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19E6D" w14:textId="77777777" w:rsidR="00AC4BEA" w:rsidRPr="00567863" w:rsidRDefault="00AC4BEA" w:rsidP="00AC4BEA">
      <w:pPr>
        <w:spacing w:line="480" w:lineRule="auto"/>
        <w:rPr>
          <w:rFonts w:ascii="Times New Roman" w:hAnsi="Times New Roman"/>
          <w:b/>
          <w:sz w:val="24"/>
          <w:szCs w:val="36"/>
        </w:rPr>
      </w:pPr>
      <w:bookmarkStart w:id="0" w:name="OLE_LINK1"/>
      <w:bookmarkStart w:id="1" w:name="OLE_LINK7"/>
      <w:r w:rsidRPr="00567863">
        <w:rPr>
          <w:rFonts w:ascii="Times New Roman" w:hAnsi="Times New Roman"/>
          <w:b/>
          <w:sz w:val="24"/>
          <w:szCs w:val="36"/>
        </w:rPr>
        <w:t>Fate of cohesive sediments in a marsh-dominated estuary</w:t>
      </w:r>
    </w:p>
    <w:bookmarkEnd w:id="0"/>
    <w:bookmarkEnd w:id="1"/>
    <w:p w14:paraId="3117AB51" w14:textId="77777777" w:rsidR="00AC4BEA" w:rsidRPr="00567863" w:rsidRDefault="00AC4BEA" w:rsidP="00AC4BEA">
      <w:pPr>
        <w:widowControl w:val="0"/>
        <w:spacing w:after="0" w:line="480" w:lineRule="auto"/>
        <w:jc w:val="both"/>
        <w:rPr>
          <w:rFonts w:ascii="Times New Roman" w:hAnsi="Times New Roman"/>
          <w:kern w:val="2"/>
          <w:sz w:val="20"/>
          <w:szCs w:val="24"/>
          <w:lang w:val="it-IT"/>
        </w:rPr>
      </w:pPr>
      <w:r w:rsidRPr="00567863">
        <w:rPr>
          <w:rFonts w:ascii="Times New Roman" w:hAnsi="Times New Roman"/>
          <w:kern w:val="2"/>
          <w:sz w:val="20"/>
          <w:szCs w:val="24"/>
          <w:lang w:val="it-IT"/>
        </w:rPr>
        <w:t>Xiaohe Zhang</w:t>
      </w:r>
      <w:r w:rsidRPr="00567863">
        <w:rPr>
          <w:rFonts w:ascii="Times New Roman" w:hAnsi="Times New Roman"/>
          <w:kern w:val="2"/>
          <w:sz w:val="20"/>
          <w:szCs w:val="24"/>
          <w:vertAlign w:val="superscript"/>
          <w:lang w:val="it-IT"/>
        </w:rPr>
        <w:t>1*</w:t>
      </w:r>
      <w:r w:rsidRPr="00567863">
        <w:rPr>
          <w:rFonts w:ascii="Times New Roman" w:hAnsi="Times New Roman"/>
          <w:kern w:val="2"/>
          <w:sz w:val="20"/>
          <w:szCs w:val="24"/>
          <w:lang w:val="it-IT"/>
        </w:rPr>
        <w:t xml:space="preserve">, </w:t>
      </w:r>
      <w:bookmarkStart w:id="2" w:name="OLE_LINK5"/>
      <w:r w:rsidRPr="00567863">
        <w:rPr>
          <w:rFonts w:ascii="Times New Roman" w:hAnsi="Times New Roman"/>
          <w:kern w:val="2"/>
          <w:sz w:val="20"/>
          <w:szCs w:val="24"/>
          <w:lang w:val="it-IT"/>
        </w:rPr>
        <w:t>Nicoletta Leonardi</w:t>
      </w:r>
      <w:r w:rsidRPr="00567863">
        <w:rPr>
          <w:rFonts w:ascii="Times New Roman" w:hAnsi="Times New Roman"/>
          <w:kern w:val="2"/>
          <w:sz w:val="20"/>
          <w:szCs w:val="24"/>
          <w:vertAlign w:val="superscript"/>
          <w:lang w:val="it-IT"/>
        </w:rPr>
        <w:t>2</w:t>
      </w:r>
      <w:bookmarkEnd w:id="2"/>
      <w:r w:rsidRPr="00567863">
        <w:rPr>
          <w:rFonts w:ascii="Times New Roman" w:hAnsi="Times New Roman"/>
          <w:kern w:val="2"/>
          <w:sz w:val="20"/>
          <w:szCs w:val="24"/>
          <w:lang w:val="it-IT"/>
        </w:rPr>
        <w:t xml:space="preserve">, </w:t>
      </w:r>
      <w:bookmarkStart w:id="3" w:name="OLE_LINK6"/>
      <w:r w:rsidRPr="00567863">
        <w:rPr>
          <w:rFonts w:ascii="Times New Roman" w:hAnsi="Times New Roman"/>
          <w:kern w:val="2"/>
          <w:sz w:val="20"/>
          <w:szCs w:val="24"/>
          <w:lang w:val="it-IT"/>
        </w:rPr>
        <w:t>Carmine Donatelli</w:t>
      </w:r>
      <w:r w:rsidRPr="00567863">
        <w:rPr>
          <w:rFonts w:ascii="Times New Roman" w:hAnsi="Times New Roman"/>
          <w:kern w:val="2"/>
          <w:sz w:val="20"/>
          <w:szCs w:val="24"/>
          <w:vertAlign w:val="superscript"/>
          <w:lang w:val="it-IT"/>
        </w:rPr>
        <w:t>2</w:t>
      </w:r>
      <w:r w:rsidRPr="00567863">
        <w:rPr>
          <w:rFonts w:ascii="Times New Roman" w:hAnsi="Times New Roman"/>
          <w:kern w:val="2"/>
          <w:sz w:val="20"/>
          <w:szCs w:val="24"/>
          <w:lang w:val="it-IT"/>
        </w:rPr>
        <w:t>,</w:t>
      </w:r>
      <w:bookmarkEnd w:id="3"/>
      <w:r w:rsidRPr="00567863">
        <w:rPr>
          <w:rFonts w:ascii="Times New Roman" w:hAnsi="Times New Roman"/>
          <w:kern w:val="2"/>
          <w:sz w:val="20"/>
          <w:szCs w:val="24"/>
          <w:lang w:val="it-IT"/>
        </w:rPr>
        <w:t xml:space="preserve"> Sergio Fagherazzi</w:t>
      </w:r>
      <w:r w:rsidRPr="00567863">
        <w:rPr>
          <w:rFonts w:ascii="Times New Roman" w:hAnsi="Times New Roman"/>
          <w:kern w:val="2"/>
          <w:sz w:val="20"/>
          <w:szCs w:val="24"/>
          <w:vertAlign w:val="superscript"/>
          <w:lang w:val="it-IT"/>
        </w:rPr>
        <w:t>1</w:t>
      </w:r>
    </w:p>
    <w:p w14:paraId="74141598" w14:textId="77777777" w:rsidR="00AC4BEA" w:rsidRPr="00567863" w:rsidRDefault="00AC4BEA" w:rsidP="00AC4BEA">
      <w:pPr>
        <w:widowControl w:val="0"/>
        <w:spacing w:after="0" w:line="480" w:lineRule="auto"/>
        <w:jc w:val="both"/>
        <w:rPr>
          <w:rFonts w:ascii="Times New Roman" w:hAnsi="Times New Roman"/>
          <w:kern w:val="2"/>
          <w:sz w:val="20"/>
          <w:szCs w:val="24"/>
        </w:rPr>
      </w:pPr>
      <w:r w:rsidRPr="00567863">
        <w:rPr>
          <w:rFonts w:ascii="Times New Roman" w:hAnsi="Times New Roman"/>
          <w:kern w:val="2"/>
          <w:sz w:val="20"/>
          <w:szCs w:val="24"/>
          <w:vertAlign w:val="superscript"/>
        </w:rPr>
        <w:t>1</w:t>
      </w:r>
      <w:r w:rsidRPr="00567863">
        <w:rPr>
          <w:rFonts w:ascii="Times New Roman" w:hAnsi="Times New Roman"/>
          <w:kern w:val="2"/>
          <w:sz w:val="20"/>
          <w:szCs w:val="24"/>
        </w:rPr>
        <w:t>Department of Earth and Environment, Boston University, Boston, Massachusetts, USA</w:t>
      </w:r>
    </w:p>
    <w:p w14:paraId="418D59E3" w14:textId="77777777" w:rsidR="00AC4BEA" w:rsidRPr="00567863" w:rsidRDefault="00AC4BEA" w:rsidP="00AC4BEA">
      <w:pPr>
        <w:widowControl w:val="0"/>
        <w:spacing w:after="0" w:line="480" w:lineRule="auto"/>
        <w:jc w:val="both"/>
        <w:rPr>
          <w:rFonts w:ascii="Times New Roman" w:hAnsi="Times New Roman"/>
          <w:kern w:val="2"/>
          <w:sz w:val="20"/>
          <w:szCs w:val="24"/>
        </w:rPr>
      </w:pPr>
      <w:r w:rsidRPr="00567863">
        <w:rPr>
          <w:rFonts w:ascii="Times New Roman" w:hAnsi="Times New Roman"/>
          <w:kern w:val="2"/>
          <w:sz w:val="20"/>
          <w:szCs w:val="24"/>
          <w:vertAlign w:val="superscript"/>
        </w:rPr>
        <w:t>2</w:t>
      </w:r>
      <w:r w:rsidRPr="00567863">
        <w:rPr>
          <w:rFonts w:ascii="Times New Roman" w:hAnsi="Times New Roman"/>
          <w:kern w:val="2"/>
          <w:sz w:val="20"/>
          <w:szCs w:val="24"/>
        </w:rPr>
        <w:t>Department of Geography and Planning, University of Liverpool, UK</w:t>
      </w:r>
    </w:p>
    <w:p w14:paraId="66BE2211" w14:textId="77777777" w:rsidR="00AC4BEA" w:rsidRPr="00567863" w:rsidRDefault="001A01C5" w:rsidP="00AC4BEA">
      <w:pPr>
        <w:widowControl w:val="0"/>
        <w:spacing w:after="0" w:line="480" w:lineRule="auto"/>
        <w:jc w:val="both"/>
        <w:rPr>
          <w:rFonts w:ascii="Times New Roman" w:hAnsi="Times New Roman"/>
          <w:kern w:val="2"/>
          <w:sz w:val="20"/>
          <w:szCs w:val="20"/>
        </w:rPr>
      </w:pPr>
      <w:hyperlink r:id="rId8" w:history="1">
        <w:r w:rsidR="00AC4BEA" w:rsidRPr="00567863">
          <w:rPr>
            <w:rStyle w:val="Hyperlink"/>
            <w:rFonts w:ascii="Times New Roman" w:hAnsi="Times New Roman"/>
            <w:kern w:val="2"/>
            <w:sz w:val="20"/>
            <w:szCs w:val="20"/>
          </w:rPr>
          <w:t>zhangbu@bu.edu</w:t>
        </w:r>
      </w:hyperlink>
    </w:p>
    <w:p w14:paraId="272DE6C1" w14:textId="77777777" w:rsidR="00AC4BEA" w:rsidRPr="006A118D" w:rsidRDefault="00AC4BEA" w:rsidP="00AC4BEA">
      <w:pPr>
        <w:widowControl w:val="0"/>
        <w:spacing w:after="0" w:line="480" w:lineRule="auto"/>
        <w:jc w:val="both"/>
        <w:rPr>
          <w:rFonts w:ascii="Times New Roman" w:hAnsi="Times New Roman"/>
          <w:kern w:val="2"/>
          <w:sz w:val="20"/>
          <w:szCs w:val="20"/>
        </w:rPr>
      </w:pPr>
    </w:p>
    <w:p w14:paraId="26FA4844" w14:textId="77777777" w:rsidR="00AC4BEA" w:rsidRPr="00567863" w:rsidRDefault="00AC4BEA" w:rsidP="00AC4BEA">
      <w:pPr>
        <w:jc w:val="both"/>
        <w:rPr>
          <w:rFonts w:ascii="Times New Roman" w:hAnsi="Times New Roman"/>
          <w:b/>
          <w:sz w:val="20"/>
          <w:szCs w:val="20"/>
        </w:rPr>
      </w:pPr>
      <w:r w:rsidRPr="00567863">
        <w:rPr>
          <w:rFonts w:ascii="Times New Roman" w:hAnsi="Times New Roman"/>
          <w:b/>
          <w:sz w:val="20"/>
          <w:szCs w:val="20"/>
        </w:rPr>
        <w:t>Abstract</w:t>
      </w:r>
    </w:p>
    <w:p w14:paraId="6AB31D7C" w14:textId="10C0F5CE" w:rsidR="00532C27" w:rsidRDefault="00AC4BEA" w:rsidP="00AC4BEA">
      <w:pPr>
        <w:spacing w:line="480" w:lineRule="auto"/>
        <w:jc w:val="both"/>
        <w:rPr>
          <w:rFonts w:ascii="Times New Roman" w:hAnsi="Times New Roman"/>
          <w:sz w:val="20"/>
          <w:szCs w:val="20"/>
        </w:rPr>
      </w:pPr>
      <w:bookmarkStart w:id="4" w:name="OLE_LINK2"/>
      <w:bookmarkStart w:id="5" w:name="OLE_LINK3"/>
      <w:r w:rsidRPr="00567863">
        <w:rPr>
          <w:rFonts w:ascii="Times New Roman" w:hAnsi="Times New Roman"/>
          <w:sz w:val="20"/>
          <w:szCs w:val="20"/>
        </w:rPr>
        <w:t>Deposition of fine sediments on a marsh platform favors accretion that counteract</w:t>
      </w:r>
      <w:r w:rsidR="00CF1A8C" w:rsidRPr="00567863">
        <w:rPr>
          <w:rFonts w:ascii="Times New Roman" w:hAnsi="Times New Roman"/>
          <w:sz w:val="20"/>
          <w:szCs w:val="20"/>
        </w:rPr>
        <w:t>s</w:t>
      </w:r>
      <w:r w:rsidRPr="00567863">
        <w:rPr>
          <w:rFonts w:ascii="Times New Roman" w:hAnsi="Times New Roman"/>
          <w:sz w:val="20"/>
          <w:szCs w:val="20"/>
        </w:rPr>
        <w:t xml:space="preserve"> </w:t>
      </w:r>
      <w:r w:rsidR="00B41508">
        <w:rPr>
          <w:rFonts w:ascii="Times New Roman" w:hAnsi="Times New Roman"/>
          <w:sz w:val="20"/>
          <w:szCs w:val="20"/>
        </w:rPr>
        <w:t>S</w:t>
      </w:r>
      <w:r w:rsidRPr="00567863">
        <w:rPr>
          <w:rFonts w:ascii="Times New Roman" w:hAnsi="Times New Roman"/>
          <w:sz w:val="20"/>
          <w:szCs w:val="20"/>
        </w:rPr>
        <w:t>ea</w:t>
      </w:r>
      <w:r w:rsidR="002A1786">
        <w:rPr>
          <w:rFonts w:ascii="Times New Roman" w:hAnsi="Times New Roman"/>
          <w:sz w:val="20"/>
          <w:szCs w:val="20"/>
        </w:rPr>
        <w:t xml:space="preserve"> </w:t>
      </w:r>
      <w:r w:rsidR="00B41508">
        <w:rPr>
          <w:rFonts w:ascii="Times New Roman" w:hAnsi="Times New Roman"/>
          <w:sz w:val="20"/>
          <w:szCs w:val="20"/>
        </w:rPr>
        <w:t>L</w:t>
      </w:r>
      <w:r w:rsidRPr="00567863">
        <w:rPr>
          <w:rFonts w:ascii="Times New Roman" w:hAnsi="Times New Roman"/>
          <w:sz w:val="20"/>
          <w:szCs w:val="20"/>
        </w:rPr>
        <w:t xml:space="preserve">evel </w:t>
      </w:r>
      <w:r w:rsidR="00B41508">
        <w:rPr>
          <w:rFonts w:ascii="Times New Roman" w:hAnsi="Times New Roman"/>
          <w:sz w:val="20"/>
          <w:szCs w:val="20"/>
        </w:rPr>
        <w:t>R</w:t>
      </w:r>
      <w:r w:rsidRPr="00567863">
        <w:rPr>
          <w:rFonts w:ascii="Times New Roman" w:hAnsi="Times New Roman"/>
          <w:sz w:val="20"/>
          <w:szCs w:val="20"/>
        </w:rPr>
        <w:t xml:space="preserve">ise. However, </w:t>
      </w:r>
      <w:r w:rsidR="00955811">
        <w:rPr>
          <w:rFonts w:ascii="Times New Roman" w:hAnsi="Times New Roman"/>
          <w:sz w:val="20"/>
          <w:szCs w:val="20"/>
        </w:rPr>
        <w:t xml:space="preserve">it is difficult to assess </w:t>
      </w:r>
      <w:r w:rsidRPr="00567863">
        <w:rPr>
          <w:rFonts w:ascii="Times New Roman" w:hAnsi="Times New Roman"/>
          <w:sz w:val="20"/>
          <w:szCs w:val="20"/>
        </w:rPr>
        <w:t xml:space="preserve">the sediment trapping capacity of a marsh given the </w:t>
      </w:r>
      <w:r w:rsidR="00DB5E83" w:rsidRPr="00567863">
        <w:rPr>
          <w:rFonts w:ascii="Times New Roman" w:hAnsi="Times New Roman"/>
          <w:sz w:val="20"/>
          <w:szCs w:val="20"/>
        </w:rPr>
        <w:t xml:space="preserve">heterogeneity of sediment sources and the </w:t>
      </w:r>
      <w:r w:rsidRPr="00567863">
        <w:rPr>
          <w:rFonts w:ascii="Times New Roman" w:hAnsi="Times New Roman"/>
          <w:sz w:val="20"/>
          <w:szCs w:val="20"/>
        </w:rPr>
        <w:t>geometric complexity of the system, with a network of dendritic and meandering creeks dissecting the intertidal area.</w:t>
      </w:r>
      <w:r w:rsidR="00DB5E83" w:rsidRPr="00567863">
        <w:rPr>
          <w:rFonts w:ascii="Times New Roman" w:hAnsi="Times New Roman"/>
          <w:sz w:val="20"/>
          <w:szCs w:val="20"/>
        </w:rPr>
        <w:t xml:space="preserve"> </w:t>
      </w:r>
      <w:r w:rsidRPr="00567863">
        <w:rPr>
          <w:rFonts w:ascii="Times New Roman" w:hAnsi="Times New Roman"/>
          <w:sz w:val="20"/>
          <w:szCs w:val="20"/>
        </w:rPr>
        <w:t xml:space="preserve">Here we use a numerical model to study the sediment trapping capacity of a </w:t>
      </w:r>
      <w:r w:rsidR="00030D33" w:rsidRPr="00567863">
        <w:rPr>
          <w:rFonts w:ascii="Times New Roman" w:hAnsi="Times New Roman"/>
          <w:sz w:val="20"/>
          <w:szCs w:val="20"/>
        </w:rPr>
        <w:t>marsh-dominated estuary</w:t>
      </w:r>
      <w:r w:rsidRPr="00567863">
        <w:rPr>
          <w:rFonts w:ascii="Times New Roman" w:hAnsi="Times New Roman"/>
          <w:sz w:val="20"/>
          <w:szCs w:val="20"/>
        </w:rPr>
        <w:t>,</w:t>
      </w:r>
      <w:r w:rsidR="00955811">
        <w:rPr>
          <w:rFonts w:ascii="Times New Roman" w:hAnsi="Times New Roman"/>
          <w:sz w:val="20"/>
          <w:szCs w:val="20"/>
        </w:rPr>
        <w:t xml:space="preserve"> Plum Island </w:t>
      </w:r>
      <w:r w:rsidR="002A676E">
        <w:rPr>
          <w:rFonts w:ascii="Times New Roman" w:hAnsi="Times New Roman"/>
          <w:sz w:val="20"/>
          <w:szCs w:val="20"/>
        </w:rPr>
        <w:t>S</w:t>
      </w:r>
      <w:r w:rsidR="00955811">
        <w:rPr>
          <w:rFonts w:ascii="Times New Roman" w:hAnsi="Times New Roman"/>
          <w:sz w:val="20"/>
          <w:szCs w:val="20"/>
        </w:rPr>
        <w:t>ound, USA,</w:t>
      </w:r>
      <w:r w:rsidRPr="00567863">
        <w:rPr>
          <w:rFonts w:ascii="Times New Roman" w:hAnsi="Times New Roman"/>
          <w:sz w:val="20"/>
          <w:szCs w:val="20"/>
        </w:rPr>
        <w:t xml:space="preserve"> and its variations across the landscape. The results </w:t>
      </w:r>
      <w:r w:rsidR="00EC1928" w:rsidRPr="00EC1928">
        <w:rPr>
          <w:rFonts w:ascii="Times New Roman" w:hAnsi="Times New Roman"/>
          <w:sz w:val="20"/>
          <w:szCs w:val="20"/>
        </w:rPr>
        <w:t xml:space="preserve">highlight the importance of the </w:t>
      </w:r>
      <w:r w:rsidR="002A1786">
        <w:rPr>
          <w:rFonts w:ascii="Times New Roman" w:hAnsi="Times New Roman"/>
          <w:sz w:val="20"/>
          <w:szCs w:val="20"/>
        </w:rPr>
        <w:t>timing between sediment inputs and tidal phase</w:t>
      </w:r>
      <w:r w:rsidR="00EC1928" w:rsidRPr="00EC1928" w:rsidDel="004D793B">
        <w:rPr>
          <w:rFonts w:ascii="Times New Roman" w:hAnsi="Times New Roman"/>
          <w:sz w:val="20"/>
          <w:szCs w:val="20"/>
        </w:rPr>
        <w:t xml:space="preserve"> </w:t>
      </w:r>
      <w:r w:rsidR="00EC1928">
        <w:rPr>
          <w:rFonts w:ascii="Times New Roman" w:hAnsi="Times New Roman"/>
          <w:sz w:val="20"/>
          <w:szCs w:val="20"/>
        </w:rPr>
        <w:t xml:space="preserve">and </w:t>
      </w:r>
      <w:r w:rsidR="004D793B">
        <w:rPr>
          <w:rFonts w:ascii="Times New Roman" w:hAnsi="Times New Roman"/>
          <w:sz w:val="20"/>
          <w:szCs w:val="20"/>
        </w:rPr>
        <w:t>show that</w:t>
      </w:r>
      <w:r w:rsidR="004D793B" w:rsidRPr="004D793B">
        <w:t xml:space="preserve"> </w:t>
      </w:r>
      <w:r w:rsidR="004D793B">
        <w:rPr>
          <w:rFonts w:ascii="Times New Roman" w:hAnsi="Times New Roman"/>
          <w:sz w:val="20"/>
          <w:szCs w:val="20"/>
        </w:rPr>
        <w:t>s</w:t>
      </w:r>
      <w:r w:rsidR="004D793B" w:rsidRPr="004D793B">
        <w:rPr>
          <w:rFonts w:ascii="Times New Roman" w:hAnsi="Times New Roman"/>
          <w:sz w:val="20"/>
          <w:szCs w:val="20"/>
        </w:rPr>
        <w:t>ediment discharged from tidal rivers deposit within the rivers th</w:t>
      </w:r>
      <w:r w:rsidR="008A2B2D">
        <w:rPr>
          <w:rFonts w:ascii="Times New Roman" w:hAnsi="Times New Roman"/>
          <w:sz w:val="20"/>
          <w:szCs w:val="20"/>
        </w:rPr>
        <w:t>emselves or</w:t>
      </w:r>
      <w:r w:rsidR="004D793B">
        <w:rPr>
          <w:rFonts w:ascii="Times New Roman" w:hAnsi="Times New Roman"/>
          <w:sz w:val="20"/>
          <w:szCs w:val="20"/>
        </w:rPr>
        <w:t xml:space="preserve"> in adjacent marshes. </w:t>
      </w:r>
      <w:r w:rsidR="00532C27">
        <w:rPr>
          <w:rFonts w:ascii="Times New Roman" w:hAnsi="Times New Roman"/>
          <w:sz w:val="20"/>
          <w:szCs w:val="20"/>
        </w:rPr>
        <w:t>M</w:t>
      </w:r>
      <w:r w:rsidR="00532C27" w:rsidRPr="00567863">
        <w:rPr>
          <w:rFonts w:ascii="Times New Roman" w:hAnsi="Times New Roman"/>
          <w:sz w:val="20"/>
          <w:szCs w:val="20"/>
        </w:rPr>
        <w:t>ost sedimen</w:t>
      </w:r>
      <w:r w:rsidR="00E33BEA">
        <w:rPr>
          <w:rFonts w:ascii="Times New Roman" w:hAnsi="Times New Roman"/>
          <w:sz w:val="20"/>
          <w:szCs w:val="20"/>
        </w:rPr>
        <w:t xml:space="preserve">t </w:t>
      </w:r>
      <w:proofErr w:type="gramStart"/>
      <w:r w:rsidR="00E33BEA">
        <w:rPr>
          <w:rFonts w:ascii="Times New Roman" w:hAnsi="Times New Roman"/>
          <w:sz w:val="20"/>
          <w:szCs w:val="20"/>
        </w:rPr>
        <w:t>is</w:t>
      </w:r>
      <w:r w:rsidR="00532C27" w:rsidRPr="00567863">
        <w:rPr>
          <w:rFonts w:ascii="Times New Roman" w:hAnsi="Times New Roman"/>
          <w:sz w:val="20"/>
          <w:szCs w:val="20"/>
        </w:rPr>
        <w:t xml:space="preserve"> deposited</w:t>
      </w:r>
      <w:proofErr w:type="gramEnd"/>
      <w:r w:rsidR="00532C27" w:rsidRPr="00567863">
        <w:rPr>
          <w:rFonts w:ascii="Times New Roman" w:hAnsi="Times New Roman"/>
          <w:sz w:val="20"/>
          <w:szCs w:val="20"/>
        </w:rPr>
        <w:t xml:space="preserve"> in shallow tidal flats and channels </w:t>
      </w:r>
      <w:r w:rsidR="00532C27">
        <w:rPr>
          <w:rFonts w:ascii="Times New Roman" w:hAnsi="Times New Roman"/>
          <w:sz w:val="20"/>
          <w:szCs w:val="20"/>
        </w:rPr>
        <w:t>and</w:t>
      </w:r>
      <w:r w:rsidR="00532C27" w:rsidRPr="00532C27">
        <w:rPr>
          <w:rFonts w:ascii="Times New Roman" w:hAnsi="Times New Roman"/>
          <w:sz w:val="20"/>
          <w:szCs w:val="20"/>
        </w:rPr>
        <w:t xml:space="preserve"> </w:t>
      </w:r>
      <w:r w:rsidR="002A1786">
        <w:rPr>
          <w:rFonts w:ascii="Times New Roman" w:hAnsi="Times New Roman"/>
          <w:sz w:val="20"/>
          <w:szCs w:val="20"/>
        </w:rPr>
        <w:t>is</w:t>
      </w:r>
      <w:r w:rsidR="00955811">
        <w:rPr>
          <w:rFonts w:ascii="Times New Roman" w:hAnsi="Times New Roman"/>
          <w:sz w:val="20"/>
          <w:szCs w:val="20"/>
        </w:rPr>
        <w:t xml:space="preserve"> </w:t>
      </w:r>
      <w:r w:rsidR="00532C27" w:rsidRPr="00532C27">
        <w:rPr>
          <w:rFonts w:ascii="Times New Roman" w:hAnsi="Times New Roman"/>
          <w:sz w:val="20"/>
          <w:szCs w:val="20"/>
        </w:rPr>
        <w:t>unable to penetrate farther inside the marshes because of the limited water depths and velocities on the marsh platform.</w:t>
      </w:r>
      <w:r w:rsidR="004D793B" w:rsidRPr="004D793B">
        <w:t xml:space="preserve"> </w:t>
      </w:r>
      <w:r w:rsidR="004D793B" w:rsidRPr="004D793B">
        <w:rPr>
          <w:rFonts w:ascii="Times New Roman" w:hAnsi="Times New Roman"/>
          <w:sz w:val="20"/>
          <w:szCs w:val="20"/>
        </w:rPr>
        <w:t>Trapping capacity of sediment in different intertidal subdomains decreases logarithmically with the ratio between advection length and the typical length of channels and tidal flats.</w:t>
      </w:r>
      <w:r w:rsidR="00CE27EA" w:rsidRPr="00CE27EA">
        <w:rPr>
          <w:rFonts w:ascii="Times New Roman" w:hAnsi="Times New Roman"/>
          <w:sz w:val="20"/>
          <w:szCs w:val="20"/>
        </w:rPr>
        <w:t xml:space="preserve"> </w:t>
      </w:r>
      <w:r w:rsidR="00CE27EA" w:rsidRPr="00567863">
        <w:rPr>
          <w:rFonts w:ascii="Times New Roman" w:hAnsi="Times New Roman"/>
          <w:sz w:val="20"/>
          <w:szCs w:val="20"/>
        </w:rPr>
        <w:t>Moreover,</w:t>
      </w:r>
      <w:r w:rsidR="00CE27EA">
        <w:rPr>
          <w:rFonts w:ascii="Times New Roman" w:hAnsi="Times New Roman"/>
          <w:sz w:val="20"/>
          <w:szCs w:val="20"/>
        </w:rPr>
        <w:t xml:space="preserve"> s</w:t>
      </w:r>
      <w:r w:rsidR="00CE27EA" w:rsidRPr="00CE27EA">
        <w:rPr>
          <w:rFonts w:ascii="Times New Roman" w:hAnsi="Times New Roman"/>
          <w:sz w:val="20"/>
          <w:szCs w:val="20"/>
        </w:rPr>
        <w:t xml:space="preserve">ediment deposition </w:t>
      </w:r>
      <w:r w:rsidR="002A1786">
        <w:rPr>
          <w:rFonts w:ascii="Times New Roman" w:hAnsi="Times New Roman"/>
          <w:sz w:val="20"/>
          <w:szCs w:val="20"/>
        </w:rPr>
        <w:t>o</w:t>
      </w:r>
      <w:r w:rsidR="00CE27EA" w:rsidRPr="00CE27EA">
        <w:rPr>
          <w:rFonts w:ascii="Times New Roman" w:hAnsi="Times New Roman"/>
          <w:sz w:val="20"/>
          <w:szCs w:val="20"/>
        </w:rPr>
        <w:t>n the ma</w:t>
      </w:r>
      <w:r w:rsidR="00955811">
        <w:rPr>
          <w:rFonts w:ascii="Times New Roman" w:hAnsi="Times New Roman"/>
          <w:sz w:val="20"/>
          <w:szCs w:val="20"/>
        </w:rPr>
        <w:t>r</w:t>
      </w:r>
      <w:r w:rsidR="00CE27EA" w:rsidRPr="00CE27EA">
        <w:rPr>
          <w:rFonts w:ascii="Times New Roman" w:hAnsi="Times New Roman"/>
          <w:sz w:val="20"/>
          <w:szCs w:val="20"/>
        </w:rPr>
        <w:t>sh decreases exponentially with distance from the channels and marsh edge. Th</w:t>
      </w:r>
      <w:r w:rsidR="00CE27EA">
        <w:rPr>
          <w:rFonts w:ascii="Times New Roman" w:hAnsi="Times New Roman"/>
          <w:sz w:val="20"/>
          <w:szCs w:val="20"/>
        </w:rPr>
        <w:t>is</w:t>
      </w:r>
      <w:r w:rsidR="00CE27EA" w:rsidRPr="00CE27EA">
        <w:rPr>
          <w:rFonts w:ascii="Times New Roman" w:hAnsi="Times New Roman"/>
          <w:sz w:val="20"/>
          <w:szCs w:val="20"/>
        </w:rPr>
        <w:t xml:space="preserve"> decay rate is a function of settling velocity and the maximum value of water depth and velocity on the marsh platform.</w:t>
      </w:r>
    </w:p>
    <w:bookmarkEnd w:id="4"/>
    <w:bookmarkEnd w:id="5"/>
    <w:p w14:paraId="747F1481" w14:textId="77777777" w:rsidR="00AC4BEA" w:rsidRPr="00567863" w:rsidRDefault="00AC4BEA" w:rsidP="00AC4BEA">
      <w:pPr>
        <w:jc w:val="both"/>
        <w:rPr>
          <w:rFonts w:ascii="Times New Roman" w:hAnsi="Times New Roman"/>
          <w:b/>
          <w:sz w:val="20"/>
          <w:szCs w:val="20"/>
        </w:rPr>
      </w:pPr>
      <w:r w:rsidRPr="00567863">
        <w:rPr>
          <w:rFonts w:ascii="Times New Roman" w:hAnsi="Times New Roman"/>
          <w:b/>
          <w:sz w:val="20"/>
          <w:szCs w:val="20"/>
        </w:rPr>
        <w:t>Keywords:</w:t>
      </w:r>
      <w:r w:rsidRPr="00567863">
        <w:rPr>
          <w:rFonts w:ascii="Times New Roman" w:hAnsi="Times New Roman"/>
          <w:sz w:val="20"/>
          <w:szCs w:val="20"/>
        </w:rPr>
        <w:t xml:space="preserve"> </w:t>
      </w:r>
      <w:bookmarkStart w:id="6" w:name="OLE_LINK4"/>
      <w:r w:rsidRPr="00567863">
        <w:rPr>
          <w:rFonts w:ascii="Times New Roman" w:hAnsi="Times New Roman"/>
          <w:sz w:val="20"/>
          <w:szCs w:val="20"/>
        </w:rPr>
        <w:t>salt marshes, numerical modelling, sediment exchange, trapping capacity</w:t>
      </w:r>
      <w:bookmarkEnd w:id="6"/>
      <w:r w:rsidR="00EF70E1">
        <w:rPr>
          <w:rFonts w:ascii="Times New Roman" w:hAnsi="Times New Roman"/>
          <w:sz w:val="20"/>
          <w:szCs w:val="20"/>
        </w:rPr>
        <w:t>, ponds expansion</w:t>
      </w:r>
    </w:p>
    <w:p w14:paraId="4A429FBC" w14:textId="77777777" w:rsidR="00AC4BEA" w:rsidRPr="002A44A9" w:rsidRDefault="00AC4BEA" w:rsidP="00567863">
      <w:pPr>
        <w:rPr>
          <w:rFonts w:ascii="Times New Roman" w:hAnsi="Times New Roman"/>
          <w:b/>
          <w:sz w:val="24"/>
          <w:szCs w:val="24"/>
        </w:rPr>
      </w:pPr>
    </w:p>
    <w:p w14:paraId="78F6C756" w14:textId="77777777" w:rsidR="00AC4BEA" w:rsidRPr="00567863" w:rsidRDefault="00AC4BEA" w:rsidP="00AC4BEA">
      <w:pPr>
        <w:pStyle w:val="ListParagraph"/>
        <w:numPr>
          <w:ilvl w:val="0"/>
          <w:numId w:val="5"/>
        </w:numPr>
        <w:jc w:val="both"/>
        <w:rPr>
          <w:rFonts w:ascii="Times New Roman" w:hAnsi="Times New Roman"/>
          <w:b/>
          <w:szCs w:val="24"/>
        </w:rPr>
      </w:pPr>
      <w:r w:rsidRPr="00567863">
        <w:rPr>
          <w:rFonts w:ascii="Times New Roman" w:hAnsi="Times New Roman"/>
          <w:b/>
          <w:szCs w:val="24"/>
        </w:rPr>
        <w:t>Introduction</w:t>
      </w:r>
    </w:p>
    <w:p w14:paraId="2E4A187E" w14:textId="63B69F2A" w:rsidR="002A1786" w:rsidRDefault="00AC4BEA" w:rsidP="00AC4BEA">
      <w:pPr>
        <w:spacing w:line="480" w:lineRule="auto"/>
        <w:jc w:val="both"/>
        <w:rPr>
          <w:rFonts w:ascii="Times New Roman" w:hAnsi="Times New Roman"/>
          <w:sz w:val="20"/>
          <w:szCs w:val="20"/>
        </w:rPr>
      </w:pPr>
      <w:r w:rsidRPr="00567863">
        <w:rPr>
          <w:rFonts w:ascii="Times New Roman" w:hAnsi="Times New Roman"/>
          <w:sz w:val="20"/>
          <w:szCs w:val="24"/>
        </w:rPr>
        <w:t>Salt marshes are among the most valuable coastal landforms</w:t>
      </w:r>
      <w:r w:rsidR="008A2B2D">
        <w:rPr>
          <w:rFonts w:ascii="Times New Roman" w:hAnsi="Times New Roman"/>
          <w:sz w:val="20"/>
          <w:szCs w:val="24"/>
        </w:rPr>
        <w:t xml:space="preserve"> in the world</w:t>
      </w:r>
      <w:r w:rsidRPr="00567863">
        <w:rPr>
          <w:rFonts w:ascii="Times New Roman" w:hAnsi="Times New Roman"/>
          <w:sz w:val="20"/>
          <w:szCs w:val="24"/>
        </w:rPr>
        <w:t xml:space="preserve">, supporting productive ecosystems and buffering the shoreline against violent storms. In </w:t>
      </w:r>
      <w:r w:rsidR="00194302" w:rsidRPr="00567863">
        <w:rPr>
          <w:rFonts w:ascii="Times New Roman" w:hAnsi="Times New Roman"/>
          <w:sz w:val="20"/>
          <w:szCs w:val="24"/>
        </w:rPr>
        <w:t>r</w:t>
      </w:r>
      <w:r w:rsidRPr="00567863">
        <w:rPr>
          <w:rFonts w:ascii="Times New Roman" w:hAnsi="Times New Roman"/>
          <w:sz w:val="20"/>
          <w:szCs w:val="24"/>
        </w:rPr>
        <w:t xml:space="preserve">ecent </w:t>
      </w:r>
      <w:r w:rsidR="00194302" w:rsidRPr="00567863">
        <w:rPr>
          <w:rFonts w:ascii="Times New Roman" w:hAnsi="Times New Roman"/>
          <w:sz w:val="20"/>
          <w:szCs w:val="24"/>
        </w:rPr>
        <w:t>years,</w:t>
      </w:r>
      <w:r w:rsidRPr="00567863">
        <w:rPr>
          <w:rFonts w:ascii="Times New Roman" w:hAnsi="Times New Roman"/>
          <w:sz w:val="20"/>
          <w:szCs w:val="24"/>
        </w:rPr>
        <w:t xml:space="preserve"> salt marshes have experienced increasing pressure from </w:t>
      </w:r>
      <w:r w:rsidR="00DB5E83" w:rsidRPr="00567863">
        <w:rPr>
          <w:rFonts w:ascii="Times New Roman" w:hAnsi="Times New Roman"/>
          <w:sz w:val="20"/>
          <w:szCs w:val="24"/>
        </w:rPr>
        <w:t>S</w:t>
      </w:r>
      <w:r w:rsidRPr="00567863">
        <w:rPr>
          <w:rFonts w:ascii="Times New Roman" w:hAnsi="Times New Roman"/>
          <w:sz w:val="20"/>
          <w:szCs w:val="24"/>
        </w:rPr>
        <w:t>ea</w:t>
      </w:r>
      <w:r w:rsidR="00DB5E83" w:rsidRPr="00567863">
        <w:rPr>
          <w:rFonts w:ascii="Times New Roman" w:hAnsi="Times New Roman"/>
          <w:sz w:val="20"/>
          <w:szCs w:val="24"/>
        </w:rPr>
        <w:t xml:space="preserve"> L</w:t>
      </w:r>
      <w:r w:rsidRPr="00567863">
        <w:rPr>
          <w:rFonts w:ascii="Times New Roman" w:hAnsi="Times New Roman"/>
          <w:sz w:val="20"/>
          <w:szCs w:val="24"/>
        </w:rPr>
        <w:t xml:space="preserve">evel </w:t>
      </w:r>
      <w:r w:rsidR="00DB5E83" w:rsidRPr="00567863">
        <w:rPr>
          <w:rFonts w:ascii="Times New Roman" w:hAnsi="Times New Roman"/>
          <w:sz w:val="20"/>
          <w:szCs w:val="24"/>
        </w:rPr>
        <w:t>R</w:t>
      </w:r>
      <w:r w:rsidRPr="00567863">
        <w:rPr>
          <w:rFonts w:ascii="Times New Roman" w:hAnsi="Times New Roman"/>
          <w:sz w:val="20"/>
          <w:szCs w:val="24"/>
        </w:rPr>
        <w:t>ise (SLR) and human activities (e.g. a decrease in riverine sediment supply due to dams)</w:t>
      </w:r>
      <w:r w:rsidR="00133E76">
        <w:rPr>
          <w:rFonts w:ascii="Times New Roman" w:hAnsi="Times New Roman"/>
          <w:sz w:val="20"/>
          <w:szCs w:val="24"/>
        </w:rPr>
        <w:t xml:space="preserve"> </w:t>
      </w:r>
      <w:r w:rsidR="00133E76" w:rsidRPr="00133E76">
        <w:rPr>
          <w:rFonts w:ascii="Times New Roman" w:hAnsi="Times New Roman"/>
          <w:sz w:val="20"/>
          <w:szCs w:val="24"/>
        </w:rPr>
        <w:t>[</w:t>
      </w:r>
      <w:proofErr w:type="spellStart"/>
      <w:r w:rsidR="0041223E" w:rsidRPr="00193B1B">
        <w:rPr>
          <w:rFonts w:ascii="Times New Roman" w:hAnsi="Times New Roman"/>
          <w:i/>
          <w:noProof/>
          <w:sz w:val="20"/>
          <w:szCs w:val="24"/>
        </w:rPr>
        <w:t>Syvitski</w:t>
      </w:r>
      <w:proofErr w:type="spellEnd"/>
      <w:r w:rsidR="0041223E" w:rsidRPr="00193B1B">
        <w:rPr>
          <w:rFonts w:ascii="Times New Roman" w:hAnsi="Times New Roman"/>
          <w:i/>
          <w:noProof/>
          <w:sz w:val="20"/>
          <w:szCs w:val="24"/>
        </w:rPr>
        <w:t xml:space="preserve"> et al.,</w:t>
      </w:r>
      <w:r w:rsidR="00133E76" w:rsidRPr="00133E76">
        <w:rPr>
          <w:rFonts w:ascii="Segoe UI" w:eastAsiaTheme="minorEastAsia" w:hAnsi="Segoe UI" w:cs="Segoe UI"/>
          <w:sz w:val="18"/>
          <w:szCs w:val="18"/>
        </w:rPr>
        <w:t xml:space="preserve"> </w:t>
      </w:r>
      <w:r w:rsidR="0041223E" w:rsidRPr="00193B1B">
        <w:rPr>
          <w:rFonts w:ascii="Times New Roman" w:hAnsi="Times New Roman"/>
          <w:sz w:val="20"/>
          <w:szCs w:val="20"/>
        </w:rPr>
        <w:t>2005, 2007;</w:t>
      </w:r>
      <w:r w:rsidR="00133E76" w:rsidRPr="00133E76">
        <w:rPr>
          <w:rFonts w:ascii="Segoe UI" w:eastAsiaTheme="minorEastAsia" w:hAnsi="Segoe UI" w:cs="Segoe UI"/>
          <w:sz w:val="18"/>
          <w:szCs w:val="18"/>
        </w:rPr>
        <w:t xml:space="preserve"> </w:t>
      </w:r>
      <w:r w:rsidR="0041223E" w:rsidRPr="00193B1B">
        <w:rPr>
          <w:rFonts w:ascii="Times New Roman" w:hAnsi="Times New Roman"/>
          <w:i/>
          <w:sz w:val="20"/>
          <w:szCs w:val="20"/>
        </w:rPr>
        <w:t xml:space="preserve">Dai </w:t>
      </w:r>
      <w:r w:rsidR="0078060F">
        <w:rPr>
          <w:rFonts w:ascii="Times New Roman" w:hAnsi="Times New Roman"/>
          <w:i/>
          <w:sz w:val="20"/>
          <w:szCs w:val="20"/>
        </w:rPr>
        <w:t>et al</w:t>
      </w:r>
      <w:r w:rsidR="0078060F" w:rsidRPr="0078060F">
        <w:rPr>
          <w:rFonts w:ascii="Times New Roman" w:hAnsi="Times New Roman"/>
          <w:i/>
          <w:sz w:val="20"/>
          <w:szCs w:val="20"/>
        </w:rPr>
        <w:t>.</w:t>
      </w:r>
      <w:r w:rsidR="0078060F">
        <w:rPr>
          <w:rFonts w:ascii="Times New Roman" w:hAnsi="Times New Roman"/>
          <w:i/>
          <w:sz w:val="20"/>
          <w:szCs w:val="20"/>
        </w:rPr>
        <w:t>,</w:t>
      </w:r>
      <w:r w:rsidR="0041223E" w:rsidRPr="00193B1B">
        <w:rPr>
          <w:rFonts w:ascii="Times New Roman" w:hAnsi="Times New Roman"/>
          <w:sz w:val="20"/>
          <w:szCs w:val="20"/>
        </w:rPr>
        <w:t xml:space="preserve"> 201</w:t>
      </w:r>
      <w:r w:rsidR="0078060F">
        <w:rPr>
          <w:rFonts w:ascii="Times New Roman" w:hAnsi="Times New Roman"/>
          <w:sz w:val="20"/>
          <w:szCs w:val="20"/>
        </w:rPr>
        <w:t>4</w:t>
      </w:r>
      <w:r w:rsidR="007C0D23">
        <w:rPr>
          <w:rFonts w:ascii="Times New Roman" w:hAnsi="Times New Roman"/>
          <w:sz w:val="20"/>
          <w:szCs w:val="20"/>
        </w:rPr>
        <w:t xml:space="preserve">; </w:t>
      </w:r>
      <w:r w:rsidR="0041223E" w:rsidRPr="00193B1B">
        <w:rPr>
          <w:rFonts w:ascii="Times New Roman" w:hAnsi="Times New Roman"/>
          <w:i/>
          <w:sz w:val="20"/>
          <w:szCs w:val="20"/>
        </w:rPr>
        <w:t>Dai and Liu</w:t>
      </w:r>
      <w:r w:rsidR="00B22B68" w:rsidRPr="00B22B68">
        <w:rPr>
          <w:rFonts w:ascii="Times New Roman" w:hAnsi="Times New Roman"/>
          <w:sz w:val="20"/>
          <w:szCs w:val="20"/>
        </w:rPr>
        <w:t>.,</w:t>
      </w:r>
      <w:r w:rsidR="00B22B68">
        <w:rPr>
          <w:rFonts w:ascii="Times New Roman" w:hAnsi="Times New Roman"/>
          <w:sz w:val="20"/>
          <w:szCs w:val="20"/>
        </w:rPr>
        <w:t xml:space="preserve"> 2013; </w:t>
      </w:r>
      <w:r w:rsidR="0041223E" w:rsidRPr="00193B1B">
        <w:rPr>
          <w:rFonts w:ascii="Times New Roman" w:hAnsi="Times New Roman"/>
          <w:i/>
          <w:sz w:val="20"/>
          <w:szCs w:val="20"/>
        </w:rPr>
        <w:t>Craft et al</w:t>
      </w:r>
      <w:r w:rsidR="007C0D23">
        <w:rPr>
          <w:rFonts w:ascii="Times New Roman" w:hAnsi="Times New Roman"/>
          <w:sz w:val="20"/>
          <w:szCs w:val="20"/>
        </w:rPr>
        <w:t>., 2009</w:t>
      </w:r>
      <w:r w:rsidR="00133E76">
        <w:rPr>
          <w:rFonts w:ascii="Segoe UI" w:eastAsiaTheme="minorEastAsia" w:hAnsi="Segoe UI" w:cs="Segoe UI"/>
          <w:sz w:val="18"/>
          <w:szCs w:val="18"/>
        </w:rPr>
        <w:t>]</w:t>
      </w:r>
      <w:r w:rsidRPr="00567863">
        <w:rPr>
          <w:rFonts w:ascii="Times New Roman" w:hAnsi="Times New Roman"/>
          <w:sz w:val="20"/>
          <w:szCs w:val="24"/>
        </w:rPr>
        <w:t>.</w:t>
      </w:r>
      <w:r w:rsidRPr="00567863">
        <w:rPr>
          <w:rFonts w:ascii="Times New Roman" w:hAnsi="Times New Roman"/>
          <w:noProof/>
          <w:sz w:val="20"/>
          <w:szCs w:val="24"/>
        </w:rPr>
        <w:t xml:space="preserve"> Marsh</w:t>
      </w:r>
      <w:r w:rsidRPr="00567863">
        <w:rPr>
          <w:rFonts w:ascii="Times New Roman" w:hAnsi="Times New Roman"/>
          <w:sz w:val="20"/>
          <w:szCs w:val="24"/>
        </w:rPr>
        <w:t xml:space="preserve"> drowning due to </w:t>
      </w:r>
      <w:r w:rsidR="00582E58" w:rsidRPr="00567863">
        <w:rPr>
          <w:rFonts w:ascii="Times New Roman" w:hAnsi="Times New Roman"/>
          <w:sz w:val="20"/>
          <w:szCs w:val="24"/>
        </w:rPr>
        <w:t>SLR and</w:t>
      </w:r>
      <w:r w:rsidRPr="00567863">
        <w:rPr>
          <w:rFonts w:ascii="Times New Roman" w:hAnsi="Times New Roman"/>
          <w:sz w:val="20"/>
          <w:szCs w:val="24"/>
        </w:rPr>
        <w:t xml:space="preserve"> wave induced horizontal retreat has been well documented around the world </w:t>
      </w:r>
      <w:r w:rsidR="005E055A" w:rsidRPr="00567863">
        <w:rPr>
          <w:rFonts w:ascii="Times New Roman" w:hAnsi="Times New Roman"/>
          <w:sz w:val="20"/>
          <w:szCs w:val="24"/>
        </w:rPr>
        <w:fldChar w:fldCharType="begin">
          <w:fldData xml:space="preserve">PEVuZE5vdGU+PENpdGU+PEF1dGhvcj5GYWdoZXJhenppPC9BdXRob3I+PFllYXI+MjAxMzwvWWVh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</w:fldData>
        </w:fldChar>
      </w:r>
      <w:r w:rsidRPr="00567863">
        <w:rPr>
          <w:rFonts w:ascii="Times New Roman" w:hAnsi="Times New Roman"/>
          <w:sz w:val="20"/>
          <w:szCs w:val="24"/>
        </w:rPr>
        <w:instrText xml:space="preserve"> ADDIN EN.CITE </w:instrText>
      </w:r>
      <w:r w:rsidR="005E055A" w:rsidRPr="00567863">
        <w:rPr>
          <w:rFonts w:ascii="Times New Roman" w:hAnsi="Times New Roman"/>
          <w:sz w:val="20"/>
          <w:szCs w:val="24"/>
        </w:rPr>
        <w:fldChar w:fldCharType="begin">
          <w:fldData xml:space="preserve">PEVuZE5vdGU+PENpdGU+PEF1dGhvcj5GYWdoZXJhenppPC9BdXRob3I+PFllYXI+MjAxMzwvWWVh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</w:fldData>
        </w:fldChar>
      </w:r>
      <w:r w:rsidRPr="00567863">
        <w:rPr>
          <w:rFonts w:ascii="Times New Roman" w:hAnsi="Times New Roman"/>
          <w:sz w:val="20"/>
          <w:szCs w:val="24"/>
        </w:rPr>
        <w:instrText xml:space="preserve"> ADDIN EN.CITE.DATA </w:instrText>
      </w:r>
      <w:r w:rsidR="005E055A" w:rsidRPr="00567863">
        <w:rPr>
          <w:rFonts w:ascii="Times New Roman" w:hAnsi="Times New Roman"/>
          <w:sz w:val="20"/>
          <w:szCs w:val="24"/>
        </w:rPr>
      </w:r>
      <w:r w:rsidR="005E055A" w:rsidRPr="00567863">
        <w:rPr>
          <w:rFonts w:ascii="Times New Roman" w:hAnsi="Times New Roman"/>
          <w:sz w:val="20"/>
          <w:szCs w:val="24"/>
        </w:rPr>
        <w:fldChar w:fldCharType="end"/>
      </w:r>
      <w:r w:rsidR="005E055A" w:rsidRPr="00567863">
        <w:rPr>
          <w:rFonts w:ascii="Times New Roman" w:hAnsi="Times New Roman"/>
          <w:sz w:val="20"/>
          <w:szCs w:val="24"/>
        </w:rPr>
      </w:r>
      <w:r w:rsidR="005E055A" w:rsidRPr="00567863">
        <w:rPr>
          <w:rFonts w:ascii="Times New Roman" w:hAnsi="Times New Roman"/>
          <w:sz w:val="20"/>
          <w:szCs w:val="24"/>
        </w:rPr>
        <w:fldChar w:fldCharType="separate"/>
      </w:r>
      <w:r w:rsidRPr="00567863">
        <w:rPr>
          <w:rFonts w:ascii="Times New Roman" w:hAnsi="Times New Roman"/>
          <w:noProof/>
          <w:sz w:val="20"/>
          <w:szCs w:val="24"/>
        </w:rPr>
        <w:t>[</w:t>
      </w:r>
      <w:r w:rsidRPr="00567863">
        <w:rPr>
          <w:rFonts w:ascii="Times New Roman" w:hAnsi="Times New Roman"/>
          <w:i/>
          <w:noProof/>
          <w:sz w:val="20"/>
          <w:szCs w:val="24"/>
        </w:rPr>
        <w:t>Fagherazzi et al.</w:t>
      </w:r>
      <w:r w:rsidRPr="00567863">
        <w:rPr>
          <w:rFonts w:ascii="Times New Roman" w:hAnsi="Times New Roman"/>
          <w:noProof/>
          <w:sz w:val="20"/>
          <w:szCs w:val="24"/>
        </w:rPr>
        <w:t xml:space="preserve">, 2013; </w:t>
      </w:r>
      <w:r w:rsidRPr="00567863">
        <w:rPr>
          <w:rFonts w:ascii="Times New Roman" w:hAnsi="Times New Roman"/>
          <w:i/>
          <w:noProof/>
          <w:sz w:val="20"/>
          <w:szCs w:val="24"/>
        </w:rPr>
        <w:t>Kirwan and Murray</w:t>
      </w:r>
      <w:r w:rsidRPr="00567863">
        <w:rPr>
          <w:rFonts w:ascii="Times New Roman" w:hAnsi="Times New Roman"/>
          <w:noProof/>
          <w:sz w:val="20"/>
          <w:szCs w:val="24"/>
        </w:rPr>
        <w:t xml:space="preserve">, 2007; </w:t>
      </w:r>
      <w:r w:rsidRPr="00567863">
        <w:rPr>
          <w:rFonts w:ascii="Times New Roman" w:hAnsi="Times New Roman"/>
          <w:i/>
          <w:noProof/>
          <w:sz w:val="20"/>
          <w:szCs w:val="24"/>
        </w:rPr>
        <w:t>Leonardi and Fagherazzi</w:t>
      </w:r>
      <w:r w:rsidRPr="00567863">
        <w:rPr>
          <w:rFonts w:ascii="Times New Roman" w:hAnsi="Times New Roman"/>
          <w:noProof/>
          <w:sz w:val="20"/>
          <w:szCs w:val="24"/>
        </w:rPr>
        <w:t>, 2014</w:t>
      </w:r>
      <w:r w:rsidR="008A2B2D">
        <w:rPr>
          <w:rFonts w:ascii="Times New Roman" w:hAnsi="Times New Roman"/>
          <w:noProof/>
          <w:sz w:val="20"/>
          <w:szCs w:val="24"/>
        </w:rPr>
        <w:t xml:space="preserve">; </w:t>
      </w:r>
      <w:r w:rsidR="008A2B2D" w:rsidRPr="008507DD">
        <w:rPr>
          <w:rFonts w:ascii="Times New Roman" w:hAnsi="Times New Roman"/>
          <w:i/>
          <w:noProof/>
          <w:sz w:val="20"/>
          <w:szCs w:val="24"/>
        </w:rPr>
        <w:t>Leonardi et al</w:t>
      </w:r>
      <w:r w:rsidR="008A2B2D" w:rsidRPr="008A2B2D">
        <w:rPr>
          <w:rFonts w:ascii="Times New Roman" w:hAnsi="Times New Roman"/>
          <w:noProof/>
          <w:sz w:val="20"/>
          <w:szCs w:val="24"/>
        </w:rPr>
        <w:t>., 2017</w:t>
      </w:r>
      <w:r w:rsidRPr="00567863">
        <w:rPr>
          <w:rFonts w:ascii="Times New Roman" w:hAnsi="Times New Roman"/>
          <w:noProof/>
          <w:sz w:val="20"/>
          <w:szCs w:val="24"/>
        </w:rPr>
        <w:t>]</w:t>
      </w:r>
      <w:r w:rsidR="005E055A" w:rsidRPr="00567863">
        <w:rPr>
          <w:rFonts w:ascii="Times New Roman" w:hAnsi="Times New Roman"/>
          <w:sz w:val="20"/>
          <w:szCs w:val="24"/>
        </w:rPr>
        <w:fldChar w:fldCharType="end"/>
      </w:r>
      <w:r w:rsidRPr="00567863">
        <w:rPr>
          <w:rFonts w:ascii="Times New Roman" w:hAnsi="Times New Roman"/>
          <w:sz w:val="20"/>
          <w:szCs w:val="24"/>
        </w:rPr>
        <w:t xml:space="preserve">. </w:t>
      </w:r>
      <w:proofErr w:type="spellStart"/>
      <w:r w:rsidRPr="00567863">
        <w:rPr>
          <w:rFonts w:ascii="Times New Roman" w:hAnsi="Times New Roman"/>
          <w:i/>
          <w:sz w:val="20"/>
          <w:szCs w:val="24"/>
        </w:rPr>
        <w:t>Fagherazzi</w:t>
      </w:r>
      <w:proofErr w:type="spellEnd"/>
      <w:r w:rsidRPr="00567863">
        <w:rPr>
          <w:rFonts w:ascii="Times New Roman" w:hAnsi="Times New Roman"/>
          <w:i/>
          <w:sz w:val="20"/>
          <w:szCs w:val="24"/>
        </w:rPr>
        <w:t xml:space="preserve"> et al</w:t>
      </w:r>
      <w:r w:rsidRPr="00567863">
        <w:rPr>
          <w:rFonts w:ascii="Times New Roman" w:hAnsi="Times New Roman"/>
          <w:sz w:val="20"/>
          <w:szCs w:val="24"/>
        </w:rPr>
        <w:t xml:space="preserve">., [2013] and </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&lt;EndNote&gt;&lt;Cite&gt;&lt;Author&gt;Ganju&lt;/Author&gt;&lt;Year&gt;2013&lt;/Year&gt;&lt;RecNum&gt;197&lt;/RecNum&gt;&lt;DisplayText&gt;[&lt;style face="italic"&gt;Ganju et al.&lt;/style&gt;, 2017; &lt;style face="italic"&gt;Ganju et al.&lt;/style&gt;, 2013]&lt;/DisplayText&gt;&lt;record&gt;&lt;rec-number&gt;197&lt;/rec-number&gt;&lt;foreign-keys&gt;&lt;key app="EN" db-id="wsfzdz52rsa9rcewfwtvz506r0s9rzrexda0" timestamp="1512598831"&gt;197&lt;/key&gt;&lt;key app="ENWeb" db-id=""&gt;0&lt;/key&gt;&lt;/foreign-keys&gt;&lt;ref-type name="Journal Article"&gt;17&lt;/ref-type&gt;&lt;contributors&gt;&lt;authors&gt;&lt;author&gt;Ganju, &lt;/author&gt;&lt;author&gt;Nidzieko, Nicholas J.&lt;/author&gt;&lt;author&gt;Kirwan, Matthew L.&lt;/author&gt;&lt;/authors&gt;&lt;/contributors&gt;&lt;titles&gt;&lt;title&gt;Inferring tidal wetland stability from channel sediment fluxes: Observations and a conceptual model&lt;/title&gt;&lt;secondary-title&gt;Journal of Geophysical Research: Earth Surface&lt;/secondary-title&gt;&lt;/titles&gt;&lt;periodical&gt;&lt;full-title&gt;Journal of Geophysical Research: Earth Surface&lt;/full-title&gt;&lt;/periodical&gt;&lt;pages&gt;2045-2058&lt;/pages&gt;&lt;volume&gt;118&lt;/volume&gt;&lt;number&gt;4&lt;/number&gt;&lt;dates&gt;&lt;year&gt;2013&lt;/year&gt;&lt;/dates&gt;&lt;isbn&gt;21699003&lt;/isbn&gt;&lt;urls&gt;&lt;/urls&gt;&lt;electronic-resource-num&gt;10.1002/jgrf.20143&lt;/electronic-resource-num&gt;&lt;/record&gt;&lt;/Cite&gt;&lt;Cite&gt;&lt;Author&gt;Ganju&lt;/Author&gt;&lt;Year&gt;2017&lt;/Year&gt;&lt;RecNum&gt;193&lt;/RecNum&gt;&lt;record&gt;&lt;rec-number&gt;193&lt;/rec-number&gt;&lt;foreign-keys&gt;&lt;key app="EN" db-id="wsfzdz52rsa9rcewfwtvz506r0s9rzrexda0" timestamp="1512515146"&gt;193&lt;/key&gt;&lt;/foreign-keys&gt;&lt;ref-type name="Journal Article"&gt;17&lt;/ref-type&gt;&lt;contributors&gt;&lt;authors&gt;&lt;author&gt;Ganju,&lt;/author&gt;&lt;author&gt;Defne, Zafer&lt;/author&gt;&lt;author&gt;Kirwan, Matthew L&lt;/author&gt;&lt;author&gt;Fagherazzi, Sergio&lt;/author&gt;&lt;author&gt;D’Alpaos, Andrea&lt;/author&gt;&lt;author&gt;Carniello, Luca&lt;/author&gt;&lt;/authors&gt;&lt;/contributors&gt;&lt;titles&gt;&lt;title&gt;Spatially integrative metrics reveal hidden vulnerability of microtidal salt marshes&lt;/title&gt;&lt;secondary-title&gt;Nature communications&lt;/secondary-title&gt;&lt;/titles&gt;&lt;periodical&gt;&lt;full-title&gt;Nature communications&lt;/full-title&gt;&lt;/periodical&gt;&lt;pages&gt;ncomms14156&lt;/pages&gt;&lt;volume&gt;8&lt;/volume&gt;&lt;dates&gt;&lt;year&gt;2017&lt;/year&gt;&lt;/dates&gt;&lt;isbn&gt;2041-1723&lt;/isbn&gt;&lt;urls&gt;&lt;/urls&gt;&lt;/record&gt;&lt;/Cite&gt;&lt;/EndNote&gt;</w:instrText>
      </w:r>
      <w:r w:rsidR="005E055A" w:rsidRPr="00567863">
        <w:rPr>
          <w:rFonts w:ascii="Times New Roman" w:hAnsi="Times New Roman"/>
          <w:sz w:val="20"/>
          <w:szCs w:val="24"/>
        </w:rPr>
        <w:fldChar w:fldCharType="separate"/>
      </w:r>
      <w:r w:rsidRPr="00567863">
        <w:rPr>
          <w:rFonts w:ascii="Times New Roman" w:hAnsi="Times New Roman"/>
          <w:i/>
          <w:noProof/>
          <w:sz w:val="20"/>
          <w:szCs w:val="24"/>
        </w:rPr>
        <w:t>Ganju et al.</w:t>
      </w:r>
      <w:r w:rsidRPr="00567863">
        <w:rPr>
          <w:rFonts w:ascii="Times New Roman" w:hAnsi="Times New Roman"/>
          <w:noProof/>
          <w:sz w:val="20"/>
          <w:szCs w:val="24"/>
        </w:rPr>
        <w:t xml:space="preserve">, </w:t>
      </w:r>
      <w:r w:rsidR="001B6A3E" w:rsidRPr="00567863">
        <w:rPr>
          <w:rFonts w:ascii="Times New Roman" w:hAnsi="Times New Roman"/>
          <w:noProof/>
          <w:sz w:val="20"/>
          <w:szCs w:val="24"/>
        </w:rPr>
        <w:t>[2017</w:t>
      </w:r>
      <w:r w:rsidRPr="00567863">
        <w:rPr>
          <w:rFonts w:ascii="Times New Roman" w:hAnsi="Times New Roman"/>
          <w:noProof/>
          <w:sz w:val="20"/>
          <w:szCs w:val="24"/>
        </w:rPr>
        <w:t>]</w:t>
      </w:r>
      <w:r w:rsidR="005E055A" w:rsidRPr="00567863">
        <w:rPr>
          <w:rFonts w:ascii="Times New Roman" w:hAnsi="Times New Roman"/>
          <w:sz w:val="20"/>
          <w:szCs w:val="24"/>
        </w:rPr>
        <w:fldChar w:fldCharType="end"/>
      </w:r>
      <w:r w:rsidRPr="00567863">
        <w:rPr>
          <w:rFonts w:ascii="Times New Roman" w:hAnsi="Times New Roman"/>
          <w:sz w:val="20"/>
          <w:szCs w:val="24"/>
        </w:rPr>
        <w:t xml:space="preserve"> highlight </w:t>
      </w:r>
      <w:r w:rsidRPr="00567863">
        <w:rPr>
          <w:rFonts w:ascii="Times New Roman" w:hAnsi="Times New Roman"/>
          <w:sz w:val="20"/>
          <w:szCs w:val="24"/>
        </w:rPr>
        <w:lastRenderedPageBreak/>
        <w:t>the critical role that sediment supply and sediment transport mechanisms play in the resilience of salt marshes against SLR and hu</w:t>
      </w:r>
      <w:r w:rsidR="008507DD">
        <w:rPr>
          <w:rFonts w:ascii="Times New Roman" w:hAnsi="Times New Roman"/>
          <w:sz w:val="20"/>
          <w:szCs w:val="24"/>
        </w:rPr>
        <w:t xml:space="preserve">man perturbations. </w:t>
      </w:r>
      <w:r w:rsidR="0041223E" w:rsidRPr="00193B1B">
        <w:rPr>
          <w:rFonts w:ascii="Times New Roman" w:hAnsi="Times New Roman"/>
          <w:i/>
          <w:sz w:val="20"/>
          <w:szCs w:val="20"/>
        </w:rPr>
        <w:t>Kirwan et al</w:t>
      </w:r>
      <w:r w:rsidR="0041223E" w:rsidRPr="00193B1B">
        <w:rPr>
          <w:rFonts w:ascii="Times New Roman" w:hAnsi="Times New Roman"/>
          <w:sz w:val="20"/>
          <w:szCs w:val="20"/>
        </w:rPr>
        <w:t xml:space="preserve">., [2016] used process-based models based on biophysical feedbacks to predict the threshold rate of </w:t>
      </w:r>
      <w:r w:rsidR="00B41508">
        <w:rPr>
          <w:rFonts w:ascii="Times New Roman" w:hAnsi="Times New Roman"/>
          <w:sz w:val="20"/>
          <w:szCs w:val="20"/>
        </w:rPr>
        <w:t>SLR</w:t>
      </w:r>
      <w:r w:rsidR="0041223E" w:rsidRPr="00193B1B">
        <w:rPr>
          <w:rFonts w:ascii="Times New Roman" w:hAnsi="Times New Roman"/>
          <w:sz w:val="20"/>
          <w:szCs w:val="20"/>
        </w:rPr>
        <w:t xml:space="preserve"> for marsh survival. Their results indicate that marshes can survive under relatively high SLR rates only if abundant sediment is available. </w:t>
      </w:r>
      <w:proofErr w:type="spellStart"/>
      <w:r w:rsidR="0041223E" w:rsidRPr="00193B1B">
        <w:rPr>
          <w:rFonts w:ascii="Times New Roman" w:hAnsi="Times New Roman"/>
          <w:i/>
          <w:sz w:val="20"/>
          <w:szCs w:val="20"/>
        </w:rPr>
        <w:t>Ganju</w:t>
      </w:r>
      <w:proofErr w:type="spellEnd"/>
      <w:r w:rsidR="0041223E" w:rsidRPr="00193B1B">
        <w:rPr>
          <w:rFonts w:ascii="Times New Roman" w:hAnsi="Times New Roman"/>
          <w:i/>
          <w:sz w:val="20"/>
          <w:szCs w:val="20"/>
        </w:rPr>
        <w:t xml:space="preserve"> et al</w:t>
      </w:r>
      <w:r w:rsidR="0041223E" w:rsidRPr="00193B1B">
        <w:rPr>
          <w:rFonts w:ascii="Times New Roman" w:hAnsi="Times New Roman"/>
          <w:sz w:val="20"/>
          <w:szCs w:val="20"/>
        </w:rPr>
        <w:t xml:space="preserve">., [2015] found that a marsh </w:t>
      </w:r>
      <w:proofErr w:type="gramStart"/>
      <w:r w:rsidR="0041223E" w:rsidRPr="00193B1B">
        <w:rPr>
          <w:rFonts w:ascii="Times New Roman" w:hAnsi="Times New Roman"/>
          <w:sz w:val="20"/>
          <w:szCs w:val="20"/>
        </w:rPr>
        <w:t>can</w:t>
      </w:r>
      <w:proofErr w:type="gramEnd"/>
      <w:r w:rsidR="0041223E" w:rsidRPr="00193B1B">
        <w:rPr>
          <w:rFonts w:ascii="Times New Roman" w:hAnsi="Times New Roman"/>
          <w:sz w:val="20"/>
          <w:szCs w:val="20"/>
        </w:rPr>
        <w:t xml:space="preserve"> laterally erode despite having high SSC and accretion rates. They suggested the flood/ebb SSC ratio as a better vulnerability metric, since it mimics the difference between the sediment entering </w:t>
      </w:r>
      <w:r w:rsidR="002A1786">
        <w:rPr>
          <w:rFonts w:ascii="Times New Roman" w:hAnsi="Times New Roman"/>
          <w:sz w:val="20"/>
          <w:szCs w:val="20"/>
        </w:rPr>
        <w:t>and</w:t>
      </w:r>
      <w:r w:rsidR="0041223E" w:rsidRPr="00193B1B">
        <w:rPr>
          <w:rFonts w:ascii="Times New Roman" w:hAnsi="Times New Roman"/>
          <w:sz w:val="20"/>
          <w:szCs w:val="20"/>
        </w:rPr>
        <w:t xml:space="preserve"> exiting the marsh</w:t>
      </w:r>
      <w:r w:rsidR="002A1786">
        <w:rPr>
          <w:rFonts w:ascii="Times New Roman" w:hAnsi="Times New Roman"/>
          <w:sz w:val="20"/>
          <w:szCs w:val="20"/>
        </w:rPr>
        <w:t xml:space="preserve"> complex</w:t>
      </w:r>
      <w:r w:rsidR="0041223E" w:rsidRPr="00193B1B">
        <w:rPr>
          <w:rFonts w:ascii="Times New Roman" w:hAnsi="Times New Roman"/>
          <w:sz w:val="20"/>
          <w:szCs w:val="20"/>
        </w:rPr>
        <w:t xml:space="preserve">. Another vulnerability metric is the ratio between </w:t>
      </w:r>
      <w:proofErr w:type="spellStart"/>
      <w:r w:rsidR="0041223E" w:rsidRPr="00193B1B">
        <w:rPr>
          <w:rFonts w:ascii="Times New Roman" w:hAnsi="Times New Roman"/>
          <w:sz w:val="20"/>
          <w:szCs w:val="20"/>
        </w:rPr>
        <w:t>unvegetated</w:t>
      </w:r>
      <w:proofErr w:type="spellEnd"/>
      <w:r w:rsidR="0041223E" w:rsidRPr="00193B1B">
        <w:rPr>
          <w:rFonts w:ascii="Times New Roman" w:hAnsi="Times New Roman"/>
          <w:sz w:val="20"/>
          <w:szCs w:val="20"/>
        </w:rPr>
        <w:t xml:space="preserve"> and vegetated areas, which well predicts the sediment deficit of </w:t>
      </w:r>
      <w:proofErr w:type="spellStart"/>
      <w:r w:rsidR="0041223E" w:rsidRPr="00193B1B">
        <w:rPr>
          <w:rFonts w:ascii="Times New Roman" w:hAnsi="Times New Roman"/>
          <w:sz w:val="20"/>
          <w:szCs w:val="20"/>
        </w:rPr>
        <w:t>microtidal</w:t>
      </w:r>
      <w:proofErr w:type="spellEnd"/>
      <w:r w:rsidR="0041223E" w:rsidRPr="00193B1B">
        <w:rPr>
          <w:rFonts w:ascii="Times New Roman" w:hAnsi="Times New Roman"/>
          <w:sz w:val="20"/>
          <w:szCs w:val="20"/>
        </w:rPr>
        <w:t xml:space="preserve"> marsh systems [</w:t>
      </w:r>
      <w:proofErr w:type="spellStart"/>
      <w:r w:rsidR="0041223E" w:rsidRPr="00193B1B">
        <w:rPr>
          <w:rFonts w:ascii="Times New Roman" w:hAnsi="Times New Roman"/>
          <w:i/>
          <w:sz w:val="20"/>
          <w:szCs w:val="20"/>
        </w:rPr>
        <w:t>Ganju</w:t>
      </w:r>
      <w:proofErr w:type="spellEnd"/>
      <w:r w:rsidR="0041223E" w:rsidRPr="00193B1B">
        <w:rPr>
          <w:rFonts w:ascii="Times New Roman" w:hAnsi="Times New Roman"/>
          <w:i/>
          <w:sz w:val="20"/>
          <w:szCs w:val="20"/>
        </w:rPr>
        <w:t xml:space="preserve"> et al</w:t>
      </w:r>
      <w:r w:rsidR="0041223E" w:rsidRPr="00193B1B">
        <w:rPr>
          <w:rFonts w:ascii="Times New Roman" w:hAnsi="Times New Roman"/>
          <w:sz w:val="20"/>
          <w:szCs w:val="20"/>
        </w:rPr>
        <w:t xml:space="preserve">., 2017]. All these recent results indicate that sediment fluxes are critical in determining marsh vulnerability to </w:t>
      </w:r>
      <w:r w:rsidR="00B41508">
        <w:rPr>
          <w:rFonts w:ascii="Times New Roman" w:hAnsi="Times New Roman"/>
          <w:sz w:val="20"/>
          <w:szCs w:val="20"/>
        </w:rPr>
        <w:t>SLR</w:t>
      </w:r>
      <w:r w:rsidR="0041223E" w:rsidRPr="00193B1B">
        <w:rPr>
          <w:rFonts w:ascii="Times New Roman" w:hAnsi="Times New Roman"/>
          <w:sz w:val="20"/>
          <w:szCs w:val="20"/>
        </w:rPr>
        <w:t xml:space="preserve">.  </w:t>
      </w:r>
    </w:p>
    <w:p w14:paraId="6B9A6320" w14:textId="2B3AA0EB" w:rsidR="00885BB2" w:rsidRDefault="0041223E" w:rsidP="00AC4BEA">
      <w:pPr>
        <w:spacing w:line="480" w:lineRule="auto"/>
        <w:jc w:val="both"/>
        <w:rPr>
          <w:rFonts w:ascii="Times New Roman" w:hAnsi="Times New Roman"/>
          <w:color w:val="FF0000"/>
          <w:sz w:val="20"/>
          <w:szCs w:val="20"/>
        </w:rPr>
      </w:pPr>
      <w:r w:rsidRPr="00193B1B">
        <w:rPr>
          <w:rFonts w:ascii="Times New Roman" w:hAnsi="Times New Roman"/>
          <w:sz w:val="20"/>
          <w:szCs w:val="20"/>
        </w:rPr>
        <w:t xml:space="preserve">The possible sources of sediments vary in different systems, and most coastal bays may lack riverine sediment inputs. In a recent work, </w:t>
      </w:r>
      <w:r w:rsidRPr="00193B1B">
        <w:rPr>
          <w:rFonts w:ascii="Times New Roman" w:hAnsi="Times New Roman"/>
          <w:i/>
          <w:sz w:val="20"/>
          <w:szCs w:val="20"/>
        </w:rPr>
        <w:t>Hopkinson et al.,</w:t>
      </w:r>
      <w:r w:rsidRPr="00193B1B">
        <w:rPr>
          <w:rFonts w:ascii="Times New Roman" w:hAnsi="Times New Roman"/>
          <w:sz w:val="20"/>
          <w:szCs w:val="20"/>
        </w:rPr>
        <w:t xml:space="preserve"> [2018] evaluated the sediment budget of Plum Island Sound by comparing LiDAR data</w:t>
      </w:r>
      <w:r w:rsidR="002A1786">
        <w:rPr>
          <w:rFonts w:ascii="Times New Roman" w:hAnsi="Times New Roman"/>
          <w:sz w:val="20"/>
          <w:szCs w:val="20"/>
        </w:rPr>
        <w:t xml:space="preserve"> taken in different years</w:t>
      </w:r>
      <w:r w:rsidR="004A0753">
        <w:rPr>
          <w:rFonts w:ascii="Times New Roman" w:hAnsi="Times New Roman"/>
          <w:sz w:val="20"/>
          <w:szCs w:val="20"/>
        </w:rPr>
        <w:t>.</w:t>
      </w:r>
      <w:r w:rsidRPr="00193B1B">
        <w:rPr>
          <w:rFonts w:ascii="Times New Roman" w:hAnsi="Times New Roman"/>
          <w:sz w:val="20"/>
          <w:szCs w:val="20"/>
        </w:rPr>
        <w:t xml:space="preserve"> They found that marsh edge erosion provides more 30% of the sediment required to counteract </w:t>
      </w:r>
      <w:r w:rsidR="00B41508">
        <w:rPr>
          <w:rFonts w:ascii="Times New Roman" w:hAnsi="Times New Roman"/>
          <w:sz w:val="20"/>
          <w:szCs w:val="20"/>
        </w:rPr>
        <w:t>SLR</w:t>
      </w:r>
      <w:r w:rsidRPr="00193B1B">
        <w:rPr>
          <w:rFonts w:ascii="Times New Roman" w:hAnsi="Times New Roman"/>
          <w:sz w:val="20"/>
          <w:szCs w:val="20"/>
        </w:rPr>
        <w:t>, whereas riverine sediments provide less than 10 %. This indicates that sediment fluxes from the ocean and from tidal flats should account for more than 50% of the budget. It is thus critical to understand the fate of suspended sediments in a salt marsh complex, and the trapping capacity of different marsh locations with respect to potential sources of sediments, including rivers, bays and the coastal ocean. Understanding the source and fate of sediments within marshes is of paramount importance in determining the future resilience of these ecosystems.</w:t>
      </w:r>
    </w:p>
    <w:p w14:paraId="1CD9BC29" w14:textId="4D00E89B" w:rsidR="004F636F" w:rsidRPr="00567863" w:rsidRDefault="0036266B" w:rsidP="00AC4BEA">
      <w:pPr>
        <w:spacing w:line="480" w:lineRule="auto"/>
        <w:jc w:val="both"/>
        <w:rPr>
          <w:rFonts w:ascii="Times New Roman" w:hAnsi="Times New Roman"/>
          <w:sz w:val="20"/>
          <w:szCs w:val="24"/>
        </w:rPr>
      </w:pPr>
      <w:r>
        <w:rPr>
          <w:rFonts w:ascii="Times New Roman" w:hAnsi="Times New Roman"/>
          <w:sz w:val="20"/>
          <w:szCs w:val="24"/>
        </w:rPr>
        <w:t>M</w:t>
      </w:r>
      <w:r w:rsidR="00AC4BEA" w:rsidRPr="00567863">
        <w:rPr>
          <w:rFonts w:ascii="Times New Roman" w:hAnsi="Times New Roman"/>
          <w:sz w:val="20"/>
          <w:szCs w:val="24"/>
        </w:rPr>
        <w:t xml:space="preserve">arshes are able to capture fine cohesive sediments, because the thick vegetation reduces flow speed and turbulence allowing the deposition of small particles </w:t>
      </w:r>
      <w:r w:rsidR="005E055A" w:rsidRPr="00567863">
        <w:rPr>
          <w:rFonts w:ascii="Times New Roman" w:hAnsi="Times New Roman"/>
          <w:sz w:val="20"/>
          <w:szCs w:val="24"/>
        </w:rPr>
        <w:fldChar w:fldCharType="begin"/>
      </w:r>
      <w:r w:rsidR="00AC4BEA" w:rsidRPr="00567863">
        <w:rPr>
          <w:rFonts w:ascii="Times New Roman" w:hAnsi="Times New Roman"/>
          <w:sz w:val="20"/>
          <w:szCs w:val="24"/>
        </w:rPr>
        <w:instrText xml:space="preserve"> ADDIN EN.CITE &lt;EndNote&gt;&lt;Cite&gt;&lt;Author&gt;Fagherazzi&lt;/Author&gt;&lt;Year&gt;2012&lt;/Year&gt;&lt;RecNum&gt;66&lt;/RecNum&gt;&lt;DisplayText&gt;[&lt;style face="italic"&gt;Fagherazzi et al.&lt;/style&gt;, 2012; &lt;style face="italic"&gt;Mehta&lt;/style&gt;, 2014]&lt;/DisplayText&gt;&lt;record&gt;&lt;rec-number&gt;66&lt;/rec-number&gt;&lt;foreign-keys&gt;&lt;key app="EN" db-id="wsfzdz52rsa9rcewfwtvz506r0s9rzrexda0" timestamp="1482614899"&gt;66&lt;/key&gt;&lt;key app="ENWeb" db-id=""&gt;0&lt;/key&gt;&lt;/foreign-keys&gt;&lt;ref-type name="Journal Article"&gt;17&lt;/ref-type&gt;&lt;contributors&gt;&lt;authors&gt;&lt;author&gt;Fagherazzi,&lt;/author&gt;&lt;author&gt;Kirwan, Matthew L.&lt;/author&gt;&lt;author&gt;Mudd, Simon M.&lt;/author&gt;&lt;author&gt;Guntenspergen, Glenn R.&lt;/author&gt;&lt;author&gt;Temmerman, Stijn&lt;/author&gt;&lt;author&gt;D&amp;apos;Alpaos, Andrea&lt;/author&gt;&lt;author&gt;van de Koppel, Johan&lt;/author&gt;&lt;author&gt;Rybczyk, John M.&lt;/author&gt;&lt;author&gt;Reyes, Enrique&lt;/author&gt;&lt;author&gt;Craft, Chris&lt;/author&gt;&lt;author&gt;Clough, Jonathan&lt;/author&gt;&lt;/authors&gt;&lt;/contributors&gt;&lt;titles&gt;&lt;title&gt;Numerical models of salt marsh evolution: Ecological, geomorphic, and climatic factors&lt;/title&gt;&lt;secondary-title&gt;Reviews of Geophysics&lt;/secondary-title&gt;&lt;/titles&gt;&lt;periodical&gt;&lt;full-title&gt;Reviews of Geophysics&lt;/full-title&gt;&lt;/periodical&gt;&lt;volume&gt;50&lt;/volume&gt;&lt;number&gt;1&lt;/number&gt;&lt;dates&gt;&lt;year&gt;2012&lt;/year&gt;&lt;/dates&gt;&lt;isbn&gt;8755-1209&lt;/isbn&gt;&lt;urls&gt;&lt;/urls&gt;&lt;electronic-resource-num&gt;10.1029/2011rg000359&lt;/electronic-resource-num&gt;&lt;/record&gt;&lt;/Cite&gt;&lt;Cite&gt;&lt;Author&gt;Mehta&lt;/Author&gt;&lt;Year&gt;2014&lt;/Year&gt;&lt;RecNum&gt;192&lt;/RecNum&gt;&lt;record&gt;&lt;rec-number&gt;192&lt;/rec-number&gt;&lt;foreign-keys&gt;&lt;key app="EN" db-id="wsfzdz52rsa9rcewfwtvz506r0s9rzrexda0" timestamp="1512514438"&gt;192&lt;/key&gt;&lt;/foreign-keys&gt;&lt;ref-type name="Book"&gt;6&lt;/ref-type&gt;&lt;contributors&gt;&lt;authors&gt;&lt;author&gt;Mehta, Ashish J&lt;/author&gt;&lt;/authors&gt;&lt;/contributors&gt;&lt;titles&gt;&lt;title&gt;An introduction to hydraulics of fine sediment transport&lt;/title&gt;&lt;/titles&gt;&lt;dates&gt;&lt;year&gt;2014&lt;/year&gt;&lt;/dates&gt;&lt;publisher&gt;World Scientific&lt;/publisher&gt;&lt;urls&gt;&lt;/urls&gt;&lt;/record&gt;&lt;/Cite&gt;&lt;/EndNote&gt;</w:instrText>
      </w:r>
      <w:r w:rsidR="005E055A" w:rsidRPr="00567863">
        <w:rPr>
          <w:rFonts w:ascii="Times New Roman" w:hAnsi="Times New Roman"/>
          <w:sz w:val="20"/>
          <w:szCs w:val="24"/>
        </w:rPr>
        <w:fldChar w:fldCharType="separate"/>
      </w:r>
      <w:r w:rsidR="00AC4BEA" w:rsidRPr="00567863">
        <w:rPr>
          <w:rFonts w:ascii="Times New Roman" w:hAnsi="Times New Roman"/>
          <w:noProof/>
          <w:sz w:val="20"/>
          <w:szCs w:val="24"/>
        </w:rPr>
        <w:t>[</w:t>
      </w:r>
      <w:r w:rsidR="00AC4BEA" w:rsidRPr="00567863">
        <w:rPr>
          <w:rFonts w:ascii="Times New Roman" w:hAnsi="Times New Roman"/>
          <w:i/>
          <w:noProof/>
          <w:sz w:val="20"/>
          <w:szCs w:val="24"/>
        </w:rPr>
        <w:t>Fagherazzi et al.</w:t>
      </w:r>
      <w:r w:rsidR="00AC4BEA" w:rsidRPr="00567863">
        <w:rPr>
          <w:rFonts w:ascii="Times New Roman" w:hAnsi="Times New Roman"/>
          <w:noProof/>
          <w:sz w:val="20"/>
          <w:szCs w:val="24"/>
        </w:rPr>
        <w:t xml:space="preserve">, 2012; </w:t>
      </w:r>
      <w:r w:rsidR="00AC4BEA" w:rsidRPr="00567863">
        <w:rPr>
          <w:rFonts w:ascii="Times New Roman" w:hAnsi="Times New Roman"/>
          <w:i/>
          <w:noProof/>
          <w:sz w:val="20"/>
          <w:szCs w:val="24"/>
        </w:rPr>
        <w:t>Mehta</w:t>
      </w:r>
      <w:r w:rsidR="00AC4BEA" w:rsidRPr="00567863">
        <w:rPr>
          <w:rFonts w:ascii="Times New Roman" w:hAnsi="Times New Roman"/>
          <w:noProof/>
          <w:sz w:val="20"/>
          <w:szCs w:val="24"/>
        </w:rPr>
        <w:t>, 2014]</w:t>
      </w:r>
      <w:r w:rsidR="005E055A" w:rsidRPr="00567863">
        <w:rPr>
          <w:rFonts w:ascii="Times New Roman" w:hAnsi="Times New Roman"/>
          <w:sz w:val="20"/>
          <w:szCs w:val="24"/>
        </w:rPr>
        <w:fldChar w:fldCharType="end"/>
      </w:r>
      <w:r w:rsidR="00AC4BEA" w:rsidRPr="00567863">
        <w:rPr>
          <w:rFonts w:ascii="Times New Roman" w:hAnsi="Times New Roman"/>
          <w:sz w:val="20"/>
          <w:szCs w:val="24"/>
        </w:rPr>
        <w:t xml:space="preserve">. However, it is </w:t>
      </w:r>
      <w:r w:rsidRPr="0036266B">
        <w:rPr>
          <w:rFonts w:ascii="Times New Roman" w:hAnsi="Times New Roman"/>
          <w:sz w:val="20"/>
          <w:szCs w:val="24"/>
        </w:rPr>
        <w:t xml:space="preserve">difficult to quantify sediment transport dynamics </w:t>
      </w:r>
      <w:r w:rsidR="00CF20F2">
        <w:rPr>
          <w:rFonts w:ascii="Times New Roman" w:hAnsi="Times New Roman"/>
          <w:sz w:val="20"/>
          <w:szCs w:val="24"/>
        </w:rPr>
        <w:t xml:space="preserve">in an estuary </w:t>
      </w:r>
      <w:r w:rsidR="00AC4BEA" w:rsidRPr="00567863">
        <w:rPr>
          <w:rFonts w:ascii="Times New Roman" w:hAnsi="Times New Roman"/>
          <w:sz w:val="20"/>
          <w:szCs w:val="24"/>
        </w:rPr>
        <w:t xml:space="preserve">due to the complex geometry of </w:t>
      </w:r>
      <w:r w:rsidR="00CF20F2">
        <w:rPr>
          <w:rFonts w:ascii="Times New Roman" w:hAnsi="Times New Roman"/>
          <w:sz w:val="20"/>
          <w:szCs w:val="24"/>
        </w:rPr>
        <w:t>the intertidal landscape</w:t>
      </w:r>
      <w:r w:rsidR="00AC4BEA" w:rsidRPr="00567863">
        <w:rPr>
          <w:rFonts w:ascii="Times New Roman" w:hAnsi="Times New Roman"/>
          <w:sz w:val="20"/>
          <w:szCs w:val="24"/>
        </w:rPr>
        <w:t xml:space="preserve">, with dendritic channel networks dissecting </w:t>
      </w:r>
      <w:r w:rsidR="00CF20F2">
        <w:rPr>
          <w:rFonts w:ascii="Times New Roman" w:hAnsi="Times New Roman"/>
          <w:sz w:val="20"/>
          <w:szCs w:val="24"/>
        </w:rPr>
        <w:t xml:space="preserve">salt marshes </w:t>
      </w:r>
      <w:r w:rsidR="00AC4BEA" w:rsidRPr="00567863">
        <w:rPr>
          <w:rFonts w:ascii="Times New Roman" w:hAnsi="Times New Roman"/>
          <w:sz w:val="20"/>
          <w:szCs w:val="24"/>
        </w:rPr>
        <w:t>[</w:t>
      </w:r>
      <w:proofErr w:type="spellStart"/>
      <w:r w:rsidR="00AC4BEA" w:rsidRPr="00567863">
        <w:rPr>
          <w:rFonts w:ascii="Times New Roman" w:hAnsi="Times New Roman"/>
          <w:i/>
          <w:sz w:val="20"/>
          <w:szCs w:val="24"/>
        </w:rPr>
        <w:t>Fagherazzi</w:t>
      </w:r>
      <w:proofErr w:type="spellEnd"/>
      <w:r w:rsidR="00AC4BEA" w:rsidRPr="00567863">
        <w:rPr>
          <w:rFonts w:ascii="Times New Roman" w:hAnsi="Times New Roman"/>
          <w:i/>
          <w:sz w:val="20"/>
          <w:szCs w:val="24"/>
        </w:rPr>
        <w:t xml:space="preserve"> et al</w:t>
      </w:r>
      <w:r w:rsidR="00AC4BEA" w:rsidRPr="00567863">
        <w:rPr>
          <w:rFonts w:ascii="Times New Roman" w:hAnsi="Times New Roman"/>
          <w:sz w:val="20"/>
          <w:szCs w:val="24"/>
        </w:rPr>
        <w:t xml:space="preserve">., 1999]. Numerical simulations provide the opportunity to explore sediment trajectories in such a complex environment. For example, simulations can capture the residence time of sediment particles </w:t>
      </w:r>
      <w:r w:rsidR="00CD1768" w:rsidRPr="00567863">
        <w:rPr>
          <w:rFonts w:ascii="Times New Roman" w:hAnsi="Times New Roman"/>
          <w:sz w:val="20"/>
          <w:szCs w:val="24"/>
        </w:rPr>
        <w:t xml:space="preserve">and tracers </w:t>
      </w:r>
      <w:r w:rsidR="00AC4BEA" w:rsidRPr="00567863">
        <w:rPr>
          <w:rFonts w:ascii="Times New Roman" w:hAnsi="Times New Roman"/>
          <w:sz w:val="20"/>
          <w:szCs w:val="24"/>
        </w:rPr>
        <w:t xml:space="preserve">in </w:t>
      </w:r>
      <w:r w:rsidR="00DB5E83" w:rsidRPr="00567863">
        <w:rPr>
          <w:rFonts w:ascii="Times New Roman" w:hAnsi="Times New Roman"/>
          <w:sz w:val="20"/>
          <w:szCs w:val="24"/>
        </w:rPr>
        <w:t xml:space="preserve">intertidal </w:t>
      </w:r>
      <w:r w:rsidR="00AC4BEA" w:rsidRPr="00567863">
        <w:rPr>
          <w:rFonts w:ascii="Times New Roman" w:hAnsi="Times New Roman"/>
          <w:sz w:val="20"/>
          <w:szCs w:val="24"/>
        </w:rPr>
        <w:t xml:space="preserve">areas </w:t>
      </w:r>
      <w:r w:rsidR="005E055A" w:rsidRPr="00567863">
        <w:rPr>
          <w:rFonts w:ascii="Times New Roman" w:hAnsi="Times New Roman"/>
          <w:sz w:val="20"/>
          <w:szCs w:val="24"/>
        </w:rPr>
        <w:fldChar w:fldCharType="begin"/>
      </w:r>
      <w:r w:rsidR="00CD1768" w:rsidRPr="00567863">
        <w:rPr>
          <w:rFonts w:ascii="Times New Roman" w:hAnsi="Times New Roman"/>
          <w:sz w:val="20"/>
          <w:szCs w:val="24"/>
        </w:rPr>
        <w:instrText xml:space="preserve"> ADDIN EN.CITE &lt;EndNote&gt;&lt;Cite&gt;&lt;Author&gt;Mercier&lt;/Author&gt;&lt;Year&gt;2007&lt;/Year&gt;&lt;RecNum&gt;207&lt;/RecNum&gt;&lt;DisplayText&gt;[&lt;style face="italic"&gt;Defne et al.&lt;/style&gt;, 2016; &lt;style face="italic"&gt;Mercier and Delhez&lt;/style&gt;, 2007]&lt;/DisplayText&gt;&lt;record&gt;&lt;rec-number&gt;207&lt;/rec-number&gt;&lt;foreign-keys&gt;&lt;key app="EN" db-id="wsfzdz52rsa9rcewfwtvz506r0s9rzrexda0" timestamp="1512929681"&gt;207&lt;/key&gt;&lt;key app="ENWeb" db-id=""&gt;0&lt;/key&gt;&lt;/foreign-keys&gt;&lt;ref-type name="Journal Article"&gt;17&lt;/ref-type&gt;&lt;contributors&gt;&lt;authors&gt;&lt;author&gt;Mercier, C.&lt;/author&gt;&lt;author&gt;Delhez, E. J. M.&lt;/author&gt;&lt;/authors&gt;&lt;/contributors&gt;&lt;titles&gt;&lt;title&gt;Diagnosis of the sediment transport in the Belgian Coastal Zone&lt;/title&gt;&lt;secondary-title&gt;Estuarine, Coastal and Shelf Science&lt;/secondary-title&gt;&lt;/titles&gt;&lt;periodical&gt;&lt;full-title&gt;Estuarine, Coastal and Shelf Science&lt;/full-title&gt;&lt;/periodical&gt;&lt;pages&gt;670-683&lt;/pages&gt;&lt;volume&gt;74&lt;/volume&gt;&lt;number&gt;4&lt;/number&gt;&lt;dates&gt;&lt;year&gt;2007&lt;/year&gt;&lt;/dates&gt;&lt;isbn&gt;02727714&lt;/isbn&gt;&lt;urls&gt;&lt;/urls&gt;&lt;electronic-resource-num&gt;10.1016/j.ecss.2007.05.010&lt;/electronic-resource-num&gt;&lt;/record&gt;&lt;/Cite&gt;&lt;Cite&gt;&lt;Author&gt;Defne&lt;/Author&gt;&lt;Year&gt;2016&lt;/Year&gt;&lt;RecNum&gt;348&lt;/RecNum&gt;&lt;record&gt;&lt;rec-number&gt;348&lt;/rec-number&gt;&lt;foreign-keys&gt;&lt;key app="EN" db-id="wsfzdz52rsa9rcewfwtvz506r0s9rzrexda0" timestamp="1522185803"&gt;348&lt;/key&gt;&lt;key app="ENWeb" db-id=""&gt;0&lt;/key&gt;&lt;/foreign-keys&gt;&lt;ref-type name="Journal Article"&gt;17&lt;/ref-type&gt;&lt;contributors&gt;&lt;authors&gt;&lt;author&gt;Defne, Zafer&lt;/author&gt;&lt;author&gt;Ganju, Neil K.&lt;/author&gt;&lt;author&gt;Aretxabaleta, Alfredo&lt;/author&gt;&lt;/authors&gt;&lt;/contributors&gt;&lt;titles&gt;&lt;title&gt;Estimating time-dependent connectivity in marine systems&lt;/title&gt;&lt;secondary-title&gt;Geophysical Research Letters&lt;/secondary-title&gt;&lt;/titles&gt;&lt;periodical&gt;&lt;full-title&gt;Geophysical Research Letters&lt;/full-title&gt;&lt;/periodical&gt;&lt;pages&gt;1193-1201&lt;/pages&gt;&lt;volume&gt;43&lt;/volume&gt;&lt;number&gt;3&lt;/number&gt;&lt;dates&gt;&lt;year&gt;2016&lt;/year&gt;&lt;/dates&gt;&lt;isbn&gt;00948276&lt;/isbn&gt;&lt;urls&gt;&lt;/urls&gt;&lt;electronic-resource-num&gt;10.1002/2015gl066888&lt;/electronic-resource-num&gt;&lt;/record&gt;&lt;/Cite&gt;&lt;/EndNote&gt;</w:instrText>
      </w:r>
      <w:r w:rsidR="005E055A" w:rsidRPr="00567863">
        <w:rPr>
          <w:rFonts w:ascii="Times New Roman" w:hAnsi="Times New Roman"/>
          <w:sz w:val="20"/>
          <w:szCs w:val="24"/>
        </w:rPr>
        <w:fldChar w:fldCharType="separate"/>
      </w:r>
      <w:r w:rsidR="00CD1768" w:rsidRPr="00567863">
        <w:rPr>
          <w:rFonts w:ascii="Times New Roman" w:hAnsi="Times New Roman"/>
          <w:noProof/>
          <w:sz w:val="20"/>
          <w:szCs w:val="24"/>
        </w:rPr>
        <w:t>[</w:t>
      </w:r>
      <w:r w:rsidR="00CD1768" w:rsidRPr="00567863">
        <w:rPr>
          <w:rFonts w:ascii="Times New Roman" w:hAnsi="Times New Roman"/>
          <w:i/>
          <w:noProof/>
          <w:sz w:val="20"/>
          <w:szCs w:val="24"/>
        </w:rPr>
        <w:t>Defne et al.</w:t>
      </w:r>
      <w:r w:rsidR="00CD1768" w:rsidRPr="00567863">
        <w:rPr>
          <w:rFonts w:ascii="Times New Roman" w:hAnsi="Times New Roman"/>
          <w:noProof/>
          <w:sz w:val="20"/>
          <w:szCs w:val="24"/>
        </w:rPr>
        <w:t xml:space="preserve">, 2016; </w:t>
      </w:r>
      <w:r w:rsidR="00CD1768" w:rsidRPr="00567863">
        <w:rPr>
          <w:rFonts w:ascii="Times New Roman" w:hAnsi="Times New Roman"/>
          <w:i/>
          <w:noProof/>
          <w:sz w:val="20"/>
          <w:szCs w:val="24"/>
        </w:rPr>
        <w:t>Mercier and Delhez</w:t>
      </w:r>
      <w:r w:rsidR="00CD1768" w:rsidRPr="00567863">
        <w:rPr>
          <w:rFonts w:ascii="Times New Roman" w:hAnsi="Times New Roman"/>
          <w:noProof/>
          <w:sz w:val="20"/>
          <w:szCs w:val="24"/>
        </w:rPr>
        <w:t>, 2007]</w:t>
      </w:r>
      <w:r w:rsidR="005E055A" w:rsidRPr="00567863">
        <w:rPr>
          <w:rFonts w:ascii="Times New Roman" w:hAnsi="Times New Roman"/>
          <w:sz w:val="20"/>
          <w:szCs w:val="24"/>
        </w:rPr>
        <w:fldChar w:fldCharType="end"/>
      </w:r>
      <w:r w:rsidR="00AC4BEA" w:rsidRPr="00567863">
        <w:rPr>
          <w:rFonts w:ascii="Times New Roman" w:hAnsi="Times New Roman"/>
          <w:sz w:val="20"/>
          <w:szCs w:val="24"/>
        </w:rPr>
        <w:t xml:space="preserve"> and tidal rivers </w:t>
      </w:r>
      <w:r w:rsidR="005E055A" w:rsidRPr="00567863">
        <w:rPr>
          <w:rFonts w:ascii="Times New Roman" w:hAnsi="Times New Roman"/>
          <w:sz w:val="20"/>
          <w:szCs w:val="24"/>
        </w:rPr>
        <w:fldChar w:fldCharType="begin"/>
      </w:r>
      <w:r w:rsidR="00AC4BEA" w:rsidRPr="00567863">
        <w:rPr>
          <w:rFonts w:ascii="Times New Roman" w:hAnsi="Times New Roman"/>
          <w:sz w:val="20"/>
          <w:szCs w:val="24"/>
        </w:rPr>
        <w:instrText xml:space="preserve"> ADDIN EN.CITE &lt;EndNote&gt;&lt;Cite&gt;&lt;Author&gt;Ralston&lt;/Author&gt;&lt;Year&gt;2017&lt;/Year&gt;&lt;RecNum&gt;209&lt;/RecNum&gt;&lt;DisplayText&gt;[&lt;style face="italic"&gt;Ralston and Geyer&lt;/style&gt;, 2017]&lt;/DisplayText&gt;&lt;record&gt;&lt;rec-number&gt;209&lt;/rec-number&gt;&lt;foreign-keys&gt;&lt;key app="EN" db-id="wsfzdz52rsa9rcewfwtvz506r0s9rzrexda0" timestamp="1512929790"&gt;209&lt;/key&gt;&lt;/foreign-keys&gt;&lt;ref-type name="Journal Article"&gt;17&lt;/ref-type&gt;&lt;contributors&gt;&lt;authors&gt;&lt;author&gt;Ralston, David K&lt;/author&gt;&lt;author&gt;Geyer, W Rockwell&lt;/author&gt;&lt;/authors&gt;&lt;/contributors&gt;&lt;titles&gt;&lt;title&gt;Sediment transport time scales and trapping efficiency in a tidal river&lt;/title&gt;&lt;secondary-title&gt;Journal of Geophysical Research: Earth Surface&lt;/secondary-title&gt;&lt;/titles&gt;&lt;periodical&gt;&lt;full-title&gt;Journal of Geophysical Research: Earth Surface&lt;/full-title&gt;&lt;/periodical&gt;&lt;dates&gt;&lt;year&gt;2017&lt;/year&gt;&lt;/dates&gt;&lt;isbn&gt;2169-9011&lt;/isbn&gt;&lt;urls&gt;&lt;/urls&gt;&lt;/record&gt;&lt;/Cite&gt;&lt;/EndNote&gt;</w:instrText>
      </w:r>
      <w:r w:rsidR="005E055A" w:rsidRPr="00567863">
        <w:rPr>
          <w:rFonts w:ascii="Times New Roman" w:hAnsi="Times New Roman"/>
          <w:sz w:val="20"/>
          <w:szCs w:val="24"/>
        </w:rPr>
        <w:fldChar w:fldCharType="separate"/>
      </w:r>
      <w:r w:rsidR="00AC4BEA" w:rsidRPr="00567863">
        <w:rPr>
          <w:rFonts w:ascii="Times New Roman" w:hAnsi="Times New Roman"/>
          <w:noProof/>
          <w:sz w:val="20"/>
          <w:szCs w:val="24"/>
        </w:rPr>
        <w:t>[</w:t>
      </w:r>
      <w:r w:rsidR="00AC4BEA" w:rsidRPr="00567863">
        <w:rPr>
          <w:rFonts w:ascii="Times New Roman" w:hAnsi="Times New Roman"/>
          <w:i/>
          <w:noProof/>
          <w:sz w:val="20"/>
          <w:szCs w:val="24"/>
        </w:rPr>
        <w:t>Ralston and Geyer</w:t>
      </w:r>
      <w:r w:rsidR="00AC4BEA" w:rsidRPr="00567863">
        <w:rPr>
          <w:rFonts w:ascii="Times New Roman" w:hAnsi="Times New Roman"/>
          <w:noProof/>
          <w:sz w:val="20"/>
          <w:szCs w:val="24"/>
        </w:rPr>
        <w:t>, 2017]</w:t>
      </w:r>
      <w:r w:rsidR="005E055A" w:rsidRPr="00567863">
        <w:rPr>
          <w:rFonts w:ascii="Times New Roman" w:hAnsi="Times New Roman"/>
          <w:sz w:val="20"/>
          <w:szCs w:val="24"/>
        </w:rPr>
        <w:fldChar w:fldCharType="end"/>
      </w:r>
      <w:r w:rsidR="00AC4BEA" w:rsidRPr="00567863">
        <w:rPr>
          <w:rFonts w:ascii="Times New Roman" w:hAnsi="Times New Roman"/>
          <w:sz w:val="20"/>
          <w:szCs w:val="24"/>
        </w:rPr>
        <w:t>.</w:t>
      </w:r>
    </w:p>
    <w:p w14:paraId="68143C58" w14:textId="36E85A93" w:rsidR="004F636F" w:rsidRPr="00567863" w:rsidRDefault="004F636F" w:rsidP="004F636F">
      <w:pPr>
        <w:spacing w:line="480" w:lineRule="auto"/>
        <w:jc w:val="both"/>
        <w:rPr>
          <w:rFonts w:ascii="Times New Roman" w:hAnsi="Times New Roman"/>
          <w:sz w:val="20"/>
          <w:szCs w:val="20"/>
        </w:rPr>
      </w:pPr>
      <w:r w:rsidRPr="00567863">
        <w:rPr>
          <w:rFonts w:ascii="Times New Roman" w:hAnsi="Times New Roman"/>
          <w:sz w:val="20"/>
          <w:szCs w:val="20"/>
        </w:rPr>
        <w:t xml:space="preserve">Point field measurements have identified that increasing elevation, distance to channels and marsh edges, and flow friction due to vegetation canopy affect </w:t>
      </w:r>
      <w:r w:rsidR="00890729">
        <w:rPr>
          <w:rFonts w:ascii="Times New Roman" w:hAnsi="Times New Roman"/>
          <w:sz w:val="20"/>
          <w:szCs w:val="20"/>
        </w:rPr>
        <w:t xml:space="preserve">the </w:t>
      </w:r>
      <w:r w:rsidRPr="00567863">
        <w:rPr>
          <w:rFonts w:ascii="Times New Roman" w:hAnsi="Times New Roman"/>
          <w:sz w:val="20"/>
          <w:szCs w:val="20"/>
        </w:rPr>
        <w:t xml:space="preserve">spatial distribution of sediment deposition rates on marshes </w:t>
      </w:r>
      <w:r w:rsidR="005E055A" w:rsidRPr="00567863">
        <w:rPr>
          <w:rFonts w:ascii="Times New Roman" w:hAnsi="Times New Roman"/>
          <w:sz w:val="20"/>
          <w:szCs w:val="20"/>
        </w:rPr>
        <w:fldChar w:fldCharType="begin">
          <w:fldData xml:space="preserve">PEVuZE5vdGU+PENpdGU+PEF1dGhvcj5UZW1tZXJtYW48L0F1dGhvcj48WWVhcj4yMDA1PC9ZZWFy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</w:fldData>
        </w:fldChar>
      </w:r>
      <w:r w:rsidRPr="00567863">
        <w:rPr>
          <w:rFonts w:ascii="Times New Roman" w:hAnsi="Times New Roman"/>
          <w:sz w:val="20"/>
          <w:szCs w:val="20"/>
        </w:rPr>
        <w:instrText xml:space="preserve"> ADDIN EN.CITE </w:instrText>
      </w:r>
      <w:r w:rsidR="005E055A" w:rsidRPr="00567863">
        <w:rPr>
          <w:rFonts w:ascii="Times New Roman" w:hAnsi="Times New Roman"/>
          <w:sz w:val="20"/>
          <w:szCs w:val="20"/>
        </w:rPr>
        <w:fldChar w:fldCharType="begin">
          <w:fldData xml:space="preserve">PEVuZE5vdGU+PENpdGU+PEF1dGhvcj5UZW1tZXJtYW48L0F1dGhvcj48WWVhcj4yMDA1PC9ZZWFy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</w:fldData>
        </w:fldChar>
      </w:r>
      <w:r w:rsidRPr="00567863">
        <w:rPr>
          <w:rFonts w:ascii="Times New Roman" w:hAnsi="Times New Roman"/>
          <w:sz w:val="20"/>
          <w:szCs w:val="20"/>
        </w:rPr>
        <w:instrText xml:space="preserve"> ADDIN EN.CITE.DATA </w:instrText>
      </w:r>
      <w:r w:rsidR="005E055A" w:rsidRPr="00567863">
        <w:rPr>
          <w:rFonts w:ascii="Times New Roman" w:hAnsi="Times New Roman"/>
          <w:sz w:val="20"/>
          <w:szCs w:val="20"/>
        </w:rPr>
      </w:r>
      <w:r w:rsidR="005E055A" w:rsidRPr="00567863">
        <w:rPr>
          <w:rFonts w:ascii="Times New Roman" w:hAnsi="Times New Roman"/>
          <w:sz w:val="20"/>
          <w:szCs w:val="20"/>
        </w:rPr>
        <w:fldChar w:fldCharType="end"/>
      </w:r>
      <w:r w:rsidR="005E055A" w:rsidRPr="00567863">
        <w:rPr>
          <w:rFonts w:ascii="Times New Roman" w:hAnsi="Times New Roman"/>
          <w:sz w:val="20"/>
          <w:szCs w:val="20"/>
        </w:rPr>
      </w:r>
      <w:r w:rsidR="005E055A" w:rsidRPr="00567863">
        <w:rPr>
          <w:rFonts w:ascii="Times New Roman" w:hAnsi="Times New Roman"/>
          <w:sz w:val="20"/>
          <w:szCs w:val="20"/>
        </w:rPr>
        <w:fldChar w:fldCharType="separate"/>
      </w:r>
      <w:r w:rsidRPr="00567863">
        <w:rPr>
          <w:rFonts w:ascii="Times New Roman" w:hAnsi="Times New Roman"/>
          <w:noProof/>
          <w:sz w:val="20"/>
          <w:szCs w:val="20"/>
        </w:rPr>
        <w:t>[</w:t>
      </w:r>
      <w:r w:rsidRPr="00567863">
        <w:rPr>
          <w:rFonts w:ascii="Times New Roman" w:hAnsi="Times New Roman"/>
          <w:i/>
          <w:noProof/>
          <w:sz w:val="20"/>
          <w:szCs w:val="20"/>
        </w:rPr>
        <w:t>Christiansen et al.</w:t>
      </w:r>
      <w:r w:rsidRPr="00567863">
        <w:rPr>
          <w:rFonts w:ascii="Times New Roman" w:hAnsi="Times New Roman"/>
          <w:noProof/>
          <w:sz w:val="20"/>
          <w:szCs w:val="20"/>
        </w:rPr>
        <w:t xml:space="preserve">, 2000; </w:t>
      </w:r>
      <w:r w:rsidRPr="00567863">
        <w:rPr>
          <w:rFonts w:ascii="Times New Roman" w:hAnsi="Times New Roman"/>
          <w:i/>
          <w:noProof/>
          <w:sz w:val="20"/>
          <w:szCs w:val="20"/>
        </w:rPr>
        <w:t>Fagherazzi et al.</w:t>
      </w:r>
      <w:r w:rsidRPr="00567863">
        <w:rPr>
          <w:rFonts w:ascii="Times New Roman" w:hAnsi="Times New Roman"/>
          <w:noProof/>
          <w:sz w:val="20"/>
          <w:szCs w:val="20"/>
        </w:rPr>
        <w:t xml:space="preserve">, 2012; </w:t>
      </w:r>
      <w:r w:rsidRPr="00567863">
        <w:rPr>
          <w:rFonts w:ascii="Times New Roman" w:hAnsi="Times New Roman"/>
          <w:i/>
          <w:noProof/>
          <w:sz w:val="20"/>
          <w:szCs w:val="20"/>
        </w:rPr>
        <w:t>Reed et al.</w:t>
      </w:r>
      <w:r w:rsidRPr="00567863">
        <w:rPr>
          <w:rFonts w:ascii="Times New Roman" w:hAnsi="Times New Roman"/>
          <w:noProof/>
          <w:sz w:val="20"/>
          <w:szCs w:val="20"/>
        </w:rPr>
        <w:t xml:space="preserve">, 1999; </w:t>
      </w:r>
      <w:r w:rsidRPr="00567863">
        <w:rPr>
          <w:rFonts w:ascii="Times New Roman" w:hAnsi="Times New Roman"/>
          <w:i/>
          <w:noProof/>
          <w:sz w:val="20"/>
          <w:szCs w:val="20"/>
        </w:rPr>
        <w:t>Temmerman et al.</w:t>
      </w:r>
      <w:r w:rsidRPr="00567863">
        <w:rPr>
          <w:rFonts w:ascii="Times New Roman" w:hAnsi="Times New Roman"/>
          <w:noProof/>
          <w:sz w:val="20"/>
          <w:szCs w:val="20"/>
        </w:rPr>
        <w:t>, 2005a]</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&lt;EndNote&gt;&lt;Cite&gt;&lt;Author&gt;Temmerman&lt;/Author&gt;&lt;Year&gt;2003&lt;/Year&gt;&lt;RecNum&gt;234&lt;/RecNum&gt;&lt;DisplayText&gt;[&lt;style face="italic"&gt;Temmerman et al.&lt;/style&gt;, 2003]&lt;/DisplayText&gt;&lt;record&gt;&lt;rec-number&gt;234&lt;/rec-number&gt;&lt;foreign-keys&gt;&lt;key app="EN" db-id="wsfzdz52rsa9rcewfwtvz506r0s9rzrexda0" timestamp="1517360491"&gt;234&lt;/key&gt;&lt;/foreign-keys&gt;&lt;ref-type name="Journal Article"&gt;17&lt;/ref-type&gt;&lt;contributors&gt;&lt;authors&gt;&lt;author&gt;Temmerman,&lt;/author&gt;&lt;author&gt;Govers, Gerard&lt;/author&gt;&lt;author&gt;Wartel, S&lt;/author&gt;&lt;author&gt;Meire, P&lt;/author&gt;&lt;/authors&gt;&lt;/contributors&gt;&lt;titles&gt;&lt;title&gt;Spatial and temporal factors controlling short</w:instrText>
      </w:r>
      <w:r w:rsidRPr="00567863">
        <w:rPr>
          <w:rFonts w:ascii="Cambria Math" w:hAnsi="Cambria Math" w:cs="Cambria Math"/>
          <w:sz w:val="20"/>
          <w:szCs w:val="20"/>
        </w:rPr>
        <w:instrText>‐</w:instrText>
      </w:r>
      <w:r w:rsidRPr="00567863">
        <w:rPr>
          <w:rFonts w:ascii="Times New Roman" w:hAnsi="Times New Roman"/>
          <w:sz w:val="20"/>
          <w:szCs w:val="20"/>
        </w:rPr>
        <w:instrText>term sedimentation in a salt and freshwater tidal marsh, Scheldt estuary, Belgium, SW Netherlands&lt;/title&gt;&lt;secondary-title&gt;Earth Surface Processes and Landforms&lt;/secondary-title&gt;&lt;/titles&gt;&lt;periodical&gt;&lt;full-title&gt;Earth Surface Processes and Landforms&lt;/full-title&gt;&lt;/periodical&gt;&lt;pages&gt;739-755&lt;/pages&gt;&lt;volume&gt;28&lt;/volume&gt;&lt;number&gt;7&lt;/number&gt;&lt;dates&gt;&lt;year&gt;2003&lt;/year&gt;&lt;/dates&gt;&lt;isbn&gt;1096-9837&lt;/isbn&gt;&lt;urls&gt;&lt;/urls&gt;&lt;/record&gt;&lt;/Cite&gt;&lt;/EndNote&gt;</w:instrText>
      </w:r>
      <w:r w:rsidR="005E055A" w:rsidRPr="00567863">
        <w:rPr>
          <w:rFonts w:ascii="Times New Roman" w:hAnsi="Times New Roman"/>
          <w:sz w:val="20"/>
          <w:szCs w:val="20"/>
        </w:rPr>
        <w:fldChar w:fldCharType="separate"/>
      </w:r>
      <w:r w:rsidRPr="00567863">
        <w:rPr>
          <w:rFonts w:ascii="Times New Roman" w:hAnsi="Times New Roman"/>
          <w:i/>
          <w:noProof/>
          <w:sz w:val="20"/>
          <w:szCs w:val="20"/>
        </w:rPr>
        <w:t>Temmerman et al.</w:t>
      </w:r>
      <w:r w:rsidRPr="00567863">
        <w:rPr>
          <w:rFonts w:ascii="Times New Roman" w:hAnsi="Times New Roman"/>
          <w:noProof/>
          <w:sz w:val="20"/>
          <w:szCs w:val="20"/>
        </w:rPr>
        <w:t>, [2003]</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proposed </w:t>
      </w:r>
      <w:r w:rsidRPr="00567863">
        <w:rPr>
          <w:rFonts w:ascii="Times New Roman" w:hAnsi="Times New Roman"/>
          <w:sz w:val="20"/>
          <w:szCs w:val="20"/>
        </w:rPr>
        <w:lastRenderedPageBreak/>
        <w:t xml:space="preserve">an empirical model by </w:t>
      </w:r>
      <w:r w:rsidR="00890729">
        <w:rPr>
          <w:rFonts w:ascii="Times New Roman" w:hAnsi="Times New Roman"/>
          <w:sz w:val="20"/>
          <w:szCs w:val="20"/>
        </w:rPr>
        <w:t>relating sedimentation to</w:t>
      </w:r>
      <w:r w:rsidRPr="00567863">
        <w:rPr>
          <w:rFonts w:ascii="Times New Roman" w:hAnsi="Times New Roman"/>
          <w:sz w:val="20"/>
          <w:szCs w:val="20"/>
        </w:rPr>
        <w:t xml:space="preserve"> platform surface elevation, distance to nearest channel or marsh edge</w:t>
      </w:r>
      <w:r w:rsidR="00DF5154">
        <w:rPr>
          <w:rFonts w:ascii="Times New Roman" w:hAnsi="Times New Roman"/>
          <w:sz w:val="20"/>
          <w:szCs w:val="20"/>
        </w:rPr>
        <w:t>,</w:t>
      </w:r>
      <w:r w:rsidRPr="00567863">
        <w:rPr>
          <w:rFonts w:ascii="Times New Roman" w:hAnsi="Times New Roman"/>
          <w:sz w:val="20"/>
          <w:szCs w:val="20"/>
        </w:rPr>
        <w:t xml:space="preserve"> and distance to marsh edge measured along the nearest creek.</w:t>
      </w:r>
      <w:r w:rsidRPr="00567863" w:rsidDel="001F6CFE">
        <w:rPr>
          <w:rFonts w:ascii="Times New Roman" w:hAnsi="Times New Roman"/>
          <w:sz w:val="20"/>
          <w:szCs w:val="20"/>
        </w:rPr>
        <w:t xml:space="preserve"> </w:t>
      </w:r>
      <w:r w:rsidRPr="00567863">
        <w:rPr>
          <w:rFonts w:ascii="Times New Roman" w:hAnsi="Times New Roman"/>
          <w:sz w:val="20"/>
          <w:szCs w:val="20"/>
        </w:rPr>
        <w:t>The model well captured spatial variation</w:t>
      </w:r>
      <w:r w:rsidR="00890729">
        <w:rPr>
          <w:rFonts w:ascii="Times New Roman" w:hAnsi="Times New Roman"/>
          <w:sz w:val="20"/>
          <w:szCs w:val="20"/>
        </w:rPr>
        <w:t>s</w:t>
      </w:r>
      <w:r w:rsidRPr="00567863">
        <w:rPr>
          <w:rFonts w:ascii="Times New Roman" w:hAnsi="Times New Roman"/>
          <w:sz w:val="20"/>
          <w:szCs w:val="20"/>
        </w:rPr>
        <w:t xml:space="preserve"> of sedimentation over the marsh platform </w:t>
      </w:r>
      <w:r w:rsidR="00DF5154">
        <w:rPr>
          <w:rFonts w:ascii="Times New Roman" w:hAnsi="Times New Roman"/>
          <w:sz w:val="20"/>
          <w:szCs w:val="20"/>
        </w:rPr>
        <w:t>in</w:t>
      </w:r>
      <w:r w:rsidRPr="00567863">
        <w:rPr>
          <w:rFonts w:ascii="Times New Roman" w:hAnsi="Times New Roman"/>
          <w:sz w:val="20"/>
          <w:szCs w:val="20"/>
        </w:rPr>
        <w:t xml:space="preserve"> the Scheldt estuary</w:t>
      </w:r>
      <w:r w:rsidRPr="00567863">
        <w:rPr>
          <w:sz w:val="20"/>
          <w:szCs w:val="20"/>
        </w:rPr>
        <w:t xml:space="preserve"> (</w:t>
      </w:r>
      <w:r w:rsidRPr="00567863">
        <w:rPr>
          <w:rFonts w:ascii="Times New Roman" w:hAnsi="Times New Roman"/>
          <w:sz w:val="20"/>
          <w:szCs w:val="20"/>
        </w:rPr>
        <w:t>Belgium, SW Netherlands).</w:t>
      </w:r>
    </w:p>
    <w:p w14:paraId="6B5BF8CC" w14:textId="2D988F05" w:rsidR="004F636F" w:rsidRPr="00567863" w:rsidRDefault="00890729" w:rsidP="004F636F">
      <w:pPr>
        <w:spacing w:line="480" w:lineRule="auto"/>
        <w:jc w:val="both"/>
        <w:rPr>
          <w:rFonts w:ascii="Times New Roman" w:hAnsi="Times New Roman"/>
          <w:sz w:val="20"/>
          <w:szCs w:val="20"/>
        </w:rPr>
      </w:pPr>
      <w:proofErr w:type="gramStart"/>
      <w:r>
        <w:rPr>
          <w:rFonts w:ascii="Times New Roman" w:hAnsi="Times New Roman"/>
          <w:sz w:val="20"/>
          <w:szCs w:val="20"/>
        </w:rPr>
        <w:t>A</w:t>
      </w:r>
      <w:r w:rsidR="004F636F" w:rsidRPr="00567863">
        <w:rPr>
          <w:rFonts w:ascii="Times New Roman" w:hAnsi="Times New Roman"/>
          <w:sz w:val="20"/>
          <w:szCs w:val="20"/>
        </w:rPr>
        <w:t xml:space="preserve"> simplified advection-dispersion equation of suspended sediment transport over marshes indicate</w:t>
      </w:r>
      <w:r>
        <w:rPr>
          <w:rFonts w:ascii="Times New Roman" w:hAnsi="Times New Roman"/>
          <w:sz w:val="20"/>
          <w:szCs w:val="20"/>
        </w:rPr>
        <w:t>s</w:t>
      </w:r>
      <w:r w:rsidR="004F636F" w:rsidRPr="00567863">
        <w:rPr>
          <w:rFonts w:ascii="Times New Roman" w:hAnsi="Times New Roman"/>
          <w:sz w:val="20"/>
          <w:szCs w:val="20"/>
        </w:rPr>
        <w:t xml:space="preserve"> that sett</w:t>
      </w:r>
      <w:r>
        <w:rPr>
          <w:rFonts w:ascii="Times New Roman" w:hAnsi="Times New Roman"/>
          <w:sz w:val="20"/>
          <w:szCs w:val="20"/>
        </w:rPr>
        <w:t>l</w:t>
      </w:r>
      <w:r w:rsidR="004F636F" w:rsidRPr="00567863">
        <w:rPr>
          <w:rFonts w:ascii="Times New Roman" w:hAnsi="Times New Roman"/>
          <w:sz w:val="20"/>
          <w:szCs w:val="20"/>
        </w:rPr>
        <w:t>ing velocity, inundation depth</w:t>
      </w:r>
      <w:r>
        <w:rPr>
          <w:rFonts w:ascii="Times New Roman" w:hAnsi="Times New Roman"/>
          <w:sz w:val="20"/>
          <w:szCs w:val="20"/>
        </w:rPr>
        <w:t>,</w:t>
      </w:r>
      <w:r w:rsidR="004F636F" w:rsidRPr="00567863">
        <w:rPr>
          <w:rFonts w:ascii="Times New Roman" w:hAnsi="Times New Roman"/>
          <w:sz w:val="20"/>
          <w:szCs w:val="20"/>
        </w:rPr>
        <w:t xml:space="preserve"> and flow velocity determine the decay rate of </w:t>
      </w:r>
      <w:r>
        <w:rPr>
          <w:rFonts w:ascii="Times New Roman" w:hAnsi="Times New Roman"/>
          <w:sz w:val="20"/>
          <w:szCs w:val="20"/>
        </w:rPr>
        <w:t xml:space="preserve">sediment </w:t>
      </w:r>
      <w:r w:rsidR="004F636F" w:rsidRPr="00567863">
        <w:rPr>
          <w:rFonts w:ascii="Times New Roman" w:hAnsi="Times New Roman"/>
          <w:sz w:val="20"/>
          <w:szCs w:val="20"/>
        </w:rPr>
        <w:t xml:space="preserve">concentration along </w:t>
      </w:r>
      <w:r>
        <w:rPr>
          <w:rFonts w:ascii="Times New Roman" w:hAnsi="Times New Roman"/>
          <w:sz w:val="20"/>
          <w:szCs w:val="20"/>
        </w:rPr>
        <w:t xml:space="preserve">a transect perpendicular to </w:t>
      </w:r>
      <w:r w:rsidR="004F636F" w:rsidRPr="00567863">
        <w:rPr>
          <w:rFonts w:ascii="Times New Roman" w:hAnsi="Times New Roman"/>
          <w:sz w:val="20"/>
          <w:szCs w:val="20"/>
        </w:rPr>
        <w:t>the creek ban</w:t>
      </w:r>
      <w:r>
        <w:rPr>
          <w:rFonts w:ascii="Times New Roman" w:hAnsi="Times New Roman"/>
          <w:sz w:val="20"/>
          <w:szCs w:val="20"/>
        </w:rPr>
        <w:t>k</w:t>
      </w:r>
      <w:r w:rsidR="004F636F" w:rsidRPr="00567863">
        <w:rPr>
          <w:rFonts w:ascii="Times New Roman" w:hAnsi="Times New Roman"/>
          <w:sz w:val="20"/>
          <w:szCs w:val="20"/>
        </w:rPr>
        <w:t xml:space="preserve"> or marsh edge </w:t>
      </w:r>
      <w:r w:rsidR="005E055A" w:rsidRPr="00567863">
        <w:rPr>
          <w:rFonts w:ascii="Times New Roman" w:hAnsi="Times New Roman"/>
          <w:sz w:val="20"/>
          <w:szCs w:val="20"/>
        </w:rPr>
        <w:fldChar w:fldCharType="begin"/>
      </w:r>
      <w:r w:rsidR="004F636F" w:rsidRPr="00567863">
        <w:rPr>
          <w:rFonts w:ascii="Times New Roman" w:hAnsi="Times New Roman"/>
          <w:sz w:val="20"/>
          <w:szCs w:val="20"/>
        </w:rPr>
        <w:instrText xml:space="preserve"> ADDIN EN.CITE &lt;EndNote&gt;&lt;Cite&gt;&lt;Author&gt;Fagherazzi&lt;/Author&gt;&lt;Year&gt;2012&lt;/Year&gt;&lt;RecNum&gt;66&lt;/RecNum&gt;&lt;DisplayText&gt;[&lt;style face="italic"&gt;Fagherazzi et al.&lt;/style&gt;, 2012]&lt;/DisplayText&gt;&lt;record&gt;&lt;rec-number&gt;66&lt;/rec-number&gt;&lt;foreign-keys&gt;&lt;key app="EN" db-id="wsfzdz52rsa9rcewfwtvz506r0s9rzrexda0" timestamp="1482614899"&gt;66&lt;/key&gt;&lt;key app="ENWeb" db-id=""&gt;0&lt;/key&gt;&lt;/foreign-keys&gt;&lt;ref-type name="Journal Article"&gt;17&lt;/ref-type&gt;&lt;contributors&gt;&lt;authors&gt;&lt;author&gt;Fagherazzi,&lt;/author&gt;&lt;author&gt;Kirwan, Matthew L.&lt;/author&gt;&lt;author&gt;Mudd, Simon M.&lt;/author&gt;&lt;author&gt;Guntenspergen, Glenn R.&lt;/author&gt;&lt;author&gt;Temmerman, Stijn&lt;/author&gt;&lt;author&gt;D&amp;apos;Alpaos, Andrea&lt;/author&gt;&lt;author&gt;van de Koppel, Johan&lt;/author&gt;&lt;author&gt;Rybczyk, John M.&lt;/author&gt;&lt;author&gt;Reyes, Enrique&lt;/author&gt;&lt;author&gt;Craft, Chris&lt;/author&gt;&lt;author&gt;Clough, Jonathan&lt;/author&gt;&lt;/authors&gt;&lt;/contributors&gt;&lt;titles&gt;&lt;title&gt;Numerical models of salt marsh evolution: Ecological, geomorphic, and climatic factors&lt;/title&gt;&lt;secondary-title&gt;Reviews of Geophysics&lt;/secondary-title&gt;&lt;/titles&gt;&lt;periodical&gt;&lt;full-title&gt;Reviews of Geophysics&lt;/full-title&gt;&lt;/periodical&gt;&lt;volume&gt;50&lt;/volume&gt;&lt;number&gt;1&lt;/number&gt;&lt;dates&gt;&lt;year&gt;2012&lt;/year&gt;&lt;/dates&gt;&lt;isbn&gt;8755-1209&lt;/isbn&gt;&lt;urls&gt;&lt;/urls&gt;&lt;electronic-resource-num&gt;10.1029/2011rg000359&lt;/electronic-resource-num&gt;&lt;/record&gt;&lt;/Cite&gt;&lt;/EndNote&gt;</w:instrText>
      </w:r>
      <w:r w:rsidR="005E055A" w:rsidRPr="00567863">
        <w:rPr>
          <w:rFonts w:ascii="Times New Roman" w:hAnsi="Times New Roman"/>
          <w:sz w:val="20"/>
          <w:szCs w:val="20"/>
        </w:rPr>
        <w:fldChar w:fldCharType="separate"/>
      </w:r>
      <w:r w:rsidR="004F636F" w:rsidRPr="00567863">
        <w:rPr>
          <w:rFonts w:ascii="Times New Roman" w:hAnsi="Times New Roman"/>
          <w:noProof/>
          <w:sz w:val="20"/>
          <w:szCs w:val="20"/>
        </w:rPr>
        <w:t>[</w:t>
      </w:r>
      <w:r w:rsidR="004F636F" w:rsidRPr="00567863">
        <w:rPr>
          <w:rFonts w:ascii="Times New Roman" w:hAnsi="Times New Roman"/>
          <w:i/>
          <w:noProof/>
          <w:sz w:val="20"/>
          <w:szCs w:val="20"/>
        </w:rPr>
        <w:t>Fagherazzi et al.</w:t>
      </w:r>
      <w:r w:rsidR="004F636F" w:rsidRPr="00567863">
        <w:rPr>
          <w:rFonts w:ascii="Times New Roman" w:hAnsi="Times New Roman"/>
          <w:noProof/>
          <w:sz w:val="20"/>
          <w:szCs w:val="20"/>
        </w:rPr>
        <w:t>, 2012]</w:t>
      </w:r>
      <w:r w:rsidR="005E055A" w:rsidRPr="00567863">
        <w:rPr>
          <w:rFonts w:ascii="Times New Roman" w:hAnsi="Times New Roman"/>
          <w:sz w:val="20"/>
          <w:szCs w:val="20"/>
        </w:rPr>
        <w:fldChar w:fldCharType="end"/>
      </w:r>
      <w:r w:rsidR="00C9037B">
        <w:rPr>
          <w:rFonts w:ascii="Times New Roman" w:hAnsi="Times New Roman"/>
          <w:sz w:val="20"/>
          <w:szCs w:val="20"/>
        </w:rPr>
        <w:t>, but it is not clear whether this simplified model can be applied to a natural system with a complex channel network.</w:t>
      </w:r>
      <w:proofErr w:type="gramEnd"/>
      <w:r w:rsidR="00C9037B">
        <w:rPr>
          <w:rFonts w:ascii="Times New Roman" w:hAnsi="Times New Roman"/>
          <w:sz w:val="20"/>
          <w:szCs w:val="20"/>
        </w:rPr>
        <w:t xml:space="preserve"> </w:t>
      </w:r>
      <w:r w:rsidR="00DF5154">
        <w:rPr>
          <w:rFonts w:ascii="Times New Roman" w:hAnsi="Times New Roman"/>
          <w:sz w:val="20"/>
          <w:szCs w:val="20"/>
        </w:rPr>
        <w:t>F</w:t>
      </w:r>
      <w:r w:rsidR="00C9037B">
        <w:rPr>
          <w:rFonts w:ascii="Times New Roman" w:hAnsi="Times New Roman"/>
          <w:sz w:val="20"/>
          <w:szCs w:val="20"/>
        </w:rPr>
        <w:t xml:space="preserve">low </w:t>
      </w:r>
      <w:r w:rsidR="004F636F" w:rsidRPr="00567863">
        <w:rPr>
          <w:rFonts w:ascii="Times New Roman" w:hAnsi="Times New Roman"/>
          <w:sz w:val="20"/>
          <w:szCs w:val="20"/>
        </w:rPr>
        <w:t>velocit</w:t>
      </w:r>
      <w:r w:rsidR="00C9037B">
        <w:rPr>
          <w:rFonts w:ascii="Times New Roman" w:hAnsi="Times New Roman"/>
          <w:sz w:val="20"/>
          <w:szCs w:val="20"/>
        </w:rPr>
        <w:t>ies</w:t>
      </w:r>
      <w:r w:rsidR="004F636F" w:rsidRPr="00567863">
        <w:rPr>
          <w:rFonts w:ascii="Times New Roman" w:hAnsi="Times New Roman"/>
          <w:sz w:val="20"/>
          <w:szCs w:val="20"/>
        </w:rPr>
        <w:t xml:space="preserve"> </w:t>
      </w:r>
      <w:r w:rsidR="00C9037B">
        <w:rPr>
          <w:rFonts w:ascii="Times New Roman" w:hAnsi="Times New Roman"/>
          <w:sz w:val="20"/>
          <w:szCs w:val="20"/>
        </w:rPr>
        <w:t>o</w:t>
      </w:r>
      <w:r w:rsidR="00C9037B" w:rsidRPr="00567863">
        <w:rPr>
          <w:rFonts w:ascii="Times New Roman" w:hAnsi="Times New Roman"/>
          <w:sz w:val="20"/>
          <w:szCs w:val="20"/>
        </w:rPr>
        <w:t>ver the marsh platform</w:t>
      </w:r>
      <w:r w:rsidR="00C9037B">
        <w:rPr>
          <w:rFonts w:ascii="Times New Roman" w:hAnsi="Times New Roman"/>
          <w:sz w:val="20"/>
          <w:szCs w:val="20"/>
        </w:rPr>
        <w:t xml:space="preserve"> </w:t>
      </w:r>
      <w:proofErr w:type="gramStart"/>
      <w:r w:rsidR="004F636F" w:rsidRPr="00567863">
        <w:rPr>
          <w:rFonts w:ascii="Times New Roman" w:hAnsi="Times New Roman"/>
          <w:sz w:val="20"/>
          <w:szCs w:val="20"/>
        </w:rPr>
        <w:t>are relatively small compared</w:t>
      </w:r>
      <w:proofErr w:type="gramEnd"/>
      <w:r w:rsidR="004F636F" w:rsidRPr="00567863">
        <w:rPr>
          <w:rFonts w:ascii="Times New Roman" w:hAnsi="Times New Roman"/>
          <w:sz w:val="20"/>
          <w:szCs w:val="20"/>
        </w:rPr>
        <w:t xml:space="preserve"> to</w:t>
      </w:r>
      <w:r w:rsidR="00C9037B">
        <w:rPr>
          <w:rFonts w:ascii="Times New Roman" w:hAnsi="Times New Roman"/>
          <w:sz w:val="20"/>
          <w:szCs w:val="20"/>
        </w:rPr>
        <w:t xml:space="preserve"> those in the </w:t>
      </w:r>
      <w:r w:rsidR="004F636F" w:rsidRPr="00567863">
        <w:rPr>
          <w:rFonts w:ascii="Times New Roman" w:hAnsi="Times New Roman"/>
          <w:sz w:val="20"/>
          <w:szCs w:val="20"/>
        </w:rPr>
        <w:t>channels</w:t>
      </w:r>
      <w:r w:rsidR="00C9037B">
        <w:rPr>
          <w:rFonts w:ascii="Times New Roman" w:hAnsi="Times New Roman"/>
          <w:sz w:val="20"/>
          <w:szCs w:val="20"/>
        </w:rPr>
        <w:t>, and</w:t>
      </w:r>
      <w:r w:rsidR="004F636F" w:rsidRPr="00567863">
        <w:rPr>
          <w:rFonts w:ascii="Times New Roman" w:hAnsi="Times New Roman"/>
          <w:sz w:val="20"/>
          <w:szCs w:val="20"/>
        </w:rPr>
        <w:t xml:space="preserve"> significantly </w:t>
      </w:r>
      <w:r w:rsidR="00C9037B" w:rsidRPr="00567863">
        <w:rPr>
          <w:rFonts w:ascii="Times New Roman" w:hAnsi="Times New Roman"/>
          <w:sz w:val="20"/>
          <w:szCs w:val="20"/>
        </w:rPr>
        <w:t>var</w:t>
      </w:r>
      <w:r w:rsidR="00C9037B">
        <w:rPr>
          <w:rFonts w:ascii="Times New Roman" w:hAnsi="Times New Roman"/>
          <w:sz w:val="20"/>
          <w:szCs w:val="20"/>
        </w:rPr>
        <w:t>y</w:t>
      </w:r>
      <w:r w:rsidR="00C9037B" w:rsidRPr="00567863">
        <w:rPr>
          <w:rFonts w:ascii="Times New Roman" w:hAnsi="Times New Roman"/>
          <w:sz w:val="20"/>
          <w:szCs w:val="20"/>
        </w:rPr>
        <w:t xml:space="preserve"> </w:t>
      </w:r>
      <w:r w:rsidR="00C9037B">
        <w:rPr>
          <w:rFonts w:ascii="Times New Roman" w:hAnsi="Times New Roman"/>
          <w:sz w:val="20"/>
          <w:szCs w:val="20"/>
        </w:rPr>
        <w:t xml:space="preserve">in </w:t>
      </w:r>
      <w:r w:rsidR="004F636F" w:rsidRPr="00567863">
        <w:rPr>
          <w:rFonts w:ascii="Times New Roman" w:hAnsi="Times New Roman"/>
          <w:sz w:val="20"/>
          <w:szCs w:val="20"/>
        </w:rPr>
        <w:t>spa</w:t>
      </w:r>
      <w:r w:rsidR="00C9037B">
        <w:rPr>
          <w:rFonts w:ascii="Times New Roman" w:hAnsi="Times New Roman"/>
          <w:sz w:val="20"/>
          <w:szCs w:val="20"/>
        </w:rPr>
        <w:t>ce</w:t>
      </w:r>
      <w:r w:rsidR="004F636F" w:rsidRPr="00567863">
        <w:rPr>
          <w:rFonts w:ascii="Times New Roman" w:hAnsi="Times New Roman"/>
          <w:sz w:val="20"/>
          <w:szCs w:val="20"/>
        </w:rPr>
        <w:t xml:space="preserve"> and t</w:t>
      </w:r>
      <w:r w:rsidR="00C9037B">
        <w:rPr>
          <w:rFonts w:ascii="Times New Roman" w:hAnsi="Times New Roman"/>
          <w:sz w:val="20"/>
          <w:szCs w:val="20"/>
        </w:rPr>
        <w:t>ime</w:t>
      </w:r>
      <w:r w:rsidR="004F636F" w:rsidRPr="00567863">
        <w:rPr>
          <w:rFonts w:ascii="Times New Roman" w:hAnsi="Times New Roman"/>
          <w:sz w:val="20"/>
          <w:szCs w:val="20"/>
        </w:rPr>
        <w:t xml:space="preserve"> during </w:t>
      </w:r>
      <w:r w:rsidR="00C9037B">
        <w:rPr>
          <w:rFonts w:ascii="Times New Roman" w:hAnsi="Times New Roman"/>
          <w:sz w:val="20"/>
          <w:szCs w:val="20"/>
        </w:rPr>
        <w:t>a</w:t>
      </w:r>
      <w:r w:rsidR="004F636F" w:rsidRPr="00567863">
        <w:rPr>
          <w:rFonts w:ascii="Times New Roman" w:hAnsi="Times New Roman"/>
          <w:sz w:val="20"/>
          <w:szCs w:val="20"/>
        </w:rPr>
        <w:t xml:space="preserve"> tidal cycle. For example, the peak velocity is one order of magnitude larger than the velocity during high slack water </w:t>
      </w:r>
      <w:r w:rsidR="005E055A" w:rsidRPr="00567863">
        <w:rPr>
          <w:rFonts w:ascii="Times New Roman" w:hAnsi="Times New Roman"/>
          <w:sz w:val="20"/>
          <w:szCs w:val="20"/>
        </w:rPr>
        <w:fldChar w:fldCharType="begin"/>
      </w:r>
      <w:r w:rsidR="004F636F" w:rsidRPr="00567863">
        <w:rPr>
          <w:rFonts w:ascii="Times New Roman" w:hAnsi="Times New Roman"/>
          <w:sz w:val="20"/>
          <w:szCs w:val="20"/>
        </w:rPr>
        <w:instrText xml:space="preserve"> ADDIN EN.CITE &lt;EndNote&gt;&lt;Cite&gt;&lt;Author&gt;Leonard&lt;/Author&gt;&lt;Year&gt;1995&lt;/Year&gt;&lt;RecNum&gt;340&lt;/RecNum&gt;&lt;DisplayText&gt;[&lt;style face="italic"&gt;L A Leonard and Luther&lt;/style&gt;, 1995]&lt;/DisplayText&gt;&lt;record&gt;&lt;rec-number&gt;340&lt;/rec-number&gt;&lt;foreign-keys&gt;&lt;key app="EN" db-id="wsfzdz52rsa9rcewfwtvz506r0s9rzrexda0" timestamp="1521926895"&gt;340&lt;/key&gt;&lt;/foreign-keys&gt;&lt;ref-type name="Journal Article"&gt;17&lt;/ref-type&gt;&lt;contributors&gt;&lt;authors&gt;&lt;author&gt;Leonard, Lynn A&lt;/author&gt;&lt;author&gt;Luther, Mark E&lt;/author&gt;&lt;/authors&gt;&lt;/contributors&gt;&lt;titles&gt;&lt;title&gt;Flow hydrodynamics in tidal marsh canopies&lt;/title&gt;&lt;secondary-title&gt;Limnology and oceanography&lt;/secondary-title&gt;&lt;/titles&gt;&lt;periodical&gt;&lt;full-title&gt;Limnology and oceanography&lt;/full-title&gt;&lt;/periodical&gt;&lt;pages&gt;1474-1484&lt;/pages&gt;&lt;volume&gt;40&lt;/volume&gt;&lt;number&gt;8&lt;/number&gt;&lt;dates&gt;&lt;year&gt;1995&lt;/year&gt;&lt;/dates&gt;&lt;isbn&gt;1939-5590&lt;/isbn&gt;&lt;urls&gt;&lt;/urls&gt;&lt;/record&gt;&lt;/Cite&gt;&lt;/EndNote&gt;</w:instrText>
      </w:r>
      <w:r w:rsidR="005E055A" w:rsidRPr="00567863">
        <w:rPr>
          <w:rFonts w:ascii="Times New Roman" w:hAnsi="Times New Roman"/>
          <w:sz w:val="20"/>
          <w:szCs w:val="20"/>
        </w:rPr>
        <w:fldChar w:fldCharType="separate"/>
      </w:r>
      <w:r w:rsidR="004F636F" w:rsidRPr="00567863">
        <w:rPr>
          <w:rFonts w:ascii="Times New Roman" w:hAnsi="Times New Roman"/>
          <w:noProof/>
          <w:sz w:val="20"/>
          <w:szCs w:val="20"/>
        </w:rPr>
        <w:t>[</w:t>
      </w:r>
      <w:r w:rsidR="004F636F" w:rsidRPr="00567863">
        <w:rPr>
          <w:rFonts w:ascii="Times New Roman" w:hAnsi="Times New Roman"/>
          <w:i/>
          <w:noProof/>
          <w:sz w:val="20"/>
          <w:szCs w:val="20"/>
        </w:rPr>
        <w:t>Leonard and Luther</w:t>
      </w:r>
      <w:r w:rsidR="004F636F" w:rsidRPr="00567863">
        <w:rPr>
          <w:rFonts w:ascii="Times New Roman" w:hAnsi="Times New Roman"/>
          <w:noProof/>
          <w:sz w:val="20"/>
          <w:szCs w:val="20"/>
        </w:rPr>
        <w:t>, 1995]</w:t>
      </w:r>
      <w:r w:rsidR="005E055A" w:rsidRPr="00567863">
        <w:rPr>
          <w:rFonts w:ascii="Times New Roman" w:hAnsi="Times New Roman"/>
          <w:sz w:val="20"/>
          <w:szCs w:val="20"/>
        </w:rPr>
        <w:fldChar w:fldCharType="end"/>
      </w:r>
      <w:r w:rsidR="004F636F" w:rsidRPr="00567863">
        <w:rPr>
          <w:rFonts w:ascii="Times New Roman" w:hAnsi="Times New Roman"/>
          <w:sz w:val="20"/>
          <w:szCs w:val="20"/>
        </w:rPr>
        <w:t>.</w:t>
      </w:r>
      <w:r w:rsidR="00C9037B">
        <w:rPr>
          <w:rFonts w:ascii="Times New Roman" w:hAnsi="Times New Roman"/>
          <w:sz w:val="20"/>
          <w:szCs w:val="20"/>
        </w:rPr>
        <w:t xml:space="preserve"> As a </w:t>
      </w:r>
      <w:proofErr w:type="gramStart"/>
      <w:r w:rsidR="00C9037B">
        <w:rPr>
          <w:rFonts w:ascii="Times New Roman" w:hAnsi="Times New Roman"/>
          <w:sz w:val="20"/>
          <w:szCs w:val="20"/>
        </w:rPr>
        <w:t>result</w:t>
      </w:r>
      <w:proofErr w:type="gramEnd"/>
      <w:r w:rsidR="00C9037B">
        <w:rPr>
          <w:rFonts w:ascii="Times New Roman" w:hAnsi="Times New Roman"/>
          <w:sz w:val="20"/>
          <w:szCs w:val="20"/>
        </w:rPr>
        <w:t xml:space="preserve"> it is difficult to determine what hydrodynamic conditions are responsible for the advection of sediment in the marsh. </w:t>
      </w:r>
      <w:r w:rsidR="004F636F" w:rsidRPr="00567863">
        <w:rPr>
          <w:rFonts w:ascii="Times New Roman" w:hAnsi="Times New Roman"/>
          <w:sz w:val="20"/>
          <w:szCs w:val="20"/>
        </w:rPr>
        <w:t xml:space="preserve"> </w:t>
      </w:r>
    </w:p>
    <w:p w14:paraId="42649B7A" w14:textId="033FF39D"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 xml:space="preserve">The role of vegetation in sediment transport dynamics </w:t>
      </w:r>
      <w:proofErr w:type="gramStart"/>
      <w:r w:rsidRPr="00567863">
        <w:rPr>
          <w:rFonts w:ascii="Times New Roman" w:hAnsi="Times New Roman"/>
          <w:sz w:val="20"/>
          <w:szCs w:val="20"/>
        </w:rPr>
        <w:t xml:space="preserve">is well </w:t>
      </w:r>
      <w:r w:rsidR="00DF5154">
        <w:rPr>
          <w:rFonts w:ascii="Times New Roman" w:hAnsi="Times New Roman"/>
          <w:sz w:val="20"/>
          <w:szCs w:val="20"/>
        </w:rPr>
        <w:t>captured</w:t>
      </w:r>
      <w:proofErr w:type="gramEnd"/>
      <w:r w:rsidRPr="00567863">
        <w:rPr>
          <w:rFonts w:ascii="Times New Roman" w:hAnsi="Times New Roman"/>
          <w:sz w:val="20"/>
          <w:szCs w:val="20"/>
        </w:rPr>
        <w:t xml:space="preserve"> </w:t>
      </w:r>
      <w:r w:rsidR="00194302" w:rsidRPr="00567863">
        <w:rPr>
          <w:rFonts w:ascii="Times New Roman" w:hAnsi="Times New Roman"/>
          <w:sz w:val="20"/>
          <w:szCs w:val="20"/>
        </w:rPr>
        <w:t xml:space="preserve">in recent numerical models. </w:t>
      </w:r>
      <w:r w:rsidRPr="00567863">
        <w:rPr>
          <w:rFonts w:ascii="Times New Roman" w:hAnsi="Times New Roman"/>
          <w:sz w:val="20"/>
          <w:szCs w:val="20"/>
        </w:rPr>
        <w:t xml:space="preserve">The effect of vegetation structures on momentum, turbulence, and water exchange dynamics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&lt;EndNote&gt;&lt;Cite&gt;&lt;Author&gt;Nepf&lt;/Author&gt;&lt;Year&gt;2000&lt;/Year&gt;&lt;RecNum&gt;190&lt;/RecNum&gt;&lt;DisplayText&gt;[&lt;style face="italic"&gt;Nepf and Vivoni&lt;/style&gt;, 2000]&lt;/DisplayText&gt;&lt;record&gt;&lt;rec-number&gt;190&lt;/rec-number&gt;&lt;foreign-keys&gt;&lt;key app="EN" db-id="wsfzdz52rsa9rcewfwtvz506r0s9rzrexda0" timestamp="1512073269"&gt;190&lt;/key&gt;&lt;key app="ENWeb" db-id=""&gt;0&lt;/key&gt;&lt;/foreign-keys&gt;&lt;ref-type name="Journal Article"&gt;17&lt;/ref-type&gt;&lt;contributors&gt;&lt;authors&gt;&lt;author&gt;Nepf, H. M.&lt;/author&gt;&lt;author&gt;Vivoni, E. R.&lt;/author&gt;&lt;/authors&gt;&lt;/contributors&gt;&lt;titles&gt;&lt;title&gt;Flow structure in depth-limited, vegetated flow&lt;/title&gt;&lt;secondary-title&gt;Journal of Geophysical Research: Oceans&lt;/secondary-title&gt;&lt;/titles&gt;&lt;periodical&gt;&lt;full-title&gt;Journal of Geophysical Research: Oceans&lt;/full-title&gt;&lt;/periodical&gt;&lt;pages&gt;28547-28557&lt;/pages&gt;&lt;volume&gt;105&lt;/volume&gt;&lt;number&gt;C12&lt;/number&gt;&lt;dates&gt;&lt;year&gt;2000&lt;/year&gt;&lt;/dates&gt;&lt;isbn&gt;01480227&lt;/isbn&gt;&lt;urls&gt;&lt;/urls&gt;&lt;electronic-resource-num&gt;10.1029/2000jc900145&lt;/electronic-resource-num&gt;&lt;/record&gt;&lt;/Cite&gt;&lt;/EndNote&gt;</w:instrText>
      </w:r>
      <w:r w:rsidR="005E055A" w:rsidRPr="00567863">
        <w:rPr>
          <w:rFonts w:ascii="Times New Roman" w:hAnsi="Times New Roman"/>
          <w:sz w:val="20"/>
          <w:szCs w:val="20"/>
        </w:rPr>
        <w:fldChar w:fldCharType="separate"/>
      </w:r>
      <w:r w:rsidRPr="00567863">
        <w:rPr>
          <w:rFonts w:ascii="Times New Roman" w:hAnsi="Times New Roman"/>
          <w:noProof/>
          <w:sz w:val="20"/>
          <w:szCs w:val="20"/>
        </w:rPr>
        <w:t>[</w:t>
      </w:r>
      <w:r w:rsidRPr="00567863">
        <w:rPr>
          <w:rFonts w:ascii="Times New Roman" w:hAnsi="Times New Roman"/>
          <w:i/>
          <w:noProof/>
          <w:sz w:val="20"/>
          <w:szCs w:val="20"/>
        </w:rPr>
        <w:t>Nepf and Vivoni</w:t>
      </w:r>
      <w:r w:rsidRPr="00567863">
        <w:rPr>
          <w:rFonts w:ascii="Times New Roman" w:hAnsi="Times New Roman"/>
          <w:noProof/>
          <w:sz w:val="20"/>
          <w:szCs w:val="20"/>
        </w:rPr>
        <w:t>, 2000]</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is solved in the hydrodynamic models Delft3D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&lt;EndNote&gt;&lt;Cite&gt;&lt;Author&gt;Temmerman&lt;/Author&gt;&lt;Year&gt;2005&lt;/Year&gt;&lt;RecNum&gt;171&lt;/RecNum&gt;&lt;DisplayText&gt;[&lt;style face="italic"&gt;Baptist&lt;/style&gt;, 2005; &lt;style face="italic"&gt;S Temmerman et al.&lt;/style&gt;, 2005b]&lt;/DisplayText&gt;&lt;record&gt;&lt;rec-number&gt;171&lt;/rec-number&gt;&lt;foreign-keys&gt;&lt;key app="EN" db-id="wsfzdz52rsa9rcewfwtvz506r0s9rzrexda0" timestamp="1495647671"&gt;171&lt;/key&gt;&lt;key app="ENWeb" db-id=""&gt;0&lt;/key&gt;&lt;/foreign-keys&gt;&lt;ref-type name="Journal Article"&gt;17&lt;/ref-type&gt;&lt;contributors&gt;&lt;authors&gt;&lt;author&gt;Temmerman, S.&lt;/author&gt;&lt;author&gt;Bouma, T. J.&lt;/author&gt;&lt;author&gt;Govers, G.&lt;/author&gt;&lt;author&gt;Wang, Z. B.&lt;/author&gt;&lt;author&gt;De Vries, M. B.&lt;/author&gt;&lt;author&gt;Herman, P. M. J.&lt;/author&gt;&lt;/authors&gt;&lt;/contributors&gt;&lt;titles&gt;&lt;title&gt;Impact of vegetation on flow routing and sedimentation patterns: Three-dimensional modeling for a tidal marsh&lt;/title&gt;&lt;secondary-title&gt;Journal of Geophysical Research: Earth Surface&lt;/secondary-title&gt;&lt;/titles&gt;&lt;periodical&gt;&lt;full-title&gt;Journal of Geophysical Research: Earth Surface&lt;/full-title&gt;&lt;/periodical&gt;&lt;pages&gt;n/a-n/a&lt;/pages&gt;&lt;volume&gt;110&lt;/volume&gt;&lt;number&gt;F4&lt;/number&gt;&lt;dates&gt;&lt;year&gt;2005&lt;/year&gt;&lt;/dates&gt;&lt;isbn&gt;01480227&lt;/isbn&gt;&lt;urls&gt;&lt;/urls&gt;&lt;electronic-resource-num&gt;10.1029/2005jf000301&lt;/electronic-resource-num&gt;&lt;/record&gt;&lt;/Cite&gt;&lt;Cite&gt;&lt;Author&gt;Baptist&lt;/Author&gt;&lt;Year&gt;2005&lt;/Year&gt;&lt;RecNum&gt;170&lt;/RecNum&gt;&lt;record&gt;&lt;rec-number&gt;170&lt;/rec-number&gt;&lt;foreign-keys&gt;&lt;key app="EN" db-id="wsfzdz52rsa9rcewfwtvz506r0s9rzrexda0" timestamp="1495646807"&gt;170&lt;/key&gt;&lt;/foreign-keys&gt;&lt;ref-type name="Thesis"&gt;32&lt;/ref-type&gt;&lt;contributors&gt;&lt;authors&gt;&lt;author&gt;Baptist, Martin Josephus&lt;/author&gt;&lt;/authors&gt;&lt;/contributors&gt;&lt;titles&gt;&lt;title&gt;Modelling floodplain biogeomorphology&lt;/title&gt;&lt;/titles&gt;&lt;dates&gt;&lt;year&gt;2005&lt;/year&gt;&lt;/dates&gt;&lt;publisher&gt;TU Delft, Delft University of Technology&lt;/publisher&gt;&lt;urls&gt;&lt;/urls&gt;&lt;/record&gt;&lt;/Cite&gt;&lt;/EndNote&gt;</w:instrText>
      </w:r>
      <w:r w:rsidR="005E055A" w:rsidRPr="00567863">
        <w:rPr>
          <w:rFonts w:ascii="Times New Roman" w:hAnsi="Times New Roman"/>
          <w:sz w:val="20"/>
          <w:szCs w:val="20"/>
        </w:rPr>
        <w:fldChar w:fldCharType="separate"/>
      </w:r>
      <w:r w:rsidRPr="00567863">
        <w:rPr>
          <w:rFonts w:ascii="Times New Roman" w:hAnsi="Times New Roman"/>
          <w:noProof/>
          <w:sz w:val="20"/>
          <w:szCs w:val="20"/>
        </w:rPr>
        <w:t>[</w:t>
      </w:r>
      <w:r w:rsidRPr="00567863">
        <w:rPr>
          <w:rFonts w:ascii="Times New Roman" w:hAnsi="Times New Roman"/>
          <w:i/>
          <w:noProof/>
          <w:sz w:val="20"/>
          <w:szCs w:val="20"/>
        </w:rPr>
        <w:t>Baptist</w:t>
      </w:r>
      <w:r w:rsidRPr="00567863">
        <w:rPr>
          <w:rFonts w:ascii="Times New Roman" w:hAnsi="Times New Roman"/>
          <w:noProof/>
          <w:sz w:val="20"/>
          <w:szCs w:val="20"/>
        </w:rPr>
        <w:t xml:space="preserve">, 2005; </w:t>
      </w:r>
      <w:r w:rsidRPr="00567863">
        <w:rPr>
          <w:rFonts w:ascii="Times New Roman" w:hAnsi="Times New Roman"/>
          <w:i/>
          <w:noProof/>
          <w:sz w:val="20"/>
          <w:szCs w:val="20"/>
        </w:rPr>
        <w:t>Temmerman et al.</w:t>
      </w:r>
      <w:r w:rsidRPr="00567863">
        <w:rPr>
          <w:rFonts w:ascii="Times New Roman" w:hAnsi="Times New Roman"/>
          <w:noProof/>
          <w:sz w:val="20"/>
          <w:szCs w:val="20"/>
        </w:rPr>
        <w:t>, 2005b]</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and ROMS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&lt;EndNote&gt;&lt;Cite&gt;&lt;Author&gt;Tarandeep&lt;/Author&gt;&lt;Year&gt;2017&lt;/Year&gt;&lt;RecNum&gt;198&lt;/RecNum&gt;&lt;DisplayText&gt;[&lt;style face="italic"&gt;Tarandeep et al.&lt;/style&gt;, 2017]&lt;/DisplayText&gt;&lt;record&gt;&lt;rec-number&gt;198&lt;/rec-number&gt;&lt;foreign-keys&gt;&lt;key app="EN" db-id="wsfzdz52rsa9rcewfwtvz506r0s9rzrexda0" timestamp="1512605924"&gt;198&lt;/key&gt;&lt;/foreign-keys&gt;&lt;ref-type name="Journal Article"&gt;17&lt;/ref-type&gt;&lt;contributors&gt;&lt;authors&gt;&lt;author&gt;Tarandeep, S&lt;/author&gt;&lt;author&gt;Neil, K&lt;/author&gt;&lt;author&gt;John, C&lt;/author&gt;&lt;/authors&gt;&lt;/contributors&gt;&lt;titles&gt;&lt;title&gt;Development of a coupled wave-flow-vegetation interaction model&lt;/title&gt;&lt;secondary-title&gt;Computers and Geosciences&lt;/secondary-title&gt;&lt;/titles&gt;&lt;periodical&gt;&lt;full-title&gt;Computers and Geosciences&lt;/full-title&gt;&lt;/periodical&gt;&lt;dates&gt;&lt;year&gt;2017&lt;/year&gt;&lt;/dates&gt;&lt;isbn&gt;0098-3004&lt;/isbn&gt;&lt;urls&gt;&lt;/urls&gt;&lt;/record&gt;&lt;/Cite&gt;&lt;/EndNote&gt;</w:instrText>
      </w:r>
      <w:r w:rsidR="005E055A" w:rsidRPr="00567863">
        <w:rPr>
          <w:rFonts w:ascii="Times New Roman" w:hAnsi="Times New Roman"/>
          <w:sz w:val="20"/>
          <w:szCs w:val="20"/>
        </w:rPr>
        <w:fldChar w:fldCharType="separate"/>
      </w:r>
      <w:r w:rsidRPr="00567863">
        <w:rPr>
          <w:rFonts w:ascii="Times New Roman" w:hAnsi="Times New Roman"/>
          <w:noProof/>
          <w:sz w:val="20"/>
          <w:szCs w:val="20"/>
        </w:rPr>
        <w:t>[</w:t>
      </w:r>
      <w:r w:rsidRPr="00567863">
        <w:rPr>
          <w:rFonts w:ascii="Times New Roman" w:hAnsi="Times New Roman"/>
          <w:i/>
          <w:noProof/>
          <w:sz w:val="20"/>
          <w:szCs w:val="20"/>
        </w:rPr>
        <w:t>Tarandeep et al.</w:t>
      </w:r>
      <w:r w:rsidRPr="00567863">
        <w:rPr>
          <w:rFonts w:ascii="Times New Roman" w:hAnsi="Times New Roman"/>
          <w:noProof/>
          <w:sz w:val="20"/>
          <w:szCs w:val="20"/>
        </w:rPr>
        <w:t>, 2017]</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2D and 3D hydrodynamic models have produced excellent results in a variety of vegetated coastal environments, ranging from deltaic wetlands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&lt;EndNote&gt;&lt;Cite&gt;&lt;Author&gt;Nardin&lt;/Author&gt;&lt;Year&gt;2014&lt;/Year&gt;&lt;RecNum&gt;200&lt;/RecNum&gt;&lt;DisplayText&gt;[&lt;style face="italic"&gt;Nardin and Edmonds&lt;/style&gt;, 2014]&lt;/DisplayText&gt;&lt;record&gt;&lt;rec-number&gt;200&lt;/rec-number&gt;&lt;foreign-keys&gt;&lt;key app="EN" db-id="wsfzdz52rsa9rcewfwtvz506r0s9rzrexda0" timestamp="1512755797"&gt;200&lt;/key&gt;&lt;key app="ENWeb" db-id=""&gt;0&lt;/key&gt;&lt;/foreign-keys&gt;&lt;ref-type name="Journal Article"&gt;17&lt;/ref-type&gt;&lt;contributors&gt;&lt;authors&gt;&lt;author&gt;Nardin, William&lt;/author&gt;&lt;author&gt;Edmonds, Douglas A.&lt;/author&gt;&lt;/authors&gt;&lt;/contributors&gt;&lt;titles&gt;&lt;title&gt;Optimum vegetation height and density for inorganic sedimentation in deltaic marshes&lt;/title&gt;&lt;secondary-title&gt;Nature Geoscience&lt;/secondary-title&gt;&lt;/titles&gt;&lt;periodical&gt;&lt;full-title&gt;Nature Geoscience&lt;/full-title&gt;&lt;/periodical&gt;&lt;pages&gt;722-726&lt;/pages&gt;&lt;volume&gt;7&lt;/volume&gt;&lt;number&gt;10&lt;/number&gt;&lt;dates&gt;&lt;year&gt;2014&lt;/year&gt;&lt;/dates&gt;&lt;isbn&gt;1752-0894&amp;#xD;1752-0908&lt;/isbn&gt;&lt;urls&gt;&lt;/urls&gt;&lt;electronic-resource-num&gt;10.1038/ngeo2233&lt;/electronic-resource-num&gt;&lt;/record&gt;&lt;/Cite&gt;&lt;/EndNote&gt;</w:instrText>
      </w:r>
      <w:r w:rsidR="005E055A" w:rsidRPr="00567863">
        <w:rPr>
          <w:rFonts w:ascii="Times New Roman" w:hAnsi="Times New Roman"/>
          <w:sz w:val="20"/>
          <w:szCs w:val="20"/>
        </w:rPr>
        <w:fldChar w:fldCharType="separate"/>
      </w:r>
      <w:r w:rsidRPr="00567863">
        <w:rPr>
          <w:rFonts w:ascii="Times New Roman" w:hAnsi="Times New Roman"/>
          <w:noProof/>
          <w:sz w:val="20"/>
          <w:szCs w:val="20"/>
        </w:rPr>
        <w:t>[</w:t>
      </w:r>
      <w:r w:rsidRPr="00567863">
        <w:rPr>
          <w:rFonts w:ascii="Times New Roman" w:hAnsi="Times New Roman"/>
          <w:i/>
          <w:noProof/>
          <w:sz w:val="20"/>
          <w:szCs w:val="20"/>
        </w:rPr>
        <w:t>Nardin and Edmonds</w:t>
      </w:r>
      <w:r w:rsidRPr="00567863">
        <w:rPr>
          <w:rFonts w:ascii="Times New Roman" w:hAnsi="Times New Roman"/>
          <w:noProof/>
          <w:sz w:val="20"/>
          <w:szCs w:val="20"/>
        </w:rPr>
        <w:t>, 2014</w:t>
      </w:r>
      <w:r w:rsidR="00151F74">
        <w:rPr>
          <w:rFonts w:ascii="Times New Roman" w:hAnsi="Times New Roman"/>
          <w:noProof/>
          <w:sz w:val="20"/>
          <w:szCs w:val="20"/>
        </w:rPr>
        <w:t>;</w:t>
      </w:r>
      <w:r w:rsidR="00151F74" w:rsidRPr="00151F74">
        <w:t xml:space="preserve"> </w:t>
      </w:r>
      <w:r w:rsidR="00151F74" w:rsidRPr="00151F74">
        <w:rPr>
          <w:rFonts w:ascii="Times New Roman" w:hAnsi="Times New Roman"/>
          <w:i/>
          <w:noProof/>
          <w:sz w:val="20"/>
          <w:szCs w:val="20"/>
        </w:rPr>
        <w:t>Donatelli et al</w:t>
      </w:r>
      <w:r w:rsidR="00151F74" w:rsidRPr="00151F74">
        <w:rPr>
          <w:rFonts w:ascii="Times New Roman" w:hAnsi="Times New Roman"/>
          <w:noProof/>
          <w:sz w:val="20"/>
          <w:szCs w:val="20"/>
        </w:rPr>
        <w:t>., 2018</w:t>
      </w:r>
      <w:r w:rsidRPr="00567863">
        <w:rPr>
          <w:rFonts w:ascii="Times New Roman" w:hAnsi="Times New Roman"/>
          <w:noProof/>
          <w:sz w:val="20"/>
          <w:szCs w:val="20"/>
        </w:rPr>
        <w:t>]</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to mangrove forests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&lt;EndNote&gt;&lt;Cite&gt;&lt;Author&gt;Horstman&lt;/Author&gt;&lt;Year&gt;2015&lt;/Year&gt;&lt;RecNum&gt;201&lt;/RecNum&gt;&lt;DisplayText&gt;[&lt;style face="italic"&gt;Horstman et al.&lt;/style&gt;, 2015]&lt;/DisplayText&gt;&lt;record&gt;&lt;rec-number&gt;201&lt;/rec-number&gt;&lt;foreign-keys&gt;&lt;key app="EN" db-id="wsfzdz52rsa9rcewfwtvz506r0s9rzrexda0" timestamp="1512755851"&gt;201&lt;/key&gt;&lt;key app="ENWeb" db-id=""&gt;0&lt;/key&gt;&lt;/foreign-keys&gt;&lt;ref-type name="Journal Article"&gt;17&lt;/ref-type&gt;&lt;contributors&gt;&lt;authors&gt;&lt;author&gt;Horstman,&lt;/author&gt;&lt;author&gt;Dohmen-Janssen, C. M.&lt;/author&gt;&lt;author&gt;Bouma, T. J.&lt;/author&gt;&lt;author&gt;Hulscher, S. J. M. H.&lt;/author&gt;&lt;/authors&gt;&lt;/contributors&gt;&lt;titles&gt;&lt;title&gt;Tidal-scale flow routing and sedimentation in mangrove forests: Combining field data and numerical modelling&lt;/title&gt;&lt;secondary-title&gt;Geomorphology&lt;/secondary-title&gt;&lt;/titles&gt;&lt;periodical&gt;&lt;full-title&gt;Geomorphology&lt;/full-title&gt;&lt;/periodical&gt;&lt;pages&gt;244-262&lt;/pages&gt;&lt;volume&gt;228&lt;/volume&gt;&lt;dates&gt;&lt;year&gt;2015&lt;/year&gt;&lt;/dates&gt;&lt;isbn&gt;0169555X&lt;/isbn&gt;&lt;urls&gt;&lt;/urls&gt;&lt;electronic-resource-num&gt;10.1016/j.geomorph.2014.08.011&lt;/electronic-resource-num&gt;&lt;/record&gt;&lt;/Cite&gt;&lt;/EndNote&gt;</w:instrText>
      </w:r>
      <w:r w:rsidR="005E055A" w:rsidRPr="00567863">
        <w:rPr>
          <w:rFonts w:ascii="Times New Roman" w:hAnsi="Times New Roman"/>
          <w:sz w:val="20"/>
          <w:szCs w:val="20"/>
        </w:rPr>
        <w:fldChar w:fldCharType="separate"/>
      </w:r>
      <w:r w:rsidRPr="00567863">
        <w:rPr>
          <w:rFonts w:ascii="Times New Roman" w:hAnsi="Times New Roman"/>
          <w:noProof/>
          <w:sz w:val="20"/>
          <w:szCs w:val="20"/>
        </w:rPr>
        <w:t>[</w:t>
      </w:r>
      <w:r w:rsidRPr="00567863">
        <w:rPr>
          <w:rFonts w:ascii="Times New Roman" w:hAnsi="Times New Roman"/>
          <w:i/>
          <w:noProof/>
          <w:sz w:val="20"/>
          <w:szCs w:val="20"/>
        </w:rPr>
        <w:t>Horstman et al.</w:t>
      </w:r>
      <w:r w:rsidRPr="00567863">
        <w:rPr>
          <w:rFonts w:ascii="Times New Roman" w:hAnsi="Times New Roman"/>
          <w:noProof/>
          <w:sz w:val="20"/>
          <w:szCs w:val="20"/>
        </w:rPr>
        <w:t>, 2015]</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Among these studies, it was found that vegetation with intermediate height and density enhances sedimentation in river deltas such as the Wax Lake Delta, USA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&lt;EndNote&gt;&lt;Cite&gt;&lt;Author&gt;Nardin&lt;/Author&gt;&lt;Year&gt;2014&lt;/Year&gt;&lt;RecNum&gt;200&lt;/RecNum&gt;&lt;DisplayText&gt;[&lt;style face="italic"&gt;Nardin and Edmonds&lt;/style&gt;, 2014]&lt;/DisplayText&gt;&lt;record&gt;&lt;rec-number&gt;200&lt;/rec-number&gt;&lt;foreign-keys&gt;&lt;key app="EN" db-id="wsfzdz52rsa9rcewfwtvz506r0s9rzrexda0" timestamp="1512755797"&gt;200&lt;/key&gt;&lt;key app="ENWeb" db-id=""&gt;0&lt;/key&gt;&lt;/foreign-keys&gt;&lt;ref-type name="Journal Article"&gt;17&lt;/ref-type&gt;&lt;contributors&gt;&lt;authors&gt;&lt;author&gt;Nardin, William&lt;/author&gt;&lt;author&gt;Edmonds, Douglas A.&lt;/author&gt;&lt;/authors&gt;&lt;/contributors&gt;&lt;titles&gt;&lt;title&gt;Optimum vegetation height and density for inorganic sedimentation in deltaic marshes&lt;/title&gt;&lt;secondary-title&gt;Nature Geoscience&lt;/secondary-title&gt;&lt;/titles&gt;&lt;periodical&gt;&lt;full-title&gt;Nature Geoscience&lt;/full-title&gt;&lt;/periodical&gt;&lt;pages&gt;722-726&lt;/pages&gt;&lt;volume&gt;7&lt;/volume&gt;&lt;number&gt;10&lt;/number&gt;&lt;dates&gt;&lt;year&gt;2014&lt;/year&gt;&lt;/dates&gt;&lt;isbn&gt;1752-0894&amp;#xD;1752-0908&lt;/isbn&gt;&lt;urls&gt;&lt;/urls&gt;&lt;electronic-resource-num&gt;10.1038/ngeo2233&lt;/electronic-resource-num&gt;&lt;/record&gt;&lt;/Cite&gt;&lt;/EndNote&gt;</w:instrText>
      </w:r>
      <w:r w:rsidR="005E055A" w:rsidRPr="00567863">
        <w:rPr>
          <w:rFonts w:ascii="Times New Roman" w:hAnsi="Times New Roman"/>
          <w:sz w:val="20"/>
          <w:szCs w:val="20"/>
        </w:rPr>
        <w:fldChar w:fldCharType="separate"/>
      </w:r>
      <w:r w:rsidRPr="00567863">
        <w:rPr>
          <w:rFonts w:ascii="Times New Roman" w:hAnsi="Times New Roman"/>
          <w:noProof/>
          <w:sz w:val="20"/>
          <w:szCs w:val="20"/>
        </w:rPr>
        <w:t>[</w:t>
      </w:r>
      <w:r w:rsidRPr="00567863">
        <w:rPr>
          <w:rFonts w:ascii="Times New Roman" w:hAnsi="Times New Roman"/>
          <w:i/>
          <w:noProof/>
          <w:sz w:val="20"/>
          <w:szCs w:val="20"/>
        </w:rPr>
        <w:t>Nardin and Edmonds</w:t>
      </w:r>
      <w:r w:rsidRPr="00567863">
        <w:rPr>
          <w:rFonts w:ascii="Times New Roman" w:hAnsi="Times New Roman"/>
          <w:noProof/>
          <w:sz w:val="20"/>
          <w:szCs w:val="20"/>
        </w:rPr>
        <w:t>, 2014]</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&lt;EndNote&gt;&lt;Cite&gt;&lt;Author&gt;Horstman&lt;/Author&gt;&lt;Year&gt;2015&lt;/Year&gt;&lt;RecNum&gt;201&lt;/RecNum&gt;&lt;DisplayText&gt;[&lt;style face="italic"&gt;Horstman et al.&lt;/style&gt;, 2015]&lt;/DisplayText&gt;&lt;record&gt;&lt;rec-number&gt;201&lt;/rec-number&gt;&lt;foreign-keys&gt;&lt;key app="EN" db-id="wsfzdz52rsa9rcewfwtvz506r0s9rzrexda0" timestamp="1512755851"&gt;201&lt;/key&gt;&lt;key app="ENWeb" db-id=""&gt;0&lt;/key&gt;&lt;/foreign-keys&gt;&lt;ref-type name="Journal Article"&gt;17&lt;/ref-type&gt;&lt;contributors&gt;&lt;authors&gt;&lt;author&gt;Horstman,&lt;/author&gt;&lt;author&gt;Dohmen-Janssen, C. M.&lt;/author&gt;&lt;author&gt;Bouma, T. J.&lt;/author&gt;&lt;author&gt;Hulscher, S. J. M. H.&lt;/author&gt;&lt;/authors&gt;&lt;/contributors&gt;&lt;titles&gt;&lt;title&gt;Tidal-scale flow routing and sedimentation in mangrove forests: Combining field data and numerical modelling&lt;/title&gt;&lt;secondary-title&gt;Geomorphology&lt;/secondary-title&gt;&lt;/titles&gt;&lt;periodical&gt;&lt;full-title&gt;Geomorphology&lt;/full-title&gt;&lt;/periodical&gt;&lt;pages&gt;244-262&lt;/pages&gt;&lt;volume&gt;228&lt;/volume&gt;&lt;dates&gt;&lt;year&gt;2015&lt;/year&gt;&lt;/dates&gt;&lt;isbn&gt;0169555X&lt;/isbn&gt;&lt;urls&gt;&lt;/urls&gt;&lt;electronic-resource-num&gt;10.1016/j.geomorph.2014.08.011&lt;/electronic-resource-num&gt;&lt;/record&gt;&lt;/Cite&gt;&lt;/EndNote&gt;</w:instrText>
      </w:r>
      <w:r w:rsidR="005E055A" w:rsidRPr="00567863">
        <w:rPr>
          <w:rFonts w:ascii="Times New Roman" w:hAnsi="Times New Roman"/>
          <w:sz w:val="20"/>
          <w:szCs w:val="20"/>
        </w:rPr>
        <w:fldChar w:fldCharType="separate"/>
      </w:r>
      <w:r w:rsidRPr="00567863">
        <w:rPr>
          <w:rFonts w:ascii="Times New Roman" w:hAnsi="Times New Roman"/>
          <w:i/>
          <w:noProof/>
          <w:sz w:val="20"/>
          <w:szCs w:val="20"/>
        </w:rPr>
        <w:t>Horstman et al.</w:t>
      </w:r>
      <w:r w:rsidRPr="00567863">
        <w:rPr>
          <w:rFonts w:ascii="Times New Roman" w:hAnsi="Times New Roman"/>
          <w:noProof/>
          <w:sz w:val="20"/>
          <w:szCs w:val="20"/>
        </w:rPr>
        <w:t xml:space="preserve">, </w:t>
      </w:r>
      <w:r w:rsidR="001B6A3E" w:rsidRPr="00567863">
        <w:rPr>
          <w:rFonts w:ascii="Times New Roman" w:hAnsi="Times New Roman"/>
          <w:noProof/>
          <w:sz w:val="20"/>
          <w:szCs w:val="20"/>
        </w:rPr>
        <w:t>[</w:t>
      </w:r>
      <w:r w:rsidRPr="00567863">
        <w:rPr>
          <w:rFonts w:ascii="Times New Roman" w:hAnsi="Times New Roman"/>
          <w:noProof/>
          <w:sz w:val="20"/>
          <w:szCs w:val="20"/>
        </w:rPr>
        <w:t>2015]</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highlighted the sensitivity of tropical shorelines to coupled sediment-vegetation dynamics by showing a significant decrease in sediment trapping efficiency driven by loss of mangroves and a reduction in sediment inputs. Moreover, by including vegetation growth and mortality,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&lt;EndNote&gt;&lt;Cite&gt;&lt;Author&gt;Oorschot&lt;/Author&gt;&lt;Year&gt;2016&lt;/Year&gt;&lt;RecNum&gt;202&lt;/RecNum&gt;&lt;DisplayText&gt;[&lt;style face="italic"&gt;Oorschot et al.&lt;/style&gt;, 2016]&lt;/DisplayText&gt;&lt;record&gt;&lt;rec-number&gt;202&lt;/rec-number&gt;&lt;foreign-keys&gt;&lt;key app="EN" db-id="wsfzdz52rsa9rcewfwtvz506r0s9rzrexda0" timestamp="1512761259"&gt;202&lt;/key&gt;&lt;key app="ENWeb" db-id=""&gt;0&lt;/key&gt;&lt;/foreign-keys&gt;&lt;ref-type name="Journal Article"&gt;17&lt;/ref-type&gt;&lt;contributors&gt;&lt;authors&gt;&lt;author&gt;Oorschot, Mijke van&lt;/author&gt;&lt;author&gt;Kleinhans, Maarten&lt;/author&gt;&lt;author&gt;Geerling, Gertjan&lt;/author&gt;&lt;author&gt;Middelkoop, Hans&lt;/author&gt;&lt;/authors&gt;&lt;/contributors&gt;&lt;titles&gt;&lt;title&gt;Distinct patterns of interaction between vegetation and morphodynamics&lt;/title&gt;&lt;secondary-title&gt;Earth Surface Processes and Landforms&lt;/secondary-title&gt;&lt;/titles&gt;&lt;periodical&gt;&lt;full-title&gt;Earth Surface Processes and Landforms&lt;/full-title&gt;&lt;/periodical&gt;&lt;pages&gt;791-808&lt;/pages&gt;&lt;volume&gt;41&lt;/volume&gt;&lt;number&gt;6&lt;/number&gt;&lt;dates&gt;&lt;year&gt;2016&lt;/year&gt;&lt;/dates&gt;&lt;isbn&gt;01979337&lt;/isbn&gt;&lt;urls&gt;&lt;/urls&gt;&lt;electronic-resource-num&gt;10.1002/esp.3864&lt;/electronic-resource-num&gt;&lt;/record&gt;&lt;/Cite&gt;&lt;/EndNote&gt;</w:instrText>
      </w:r>
      <w:r w:rsidR="005E055A" w:rsidRPr="00567863">
        <w:rPr>
          <w:rFonts w:ascii="Times New Roman" w:hAnsi="Times New Roman"/>
          <w:sz w:val="20"/>
          <w:szCs w:val="20"/>
        </w:rPr>
        <w:fldChar w:fldCharType="separate"/>
      </w:r>
      <w:r w:rsidRPr="00567863">
        <w:rPr>
          <w:rFonts w:ascii="Times New Roman" w:hAnsi="Times New Roman"/>
          <w:i/>
          <w:noProof/>
          <w:sz w:val="20"/>
          <w:szCs w:val="20"/>
        </w:rPr>
        <w:t>Oorschot et al.</w:t>
      </w:r>
      <w:r w:rsidRPr="00567863">
        <w:rPr>
          <w:rFonts w:ascii="Times New Roman" w:hAnsi="Times New Roman"/>
          <w:noProof/>
          <w:sz w:val="20"/>
          <w:szCs w:val="20"/>
        </w:rPr>
        <w:t xml:space="preserve">, </w:t>
      </w:r>
      <w:r w:rsidR="001B6A3E" w:rsidRPr="00567863">
        <w:rPr>
          <w:rFonts w:ascii="Times New Roman" w:hAnsi="Times New Roman"/>
          <w:noProof/>
          <w:sz w:val="20"/>
          <w:szCs w:val="20"/>
        </w:rPr>
        <w:t>[</w:t>
      </w:r>
      <w:r w:rsidRPr="00567863">
        <w:rPr>
          <w:rFonts w:ascii="Times New Roman" w:hAnsi="Times New Roman"/>
          <w:noProof/>
          <w:sz w:val="20"/>
          <w:szCs w:val="20"/>
        </w:rPr>
        <w:t>2016]</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showed that a dynamic vegetation provides more realistic results in the long-term evolution of mangrove shorelines. </w:t>
      </w:r>
      <w:proofErr w:type="spellStart"/>
      <w:r w:rsidR="00443F07" w:rsidRPr="00443F07">
        <w:rPr>
          <w:rFonts w:ascii="Times New Roman" w:hAnsi="Times New Roman"/>
          <w:i/>
          <w:sz w:val="20"/>
          <w:szCs w:val="20"/>
        </w:rPr>
        <w:t>Donatelli</w:t>
      </w:r>
      <w:proofErr w:type="spellEnd"/>
      <w:r w:rsidR="00443F07" w:rsidRPr="00443F07">
        <w:rPr>
          <w:rFonts w:ascii="Times New Roman" w:hAnsi="Times New Roman"/>
          <w:i/>
          <w:sz w:val="20"/>
          <w:szCs w:val="20"/>
        </w:rPr>
        <w:t xml:space="preserve"> et al</w:t>
      </w:r>
      <w:r w:rsidR="00443F07" w:rsidRPr="00443F07">
        <w:rPr>
          <w:rFonts w:ascii="Times New Roman" w:hAnsi="Times New Roman"/>
          <w:sz w:val="20"/>
          <w:szCs w:val="20"/>
        </w:rPr>
        <w:t xml:space="preserve">., </w:t>
      </w:r>
      <w:r w:rsidR="00443F07">
        <w:rPr>
          <w:rFonts w:ascii="Times New Roman" w:hAnsi="Times New Roman"/>
          <w:sz w:val="20"/>
          <w:szCs w:val="20"/>
        </w:rPr>
        <w:t>[</w:t>
      </w:r>
      <w:r w:rsidR="00443F07" w:rsidRPr="00443F07">
        <w:rPr>
          <w:rFonts w:ascii="Times New Roman" w:hAnsi="Times New Roman"/>
          <w:sz w:val="20"/>
          <w:szCs w:val="20"/>
        </w:rPr>
        <w:t>2018</w:t>
      </w:r>
      <w:r w:rsidR="00443F07">
        <w:rPr>
          <w:rFonts w:ascii="Times New Roman" w:hAnsi="Times New Roman"/>
          <w:sz w:val="20"/>
          <w:szCs w:val="20"/>
        </w:rPr>
        <w:t>]</w:t>
      </w:r>
      <w:r w:rsidR="00443F07" w:rsidRPr="00443F07">
        <w:rPr>
          <w:rFonts w:ascii="Times New Roman" w:hAnsi="Times New Roman"/>
          <w:sz w:val="20"/>
          <w:szCs w:val="20"/>
        </w:rPr>
        <w:t xml:space="preserve"> used the newly developed vegetation model in ROMS to investigate the impact of seagrass</w:t>
      </w:r>
      <w:r w:rsidR="00DF5154">
        <w:rPr>
          <w:rFonts w:ascii="Times New Roman" w:hAnsi="Times New Roman"/>
          <w:sz w:val="20"/>
          <w:szCs w:val="20"/>
        </w:rPr>
        <w:t xml:space="preserve"> beds</w:t>
      </w:r>
      <w:r w:rsidR="00443F07" w:rsidRPr="00443F07">
        <w:rPr>
          <w:rFonts w:ascii="Times New Roman" w:hAnsi="Times New Roman"/>
          <w:sz w:val="20"/>
          <w:szCs w:val="20"/>
        </w:rPr>
        <w:t xml:space="preserve"> on sediment transport dynamics. They found that the</w:t>
      </w:r>
      <w:r w:rsidR="00443F07">
        <w:rPr>
          <w:rFonts w:ascii="Times New Roman" w:hAnsi="Times New Roman"/>
          <w:sz w:val="20"/>
          <w:szCs w:val="20"/>
        </w:rPr>
        <w:t xml:space="preserve"> presence of seagrass</w:t>
      </w:r>
      <w:r w:rsidR="00DF5154">
        <w:rPr>
          <w:rFonts w:ascii="Times New Roman" w:hAnsi="Times New Roman"/>
          <w:sz w:val="20"/>
          <w:szCs w:val="20"/>
        </w:rPr>
        <w:t>es</w:t>
      </w:r>
      <w:r w:rsidR="00443F07">
        <w:rPr>
          <w:rFonts w:ascii="Times New Roman" w:hAnsi="Times New Roman"/>
          <w:sz w:val="20"/>
          <w:szCs w:val="20"/>
        </w:rPr>
        <w:t xml:space="preserve"> increases</w:t>
      </w:r>
      <w:r w:rsidR="00443F07" w:rsidRPr="00443F07">
        <w:rPr>
          <w:rFonts w:ascii="Times New Roman" w:hAnsi="Times New Roman"/>
          <w:sz w:val="20"/>
          <w:szCs w:val="20"/>
        </w:rPr>
        <w:t xml:space="preserve"> the total sediment budget of coastal embayment but reduces the amount of sediment in suspension and delivered to marsh platforms during high tide.</w:t>
      </w:r>
    </w:p>
    <w:p w14:paraId="28AD6A6B" w14:textId="2E24C5F0"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 xml:space="preserve">The vegetation module of the model Delft3D was tested in </w:t>
      </w:r>
      <w:r w:rsidR="005E055A" w:rsidRPr="00567863">
        <w:rPr>
          <w:rFonts w:ascii="Times New Roman" w:hAnsi="Times New Roman"/>
          <w:sz w:val="20"/>
          <w:szCs w:val="20"/>
        </w:rPr>
        <w:fldChar w:fldCharType="begin"/>
      </w:r>
      <w:r w:rsidR="00910AC2" w:rsidRPr="00567863">
        <w:rPr>
          <w:rFonts w:ascii="Times New Roman" w:hAnsi="Times New Roman"/>
          <w:sz w:val="20"/>
          <w:szCs w:val="20"/>
        </w:rPr>
        <w:instrText xml:space="preserve"> ADDIN EN.CITE &lt;EndNote&gt;&lt;Cite&gt;&lt;Author&gt;Temmerman&lt;/Author&gt;&lt;Year&gt;2005&lt;/Year&gt;&lt;RecNum&gt;171&lt;/RecNum&gt;&lt;DisplayText&gt;[&lt;style face="italic"&gt;S Temmerman et al.&lt;/style&gt;, 2005b]&lt;/DisplayText&gt;&lt;record&gt;&lt;rec-number&gt;171&lt;/rec-number&gt;&lt;foreign-keys&gt;&lt;key app="EN" db-id="wsfzdz52rsa9rcewfwtvz506r0s9rzrexda0" timestamp="1495647671"&gt;171&lt;/key&gt;&lt;key app="ENWeb" db-id=""&gt;0&lt;/key&gt;&lt;/foreign-keys&gt;&lt;ref-type name="Journal Article"&gt;17&lt;/ref-type&gt;&lt;contributors&gt;&lt;authors&gt;&lt;author&gt;Temmerman, S.&lt;/author&gt;&lt;author&gt;Bouma, T. J.&lt;/author&gt;&lt;author&gt;Govers, G.&lt;/author&gt;&lt;author&gt;Wang, Z. B.&lt;/author&gt;&lt;author&gt;De Vries, M. B.&lt;/author&gt;&lt;author&gt;Herman, P. M. J.&lt;/author&gt;&lt;/authors&gt;&lt;/contributors&gt;&lt;titles&gt;&lt;title&gt;Impact of vegetation on flow routing and sedimentation patterns: Three-dimensional modeling for a tidal marsh&lt;/title&gt;&lt;secondary-title&gt;Journal of Geophysical Research: Earth Surface&lt;/secondary-title&gt;&lt;/titles&gt;&lt;periodical&gt;&lt;full-title&gt;Journal of Geophysical Research: Earth Surface&lt;/full-title&gt;&lt;/periodical&gt;&lt;pages&gt;n/a-n/a&lt;/pages&gt;&lt;volume&gt;110&lt;/volume&gt;&lt;number&gt;F4&lt;/number&gt;&lt;dates&gt;&lt;year&gt;2005&lt;/year&gt;&lt;/dates&gt;&lt;isbn&gt;01480227&lt;/isbn&gt;&lt;urls&gt;&lt;/urls&gt;&lt;electronic-resource-num&gt;10.1029/2005jf000301&lt;/electronic-resource-num&gt;&lt;/record&gt;&lt;/Cite&gt;&lt;/EndNote&gt;</w:instrText>
      </w:r>
      <w:r w:rsidR="005E055A" w:rsidRPr="00567863">
        <w:rPr>
          <w:rFonts w:ascii="Times New Roman" w:hAnsi="Times New Roman"/>
          <w:sz w:val="20"/>
          <w:szCs w:val="20"/>
        </w:rPr>
        <w:fldChar w:fldCharType="separate"/>
      </w:r>
      <w:r w:rsidR="00910AC2" w:rsidRPr="00567863">
        <w:rPr>
          <w:rFonts w:ascii="Times New Roman" w:hAnsi="Times New Roman"/>
          <w:i/>
          <w:noProof/>
          <w:sz w:val="20"/>
          <w:szCs w:val="20"/>
        </w:rPr>
        <w:t>Temmerman et al.</w:t>
      </w:r>
      <w:r w:rsidR="00910AC2" w:rsidRPr="00567863">
        <w:rPr>
          <w:rFonts w:ascii="Times New Roman" w:hAnsi="Times New Roman"/>
          <w:noProof/>
          <w:sz w:val="20"/>
          <w:szCs w:val="20"/>
        </w:rPr>
        <w:t xml:space="preserve">, </w:t>
      </w:r>
      <w:r w:rsidR="00DB5E83" w:rsidRPr="00567863">
        <w:rPr>
          <w:rFonts w:ascii="Times New Roman" w:hAnsi="Times New Roman"/>
          <w:noProof/>
          <w:sz w:val="20"/>
          <w:szCs w:val="20"/>
        </w:rPr>
        <w:t>[</w:t>
      </w:r>
      <w:r w:rsidR="00910AC2" w:rsidRPr="00567863">
        <w:rPr>
          <w:rFonts w:ascii="Times New Roman" w:hAnsi="Times New Roman"/>
          <w:noProof/>
          <w:sz w:val="20"/>
          <w:szCs w:val="20"/>
        </w:rPr>
        <w:t>2005b]</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In this model the momentum drag and turbulence structure induced by the vegetation </w:t>
      </w:r>
      <w:proofErr w:type="gramStart"/>
      <w:r w:rsidRPr="00567863">
        <w:rPr>
          <w:rFonts w:ascii="Times New Roman" w:hAnsi="Times New Roman"/>
          <w:sz w:val="20"/>
          <w:szCs w:val="20"/>
        </w:rPr>
        <w:t>are solved</w:t>
      </w:r>
      <w:proofErr w:type="gramEnd"/>
      <w:r w:rsidRPr="00567863">
        <w:rPr>
          <w:rFonts w:ascii="Times New Roman" w:hAnsi="Times New Roman"/>
          <w:sz w:val="20"/>
          <w:szCs w:val="20"/>
        </w:rPr>
        <w:t xml:space="preserve"> numerically using the k-ε turbulence closure. </w:t>
      </w:r>
      <w:r w:rsidRPr="00567863">
        <w:rPr>
          <w:rFonts w:ascii="Times New Roman" w:hAnsi="Times New Roman"/>
          <w:sz w:val="20"/>
          <w:szCs w:val="20"/>
        </w:rPr>
        <w:lastRenderedPageBreak/>
        <w:t xml:space="preserve">Sensitive analyses show that a 2D vegetation model can also be used to reduce computational cost, without a significant loss in accuracy despite the absence of three-dimensional turbulence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&lt;EndNote&gt;&lt;Cite&gt;&lt;Author&gt;Horstman&lt;/Author&gt;&lt;Year&gt;2013&lt;/Year&gt;&lt;RecNum&gt;173&lt;/RecNum&gt;&lt;DisplayText&gt;[&lt;style face="italic"&gt;Horstman et al.&lt;/style&gt;, 2013]&lt;/DisplayText&gt;&lt;record&gt;&lt;rec-number&gt;173&lt;/rec-number&gt;&lt;foreign-keys&gt;&lt;key app="EN" db-id="wsfzdz52rsa9rcewfwtvz506r0s9rzrexda0" timestamp="1495648151"&gt;173&lt;/key&gt;&lt;/foreign-keys&gt;&lt;ref-type name="Journal Article"&gt;17&lt;/ref-type&gt;&lt;contributors&gt;&lt;authors&gt;&lt;author&gt;Horstman,&lt;/author&gt;&lt;author&gt;Dohmen-Janssen, CM&lt;/author&gt;&lt;author&gt;Hulscher, SJMH&lt;/author&gt;&lt;/authors&gt;&lt;/contributors&gt;&lt;titles&gt;&lt;title&gt;Modeling tidal dynamics in a mangrove creek catchment in Delft3D&lt;/title&gt;&lt;/titles&gt;&lt;dates&gt;&lt;year&gt;2013&lt;/year&gt;&lt;/dates&gt;&lt;urls&gt;&lt;/urls&gt;&lt;/record&gt;&lt;/Cite&gt;&lt;/EndNote&gt;</w:instrText>
      </w:r>
      <w:r w:rsidR="005E055A" w:rsidRPr="00567863">
        <w:rPr>
          <w:rFonts w:ascii="Times New Roman" w:hAnsi="Times New Roman"/>
          <w:sz w:val="20"/>
          <w:szCs w:val="20"/>
        </w:rPr>
        <w:fldChar w:fldCharType="separate"/>
      </w:r>
      <w:r w:rsidRPr="00567863">
        <w:rPr>
          <w:rFonts w:ascii="Times New Roman" w:hAnsi="Times New Roman"/>
          <w:noProof/>
          <w:sz w:val="20"/>
          <w:szCs w:val="20"/>
        </w:rPr>
        <w:t>[</w:t>
      </w:r>
      <w:r w:rsidRPr="00567863">
        <w:rPr>
          <w:rFonts w:ascii="Times New Roman" w:hAnsi="Times New Roman"/>
          <w:i/>
          <w:noProof/>
          <w:sz w:val="20"/>
          <w:szCs w:val="20"/>
        </w:rPr>
        <w:t>Horstman et al.</w:t>
      </w:r>
      <w:r w:rsidRPr="00567863">
        <w:rPr>
          <w:rFonts w:ascii="Times New Roman" w:hAnsi="Times New Roman"/>
          <w:noProof/>
          <w:sz w:val="20"/>
          <w:szCs w:val="20"/>
        </w:rPr>
        <w:t>, 2013]</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In this </w:t>
      </w:r>
      <w:r w:rsidR="00194302" w:rsidRPr="00567863">
        <w:rPr>
          <w:rFonts w:ascii="Times New Roman" w:hAnsi="Times New Roman"/>
          <w:sz w:val="20"/>
          <w:szCs w:val="20"/>
        </w:rPr>
        <w:t>manuscript,</w:t>
      </w:r>
      <w:r w:rsidRPr="00567863">
        <w:rPr>
          <w:rFonts w:ascii="Times New Roman" w:hAnsi="Times New Roman"/>
          <w:sz w:val="20"/>
          <w:szCs w:val="20"/>
        </w:rPr>
        <w:t xml:space="preserve"> we have applied the 2D Delft3D FLOW/MOR model with the vegetation module to Plum Island Sound,</w:t>
      </w:r>
      <w:r w:rsidR="00E33BEA">
        <w:rPr>
          <w:rFonts w:ascii="Times New Roman" w:hAnsi="Times New Roman"/>
          <w:sz w:val="20"/>
          <w:szCs w:val="20"/>
        </w:rPr>
        <w:t xml:space="preserve"> Massachusetts, USA,</w:t>
      </w:r>
      <w:r w:rsidRPr="00567863">
        <w:rPr>
          <w:rFonts w:ascii="Times New Roman" w:hAnsi="Times New Roman"/>
          <w:sz w:val="20"/>
          <w:szCs w:val="20"/>
        </w:rPr>
        <w:t xml:space="preserve"> a </w:t>
      </w:r>
      <w:proofErr w:type="spellStart"/>
      <w:r w:rsidRPr="00567863">
        <w:rPr>
          <w:rFonts w:ascii="Times New Roman" w:hAnsi="Times New Roman"/>
          <w:sz w:val="20"/>
          <w:szCs w:val="20"/>
        </w:rPr>
        <w:t>mesotidal</w:t>
      </w:r>
      <w:proofErr w:type="spellEnd"/>
      <w:r w:rsidRPr="00567863">
        <w:rPr>
          <w:rFonts w:ascii="Times New Roman" w:hAnsi="Times New Roman"/>
          <w:sz w:val="20"/>
          <w:szCs w:val="20"/>
        </w:rPr>
        <w:t xml:space="preserve"> </w:t>
      </w:r>
      <w:r w:rsidR="00910AC2" w:rsidRPr="00567863">
        <w:rPr>
          <w:rFonts w:ascii="Times New Roman" w:hAnsi="Times New Roman"/>
          <w:sz w:val="20"/>
          <w:szCs w:val="20"/>
        </w:rPr>
        <w:t>bay dominated by salt marshes (</w:t>
      </w:r>
      <w:r w:rsidR="00B41508" w:rsidRPr="00567863">
        <w:rPr>
          <w:rFonts w:ascii="Times New Roman" w:hAnsi="Times New Roman"/>
          <w:sz w:val="20"/>
          <w:szCs w:val="20"/>
        </w:rPr>
        <w:t>Fig</w:t>
      </w:r>
      <w:r w:rsidR="00B41508">
        <w:rPr>
          <w:rFonts w:ascii="Times New Roman" w:hAnsi="Times New Roman"/>
          <w:sz w:val="20"/>
          <w:szCs w:val="20"/>
        </w:rPr>
        <w:t>.</w:t>
      </w:r>
      <w:r w:rsidR="00B41508" w:rsidRPr="00567863">
        <w:rPr>
          <w:rFonts w:ascii="Times New Roman" w:hAnsi="Times New Roman"/>
          <w:sz w:val="20"/>
          <w:szCs w:val="20"/>
        </w:rPr>
        <w:t xml:space="preserve"> </w:t>
      </w:r>
      <w:r w:rsidRPr="00567863">
        <w:rPr>
          <w:rFonts w:ascii="Times New Roman" w:hAnsi="Times New Roman"/>
          <w:sz w:val="20"/>
          <w:szCs w:val="20"/>
        </w:rPr>
        <w:t xml:space="preserve">1). The bay hosts the Plum Island Ecosystems of Long-Term Ecological Research program (PIE-LTER). </w:t>
      </w:r>
    </w:p>
    <w:p w14:paraId="1FD84F35" w14:textId="77777777" w:rsidR="00AC4BEA"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The goal of this work is to determine the fate of cohesive sediment</w:t>
      </w:r>
      <w:r w:rsidR="00243845">
        <w:rPr>
          <w:rFonts w:ascii="Times New Roman" w:hAnsi="Times New Roman"/>
          <w:sz w:val="20"/>
          <w:szCs w:val="20"/>
        </w:rPr>
        <w:t>s</w:t>
      </w:r>
      <w:r w:rsidRPr="00567863">
        <w:rPr>
          <w:rFonts w:ascii="Times New Roman" w:hAnsi="Times New Roman"/>
          <w:sz w:val="20"/>
          <w:szCs w:val="20"/>
        </w:rPr>
        <w:t xml:space="preserve"> in the system. Specifically, we will explore the sediment trapping capacity of different marsh subdomains by releasing sediments at different locations, at different instants within the tidal cycle, and with sediment grain sizes ranging from clay to silt. Furthermore, characteristic scales of sediment deposition and factors controlling suspended sediment transport over the marsh platform </w:t>
      </w:r>
      <w:proofErr w:type="gramStart"/>
      <w:r w:rsidRPr="00567863">
        <w:rPr>
          <w:rFonts w:ascii="Times New Roman" w:hAnsi="Times New Roman"/>
          <w:sz w:val="20"/>
          <w:szCs w:val="20"/>
        </w:rPr>
        <w:t>are analyzed</w:t>
      </w:r>
      <w:proofErr w:type="gramEnd"/>
      <w:r w:rsidRPr="00567863">
        <w:rPr>
          <w:rFonts w:ascii="Times New Roman" w:hAnsi="Times New Roman"/>
          <w:sz w:val="20"/>
          <w:szCs w:val="20"/>
        </w:rPr>
        <w:t xml:space="preserve"> in order to clarify the mechanisms. </w:t>
      </w:r>
    </w:p>
    <w:p w14:paraId="486370E8" w14:textId="77777777" w:rsidR="00C258D1" w:rsidRPr="00567863" w:rsidRDefault="00C258D1" w:rsidP="00AC4BEA">
      <w:pPr>
        <w:spacing w:line="480" w:lineRule="auto"/>
        <w:jc w:val="both"/>
        <w:rPr>
          <w:rFonts w:ascii="Times New Roman" w:hAnsi="Times New Roman"/>
          <w:sz w:val="20"/>
          <w:szCs w:val="20"/>
        </w:rPr>
      </w:pPr>
    </w:p>
    <w:p w14:paraId="29EF4727" w14:textId="77777777" w:rsidR="00AC4BEA" w:rsidRPr="00567863" w:rsidRDefault="00AC4BEA" w:rsidP="00AC4BEA">
      <w:pPr>
        <w:rPr>
          <w:rFonts w:ascii="Times New Roman" w:hAnsi="Times New Roman"/>
          <w:b/>
          <w:szCs w:val="24"/>
        </w:rPr>
      </w:pPr>
      <w:r w:rsidRPr="00567863">
        <w:rPr>
          <w:rFonts w:ascii="Times New Roman" w:hAnsi="Times New Roman"/>
          <w:b/>
          <w:szCs w:val="24"/>
        </w:rPr>
        <w:t>2. Methods</w:t>
      </w:r>
    </w:p>
    <w:p w14:paraId="5B8978F6" w14:textId="77777777" w:rsidR="00AC4BEA" w:rsidRPr="00567863" w:rsidRDefault="00AC4BEA" w:rsidP="00AC4BEA">
      <w:pPr>
        <w:rPr>
          <w:rFonts w:ascii="Times New Roman" w:hAnsi="Times New Roman"/>
          <w:b/>
          <w:sz w:val="20"/>
          <w:szCs w:val="24"/>
        </w:rPr>
      </w:pPr>
      <w:r w:rsidRPr="00567863">
        <w:rPr>
          <w:rFonts w:ascii="Times New Roman" w:hAnsi="Times New Roman"/>
          <w:b/>
          <w:sz w:val="20"/>
          <w:szCs w:val="24"/>
        </w:rPr>
        <w:t>2.1 Study area</w:t>
      </w:r>
    </w:p>
    <w:p w14:paraId="43F24E62" w14:textId="77777777" w:rsidR="00121777" w:rsidRDefault="00121777" w:rsidP="00AC4BEA">
      <w:pPr>
        <w:jc w:val="center"/>
        <w:rPr>
          <w:rFonts w:ascii="Times New Roman" w:hAnsi="Times New Roman"/>
          <w:b/>
          <w:noProof/>
          <w:sz w:val="24"/>
          <w:szCs w:val="24"/>
        </w:rPr>
      </w:pPr>
    </w:p>
    <w:p w14:paraId="41B5D759" w14:textId="77777777" w:rsidR="00AC4BEA" w:rsidRPr="00726AF6" w:rsidRDefault="00324887" w:rsidP="00AC4BEA">
      <w:pPr>
        <w:jc w:val="center"/>
        <w:rPr>
          <w:rFonts w:ascii="Times New Roman" w:hAnsi="Times New Roman"/>
          <w:b/>
          <w:sz w:val="24"/>
          <w:szCs w:val="24"/>
        </w:rPr>
      </w:pPr>
      <w:r>
        <w:rPr>
          <w:rFonts w:ascii="Times New Roman" w:hAnsi="Times New Roman"/>
          <w:b/>
          <w:noProof/>
          <w:sz w:val="24"/>
          <w:szCs w:val="24"/>
        </w:rPr>
        <w:drawing>
          <wp:inline distT="0" distB="0" distL="0" distR="0" wp14:anchorId="0A053869" wp14:editId="0551D0EA">
            <wp:extent cx="2993765" cy="3657600"/>
            <wp:effectExtent l="0" t="0" r="0" b="0"/>
            <wp:docPr id="5" name="Picture 5" descr="E:\PIE_sediment\paper_figures\0516\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E_sediment\paper_figures\0516\figure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3765" cy="3657600"/>
                    </a:xfrm>
                    <a:prstGeom prst="rect">
                      <a:avLst/>
                    </a:prstGeom>
                    <a:noFill/>
                    <a:ln>
                      <a:noFill/>
                    </a:ln>
                  </pic:spPr>
                </pic:pic>
              </a:graphicData>
            </a:graphic>
          </wp:inline>
        </w:drawing>
      </w:r>
    </w:p>
    <w:p w14:paraId="781351B0" w14:textId="5A666330" w:rsidR="00AC4BEA" w:rsidRDefault="00AC4BEA" w:rsidP="00AC4BEA">
      <w:pPr>
        <w:jc w:val="both"/>
        <w:rPr>
          <w:rFonts w:ascii="Times New Roman" w:hAnsi="Times New Roman"/>
          <w:sz w:val="20"/>
          <w:szCs w:val="24"/>
        </w:rPr>
      </w:pPr>
      <w:r w:rsidRPr="00567863">
        <w:rPr>
          <w:rFonts w:ascii="Times New Roman" w:hAnsi="Times New Roman"/>
          <w:sz w:val="20"/>
          <w:szCs w:val="24"/>
        </w:rPr>
        <w:lastRenderedPageBreak/>
        <w:t xml:space="preserve">Figure 1. </w:t>
      </w:r>
      <w:r w:rsidR="00DF5154">
        <w:rPr>
          <w:rFonts w:ascii="Times New Roman" w:hAnsi="Times New Roman"/>
          <w:sz w:val="20"/>
          <w:szCs w:val="24"/>
        </w:rPr>
        <w:t>Aerial photograph</w:t>
      </w:r>
      <w:r w:rsidRPr="00567863">
        <w:rPr>
          <w:rFonts w:ascii="Times New Roman" w:hAnsi="Times New Roman"/>
          <w:sz w:val="20"/>
          <w:szCs w:val="24"/>
        </w:rPr>
        <w:t xml:space="preserve"> of Plum Island Sound</w:t>
      </w:r>
      <w:r w:rsidR="00E64150">
        <w:rPr>
          <w:rFonts w:ascii="Times New Roman" w:hAnsi="Times New Roman"/>
          <w:sz w:val="20"/>
          <w:szCs w:val="24"/>
        </w:rPr>
        <w:t xml:space="preserve"> (0.6 m resolution map provided by the National Agricultural Imagery Program from US Department of Agricultural). T</w:t>
      </w:r>
      <w:r w:rsidRPr="00567863">
        <w:rPr>
          <w:rFonts w:ascii="Times New Roman" w:hAnsi="Times New Roman"/>
          <w:sz w:val="20"/>
          <w:szCs w:val="24"/>
        </w:rPr>
        <w:t>he location of tidal stations (star</w:t>
      </w:r>
      <w:r w:rsidR="00DF5154">
        <w:rPr>
          <w:rFonts w:ascii="Times New Roman" w:hAnsi="Times New Roman"/>
          <w:sz w:val="20"/>
          <w:szCs w:val="24"/>
        </w:rPr>
        <w:t>s</w:t>
      </w:r>
      <w:r w:rsidRPr="00567863">
        <w:rPr>
          <w:rFonts w:ascii="Times New Roman" w:hAnsi="Times New Roman"/>
          <w:sz w:val="20"/>
          <w:szCs w:val="24"/>
        </w:rPr>
        <w:t xml:space="preserve">) </w:t>
      </w:r>
      <w:proofErr w:type="gramStart"/>
      <w:r w:rsidRPr="00567863">
        <w:rPr>
          <w:rFonts w:ascii="Times New Roman" w:hAnsi="Times New Roman"/>
          <w:sz w:val="20"/>
          <w:szCs w:val="24"/>
        </w:rPr>
        <w:t>are indicated</w:t>
      </w:r>
      <w:proofErr w:type="gramEnd"/>
      <w:r w:rsidRPr="00567863">
        <w:rPr>
          <w:rFonts w:ascii="Times New Roman" w:hAnsi="Times New Roman"/>
          <w:sz w:val="20"/>
          <w:szCs w:val="24"/>
        </w:rPr>
        <w:t>; tidal station 1 is at Ipswich Bay Yacht Club pier and belongs to PIE-LTER, station 2 is a NOAA station (8441241), and station 3 is the USGS gauge (424752070491701) at TPK BRIDGE.</w:t>
      </w:r>
      <w:r w:rsidR="00E64150">
        <w:rPr>
          <w:rFonts w:ascii="Times New Roman" w:hAnsi="Times New Roman"/>
          <w:sz w:val="20"/>
          <w:szCs w:val="24"/>
        </w:rPr>
        <w:t xml:space="preserve"> </w:t>
      </w:r>
    </w:p>
    <w:p w14:paraId="1831BD68" w14:textId="77777777" w:rsidR="001715FE" w:rsidRPr="00567863" w:rsidRDefault="001715FE" w:rsidP="00AC4BEA">
      <w:pPr>
        <w:jc w:val="both"/>
        <w:rPr>
          <w:rFonts w:ascii="Times New Roman" w:hAnsi="Times New Roman"/>
          <w:sz w:val="20"/>
          <w:szCs w:val="24"/>
        </w:rPr>
      </w:pPr>
    </w:p>
    <w:p w14:paraId="473C0AFC" w14:textId="7BC27DE6" w:rsidR="00AC4BEA" w:rsidRPr="00567863" w:rsidRDefault="00AC4BEA" w:rsidP="00AC4BEA">
      <w:pPr>
        <w:spacing w:line="480" w:lineRule="auto"/>
        <w:jc w:val="both"/>
        <w:rPr>
          <w:rFonts w:ascii="Times New Roman" w:hAnsi="Times New Roman"/>
          <w:sz w:val="20"/>
          <w:szCs w:val="24"/>
        </w:rPr>
      </w:pPr>
      <w:r w:rsidRPr="00567863">
        <w:rPr>
          <w:rFonts w:ascii="Times New Roman" w:hAnsi="Times New Roman"/>
          <w:sz w:val="20"/>
          <w:szCs w:val="24"/>
        </w:rPr>
        <w:t>Plum Island Sound (</w:t>
      </w:r>
      <w:r w:rsidR="0088479B" w:rsidRPr="00567863">
        <w:rPr>
          <w:rFonts w:ascii="Times New Roman" w:hAnsi="Times New Roman"/>
          <w:sz w:val="20"/>
          <w:szCs w:val="24"/>
        </w:rPr>
        <w:t>Fig</w:t>
      </w:r>
      <w:r w:rsidR="0088479B">
        <w:rPr>
          <w:rFonts w:ascii="Times New Roman" w:hAnsi="Times New Roman"/>
          <w:sz w:val="20"/>
          <w:szCs w:val="24"/>
        </w:rPr>
        <w:t>.</w:t>
      </w:r>
      <w:r w:rsidRPr="00567863">
        <w:rPr>
          <w:rFonts w:ascii="Times New Roman" w:hAnsi="Times New Roman"/>
          <w:sz w:val="20"/>
          <w:szCs w:val="24"/>
        </w:rPr>
        <w:t xml:space="preserve">1) is a coastal plain, bar-built estuary with extensive areas of productive tidal marshes dominated by </w:t>
      </w:r>
      <w:proofErr w:type="spellStart"/>
      <w:r w:rsidRPr="00567863">
        <w:rPr>
          <w:rFonts w:ascii="Times New Roman" w:hAnsi="Times New Roman"/>
          <w:i/>
          <w:sz w:val="20"/>
          <w:szCs w:val="24"/>
        </w:rPr>
        <w:t>Spartina</w:t>
      </w:r>
      <w:proofErr w:type="spellEnd"/>
      <w:r w:rsidRPr="00567863">
        <w:rPr>
          <w:rFonts w:ascii="Times New Roman" w:hAnsi="Times New Roman"/>
          <w:i/>
          <w:sz w:val="20"/>
          <w:szCs w:val="24"/>
        </w:rPr>
        <w:t xml:space="preserve"> </w:t>
      </w:r>
      <w:proofErr w:type="spellStart"/>
      <w:r w:rsidRPr="00567863">
        <w:rPr>
          <w:rFonts w:ascii="Times New Roman" w:hAnsi="Times New Roman"/>
          <w:i/>
          <w:sz w:val="20"/>
          <w:szCs w:val="24"/>
        </w:rPr>
        <w:t>alterniflora</w:t>
      </w:r>
      <w:proofErr w:type="spellEnd"/>
      <w:r w:rsidRPr="00567863">
        <w:rPr>
          <w:rFonts w:ascii="Times New Roman" w:hAnsi="Times New Roman"/>
          <w:sz w:val="20"/>
          <w:szCs w:val="24"/>
        </w:rPr>
        <w:t xml:space="preserve"> and </w:t>
      </w:r>
      <w:bookmarkStart w:id="7" w:name="OLE_LINK19"/>
      <w:bookmarkStart w:id="8" w:name="OLE_LINK20"/>
      <w:proofErr w:type="spellStart"/>
      <w:r w:rsidRPr="00567863">
        <w:rPr>
          <w:rFonts w:ascii="Times New Roman" w:hAnsi="Times New Roman"/>
          <w:i/>
          <w:sz w:val="20"/>
          <w:szCs w:val="24"/>
        </w:rPr>
        <w:t>Spartina</w:t>
      </w:r>
      <w:proofErr w:type="spellEnd"/>
      <w:r w:rsidRPr="00567863">
        <w:rPr>
          <w:rFonts w:ascii="Times New Roman" w:hAnsi="Times New Roman"/>
          <w:i/>
          <w:sz w:val="20"/>
          <w:szCs w:val="24"/>
        </w:rPr>
        <w:t xml:space="preserve"> patens</w:t>
      </w:r>
      <w:bookmarkEnd w:id="7"/>
      <w:bookmarkEnd w:id="8"/>
      <w:r w:rsidRPr="00567863">
        <w:rPr>
          <w:rFonts w:ascii="Times New Roman" w:hAnsi="Times New Roman"/>
          <w:i/>
          <w:sz w:val="20"/>
          <w:szCs w:val="24"/>
        </w:rPr>
        <w:t xml:space="preserve">. </w:t>
      </w:r>
      <w:r w:rsidRPr="00567863">
        <w:rPr>
          <w:rFonts w:ascii="Times New Roman" w:hAnsi="Times New Roman"/>
          <w:sz w:val="20"/>
          <w:szCs w:val="24"/>
        </w:rPr>
        <w:t>The estuary</w:t>
      </w:r>
      <w:r w:rsidRPr="00567863">
        <w:rPr>
          <w:rFonts w:ascii="Times New Roman" w:hAnsi="Times New Roman"/>
          <w:i/>
          <w:sz w:val="20"/>
          <w:szCs w:val="24"/>
        </w:rPr>
        <w:t xml:space="preserve"> </w:t>
      </w:r>
      <w:r w:rsidRPr="00567863">
        <w:rPr>
          <w:rFonts w:ascii="Times New Roman" w:hAnsi="Times New Roman"/>
          <w:sz w:val="20"/>
          <w:szCs w:val="24"/>
        </w:rPr>
        <w:t xml:space="preserve">is located along the northeastern Massachusetts shoreline, and </w:t>
      </w:r>
      <w:proofErr w:type="gramStart"/>
      <w:r w:rsidR="00EB5948" w:rsidRPr="00567863">
        <w:rPr>
          <w:rFonts w:ascii="Times New Roman" w:hAnsi="Times New Roman"/>
          <w:sz w:val="20"/>
          <w:szCs w:val="24"/>
        </w:rPr>
        <w:t xml:space="preserve">is </w:t>
      </w:r>
      <w:r w:rsidRPr="00567863">
        <w:rPr>
          <w:rFonts w:ascii="Times New Roman" w:hAnsi="Times New Roman"/>
          <w:sz w:val="20"/>
          <w:szCs w:val="24"/>
        </w:rPr>
        <w:t>fed</w:t>
      </w:r>
      <w:proofErr w:type="gramEnd"/>
      <w:r w:rsidRPr="00567863">
        <w:rPr>
          <w:rFonts w:ascii="Times New Roman" w:hAnsi="Times New Roman"/>
          <w:sz w:val="20"/>
          <w:szCs w:val="24"/>
        </w:rPr>
        <w:t xml:space="preserve"> by the Ipswich, Rowley and Parker Rivers. The tide is semi-diurnal with a mean range of 2.6 m. An inlet connects the sound to the Atlantic Ocean </w:t>
      </w:r>
      <w:r w:rsidR="005E055A" w:rsidRPr="00567863">
        <w:rPr>
          <w:rFonts w:ascii="Times New Roman" w:hAnsi="Times New Roman"/>
          <w:sz w:val="20"/>
          <w:szCs w:val="24"/>
        </w:rPr>
        <w:fldChar w:fldCharType="begin">
          <w:fldData xml:space="preserve">PEVuZE5vdGU+PENpdGU+PEF1dGhvcj5GYWdoZXJhenppPC9BdXRob3I+PFllYXI+MjAxNDwvWWVh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</w:fldData>
        </w:fldChar>
      </w:r>
      <w:r w:rsidRPr="00567863">
        <w:rPr>
          <w:rFonts w:ascii="Times New Roman" w:hAnsi="Times New Roman"/>
          <w:sz w:val="20"/>
          <w:szCs w:val="24"/>
        </w:rPr>
        <w:instrText xml:space="preserve"> ADDIN EN.CITE </w:instrText>
      </w:r>
      <w:r w:rsidR="005E055A" w:rsidRPr="00567863">
        <w:rPr>
          <w:rFonts w:ascii="Times New Roman" w:hAnsi="Times New Roman"/>
          <w:sz w:val="20"/>
          <w:szCs w:val="24"/>
        </w:rPr>
        <w:fldChar w:fldCharType="begin">
          <w:fldData xml:space="preserve">PEVuZE5vdGU+PENpdGU+PEF1dGhvcj5GYWdoZXJhenppPC9BdXRob3I+PFllYXI+MjAxNDwvWWVh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</w:fldData>
        </w:fldChar>
      </w:r>
      <w:r w:rsidRPr="00567863">
        <w:rPr>
          <w:rFonts w:ascii="Times New Roman" w:hAnsi="Times New Roman"/>
          <w:sz w:val="20"/>
          <w:szCs w:val="24"/>
        </w:rPr>
        <w:instrText xml:space="preserve"> ADDIN EN.CITE.DATA </w:instrText>
      </w:r>
      <w:r w:rsidR="005E055A" w:rsidRPr="00567863">
        <w:rPr>
          <w:rFonts w:ascii="Times New Roman" w:hAnsi="Times New Roman"/>
          <w:sz w:val="20"/>
          <w:szCs w:val="24"/>
        </w:rPr>
      </w:r>
      <w:r w:rsidR="005E055A" w:rsidRPr="00567863">
        <w:rPr>
          <w:rFonts w:ascii="Times New Roman" w:hAnsi="Times New Roman"/>
          <w:sz w:val="20"/>
          <w:szCs w:val="24"/>
        </w:rPr>
        <w:fldChar w:fldCharType="end"/>
      </w:r>
      <w:r w:rsidR="005E055A" w:rsidRPr="00567863">
        <w:rPr>
          <w:rFonts w:ascii="Times New Roman" w:hAnsi="Times New Roman"/>
          <w:sz w:val="20"/>
          <w:szCs w:val="24"/>
        </w:rPr>
      </w:r>
      <w:r w:rsidR="005E055A" w:rsidRPr="00567863">
        <w:rPr>
          <w:rFonts w:ascii="Times New Roman" w:hAnsi="Times New Roman"/>
          <w:sz w:val="20"/>
          <w:szCs w:val="24"/>
        </w:rPr>
        <w:fldChar w:fldCharType="separate"/>
      </w:r>
      <w:r w:rsidRPr="00567863">
        <w:rPr>
          <w:rFonts w:ascii="Times New Roman" w:hAnsi="Times New Roman"/>
          <w:noProof/>
          <w:sz w:val="20"/>
          <w:szCs w:val="24"/>
        </w:rPr>
        <w:t>[</w:t>
      </w:r>
      <w:r w:rsidRPr="00567863">
        <w:rPr>
          <w:rFonts w:ascii="Times New Roman" w:hAnsi="Times New Roman"/>
          <w:i/>
          <w:noProof/>
          <w:sz w:val="20"/>
          <w:szCs w:val="24"/>
        </w:rPr>
        <w:t>Fagherazzi et al.</w:t>
      </w:r>
      <w:r w:rsidRPr="00567863">
        <w:rPr>
          <w:rFonts w:ascii="Times New Roman" w:hAnsi="Times New Roman"/>
          <w:noProof/>
          <w:sz w:val="20"/>
          <w:szCs w:val="24"/>
        </w:rPr>
        <w:t xml:space="preserve">, 2014; </w:t>
      </w:r>
      <w:r w:rsidRPr="00567863">
        <w:rPr>
          <w:rFonts w:ascii="Times New Roman" w:hAnsi="Times New Roman"/>
          <w:i/>
          <w:noProof/>
          <w:sz w:val="20"/>
          <w:szCs w:val="24"/>
        </w:rPr>
        <w:t>Zhao et al.</w:t>
      </w:r>
      <w:r w:rsidRPr="00567863">
        <w:rPr>
          <w:rFonts w:ascii="Times New Roman" w:hAnsi="Times New Roman"/>
          <w:noProof/>
          <w:sz w:val="20"/>
          <w:szCs w:val="24"/>
        </w:rPr>
        <w:t>, 2010]</w:t>
      </w:r>
      <w:r w:rsidR="005E055A" w:rsidRPr="00567863">
        <w:rPr>
          <w:rFonts w:ascii="Times New Roman" w:hAnsi="Times New Roman"/>
          <w:sz w:val="20"/>
          <w:szCs w:val="24"/>
        </w:rPr>
        <w:fldChar w:fldCharType="end"/>
      </w:r>
      <w:r w:rsidRPr="00567863">
        <w:rPr>
          <w:rFonts w:ascii="Times New Roman" w:hAnsi="Times New Roman"/>
          <w:sz w:val="20"/>
          <w:szCs w:val="24"/>
        </w:rPr>
        <w:t xml:space="preserve">. Because of the relatively high tidal energy, the tide induced bed shear stresses are larger than the wind-wave stresses, except during extreme storms </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&lt;EndNote&gt;&lt;Cite&gt;&lt;Author&gt;Fagherazzi&lt;/Author&gt;&lt;Year&gt;2014&lt;/Year&gt;&lt;RecNum&gt;63&lt;/RecNum&gt;&lt;DisplayText&gt;[&lt;style face="italic"&gt;Fagherazzi et al.&lt;/style&gt;, 2014]&lt;/DisplayText&gt;&lt;record&gt;&lt;rec-number&gt;63&lt;/rec-number&gt;&lt;foreign-keys&gt;&lt;key app="EN" db-id="wsfzdz52rsa9rcewfwtvz506r0s9rzrexda0" timestamp="1482521125"&gt;63&lt;/key&gt;&lt;key app="ENWeb" db-id=""&gt;0&lt;/key&gt;&lt;/foreign-keys&gt;&lt;ref-type name="Journal Article"&gt;17&lt;/ref-type&gt;&lt;contributors&gt;&lt;authors&gt;&lt;author&gt;Fagherazzi,&lt;/author&gt;&lt;author&gt;Mariotti, G.&lt;/author&gt;&lt;author&gt;Banks, A. T.&lt;/author&gt;&lt;author&gt;Morgan, E. J.&lt;/author&gt;&lt;author&gt;Fulweiler, R. W.&lt;/author&gt;&lt;/authors&gt;&lt;/contributors&gt;&lt;titles&gt;&lt;title&gt;The relationships among hydrodynamics, sediment distribution, and chlorophyll in a mesotidal estuary&lt;/title&gt;&lt;secondary-title&gt;Estuarine, Coastal and Shelf Science&lt;/secondary-title&gt;&lt;/titles&gt;&lt;periodical&gt;&lt;full-title&gt;Estuarine, Coastal and Shelf Science&lt;/full-title&gt;&lt;/periodical&gt;&lt;pages&gt;54-64&lt;/pages&gt;&lt;volume&gt;144&lt;/volume&gt;&lt;dates&gt;&lt;year&gt;2014&lt;/year&gt;&lt;/dates&gt;&lt;isbn&gt;02727714&lt;/isbn&gt;&lt;urls&gt;&lt;/urls&gt;&lt;electronic-resource-num&gt;10.1016/j.ecss.2014.04.003&lt;/electronic-resource-num&gt;&lt;/record&gt;&lt;/Cite&gt;&lt;/EndNote&gt;</w:instrText>
      </w:r>
      <w:r w:rsidR="005E055A" w:rsidRPr="00567863">
        <w:rPr>
          <w:rFonts w:ascii="Times New Roman" w:hAnsi="Times New Roman"/>
          <w:sz w:val="20"/>
          <w:szCs w:val="24"/>
        </w:rPr>
        <w:fldChar w:fldCharType="separate"/>
      </w:r>
      <w:r w:rsidRPr="00567863">
        <w:rPr>
          <w:rFonts w:ascii="Times New Roman" w:hAnsi="Times New Roman"/>
          <w:noProof/>
          <w:sz w:val="20"/>
          <w:szCs w:val="24"/>
        </w:rPr>
        <w:t>[</w:t>
      </w:r>
      <w:r w:rsidRPr="00567863">
        <w:rPr>
          <w:rFonts w:ascii="Times New Roman" w:hAnsi="Times New Roman"/>
          <w:i/>
          <w:noProof/>
          <w:sz w:val="20"/>
          <w:szCs w:val="24"/>
        </w:rPr>
        <w:t>Fagherazzi et al.</w:t>
      </w:r>
      <w:r w:rsidRPr="00567863">
        <w:rPr>
          <w:rFonts w:ascii="Times New Roman" w:hAnsi="Times New Roman"/>
          <w:noProof/>
          <w:sz w:val="20"/>
          <w:szCs w:val="24"/>
        </w:rPr>
        <w:t>, 2014]</w:t>
      </w:r>
      <w:r w:rsidR="005E055A" w:rsidRPr="00567863">
        <w:rPr>
          <w:rFonts w:ascii="Times New Roman" w:hAnsi="Times New Roman"/>
          <w:sz w:val="20"/>
          <w:szCs w:val="24"/>
        </w:rPr>
        <w:fldChar w:fldCharType="end"/>
      </w:r>
      <w:r w:rsidRPr="00567863">
        <w:rPr>
          <w:rFonts w:ascii="Times New Roman" w:hAnsi="Times New Roman"/>
          <w:sz w:val="20"/>
          <w:szCs w:val="24"/>
        </w:rPr>
        <w:t xml:space="preserve">. </w:t>
      </w:r>
    </w:p>
    <w:p w14:paraId="657E34F8" w14:textId="29A983EA" w:rsidR="00AC4BEA" w:rsidRPr="00567863" w:rsidRDefault="00AC4BEA" w:rsidP="00AC4BEA">
      <w:pPr>
        <w:spacing w:line="480" w:lineRule="auto"/>
        <w:jc w:val="both"/>
        <w:rPr>
          <w:rFonts w:ascii="Times New Roman" w:hAnsi="Times New Roman"/>
          <w:sz w:val="20"/>
          <w:szCs w:val="24"/>
        </w:rPr>
      </w:pPr>
      <w:r w:rsidRPr="00567863">
        <w:rPr>
          <w:rFonts w:ascii="Times New Roman" w:hAnsi="Times New Roman"/>
          <w:sz w:val="20"/>
          <w:szCs w:val="24"/>
        </w:rPr>
        <w:t xml:space="preserve">The bathymetry of the estuary is characterized by extensive tidal flats and a deep (more than 5 m) central channel </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&lt;EndNote&gt;&lt;Cite&gt;&lt;Author&gt;Fagherazzi&lt;/Author&gt;&lt;Year&gt;2014&lt;/Year&gt;&lt;RecNum&gt;63&lt;/RecNum&gt;&lt;DisplayText&gt;[&lt;style face="italic"&gt;Fagherazzi et al.&lt;/style&gt;, 2014]&lt;/DisplayText&gt;&lt;record&gt;&lt;rec-number&gt;63&lt;/rec-number&gt;&lt;foreign-keys&gt;&lt;key app="EN" db-id="wsfzdz52rsa9rcewfwtvz506r0s9rzrexda0" timestamp="1482521125"&gt;63&lt;/key&gt;&lt;key app="ENWeb" db-id=""&gt;0&lt;/key&gt;&lt;/foreign-keys&gt;&lt;ref-type name="Journal Article"&gt;17&lt;/ref-type&gt;&lt;contributors&gt;&lt;authors&gt;&lt;author&gt;Fagherazzi,&lt;/author&gt;&lt;author&gt;Mariotti, G.&lt;/author&gt;&lt;author&gt;Banks, A. T.&lt;/author&gt;&lt;author&gt;Morgan, E. J.&lt;/author&gt;&lt;author&gt;Fulweiler, R. W.&lt;/author&gt;&lt;/authors&gt;&lt;/contributors&gt;&lt;titles&gt;&lt;title&gt;The relationships among hydrodynamics, sediment distribution, and chlorophyll in a mesotidal estuary&lt;/title&gt;&lt;secondary-title&gt;Estuarine, Coastal and Shelf Science&lt;/secondary-title&gt;&lt;/titles&gt;&lt;periodical&gt;&lt;full-title&gt;Estuarine, Coastal and Shelf Science&lt;/full-title&gt;&lt;/periodical&gt;&lt;pages&gt;54-64&lt;/pages&gt;&lt;volume&gt;144&lt;/volume&gt;&lt;dates&gt;&lt;year&gt;2014&lt;/year&gt;&lt;/dates&gt;&lt;isbn&gt;02727714&lt;/isbn&gt;&lt;urls&gt;&lt;/urls&gt;&lt;electronic-resource-num&gt;10.1016/j.ecss.2014.04.003&lt;/electronic-resource-num&gt;&lt;/record&gt;&lt;/Cite&gt;&lt;/EndNote&gt;</w:instrText>
      </w:r>
      <w:r w:rsidR="005E055A" w:rsidRPr="00567863">
        <w:rPr>
          <w:rFonts w:ascii="Times New Roman" w:hAnsi="Times New Roman"/>
          <w:sz w:val="20"/>
          <w:szCs w:val="24"/>
        </w:rPr>
        <w:fldChar w:fldCharType="separate"/>
      </w:r>
      <w:r w:rsidRPr="00567863">
        <w:rPr>
          <w:rFonts w:ascii="Times New Roman" w:hAnsi="Times New Roman"/>
          <w:noProof/>
          <w:sz w:val="20"/>
          <w:szCs w:val="24"/>
        </w:rPr>
        <w:t>[</w:t>
      </w:r>
      <w:r w:rsidRPr="00567863">
        <w:rPr>
          <w:rFonts w:ascii="Times New Roman" w:hAnsi="Times New Roman"/>
          <w:i/>
          <w:noProof/>
          <w:sz w:val="20"/>
          <w:szCs w:val="24"/>
        </w:rPr>
        <w:t>Fagherazzi et al.</w:t>
      </w:r>
      <w:r w:rsidRPr="00567863">
        <w:rPr>
          <w:rFonts w:ascii="Times New Roman" w:hAnsi="Times New Roman"/>
          <w:noProof/>
          <w:sz w:val="20"/>
          <w:szCs w:val="24"/>
        </w:rPr>
        <w:t>, 2014]</w:t>
      </w:r>
      <w:r w:rsidR="005E055A" w:rsidRPr="00567863">
        <w:rPr>
          <w:rFonts w:ascii="Times New Roman" w:hAnsi="Times New Roman"/>
          <w:sz w:val="20"/>
          <w:szCs w:val="24"/>
        </w:rPr>
        <w:fldChar w:fldCharType="end"/>
      </w:r>
      <w:r w:rsidRPr="00567863">
        <w:rPr>
          <w:rFonts w:ascii="Times New Roman" w:hAnsi="Times New Roman"/>
          <w:sz w:val="20"/>
          <w:szCs w:val="24"/>
        </w:rPr>
        <w:t xml:space="preserve">. We define marsh the area between 0.09 m (mean sea level in NAVD88) and 1.453 m (MHHW); upland the area higher than 1.453 m </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&lt;EndNote&gt;&lt;Cite&gt;&lt;Author&gt;Wilson&lt;/Author&gt;&lt;Year&gt;2014&lt;/Year&gt;&lt;RecNum&gt;341&lt;/RecNum&gt;&lt;DisplayText&gt;[&lt;style face="italic"&gt;Wilson et al.&lt;/style&gt;, 2014]&lt;/DisplayText&gt;&lt;record&gt;&lt;rec-number&gt;341&lt;/rec-number&gt;&lt;foreign-keys&gt;&lt;key app="EN" db-id="wsfzdz52rsa9rcewfwtvz506r0s9rzrexda0" timestamp="1522096604"&gt;341&lt;/key&gt;&lt;/foreign-keys&gt;&lt;ref-type name="Journal Article"&gt;17&lt;/ref-type&gt;&lt;contributors&gt;&lt;authors&gt;&lt;author&gt;Wilson, Carol A&lt;/author&gt;&lt;author&gt;Hughes, Zoe J&lt;/author&gt;&lt;author&gt;FitzGerald, Duncan M&lt;/author&gt;&lt;author&gt;Hopkinson, Charles S&lt;/author&gt;&lt;author&gt;Valentine, Vinton&lt;/author&gt;&lt;author&gt;Kolker, Alexander S&lt;/author&gt;&lt;/authors&gt;&lt;/contributors&gt;&lt;titles&gt;&lt;title&gt;Saltmarsh pool and tidal creek morphodynamics: Dynamic equilibrium of northern latitude saltmarshes?&lt;/title&gt;&lt;secondary-title&gt;Geomorphology&lt;/secondary-title&gt;&lt;/titles&gt;&lt;periodical&gt;&lt;full-title&gt;Geomorphology&lt;/full-title&gt;&lt;/periodical&gt;&lt;pages&gt;99-115&lt;/pages&gt;&lt;volume&gt;213&lt;/volume&gt;&lt;dates&gt;&lt;year&gt;2014&lt;/year&gt;&lt;/dates&gt;&lt;isbn&gt;0169-555X&lt;/isbn&gt;&lt;urls&gt;&lt;/urls&gt;&lt;/record&gt;&lt;/Cite&gt;&lt;/EndNote&gt;</w:instrText>
      </w:r>
      <w:r w:rsidR="005E055A" w:rsidRPr="00567863">
        <w:rPr>
          <w:rFonts w:ascii="Times New Roman" w:hAnsi="Times New Roman"/>
          <w:sz w:val="20"/>
          <w:szCs w:val="24"/>
        </w:rPr>
        <w:fldChar w:fldCharType="separate"/>
      </w:r>
      <w:r w:rsidRPr="00567863">
        <w:rPr>
          <w:rFonts w:ascii="Times New Roman" w:hAnsi="Times New Roman"/>
          <w:noProof/>
          <w:sz w:val="20"/>
          <w:szCs w:val="24"/>
        </w:rPr>
        <w:t>[</w:t>
      </w:r>
      <w:r w:rsidRPr="00567863">
        <w:rPr>
          <w:rFonts w:ascii="Times New Roman" w:hAnsi="Times New Roman"/>
          <w:i/>
          <w:noProof/>
          <w:sz w:val="20"/>
          <w:szCs w:val="24"/>
        </w:rPr>
        <w:t>Wilson et al.</w:t>
      </w:r>
      <w:r w:rsidRPr="00567863">
        <w:rPr>
          <w:rFonts w:ascii="Times New Roman" w:hAnsi="Times New Roman"/>
          <w:noProof/>
          <w:sz w:val="20"/>
          <w:szCs w:val="24"/>
        </w:rPr>
        <w:t>, 2014]</w:t>
      </w:r>
      <w:r w:rsidR="005E055A" w:rsidRPr="00567863">
        <w:rPr>
          <w:rFonts w:ascii="Times New Roman" w:hAnsi="Times New Roman"/>
          <w:sz w:val="20"/>
          <w:szCs w:val="24"/>
        </w:rPr>
        <w:fldChar w:fldCharType="end"/>
      </w:r>
      <w:r w:rsidRPr="00726AF6">
        <w:rPr>
          <w:rFonts w:ascii="Times New Roman" w:hAnsi="Times New Roman"/>
          <w:sz w:val="24"/>
          <w:szCs w:val="24"/>
        </w:rPr>
        <w:t xml:space="preserve">. </w:t>
      </w:r>
      <w:r w:rsidRPr="00567863">
        <w:rPr>
          <w:rFonts w:ascii="Times New Roman" w:hAnsi="Times New Roman"/>
          <w:sz w:val="20"/>
          <w:szCs w:val="24"/>
        </w:rPr>
        <w:t xml:space="preserve">Marshes account for </w:t>
      </w:r>
      <w:r w:rsidR="00DF5154">
        <w:rPr>
          <w:rFonts w:ascii="Times New Roman" w:hAnsi="Times New Roman"/>
          <w:sz w:val="20"/>
          <w:szCs w:val="24"/>
        </w:rPr>
        <w:t>60</w:t>
      </w:r>
      <w:r w:rsidRPr="00567863">
        <w:rPr>
          <w:rFonts w:ascii="Times New Roman" w:hAnsi="Times New Roman"/>
          <w:sz w:val="20"/>
          <w:szCs w:val="24"/>
        </w:rPr>
        <w:t>% of the estuary surface</w:t>
      </w:r>
      <w:r w:rsidR="002F4996">
        <w:rPr>
          <w:rFonts w:ascii="Times New Roman" w:hAnsi="Times New Roman"/>
          <w:sz w:val="20"/>
          <w:szCs w:val="24"/>
        </w:rPr>
        <w:t xml:space="preserve"> (Fig.2a)</w:t>
      </w:r>
      <w:r w:rsidRPr="00567863">
        <w:rPr>
          <w:rFonts w:ascii="Times New Roman" w:hAnsi="Times New Roman"/>
          <w:sz w:val="20"/>
          <w:szCs w:val="24"/>
        </w:rPr>
        <w:t xml:space="preserve">. In addition, in order to determine the exchange of sediment across different parts of the </w:t>
      </w:r>
      <w:r w:rsidR="00DF5154">
        <w:rPr>
          <w:rFonts w:ascii="Times New Roman" w:hAnsi="Times New Roman"/>
          <w:sz w:val="20"/>
          <w:szCs w:val="24"/>
        </w:rPr>
        <w:t>estuary</w:t>
      </w:r>
      <w:r w:rsidRPr="00567863">
        <w:rPr>
          <w:rFonts w:ascii="Times New Roman" w:hAnsi="Times New Roman"/>
          <w:sz w:val="20"/>
          <w:szCs w:val="24"/>
        </w:rPr>
        <w:t xml:space="preserve">, the </w:t>
      </w:r>
      <w:r w:rsidR="00881856">
        <w:rPr>
          <w:rFonts w:ascii="Times New Roman" w:hAnsi="Times New Roman"/>
          <w:sz w:val="20"/>
          <w:szCs w:val="24"/>
        </w:rPr>
        <w:t xml:space="preserve">system </w:t>
      </w:r>
      <w:proofErr w:type="gramStart"/>
      <w:r w:rsidRPr="00567863">
        <w:rPr>
          <w:rFonts w:ascii="Times New Roman" w:hAnsi="Times New Roman"/>
          <w:sz w:val="20"/>
          <w:szCs w:val="24"/>
        </w:rPr>
        <w:t>is divided</w:t>
      </w:r>
      <w:proofErr w:type="gramEnd"/>
      <w:r w:rsidRPr="00567863">
        <w:rPr>
          <w:rFonts w:ascii="Times New Roman" w:hAnsi="Times New Roman"/>
          <w:sz w:val="20"/>
          <w:szCs w:val="24"/>
        </w:rPr>
        <w:t xml:space="preserve"> in eight subdomains named: Upper Estuary, Parker River, Rowley River, Ipswich River, Upper Sound, Lower Sound, Inlet, and Ocean (</w:t>
      </w:r>
      <w:r w:rsidR="002F4996" w:rsidRPr="00567863">
        <w:rPr>
          <w:rFonts w:ascii="Times New Roman" w:hAnsi="Times New Roman"/>
          <w:sz w:val="20"/>
          <w:szCs w:val="24"/>
        </w:rPr>
        <w:t>Fig</w:t>
      </w:r>
      <w:r w:rsidR="002F4996">
        <w:rPr>
          <w:rFonts w:ascii="Times New Roman" w:hAnsi="Times New Roman"/>
          <w:sz w:val="20"/>
          <w:szCs w:val="24"/>
        </w:rPr>
        <w:t>.</w:t>
      </w:r>
      <w:r w:rsidRPr="00567863">
        <w:rPr>
          <w:rFonts w:ascii="Times New Roman" w:hAnsi="Times New Roman"/>
          <w:sz w:val="20"/>
          <w:szCs w:val="24"/>
        </w:rPr>
        <w:t xml:space="preserve">2b). </w:t>
      </w:r>
    </w:p>
    <w:p w14:paraId="35C2FC9D" w14:textId="77777777" w:rsidR="00AC4BEA" w:rsidRPr="00726AF6" w:rsidRDefault="00AC4BEA" w:rsidP="00AC4BEA">
      <w:pPr>
        <w:jc w:val="both"/>
        <w:rPr>
          <w:rFonts w:ascii="Times New Roman" w:hAnsi="Times New Roman"/>
          <w:b/>
          <w:sz w:val="24"/>
          <w:szCs w:val="24"/>
        </w:rPr>
      </w:pPr>
    </w:p>
    <w:p w14:paraId="1461E9CE" w14:textId="77777777" w:rsidR="00AC4BEA" w:rsidRPr="00726AF6" w:rsidRDefault="00AC4BEA" w:rsidP="00AC4BEA">
      <w:pPr>
        <w:jc w:val="both"/>
        <w:rPr>
          <w:rFonts w:ascii="Times New Roman" w:hAnsi="Times New Roman"/>
          <w:b/>
          <w:sz w:val="24"/>
          <w:szCs w:val="24"/>
        </w:rPr>
      </w:pPr>
    </w:p>
    <w:p w14:paraId="0B53445A" w14:textId="77777777" w:rsidR="00AC4BEA" w:rsidRPr="00726AF6" w:rsidRDefault="00AC4BEA" w:rsidP="00AC4BEA">
      <w:pPr>
        <w:rPr>
          <w:rFonts w:ascii="Times New Roman" w:hAnsi="Times New Roman"/>
          <w:sz w:val="24"/>
          <w:szCs w:val="24"/>
        </w:rPr>
      </w:pPr>
      <w:r w:rsidRPr="00726AF6">
        <w:rPr>
          <w:rFonts w:ascii="Times New Roman" w:hAnsi="Times New Roman"/>
          <w:sz w:val="24"/>
          <w:szCs w:val="24"/>
        </w:rPr>
        <w:t xml:space="preserve">  </w:t>
      </w:r>
      <w:r w:rsidRPr="0031132B">
        <w:rPr>
          <w:rFonts w:ascii="Times New Roman" w:hAnsi="Times New Roman"/>
          <w:noProof/>
          <w:sz w:val="24"/>
          <w:szCs w:val="24"/>
        </w:rPr>
        <w:drawing>
          <wp:inline distT="0" distB="0" distL="0" distR="0" wp14:anchorId="2EC86066" wp14:editId="5826F628">
            <wp:extent cx="2817495" cy="2137410"/>
            <wp:effectExtent l="0" t="0" r="1905" b="0"/>
            <wp:docPr id="2" name="Picture 8" descr="C:\Delft3D\PIE\PIE_Sean\Matlabcode\Zeta_depth_2_revised\H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elft3D\PIE\PIE_Sean\Matlabcode\Zeta_depth_2_revised\H_01.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7495" cy="2137410"/>
                    </a:xfrm>
                    <a:prstGeom prst="rect">
                      <a:avLst/>
                    </a:prstGeom>
                    <a:noFill/>
                    <a:ln>
                      <a:noFill/>
                    </a:ln>
                  </pic:spPr>
                </pic:pic>
              </a:graphicData>
            </a:graphic>
          </wp:inline>
        </w:drawing>
      </w:r>
      <w:r w:rsidRPr="00726AF6">
        <w:rPr>
          <w:rFonts w:ascii="Times New Roman" w:hAnsi="Times New Roman"/>
          <w:sz w:val="24"/>
          <w:szCs w:val="24"/>
        </w:rPr>
        <w:t xml:space="preserve">     </w:t>
      </w:r>
      <w:r w:rsidRPr="0031132B">
        <w:rPr>
          <w:rFonts w:ascii="Times New Roman" w:hAnsi="Times New Roman"/>
          <w:noProof/>
          <w:sz w:val="24"/>
          <w:szCs w:val="24"/>
        </w:rPr>
        <w:drawing>
          <wp:inline distT="0" distB="0" distL="0" distR="0" wp14:anchorId="69BE32D9" wp14:editId="40B19243">
            <wp:extent cx="2817495" cy="2126615"/>
            <wp:effectExtent l="0" t="0" r="1905" b="6985"/>
            <wp:docPr id="3" name="Picture 1" descr="G:\PIE_sediment\Paper_writing\8_locations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E_sediment\Paper_writing\8_locations_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495" cy="2126615"/>
                    </a:xfrm>
                    <a:prstGeom prst="rect">
                      <a:avLst/>
                    </a:prstGeom>
                    <a:noFill/>
                    <a:ln>
                      <a:noFill/>
                    </a:ln>
                  </pic:spPr>
                </pic:pic>
              </a:graphicData>
            </a:graphic>
          </wp:inline>
        </w:drawing>
      </w:r>
    </w:p>
    <w:p w14:paraId="1471F33C" w14:textId="67366B24" w:rsidR="00AC4BEA" w:rsidRPr="00567863" w:rsidRDefault="00AC4BEA" w:rsidP="00567863">
      <w:pPr>
        <w:rPr>
          <w:rFonts w:ascii="Times New Roman" w:hAnsi="Times New Roman"/>
          <w:sz w:val="20"/>
          <w:szCs w:val="24"/>
        </w:rPr>
      </w:pPr>
      <w:r w:rsidRPr="00567863">
        <w:rPr>
          <w:rFonts w:ascii="Times New Roman" w:hAnsi="Times New Roman"/>
          <w:sz w:val="20"/>
          <w:szCs w:val="24"/>
        </w:rPr>
        <w:t>Figure</w:t>
      </w:r>
      <w:r w:rsidR="00DF5154">
        <w:rPr>
          <w:rFonts w:ascii="Times New Roman" w:hAnsi="Times New Roman"/>
          <w:sz w:val="20"/>
          <w:szCs w:val="24"/>
        </w:rPr>
        <w:t xml:space="preserve"> </w:t>
      </w:r>
      <w:r w:rsidRPr="00567863">
        <w:rPr>
          <w:rFonts w:ascii="Times New Roman" w:hAnsi="Times New Roman"/>
          <w:sz w:val="20"/>
          <w:szCs w:val="24"/>
        </w:rPr>
        <w:t>2</w:t>
      </w:r>
      <w:r w:rsidR="00DF5154">
        <w:rPr>
          <w:rFonts w:ascii="Times New Roman" w:hAnsi="Times New Roman"/>
          <w:sz w:val="20"/>
          <w:szCs w:val="24"/>
        </w:rPr>
        <w:t xml:space="preserve">. </w:t>
      </w:r>
      <w:r w:rsidRPr="00567863">
        <w:rPr>
          <w:rFonts w:ascii="Times New Roman" w:hAnsi="Times New Roman"/>
          <w:sz w:val="20"/>
          <w:szCs w:val="24"/>
        </w:rPr>
        <w:t xml:space="preserve"> Plum Island Sound bathymetry (left) and subdivision in upland, marsh, and ocean areas based on depth (right); 1-8 are subdomains marked by dash lines: 1) Upper Estuary, 2) Parker River, 3) Rowley River, 4) Ipswich River, 5) Upper Sound, 6) Lower Sound, 7) Inlet, 8) Ocean.</w:t>
      </w:r>
    </w:p>
    <w:p w14:paraId="728D03A9" w14:textId="77777777" w:rsidR="00AC4BEA" w:rsidRPr="00726AF6" w:rsidRDefault="00AC4BEA" w:rsidP="00AC4BEA">
      <w:pPr>
        <w:jc w:val="both"/>
        <w:rPr>
          <w:rFonts w:ascii="Times New Roman" w:hAnsi="Times New Roman"/>
          <w:b/>
          <w:sz w:val="24"/>
          <w:szCs w:val="24"/>
        </w:rPr>
      </w:pPr>
    </w:p>
    <w:p w14:paraId="26D25372" w14:textId="77777777" w:rsidR="00AC4BEA" w:rsidRPr="00567863" w:rsidRDefault="00AC4BEA" w:rsidP="00AC4BEA">
      <w:pPr>
        <w:rPr>
          <w:rFonts w:ascii="Times New Roman" w:hAnsi="Times New Roman"/>
          <w:b/>
          <w:sz w:val="20"/>
          <w:szCs w:val="24"/>
        </w:rPr>
      </w:pPr>
      <w:r w:rsidRPr="00567863">
        <w:rPr>
          <w:rFonts w:ascii="Times New Roman" w:hAnsi="Times New Roman"/>
          <w:b/>
          <w:sz w:val="20"/>
          <w:szCs w:val="24"/>
        </w:rPr>
        <w:t>2.2 Numerical model setup</w:t>
      </w:r>
    </w:p>
    <w:p w14:paraId="6DD8095D" w14:textId="58A4F30B" w:rsidR="00AC4BEA" w:rsidRPr="00726AF6" w:rsidRDefault="00AC4BEA" w:rsidP="00AC4BEA">
      <w:pPr>
        <w:spacing w:after="40" w:line="480" w:lineRule="auto"/>
        <w:jc w:val="both"/>
        <w:rPr>
          <w:rFonts w:ascii="Times New Roman" w:hAnsi="Times New Roman"/>
          <w:sz w:val="24"/>
          <w:szCs w:val="24"/>
        </w:rPr>
      </w:pPr>
      <w:r w:rsidRPr="00567863">
        <w:rPr>
          <w:rFonts w:ascii="Times New Roman" w:hAnsi="Times New Roman"/>
          <w:sz w:val="20"/>
          <w:szCs w:val="24"/>
        </w:rPr>
        <w:t>We use the Delft3D model coupled to the 2DH vegetation module to simulate tidal flow and the transport of cohesive sediment</w:t>
      </w:r>
      <w:r w:rsidR="00243845">
        <w:rPr>
          <w:rFonts w:ascii="Times New Roman" w:hAnsi="Times New Roman"/>
          <w:sz w:val="20"/>
          <w:szCs w:val="24"/>
        </w:rPr>
        <w:t>s</w:t>
      </w:r>
      <w:r w:rsidRPr="00567863">
        <w:rPr>
          <w:rFonts w:ascii="Times New Roman" w:hAnsi="Times New Roman"/>
          <w:sz w:val="20"/>
          <w:szCs w:val="24"/>
        </w:rPr>
        <w:t>. The domain consists of 703</w:t>
      </w:r>
      <m:oMath>
        <m:r>
          <w:rPr>
            <w:rFonts w:ascii="Cambria Math" w:hAnsi="Cambria Math"/>
            <w:sz w:val="20"/>
            <w:szCs w:val="24"/>
          </w:rPr>
          <m:t>×</m:t>
        </m:r>
      </m:oMath>
      <w:r w:rsidRPr="00567863">
        <w:rPr>
          <w:rFonts w:ascii="Times New Roman" w:hAnsi="Times New Roman"/>
          <w:sz w:val="20"/>
          <w:szCs w:val="24"/>
        </w:rPr>
        <w:t>410 cells with a resolution of 20</w:t>
      </w:r>
      <m:oMath>
        <m:r>
          <w:rPr>
            <w:rFonts w:ascii="Cambria Math" w:hAnsi="Cambria Math"/>
            <w:sz w:val="20"/>
            <w:szCs w:val="24"/>
          </w:rPr>
          <m:t>×</m:t>
        </m:r>
      </m:oMath>
      <w:r w:rsidRPr="00567863">
        <w:rPr>
          <w:rFonts w:ascii="Times New Roman" w:hAnsi="Times New Roman"/>
          <w:sz w:val="20"/>
          <w:szCs w:val="24"/>
        </w:rPr>
        <w:t>20 m (</w:t>
      </w:r>
      <w:r w:rsidR="00B41508" w:rsidRPr="00567863">
        <w:rPr>
          <w:rFonts w:ascii="Times New Roman" w:hAnsi="Times New Roman"/>
          <w:sz w:val="20"/>
          <w:szCs w:val="24"/>
        </w:rPr>
        <w:t>Fig</w:t>
      </w:r>
      <w:r w:rsidR="00B41508">
        <w:rPr>
          <w:rFonts w:ascii="Times New Roman" w:hAnsi="Times New Roman"/>
          <w:sz w:val="20"/>
          <w:szCs w:val="24"/>
        </w:rPr>
        <w:t>.</w:t>
      </w:r>
      <w:r w:rsidR="00B41508" w:rsidRPr="00567863">
        <w:rPr>
          <w:rFonts w:ascii="Times New Roman" w:hAnsi="Times New Roman"/>
          <w:sz w:val="20"/>
          <w:szCs w:val="24"/>
        </w:rPr>
        <w:t xml:space="preserve"> </w:t>
      </w:r>
      <w:r w:rsidRPr="00567863">
        <w:rPr>
          <w:rFonts w:ascii="Times New Roman" w:hAnsi="Times New Roman"/>
          <w:sz w:val="20"/>
          <w:szCs w:val="24"/>
        </w:rPr>
        <w:t xml:space="preserve">2). Tidal harmonic constituents (M2, S2, N2, K1, M4, </w:t>
      </w:r>
      <w:proofErr w:type="gramStart"/>
      <w:r w:rsidRPr="00567863">
        <w:rPr>
          <w:rFonts w:ascii="Times New Roman" w:hAnsi="Times New Roman"/>
          <w:sz w:val="20"/>
          <w:szCs w:val="24"/>
        </w:rPr>
        <w:t>O1</w:t>
      </w:r>
      <w:proofErr w:type="gramEnd"/>
      <w:r w:rsidRPr="00567863">
        <w:rPr>
          <w:rFonts w:ascii="Times New Roman" w:hAnsi="Times New Roman"/>
          <w:sz w:val="20"/>
          <w:szCs w:val="24"/>
        </w:rPr>
        <w:t xml:space="preserve">) at the NOAA station 8441241 (see location 2 in </w:t>
      </w:r>
      <w:r w:rsidR="00B41508" w:rsidRPr="00567863">
        <w:rPr>
          <w:rFonts w:ascii="Times New Roman" w:hAnsi="Times New Roman"/>
          <w:sz w:val="20"/>
          <w:szCs w:val="24"/>
        </w:rPr>
        <w:t>Fig</w:t>
      </w:r>
      <w:r w:rsidR="00B41508">
        <w:rPr>
          <w:rFonts w:ascii="Times New Roman" w:hAnsi="Times New Roman"/>
          <w:sz w:val="20"/>
          <w:szCs w:val="24"/>
        </w:rPr>
        <w:t>.</w:t>
      </w:r>
      <w:r w:rsidR="00B41508" w:rsidRPr="00567863">
        <w:rPr>
          <w:rFonts w:ascii="Times New Roman" w:hAnsi="Times New Roman"/>
          <w:sz w:val="20"/>
          <w:szCs w:val="24"/>
        </w:rPr>
        <w:t xml:space="preserve"> </w:t>
      </w:r>
      <w:r w:rsidRPr="00567863">
        <w:rPr>
          <w:rFonts w:ascii="Times New Roman" w:hAnsi="Times New Roman"/>
          <w:sz w:val="20"/>
          <w:szCs w:val="24"/>
        </w:rPr>
        <w:t>1) are prescribed at three ocean boundaries at the beginning of the simulation</w:t>
      </w:r>
      <w:r w:rsidR="00DF5154">
        <w:rPr>
          <w:rFonts w:ascii="Times New Roman" w:hAnsi="Times New Roman"/>
          <w:sz w:val="20"/>
          <w:szCs w:val="24"/>
        </w:rPr>
        <w:t>s</w:t>
      </w:r>
      <w:r w:rsidRPr="00567863">
        <w:rPr>
          <w:rFonts w:ascii="Times New Roman" w:hAnsi="Times New Roman"/>
          <w:sz w:val="20"/>
          <w:szCs w:val="24"/>
        </w:rPr>
        <w:t xml:space="preserve">. The phases of harmonic constituents </w:t>
      </w:r>
      <w:proofErr w:type="gramStart"/>
      <w:r w:rsidRPr="00567863">
        <w:rPr>
          <w:rFonts w:ascii="Times New Roman" w:hAnsi="Times New Roman"/>
          <w:sz w:val="20"/>
          <w:szCs w:val="24"/>
        </w:rPr>
        <w:t>are modified</w:t>
      </w:r>
      <w:proofErr w:type="gramEnd"/>
      <w:r w:rsidRPr="00567863">
        <w:rPr>
          <w:rFonts w:ascii="Times New Roman" w:hAnsi="Times New Roman"/>
          <w:sz w:val="20"/>
          <w:szCs w:val="24"/>
        </w:rPr>
        <w:t xml:space="preserve"> to match the water level data at the Ipswich Bay Yacht Club pier (see location 1 in </w:t>
      </w:r>
      <w:r w:rsidR="00B41508" w:rsidRPr="00567863">
        <w:rPr>
          <w:rFonts w:ascii="Times New Roman" w:hAnsi="Times New Roman"/>
          <w:sz w:val="20"/>
          <w:szCs w:val="24"/>
        </w:rPr>
        <w:t>Fig</w:t>
      </w:r>
      <w:r w:rsidR="00B41508">
        <w:rPr>
          <w:rFonts w:ascii="Times New Roman" w:hAnsi="Times New Roman"/>
          <w:sz w:val="20"/>
          <w:szCs w:val="24"/>
        </w:rPr>
        <w:t>.</w:t>
      </w:r>
      <w:r w:rsidR="00B41508" w:rsidRPr="00567863">
        <w:rPr>
          <w:rFonts w:ascii="Times New Roman" w:hAnsi="Times New Roman"/>
          <w:sz w:val="20"/>
          <w:szCs w:val="24"/>
        </w:rPr>
        <w:t xml:space="preserve"> </w:t>
      </w:r>
      <w:r w:rsidRPr="00567863">
        <w:rPr>
          <w:rFonts w:ascii="Times New Roman" w:hAnsi="Times New Roman"/>
          <w:sz w:val="20"/>
          <w:szCs w:val="24"/>
        </w:rPr>
        <w:t xml:space="preserve">1). </w:t>
      </w:r>
    </w:p>
    <w:p w14:paraId="13EC2388" w14:textId="13C1F4E7" w:rsidR="00AC4BEA" w:rsidRPr="00567863" w:rsidRDefault="00AC4BEA" w:rsidP="00AC4BEA">
      <w:pPr>
        <w:spacing w:after="40" w:line="480" w:lineRule="auto"/>
        <w:jc w:val="both"/>
        <w:rPr>
          <w:rFonts w:ascii="Times New Roman" w:hAnsi="Times New Roman"/>
          <w:sz w:val="20"/>
          <w:szCs w:val="24"/>
        </w:rPr>
      </w:pPr>
      <w:r w:rsidRPr="00567863">
        <w:rPr>
          <w:rFonts w:ascii="Times New Roman" w:hAnsi="Times New Roman"/>
          <w:sz w:val="20"/>
          <w:szCs w:val="24"/>
        </w:rPr>
        <w:t>The daily averaged flow discharge data of the Parker (</w:t>
      </w:r>
      <w:proofErr w:type="gramStart"/>
      <w:r w:rsidRPr="00567863">
        <w:rPr>
          <w:rFonts w:ascii="Times New Roman" w:hAnsi="Times New Roman"/>
          <w:sz w:val="20"/>
          <w:szCs w:val="24"/>
        </w:rPr>
        <w:t>1</w:t>
      </w:r>
      <w:proofErr w:type="gramEnd"/>
      <w:r w:rsidRPr="00567863">
        <w:rPr>
          <w:rFonts w:ascii="Times New Roman" w:hAnsi="Times New Roman"/>
          <w:sz w:val="20"/>
          <w:szCs w:val="24"/>
        </w:rPr>
        <w:t xml:space="preserve"> m</w:t>
      </w:r>
      <w:r w:rsidRPr="00567863">
        <w:rPr>
          <w:rFonts w:ascii="Times New Roman" w:hAnsi="Times New Roman"/>
          <w:sz w:val="20"/>
          <w:szCs w:val="24"/>
          <w:vertAlign w:val="superscript"/>
        </w:rPr>
        <w:t>3</w:t>
      </w:r>
      <w:r w:rsidRPr="00567863">
        <w:rPr>
          <w:rFonts w:ascii="Times New Roman" w:hAnsi="Times New Roman"/>
          <w:sz w:val="20"/>
          <w:szCs w:val="24"/>
        </w:rPr>
        <w:t>/s) and Ipswich Rivers (5 m</w:t>
      </w:r>
      <w:r w:rsidRPr="00567863">
        <w:rPr>
          <w:rFonts w:ascii="Times New Roman" w:hAnsi="Times New Roman"/>
          <w:sz w:val="20"/>
          <w:szCs w:val="24"/>
          <w:vertAlign w:val="superscript"/>
        </w:rPr>
        <w:t>3</w:t>
      </w:r>
      <w:r w:rsidRPr="00567863">
        <w:rPr>
          <w:rFonts w:ascii="Times New Roman" w:hAnsi="Times New Roman"/>
          <w:sz w:val="20"/>
          <w:szCs w:val="24"/>
        </w:rPr>
        <w:t>/s) are available at USGS gauges (01101000, 01102000), while that of Rowley River (0.2 m</w:t>
      </w:r>
      <w:r w:rsidRPr="00567863">
        <w:rPr>
          <w:rFonts w:ascii="Times New Roman" w:hAnsi="Times New Roman"/>
          <w:sz w:val="20"/>
          <w:szCs w:val="24"/>
          <w:vertAlign w:val="superscript"/>
        </w:rPr>
        <w:t>3</w:t>
      </w:r>
      <w:r w:rsidRPr="00567863">
        <w:rPr>
          <w:rFonts w:ascii="Times New Roman" w:hAnsi="Times New Roman"/>
          <w:sz w:val="20"/>
          <w:szCs w:val="24"/>
        </w:rPr>
        <w:t xml:space="preserve">/s) is obtained by scaling the Ipswich River discharge to the watershed area </w:t>
      </w:r>
      <w:r w:rsidR="005E055A" w:rsidRPr="00567863">
        <w:rPr>
          <w:rFonts w:ascii="Times New Roman" w:hAnsi="Times New Roman"/>
          <w:sz w:val="20"/>
          <w:szCs w:val="24"/>
        </w:rPr>
        <w:fldChar w:fldCharType="begin">
          <w:fldData xml:space="preserve">PEVuZE5vdGU+PENpdGU+PEF1dGhvcj5GYWdoZXJhenppPC9BdXRob3I+PFllYXI+MjAxNDwvWWVh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</w:fldData>
        </w:fldChar>
      </w:r>
      <w:r w:rsidRPr="00567863">
        <w:rPr>
          <w:rFonts w:ascii="Times New Roman" w:hAnsi="Times New Roman"/>
          <w:sz w:val="20"/>
          <w:szCs w:val="24"/>
        </w:rPr>
        <w:instrText xml:space="preserve"> ADDIN EN.CITE </w:instrText>
      </w:r>
      <w:r w:rsidR="005E055A" w:rsidRPr="00567863">
        <w:rPr>
          <w:rFonts w:ascii="Times New Roman" w:hAnsi="Times New Roman"/>
          <w:sz w:val="20"/>
          <w:szCs w:val="24"/>
        </w:rPr>
        <w:fldChar w:fldCharType="begin">
          <w:fldData xml:space="preserve">PEVuZE5vdGU+PENpdGU+PEF1dGhvcj5GYWdoZXJhenppPC9BdXRob3I+PFllYXI+MjAxNDwvWWVh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</w:fldData>
        </w:fldChar>
      </w:r>
      <w:r w:rsidRPr="00567863">
        <w:rPr>
          <w:rFonts w:ascii="Times New Roman" w:hAnsi="Times New Roman"/>
          <w:sz w:val="20"/>
          <w:szCs w:val="24"/>
        </w:rPr>
        <w:instrText xml:space="preserve"> ADDIN EN.CITE.DATA </w:instrText>
      </w:r>
      <w:r w:rsidR="005E055A" w:rsidRPr="00567863">
        <w:rPr>
          <w:rFonts w:ascii="Times New Roman" w:hAnsi="Times New Roman"/>
          <w:sz w:val="20"/>
          <w:szCs w:val="24"/>
        </w:rPr>
      </w:r>
      <w:r w:rsidR="005E055A" w:rsidRPr="00567863">
        <w:rPr>
          <w:rFonts w:ascii="Times New Roman" w:hAnsi="Times New Roman"/>
          <w:sz w:val="20"/>
          <w:szCs w:val="24"/>
        </w:rPr>
        <w:fldChar w:fldCharType="end"/>
      </w:r>
      <w:r w:rsidR="005E055A" w:rsidRPr="00567863">
        <w:rPr>
          <w:rFonts w:ascii="Times New Roman" w:hAnsi="Times New Roman"/>
          <w:sz w:val="20"/>
          <w:szCs w:val="24"/>
        </w:rPr>
      </w:r>
      <w:r w:rsidR="005E055A" w:rsidRPr="00567863">
        <w:rPr>
          <w:rFonts w:ascii="Times New Roman" w:hAnsi="Times New Roman"/>
          <w:sz w:val="20"/>
          <w:szCs w:val="24"/>
        </w:rPr>
        <w:fldChar w:fldCharType="separate"/>
      </w:r>
      <w:r w:rsidRPr="00567863">
        <w:rPr>
          <w:rFonts w:ascii="Times New Roman" w:hAnsi="Times New Roman"/>
          <w:noProof/>
          <w:sz w:val="20"/>
          <w:szCs w:val="24"/>
        </w:rPr>
        <w:t>[</w:t>
      </w:r>
      <w:r w:rsidRPr="00567863">
        <w:rPr>
          <w:rFonts w:ascii="Times New Roman" w:hAnsi="Times New Roman"/>
          <w:i/>
          <w:noProof/>
          <w:sz w:val="20"/>
          <w:szCs w:val="24"/>
        </w:rPr>
        <w:t>Fagherazzi et al.</w:t>
      </w:r>
      <w:r w:rsidRPr="00567863">
        <w:rPr>
          <w:rFonts w:ascii="Times New Roman" w:hAnsi="Times New Roman"/>
          <w:noProof/>
          <w:sz w:val="20"/>
          <w:szCs w:val="24"/>
        </w:rPr>
        <w:t xml:space="preserve">, 2014; </w:t>
      </w:r>
      <w:r w:rsidRPr="00567863">
        <w:rPr>
          <w:rFonts w:ascii="Times New Roman" w:hAnsi="Times New Roman"/>
          <w:i/>
          <w:noProof/>
          <w:sz w:val="20"/>
          <w:szCs w:val="24"/>
        </w:rPr>
        <w:t>Zhao et al.</w:t>
      </w:r>
      <w:r w:rsidRPr="00567863">
        <w:rPr>
          <w:rFonts w:ascii="Times New Roman" w:hAnsi="Times New Roman"/>
          <w:noProof/>
          <w:sz w:val="20"/>
          <w:szCs w:val="24"/>
        </w:rPr>
        <w:t>, 2010]</w:t>
      </w:r>
      <w:r w:rsidR="005E055A" w:rsidRPr="00567863">
        <w:rPr>
          <w:rFonts w:ascii="Times New Roman" w:hAnsi="Times New Roman"/>
          <w:sz w:val="20"/>
          <w:szCs w:val="24"/>
        </w:rPr>
        <w:fldChar w:fldCharType="end"/>
      </w:r>
      <w:r w:rsidRPr="00567863">
        <w:rPr>
          <w:rFonts w:ascii="Times New Roman" w:hAnsi="Times New Roman"/>
          <w:sz w:val="20"/>
          <w:szCs w:val="24"/>
        </w:rPr>
        <w:t>. Although previous work highlight</w:t>
      </w:r>
      <w:r w:rsidR="009D1BD3">
        <w:rPr>
          <w:rFonts w:ascii="Times New Roman" w:hAnsi="Times New Roman"/>
          <w:sz w:val="20"/>
          <w:szCs w:val="24"/>
        </w:rPr>
        <w:t>s</w:t>
      </w:r>
      <w:r w:rsidRPr="00567863">
        <w:rPr>
          <w:rFonts w:ascii="Times New Roman" w:hAnsi="Times New Roman"/>
          <w:sz w:val="20"/>
          <w:szCs w:val="24"/>
        </w:rPr>
        <w:t xml:space="preserve"> the contribution of saline water from Plum Island Sound to the Merrimack River, the yearly daily averaged flow discharge recorded at the USGS gauge (424752070491701) TPK BRIDGE (see </w:t>
      </w:r>
      <w:r w:rsidR="004A69EC">
        <w:rPr>
          <w:rFonts w:ascii="Times New Roman" w:hAnsi="Times New Roman"/>
          <w:sz w:val="20"/>
          <w:szCs w:val="24"/>
        </w:rPr>
        <w:t>location</w:t>
      </w:r>
      <w:r w:rsidR="004A69EC" w:rsidRPr="00567863">
        <w:rPr>
          <w:rFonts w:ascii="Times New Roman" w:hAnsi="Times New Roman"/>
          <w:sz w:val="20"/>
          <w:szCs w:val="24"/>
        </w:rPr>
        <w:t xml:space="preserve"> </w:t>
      </w:r>
      <w:r w:rsidRPr="00567863">
        <w:rPr>
          <w:rFonts w:ascii="Times New Roman" w:hAnsi="Times New Roman"/>
          <w:sz w:val="20"/>
          <w:szCs w:val="24"/>
        </w:rPr>
        <w:t xml:space="preserve">3 in </w:t>
      </w:r>
      <w:r w:rsidR="002F4996">
        <w:rPr>
          <w:rFonts w:ascii="Times New Roman" w:hAnsi="Times New Roman"/>
          <w:sz w:val="20"/>
          <w:szCs w:val="24"/>
        </w:rPr>
        <w:t>F</w:t>
      </w:r>
      <w:r w:rsidR="00B41508" w:rsidRPr="00567863">
        <w:rPr>
          <w:rFonts w:ascii="Times New Roman" w:hAnsi="Times New Roman"/>
          <w:sz w:val="20"/>
          <w:szCs w:val="24"/>
        </w:rPr>
        <w:t>ig</w:t>
      </w:r>
      <w:r w:rsidR="00B41508">
        <w:rPr>
          <w:rFonts w:ascii="Times New Roman" w:hAnsi="Times New Roman"/>
          <w:sz w:val="20"/>
          <w:szCs w:val="24"/>
        </w:rPr>
        <w:t>.</w:t>
      </w:r>
      <w:r w:rsidR="00B41508" w:rsidRPr="00567863">
        <w:rPr>
          <w:rFonts w:ascii="Times New Roman" w:hAnsi="Times New Roman"/>
          <w:sz w:val="20"/>
          <w:szCs w:val="24"/>
        </w:rPr>
        <w:t xml:space="preserve"> </w:t>
      </w:r>
      <w:r w:rsidRPr="00567863">
        <w:rPr>
          <w:rFonts w:ascii="Times New Roman" w:hAnsi="Times New Roman"/>
          <w:sz w:val="20"/>
          <w:szCs w:val="24"/>
        </w:rPr>
        <w:t>1) is 3.7 m</w:t>
      </w:r>
      <w:r w:rsidRPr="00567863">
        <w:rPr>
          <w:rFonts w:ascii="Times New Roman" w:hAnsi="Times New Roman"/>
          <w:sz w:val="20"/>
          <w:szCs w:val="24"/>
          <w:vertAlign w:val="superscript"/>
        </w:rPr>
        <w:t>3</w:t>
      </w:r>
      <w:r w:rsidRPr="00567863">
        <w:rPr>
          <w:rFonts w:ascii="Times New Roman" w:hAnsi="Times New Roman"/>
          <w:sz w:val="20"/>
          <w:szCs w:val="24"/>
        </w:rPr>
        <w:t>/s, being ignorable compared to tidal prism</w:t>
      </w:r>
      <w:r w:rsidR="00AF459B">
        <w:rPr>
          <w:rFonts w:ascii="Times New Roman" w:hAnsi="Times New Roman"/>
          <w:sz w:val="20"/>
          <w:szCs w:val="24"/>
        </w:rPr>
        <w:t xml:space="preserve"> (6.37</w:t>
      </w:r>
      <m:oMath>
        <m:r>
          <w:rPr>
            <w:rFonts w:ascii="Cambria Math" w:hAnsi="Cambria Math"/>
            <w:sz w:val="20"/>
            <w:szCs w:val="24"/>
          </w:rPr>
          <m:t>×</m:t>
        </m:r>
      </m:oMath>
      <w:r w:rsidR="00AF459B">
        <w:rPr>
          <w:rFonts w:ascii="Times New Roman" w:hAnsi="Times New Roman"/>
          <w:sz w:val="20"/>
          <w:szCs w:val="24"/>
        </w:rPr>
        <w:t>10</w:t>
      </w:r>
      <w:r w:rsidR="00AF459B" w:rsidRPr="00AF459B">
        <w:rPr>
          <w:rFonts w:ascii="Times New Roman" w:hAnsi="Times New Roman"/>
          <w:sz w:val="20"/>
          <w:szCs w:val="24"/>
          <w:vertAlign w:val="superscript"/>
        </w:rPr>
        <w:t>7</w:t>
      </w:r>
      <w:r w:rsidR="00AF459B">
        <w:rPr>
          <w:rFonts w:ascii="Times New Roman" w:hAnsi="Times New Roman"/>
          <w:sz w:val="20"/>
          <w:szCs w:val="24"/>
        </w:rPr>
        <w:t xml:space="preserve"> m</w:t>
      </w:r>
      <w:r w:rsidR="00AF459B" w:rsidRPr="00AF459B">
        <w:rPr>
          <w:rFonts w:ascii="Times New Roman" w:hAnsi="Times New Roman"/>
          <w:sz w:val="20"/>
          <w:szCs w:val="24"/>
          <w:vertAlign w:val="superscript"/>
        </w:rPr>
        <w:t>3</w:t>
      </w:r>
      <w:r w:rsidR="00AF459B">
        <w:rPr>
          <w:rFonts w:ascii="Times New Roman" w:hAnsi="Times New Roman"/>
          <w:sz w:val="20"/>
          <w:szCs w:val="24"/>
        </w:rPr>
        <w:t>)</w:t>
      </w:r>
      <w:r w:rsidRPr="00567863">
        <w:rPr>
          <w:rFonts w:ascii="Times New Roman" w:hAnsi="Times New Roman"/>
          <w:sz w:val="20"/>
          <w:szCs w:val="24"/>
        </w:rPr>
        <w:t xml:space="preserve"> of entire domain. The water only outflows from Plum Island Sound to the Merrimack River during relatively low water levels.</w:t>
      </w:r>
    </w:p>
    <w:p w14:paraId="651BDDDD" w14:textId="2B147BE0" w:rsidR="00AC4BEA" w:rsidRPr="00567863" w:rsidRDefault="00AC4BEA" w:rsidP="00AC4BEA">
      <w:pPr>
        <w:spacing w:after="40" w:line="480" w:lineRule="auto"/>
        <w:jc w:val="both"/>
        <w:rPr>
          <w:rFonts w:ascii="Times New Roman" w:hAnsi="Times New Roman"/>
          <w:sz w:val="20"/>
          <w:szCs w:val="24"/>
        </w:rPr>
      </w:pPr>
      <w:r w:rsidRPr="00567863">
        <w:rPr>
          <w:rFonts w:ascii="Times New Roman" w:hAnsi="Times New Roman"/>
          <w:sz w:val="20"/>
          <w:szCs w:val="24"/>
        </w:rPr>
        <w:t xml:space="preserve">For the bed </w:t>
      </w:r>
      <w:proofErr w:type="gramStart"/>
      <w:r w:rsidRPr="00567863">
        <w:rPr>
          <w:rFonts w:ascii="Times New Roman" w:hAnsi="Times New Roman"/>
          <w:sz w:val="20"/>
          <w:szCs w:val="24"/>
        </w:rPr>
        <w:t>roughness</w:t>
      </w:r>
      <w:proofErr w:type="gramEnd"/>
      <w:r w:rsidRPr="00567863">
        <w:rPr>
          <w:rFonts w:ascii="Times New Roman" w:hAnsi="Times New Roman"/>
          <w:sz w:val="20"/>
          <w:szCs w:val="24"/>
        </w:rPr>
        <w:t xml:space="preserve"> we set the following </w:t>
      </w:r>
      <w:proofErr w:type="spellStart"/>
      <w:r w:rsidRPr="00567863">
        <w:rPr>
          <w:rFonts w:ascii="Times New Roman" w:hAnsi="Times New Roman"/>
          <w:sz w:val="20"/>
          <w:szCs w:val="24"/>
        </w:rPr>
        <w:t>Chezy</w:t>
      </w:r>
      <w:proofErr w:type="spellEnd"/>
      <w:r w:rsidRPr="00567863">
        <w:rPr>
          <w:rFonts w:ascii="Times New Roman" w:hAnsi="Times New Roman"/>
          <w:sz w:val="20"/>
          <w:szCs w:val="24"/>
        </w:rPr>
        <w:t xml:space="preserve"> coefficients: 45 m</w:t>
      </w:r>
      <w:r w:rsidRPr="00567863">
        <w:rPr>
          <w:rFonts w:ascii="Times New Roman" w:hAnsi="Times New Roman"/>
          <w:sz w:val="20"/>
          <w:szCs w:val="24"/>
          <w:vertAlign w:val="superscript"/>
        </w:rPr>
        <w:t>1/2</w:t>
      </w:r>
      <w:r w:rsidRPr="00567863">
        <w:rPr>
          <w:rFonts w:ascii="Times New Roman" w:hAnsi="Times New Roman"/>
          <w:sz w:val="20"/>
          <w:szCs w:val="24"/>
        </w:rPr>
        <w:t>s</w:t>
      </w:r>
      <w:r w:rsidRPr="00567863">
        <w:rPr>
          <w:rFonts w:ascii="Times New Roman" w:hAnsi="Times New Roman"/>
          <w:sz w:val="20"/>
          <w:szCs w:val="24"/>
          <w:vertAlign w:val="superscript"/>
        </w:rPr>
        <w:t>-1</w:t>
      </w:r>
      <w:r w:rsidRPr="00567863">
        <w:rPr>
          <w:rFonts w:ascii="Times New Roman" w:hAnsi="Times New Roman"/>
          <w:sz w:val="20"/>
          <w:szCs w:val="24"/>
        </w:rPr>
        <w:t xml:space="preserve"> for the ocean, rivers and main tidal channels</w:t>
      </w:r>
      <w:r w:rsidR="00DF5154">
        <w:rPr>
          <w:rFonts w:ascii="Times New Roman" w:hAnsi="Times New Roman"/>
          <w:sz w:val="20"/>
          <w:szCs w:val="24"/>
        </w:rPr>
        <w:t>,</w:t>
      </w:r>
      <w:r w:rsidRPr="00567863">
        <w:rPr>
          <w:rFonts w:ascii="Times New Roman" w:hAnsi="Times New Roman"/>
          <w:sz w:val="20"/>
          <w:szCs w:val="24"/>
        </w:rPr>
        <w:t xml:space="preserve"> 40 m</w:t>
      </w:r>
      <w:r w:rsidRPr="00567863">
        <w:rPr>
          <w:rFonts w:ascii="Times New Roman" w:hAnsi="Times New Roman"/>
          <w:sz w:val="20"/>
          <w:szCs w:val="24"/>
          <w:vertAlign w:val="superscript"/>
        </w:rPr>
        <w:t>1/2</w:t>
      </w:r>
      <w:r w:rsidRPr="00567863">
        <w:rPr>
          <w:rFonts w:ascii="Times New Roman" w:hAnsi="Times New Roman"/>
          <w:sz w:val="20"/>
          <w:szCs w:val="24"/>
        </w:rPr>
        <w:t xml:space="preserve"> s</w:t>
      </w:r>
      <w:r w:rsidRPr="00567863">
        <w:rPr>
          <w:rFonts w:ascii="Times New Roman" w:hAnsi="Times New Roman"/>
          <w:sz w:val="20"/>
          <w:szCs w:val="24"/>
          <w:vertAlign w:val="superscript"/>
        </w:rPr>
        <w:t>-1</w:t>
      </w:r>
      <w:r w:rsidRPr="00567863">
        <w:rPr>
          <w:rFonts w:ascii="Times New Roman" w:hAnsi="Times New Roman"/>
          <w:sz w:val="20"/>
          <w:szCs w:val="24"/>
        </w:rPr>
        <w:t xml:space="preserve"> for the tidal creeks</w:t>
      </w:r>
      <w:r w:rsidR="00DF5154">
        <w:rPr>
          <w:rFonts w:ascii="Times New Roman" w:hAnsi="Times New Roman"/>
          <w:sz w:val="20"/>
          <w:szCs w:val="24"/>
        </w:rPr>
        <w:t>,</w:t>
      </w:r>
      <w:r w:rsidRPr="00567863">
        <w:rPr>
          <w:rFonts w:ascii="Times New Roman" w:hAnsi="Times New Roman"/>
          <w:sz w:val="20"/>
          <w:szCs w:val="24"/>
        </w:rPr>
        <w:t xml:space="preserve"> and 35 m</w:t>
      </w:r>
      <w:r w:rsidRPr="00567863">
        <w:rPr>
          <w:rFonts w:ascii="Times New Roman" w:hAnsi="Times New Roman"/>
          <w:sz w:val="20"/>
          <w:szCs w:val="24"/>
          <w:vertAlign w:val="superscript"/>
        </w:rPr>
        <w:t xml:space="preserve">1/2 </w:t>
      </w:r>
      <w:r w:rsidRPr="00567863">
        <w:rPr>
          <w:rFonts w:ascii="Times New Roman" w:hAnsi="Times New Roman"/>
          <w:sz w:val="20"/>
          <w:szCs w:val="24"/>
        </w:rPr>
        <w:t>s</w:t>
      </w:r>
      <w:r w:rsidRPr="00567863">
        <w:rPr>
          <w:rFonts w:ascii="Times New Roman" w:hAnsi="Times New Roman"/>
          <w:sz w:val="20"/>
          <w:szCs w:val="24"/>
          <w:vertAlign w:val="superscript"/>
        </w:rPr>
        <w:t>-1</w:t>
      </w:r>
      <w:r w:rsidRPr="00567863">
        <w:rPr>
          <w:rFonts w:ascii="Times New Roman" w:hAnsi="Times New Roman"/>
          <w:sz w:val="20"/>
          <w:szCs w:val="24"/>
        </w:rPr>
        <w:t xml:space="preserve"> for the marsh platform. The 2DH vegetation module uses the directed point model DPM,</w:t>
      </w:r>
      <w:r w:rsidR="00C258D1">
        <w:rPr>
          <w:rFonts w:ascii="Times New Roman" w:hAnsi="Times New Roman"/>
          <w:sz w:val="20"/>
          <w:szCs w:val="24"/>
        </w:rPr>
        <w:t xml:space="preserve"> and the vegetation drag effects </w:t>
      </w:r>
      <w:r w:rsidRPr="00567863">
        <w:rPr>
          <w:rFonts w:ascii="Times New Roman" w:hAnsi="Times New Roman"/>
          <w:sz w:val="20"/>
          <w:szCs w:val="24"/>
        </w:rPr>
        <w:t xml:space="preserve">on the momentum equations are solved based on </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&lt;EndNote&gt;&lt;Cite&gt;&lt;Author&gt;Baptist&lt;/Author&gt;&lt;Year&gt;2005&lt;/Year&gt;&lt;RecNum&gt;170&lt;/RecNum&gt;&lt;DisplayText&gt;[&lt;style face="italic"&gt;Baptist&lt;/style&gt;, 2005]&lt;/DisplayText&gt;&lt;record&gt;&lt;rec-number&gt;170&lt;/rec-number&gt;&lt;foreign-keys&gt;&lt;key app="EN" db-id="wsfzdz52rsa9rcewfwtvz506r0s9rzrexda0" timestamp="1495646807"&gt;170&lt;/key&gt;&lt;/foreign-keys&gt;&lt;ref-type name="Thesis"&gt;32&lt;/ref-type&gt;&lt;contributors&gt;&lt;authors&gt;&lt;author&gt;Baptist, Martin Josephus&lt;/author&gt;&lt;/authors&gt;&lt;/contributors&gt;&lt;titles&gt;&lt;title&gt;Modelling floodplain biogeomorphology&lt;/title&gt;&lt;/titles&gt;&lt;dates&gt;&lt;year&gt;2005&lt;/year&gt;&lt;/dates&gt;&lt;publisher&gt;TU Delft, Delft University of Technology&lt;/publisher&gt;&lt;urls&gt;&lt;/urls&gt;&lt;/record&gt;&lt;/Cite&gt;&lt;/EndNote&gt;</w:instrText>
      </w:r>
      <w:r w:rsidR="005E055A" w:rsidRPr="00567863">
        <w:rPr>
          <w:rFonts w:ascii="Times New Roman" w:hAnsi="Times New Roman"/>
          <w:sz w:val="20"/>
          <w:szCs w:val="24"/>
        </w:rPr>
        <w:fldChar w:fldCharType="separate"/>
      </w:r>
      <w:r w:rsidRPr="00567863">
        <w:rPr>
          <w:rFonts w:ascii="Times New Roman" w:hAnsi="Times New Roman"/>
          <w:i/>
          <w:noProof/>
          <w:sz w:val="20"/>
          <w:szCs w:val="24"/>
        </w:rPr>
        <w:t>Baptist</w:t>
      </w:r>
      <w:r w:rsidRPr="00567863">
        <w:rPr>
          <w:rFonts w:ascii="Times New Roman" w:hAnsi="Times New Roman"/>
          <w:noProof/>
          <w:sz w:val="20"/>
          <w:szCs w:val="24"/>
        </w:rPr>
        <w:t xml:space="preserve"> </w:t>
      </w:r>
      <w:r w:rsidR="005B008C" w:rsidRPr="00567863">
        <w:rPr>
          <w:rFonts w:ascii="Times New Roman" w:hAnsi="Times New Roman"/>
          <w:noProof/>
          <w:sz w:val="20"/>
          <w:szCs w:val="24"/>
        </w:rPr>
        <w:t>[</w:t>
      </w:r>
      <w:r w:rsidRPr="00567863">
        <w:rPr>
          <w:rFonts w:ascii="Times New Roman" w:hAnsi="Times New Roman"/>
          <w:noProof/>
          <w:sz w:val="20"/>
          <w:szCs w:val="24"/>
        </w:rPr>
        <w:t>2005]</w:t>
      </w:r>
      <w:r w:rsidR="005E055A" w:rsidRPr="00567863">
        <w:rPr>
          <w:rFonts w:ascii="Times New Roman" w:hAnsi="Times New Roman"/>
          <w:sz w:val="20"/>
          <w:szCs w:val="24"/>
        </w:rPr>
        <w:fldChar w:fldCharType="end"/>
      </w:r>
      <w:r w:rsidRPr="00567863">
        <w:rPr>
          <w:rFonts w:ascii="Times New Roman" w:hAnsi="Times New Roman"/>
          <w:sz w:val="20"/>
          <w:szCs w:val="24"/>
        </w:rPr>
        <w:t xml:space="preserve">. Specifically, a term </w:t>
      </w:r>
      <m:oMath>
        <m:r>
          <w:rPr>
            <w:rFonts w:ascii="Times New Roman" w:hAnsi="Times New Roman"/>
            <w:sz w:val="20"/>
            <w:szCs w:val="24"/>
          </w:rPr>
          <m:t>-</m:t>
        </m:r>
        <m:f>
          <m:fPr>
            <m:ctrlPr>
              <w:rPr>
                <w:rFonts w:ascii="Cambria Math" w:hAnsi="Times New Roman"/>
                <w:i/>
                <w:sz w:val="20"/>
                <w:szCs w:val="24"/>
              </w:rPr>
            </m:ctrlPr>
          </m:fPr>
          <m:num>
            <m:r>
              <w:rPr>
                <w:rFonts w:ascii="Cambria Math" w:hAnsi="Times New Roman"/>
                <w:sz w:val="20"/>
                <w:szCs w:val="24"/>
              </w:rPr>
              <m:t>1</m:t>
            </m:r>
          </m:num>
          <m:den>
            <m:r>
              <w:rPr>
                <w:rFonts w:ascii="Cambria Math" w:hAnsi="Times New Roman"/>
                <w:sz w:val="20"/>
                <w:szCs w:val="24"/>
              </w:rPr>
              <m:t>2</m:t>
            </m:r>
          </m:den>
        </m:f>
        <m:r>
          <w:rPr>
            <w:rFonts w:ascii="Cambria Math" w:hAnsi="Cambria Math"/>
            <w:sz w:val="20"/>
            <w:szCs w:val="24"/>
          </w:rPr>
          <m:t>λ</m:t>
        </m:r>
        <m:sSubSup>
          <m:sSubSupPr>
            <m:ctrlPr>
              <w:rPr>
                <w:rFonts w:ascii="Cambria Math" w:hAnsi="Times New Roman"/>
                <w:i/>
                <w:sz w:val="20"/>
                <w:szCs w:val="24"/>
              </w:rPr>
            </m:ctrlPr>
          </m:sSubSupPr>
          <m:e>
            <m:r>
              <w:rPr>
                <w:rFonts w:ascii="Cambria Math" w:hAnsi="Cambria Math"/>
                <w:sz w:val="20"/>
                <w:szCs w:val="24"/>
              </w:rPr>
              <m:t>u</m:t>
            </m:r>
          </m:e>
          <m:sub>
            <m:r>
              <w:rPr>
                <w:rFonts w:ascii="Cambria Math" w:hAnsi="Cambria Math"/>
                <w:sz w:val="20"/>
                <w:szCs w:val="24"/>
              </w:rPr>
              <m:t>v</m:t>
            </m:r>
          </m:sub>
          <m:sup>
            <m:r>
              <w:rPr>
                <w:rFonts w:ascii="Cambria Math" w:hAnsi="Times New Roman"/>
                <w:sz w:val="20"/>
                <w:szCs w:val="24"/>
              </w:rPr>
              <m:t>2</m:t>
            </m:r>
          </m:sup>
        </m:sSubSup>
        <m:r>
          <m:rPr>
            <m:sty m:val="p"/>
          </m:rPr>
          <w:rPr>
            <w:rFonts w:ascii="Cambria Math" w:hAnsi="Times New Roman"/>
            <w:sz w:val="20"/>
            <w:szCs w:val="24"/>
          </w:rPr>
          <m:t xml:space="preserve"> </m:t>
        </m:r>
      </m:oMath>
      <w:r w:rsidRPr="00567863">
        <w:rPr>
          <w:rFonts w:ascii="Times New Roman" w:hAnsi="Times New Roman"/>
          <w:sz w:val="20"/>
          <w:szCs w:val="24"/>
        </w:rPr>
        <w:t xml:space="preserve">is included within the momentum equation to account for the flow resistance due to vegetation, where </w:t>
      </w:r>
      <m:oMath>
        <m:r>
          <w:rPr>
            <w:rFonts w:ascii="Cambria Math" w:hAnsi="Cambria Math"/>
            <w:sz w:val="20"/>
            <w:szCs w:val="24"/>
          </w:rPr>
          <m:t>λ</m:t>
        </m:r>
      </m:oMath>
      <w:r w:rsidRPr="00567863">
        <w:rPr>
          <w:rFonts w:ascii="Times New Roman" w:hAnsi="Times New Roman"/>
          <w:sz w:val="20"/>
          <w:szCs w:val="24"/>
        </w:rPr>
        <w:t xml:space="preserve"> is a flow resistance coefficient and</w:t>
      </w:r>
      <m:oMath>
        <m:r>
          <w:rPr>
            <w:rFonts w:ascii="Cambria Math" w:hAnsi="Times New Roman"/>
            <w:sz w:val="20"/>
            <w:szCs w:val="24"/>
          </w:rPr>
          <m:t xml:space="preserve"> </m:t>
        </m:r>
        <m:sSub>
          <m:sSubPr>
            <m:ctrlPr>
              <w:rPr>
                <w:rFonts w:ascii="Cambria Math" w:hAnsi="Times New Roman"/>
                <w:i/>
                <w:sz w:val="20"/>
                <w:szCs w:val="24"/>
              </w:rPr>
            </m:ctrlPr>
          </m:sSubPr>
          <m:e>
            <m:r>
              <w:rPr>
                <w:rFonts w:ascii="Cambria Math" w:hAnsi="Cambria Math"/>
                <w:sz w:val="20"/>
                <w:szCs w:val="24"/>
              </w:rPr>
              <m:t>u</m:t>
            </m:r>
          </m:e>
          <m:sub>
            <m:r>
              <w:rPr>
                <w:rFonts w:ascii="Cambria Math" w:hAnsi="Cambria Math"/>
                <w:sz w:val="20"/>
                <w:szCs w:val="24"/>
              </w:rPr>
              <m:t>v</m:t>
            </m:r>
          </m:sub>
        </m:sSub>
      </m:oMath>
      <w:r w:rsidRPr="00567863">
        <w:rPr>
          <w:rFonts w:ascii="Times New Roman" w:hAnsi="Times New Roman"/>
          <w:sz w:val="20"/>
          <w:szCs w:val="24"/>
        </w:rPr>
        <w:t xml:space="preserve"> is the flow velocity </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&lt;EndNote&gt;&lt;Cite&gt;&lt;Author&gt;Nepf&lt;/Author&gt;&lt;Year&gt;2000&lt;/Year&gt;&lt;RecNum&gt;190&lt;/RecNum&gt;&lt;DisplayText&gt;[&lt;style face="italic"&gt;Nepf and Vivoni&lt;/style&gt;, 2000; &lt;style face="italic"&gt;Yang et al.&lt;/style&gt;, 2015]&lt;/DisplayText&gt;&lt;record&gt;&lt;rec-number&gt;190&lt;/rec-number&gt;&lt;foreign-keys&gt;&lt;key app="EN" db-id="wsfzdz52rsa9rcewfwtvz506r0s9rzrexda0" timestamp="1512073269"&gt;190&lt;/key&gt;&lt;key app="ENWeb" db-id=""&gt;0&lt;/key&gt;&lt;/foreign-keys&gt;&lt;ref-type name="Journal Article"&gt;17&lt;/ref-type&gt;&lt;contributors&gt;&lt;authors&gt;&lt;author&gt;Nepf, H. M.&lt;/author&gt;&lt;author&gt;Vivoni, E. R.&lt;/author&gt;&lt;/authors&gt;&lt;/contributors&gt;&lt;titles&gt;&lt;title&gt;Flow structure in depth-limited, vegetated flow&lt;/title&gt;&lt;secondary-title&gt;Journal of Geophysical Research: Oceans&lt;/secondary-title&gt;&lt;/titles&gt;&lt;periodical&gt;&lt;full-title&gt;Journal of Geophysical Research: Oceans&lt;/full-title&gt;&lt;/periodical&gt;&lt;pages&gt;28547-28557&lt;/pages&gt;&lt;volume&gt;105&lt;/volume&gt;&lt;number&gt;C12&lt;/number&gt;&lt;dates&gt;&lt;year&gt;2000&lt;/year&gt;&lt;/dates&gt;&lt;isbn&gt;01480227&lt;/isbn&gt;&lt;urls&gt;&lt;/urls&gt;&lt;electronic-resource-num&gt;10.1029/2000jc900145&lt;/electronic-resource-num&gt;&lt;/record&gt;&lt;/Cite&gt;&lt;Cite&gt;&lt;Author&gt;Yang&lt;/Author&gt;&lt;Year&gt;2015&lt;/Year&gt;&lt;RecNum&gt;189&lt;/RecNum&gt;&lt;record&gt;&lt;rec-number&gt;189&lt;/rec-number&gt;&lt;foreign-keys&gt;&lt;key app="EN" db-id="wsfzdz52rsa9rcewfwtvz506r0s9rzrexda0" timestamp="1512073253"&gt;189&lt;/key&gt;&lt;key app="ENWeb" db-id=""&gt;0&lt;/key&gt;&lt;/foreign-keys&gt;&lt;ref-type name="Journal Article"&gt;17&lt;/ref-type&gt;&lt;contributors&gt;&lt;authors&gt;&lt;author&gt;Yang, Judy Q.&lt;/author&gt;&lt;author&gt;Kerger, Francois&lt;/author&gt;&lt;author&gt;Nepf, Heidi M.&lt;/author&gt;&lt;/authors&gt;&lt;/contributors&gt;&lt;titles&gt;&lt;title&gt;Estimation of the bed shear stress in vegetated and bare channels with smooth beds&lt;/title&gt;&lt;secondary-title&gt;Water Resources Research&lt;/secondary-title&gt;&lt;/titles&gt;&lt;periodical&gt;&lt;full-title&gt;Water Resources Research&lt;/full-title&gt;&lt;/periodical&gt;&lt;pages&gt;3647-3663&lt;/pages&gt;&lt;volume&gt;51&lt;/volume&gt;&lt;number&gt;5&lt;/number&gt;&lt;dates&gt;&lt;year&gt;2015&lt;/year&gt;&lt;/dates&gt;&lt;isbn&gt;00431397&lt;/isbn&gt;&lt;urls&gt;&lt;/urls&gt;&lt;electronic-resource-num&gt;10.1002/2014wr016042&lt;/electronic-resource-num&gt;&lt;/record&gt;&lt;/Cite&gt;&lt;/EndNote&gt;</w:instrText>
      </w:r>
      <w:r w:rsidR="005E055A" w:rsidRPr="00567863">
        <w:rPr>
          <w:rFonts w:ascii="Times New Roman" w:hAnsi="Times New Roman"/>
          <w:sz w:val="20"/>
          <w:szCs w:val="24"/>
        </w:rPr>
        <w:fldChar w:fldCharType="separate"/>
      </w:r>
      <w:r w:rsidRPr="00567863">
        <w:rPr>
          <w:rFonts w:ascii="Times New Roman" w:hAnsi="Times New Roman"/>
          <w:noProof/>
          <w:sz w:val="20"/>
          <w:szCs w:val="24"/>
        </w:rPr>
        <w:t>[</w:t>
      </w:r>
      <w:r w:rsidRPr="00567863">
        <w:rPr>
          <w:rFonts w:ascii="Times New Roman" w:hAnsi="Times New Roman"/>
          <w:i/>
          <w:noProof/>
          <w:sz w:val="20"/>
          <w:szCs w:val="24"/>
        </w:rPr>
        <w:t>Nepf and Vivoni</w:t>
      </w:r>
      <w:r w:rsidRPr="00567863">
        <w:rPr>
          <w:rFonts w:ascii="Times New Roman" w:hAnsi="Times New Roman"/>
          <w:noProof/>
          <w:sz w:val="20"/>
          <w:szCs w:val="24"/>
        </w:rPr>
        <w:t xml:space="preserve">, 2000; </w:t>
      </w:r>
      <w:r w:rsidRPr="00567863">
        <w:rPr>
          <w:rFonts w:ascii="Times New Roman" w:hAnsi="Times New Roman"/>
          <w:i/>
          <w:noProof/>
          <w:sz w:val="20"/>
          <w:szCs w:val="24"/>
        </w:rPr>
        <w:t>Yang et al.</w:t>
      </w:r>
      <w:r w:rsidRPr="00567863">
        <w:rPr>
          <w:rFonts w:ascii="Times New Roman" w:hAnsi="Times New Roman"/>
          <w:noProof/>
          <w:sz w:val="20"/>
          <w:szCs w:val="24"/>
        </w:rPr>
        <w:t>, 2015]</w:t>
      </w:r>
      <w:r w:rsidR="005E055A" w:rsidRPr="00567863">
        <w:rPr>
          <w:rFonts w:ascii="Times New Roman" w:hAnsi="Times New Roman"/>
          <w:sz w:val="20"/>
          <w:szCs w:val="24"/>
        </w:rPr>
        <w:fldChar w:fldCharType="end"/>
      </w:r>
      <w:r w:rsidRPr="00567863">
        <w:rPr>
          <w:rFonts w:ascii="Times New Roman" w:hAnsi="Times New Roman"/>
          <w:sz w:val="20"/>
          <w:szCs w:val="24"/>
        </w:rPr>
        <w:t>. For the emergent vegetation case with</w:t>
      </w:r>
      <m:oMath>
        <m:r>
          <w:rPr>
            <w:rFonts w:ascii="Cambria Math" w:hAnsi="Times New Roman"/>
            <w:sz w:val="20"/>
            <w:szCs w:val="24"/>
          </w:rPr>
          <m:t xml:space="preserve"> </m:t>
        </m:r>
        <m:r>
          <w:rPr>
            <w:rFonts w:ascii="Times New Roman" w:hAnsi="Cambria Math"/>
            <w:sz w:val="20"/>
            <w:szCs w:val="24"/>
          </w:rPr>
          <m:t>h</m:t>
        </m:r>
        <m:r>
          <w:rPr>
            <w:rFonts w:ascii="Cambria Math" w:hAnsi="Times New Roman"/>
            <w:sz w:val="20"/>
            <w:szCs w:val="24"/>
          </w:rPr>
          <m:t>&lt;</m:t>
        </m:r>
        <m:sSub>
          <m:sSubPr>
            <m:ctrlPr>
              <w:rPr>
                <w:rFonts w:ascii="Cambria Math" w:hAnsi="Times New Roman"/>
                <w:i/>
                <w:sz w:val="20"/>
                <w:szCs w:val="24"/>
              </w:rPr>
            </m:ctrlPr>
          </m:sSubPr>
          <m:e>
            <m:r>
              <w:rPr>
                <w:rFonts w:ascii="Times New Roman" w:hAnsi="Cambria Math"/>
                <w:sz w:val="20"/>
                <w:szCs w:val="24"/>
              </w:rPr>
              <m:t>h</m:t>
            </m:r>
          </m:e>
          <m:sub>
            <m:r>
              <w:rPr>
                <w:rFonts w:ascii="Cambria Math" w:hAnsi="Cambria Math"/>
                <w:sz w:val="20"/>
                <w:szCs w:val="24"/>
              </w:rPr>
              <m:t>v</m:t>
            </m:r>
          </m:sub>
        </m:sSub>
      </m:oMath>
      <w:r w:rsidRPr="00567863">
        <w:rPr>
          <w:rFonts w:ascii="Times New Roman" w:hAnsi="Times New Roman"/>
          <w:sz w:val="20"/>
          <w:szCs w:val="24"/>
        </w:rPr>
        <w:t>, the net bed roughness and flow resistance are</w:t>
      </w:r>
      <m:oMath>
        <m:r>
          <w:rPr>
            <w:rFonts w:ascii="Cambria Math" w:hAnsi="Times New Roman"/>
            <w:sz w:val="20"/>
            <w:szCs w:val="24"/>
          </w:rPr>
          <m:t xml:space="preserve"> </m:t>
        </m:r>
        <m:r>
          <w:rPr>
            <w:rFonts w:ascii="Cambria Math" w:hAnsi="Cambria Math"/>
            <w:sz w:val="20"/>
            <w:szCs w:val="24"/>
          </w:rPr>
          <m:t>C</m:t>
        </m:r>
        <m:r>
          <w:rPr>
            <w:rFonts w:ascii="Cambria Math" w:hAnsi="Times New Roman"/>
            <w:sz w:val="20"/>
            <w:szCs w:val="24"/>
          </w:rPr>
          <m:t>=</m:t>
        </m:r>
        <m:sSub>
          <m:sSubPr>
            <m:ctrlPr>
              <w:rPr>
                <w:rFonts w:ascii="Cambria Math" w:hAnsi="Times New Roman"/>
                <w:i/>
                <w:sz w:val="20"/>
                <w:szCs w:val="24"/>
              </w:rPr>
            </m:ctrlPr>
          </m:sSubPr>
          <m:e>
            <m:r>
              <w:rPr>
                <w:rFonts w:ascii="Cambria Math" w:hAnsi="Cambria Math"/>
                <w:sz w:val="20"/>
                <w:szCs w:val="24"/>
              </w:rPr>
              <m:t>C</m:t>
            </m:r>
          </m:e>
          <m:sub>
            <m:r>
              <w:rPr>
                <w:rFonts w:ascii="Cambria Math" w:hAnsi="Cambria Math"/>
                <w:sz w:val="20"/>
                <w:szCs w:val="24"/>
              </w:rPr>
              <m:t>b</m:t>
            </m:r>
          </m:sub>
        </m:sSub>
        <m:r>
          <w:rPr>
            <w:rFonts w:ascii="Cambria Math" w:hAnsi="Times New Roman"/>
            <w:sz w:val="20"/>
            <w:szCs w:val="24"/>
          </w:rPr>
          <m:t xml:space="preserve">, </m:t>
        </m:r>
        <m:r>
          <w:rPr>
            <w:rFonts w:ascii="Cambria Math" w:hAnsi="Cambria Math"/>
            <w:sz w:val="20"/>
            <w:szCs w:val="24"/>
          </w:rPr>
          <m:t>λ</m:t>
        </m:r>
        <m:r>
          <w:rPr>
            <w:rFonts w:ascii="Cambria Math" w:hAnsi="Times New Roman"/>
            <w:sz w:val="20"/>
            <w:szCs w:val="24"/>
          </w:rPr>
          <m:t>=</m:t>
        </m:r>
        <m:sSub>
          <m:sSubPr>
            <m:ctrlPr>
              <w:rPr>
                <w:rFonts w:ascii="Cambria Math" w:hAnsi="Times New Roman"/>
                <w:i/>
                <w:sz w:val="20"/>
                <w:szCs w:val="24"/>
              </w:rPr>
            </m:ctrlPr>
          </m:sSubPr>
          <m:e>
            <m:r>
              <w:rPr>
                <w:rFonts w:ascii="Cambria Math" w:hAnsi="Cambria Math"/>
                <w:sz w:val="20"/>
                <w:szCs w:val="24"/>
              </w:rPr>
              <m:t>C</m:t>
            </m:r>
          </m:e>
          <m:sub>
            <m:r>
              <w:rPr>
                <w:rFonts w:ascii="Cambria Math" w:hAnsi="Cambria Math"/>
                <w:sz w:val="20"/>
                <w:szCs w:val="24"/>
              </w:rPr>
              <m:t>D</m:t>
            </m:r>
          </m:sub>
        </m:sSub>
        <m:r>
          <w:rPr>
            <w:rFonts w:ascii="Cambria Math" w:hAnsi="Cambria Math"/>
            <w:sz w:val="20"/>
            <w:szCs w:val="24"/>
          </w:rPr>
          <m:t>n</m:t>
        </m:r>
      </m:oMath>
      <w:r w:rsidRPr="00567863">
        <w:rPr>
          <w:rFonts w:ascii="Times New Roman" w:hAnsi="Times New Roman"/>
          <w:sz w:val="20"/>
          <w:szCs w:val="24"/>
        </w:rPr>
        <w:t xml:space="preserve">, where </w:t>
      </w:r>
      <m:oMath>
        <m:r>
          <w:rPr>
            <w:rFonts w:ascii="Times New Roman" w:hAnsi="Cambria Math"/>
            <w:sz w:val="20"/>
            <w:szCs w:val="24"/>
          </w:rPr>
          <m:t>h</m:t>
        </m:r>
      </m:oMath>
      <w:proofErr w:type="gramStart"/>
      <w:r w:rsidRPr="00567863">
        <w:rPr>
          <w:rFonts w:ascii="Times New Roman" w:hAnsi="Times New Roman"/>
          <w:sz w:val="20"/>
          <w:szCs w:val="24"/>
        </w:rPr>
        <w:t xml:space="preserve"> is water depth</w:t>
      </w:r>
      <w:proofErr w:type="gramEnd"/>
      <w:r w:rsidRPr="00567863">
        <w:rPr>
          <w:rFonts w:ascii="Times New Roman" w:hAnsi="Times New Roman"/>
          <w:sz w:val="20"/>
          <w:szCs w:val="24"/>
        </w:rPr>
        <w:t xml:space="preserve">, </w:t>
      </w:r>
      <m:oMath>
        <m:sSub>
          <m:sSubPr>
            <m:ctrlPr>
              <w:rPr>
                <w:rFonts w:ascii="Cambria Math" w:hAnsi="Times New Roman"/>
                <w:i/>
                <w:sz w:val="20"/>
                <w:szCs w:val="24"/>
              </w:rPr>
            </m:ctrlPr>
          </m:sSubPr>
          <m:e>
            <m:r>
              <w:rPr>
                <w:rFonts w:ascii="Times New Roman" w:hAnsi="Cambria Math"/>
                <w:sz w:val="20"/>
                <w:szCs w:val="24"/>
              </w:rPr>
              <m:t>h</m:t>
            </m:r>
          </m:e>
          <m:sub>
            <m:r>
              <w:rPr>
                <w:rFonts w:ascii="Cambria Math" w:hAnsi="Cambria Math"/>
                <w:sz w:val="20"/>
                <w:szCs w:val="24"/>
              </w:rPr>
              <m:t>v</m:t>
            </m:r>
          </m:sub>
        </m:sSub>
      </m:oMath>
      <w:r w:rsidRPr="00567863">
        <w:rPr>
          <w:rFonts w:ascii="Times New Roman" w:hAnsi="Times New Roman"/>
          <w:sz w:val="20"/>
          <w:szCs w:val="24"/>
        </w:rPr>
        <w:t xml:space="preserve"> is vegetation height, </w:t>
      </w:r>
      <m:oMath>
        <m:r>
          <w:rPr>
            <w:rFonts w:ascii="Cambria Math" w:hAnsi="Cambria Math"/>
            <w:sz w:val="20"/>
            <w:szCs w:val="24"/>
          </w:rPr>
          <m:t>C</m:t>
        </m:r>
      </m:oMath>
      <w:r w:rsidRPr="00567863">
        <w:rPr>
          <w:rFonts w:ascii="Times New Roman" w:hAnsi="Times New Roman"/>
          <w:sz w:val="20"/>
          <w:szCs w:val="24"/>
        </w:rPr>
        <w:t xml:space="preserve"> is net bed roughness including vegetation effect, </w:t>
      </w:r>
      <m:oMath>
        <m:sSub>
          <m:sSubPr>
            <m:ctrlPr>
              <w:rPr>
                <w:rFonts w:ascii="Cambria Math" w:hAnsi="Times New Roman"/>
                <w:i/>
                <w:sz w:val="20"/>
                <w:szCs w:val="24"/>
              </w:rPr>
            </m:ctrlPr>
          </m:sSubPr>
          <m:e>
            <m:r>
              <w:rPr>
                <w:rFonts w:ascii="Cambria Math" w:hAnsi="Cambria Math"/>
                <w:sz w:val="20"/>
                <w:szCs w:val="24"/>
              </w:rPr>
              <m:t>C</m:t>
            </m:r>
          </m:e>
          <m:sub>
            <m:r>
              <w:rPr>
                <w:rFonts w:ascii="Cambria Math" w:hAnsi="Cambria Math"/>
                <w:sz w:val="20"/>
                <w:szCs w:val="24"/>
              </w:rPr>
              <m:t>b</m:t>
            </m:r>
          </m:sub>
        </m:sSub>
      </m:oMath>
      <w:r w:rsidRPr="00567863">
        <w:rPr>
          <w:rFonts w:ascii="Times New Roman" w:hAnsi="Times New Roman"/>
          <w:sz w:val="20"/>
          <w:szCs w:val="24"/>
        </w:rPr>
        <w:t xml:space="preserve"> is bed roughness without vegetation, and </w:t>
      </w:r>
      <m:oMath>
        <m:r>
          <w:rPr>
            <w:rFonts w:ascii="Cambria Math" w:hAnsi="Cambria Math"/>
            <w:sz w:val="20"/>
            <w:szCs w:val="24"/>
          </w:rPr>
          <m:t>n</m:t>
        </m:r>
      </m:oMath>
      <w:r w:rsidRPr="00567863">
        <w:rPr>
          <w:rFonts w:ascii="Times New Roman" w:hAnsi="Times New Roman"/>
          <w:sz w:val="20"/>
          <w:szCs w:val="24"/>
        </w:rPr>
        <w:t xml:space="preserve"> is vegetation density. For the submerged</w:t>
      </w:r>
      <w:r w:rsidR="00DF5154">
        <w:rPr>
          <w:rFonts w:ascii="Times New Roman" w:hAnsi="Times New Roman"/>
          <w:sz w:val="20"/>
          <w:szCs w:val="24"/>
        </w:rPr>
        <w:t xml:space="preserve"> </w:t>
      </w:r>
      <w:r w:rsidRPr="00567863">
        <w:rPr>
          <w:rFonts w:ascii="Times New Roman" w:hAnsi="Times New Roman"/>
          <w:sz w:val="20"/>
          <w:szCs w:val="24"/>
        </w:rPr>
        <w:t>vegetation</w:t>
      </w:r>
      <w:r w:rsidR="00DF5154">
        <w:rPr>
          <w:rFonts w:ascii="Times New Roman" w:hAnsi="Times New Roman"/>
          <w:sz w:val="20"/>
          <w:szCs w:val="24"/>
        </w:rPr>
        <w:t xml:space="preserve"> </w:t>
      </w:r>
      <w:r w:rsidRPr="00567863">
        <w:rPr>
          <w:rFonts w:ascii="Times New Roman" w:hAnsi="Times New Roman"/>
          <w:sz w:val="20"/>
          <w:szCs w:val="24"/>
        </w:rPr>
        <w:t>case with</w:t>
      </w:r>
      <m:oMath>
        <m:r>
          <w:rPr>
            <w:rFonts w:ascii="Cambria Math" w:hAnsi="Times New Roman"/>
            <w:sz w:val="20"/>
            <w:szCs w:val="24"/>
          </w:rPr>
          <m:t xml:space="preserve"> </m:t>
        </m:r>
        <m:r>
          <w:rPr>
            <w:rFonts w:ascii="Times New Roman" w:hAnsi="Cambria Math"/>
            <w:sz w:val="20"/>
            <w:szCs w:val="24"/>
          </w:rPr>
          <m:t>h</m:t>
        </m:r>
        <m:r>
          <w:rPr>
            <w:rFonts w:ascii="Cambria Math" w:hAnsi="Times New Roman"/>
            <w:sz w:val="20"/>
            <w:szCs w:val="24"/>
          </w:rPr>
          <m:t>&gt;</m:t>
        </m:r>
        <w:bookmarkStart w:id="9" w:name="OLE_LINK8"/>
        <w:bookmarkStart w:id="10" w:name="OLE_LINK9"/>
        <w:bookmarkStart w:id="11" w:name="OLE_LINK10"/>
        <m:sSub>
          <m:sSubPr>
            <m:ctrlPr>
              <w:rPr>
                <w:rFonts w:ascii="Cambria Math" w:hAnsi="Times New Roman"/>
                <w:i/>
                <w:sz w:val="20"/>
                <w:szCs w:val="24"/>
              </w:rPr>
            </m:ctrlPr>
          </m:sSubPr>
          <m:e>
            <m:r>
              <w:rPr>
                <w:rFonts w:ascii="Times New Roman" w:hAnsi="Cambria Math"/>
                <w:sz w:val="20"/>
                <w:szCs w:val="24"/>
              </w:rPr>
              <m:t>h</m:t>
            </m:r>
          </m:e>
          <m:sub>
            <m:r>
              <w:rPr>
                <w:rFonts w:ascii="Cambria Math" w:hAnsi="Cambria Math"/>
                <w:sz w:val="20"/>
                <w:szCs w:val="24"/>
              </w:rPr>
              <m:t>v</m:t>
            </m:r>
          </m:sub>
        </m:sSub>
      </m:oMath>
      <w:r w:rsidRPr="00567863">
        <w:rPr>
          <w:rFonts w:ascii="Times New Roman" w:hAnsi="Times New Roman"/>
          <w:sz w:val="20"/>
          <w:szCs w:val="24"/>
        </w:rPr>
        <w:t>,</w:t>
      </w:r>
      <w:bookmarkEnd w:id="9"/>
      <w:bookmarkEnd w:id="10"/>
      <w:bookmarkEnd w:id="11"/>
      <w:r w:rsidRPr="00567863">
        <w:rPr>
          <w:rFonts w:ascii="Times New Roman" w:hAnsi="Times New Roman"/>
          <w:sz w:val="20"/>
          <w:szCs w:val="24"/>
        </w:rPr>
        <w:t xml:space="preserve"> the net bed roughness and flow resistance coefficient are: </w:t>
      </w:r>
    </w:p>
    <w:p w14:paraId="791B4FBB" w14:textId="77777777" w:rsidR="00AC4BEA" w:rsidRPr="00567863" w:rsidRDefault="00AC4BEA" w:rsidP="00AC4BEA">
      <w:pPr>
        <w:spacing w:after="40" w:line="480" w:lineRule="auto"/>
        <w:jc w:val="center"/>
        <w:rPr>
          <w:rFonts w:ascii="Times New Roman" w:hAnsi="Times New Roman"/>
          <w:sz w:val="20"/>
          <w:szCs w:val="24"/>
        </w:rPr>
      </w:pPr>
      <m:oMath>
        <m:r>
          <w:rPr>
            <w:rFonts w:ascii="Cambria Math" w:hAnsi="Cambria Math"/>
            <w:sz w:val="20"/>
            <w:szCs w:val="24"/>
          </w:rPr>
          <m:t>C</m:t>
        </m:r>
        <m:r>
          <w:rPr>
            <w:rFonts w:ascii="Cambria Math" w:hAnsi="Times New Roman"/>
            <w:sz w:val="20"/>
            <w:szCs w:val="24"/>
          </w:rPr>
          <m:t>=</m:t>
        </m:r>
        <m:sSub>
          <m:sSubPr>
            <m:ctrlPr>
              <w:rPr>
                <w:rFonts w:ascii="Cambria Math" w:hAnsi="Times New Roman"/>
                <w:i/>
                <w:sz w:val="20"/>
                <w:szCs w:val="24"/>
              </w:rPr>
            </m:ctrlPr>
          </m:sSubPr>
          <m:e>
            <m:r>
              <w:rPr>
                <w:rFonts w:ascii="Cambria Math" w:hAnsi="Cambria Math"/>
                <w:sz w:val="20"/>
                <w:szCs w:val="24"/>
              </w:rPr>
              <m:t>C</m:t>
            </m:r>
          </m:e>
          <m:sub>
            <m:r>
              <w:rPr>
                <w:rFonts w:ascii="Cambria Math" w:hAnsi="Cambria Math"/>
                <w:sz w:val="20"/>
                <w:szCs w:val="24"/>
              </w:rPr>
              <m:t>b</m:t>
            </m:r>
          </m:sub>
        </m:sSub>
        <m:r>
          <w:rPr>
            <w:rFonts w:ascii="Cambria Math" w:hAnsi="Times New Roman"/>
            <w:sz w:val="20"/>
            <w:szCs w:val="24"/>
          </w:rPr>
          <m:t>+</m:t>
        </m:r>
        <m:f>
          <m:fPr>
            <m:ctrlPr>
              <w:rPr>
                <w:rFonts w:ascii="Cambria Math" w:hAnsi="Times New Roman"/>
                <w:i/>
                <w:sz w:val="20"/>
                <w:szCs w:val="24"/>
              </w:rPr>
            </m:ctrlPr>
          </m:fPr>
          <m:num>
            <m:rad>
              <m:radPr>
                <m:degHide m:val="1"/>
                <m:ctrlPr>
                  <w:rPr>
                    <w:rFonts w:ascii="Cambria Math" w:hAnsi="Times New Roman"/>
                    <w:i/>
                    <w:sz w:val="20"/>
                    <w:szCs w:val="24"/>
                  </w:rPr>
                </m:ctrlPr>
              </m:radPr>
              <m:deg/>
              <m:e>
                <m:r>
                  <w:rPr>
                    <w:rFonts w:ascii="Cambria Math" w:hAnsi="Cambria Math"/>
                    <w:sz w:val="20"/>
                    <w:szCs w:val="24"/>
                  </w:rPr>
                  <m:t>g</m:t>
                </m:r>
              </m:e>
            </m:rad>
          </m:num>
          <m:den>
            <m:r>
              <w:rPr>
                <w:rFonts w:ascii="Cambria Math" w:hAnsi="Cambria Math"/>
                <w:sz w:val="20"/>
                <w:szCs w:val="24"/>
              </w:rPr>
              <m:t>κ</m:t>
            </m:r>
          </m:den>
        </m:f>
        <m:func>
          <m:funcPr>
            <m:ctrlPr>
              <w:rPr>
                <w:rFonts w:ascii="Cambria Math" w:hAnsi="Times New Roman"/>
                <w:i/>
                <w:sz w:val="20"/>
                <w:szCs w:val="24"/>
              </w:rPr>
            </m:ctrlPr>
          </m:funcPr>
          <m:fName>
            <m:r>
              <m:rPr>
                <m:sty m:val="p"/>
              </m:rPr>
              <w:rPr>
                <w:rFonts w:ascii="Cambria Math" w:hAnsi="Times New Roman"/>
                <w:sz w:val="20"/>
                <w:szCs w:val="24"/>
              </w:rPr>
              <m:t>ln</m:t>
            </m:r>
          </m:fName>
          <m:e>
            <m:d>
              <m:dPr>
                <m:ctrlPr>
                  <w:rPr>
                    <w:rFonts w:ascii="Cambria Math" w:hAnsi="Times New Roman"/>
                    <w:i/>
                    <w:sz w:val="20"/>
                    <w:szCs w:val="24"/>
                  </w:rPr>
                </m:ctrlPr>
              </m:dPr>
              <m:e>
                <m:f>
                  <m:fPr>
                    <m:ctrlPr>
                      <w:rPr>
                        <w:rFonts w:ascii="Cambria Math" w:hAnsi="Times New Roman"/>
                        <w:i/>
                        <w:sz w:val="20"/>
                        <w:szCs w:val="24"/>
                      </w:rPr>
                    </m:ctrlPr>
                  </m:fPr>
                  <m:num>
                    <m:r>
                      <w:rPr>
                        <w:rFonts w:ascii="Times New Roman" w:hAnsi="Cambria Math"/>
                        <w:sz w:val="20"/>
                        <w:szCs w:val="24"/>
                      </w:rPr>
                      <m:t>h</m:t>
                    </m:r>
                  </m:num>
                  <m:den>
                    <m:sSub>
                      <m:sSubPr>
                        <m:ctrlPr>
                          <w:rPr>
                            <w:rFonts w:ascii="Cambria Math" w:hAnsi="Times New Roman"/>
                            <w:i/>
                            <w:sz w:val="20"/>
                            <w:szCs w:val="24"/>
                          </w:rPr>
                        </m:ctrlPr>
                      </m:sSubPr>
                      <m:e>
                        <m:r>
                          <w:rPr>
                            <w:rFonts w:ascii="Times New Roman" w:hAnsi="Cambria Math"/>
                            <w:sz w:val="20"/>
                            <w:szCs w:val="24"/>
                          </w:rPr>
                          <m:t>h</m:t>
                        </m:r>
                      </m:e>
                      <m:sub>
                        <m:r>
                          <w:rPr>
                            <w:rFonts w:ascii="Cambria Math" w:hAnsi="Cambria Math"/>
                            <w:sz w:val="20"/>
                            <w:szCs w:val="24"/>
                          </w:rPr>
                          <m:t>v</m:t>
                        </m:r>
                      </m:sub>
                    </m:sSub>
                  </m:den>
                </m:f>
              </m:e>
            </m:d>
            <m:rad>
              <m:radPr>
                <m:degHide m:val="1"/>
                <m:ctrlPr>
                  <w:rPr>
                    <w:rFonts w:ascii="Cambria Math" w:hAnsi="Times New Roman"/>
                    <w:i/>
                    <w:sz w:val="20"/>
                    <w:szCs w:val="24"/>
                  </w:rPr>
                </m:ctrlPr>
              </m:radPr>
              <m:deg/>
              <m:e>
                <m:r>
                  <w:rPr>
                    <w:rFonts w:ascii="Cambria Math" w:hAnsi="Times New Roman"/>
                    <w:sz w:val="20"/>
                    <w:szCs w:val="24"/>
                  </w:rPr>
                  <m:t>1+</m:t>
                </m:r>
                <m:sSup>
                  <m:sSupPr>
                    <m:ctrlPr>
                      <w:rPr>
                        <w:rFonts w:ascii="Cambria Math" w:hAnsi="Times New Roman"/>
                        <w:i/>
                        <w:sz w:val="20"/>
                        <w:szCs w:val="24"/>
                      </w:rPr>
                    </m:ctrlPr>
                  </m:sSupPr>
                  <m:e>
                    <m:d>
                      <m:dPr>
                        <m:ctrlPr>
                          <w:rPr>
                            <w:rFonts w:ascii="Cambria Math" w:hAnsi="Times New Roman"/>
                            <w:i/>
                            <w:sz w:val="20"/>
                            <w:szCs w:val="24"/>
                          </w:rPr>
                        </m:ctrlPr>
                      </m:dPr>
                      <m:e>
                        <m:r>
                          <w:rPr>
                            <w:rFonts w:ascii="Cambria Math" w:hAnsi="Times New Roman"/>
                            <w:sz w:val="20"/>
                            <w:szCs w:val="24"/>
                          </w:rPr>
                          <m:t>2</m:t>
                        </m:r>
                        <m:r>
                          <w:rPr>
                            <w:rFonts w:ascii="Cambria Math" w:hAnsi="Cambria Math"/>
                            <w:sz w:val="20"/>
                            <w:szCs w:val="24"/>
                          </w:rPr>
                          <m:t>g</m:t>
                        </m:r>
                      </m:e>
                    </m:d>
                  </m:e>
                  <m:sup>
                    <m:r>
                      <w:rPr>
                        <w:rFonts w:ascii="Times New Roman" w:hAnsi="Times New Roman"/>
                        <w:sz w:val="20"/>
                        <w:szCs w:val="24"/>
                      </w:rPr>
                      <m:t>-</m:t>
                    </m:r>
                    <m:r>
                      <w:rPr>
                        <w:rFonts w:ascii="Cambria Math" w:hAnsi="Times New Roman"/>
                        <w:sz w:val="20"/>
                        <w:szCs w:val="24"/>
                      </w:rPr>
                      <m:t>1</m:t>
                    </m:r>
                  </m:sup>
                </m:sSup>
                <m:sSub>
                  <m:sSubPr>
                    <m:ctrlPr>
                      <w:rPr>
                        <w:rFonts w:ascii="Cambria Math" w:hAnsi="Times New Roman"/>
                        <w:i/>
                        <w:sz w:val="20"/>
                        <w:szCs w:val="24"/>
                      </w:rPr>
                    </m:ctrlPr>
                  </m:sSubPr>
                  <m:e>
                    <m:r>
                      <w:rPr>
                        <w:rFonts w:ascii="Cambria Math" w:hAnsi="Cambria Math"/>
                        <w:sz w:val="20"/>
                        <w:szCs w:val="24"/>
                      </w:rPr>
                      <m:t>C</m:t>
                    </m:r>
                  </m:e>
                  <m:sub>
                    <m:r>
                      <w:rPr>
                        <w:rFonts w:ascii="Cambria Math" w:hAnsi="Cambria Math"/>
                        <w:sz w:val="20"/>
                        <w:szCs w:val="24"/>
                      </w:rPr>
                      <m:t>D</m:t>
                    </m:r>
                  </m:sub>
                </m:sSub>
                <m:r>
                  <w:rPr>
                    <w:rFonts w:ascii="Cambria Math" w:hAnsi="Cambria Math"/>
                    <w:sz w:val="20"/>
                    <w:szCs w:val="24"/>
                  </w:rPr>
                  <m:t>n</m:t>
                </m:r>
                <m:sSub>
                  <m:sSubPr>
                    <m:ctrlPr>
                      <w:rPr>
                        <w:rFonts w:ascii="Cambria Math" w:hAnsi="Times New Roman"/>
                        <w:i/>
                        <w:sz w:val="20"/>
                        <w:szCs w:val="24"/>
                      </w:rPr>
                    </m:ctrlPr>
                  </m:sSubPr>
                  <m:e>
                    <m:r>
                      <w:rPr>
                        <w:rFonts w:ascii="Times New Roman" w:hAnsi="Cambria Math"/>
                        <w:sz w:val="20"/>
                        <w:szCs w:val="24"/>
                      </w:rPr>
                      <m:t>h</m:t>
                    </m:r>
                  </m:e>
                  <m:sub>
                    <m:r>
                      <w:rPr>
                        <w:rFonts w:ascii="Cambria Math" w:hAnsi="Cambria Math"/>
                        <w:sz w:val="20"/>
                        <w:szCs w:val="24"/>
                      </w:rPr>
                      <m:t>v</m:t>
                    </m:r>
                  </m:sub>
                </m:sSub>
                <m:sSubSup>
                  <m:sSubSupPr>
                    <m:ctrlPr>
                      <w:rPr>
                        <w:rFonts w:ascii="Cambria Math" w:hAnsi="Times New Roman"/>
                        <w:i/>
                        <w:sz w:val="20"/>
                        <w:szCs w:val="24"/>
                      </w:rPr>
                    </m:ctrlPr>
                  </m:sSubSupPr>
                  <m:e>
                    <m:r>
                      <w:rPr>
                        <w:rFonts w:ascii="Cambria Math" w:hAnsi="Cambria Math"/>
                        <w:sz w:val="20"/>
                        <w:szCs w:val="24"/>
                      </w:rPr>
                      <m:t>C</m:t>
                    </m:r>
                  </m:e>
                  <m:sub>
                    <m:r>
                      <w:rPr>
                        <w:rFonts w:ascii="Cambria Math" w:hAnsi="Cambria Math"/>
                        <w:sz w:val="20"/>
                        <w:szCs w:val="24"/>
                      </w:rPr>
                      <m:t>b</m:t>
                    </m:r>
                  </m:sub>
                  <m:sup>
                    <m:r>
                      <w:rPr>
                        <w:rFonts w:ascii="Cambria Math" w:hAnsi="Times New Roman"/>
                        <w:sz w:val="20"/>
                        <w:szCs w:val="24"/>
                      </w:rPr>
                      <m:t>2</m:t>
                    </m:r>
                  </m:sup>
                </m:sSubSup>
              </m:e>
            </m:rad>
          </m:e>
        </m:func>
      </m:oMath>
      <w:r w:rsidRPr="00567863">
        <w:rPr>
          <w:rFonts w:ascii="Times New Roman" w:hAnsi="Times New Roman"/>
          <w:sz w:val="20"/>
          <w:szCs w:val="24"/>
        </w:rPr>
        <w:t xml:space="preserve">              (1)</w:t>
      </w:r>
    </w:p>
    <w:p w14:paraId="27CEC115" w14:textId="77777777" w:rsidR="00AC4BEA" w:rsidRPr="00567863" w:rsidRDefault="00AC4BEA" w:rsidP="00AC4BEA">
      <w:pPr>
        <w:spacing w:after="40" w:line="480" w:lineRule="auto"/>
        <w:jc w:val="center"/>
        <w:rPr>
          <w:rFonts w:ascii="Times New Roman" w:hAnsi="Times New Roman"/>
          <w:sz w:val="20"/>
          <w:szCs w:val="24"/>
        </w:rPr>
      </w:pPr>
      <m:oMath>
        <m:r>
          <w:rPr>
            <w:rFonts w:ascii="Cambria Math" w:hAnsi="Cambria Math"/>
            <w:sz w:val="20"/>
            <w:szCs w:val="24"/>
          </w:rPr>
          <m:t>λ</m:t>
        </m:r>
        <m:r>
          <w:rPr>
            <w:rFonts w:ascii="Cambria Math" w:hAnsi="Times New Roman"/>
            <w:sz w:val="20"/>
            <w:szCs w:val="24"/>
          </w:rPr>
          <m:t>=</m:t>
        </m:r>
        <m:sSub>
          <m:sSubPr>
            <m:ctrlPr>
              <w:rPr>
                <w:rFonts w:ascii="Cambria Math" w:hAnsi="Times New Roman"/>
                <w:i/>
                <w:sz w:val="20"/>
                <w:szCs w:val="24"/>
              </w:rPr>
            </m:ctrlPr>
          </m:sSubPr>
          <m:e>
            <m:r>
              <w:rPr>
                <w:rFonts w:ascii="Cambria Math" w:hAnsi="Cambria Math"/>
                <w:sz w:val="20"/>
                <w:szCs w:val="24"/>
              </w:rPr>
              <m:t>C</m:t>
            </m:r>
          </m:e>
          <m:sub>
            <m:r>
              <w:rPr>
                <w:rFonts w:ascii="Cambria Math" w:hAnsi="Cambria Math"/>
                <w:sz w:val="20"/>
                <w:szCs w:val="24"/>
              </w:rPr>
              <m:t>D</m:t>
            </m:r>
          </m:sub>
        </m:sSub>
        <m:r>
          <w:rPr>
            <w:rFonts w:ascii="Cambria Math" w:hAnsi="Cambria Math"/>
            <w:sz w:val="20"/>
            <w:szCs w:val="24"/>
          </w:rPr>
          <m:t>n</m:t>
        </m:r>
        <m:f>
          <m:fPr>
            <m:ctrlPr>
              <w:rPr>
                <w:rFonts w:ascii="Cambria Math" w:hAnsi="Times New Roman"/>
                <w:i/>
                <w:sz w:val="20"/>
                <w:szCs w:val="24"/>
              </w:rPr>
            </m:ctrlPr>
          </m:fPr>
          <m:num>
            <m:sSub>
              <m:sSubPr>
                <m:ctrlPr>
                  <w:rPr>
                    <w:rFonts w:ascii="Cambria Math" w:hAnsi="Times New Roman"/>
                    <w:i/>
                    <w:sz w:val="20"/>
                    <w:szCs w:val="24"/>
                  </w:rPr>
                </m:ctrlPr>
              </m:sSubPr>
              <m:e>
                <m:r>
                  <w:rPr>
                    <w:rFonts w:ascii="Times New Roman" w:hAnsi="Cambria Math"/>
                    <w:sz w:val="20"/>
                    <w:szCs w:val="24"/>
                  </w:rPr>
                  <m:t>h</m:t>
                </m:r>
              </m:e>
              <m:sub>
                <m:r>
                  <w:rPr>
                    <w:rFonts w:ascii="Cambria Math" w:hAnsi="Cambria Math"/>
                    <w:sz w:val="20"/>
                    <w:szCs w:val="24"/>
                  </w:rPr>
                  <m:t>v</m:t>
                </m:r>
              </m:sub>
            </m:sSub>
          </m:num>
          <m:den>
            <m:r>
              <w:rPr>
                <w:rFonts w:ascii="Times New Roman" w:hAnsi="Cambria Math"/>
                <w:sz w:val="20"/>
                <w:szCs w:val="24"/>
              </w:rPr>
              <m:t>h</m:t>
            </m:r>
          </m:den>
        </m:f>
        <m:f>
          <m:fPr>
            <m:ctrlPr>
              <w:rPr>
                <w:rFonts w:ascii="Cambria Math" w:hAnsi="Times New Roman"/>
                <w:i/>
                <w:sz w:val="20"/>
                <w:szCs w:val="24"/>
              </w:rPr>
            </m:ctrlPr>
          </m:fPr>
          <m:num>
            <m:sSubSup>
              <m:sSubSupPr>
                <m:ctrlPr>
                  <w:rPr>
                    <w:rFonts w:ascii="Cambria Math" w:hAnsi="Times New Roman"/>
                    <w:i/>
                    <w:sz w:val="20"/>
                    <w:szCs w:val="24"/>
                  </w:rPr>
                </m:ctrlPr>
              </m:sSubSupPr>
              <m:e>
                <m:r>
                  <w:rPr>
                    <w:rFonts w:ascii="Cambria Math" w:hAnsi="Cambria Math"/>
                    <w:sz w:val="20"/>
                    <w:szCs w:val="24"/>
                  </w:rPr>
                  <m:t>C</m:t>
                </m:r>
              </m:e>
              <m:sub>
                <m:r>
                  <w:rPr>
                    <w:rFonts w:ascii="Cambria Math" w:hAnsi="Cambria Math"/>
                    <w:sz w:val="20"/>
                    <w:szCs w:val="24"/>
                  </w:rPr>
                  <m:t>b</m:t>
                </m:r>
              </m:sub>
              <m:sup>
                <m:r>
                  <w:rPr>
                    <w:rFonts w:ascii="Cambria Math" w:hAnsi="Times New Roman"/>
                    <w:sz w:val="20"/>
                    <w:szCs w:val="24"/>
                  </w:rPr>
                  <m:t>2</m:t>
                </m:r>
              </m:sup>
            </m:sSubSup>
          </m:num>
          <m:den>
            <m:sSup>
              <m:sSupPr>
                <m:ctrlPr>
                  <w:rPr>
                    <w:rFonts w:ascii="Cambria Math" w:hAnsi="Times New Roman"/>
                    <w:i/>
                    <w:sz w:val="20"/>
                    <w:szCs w:val="24"/>
                  </w:rPr>
                </m:ctrlPr>
              </m:sSupPr>
              <m:e>
                <m:r>
                  <w:rPr>
                    <w:rFonts w:ascii="Cambria Math" w:hAnsi="Cambria Math"/>
                    <w:sz w:val="20"/>
                    <w:szCs w:val="24"/>
                  </w:rPr>
                  <m:t>C</m:t>
                </m:r>
              </m:e>
              <m:sup>
                <m:r>
                  <w:rPr>
                    <w:rFonts w:ascii="Cambria Math" w:hAnsi="Times New Roman"/>
                    <w:sz w:val="20"/>
                    <w:szCs w:val="24"/>
                  </w:rPr>
                  <m:t>2</m:t>
                </m:r>
              </m:sup>
            </m:sSup>
          </m:den>
        </m:f>
      </m:oMath>
      <w:r w:rsidRPr="00567863">
        <w:rPr>
          <w:rFonts w:ascii="Times New Roman" w:hAnsi="Times New Roman"/>
          <w:sz w:val="20"/>
          <w:szCs w:val="24"/>
        </w:rPr>
        <w:t xml:space="preserve">                                                              (2)</w:t>
      </w:r>
    </w:p>
    <w:p w14:paraId="41D1F7C1" w14:textId="405C7506" w:rsidR="00AC4BEA" w:rsidRPr="00567863" w:rsidRDefault="00AC4BEA" w:rsidP="00AC4BEA">
      <w:pPr>
        <w:spacing w:after="40" w:line="480" w:lineRule="auto"/>
        <w:jc w:val="both"/>
        <w:rPr>
          <w:rFonts w:ascii="Times New Roman" w:hAnsi="Times New Roman"/>
          <w:sz w:val="20"/>
          <w:szCs w:val="24"/>
        </w:rPr>
      </w:pPr>
      <w:r w:rsidRPr="00567863">
        <w:rPr>
          <w:rFonts w:ascii="Times New Roman" w:hAnsi="Times New Roman"/>
          <w:sz w:val="20"/>
          <w:szCs w:val="24"/>
        </w:rPr>
        <w:lastRenderedPageBreak/>
        <w:t>Where</w:t>
      </w:r>
      <m:oMath>
        <m:r>
          <w:rPr>
            <w:rFonts w:ascii="Cambria Math" w:hAnsi="Times New Roman"/>
            <w:sz w:val="20"/>
            <w:szCs w:val="24"/>
          </w:rPr>
          <m:t xml:space="preserve"> </m:t>
        </m:r>
        <m:r>
          <w:rPr>
            <w:rFonts w:ascii="Cambria Math" w:hAnsi="Cambria Math"/>
            <w:sz w:val="20"/>
            <w:szCs w:val="24"/>
          </w:rPr>
          <m:t>g</m:t>
        </m:r>
      </m:oMath>
      <w:r w:rsidRPr="00567863">
        <w:rPr>
          <w:rFonts w:ascii="Times New Roman" w:hAnsi="Times New Roman"/>
          <w:sz w:val="20"/>
          <w:szCs w:val="24"/>
        </w:rPr>
        <w:t xml:space="preserve"> is gravity acceleration, </w:t>
      </w:r>
      <m:oMath>
        <m:r>
          <w:rPr>
            <w:rFonts w:ascii="Cambria Math" w:hAnsi="Cambria Math"/>
            <w:sz w:val="20"/>
            <w:szCs w:val="24"/>
          </w:rPr>
          <m:t>κ</m:t>
        </m:r>
      </m:oMath>
      <w:r w:rsidRPr="00567863">
        <w:rPr>
          <w:rFonts w:ascii="Times New Roman" w:hAnsi="Times New Roman"/>
          <w:sz w:val="20"/>
          <w:szCs w:val="24"/>
        </w:rPr>
        <w:t xml:space="preserve"> is Kármán's constant equal to 0.4. We define uniform and representative vegetation parameters for the marsh area based on </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&lt;EndNote&gt;&lt;Cite&gt;&lt;Author&gt;Johnson&lt;/Author&gt;&lt;Year&gt;2016&lt;/Year&gt;&lt;RecNum&gt;204&lt;/RecNum&gt;&lt;DisplayText&gt;[&lt;style face="italic"&gt;Johnson et al.&lt;/style&gt;, 2016]&lt;/DisplayText&gt;&lt;record&gt;&lt;rec-number&gt;204&lt;/rec-number&gt;&lt;foreign-keys&gt;&lt;key app="EN" db-id="wsfzdz52rsa9rcewfwtvz506r0s9rzrexda0" timestamp="1512855367"&gt;204&lt;/key&gt;&lt;/foreign-keys&gt;&lt;ref-type name="Journal Article"&gt;17&lt;/ref-type&gt;&lt;contributors&gt;&lt;authors&gt;&lt;author&gt;Johnson, David Samuel&lt;/author&gt;&lt;author&gt;Warren, R Scott&lt;/author&gt;&lt;author&gt;Deegan, Linda A&lt;/author&gt;&lt;author&gt;Mozdzer, Thomas J&lt;/author&gt;&lt;/authors&gt;&lt;/contributors&gt;&lt;titles&gt;&lt;title&gt;Saltmarsh plant responses to eutrophication&lt;/title&gt;&lt;secondary-title&gt;Ecological Applications&lt;/secondary-title&gt;&lt;/titles&gt;&lt;periodical&gt;&lt;full-title&gt;Ecological Applications&lt;/full-title&gt;&lt;/periodical&gt;&lt;pages&gt;2647-2659&lt;/pages&gt;&lt;volume&gt;26&lt;/volume&gt;&lt;number&gt;8&lt;/number&gt;&lt;dates&gt;&lt;year&gt;2016&lt;/year&gt;&lt;/dates&gt;&lt;isbn&gt;1939-5582&lt;/isbn&gt;&lt;urls&gt;&lt;/urls&gt;&lt;/record&gt;&lt;/Cite&gt;&lt;/EndNote&gt;</w:instrText>
      </w:r>
      <w:r w:rsidR="005E055A" w:rsidRPr="00567863">
        <w:rPr>
          <w:rFonts w:ascii="Times New Roman" w:hAnsi="Times New Roman"/>
          <w:sz w:val="20"/>
          <w:szCs w:val="24"/>
        </w:rPr>
        <w:fldChar w:fldCharType="separate"/>
      </w:r>
      <w:r w:rsidRPr="00567863">
        <w:rPr>
          <w:rFonts w:ascii="Times New Roman" w:hAnsi="Times New Roman"/>
          <w:i/>
          <w:noProof/>
          <w:sz w:val="20"/>
          <w:szCs w:val="24"/>
        </w:rPr>
        <w:t>Johnson et al.</w:t>
      </w:r>
      <w:r w:rsidRPr="00567863">
        <w:rPr>
          <w:rFonts w:ascii="Times New Roman" w:hAnsi="Times New Roman"/>
          <w:noProof/>
          <w:sz w:val="20"/>
          <w:szCs w:val="24"/>
        </w:rPr>
        <w:t xml:space="preserve">, </w:t>
      </w:r>
      <w:r w:rsidR="005B008C" w:rsidRPr="00567863">
        <w:rPr>
          <w:rFonts w:ascii="Times New Roman" w:hAnsi="Times New Roman"/>
          <w:noProof/>
          <w:sz w:val="20"/>
          <w:szCs w:val="24"/>
        </w:rPr>
        <w:t>[</w:t>
      </w:r>
      <w:r w:rsidRPr="00567863">
        <w:rPr>
          <w:rFonts w:ascii="Times New Roman" w:hAnsi="Times New Roman"/>
          <w:noProof/>
          <w:sz w:val="20"/>
          <w:szCs w:val="24"/>
        </w:rPr>
        <w:t>2016]</w:t>
      </w:r>
      <w:r w:rsidR="005E055A" w:rsidRPr="00567863">
        <w:rPr>
          <w:rFonts w:ascii="Times New Roman" w:hAnsi="Times New Roman"/>
          <w:sz w:val="20"/>
          <w:szCs w:val="24"/>
        </w:rPr>
        <w:fldChar w:fldCharType="end"/>
      </w:r>
      <w:r w:rsidR="005B008C" w:rsidRPr="00567863">
        <w:rPr>
          <w:rFonts w:ascii="Times New Roman" w:hAnsi="Times New Roman"/>
          <w:sz w:val="20"/>
          <w:szCs w:val="24"/>
        </w:rPr>
        <w:t xml:space="preserve">: </w:t>
      </w:r>
      <m:oMath>
        <m:sSub>
          <m:sSubPr>
            <m:ctrlPr>
              <w:rPr>
                <w:rFonts w:ascii="Cambria Math" w:hAnsi="Times New Roman"/>
                <w:i/>
                <w:sz w:val="20"/>
                <w:szCs w:val="24"/>
              </w:rPr>
            </m:ctrlPr>
          </m:sSubPr>
          <m:e>
            <m:r>
              <w:rPr>
                <w:rFonts w:ascii="Times New Roman" w:hAnsi="Cambria Math"/>
                <w:sz w:val="20"/>
                <w:szCs w:val="24"/>
              </w:rPr>
              <m:t>h</m:t>
            </m:r>
          </m:e>
          <m:sub>
            <m:r>
              <w:rPr>
                <w:rFonts w:ascii="Cambria Math" w:hAnsi="Cambria Math"/>
                <w:sz w:val="20"/>
                <w:szCs w:val="24"/>
              </w:rPr>
              <m:t>v</m:t>
            </m:r>
          </m:sub>
        </m:sSub>
      </m:oMath>
      <w:r w:rsidR="005B008C" w:rsidRPr="00567863">
        <w:rPr>
          <w:rFonts w:ascii="Times New Roman" w:hAnsi="Times New Roman"/>
          <w:sz w:val="20"/>
          <w:szCs w:val="24"/>
        </w:rPr>
        <w:t xml:space="preserve">=0.4m, stem diameter </w:t>
      </w:r>
      <w:r w:rsidR="005B008C" w:rsidRPr="00567863">
        <w:rPr>
          <w:rFonts w:ascii="Times New Roman" w:hAnsi="Times New Roman"/>
          <w:i/>
          <w:sz w:val="20"/>
          <w:szCs w:val="24"/>
        </w:rPr>
        <w:t>D</w:t>
      </w:r>
      <w:r w:rsidR="005B008C" w:rsidRPr="00567863">
        <w:rPr>
          <w:rFonts w:ascii="Times New Roman" w:hAnsi="Times New Roman"/>
          <w:sz w:val="20"/>
          <w:szCs w:val="24"/>
        </w:rPr>
        <w:t xml:space="preserve">=3.5 mm, stem density </w:t>
      </w:r>
      <w:r w:rsidR="005B008C" w:rsidRPr="00567863">
        <w:rPr>
          <w:rFonts w:ascii="Times New Roman" w:hAnsi="Times New Roman"/>
          <w:i/>
          <w:sz w:val="20"/>
          <w:szCs w:val="24"/>
        </w:rPr>
        <w:t>n</w:t>
      </w:r>
      <w:r w:rsidR="005B008C" w:rsidRPr="00567863">
        <w:rPr>
          <w:rFonts w:ascii="Times New Roman" w:hAnsi="Times New Roman"/>
          <w:sz w:val="20"/>
          <w:szCs w:val="24"/>
        </w:rPr>
        <w:t>=1200 stems /m</w:t>
      </w:r>
      <w:r w:rsidR="005B008C" w:rsidRPr="00567863">
        <w:rPr>
          <w:rFonts w:ascii="Times New Roman" w:hAnsi="Times New Roman"/>
          <w:sz w:val="20"/>
          <w:szCs w:val="24"/>
          <w:vertAlign w:val="superscript"/>
        </w:rPr>
        <w:t>2</w:t>
      </w:r>
      <w:r w:rsidR="005B008C" w:rsidRPr="00567863">
        <w:rPr>
          <w:rFonts w:ascii="Times New Roman" w:hAnsi="Times New Roman"/>
          <w:sz w:val="20"/>
          <w:szCs w:val="24"/>
        </w:rPr>
        <w:t xml:space="preserve">, </w:t>
      </w:r>
      <w:r w:rsidR="005B008C" w:rsidRPr="00567863">
        <w:rPr>
          <w:rFonts w:ascii="Times New Roman" w:hAnsi="Times New Roman"/>
          <w:i/>
          <w:sz w:val="20"/>
          <w:szCs w:val="24"/>
        </w:rPr>
        <w:t>C</w:t>
      </w:r>
      <w:r w:rsidR="005B008C" w:rsidRPr="00567863">
        <w:rPr>
          <w:rFonts w:ascii="Times New Roman" w:hAnsi="Times New Roman"/>
          <w:i/>
          <w:sz w:val="20"/>
          <w:szCs w:val="24"/>
          <w:vertAlign w:val="subscript"/>
        </w:rPr>
        <w:t>D</w:t>
      </w:r>
      <w:r w:rsidR="005B008C" w:rsidRPr="00567863">
        <w:rPr>
          <w:rFonts w:ascii="Times New Roman" w:hAnsi="Times New Roman"/>
          <w:sz w:val="20"/>
          <w:szCs w:val="24"/>
        </w:rPr>
        <w:t>=1</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&lt;EndNote&gt;&lt;Cite&gt;&lt;RecNum&gt;203&lt;/RecNum&gt;&lt;record&gt;&lt;rec-number&gt;203&lt;/rec-number&gt;&lt;foreign-keys&gt;&lt;key app="EN" db-id="wsfzdz52rsa9rcewfwtvz506r0s9rzrexda0" timestamp="1512855282"&gt;203&lt;/key&gt;&lt;key app="ENWeb" db-id=""&gt;0&lt;/key&gt;&lt;/foreign-keys&gt;&lt;ref-type name="Journal Article"&gt;17&lt;/ref-type&gt;&lt;contributors&gt;&lt;/contributors&gt;&lt;titles&gt;&lt;title&gt;&amp;lt;Johnson et al  2016 - Saltmarsh plant responses to eutrophication (1).pdf&amp;gt;&lt;/title&gt;&lt;/titles&gt;&lt;dates&gt;&lt;/dates&gt;&lt;urls&gt;&lt;/urls&gt;&lt;/record&gt;&lt;/Cite&gt;&lt;/EndNote&gt;</w:instrText>
      </w:r>
      <w:r w:rsidR="005E055A" w:rsidRPr="00567863">
        <w:rPr>
          <w:rFonts w:ascii="Times New Roman" w:hAnsi="Times New Roman"/>
          <w:sz w:val="20"/>
          <w:szCs w:val="24"/>
        </w:rPr>
        <w:fldChar w:fldCharType="end"/>
      </w:r>
      <w:r w:rsidRPr="00567863">
        <w:rPr>
          <w:rFonts w:ascii="Times New Roman" w:hAnsi="Times New Roman"/>
          <w:sz w:val="20"/>
          <w:szCs w:val="24"/>
        </w:rPr>
        <w:t>.</w:t>
      </w:r>
    </w:p>
    <w:p w14:paraId="2F1A78A3" w14:textId="77777777" w:rsidR="00AC4BEA" w:rsidRPr="00567863" w:rsidRDefault="00AC4BEA" w:rsidP="00AC4BEA">
      <w:pPr>
        <w:spacing w:after="40" w:line="480" w:lineRule="auto"/>
        <w:jc w:val="both"/>
        <w:rPr>
          <w:rFonts w:ascii="Times New Roman" w:hAnsi="Times New Roman"/>
          <w:sz w:val="20"/>
          <w:szCs w:val="24"/>
        </w:rPr>
      </w:pPr>
      <w:r w:rsidRPr="00567863">
        <w:rPr>
          <w:rFonts w:ascii="Times New Roman" w:hAnsi="Times New Roman"/>
          <w:sz w:val="20"/>
          <w:szCs w:val="24"/>
        </w:rPr>
        <w:t>Two main fractions of cohesive sediment</w:t>
      </w:r>
      <w:r w:rsidR="00243845">
        <w:rPr>
          <w:rFonts w:ascii="Times New Roman" w:hAnsi="Times New Roman"/>
          <w:sz w:val="20"/>
          <w:szCs w:val="24"/>
        </w:rPr>
        <w:t>s</w:t>
      </w:r>
      <w:r w:rsidRPr="00567863">
        <w:rPr>
          <w:rFonts w:ascii="Times New Roman" w:hAnsi="Times New Roman"/>
          <w:sz w:val="20"/>
          <w:szCs w:val="24"/>
        </w:rPr>
        <w:t xml:space="preserve"> are tested based on field observations, namely a coarse silt with grain size 32-64 µm and settling velocity of 3.6 mm s</w:t>
      </w:r>
      <w:r w:rsidRPr="00567863">
        <w:rPr>
          <w:rFonts w:ascii="Times New Roman" w:hAnsi="Times New Roman"/>
          <w:sz w:val="20"/>
          <w:szCs w:val="24"/>
          <w:vertAlign w:val="superscript"/>
        </w:rPr>
        <w:t>-1</w:t>
      </w:r>
      <w:r w:rsidRPr="00567863">
        <w:rPr>
          <w:rFonts w:ascii="Times New Roman" w:hAnsi="Times New Roman"/>
          <w:sz w:val="20"/>
          <w:szCs w:val="24"/>
        </w:rPr>
        <w:t xml:space="preserve"> and a clay fraction with grain size less than 32 µm with a settling velocity of 0.5 mm s</w:t>
      </w:r>
      <w:r w:rsidRPr="00567863">
        <w:rPr>
          <w:rFonts w:ascii="Times New Roman" w:hAnsi="Times New Roman"/>
          <w:sz w:val="20"/>
          <w:szCs w:val="24"/>
          <w:vertAlign w:val="superscript"/>
        </w:rPr>
        <w:t>-1</w:t>
      </w:r>
      <w:r w:rsidRPr="00567863">
        <w:rPr>
          <w:rFonts w:ascii="Times New Roman" w:hAnsi="Times New Roman"/>
          <w:sz w:val="20"/>
          <w:szCs w:val="24"/>
        </w:rPr>
        <w:t xml:space="preserve"> </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&lt;EndNote&gt;&lt;Cite&gt;&lt;Author&gt;Wiberg&lt;/Author&gt;&lt;Year&gt;2015&lt;/Year&gt;&lt;RecNum&gt;205&lt;/RecNum&gt;&lt;DisplayText&gt;[&lt;style face="italic"&gt;Wiberg et al.&lt;/style&gt;, 2015]&lt;/DisplayText&gt;&lt;record&gt;&lt;rec-number&gt;205&lt;/rec-number&gt;&lt;foreign-keys&gt;&lt;key app="EN" db-id="wsfzdz52rsa9rcewfwtvz506r0s9rzrexda0" timestamp="1512860903"&gt;205&lt;/key&gt;&lt;key app="ENWeb" db-id=""&gt;0&lt;/key&gt;&lt;/foreign-keys&gt;&lt;ref-type name="Journal Article"&gt;17&lt;/ref-type&gt;&lt;contributors&gt;&lt;authors&gt;&lt;author&gt;Wiberg, Patricia L.&lt;/author&gt;&lt;author&gt;Carr, Joel A.&lt;/author&gt;&lt;author&gt;Safak, Ilgar&lt;/author&gt;&lt;author&gt;Anutaliya, Arachaporn&lt;/author&gt;&lt;/authors&gt;&lt;/contributors&gt;&lt;titles&gt;&lt;title&gt;Quantifying the distribution and influence of non-uniform bed properties in shallow coastal bays&lt;/title&gt;&lt;secondary-title&gt;Limnology and Oceanography: Methods&lt;/secondary-title&gt;&lt;/titles&gt;&lt;periodical&gt;&lt;full-title&gt;Limnology and Oceanography: Methods&lt;/full-title&gt;&lt;/periodical&gt;&lt;pages&gt;746-762&lt;/pages&gt;&lt;volume&gt;13&lt;/volume&gt;&lt;number&gt;12&lt;/number&gt;&lt;dates&gt;&lt;year&gt;2015&lt;/year&gt;&lt;/dates&gt;&lt;isbn&gt;15415856&lt;/isbn&gt;&lt;urls&gt;&lt;/urls&gt;&lt;electronic-resource-num&gt;10.1002/lom3.10063&lt;/electronic-resource-num&gt;&lt;/record&gt;&lt;/Cite&gt;&lt;/EndNote&gt;</w:instrText>
      </w:r>
      <w:r w:rsidR="005E055A" w:rsidRPr="00567863">
        <w:rPr>
          <w:rFonts w:ascii="Times New Roman" w:hAnsi="Times New Roman"/>
          <w:sz w:val="20"/>
          <w:szCs w:val="24"/>
        </w:rPr>
        <w:fldChar w:fldCharType="separate"/>
      </w:r>
      <w:r w:rsidRPr="00567863">
        <w:rPr>
          <w:rFonts w:ascii="Times New Roman" w:hAnsi="Times New Roman"/>
          <w:noProof/>
          <w:sz w:val="20"/>
          <w:szCs w:val="24"/>
        </w:rPr>
        <w:t>[</w:t>
      </w:r>
      <w:r w:rsidRPr="00567863">
        <w:rPr>
          <w:rFonts w:ascii="Times New Roman" w:hAnsi="Times New Roman"/>
          <w:i/>
          <w:noProof/>
          <w:sz w:val="20"/>
          <w:szCs w:val="24"/>
        </w:rPr>
        <w:t>Wiberg et al.</w:t>
      </w:r>
      <w:r w:rsidRPr="00567863">
        <w:rPr>
          <w:rFonts w:ascii="Times New Roman" w:hAnsi="Times New Roman"/>
          <w:noProof/>
          <w:sz w:val="20"/>
          <w:szCs w:val="24"/>
        </w:rPr>
        <w:t>, 2015]</w:t>
      </w:r>
      <w:r w:rsidR="005E055A" w:rsidRPr="00567863">
        <w:rPr>
          <w:rFonts w:ascii="Times New Roman" w:hAnsi="Times New Roman"/>
          <w:sz w:val="20"/>
          <w:szCs w:val="24"/>
        </w:rPr>
        <w:fldChar w:fldCharType="end"/>
      </w:r>
      <w:r w:rsidRPr="00567863">
        <w:rPr>
          <w:rFonts w:ascii="Times New Roman" w:hAnsi="Times New Roman"/>
          <w:sz w:val="20"/>
          <w:szCs w:val="24"/>
        </w:rPr>
        <w:t>. Erosion (E) and deposition (D) of cohesive sediment</w:t>
      </w:r>
      <w:r w:rsidR="00243845">
        <w:rPr>
          <w:rFonts w:ascii="Times New Roman" w:hAnsi="Times New Roman"/>
          <w:sz w:val="20"/>
          <w:szCs w:val="24"/>
        </w:rPr>
        <w:t>s</w:t>
      </w:r>
      <w:r w:rsidRPr="00567863">
        <w:rPr>
          <w:rFonts w:ascii="Times New Roman" w:hAnsi="Times New Roman"/>
          <w:sz w:val="20"/>
          <w:szCs w:val="24"/>
        </w:rPr>
        <w:t xml:space="preserve"> in Delft3D </w:t>
      </w:r>
      <w:proofErr w:type="gramStart"/>
      <w:r w:rsidRPr="00567863">
        <w:rPr>
          <w:rFonts w:ascii="Times New Roman" w:hAnsi="Times New Roman"/>
          <w:sz w:val="20"/>
          <w:szCs w:val="24"/>
        </w:rPr>
        <w:t>are calculated</w:t>
      </w:r>
      <w:proofErr w:type="gramEnd"/>
      <w:r w:rsidRPr="00567863">
        <w:rPr>
          <w:rFonts w:ascii="Times New Roman" w:hAnsi="Times New Roman"/>
          <w:sz w:val="20"/>
          <w:szCs w:val="24"/>
        </w:rPr>
        <w:t xml:space="preserve"> with the </w:t>
      </w:r>
      <w:proofErr w:type="spellStart"/>
      <w:r w:rsidRPr="00567863">
        <w:rPr>
          <w:rFonts w:ascii="Times New Roman" w:hAnsi="Times New Roman"/>
          <w:sz w:val="20"/>
          <w:szCs w:val="24"/>
        </w:rPr>
        <w:t>Partheniades</w:t>
      </w:r>
      <w:proofErr w:type="spellEnd"/>
      <w:r w:rsidRPr="00567863">
        <w:rPr>
          <w:rFonts w:ascii="Times New Roman" w:hAnsi="Times New Roman"/>
          <w:sz w:val="20"/>
          <w:szCs w:val="24"/>
        </w:rPr>
        <w:t>-Krone equations [</w:t>
      </w:r>
      <w:proofErr w:type="spellStart"/>
      <w:r w:rsidRPr="00567863">
        <w:rPr>
          <w:rFonts w:ascii="Times New Roman" w:hAnsi="Times New Roman"/>
          <w:i/>
          <w:sz w:val="20"/>
          <w:szCs w:val="24"/>
        </w:rPr>
        <w:t>Partheniades</w:t>
      </w:r>
      <w:proofErr w:type="spellEnd"/>
      <w:r w:rsidRPr="00567863">
        <w:rPr>
          <w:rFonts w:ascii="Times New Roman" w:hAnsi="Times New Roman"/>
          <w:i/>
          <w:sz w:val="20"/>
          <w:szCs w:val="24"/>
        </w:rPr>
        <w:t xml:space="preserve">, </w:t>
      </w:r>
      <w:r w:rsidR="00CA30FA" w:rsidRPr="00AF459B">
        <w:rPr>
          <w:rFonts w:ascii="Times New Roman" w:hAnsi="Times New Roman"/>
          <w:sz w:val="20"/>
          <w:szCs w:val="24"/>
        </w:rPr>
        <w:t>1965</w:t>
      </w:r>
      <w:r w:rsidRPr="00567863">
        <w:rPr>
          <w:rFonts w:ascii="Times New Roman" w:hAnsi="Times New Roman"/>
          <w:sz w:val="20"/>
          <w:szCs w:val="24"/>
        </w:rPr>
        <w:t>]:</w:t>
      </w:r>
    </w:p>
    <w:p w14:paraId="2592D0AB" w14:textId="77777777" w:rsidR="00AC4BEA" w:rsidRPr="00567863" w:rsidRDefault="00AC4BEA" w:rsidP="00AC4BEA">
      <w:pPr>
        <w:spacing w:after="40" w:line="480" w:lineRule="auto"/>
        <w:jc w:val="center"/>
        <w:rPr>
          <w:rFonts w:ascii="Times New Roman" w:hAnsi="Times New Roman"/>
          <w:sz w:val="20"/>
          <w:szCs w:val="24"/>
        </w:rPr>
      </w:pPr>
      <m:oMath>
        <m:r>
          <w:rPr>
            <w:rFonts w:ascii="Cambria Math" w:hAnsi="Cambria Math"/>
            <w:sz w:val="20"/>
            <w:szCs w:val="24"/>
          </w:rPr>
          <m:t>E=M</m:t>
        </m:r>
        <m:d>
          <m:dPr>
            <m:ctrlPr>
              <w:rPr>
                <w:rFonts w:ascii="Cambria Math" w:hAnsi="Cambria Math"/>
                <w:i/>
                <w:sz w:val="20"/>
                <w:szCs w:val="24"/>
              </w:rPr>
            </m:ctrlPr>
          </m:dPr>
          <m:e>
            <m:f>
              <m:fPr>
                <m:ctrlPr>
                  <w:rPr>
                    <w:rFonts w:ascii="Cambria Math" w:hAnsi="Cambria Math"/>
                    <w:i/>
                    <w:sz w:val="20"/>
                    <w:szCs w:val="24"/>
                  </w:rPr>
                </m:ctrlPr>
              </m:fPr>
              <m:num>
                <m:r>
                  <w:rPr>
                    <w:rFonts w:ascii="Cambria Math" w:hAnsi="Cambria Math"/>
                    <w:sz w:val="20"/>
                    <w:szCs w:val="24"/>
                  </w:rPr>
                  <m:t>τ</m:t>
                </m:r>
              </m:num>
              <m:den>
                <m:sSub>
                  <m:sSubPr>
                    <m:ctrlPr>
                      <w:rPr>
                        <w:rFonts w:ascii="Cambria Math" w:hAnsi="Cambria Math"/>
                        <w:i/>
                        <w:sz w:val="20"/>
                        <w:szCs w:val="24"/>
                      </w:rPr>
                    </m:ctrlPr>
                  </m:sSubPr>
                  <m:e>
                    <m:r>
                      <w:rPr>
                        <w:rFonts w:ascii="Cambria Math" w:hAnsi="Cambria Math"/>
                        <w:sz w:val="20"/>
                        <w:szCs w:val="24"/>
                      </w:rPr>
                      <m:t>τ</m:t>
                    </m:r>
                  </m:e>
                  <m:sub>
                    <m:r>
                      <w:rPr>
                        <w:rFonts w:ascii="Cambria Math" w:hAnsi="Cambria Math"/>
                        <w:sz w:val="20"/>
                        <w:szCs w:val="24"/>
                      </w:rPr>
                      <m:t>e</m:t>
                    </m:r>
                  </m:sub>
                </m:sSub>
              </m:den>
            </m:f>
            <m:r>
              <w:rPr>
                <w:rFonts w:ascii="Cambria Math" w:hAnsi="Cambria Math"/>
                <w:sz w:val="20"/>
                <w:szCs w:val="24"/>
              </w:rPr>
              <m:t>-1</m:t>
            </m:r>
          </m:e>
        </m:d>
        <m:r>
          <w:rPr>
            <w:rFonts w:ascii="Cambria Math" w:hAnsi="Cambria Math"/>
            <w:sz w:val="20"/>
            <w:szCs w:val="24"/>
          </w:rPr>
          <m:t>, τ&gt;</m:t>
        </m:r>
        <m:sSub>
          <m:sSubPr>
            <m:ctrlPr>
              <w:rPr>
                <w:rFonts w:ascii="Cambria Math" w:hAnsi="Cambria Math"/>
                <w:i/>
                <w:sz w:val="20"/>
                <w:szCs w:val="24"/>
              </w:rPr>
            </m:ctrlPr>
          </m:sSubPr>
          <m:e>
            <m:r>
              <w:rPr>
                <w:rFonts w:ascii="Cambria Math" w:hAnsi="Cambria Math"/>
                <w:sz w:val="20"/>
                <w:szCs w:val="24"/>
              </w:rPr>
              <m:t>τ</m:t>
            </m:r>
          </m:e>
          <m:sub>
            <m:r>
              <w:rPr>
                <w:rFonts w:ascii="Cambria Math" w:hAnsi="Cambria Math"/>
                <w:sz w:val="20"/>
                <w:szCs w:val="24"/>
              </w:rPr>
              <m:t>e</m:t>
            </m:r>
          </m:sub>
        </m:sSub>
      </m:oMath>
      <w:r w:rsidRPr="00567863">
        <w:rPr>
          <w:rFonts w:ascii="Times New Roman" w:hAnsi="Times New Roman"/>
          <w:sz w:val="20"/>
          <w:szCs w:val="24"/>
        </w:rPr>
        <w:t xml:space="preserve">                               (3)</w:t>
      </w:r>
    </w:p>
    <w:p w14:paraId="0C5C0698" w14:textId="77777777" w:rsidR="00AC4BEA" w:rsidRPr="00567863" w:rsidRDefault="00AC4BEA" w:rsidP="00AC4BEA">
      <w:pPr>
        <w:spacing w:after="40" w:line="480" w:lineRule="auto"/>
        <w:jc w:val="center"/>
        <w:rPr>
          <w:rFonts w:ascii="Times New Roman" w:hAnsi="Times New Roman"/>
          <w:sz w:val="20"/>
          <w:szCs w:val="24"/>
        </w:rPr>
      </w:pPr>
      <m:oMath>
        <m:r>
          <w:rPr>
            <w:rFonts w:ascii="Cambria Math" w:hAnsi="Cambria Math"/>
            <w:sz w:val="20"/>
            <w:szCs w:val="24"/>
          </w:rPr>
          <m:t>D=</m:t>
        </m:r>
        <m:sSub>
          <m:sSubPr>
            <m:ctrlPr>
              <w:rPr>
                <w:rFonts w:ascii="Cambria Math" w:hAnsi="Cambria Math"/>
                <w:i/>
                <w:sz w:val="20"/>
                <w:szCs w:val="24"/>
              </w:rPr>
            </m:ctrlPr>
          </m:sSubPr>
          <m:e>
            <m:r>
              <w:rPr>
                <w:rFonts w:ascii="Cambria Math" w:hAnsi="Cambria Math"/>
                <w:sz w:val="20"/>
                <w:szCs w:val="24"/>
              </w:rPr>
              <m:t>w</m:t>
            </m:r>
          </m:e>
          <m:sub>
            <m:r>
              <w:rPr>
                <w:rFonts w:ascii="Cambria Math" w:hAnsi="Cambria Math"/>
                <w:sz w:val="20"/>
                <w:szCs w:val="24"/>
              </w:rPr>
              <m:t>s</m:t>
            </m:r>
          </m:sub>
        </m:sSub>
        <m:r>
          <w:rPr>
            <w:rFonts w:ascii="Cambria Math" w:hAnsi="Cambria Math"/>
            <w:sz w:val="20"/>
            <w:szCs w:val="24"/>
          </w:rPr>
          <m:t xml:space="preserve">C </m:t>
        </m:r>
      </m:oMath>
      <w:r w:rsidRPr="00567863">
        <w:rPr>
          <w:rFonts w:ascii="Times New Roman" w:hAnsi="Times New Roman"/>
          <w:sz w:val="20"/>
          <w:szCs w:val="24"/>
        </w:rPr>
        <w:t xml:space="preserve">                        </w:t>
      </w:r>
      <w:r w:rsidR="00C258D1">
        <w:rPr>
          <w:rFonts w:ascii="Times New Roman" w:hAnsi="Times New Roman"/>
          <w:sz w:val="20"/>
          <w:szCs w:val="24"/>
        </w:rPr>
        <w:t xml:space="preserve">                           </w:t>
      </w:r>
      <w:r w:rsidRPr="00567863">
        <w:rPr>
          <w:rFonts w:ascii="Times New Roman" w:hAnsi="Times New Roman"/>
          <w:sz w:val="20"/>
          <w:szCs w:val="24"/>
        </w:rPr>
        <w:t xml:space="preserve">    (4)</w:t>
      </w:r>
    </w:p>
    <w:p w14:paraId="417599DC" w14:textId="4BE1123B" w:rsidR="00AC4BEA" w:rsidRPr="00567863" w:rsidRDefault="00AC4BEA" w:rsidP="00AB501A">
      <w:pPr>
        <w:spacing w:after="40" w:line="480" w:lineRule="auto"/>
        <w:jc w:val="both"/>
        <w:rPr>
          <w:rFonts w:ascii="Times New Roman" w:hAnsi="Times New Roman"/>
          <w:sz w:val="20"/>
          <w:szCs w:val="24"/>
        </w:rPr>
      </w:pPr>
      <w:r w:rsidRPr="00567863">
        <w:rPr>
          <w:rFonts w:ascii="Times New Roman" w:hAnsi="Times New Roman"/>
          <w:sz w:val="20"/>
          <w:szCs w:val="24"/>
        </w:rPr>
        <w:t>Where τ is bed shear stress,</w:t>
      </w:r>
      <m:oMath>
        <m:r>
          <w:rPr>
            <w:rFonts w:ascii="Cambria Math" w:hAnsi="Cambria Math"/>
            <w:sz w:val="20"/>
            <w:szCs w:val="24"/>
          </w:rPr>
          <m:t xml:space="preserve"> </m:t>
        </m:r>
        <m:sSub>
          <m:sSubPr>
            <m:ctrlPr>
              <w:rPr>
                <w:rFonts w:ascii="Cambria Math" w:hAnsi="Cambria Math"/>
                <w:i/>
                <w:sz w:val="20"/>
                <w:szCs w:val="24"/>
              </w:rPr>
            </m:ctrlPr>
          </m:sSubPr>
          <m:e>
            <m:r>
              <w:rPr>
                <w:rFonts w:ascii="Cambria Math" w:hAnsi="Cambria Math"/>
                <w:sz w:val="20"/>
                <w:szCs w:val="24"/>
              </w:rPr>
              <m:t>τ</m:t>
            </m:r>
          </m:e>
          <m:sub>
            <m:r>
              <w:rPr>
                <w:rFonts w:ascii="Cambria Math" w:hAnsi="Cambria Math"/>
                <w:sz w:val="20"/>
                <w:szCs w:val="24"/>
              </w:rPr>
              <m:t>e</m:t>
            </m:r>
          </m:sub>
        </m:sSub>
      </m:oMath>
      <w:r w:rsidRPr="00567863">
        <w:rPr>
          <w:rFonts w:ascii="Times New Roman" w:hAnsi="Times New Roman"/>
          <w:sz w:val="20"/>
          <w:szCs w:val="24"/>
        </w:rPr>
        <w:t xml:space="preserve"> is the </w:t>
      </w:r>
      <w:bookmarkStart w:id="12" w:name="OLE_LINK11"/>
      <w:bookmarkStart w:id="13" w:name="OLE_LINK12"/>
      <w:bookmarkStart w:id="14" w:name="OLE_LINK13"/>
      <w:r w:rsidRPr="00567863">
        <w:rPr>
          <w:rFonts w:ascii="Times New Roman" w:hAnsi="Times New Roman"/>
          <w:sz w:val="20"/>
          <w:szCs w:val="24"/>
        </w:rPr>
        <w:t>critical bed shear stress for erosion</w:t>
      </w:r>
      <w:bookmarkEnd w:id="12"/>
      <w:bookmarkEnd w:id="13"/>
      <w:bookmarkEnd w:id="14"/>
      <w:r w:rsidRPr="00567863">
        <w:rPr>
          <w:rFonts w:ascii="Times New Roman" w:hAnsi="Times New Roman"/>
          <w:sz w:val="20"/>
          <w:szCs w:val="24"/>
        </w:rPr>
        <w:t xml:space="preserve">, </w:t>
      </w:r>
      <w:r w:rsidRPr="00567863">
        <w:rPr>
          <w:rFonts w:ascii="Times New Roman" w:hAnsi="Times New Roman"/>
          <w:i/>
          <w:sz w:val="20"/>
          <w:szCs w:val="24"/>
        </w:rPr>
        <w:t>M</w:t>
      </w:r>
      <w:r w:rsidRPr="00567863">
        <w:rPr>
          <w:rFonts w:ascii="Times New Roman" w:hAnsi="Times New Roman"/>
          <w:sz w:val="20"/>
          <w:szCs w:val="24"/>
        </w:rPr>
        <w:t xml:space="preserve"> is an empirical erosion parameter, and </w:t>
      </w:r>
      <m:oMath>
        <m:sSub>
          <m:sSubPr>
            <m:ctrlPr>
              <w:rPr>
                <w:rFonts w:ascii="Cambria Math" w:hAnsi="Cambria Math"/>
                <w:i/>
                <w:sz w:val="20"/>
                <w:szCs w:val="24"/>
              </w:rPr>
            </m:ctrlPr>
          </m:sSubPr>
          <m:e>
            <m:r>
              <w:rPr>
                <w:rFonts w:ascii="Cambria Math" w:hAnsi="Cambria Math"/>
                <w:sz w:val="20"/>
                <w:szCs w:val="24"/>
              </w:rPr>
              <m:t>w</m:t>
            </m:r>
          </m:e>
          <m:sub>
            <m:r>
              <w:rPr>
                <w:rFonts w:ascii="Cambria Math" w:hAnsi="Cambria Math"/>
                <w:sz w:val="20"/>
                <w:szCs w:val="24"/>
              </w:rPr>
              <m:t>s</m:t>
            </m:r>
          </m:sub>
        </m:sSub>
      </m:oMath>
      <w:r w:rsidRPr="00567863">
        <w:rPr>
          <w:rFonts w:ascii="Times New Roman" w:hAnsi="Times New Roman"/>
          <w:sz w:val="20"/>
          <w:szCs w:val="24"/>
        </w:rPr>
        <w:t xml:space="preserve"> is the setting velocity of suspended cohesive sediments. We adopt the same parameters used in Delft3D simulations for the Virginia Coast Reserve, a similar system of </w:t>
      </w:r>
      <w:r w:rsidR="00F971E1" w:rsidRPr="00567863">
        <w:rPr>
          <w:rFonts w:ascii="Times New Roman" w:hAnsi="Times New Roman"/>
          <w:sz w:val="20"/>
          <w:szCs w:val="24"/>
        </w:rPr>
        <w:t>intertidal</w:t>
      </w:r>
      <w:r w:rsidRPr="00567863">
        <w:rPr>
          <w:rFonts w:ascii="Times New Roman" w:hAnsi="Times New Roman"/>
          <w:sz w:val="20"/>
          <w:szCs w:val="24"/>
        </w:rPr>
        <w:t xml:space="preserve"> bays along the Eastern Shore of Virginia  </w:t>
      </w:r>
      <w:r w:rsidR="005E055A" w:rsidRPr="00567863">
        <w:rPr>
          <w:rFonts w:ascii="Times New Roman" w:hAnsi="Times New Roman"/>
          <w:sz w:val="20"/>
          <w:szCs w:val="24"/>
        </w:rPr>
        <w:fldChar w:fldCharType="begin"/>
      </w:r>
      <w:r w:rsidRPr="00567863">
        <w:rPr>
          <w:rFonts w:ascii="Times New Roman" w:hAnsi="Times New Roman"/>
          <w:sz w:val="20"/>
          <w:szCs w:val="24"/>
        </w:rPr>
        <w:instrText xml:space="preserve"> ADDIN EN.CITE &lt;EndNote&gt;&lt;Cite&gt;&lt;Author&gt;Wiberg&lt;/Author&gt;&lt;Year&gt;2015&lt;/Year&gt;&lt;RecNum&gt;205&lt;/RecNum&gt;&lt;DisplayText&gt;[&lt;style face="italic"&gt;Wiberg et al.&lt;/style&gt;, 2015]&lt;/DisplayText&gt;&lt;record&gt;&lt;rec-number&gt;205&lt;/rec-number&gt;&lt;foreign-keys&gt;&lt;key app="EN" db-id="wsfzdz52rsa9rcewfwtvz506r0s9rzrexda0" timestamp="1512860903"&gt;205&lt;/key&gt;&lt;key app="ENWeb" db-id=""&gt;0&lt;/key&gt;&lt;/foreign-keys&gt;&lt;ref-type name="Journal Article"&gt;17&lt;/ref-type&gt;&lt;contributors&gt;&lt;authors&gt;&lt;author&gt;Wiberg, Patricia L.&lt;/author&gt;&lt;author&gt;Carr, Joel A.&lt;/author&gt;&lt;author&gt;Safak, Ilgar&lt;/author&gt;&lt;author&gt;Anutaliya, Arachaporn&lt;/author&gt;&lt;/authors&gt;&lt;/contributors&gt;&lt;titles&gt;&lt;title&gt;Quantifying the distribution and influence of non-uniform bed properties in shallow coastal bays&lt;/title&gt;&lt;secondary-title&gt;Limnology and Oceanography: Methods&lt;/secondary-title&gt;&lt;/titles&gt;&lt;periodical&gt;&lt;full-title&gt;Limnology and Oceanography: Methods&lt;/full-title&gt;&lt;/periodical&gt;&lt;pages&gt;746-762&lt;/pages&gt;&lt;volume&gt;13&lt;/volume&gt;&lt;number&gt;12&lt;/number&gt;&lt;dates&gt;&lt;year&gt;2015&lt;/year&gt;&lt;/dates&gt;&lt;isbn&gt;15415856&lt;/isbn&gt;&lt;urls&gt;&lt;/urls&gt;&lt;electronic-resource-num&gt;10.1002/lom3.10063&lt;/electronic-resource-num&gt;&lt;/record&gt;&lt;/Cite&gt;&lt;/EndNote&gt;</w:instrText>
      </w:r>
      <w:r w:rsidR="005E055A" w:rsidRPr="00567863">
        <w:rPr>
          <w:rFonts w:ascii="Times New Roman" w:hAnsi="Times New Roman"/>
          <w:sz w:val="20"/>
          <w:szCs w:val="24"/>
        </w:rPr>
        <w:fldChar w:fldCharType="separate"/>
      </w:r>
      <w:r w:rsidRPr="00567863">
        <w:rPr>
          <w:rFonts w:ascii="Times New Roman" w:hAnsi="Times New Roman"/>
          <w:noProof/>
          <w:sz w:val="20"/>
          <w:szCs w:val="24"/>
        </w:rPr>
        <w:t>[</w:t>
      </w:r>
      <w:r w:rsidRPr="00567863">
        <w:rPr>
          <w:rFonts w:ascii="Times New Roman" w:hAnsi="Times New Roman"/>
          <w:i/>
          <w:noProof/>
          <w:sz w:val="20"/>
          <w:szCs w:val="24"/>
        </w:rPr>
        <w:t>Wiberg et al.</w:t>
      </w:r>
      <w:r w:rsidRPr="00567863">
        <w:rPr>
          <w:rFonts w:ascii="Times New Roman" w:hAnsi="Times New Roman"/>
          <w:noProof/>
          <w:sz w:val="20"/>
          <w:szCs w:val="24"/>
        </w:rPr>
        <w:t>, 2015]</w:t>
      </w:r>
      <w:r w:rsidR="005E055A" w:rsidRPr="00567863">
        <w:rPr>
          <w:rFonts w:ascii="Times New Roman" w:hAnsi="Times New Roman"/>
          <w:sz w:val="20"/>
          <w:szCs w:val="24"/>
        </w:rPr>
        <w:fldChar w:fldCharType="end"/>
      </w:r>
      <w:r w:rsidRPr="00567863">
        <w:rPr>
          <w:rFonts w:ascii="Times New Roman" w:hAnsi="Times New Roman"/>
          <w:sz w:val="20"/>
          <w:szCs w:val="24"/>
        </w:rPr>
        <w:t xml:space="preserve">. </w:t>
      </w:r>
      <m:oMath>
        <m:sSub>
          <m:sSubPr>
            <m:ctrlPr>
              <w:rPr>
                <w:rFonts w:ascii="Cambria Math" w:hAnsi="Cambria Math"/>
                <w:i/>
                <w:sz w:val="20"/>
                <w:szCs w:val="24"/>
              </w:rPr>
            </m:ctrlPr>
          </m:sSubPr>
          <m:e>
            <m:r>
              <w:rPr>
                <w:rFonts w:ascii="Cambria Math" w:hAnsi="Cambria Math"/>
                <w:sz w:val="20"/>
                <w:szCs w:val="24"/>
              </w:rPr>
              <m:t>τ</m:t>
            </m:r>
          </m:e>
          <m:sub>
            <m:r>
              <w:rPr>
                <w:rFonts w:ascii="Cambria Math" w:hAnsi="Cambria Math"/>
                <w:sz w:val="20"/>
                <w:szCs w:val="24"/>
              </w:rPr>
              <m:t>e</m:t>
            </m:r>
          </m:sub>
        </m:sSub>
      </m:oMath>
      <w:r w:rsidRPr="00567863">
        <w:rPr>
          <w:rFonts w:ascii="Times New Roman" w:hAnsi="Times New Roman"/>
          <w:sz w:val="20"/>
          <w:szCs w:val="24"/>
        </w:rPr>
        <w:t xml:space="preserve"> </w:t>
      </w:r>
      <w:proofErr w:type="gramStart"/>
      <w:r w:rsidR="00D27EF3">
        <w:rPr>
          <w:rFonts w:ascii="Times New Roman" w:hAnsi="Times New Roman"/>
          <w:sz w:val="20"/>
          <w:szCs w:val="24"/>
        </w:rPr>
        <w:t>is</w:t>
      </w:r>
      <w:proofErr w:type="gramEnd"/>
      <w:r w:rsidRPr="00567863">
        <w:rPr>
          <w:rFonts w:ascii="Times New Roman" w:hAnsi="Times New Roman"/>
          <w:sz w:val="20"/>
          <w:szCs w:val="24"/>
        </w:rPr>
        <w:t xml:space="preserve"> set to 0.05 N m</w:t>
      </w:r>
      <w:r w:rsidRPr="00567863">
        <w:rPr>
          <w:rFonts w:ascii="Times New Roman" w:hAnsi="Times New Roman"/>
          <w:sz w:val="20"/>
          <w:szCs w:val="24"/>
          <w:vertAlign w:val="superscript"/>
        </w:rPr>
        <w:t>-2</w:t>
      </w:r>
      <w:r w:rsidRPr="00567863">
        <w:rPr>
          <w:rFonts w:ascii="Times New Roman" w:hAnsi="Times New Roman"/>
          <w:sz w:val="20"/>
          <w:szCs w:val="24"/>
        </w:rPr>
        <w:t xml:space="preserve">, </w:t>
      </w:r>
      <w:r w:rsidR="008A7183" w:rsidRPr="00567863">
        <w:rPr>
          <w:rFonts w:ascii="Times New Roman" w:hAnsi="Times New Roman"/>
          <w:i/>
          <w:sz w:val="20"/>
          <w:szCs w:val="24"/>
        </w:rPr>
        <w:t>M</w:t>
      </w:r>
      <w:r w:rsidRPr="00567863">
        <w:rPr>
          <w:rFonts w:ascii="Times New Roman" w:hAnsi="Times New Roman"/>
          <w:sz w:val="20"/>
          <w:szCs w:val="24"/>
        </w:rPr>
        <w:t xml:space="preserve"> </w:t>
      </w:r>
      <w:r w:rsidR="00F23FF2" w:rsidRPr="00567863">
        <w:rPr>
          <w:rFonts w:ascii="Times New Roman" w:hAnsi="Times New Roman"/>
          <w:sz w:val="20"/>
          <w:szCs w:val="24"/>
        </w:rPr>
        <w:t xml:space="preserve">to </w:t>
      </w:r>
      <w:r w:rsidRPr="00567863">
        <w:rPr>
          <w:rFonts w:ascii="Times New Roman" w:hAnsi="Times New Roman"/>
          <w:sz w:val="20"/>
          <w:szCs w:val="24"/>
        </w:rPr>
        <w:t>1×10</w:t>
      </w:r>
      <w:r w:rsidRPr="00567863">
        <w:rPr>
          <w:rFonts w:ascii="Times New Roman" w:hAnsi="Times New Roman"/>
          <w:sz w:val="20"/>
          <w:szCs w:val="24"/>
          <w:vertAlign w:val="superscript"/>
        </w:rPr>
        <w:t>-5</w:t>
      </w:r>
      <w:r w:rsidRPr="00567863">
        <w:rPr>
          <w:rFonts w:ascii="Times New Roman" w:hAnsi="Times New Roman"/>
          <w:sz w:val="20"/>
          <w:szCs w:val="24"/>
        </w:rPr>
        <w:t xml:space="preserve"> kg m</w:t>
      </w:r>
      <w:r w:rsidRPr="00567863">
        <w:rPr>
          <w:rFonts w:ascii="Times New Roman" w:hAnsi="Times New Roman"/>
          <w:sz w:val="20"/>
          <w:szCs w:val="24"/>
          <w:vertAlign w:val="superscript"/>
        </w:rPr>
        <w:t xml:space="preserve">-2 </w:t>
      </w:r>
      <w:r w:rsidRPr="00567863">
        <w:rPr>
          <w:rFonts w:ascii="Times New Roman" w:hAnsi="Times New Roman"/>
          <w:sz w:val="20"/>
          <w:szCs w:val="24"/>
        </w:rPr>
        <w:t>s</w:t>
      </w:r>
      <w:r w:rsidRPr="00567863">
        <w:rPr>
          <w:rFonts w:ascii="Times New Roman" w:hAnsi="Times New Roman"/>
          <w:sz w:val="20"/>
          <w:szCs w:val="24"/>
          <w:vertAlign w:val="superscript"/>
        </w:rPr>
        <w:t xml:space="preserve">-1 </w:t>
      </w:r>
      <w:r w:rsidRPr="00567863">
        <w:rPr>
          <w:rFonts w:ascii="Times New Roman" w:hAnsi="Times New Roman"/>
          <w:sz w:val="20"/>
          <w:szCs w:val="24"/>
        </w:rPr>
        <w:t xml:space="preserve">and the dry bed density </w:t>
      </w:r>
      <w:r w:rsidR="00F23FF2" w:rsidRPr="00567863">
        <w:rPr>
          <w:rFonts w:ascii="Times New Roman" w:hAnsi="Times New Roman"/>
          <w:sz w:val="20"/>
          <w:szCs w:val="24"/>
        </w:rPr>
        <w:t xml:space="preserve">to </w:t>
      </w:r>
      <w:r w:rsidRPr="00567863">
        <w:rPr>
          <w:rFonts w:ascii="Times New Roman" w:hAnsi="Times New Roman"/>
          <w:sz w:val="20"/>
          <w:szCs w:val="24"/>
        </w:rPr>
        <w:t>795 kg m</w:t>
      </w:r>
      <w:r w:rsidRPr="00567863">
        <w:rPr>
          <w:rFonts w:ascii="Times New Roman" w:hAnsi="Times New Roman"/>
          <w:sz w:val="20"/>
          <w:szCs w:val="24"/>
          <w:vertAlign w:val="superscript"/>
        </w:rPr>
        <w:t>-3</w:t>
      </w:r>
      <w:r w:rsidRPr="00567863">
        <w:rPr>
          <w:rFonts w:ascii="Times New Roman" w:hAnsi="Times New Roman"/>
          <w:sz w:val="20"/>
          <w:szCs w:val="24"/>
        </w:rPr>
        <w:t>.</w:t>
      </w:r>
      <w:r w:rsidR="00AB501A">
        <w:rPr>
          <w:rFonts w:ascii="Times New Roman" w:hAnsi="Times New Roman"/>
          <w:sz w:val="20"/>
          <w:szCs w:val="24"/>
        </w:rPr>
        <w:t xml:space="preserve"> </w:t>
      </w:r>
      <w:r w:rsidR="00AB501A" w:rsidRPr="00193B1B">
        <w:rPr>
          <w:rFonts w:ascii="Times New Roman" w:hAnsi="Times New Roman"/>
          <w:sz w:val="20"/>
          <w:szCs w:val="24"/>
        </w:rPr>
        <w:t xml:space="preserve">Note that in this study we are not considering the possible coarser material (sand) present at the channel bottoms, but only the fine material that </w:t>
      </w:r>
      <w:proofErr w:type="gramStart"/>
      <w:r w:rsidR="00AB501A" w:rsidRPr="00193B1B">
        <w:rPr>
          <w:rFonts w:ascii="Times New Roman" w:hAnsi="Times New Roman"/>
          <w:sz w:val="20"/>
          <w:szCs w:val="24"/>
        </w:rPr>
        <w:t>is exchanged</w:t>
      </w:r>
      <w:proofErr w:type="gramEnd"/>
      <w:r w:rsidR="00AB501A" w:rsidRPr="00193B1B">
        <w:rPr>
          <w:rFonts w:ascii="Times New Roman" w:hAnsi="Times New Roman"/>
          <w:sz w:val="20"/>
          <w:szCs w:val="24"/>
        </w:rPr>
        <w:t xml:space="preserve"> between channels and salt marsh platform. </w:t>
      </w:r>
      <w:r w:rsidRPr="00567863">
        <w:rPr>
          <w:rFonts w:ascii="Times New Roman" w:hAnsi="Times New Roman"/>
          <w:sz w:val="20"/>
          <w:szCs w:val="24"/>
        </w:rPr>
        <w:t xml:space="preserve"> </w:t>
      </w:r>
    </w:p>
    <w:p w14:paraId="579C5FF1" w14:textId="005EFD58" w:rsidR="00AC4BEA" w:rsidRDefault="0022316C" w:rsidP="00AC4BEA">
      <w:pPr>
        <w:spacing w:after="40" w:line="480" w:lineRule="auto"/>
        <w:jc w:val="both"/>
        <w:rPr>
          <w:rFonts w:ascii="Times New Roman" w:hAnsi="Times New Roman"/>
          <w:sz w:val="20"/>
          <w:szCs w:val="24"/>
        </w:rPr>
      </w:pPr>
      <w:r>
        <w:rPr>
          <w:rFonts w:ascii="Times New Roman" w:hAnsi="Times New Roman"/>
          <w:sz w:val="20"/>
          <w:szCs w:val="24"/>
        </w:rPr>
        <w:t>From 1994 to 2015, water samples</w:t>
      </w:r>
      <w:r w:rsidR="008060EF">
        <w:rPr>
          <w:rFonts w:ascii="Times New Roman" w:hAnsi="Times New Roman"/>
          <w:sz w:val="20"/>
          <w:szCs w:val="24"/>
        </w:rPr>
        <w:t xml:space="preserve"> </w:t>
      </w:r>
      <w:r w:rsidRPr="0022316C">
        <w:rPr>
          <w:rFonts w:ascii="Times New Roman" w:hAnsi="Times New Roman"/>
          <w:sz w:val="20"/>
          <w:szCs w:val="24"/>
        </w:rPr>
        <w:t>along the Plum Island estuary from the Parker River Dam to the mouth of the sound</w:t>
      </w:r>
      <w:r>
        <w:rPr>
          <w:rFonts w:ascii="Times New Roman" w:hAnsi="Times New Roman"/>
          <w:sz w:val="20"/>
          <w:szCs w:val="24"/>
        </w:rPr>
        <w:t xml:space="preserve"> </w:t>
      </w:r>
      <w:proofErr w:type="gramStart"/>
      <w:r>
        <w:rPr>
          <w:rFonts w:ascii="Times New Roman" w:hAnsi="Times New Roman"/>
          <w:sz w:val="20"/>
          <w:szCs w:val="24"/>
        </w:rPr>
        <w:t>were collected</w:t>
      </w:r>
      <w:proofErr w:type="gramEnd"/>
      <w:r>
        <w:rPr>
          <w:rFonts w:ascii="Times New Roman" w:hAnsi="Times New Roman"/>
          <w:sz w:val="20"/>
          <w:szCs w:val="24"/>
        </w:rPr>
        <w:t xml:space="preserve"> </w:t>
      </w:r>
      <w:r w:rsidRPr="0022316C">
        <w:rPr>
          <w:rFonts w:ascii="Times New Roman" w:hAnsi="Times New Roman"/>
          <w:sz w:val="20"/>
          <w:szCs w:val="24"/>
        </w:rPr>
        <w:t xml:space="preserve">within 2 hours of </w:t>
      </w:r>
      <w:r>
        <w:rPr>
          <w:rFonts w:ascii="Times New Roman" w:hAnsi="Times New Roman"/>
          <w:sz w:val="20"/>
          <w:szCs w:val="24"/>
        </w:rPr>
        <w:t xml:space="preserve">either </w:t>
      </w:r>
      <w:r w:rsidRPr="0022316C">
        <w:rPr>
          <w:rFonts w:ascii="Times New Roman" w:hAnsi="Times New Roman"/>
          <w:sz w:val="20"/>
          <w:szCs w:val="24"/>
        </w:rPr>
        <w:t>high tide</w:t>
      </w:r>
      <w:r>
        <w:rPr>
          <w:rFonts w:ascii="Times New Roman" w:hAnsi="Times New Roman"/>
          <w:sz w:val="20"/>
          <w:szCs w:val="24"/>
        </w:rPr>
        <w:t xml:space="preserve"> or low tide in the spring and fall seasons. </w:t>
      </w:r>
      <w:r w:rsidR="002F38F0">
        <w:rPr>
          <w:rFonts w:ascii="Times New Roman" w:hAnsi="Times New Roman"/>
          <w:sz w:val="20"/>
          <w:szCs w:val="24"/>
        </w:rPr>
        <w:t xml:space="preserve">The </w:t>
      </w:r>
      <w:r w:rsidR="008F58D5">
        <w:rPr>
          <w:rFonts w:ascii="Times New Roman" w:hAnsi="Times New Roman"/>
          <w:sz w:val="20"/>
          <w:szCs w:val="24"/>
        </w:rPr>
        <w:t>median value of</w:t>
      </w:r>
      <w:r w:rsidR="002F38F0">
        <w:rPr>
          <w:rFonts w:ascii="Times New Roman" w:hAnsi="Times New Roman"/>
          <w:sz w:val="20"/>
          <w:szCs w:val="24"/>
        </w:rPr>
        <w:t xml:space="preserve"> </w:t>
      </w:r>
      <w:r w:rsidR="008F58D5">
        <w:rPr>
          <w:rFonts w:ascii="Times New Roman" w:hAnsi="Times New Roman"/>
          <w:sz w:val="20"/>
          <w:szCs w:val="24"/>
        </w:rPr>
        <w:t xml:space="preserve">13-year </w:t>
      </w:r>
      <w:r w:rsidR="002F38F0">
        <w:rPr>
          <w:rFonts w:ascii="Times New Roman" w:hAnsi="Times New Roman"/>
          <w:sz w:val="20"/>
          <w:szCs w:val="24"/>
        </w:rPr>
        <w:t>suspended sediment concentration</w:t>
      </w:r>
      <w:r w:rsidR="008F58D5">
        <w:rPr>
          <w:rFonts w:ascii="Times New Roman" w:hAnsi="Times New Roman"/>
          <w:sz w:val="20"/>
          <w:szCs w:val="24"/>
        </w:rPr>
        <w:t xml:space="preserve"> along the transect</w:t>
      </w:r>
      <w:r w:rsidR="002F38F0">
        <w:rPr>
          <w:rFonts w:ascii="Times New Roman" w:hAnsi="Times New Roman"/>
          <w:sz w:val="20"/>
          <w:szCs w:val="24"/>
        </w:rPr>
        <w:t xml:space="preserve"> </w:t>
      </w:r>
      <w:r w:rsidR="008060EF">
        <w:rPr>
          <w:rFonts w:ascii="Times New Roman" w:hAnsi="Times New Roman"/>
          <w:sz w:val="20"/>
          <w:szCs w:val="24"/>
        </w:rPr>
        <w:t>peak</w:t>
      </w:r>
      <w:r w:rsidR="002F38F0">
        <w:rPr>
          <w:rFonts w:ascii="Times New Roman" w:hAnsi="Times New Roman"/>
          <w:sz w:val="20"/>
          <w:szCs w:val="24"/>
        </w:rPr>
        <w:t>s</w:t>
      </w:r>
      <w:r w:rsidR="008060EF">
        <w:rPr>
          <w:rFonts w:ascii="Times New Roman" w:hAnsi="Times New Roman"/>
          <w:sz w:val="20"/>
          <w:szCs w:val="24"/>
        </w:rPr>
        <w:t xml:space="preserve"> </w:t>
      </w:r>
      <w:r w:rsidR="008F58D5">
        <w:rPr>
          <w:rFonts w:ascii="Times New Roman" w:hAnsi="Times New Roman"/>
          <w:sz w:val="20"/>
          <w:szCs w:val="24"/>
        </w:rPr>
        <w:t xml:space="preserve">approximately </w:t>
      </w:r>
      <w:r w:rsidR="002F38F0">
        <w:rPr>
          <w:rFonts w:ascii="Times New Roman" w:hAnsi="Times New Roman"/>
          <w:sz w:val="20"/>
          <w:szCs w:val="24"/>
        </w:rPr>
        <w:t xml:space="preserve">at </w:t>
      </w:r>
      <w:r w:rsidR="008060EF">
        <w:rPr>
          <w:rFonts w:ascii="Times New Roman" w:hAnsi="Times New Roman"/>
          <w:sz w:val="20"/>
          <w:szCs w:val="24"/>
        </w:rPr>
        <w:t>40 mg/L at the</w:t>
      </w:r>
      <w:r w:rsidR="00765717">
        <w:rPr>
          <w:rFonts w:ascii="Times New Roman" w:hAnsi="Times New Roman"/>
          <w:sz w:val="20"/>
          <w:szCs w:val="24"/>
        </w:rPr>
        <w:t xml:space="preserve"> </w:t>
      </w:r>
      <w:r w:rsidR="008060EF">
        <w:rPr>
          <w:rFonts w:ascii="Times New Roman" w:hAnsi="Times New Roman"/>
          <w:sz w:val="20"/>
          <w:szCs w:val="24"/>
        </w:rPr>
        <w:t xml:space="preserve">mouth of the </w:t>
      </w:r>
      <w:r w:rsidR="00765717">
        <w:rPr>
          <w:rFonts w:ascii="Times New Roman" w:hAnsi="Times New Roman"/>
          <w:sz w:val="20"/>
          <w:szCs w:val="24"/>
        </w:rPr>
        <w:t>Parker River</w:t>
      </w:r>
      <w:r w:rsidR="002F38F0">
        <w:rPr>
          <w:rFonts w:ascii="Times New Roman" w:hAnsi="Times New Roman"/>
          <w:sz w:val="20"/>
          <w:szCs w:val="24"/>
        </w:rPr>
        <w:t xml:space="preserve">, </w:t>
      </w:r>
      <w:r w:rsidR="008060EF">
        <w:rPr>
          <w:rFonts w:ascii="Times New Roman" w:hAnsi="Times New Roman"/>
          <w:sz w:val="20"/>
          <w:szCs w:val="24"/>
        </w:rPr>
        <w:t xml:space="preserve">decreases </w:t>
      </w:r>
      <w:r w:rsidR="009A1482">
        <w:rPr>
          <w:rFonts w:ascii="Times New Roman" w:hAnsi="Times New Roman"/>
          <w:sz w:val="20"/>
          <w:szCs w:val="24"/>
        </w:rPr>
        <w:t xml:space="preserve">in the </w:t>
      </w:r>
      <w:r w:rsidR="00AA448E">
        <w:rPr>
          <w:rFonts w:ascii="Times New Roman" w:hAnsi="Times New Roman"/>
          <w:sz w:val="20"/>
          <w:szCs w:val="24"/>
        </w:rPr>
        <w:t>sound</w:t>
      </w:r>
      <w:r w:rsidR="008060EF">
        <w:rPr>
          <w:rFonts w:ascii="Times New Roman" w:hAnsi="Times New Roman"/>
          <w:sz w:val="20"/>
          <w:szCs w:val="24"/>
        </w:rPr>
        <w:t xml:space="preserve">, </w:t>
      </w:r>
      <w:r w:rsidR="008F58D5">
        <w:rPr>
          <w:rFonts w:ascii="Times New Roman" w:hAnsi="Times New Roman"/>
          <w:sz w:val="20"/>
          <w:szCs w:val="24"/>
        </w:rPr>
        <w:t xml:space="preserve">and </w:t>
      </w:r>
      <w:r w:rsidR="008060EF">
        <w:rPr>
          <w:rFonts w:ascii="Times New Roman" w:hAnsi="Times New Roman"/>
          <w:sz w:val="20"/>
          <w:szCs w:val="24"/>
        </w:rPr>
        <w:t>reach</w:t>
      </w:r>
      <w:r w:rsidR="008F58D5">
        <w:rPr>
          <w:rFonts w:ascii="Times New Roman" w:hAnsi="Times New Roman"/>
          <w:sz w:val="20"/>
          <w:szCs w:val="24"/>
        </w:rPr>
        <w:t>es</w:t>
      </w:r>
      <w:r w:rsidR="008060EF">
        <w:rPr>
          <w:rFonts w:ascii="Times New Roman" w:hAnsi="Times New Roman"/>
          <w:sz w:val="20"/>
          <w:szCs w:val="24"/>
        </w:rPr>
        <w:t xml:space="preserve"> </w:t>
      </w:r>
      <w:r w:rsidR="009A1482">
        <w:rPr>
          <w:rFonts w:ascii="Times New Roman" w:hAnsi="Times New Roman"/>
          <w:sz w:val="20"/>
          <w:szCs w:val="24"/>
        </w:rPr>
        <w:t xml:space="preserve">a </w:t>
      </w:r>
      <w:r w:rsidR="008060EF">
        <w:rPr>
          <w:rFonts w:ascii="Times New Roman" w:hAnsi="Times New Roman"/>
          <w:sz w:val="20"/>
          <w:szCs w:val="24"/>
        </w:rPr>
        <w:t xml:space="preserve">lower </w:t>
      </w:r>
      <w:r w:rsidR="009A1482">
        <w:rPr>
          <w:rFonts w:ascii="Times New Roman" w:hAnsi="Times New Roman"/>
          <w:sz w:val="20"/>
          <w:szCs w:val="24"/>
        </w:rPr>
        <w:t xml:space="preserve">value of </w:t>
      </w:r>
      <w:r w:rsidR="00765717">
        <w:rPr>
          <w:rFonts w:ascii="Times New Roman" w:hAnsi="Times New Roman"/>
          <w:sz w:val="20"/>
          <w:szCs w:val="24"/>
        </w:rPr>
        <w:t>15 mg/L</w:t>
      </w:r>
      <w:r w:rsidR="009A1482">
        <w:rPr>
          <w:rFonts w:ascii="Times New Roman" w:hAnsi="Times New Roman"/>
          <w:sz w:val="20"/>
          <w:szCs w:val="24"/>
        </w:rPr>
        <w:t xml:space="preserve"> at the </w:t>
      </w:r>
      <w:r w:rsidR="00D27EF3">
        <w:rPr>
          <w:rFonts w:ascii="Times New Roman" w:hAnsi="Times New Roman"/>
          <w:sz w:val="20"/>
          <w:szCs w:val="24"/>
        </w:rPr>
        <w:t>inlet</w:t>
      </w:r>
      <w:r w:rsidR="009A1482">
        <w:rPr>
          <w:rFonts w:ascii="Times New Roman" w:hAnsi="Times New Roman"/>
          <w:sz w:val="20"/>
          <w:szCs w:val="24"/>
        </w:rPr>
        <w:t xml:space="preserve">. </w:t>
      </w:r>
      <w:r w:rsidR="008F58D5">
        <w:rPr>
          <w:rFonts w:ascii="Times New Roman" w:hAnsi="Times New Roman"/>
          <w:sz w:val="20"/>
          <w:szCs w:val="24"/>
        </w:rPr>
        <w:t xml:space="preserve">Generally, the concentration is higher in the spring </w:t>
      </w:r>
      <w:r w:rsidR="00D27EF3">
        <w:rPr>
          <w:rFonts w:ascii="Times New Roman" w:hAnsi="Times New Roman"/>
          <w:sz w:val="20"/>
          <w:szCs w:val="24"/>
        </w:rPr>
        <w:t xml:space="preserve">when </w:t>
      </w:r>
      <w:r w:rsidR="008F58D5">
        <w:rPr>
          <w:rFonts w:ascii="Times New Roman" w:hAnsi="Times New Roman"/>
          <w:sz w:val="20"/>
          <w:szCs w:val="24"/>
        </w:rPr>
        <w:t xml:space="preserve">river </w:t>
      </w:r>
      <w:r w:rsidR="00D27EF3">
        <w:rPr>
          <w:rFonts w:ascii="Times New Roman" w:hAnsi="Times New Roman"/>
          <w:sz w:val="20"/>
          <w:szCs w:val="24"/>
        </w:rPr>
        <w:t xml:space="preserve">discharge is </w:t>
      </w:r>
      <w:r w:rsidR="00AA448E">
        <w:rPr>
          <w:rFonts w:ascii="Times New Roman" w:hAnsi="Times New Roman"/>
          <w:sz w:val="20"/>
          <w:szCs w:val="24"/>
        </w:rPr>
        <w:t>high</w:t>
      </w:r>
      <w:r w:rsidR="008F58D5">
        <w:rPr>
          <w:rFonts w:ascii="Times New Roman" w:hAnsi="Times New Roman"/>
          <w:sz w:val="20"/>
          <w:szCs w:val="24"/>
        </w:rPr>
        <w:t xml:space="preserve"> </w:t>
      </w:r>
      <w:r w:rsidR="00884ADF">
        <w:rPr>
          <w:rFonts w:ascii="Times New Roman" w:hAnsi="Times New Roman"/>
          <w:sz w:val="20"/>
          <w:szCs w:val="24"/>
        </w:rPr>
        <w:t>[</w:t>
      </w:r>
      <w:r w:rsidR="0041223E" w:rsidRPr="00193B1B">
        <w:rPr>
          <w:rFonts w:ascii="Times New Roman" w:hAnsi="Times New Roman"/>
          <w:i/>
          <w:sz w:val="20"/>
          <w:szCs w:val="24"/>
        </w:rPr>
        <w:t>Hopkinson et al.,</w:t>
      </w:r>
      <w:r w:rsidR="00884ADF">
        <w:rPr>
          <w:rFonts w:ascii="Times New Roman" w:hAnsi="Times New Roman"/>
          <w:sz w:val="20"/>
          <w:szCs w:val="24"/>
        </w:rPr>
        <w:t xml:space="preserve"> 2018]</w:t>
      </w:r>
      <w:r w:rsidR="00765717">
        <w:rPr>
          <w:rFonts w:ascii="Times New Roman" w:hAnsi="Times New Roman"/>
          <w:sz w:val="20"/>
          <w:szCs w:val="24"/>
        </w:rPr>
        <w:t xml:space="preserve">. </w:t>
      </w:r>
      <w:r w:rsidR="00AC4BEA" w:rsidRPr="00567863">
        <w:rPr>
          <w:rFonts w:ascii="Times New Roman" w:hAnsi="Times New Roman"/>
          <w:sz w:val="20"/>
          <w:szCs w:val="24"/>
        </w:rPr>
        <w:t>A</w:t>
      </w:r>
      <w:r w:rsidR="00F971E1" w:rsidRPr="00567863">
        <w:rPr>
          <w:rFonts w:ascii="Times New Roman" w:hAnsi="Times New Roman"/>
          <w:sz w:val="20"/>
          <w:szCs w:val="24"/>
        </w:rPr>
        <w:t>n</w:t>
      </w:r>
      <w:r w:rsidR="00AC4BEA" w:rsidRPr="00567863">
        <w:rPr>
          <w:rFonts w:ascii="Times New Roman" w:hAnsi="Times New Roman"/>
          <w:sz w:val="20"/>
          <w:szCs w:val="24"/>
        </w:rPr>
        <w:t xml:space="preserve"> initial </w:t>
      </w:r>
      <w:r w:rsidR="005E055A" w:rsidRPr="00567863">
        <w:rPr>
          <w:rFonts w:ascii="Times New Roman" w:hAnsi="Times New Roman"/>
          <w:sz w:val="20"/>
          <w:szCs w:val="24"/>
        </w:rPr>
        <w:fldChar w:fldCharType="begin"/>
      </w:r>
      <w:r w:rsidR="00AC4BEA" w:rsidRPr="00567863">
        <w:rPr>
          <w:rFonts w:ascii="Times New Roman" w:hAnsi="Times New Roman"/>
          <w:sz w:val="20"/>
          <w:szCs w:val="24"/>
        </w:rPr>
        <w:instrText xml:space="preserve"> ADDIN EN.CITE &lt;EndNote&gt;&lt;Cite&gt;&lt;RecNum&gt;203&lt;/RecNum&gt;&lt;record&gt;&lt;rec-number&gt;203&lt;/rec-number&gt;&lt;foreign-keys&gt;&lt;key app="EN" db-id="wsfzdz52rsa9rcewfwtvz506r0s9rzrexda0" timestamp="1512855282"&gt;203&lt;/key&gt;&lt;key app="ENWeb" db-id=""&gt;0&lt;/key&gt;&lt;/foreign-keys&gt;&lt;ref-type name="Journal Article"&gt;17&lt;/ref-type&gt;&lt;contributors&gt;&lt;/contributors&gt;&lt;titles&gt;&lt;title&gt;&amp;lt;Johnson et al  2016 - Saltmarsh plant responses to eutrophication (1).pdf&amp;gt;&lt;/title&gt;&lt;/titles&gt;&lt;dates&gt;&lt;/dates&gt;&lt;urls&gt;&lt;/urls&gt;&lt;/record&gt;&lt;/Cite&gt;&lt;/EndNote&gt;</w:instrText>
      </w:r>
      <w:r w:rsidR="005E055A" w:rsidRPr="00567863">
        <w:rPr>
          <w:rFonts w:ascii="Times New Roman" w:hAnsi="Times New Roman"/>
          <w:sz w:val="20"/>
          <w:szCs w:val="24"/>
        </w:rPr>
        <w:fldChar w:fldCharType="end"/>
      </w:r>
      <w:r w:rsidR="00AC4BEA" w:rsidRPr="00567863">
        <w:rPr>
          <w:rFonts w:ascii="Times New Roman" w:hAnsi="Times New Roman"/>
          <w:sz w:val="20"/>
          <w:szCs w:val="24"/>
        </w:rPr>
        <w:t xml:space="preserve">suspended sediment concentration of </w:t>
      </w:r>
      <w:r w:rsidR="008B4842">
        <w:rPr>
          <w:rFonts w:ascii="Times New Roman" w:hAnsi="Times New Roman"/>
          <w:sz w:val="20"/>
          <w:szCs w:val="24"/>
        </w:rPr>
        <w:t>30 mg/l</w:t>
      </w:r>
      <w:r w:rsidR="00AC4BEA" w:rsidRPr="00567863">
        <w:rPr>
          <w:rFonts w:ascii="Times New Roman" w:hAnsi="Times New Roman"/>
          <w:sz w:val="20"/>
          <w:szCs w:val="24"/>
        </w:rPr>
        <w:t xml:space="preserve"> </w:t>
      </w:r>
      <w:r w:rsidR="000A5A1F" w:rsidRPr="00567863">
        <w:rPr>
          <w:rFonts w:ascii="Times New Roman" w:hAnsi="Times New Roman"/>
          <w:sz w:val="20"/>
          <w:szCs w:val="24"/>
        </w:rPr>
        <w:t>was</w:t>
      </w:r>
      <w:r w:rsidR="00AC4BEA" w:rsidRPr="00567863">
        <w:rPr>
          <w:rFonts w:ascii="Times New Roman" w:hAnsi="Times New Roman"/>
          <w:sz w:val="20"/>
          <w:szCs w:val="24"/>
        </w:rPr>
        <w:t xml:space="preserve"> released in different subdomains at different instants of the tidal cycle. The bottom elevation </w:t>
      </w:r>
      <w:proofErr w:type="gramStart"/>
      <w:r w:rsidR="00AC4BEA" w:rsidRPr="00567863">
        <w:rPr>
          <w:rFonts w:ascii="Times New Roman" w:hAnsi="Times New Roman"/>
          <w:sz w:val="20"/>
          <w:szCs w:val="24"/>
        </w:rPr>
        <w:t>was maintained</w:t>
      </w:r>
      <w:proofErr w:type="gramEnd"/>
      <w:r w:rsidR="00AC4BEA" w:rsidRPr="00567863">
        <w:rPr>
          <w:rFonts w:ascii="Times New Roman" w:hAnsi="Times New Roman"/>
          <w:sz w:val="20"/>
          <w:szCs w:val="24"/>
        </w:rPr>
        <w:t xml:space="preserve"> fixed during the simulation</w:t>
      </w:r>
      <w:r w:rsidR="00D27EF3">
        <w:rPr>
          <w:rFonts w:ascii="Times New Roman" w:hAnsi="Times New Roman"/>
          <w:sz w:val="20"/>
          <w:szCs w:val="24"/>
        </w:rPr>
        <w:t>s</w:t>
      </w:r>
      <w:r w:rsidR="00AC4BEA" w:rsidRPr="00567863">
        <w:rPr>
          <w:rFonts w:ascii="Times New Roman" w:hAnsi="Times New Roman"/>
          <w:sz w:val="20"/>
          <w:szCs w:val="24"/>
        </w:rPr>
        <w:t xml:space="preserve">. To maintain model stability even with parallel computing, we set the time step to be 0.3 minutes. </w:t>
      </w:r>
    </w:p>
    <w:p w14:paraId="25198448" w14:textId="77777777" w:rsidR="008B1F56" w:rsidRPr="00567863" w:rsidRDefault="008B1F56" w:rsidP="00AC4BEA">
      <w:pPr>
        <w:spacing w:after="40" w:line="480" w:lineRule="auto"/>
        <w:jc w:val="both"/>
        <w:rPr>
          <w:rFonts w:ascii="Times New Roman" w:hAnsi="Times New Roman"/>
          <w:i/>
          <w:sz w:val="20"/>
          <w:szCs w:val="24"/>
        </w:rPr>
      </w:pPr>
    </w:p>
    <w:p w14:paraId="5EF48EED" w14:textId="77777777" w:rsidR="002D6CFF" w:rsidRPr="00567863" w:rsidRDefault="008A7183" w:rsidP="002D6CFF">
      <w:pPr>
        <w:spacing w:line="480" w:lineRule="auto"/>
        <w:jc w:val="both"/>
        <w:rPr>
          <w:rFonts w:ascii="Times New Roman" w:hAnsi="Times New Roman"/>
          <w:b/>
          <w:sz w:val="20"/>
          <w:szCs w:val="24"/>
        </w:rPr>
      </w:pPr>
      <w:r w:rsidRPr="00567863">
        <w:rPr>
          <w:rFonts w:ascii="Times New Roman" w:hAnsi="Times New Roman"/>
          <w:b/>
          <w:sz w:val="20"/>
          <w:szCs w:val="24"/>
        </w:rPr>
        <w:t>2.3 Numerical Simulations</w:t>
      </w:r>
    </w:p>
    <w:p w14:paraId="671C12F4" w14:textId="3DA190A3" w:rsidR="002D6CFF" w:rsidRPr="00567863" w:rsidRDefault="002D6CFF" w:rsidP="002D6CFF">
      <w:pPr>
        <w:spacing w:line="480" w:lineRule="auto"/>
        <w:jc w:val="both"/>
        <w:rPr>
          <w:rFonts w:ascii="Times New Roman" w:hAnsi="Times New Roman"/>
          <w:sz w:val="20"/>
          <w:szCs w:val="20"/>
        </w:rPr>
      </w:pPr>
      <w:r w:rsidRPr="00567863">
        <w:rPr>
          <w:rFonts w:ascii="Times New Roman" w:hAnsi="Times New Roman"/>
          <w:sz w:val="20"/>
          <w:szCs w:val="20"/>
        </w:rPr>
        <w:t xml:space="preserve">We release a depth-averaged suspended sediment concentration of </w:t>
      </w:r>
      <w:r w:rsidR="002F4996">
        <w:rPr>
          <w:rFonts w:ascii="Times New Roman" w:hAnsi="Times New Roman"/>
          <w:sz w:val="20"/>
          <w:szCs w:val="20"/>
        </w:rPr>
        <w:t>30 mg/l</w:t>
      </w:r>
      <w:r w:rsidRPr="00567863">
        <w:rPr>
          <w:rFonts w:ascii="Times New Roman" w:hAnsi="Times New Roman"/>
          <w:sz w:val="20"/>
          <w:szCs w:val="20"/>
        </w:rPr>
        <w:t xml:space="preserve"> in the water area of the subdomains 1 to 7 (see </w:t>
      </w:r>
      <w:r w:rsidR="0088479B" w:rsidRPr="00567863">
        <w:rPr>
          <w:rFonts w:ascii="Times New Roman" w:hAnsi="Times New Roman"/>
          <w:sz w:val="20"/>
          <w:szCs w:val="20"/>
        </w:rPr>
        <w:t>Fig</w:t>
      </w:r>
      <w:r w:rsidR="0088479B">
        <w:rPr>
          <w:rFonts w:ascii="Times New Roman" w:hAnsi="Times New Roman"/>
          <w:sz w:val="20"/>
          <w:szCs w:val="20"/>
        </w:rPr>
        <w:t>.</w:t>
      </w:r>
      <w:r w:rsidRPr="00567863">
        <w:rPr>
          <w:rFonts w:ascii="Times New Roman" w:hAnsi="Times New Roman"/>
          <w:sz w:val="20"/>
          <w:szCs w:val="20"/>
        </w:rPr>
        <w:t xml:space="preserve">2). The suspended sediment </w:t>
      </w:r>
      <w:proofErr w:type="gramStart"/>
      <w:r w:rsidRPr="00567863">
        <w:rPr>
          <w:rFonts w:ascii="Times New Roman" w:hAnsi="Times New Roman"/>
          <w:sz w:val="20"/>
          <w:szCs w:val="20"/>
        </w:rPr>
        <w:t>was released</w:t>
      </w:r>
      <w:proofErr w:type="gramEnd"/>
      <w:r w:rsidRPr="00567863">
        <w:rPr>
          <w:rFonts w:ascii="Times New Roman" w:hAnsi="Times New Roman"/>
          <w:sz w:val="20"/>
          <w:szCs w:val="20"/>
        </w:rPr>
        <w:t xml:space="preserve"> at four different instants during a spring tidal cycle: at high water </w:t>
      </w:r>
      <w:r w:rsidRPr="00567863">
        <w:rPr>
          <w:rFonts w:ascii="Times New Roman" w:hAnsi="Times New Roman"/>
          <w:sz w:val="20"/>
          <w:szCs w:val="20"/>
        </w:rPr>
        <w:lastRenderedPageBreak/>
        <w:t xml:space="preserve">level (SH), mean water level during ebb (ME), low water level (SL) and mean water level during flood (MF). The physical parameters of the cohesive sediment </w:t>
      </w:r>
      <w:proofErr w:type="gramStart"/>
      <w:r w:rsidRPr="00567863">
        <w:rPr>
          <w:rFonts w:ascii="Times New Roman" w:hAnsi="Times New Roman"/>
          <w:sz w:val="20"/>
          <w:szCs w:val="20"/>
        </w:rPr>
        <w:t>were kept</w:t>
      </w:r>
      <w:proofErr w:type="gramEnd"/>
      <w:r w:rsidRPr="00567863">
        <w:rPr>
          <w:rFonts w:ascii="Times New Roman" w:hAnsi="Times New Roman"/>
          <w:sz w:val="20"/>
          <w:szCs w:val="20"/>
        </w:rPr>
        <w:t xml:space="preserve"> uniform with a sett</w:t>
      </w:r>
      <w:r w:rsidR="00D618A7">
        <w:rPr>
          <w:rFonts w:ascii="Times New Roman" w:hAnsi="Times New Roman"/>
          <w:sz w:val="20"/>
          <w:szCs w:val="20"/>
        </w:rPr>
        <w:t>l</w:t>
      </w:r>
      <w:r w:rsidRPr="00567863">
        <w:rPr>
          <w:rFonts w:ascii="Times New Roman" w:hAnsi="Times New Roman"/>
          <w:sz w:val="20"/>
          <w:szCs w:val="20"/>
        </w:rPr>
        <w:t>ing velocity of 0.5 mm s</w:t>
      </w:r>
      <w:r w:rsidRPr="00567863">
        <w:rPr>
          <w:rFonts w:ascii="Times New Roman" w:hAnsi="Times New Roman"/>
          <w:sz w:val="20"/>
          <w:szCs w:val="20"/>
          <w:vertAlign w:val="superscript"/>
        </w:rPr>
        <w:t>-1</w:t>
      </w:r>
      <w:r w:rsidRPr="00567863">
        <w:rPr>
          <w:rFonts w:ascii="Times New Roman" w:hAnsi="Times New Roman"/>
          <w:sz w:val="20"/>
          <w:szCs w:val="20"/>
        </w:rPr>
        <w:t>, and a critical shear stress for erosion of 0.05 N m</w:t>
      </w:r>
      <w:r w:rsidRPr="00567863">
        <w:rPr>
          <w:rFonts w:ascii="Times New Roman" w:hAnsi="Times New Roman"/>
          <w:sz w:val="20"/>
          <w:szCs w:val="20"/>
          <w:vertAlign w:val="superscript"/>
        </w:rPr>
        <w:t>-2</w:t>
      </w:r>
      <w:r w:rsidRPr="00567863">
        <w:rPr>
          <w:rFonts w:ascii="Times New Roman" w:hAnsi="Times New Roman"/>
          <w:sz w:val="20"/>
          <w:szCs w:val="20"/>
        </w:rPr>
        <w:t>. Since in all scenarios the suspended sediment mass in the water column after 1 month is negligible, we only measured the sediment mass deposited at the bottom of the different subdomains.</w:t>
      </w:r>
    </w:p>
    <w:p w14:paraId="3B101A52" w14:textId="77777777" w:rsidR="004F636F" w:rsidRPr="00567863" w:rsidRDefault="007030A8" w:rsidP="007030A8">
      <w:pPr>
        <w:spacing w:line="480" w:lineRule="auto"/>
        <w:jc w:val="both"/>
        <w:rPr>
          <w:rFonts w:ascii="Times New Roman" w:hAnsi="Times New Roman"/>
          <w:sz w:val="20"/>
          <w:szCs w:val="20"/>
        </w:rPr>
      </w:pPr>
      <w:r w:rsidRPr="00567863">
        <w:rPr>
          <w:rFonts w:ascii="Times New Roman" w:hAnsi="Times New Roman"/>
          <w:sz w:val="20"/>
          <w:szCs w:val="20"/>
        </w:rPr>
        <w:t xml:space="preserve">To determine the role of different intertidal geometries on sediment transport dynamics we choose the Rowley River as a representative marsh-dominated area and the Upper Sound as an intertidal area with limited marsh. We determine the distribution of deposited cohesive sediments after </w:t>
      </w:r>
      <w:r w:rsidR="00E97436">
        <w:rPr>
          <w:rFonts w:ascii="Times New Roman" w:hAnsi="Times New Roman"/>
          <w:sz w:val="20"/>
          <w:szCs w:val="20"/>
        </w:rPr>
        <w:t>one</w:t>
      </w:r>
      <w:r w:rsidRPr="00567863">
        <w:rPr>
          <w:rFonts w:ascii="Times New Roman" w:hAnsi="Times New Roman"/>
          <w:sz w:val="20"/>
          <w:szCs w:val="20"/>
        </w:rPr>
        <w:t xml:space="preserve"> month as a function of water depth in three landforms: salt marshes (elevation between 0.09 and 2m), tidal flats (elevation between 0.09 and -2m), and deep channels (elevation below -2).</w:t>
      </w:r>
      <w:r w:rsidR="001715FE">
        <w:rPr>
          <w:rFonts w:ascii="Times New Roman" w:hAnsi="Times New Roman"/>
          <w:sz w:val="20"/>
          <w:szCs w:val="20"/>
        </w:rPr>
        <w:t xml:space="preserve"> </w:t>
      </w:r>
      <w:r w:rsidR="004F636F" w:rsidRPr="00567863">
        <w:rPr>
          <w:rFonts w:ascii="Times New Roman" w:hAnsi="Times New Roman"/>
          <w:sz w:val="20"/>
          <w:szCs w:val="20"/>
        </w:rPr>
        <w:t xml:space="preserve">For every marsh </w:t>
      </w:r>
      <w:r w:rsidR="00814C32">
        <w:rPr>
          <w:rFonts w:ascii="Times New Roman" w:hAnsi="Times New Roman"/>
          <w:sz w:val="20"/>
          <w:szCs w:val="20"/>
        </w:rPr>
        <w:t>cell,</w:t>
      </w:r>
      <w:r w:rsidR="004F636F" w:rsidRPr="00567863">
        <w:rPr>
          <w:rFonts w:ascii="Times New Roman" w:hAnsi="Times New Roman"/>
          <w:sz w:val="20"/>
          <w:szCs w:val="20"/>
        </w:rPr>
        <w:t xml:space="preserve"> we calculate the minimum distance to the </w:t>
      </w:r>
      <w:r w:rsidR="00D618A7">
        <w:rPr>
          <w:rFonts w:ascii="Times New Roman" w:hAnsi="Times New Roman"/>
          <w:sz w:val="20"/>
          <w:szCs w:val="20"/>
        </w:rPr>
        <w:t>tidal flats/channels</w:t>
      </w:r>
      <w:r w:rsidR="004F636F" w:rsidRPr="00567863">
        <w:rPr>
          <w:rFonts w:ascii="Times New Roman" w:hAnsi="Times New Roman"/>
          <w:sz w:val="20"/>
          <w:szCs w:val="20"/>
        </w:rPr>
        <w:t xml:space="preserve">, as well as the averaged values of both maximum </w:t>
      </w:r>
      <w:r w:rsidR="00D618A7">
        <w:rPr>
          <w:rFonts w:ascii="Times New Roman" w:hAnsi="Times New Roman"/>
          <w:sz w:val="20"/>
          <w:szCs w:val="20"/>
        </w:rPr>
        <w:t>and m</w:t>
      </w:r>
      <w:r w:rsidR="001D0161">
        <w:rPr>
          <w:rFonts w:ascii="Times New Roman" w:hAnsi="Times New Roman"/>
          <w:sz w:val="20"/>
          <w:szCs w:val="20"/>
        </w:rPr>
        <w:t>ean</w:t>
      </w:r>
      <w:r w:rsidR="00D618A7">
        <w:rPr>
          <w:rFonts w:ascii="Times New Roman" w:hAnsi="Times New Roman"/>
          <w:sz w:val="20"/>
          <w:szCs w:val="20"/>
        </w:rPr>
        <w:t xml:space="preserve"> </w:t>
      </w:r>
      <w:r w:rsidR="004F636F" w:rsidRPr="00567863">
        <w:rPr>
          <w:rFonts w:ascii="Times New Roman" w:hAnsi="Times New Roman"/>
          <w:sz w:val="20"/>
          <w:szCs w:val="20"/>
        </w:rPr>
        <w:t>flow velocity and inundation depth during marsh flooding.</w:t>
      </w:r>
    </w:p>
    <w:p w14:paraId="73CE830B" w14:textId="77777777" w:rsidR="00AC4BEA" w:rsidRPr="00726AF6" w:rsidRDefault="00AC4BEA" w:rsidP="00AC4BEA">
      <w:pPr>
        <w:spacing w:after="40" w:line="480" w:lineRule="auto"/>
        <w:jc w:val="both"/>
        <w:rPr>
          <w:rFonts w:ascii="Times New Roman" w:hAnsi="Times New Roman"/>
          <w:sz w:val="24"/>
          <w:szCs w:val="24"/>
        </w:rPr>
      </w:pPr>
    </w:p>
    <w:p w14:paraId="5486333B" w14:textId="77777777"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b/>
          <w:sz w:val="20"/>
          <w:szCs w:val="20"/>
        </w:rPr>
        <w:t>2.</w:t>
      </w:r>
      <w:r w:rsidR="00B74F38" w:rsidRPr="00567863">
        <w:rPr>
          <w:rFonts w:ascii="Times New Roman" w:hAnsi="Times New Roman"/>
          <w:b/>
          <w:sz w:val="20"/>
          <w:szCs w:val="20"/>
        </w:rPr>
        <w:t xml:space="preserve">4 </w:t>
      </w:r>
      <w:r w:rsidRPr="00567863">
        <w:rPr>
          <w:rFonts w:ascii="Times New Roman" w:hAnsi="Times New Roman"/>
          <w:b/>
          <w:sz w:val="20"/>
          <w:szCs w:val="20"/>
        </w:rPr>
        <w:t>Characteristic scales of sediment deposition</w:t>
      </w:r>
      <w:r w:rsidRPr="00567863">
        <w:rPr>
          <w:rFonts w:ascii="Times New Roman" w:hAnsi="Times New Roman"/>
          <w:sz w:val="20"/>
          <w:szCs w:val="20"/>
        </w:rPr>
        <w:t xml:space="preserve">  </w:t>
      </w:r>
    </w:p>
    <w:p w14:paraId="3B68508D" w14:textId="77777777"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 xml:space="preserve">The dynamics of sediment deposition </w:t>
      </w:r>
      <w:proofErr w:type="gramStart"/>
      <w:r w:rsidRPr="00567863">
        <w:rPr>
          <w:rFonts w:ascii="Times New Roman" w:hAnsi="Times New Roman"/>
          <w:sz w:val="20"/>
          <w:szCs w:val="20"/>
        </w:rPr>
        <w:t>is controlled</w:t>
      </w:r>
      <w:proofErr w:type="gramEnd"/>
      <w:r w:rsidRPr="00567863">
        <w:rPr>
          <w:rFonts w:ascii="Times New Roman" w:hAnsi="Times New Roman"/>
          <w:sz w:val="20"/>
          <w:szCs w:val="20"/>
        </w:rPr>
        <w:t xml:space="preserve"> by advection of sediment and settling. Advection depends on the average velocity of the tidal flow </w:t>
      </w:r>
      <w:r w:rsidRPr="00567863">
        <w:rPr>
          <w:rFonts w:ascii="Times New Roman" w:hAnsi="Times New Roman"/>
          <w:i/>
          <w:sz w:val="20"/>
          <w:szCs w:val="20"/>
        </w:rPr>
        <w:t>U</w:t>
      </w:r>
      <w:r w:rsidRPr="00567863">
        <w:rPr>
          <w:rFonts w:ascii="Times New Roman" w:hAnsi="Times New Roman"/>
          <w:sz w:val="20"/>
          <w:szCs w:val="20"/>
        </w:rPr>
        <w:t xml:space="preserve"> while settling depends on water depth </w:t>
      </w:r>
      <w:r w:rsidRPr="00567863">
        <w:rPr>
          <w:rFonts w:ascii="Times New Roman" w:hAnsi="Times New Roman"/>
          <w:i/>
          <w:sz w:val="20"/>
          <w:szCs w:val="20"/>
        </w:rPr>
        <w:t>h</w:t>
      </w:r>
      <w:r w:rsidRPr="00567863">
        <w:rPr>
          <w:rFonts w:ascii="Times New Roman" w:hAnsi="Times New Roman"/>
          <w:sz w:val="20"/>
          <w:szCs w:val="20"/>
        </w:rPr>
        <w:t xml:space="preserve"> and settling </w:t>
      </w:r>
      <w:r w:rsidR="000A5A1F" w:rsidRPr="00567863">
        <w:rPr>
          <w:rFonts w:ascii="Times New Roman" w:hAnsi="Times New Roman"/>
          <w:sz w:val="20"/>
          <w:szCs w:val="20"/>
        </w:rPr>
        <w:t>velocity</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oMath>
      <w:r w:rsidRPr="00567863">
        <w:rPr>
          <w:rFonts w:ascii="Times New Roman" w:hAnsi="Times New Roman"/>
          <w:sz w:val="20"/>
          <w:szCs w:val="20"/>
        </w:rPr>
        <w:t xml:space="preserve">. We define a sediment transport length </w:t>
      </w:r>
      <w:r w:rsidRPr="00567863">
        <w:rPr>
          <w:rFonts w:ascii="Times New Roman" w:hAnsi="Times New Roman"/>
          <w:i/>
          <w:sz w:val="20"/>
          <w:szCs w:val="20"/>
        </w:rPr>
        <w:t>L</w:t>
      </w:r>
      <w:r w:rsidRPr="00567863">
        <w:rPr>
          <w:rFonts w:ascii="Times New Roman" w:hAnsi="Times New Roman"/>
          <w:i/>
          <w:sz w:val="20"/>
          <w:szCs w:val="20"/>
          <w:vertAlign w:val="subscript"/>
        </w:rPr>
        <w:t>0</w:t>
      </w:r>
      <w:r w:rsidRPr="00567863">
        <w:rPr>
          <w:rFonts w:ascii="Times New Roman" w:hAnsi="Times New Roman"/>
          <w:sz w:val="20"/>
          <w:szCs w:val="20"/>
        </w:rPr>
        <w:t xml:space="preserve"> as the distance a sediment particle travels before depositing:</w:t>
      </w:r>
    </w:p>
    <w:p w14:paraId="2BE6FD34" w14:textId="77777777" w:rsidR="00AC4BEA" w:rsidRPr="00567863" w:rsidRDefault="001A01C5" w:rsidP="008A7E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0</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Uh</m:t>
            </m:r>
          </m:num>
          <m:den>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den>
        </m:f>
      </m:oMath>
      <w:r w:rsidR="00AC4BEA" w:rsidRPr="00567863">
        <w:rPr>
          <w:rFonts w:ascii="Times New Roman" w:hAnsi="Times New Roman"/>
          <w:sz w:val="20"/>
          <w:szCs w:val="20"/>
        </w:rPr>
        <w:tab/>
      </w:r>
      <w:r w:rsidR="00AC4BEA" w:rsidRPr="00567863">
        <w:rPr>
          <w:rFonts w:ascii="Times New Roman" w:hAnsi="Times New Roman"/>
          <w:sz w:val="20"/>
          <w:szCs w:val="20"/>
        </w:rPr>
        <w:tab/>
      </w:r>
      <w:r w:rsidR="00AC4BEA" w:rsidRPr="00567863">
        <w:rPr>
          <w:rFonts w:ascii="Times New Roman" w:hAnsi="Times New Roman"/>
          <w:sz w:val="20"/>
          <w:szCs w:val="20"/>
        </w:rPr>
        <w:tab/>
      </w:r>
      <w:r w:rsidR="00AC4BEA" w:rsidRPr="00567863">
        <w:rPr>
          <w:rFonts w:ascii="Times New Roman" w:hAnsi="Times New Roman"/>
          <w:sz w:val="20"/>
          <w:szCs w:val="20"/>
        </w:rPr>
        <w:tab/>
      </w:r>
      <w:r w:rsidR="00AC4BEA" w:rsidRPr="00567863">
        <w:rPr>
          <w:rFonts w:ascii="Times New Roman" w:hAnsi="Times New Roman"/>
          <w:sz w:val="20"/>
          <w:szCs w:val="20"/>
        </w:rPr>
        <w:tab/>
        <w:t xml:space="preserve"> </w:t>
      </w:r>
      <w:r w:rsidR="00AC4BEA" w:rsidRPr="00567863">
        <w:rPr>
          <w:rFonts w:ascii="Times New Roman" w:hAnsi="Times New Roman"/>
          <w:sz w:val="20"/>
          <w:szCs w:val="20"/>
        </w:rPr>
        <w:tab/>
        <w:t>(5)</w:t>
      </w:r>
    </w:p>
    <w:p w14:paraId="578C6E69" w14:textId="77777777"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 xml:space="preserve">We define the non-dimensional parameter </w:t>
      </w:r>
      <w:r w:rsidRPr="00567863">
        <w:rPr>
          <w:rFonts w:ascii="Times New Roman" w:hAnsi="Times New Roman"/>
          <w:i/>
          <w:sz w:val="20"/>
          <w:szCs w:val="20"/>
        </w:rPr>
        <w:t>R</w:t>
      </w:r>
      <w:r w:rsidRPr="00567863">
        <w:rPr>
          <w:rFonts w:ascii="Times New Roman" w:hAnsi="Times New Roman"/>
          <w:sz w:val="20"/>
          <w:szCs w:val="20"/>
        </w:rPr>
        <w:t xml:space="preserve"> as the ratio between the sediment transport length </w:t>
      </w:r>
      <w:r w:rsidRPr="00567863">
        <w:rPr>
          <w:rFonts w:ascii="Times New Roman" w:hAnsi="Times New Roman"/>
          <w:i/>
          <w:sz w:val="20"/>
          <w:szCs w:val="20"/>
        </w:rPr>
        <w:t>L</w:t>
      </w:r>
      <w:r w:rsidRPr="00567863">
        <w:rPr>
          <w:rFonts w:ascii="Times New Roman" w:hAnsi="Times New Roman"/>
          <w:i/>
          <w:sz w:val="20"/>
          <w:szCs w:val="20"/>
          <w:vertAlign w:val="subscript"/>
        </w:rPr>
        <w:t xml:space="preserve">0 </w:t>
      </w:r>
      <w:r w:rsidRPr="00567863">
        <w:rPr>
          <w:rFonts w:ascii="Times New Roman" w:hAnsi="Times New Roman"/>
          <w:sz w:val="20"/>
          <w:szCs w:val="20"/>
        </w:rPr>
        <w:t xml:space="preserve">and the characteristic spatial dimension of a reference area </w:t>
      </w:r>
      <w:r w:rsidRPr="00567863">
        <w:rPr>
          <w:rFonts w:ascii="Times New Roman" w:hAnsi="Times New Roman"/>
          <w:i/>
          <w:sz w:val="20"/>
          <w:szCs w:val="20"/>
        </w:rPr>
        <w:t>L</w:t>
      </w:r>
      <w:r w:rsidRPr="00567863">
        <w:rPr>
          <w:rFonts w:ascii="Times New Roman" w:hAnsi="Times New Roman"/>
          <w:sz w:val="20"/>
          <w:szCs w:val="20"/>
        </w:rPr>
        <w:t>:</w:t>
      </w:r>
    </w:p>
    <w:p w14:paraId="417486AA" w14:textId="77777777" w:rsidR="00AC4BEA" w:rsidRPr="00567863" w:rsidRDefault="00AC4BEA" w:rsidP="008A7E1F">
      <w:pPr>
        <w:spacing w:line="480" w:lineRule="auto"/>
        <w:jc w:val="center"/>
        <w:rPr>
          <w:rFonts w:ascii="Times New Roman" w:hAnsi="Times New Roman"/>
          <w:sz w:val="20"/>
          <w:szCs w:val="20"/>
        </w:rPr>
      </w:pPr>
      <m:oMath>
        <m:r>
          <w:rPr>
            <w:rFonts w:ascii="Cambria Math" w:hAnsi="Cambria Math"/>
            <w:sz w:val="20"/>
            <w:szCs w:val="20"/>
          </w:rPr>
          <m:t>R=</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0</m:t>
                </m:r>
              </m:sub>
            </m:sSub>
          </m:num>
          <m:den>
            <m:r>
              <w:rPr>
                <w:rFonts w:ascii="Cambria Math" w:hAnsi="Cambria Math"/>
                <w:sz w:val="20"/>
                <w:szCs w:val="20"/>
              </w:rPr>
              <m:t>L</m:t>
            </m:r>
          </m:den>
        </m:f>
      </m:oMath>
      <w:r w:rsidRPr="00567863">
        <w:rPr>
          <w:rFonts w:ascii="Times New Roman" w:hAnsi="Times New Roman"/>
          <w:sz w:val="20"/>
          <w:szCs w:val="20"/>
        </w:rPr>
        <w:t xml:space="preserve"> </w:t>
      </w:r>
      <w:r w:rsidRPr="00567863">
        <w:rPr>
          <w:rFonts w:ascii="Times New Roman" w:hAnsi="Times New Roman"/>
          <w:sz w:val="20"/>
          <w:szCs w:val="20"/>
        </w:rPr>
        <w:tab/>
      </w:r>
      <w:r w:rsidRPr="00567863">
        <w:rPr>
          <w:rFonts w:ascii="Times New Roman" w:hAnsi="Times New Roman"/>
          <w:sz w:val="20"/>
          <w:szCs w:val="20"/>
        </w:rPr>
        <w:tab/>
      </w:r>
      <w:r w:rsidR="00EF28DD">
        <w:rPr>
          <w:rFonts w:ascii="Times New Roman" w:hAnsi="Times New Roman"/>
          <w:sz w:val="20"/>
          <w:szCs w:val="20"/>
        </w:rPr>
        <w:t xml:space="preserve"> </w:t>
      </w:r>
      <w:r w:rsidRPr="00567863">
        <w:rPr>
          <w:rFonts w:ascii="Times New Roman" w:hAnsi="Times New Roman"/>
          <w:sz w:val="20"/>
          <w:szCs w:val="20"/>
        </w:rPr>
        <w:tab/>
      </w:r>
      <w:r w:rsidRPr="00567863">
        <w:rPr>
          <w:rFonts w:ascii="Times New Roman" w:hAnsi="Times New Roman"/>
          <w:sz w:val="20"/>
          <w:szCs w:val="20"/>
        </w:rPr>
        <w:tab/>
      </w:r>
      <w:r w:rsidRPr="00567863">
        <w:rPr>
          <w:rFonts w:ascii="Times New Roman" w:hAnsi="Times New Roman"/>
          <w:sz w:val="20"/>
          <w:szCs w:val="20"/>
        </w:rPr>
        <w:tab/>
      </w:r>
      <w:r w:rsidR="00F855B5">
        <w:rPr>
          <w:rFonts w:ascii="Times New Roman" w:hAnsi="Times New Roman"/>
          <w:sz w:val="20"/>
          <w:szCs w:val="20"/>
        </w:rPr>
        <w:t xml:space="preserve">            </w:t>
      </w:r>
      <w:r w:rsidR="00EF28DD" w:rsidRPr="008A7E1F" w:rsidDel="00EF28DD">
        <w:rPr>
          <w:rFonts w:ascii="Times New Roman" w:hAnsi="Times New Roman"/>
          <w:sz w:val="20"/>
          <w:szCs w:val="20"/>
        </w:rPr>
        <w:t xml:space="preserve"> </w:t>
      </w:r>
      <w:r w:rsidRPr="00567863">
        <w:rPr>
          <w:rFonts w:ascii="Times New Roman" w:hAnsi="Times New Roman"/>
          <w:sz w:val="20"/>
          <w:szCs w:val="20"/>
        </w:rPr>
        <w:t>(6)</w:t>
      </w:r>
    </w:p>
    <w:p w14:paraId="2E5EFD67" w14:textId="004C3E15" w:rsidR="005F550B"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 xml:space="preserve">If </w:t>
      </w:r>
      <w:r w:rsidR="008A7183" w:rsidRPr="00567863">
        <w:rPr>
          <w:rFonts w:ascii="Times New Roman" w:hAnsi="Times New Roman"/>
          <w:i/>
          <w:sz w:val="20"/>
          <w:szCs w:val="20"/>
        </w:rPr>
        <w:t>R</w:t>
      </w:r>
      <w:r w:rsidRPr="00567863">
        <w:rPr>
          <w:rFonts w:ascii="Times New Roman" w:hAnsi="Times New Roman"/>
          <w:sz w:val="20"/>
          <w:szCs w:val="20"/>
        </w:rPr>
        <w:t>&gt;</w:t>
      </w:r>
      <w:proofErr w:type="gramStart"/>
      <w:r w:rsidRPr="00567863">
        <w:rPr>
          <w:rFonts w:ascii="Times New Roman" w:hAnsi="Times New Roman"/>
          <w:sz w:val="20"/>
          <w:szCs w:val="20"/>
        </w:rPr>
        <w:t>1</w:t>
      </w:r>
      <w:proofErr w:type="gramEnd"/>
      <w:r w:rsidRPr="00567863">
        <w:rPr>
          <w:rFonts w:ascii="Times New Roman" w:hAnsi="Times New Roman"/>
          <w:sz w:val="20"/>
          <w:szCs w:val="20"/>
        </w:rPr>
        <w:t xml:space="preserve">, the sediment is likely to leave the </w:t>
      </w:r>
      <w:r w:rsidR="002D6CFF" w:rsidRPr="00567863">
        <w:rPr>
          <w:rFonts w:ascii="Times New Roman" w:hAnsi="Times New Roman"/>
          <w:sz w:val="20"/>
          <w:szCs w:val="20"/>
        </w:rPr>
        <w:t>reference</w:t>
      </w:r>
      <w:r w:rsidRPr="00567863">
        <w:rPr>
          <w:rFonts w:ascii="Times New Roman" w:hAnsi="Times New Roman"/>
          <w:sz w:val="20"/>
          <w:szCs w:val="20"/>
        </w:rPr>
        <w:t xml:space="preserve"> area, while if </w:t>
      </w:r>
      <w:r w:rsidRPr="00567863">
        <w:rPr>
          <w:rFonts w:ascii="Times New Roman" w:hAnsi="Times New Roman"/>
          <w:i/>
          <w:sz w:val="20"/>
          <w:szCs w:val="20"/>
        </w:rPr>
        <w:t>R</w:t>
      </w:r>
      <w:r w:rsidRPr="00567863">
        <w:rPr>
          <w:rFonts w:ascii="Times New Roman" w:hAnsi="Times New Roman"/>
          <w:sz w:val="20"/>
          <w:szCs w:val="20"/>
        </w:rPr>
        <w:t xml:space="preserve">&lt;1 the sediment is trapped in it. The values of the dimensional scales </w:t>
      </w:r>
      <w:proofErr w:type="gramStart"/>
      <w:r w:rsidRPr="00567863">
        <w:rPr>
          <w:rFonts w:ascii="Times New Roman" w:hAnsi="Times New Roman"/>
          <w:sz w:val="20"/>
          <w:szCs w:val="20"/>
        </w:rPr>
        <w:t>are reported</w:t>
      </w:r>
      <w:proofErr w:type="gramEnd"/>
      <w:r w:rsidRPr="00567863">
        <w:rPr>
          <w:rFonts w:ascii="Times New Roman" w:hAnsi="Times New Roman"/>
          <w:sz w:val="20"/>
          <w:szCs w:val="20"/>
        </w:rPr>
        <w:t xml:space="preserve"> in Table </w:t>
      </w:r>
      <w:r w:rsidR="001715FE">
        <w:rPr>
          <w:rFonts w:ascii="Times New Roman" w:hAnsi="Times New Roman"/>
          <w:sz w:val="20"/>
          <w:szCs w:val="20"/>
        </w:rPr>
        <w:t>1</w:t>
      </w:r>
      <w:r w:rsidR="00D618A7">
        <w:rPr>
          <w:rFonts w:ascii="Times New Roman" w:hAnsi="Times New Roman"/>
          <w:sz w:val="20"/>
          <w:szCs w:val="20"/>
        </w:rPr>
        <w:t xml:space="preserve"> for all the </w:t>
      </w:r>
      <w:r w:rsidR="00E97436">
        <w:rPr>
          <w:rFonts w:ascii="Times New Roman" w:hAnsi="Times New Roman"/>
          <w:sz w:val="20"/>
          <w:szCs w:val="20"/>
        </w:rPr>
        <w:t xml:space="preserve">subdomains </w:t>
      </w:r>
      <w:r w:rsidR="00D618A7">
        <w:rPr>
          <w:rFonts w:ascii="Times New Roman" w:hAnsi="Times New Roman"/>
          <w:sz w:val="20"/>
          <w:szCs w:val="20"/>
        </w:rPr>
        <w:t>of the estuary (</w:t>
      </w:r>
      <w:r w:rsidR="002F4996">
        <w:rPr>
          <w:rFonts w:ascii="Times New Roman" w:hAnsi="Times New Roman"/>
          <w:sz w:val="20"/>
          <w:szCs w:val="20"/>
        </w:rPr>
        <w:t>Fig.</w:t>
      </w:r>
      <w:r w:rsidR="00D618A7">
        <w:rPr>
          <w:rFonts w:ascii="Times New Roman" w:hAnsi="Times New Roman"/>
          <w:sz w:val="20"/>
          <w:szCs w:val="20"/>
        </w:rPr>
        <w:t>2b)</w:t>
      </w:r>
      <w:r w:rsidRPr="00567863">
        <w:rPr>
          <w:rFonts w:ascii="Times New Roman" w:hAnsi="Times New Roman"/>
          <w:sz w:val="20"/>
          <w:szCs w:val="20"/>
        </w:rPr>
        <w:t>.</w:t>
      </w:r>
    </w:p>
    <w:p w14:paraId="0D2C2380" w14:textId="07F6578A" w:rsidR="005F550B" w:rsidRPr="00567863" w:rsidRDefault="005F550B" w:rsidP="00567863">
      <w:pPr>
        <w:spacing w:line="480" w:lineRule="auto"/>
        <w:jc w:val="both"/>
        <w:rPr>
          <w:rFonts w:ascii="Times New Roman" w:hAnsi="Times New Roman"/>
          <w:b/>
          <w:sz w:val="20"/>
          <w:szCs w:val="20"/>
        </w:rPr>
      </w:pPr>
      <w:r w:rsidRPr="00567863">
        <w:rPr>
          <w:rFonts w:ascii="Times New Roman" w:hAnsi="Times New Roman"/>
          <w:sz w:val="20"/>
          <w:szCs w:val="20"/>
        </w:rPr>
        <w:t xml:space="preserve">Following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&lt;EndNote&gt;&lt;Cite&gt;&lt;Author&gt;Fagherazzi&lt;/Author&gt;&lt;Year&gt;2012&lt;/Year&gt;&lt;RecNum&gt;66&lt;/RecNum&gt;&lt;DisplayText&gt;[&lt;style face="italic"&gt;Fagherazzi et al.&lt;/style&gt;, 2012]&lt;/DisplayText&gt;&lt;record&gt;&lt;rec-number&gt;66&lt;/rec-number&gt;&lt;foreign-keys&gt;&lt;key app="EN" db-id="wsfzdz52rsa9rcewfwtvz506r0s9rzrexda0" timestamp="1482614899"&gt;66&lt;/key&gt;&lt;key app="ENWeb" db-id=""&gt;0&lt;/key&gt;&lt;/foreign-keys&gt;&lt;ref-type name="Journal Article"&gt;17&lt;/ref-type&gt;&lt;contributors&gt;&lt;authors&gt;&lt;author&gt;Fagherazzi,&lt;/author&gt;&lt;author&gt;Kirwan, Matthew L.&lt;/author&gt;&lt;author&gt;Mudd, Simon M.&lt;/author&gt;&lt;author&gt;Guntenspergen, Glenn R.&lt;/author&gt;&lt;author&gt;Temmerman, Stijn&lt;/author&gt;&lt;author&gt;D&amp;apos;Alpaos, Andrea&lt;/author&gt;&lt;author&gt;van de Koppel, Johan&lt;/author&gt;&lt;author&gt;Rybczyk, John M.&lt;/author&gt;&lt;author&gt;Reyes, Enrique&lt;/author&gt;&lt;author&gt;Craft, Chris&lt;/author&gt;&lt;author&gt;Clough, Jonathan&lt;/author&gt;&lt;/authors&gt;&lt;/contributors&gt;&lt;titles&gt;&lt;title&gt;Numerical models of salt marsh evolution: Ecological, geomorphic, and climatic factors&lt;/title&gt;&lt;secondary-title&gt;Reviews of Geophysics&lt;/secondary-title&gt;&lt;/titles&gt;&lt;periodical&gt;&lt;full-title&gt;Reviews of Geophysics&lt;/full-title&gt;&lt;/periodical&gt;&lt;volume&gt;50&lt;/volume&gt;&lt;number&gt;1&lt;/number&gt;&lt;dates&gt;&lt;year&gt;2012&lt;/year&gt;&lt;/dates&gt;&lt;isbn&gt;8755-1209&lt;/isbn&gt;&lt;urls&gt;&lt;/urls&gt;&lt;electronic-resource-num&gt;10.1029/2011rg000359&lt;/electronic-resource-num&gt;&lt;/record&gt;&lt;/Cite&gt;&lt;/EndNote&gt;</w:instrText>
      </w:r>
      <w:r w:rsidR="005E055A" w:rsidRPr="00567863">
        <w:rPr>
          <w:rFonts w:ascii="Times New Roman" w:hAnsi="Times New Roman"/>
          <w:sz w:val="20"/>
          <w:szCs w:val="20"/>
        </w:rPr>
        <w:fldChar w:fldCharType="separate"/>
      </w:r>
      <w:r w:rsidRPr="00567863">
        <w:rPr>
          <w:rFonts w:ascii="Times New Roman" w:hAnsi="Times New Roman"/>
          <w:i/>
          <w:noProof/>
          <w:sz w:val="20"/>
          <w:szCs w:val="20"/>
        </w:rPr>
        <w:t>Fagherazzi et al.</w:t>
      </w:r>
      <w:r w:rsidRPr="00567863">
        <w:rPr>
          <w:rFonts w:ascii="Times New Roman" w:hAnsi="Times New Roman"/>
          <w:noProof/>
          <w:sz w:val="20"/>
          <w:szCs w:val="20"/>
        </w:rPr>
        <w:t xml:space="preserve"> [2012]</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we examine the deposition rate on the marsh platform using the </w:t>
      </w:r>
      <w:r w:rsidR="00D618A7">
        <w:rPr>
          <w:rFonts w:ascii="Times New Roman" w:hAnsi="Times New Roman"/>
          <w:sz w:val="20"/>
          <w:szCs w:val="20"/>
        </w:rPr>
        <w:t xml:space="preserve">advection </w:t>
      </w:r>
      <w:r w:rsidRPr="00567863">
        <w:rPr>
          <w:rFonts w:ascii="Times New Roman" w:hAnsi="Times New Roman"/>
          <w:sz w:val="20"/>
          <w:szCs w:val="20"/>
        </w:rPr>
        <w:t>equation:</w:t>
      </w:r>
    </w:p>
    <w:p w14:paraId="715A991F" w14:textId="2C160FC2" w:rsidR="005F550B" w:rsidRPr="00567863" w:rsidRDefault="005F550B" w:rsidP="005F550B">
      <w:pPr>
        <w:jc w:val="center"/>
        <w:rPr>
          <w:rFonts w:ascii="Times New Roman" w:hAnsi="Times New Roman"/>
          <w:sz w:val="20"/>
          <w:szCs w:val="20"/>
        </w:rPr>
      </w:pPr>
      <m:oMath>
        <m:r>
          <m:rPr>
            <m:sty m:val="p"/>
          </m:rPr>
          <w:rPr>
            <w:rFonts w:ascii="Cambria Math" w:hAnsi="Cambria Math"/>
            <w:sz w:val="20"/>
            <w:szCs w:val="20"/>
          </w:rPr>
          <m:t>C=</m:t>
        </m:r>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0</m:t>
            </m:r>
          </m:sub>
        </m:sSub>
        <m:r>
          <m:rPr>
            <m:sty m:val="p"/>
          </m:rPr>
          <w:rPr>
            <w:rFonts w:ascii="Cambria Math" w:hAnsi="Cambria Math"/>
            <w:sz w:val="20"/>
            <w:szCs w:val="20"/>
          </w:rPr>
          <m:t>exp(-x/</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m</m:t>
            </m:r>
          </m:sub>
        </m:sSub>
        <m:r>
          <m:rPr>
            <m:sty m:val="p"/>
          </m:rPr>
          <w:rPr>
            <w:rFonts w:ascii="Cambria Math" w:hAnsi="Cambria Math"/>
            <w:sz w:val="20"/>
            <w:szCs w:val="20"/>
          </w:rPr>
          <m:t>)</m:t>
        </m:r>
        <m:r>
          <w:rPr>
            <w:rFonts w:ascii="Cambria Math" w:hAnsi="Cambria Math"/>
            <w:sz w:val="20"/>
            <w:szCs w:val="20"/>
          </w:rPr>
          <m:t xml:space="preserve">  </m:t>
        </m:r>
      </m:oMath>
      <w:r w:rsidRPr="00567863">
        <w:rPr>
          <w:rFonts w:ascii="Times New Roman" w:hAnsi="Times New Roman"/>
          <w:sz w:val="20"/>
          <w:szCs w:val="20"/>
        </w:rPr>
        <w:t xml:space="preserve">                      </w:t>
      </w:r>
      <w:r w:rsidR="0090613E">
        <w:rPr>
          <w:rFonts w:ascii="Times New Roman" w:hAnsi="Times New Roman"/>
          <w:sz w:val="20"/>
          <w:szCs w:val="20"/>
        </w:rPr>
        <w:t xml:space="preserve">                  </w:t>
      </w:r>
      <w:r w:rsidRPr="00567863">
        <w:rPr>
          <w:rFonts w:ascii="Times New Roman" w:hAnsi="Times New Roman"/>
          <w:sz w:val="20"/>
          <w:szCs w:val="20"/>
        </w:rPr>
        <w:t xml:space="preserve">          (7)</w:t>
      </w:r>
    </w:p>
    <w:p w14:paraId="3BB1403C" w14:textId="77777777" w:rsidR="005F550B" w:rsidRPr="00567863" w:rsidRDefault="005F550B" w:rsidP="005F550B">
      <w:pPr>
        <w:jc w:val="both"/>
        <w:rPr>
          <w:rFonts w:ascii="Times New Roman" w:hAnsi="Times New Roman"/>
          <w:sz w:val="20"/>
          <w:szCs w:val="20"/>
        </w:rPr>
      </w:pPr>
    </w:p>
    <w:p w14:paraId="19FA0EF2" w14:textId="77777777" w:rsidR="005F550B" w:rsidRPr="00567863" w:rsidRDefault="005F550B" w:rsidP="00567863">
      <w:pPr>
        <w:spacing w:line="480" w:lineRule="auto"/>
        <w:jc w:val="both"/>
        <w:rPr>
          <w:rFonts w:ascii="Times New Roman" w:hAnsi="Times New Roman"/>
          <w:sz w:val="20"/>
          <w:szCs w:val="20"/>
        </w:rPr>
      </w:pPr>
      <w:proofErr w:type="gramStart"/>
      <w:r w:rsidRPr="00567863">
        <w:rPr>
          <w:rFonts w:ascii="Times New Roman" w:hAnsi="Times New Roman"/>
          <w:sz w:val="20"/>
          <w:szCs w:val="20"/>
        </w:rPr>
        <w:lastRenderedPageBreak/>
        <w:t xml:space="preserve">Where </w:t>
      </w:r>
      <w:r w:rsidR="005E055A" w:rsidRPr="00F76E9B">
        <w:rPr>
          <w:rFonts w:ascii="Cambria Math" w:hAnsi="Cambria Math"/>
          <w:sz w:val="20"/>
          <w:szCs w:val="20"/>
        </w:rPr>
        <w:t>C</w:t>
      </w:r>
      <w:r w:rsidRPr="00567863">
        <w:rPr>
          <w:rFonts w:ascii="Times New Roman" w:hAnsi="Times New Roman"/>
          <w:sz w:val="20"/>
          <w:szCs w:val="20"/>
        </w:rPr>
        <w:t xml:space="preserve"> is the suspended sediment concentration along a transect perpendicular to the marsh boundary (kg/m</w:t>
      </w:r>
      <w:r w:rsidRPr="00567863">
        <w:rPr>
          <w:rFonts w:ascii="Times New Roman" w:hAnsi="Times New Roman"/>
          <w:sz w:val="20"/>
          <w:szCs w:val="20"/>
          <w:vertAlign w:val="superscript"/>
        </w:rPr>
        <w:t>3</w:t>
      </w:r>
      <w:r w:rsidRPr="00567863">
        <w:rPr>
          <w:rFonts w:ascii="Times New Roman" w:hAnsi="Times New Roman"/>
          <w:sz w:val="20"/>
          <w:szCs w:val="20"/>
        </w:rPr>
        <w:t xml:space="preserve">), </w:t>
      </w:r>
      <w:r w:rsidR="005E055A" w:rsidRPr="00F76E9B">
        <w:rPr>
          <w:rFonts w:ascii="Cambria Math" w:hAnsi="Cambria Math"/>
          <w:sz w:val="20"/>
          <w:szCs w:val="20"/>
        </w:rPr>
        <w:t>C</w:t>
      </w:r>
      <w:r w:rsidR="005E055A" w:rsidRPr="00F76E9B">
        <w:rPr>
          <w:rFonts w:ascii="Cambria Math" w:hAnsi="Cambria Math"/>
          <w:sz w:val="20"/>
          <w:szCs w:val="20"/>
          <w:vertAlign w:val="subscript"/>
        </w:rPr>
        <w:t>0</w:t>
      </w:r>
      <w:r w:rsidRPr="00567863">
        <w:rPr>
          <w:rFonts w:ascii="Times New Roman" w:hAnsi="Times New Roman"/>
          <w:sz w:val="20"/>
          <w:szCs w:val="20"/>
          <w:vertAlign w:val="subscript"/>
        </w:rPr>
        <w:t xml:space="preserve"> </w:t>
      </w:r>
      <w:r w:rsidRPr="00567863">
        <w:rPr>
          <w:rFonts w:ascii="Times New Roman" w:hAnsi="Times New Roman"/>
          <w:sz w:val="20"/>
          <w:szCs w:val="20"/>
        </w:rPr>
        <w:t xml:space="preserve">is the concentration at the boundary between marsh and channel/tidal flat,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m</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m</m:t>
            </m:r>
          </m:sub>
        </m:sSub>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m</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oMath>
      <w:r w:rsidR="00901270">
        <w:rPr>
          <w:rFonts w:ascii="Times New Roman" w:hAnsi="Times New Roman"/>
          <w:sz w:val="20"/>
          <w:szCs w:val="20"/>
        </w:rPr>
        <w:t xml:space="preserve"> is the </w:t>
      </w:r>
      <w:r w:rsidR="00901270" w:rsidRPr="00567863">
        <w:rPr>
          <w:rFonts w:ascii="Times New Roman" w:hAnsi="Times New Roman"/>
          <w:sz w:val="20"/>
          <w:szCs w:val="20"/>
        </w:rPr>
        <w:t>sediment transport length</w:t>
      </w:r>
      <w:r w:rsidR="00901270">
        <w:rPr>
          <w:rFonts w:ascii="Times New Roman" w:hAnsi="Times New Roman"/>
          <w:sz w:val="20"/>
          <w:szCs w:val="20"/>
        </w:rPr>
        <w:t xml:space="preserve"> on the marsh, </w:t>
      </w:r>
      <m:oMath>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m</m:t>
            </m:r>
          </m:sub>
        </m:sSub>
      </m:oMath>
      <w:r w:rsidRPr="00567863">
        <w:rPr>
          <w:rFonts w:ascii="Times New Roman" w:hAnsi="Times New Roman"/>
          <w:sz w:val="20"/>
          <w:szCs w:val="20"/>
        </w:rPr>
        <w:t xml:space="preserve"> and </w:t>
      </w:r>
      <m:oMath>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m</m:t>
            </m:r>
          </m:sub>
        </m:sSub>
      </m:oMath>
      <w:r w:rsidRPr="00567863">
        <w:rPr>
          <w:rFonts w:ascii="Times New Roman" w:hAnsi="Times New Roman"/>
          <w:sz w:val="20"/>
          <w:szCs w:val="20"/>
        </w:rPr>
        <w:t xml:space="preserve"> are </w:t>
      </w:r>
      <w:r w:rsidR="00411AA4" w:rsidRPr="00567863">
        <w:rPr>
          <w:rFonts w:ascii="Times New Roman" w:hAnsi="Times New Roman"/>
          <w:sz w:val="20"/>
          <w:szCs w:val="20"/>
        </w:rPr>
        <w:t xml:space="preserve">the average </w:t>
      </w:r>
      <w:r w:rsidRPr="00567863">
        <w:rPr>
          <w:rFonts w:ascii="Times New Roman" w:hAnsi="Times New Roman"/>
          <w:sz w:val="20"/>
          <w:szCs w:val="20"/>
        </w:rPr>
        <w:t xml:space="preserve">velocity (m/s) and water depth (m) </w:t>
      </w:r>
      <w:r w:rsidR="002B7C32" w:rsidRPr="00567863">
        <w:rPr>
          <w:rFonts w:ascii="Times New Roman" w:hAnsi="Times New Roman"/>
          <w:sz w:val="20"/>
          <w:szCs w:val="20"/>
        </w:rPr>
        <w:t xml:space="preserve">on the marsh platform </w:t>
      </w:r>
      <w:r w:rsidRPr="00567863">
        <w:rPr>
          <w:rFonts w:ascii="Times New Roman" w:hAnsi="Times New Roman"/>
          <w:sz w:val="20"/>
          <w:szCs w:val="20"/>
        </w:rPr>
        <w:t>during</w:t>
      </w:r>
      <w:r w:rsidR="002B7C32" w:rsidRPr="00567863">
        <w:rPr>
          <w:rFonts w:ascii="Times New Roman" w:hAnsi="Times New Roman"/>
          <w:sz w:val="20"/>
          <w:szCs w:val="20"/>
        </w:rPr>
        <w:t xml:space="preserve"> </w:t>
      </w:r>
      <w:r w:rsidRPr="00567863">
        <w:rPr>
          <w:rFonts w:ascii="Times New Roman" w:hAnsi="Times New Roman"/>
          <w:sz w:val="20"/>
          <w:szCs w:val="20"/>
        </w:rPr>
        <w:t>flooding,</w:t>
      </w:r>
      <w:r w:rsidR="002B7C32" w:rsidRPr="00567863">
        <w:rPr>
          <w:rFonts w:ascii="Times New Roman" w:hAnsi="Times New Roman"/>
          <w:sz w:val="20"/>
          <w:szCs w:val="20"/>
        </w:rPr>
        <w:t xml:space="preserve"> </w:t>
      </w:r>
      <w:r w:rsidRPr="00567863">
        <w:rPr>
          <w:rFonts w:ascii="Times New Roman" w:hAnsi="Times New Roman"/>
          <w:sz w:val="20"/>
          <w:szCs w:val="20"/>
        </w:rPr>
        <w:t>x is distance from the marsh edge (m).</w:t>
      </w:r>
      <w:proofErr w:type="gramEnd"/>
      <w:r w:rsidRPr="00567863">
        <w:rPr>
          <w:rFonts w:ascii="Times New Roman" w:hAnsi="Times New Roman"/>
          <w:sz w:val="20"/>
          <w:szCs w:val="20"/>
        </w:rPr>
        <w:t xml:space="preserve"> </w:t>
      </w:r>
      <w:r w:rsidR="002B7C32" w:rsidRPr="00567863">
        <w:rPr>
          <w:rFonts w:ascii="Times New Roman" w:hAnsi="Times New Roman"/>
          <w:sz w:val="20"/>
          <w:szCs w:val="20"/>
        </w:rPr>
        <w:t xml:space="preserve">The deposition rate </w:t>
      </w:r>
      <w:proofErr w:type="gramStart"/>
      <w:r w:rsidR="002B7C32" w:rsidRPr="00567863">
        <w:rPr>
          <w:rFonts w:ascii="Times New Roman" w:hAnsi="Times New Roman"/>
          <w:sz w:val="20"/>
          <w:szCs w:val="20"/>
        </w:rPr>
        <w:t>is computed</w:t>
      </w:r>
      <w:proofErr w:type="gramEnd"/>
      <w:r w:rsidR="002B7C32" w:rsidRPr="00567863">
        <w:rPr>
          <w:rFonts w:ascii="Times New Roman" w:hAnsi="Times New Roman"/>
          <w:sz w:val="20"/>
          <w:szCs w:val="20"/>
        </w:rPr>
        <w:t xml:space="preserve"> as</w:t>
      </w:r>
      <w:r w:rsidR="00D618A7">
        <w:rPr>
          <w:rFonts w:ascii="Times New Roman" w:hAnsi="Times New Roman"/>
          <w:sz w:val="20"/>
          <w:szCs w:val="20"/>
        </w:rPr>
        <w:t xml:space="preserve"> the divergence of the sediment </w:t>
      </w:r>
      <w:r w:rsidR="00E97436">
        <w:rPr>
          <w:rFonts w:ascii="Times New Roman" w:hAnsi="Times New Roman"/>
          <w:sz w:val="20"/>
          <w:szCs w:val="20"/>
        </w:rPr>
        <w:t>flux</w:t>
      </w:r>
      <w:r w:rsidR="002B7C32" w:rsidRPr="00567863">
        <w:rPr>
          <w:rFonts w:ascii="Times New Roman" w:hAnsi="Times New Roman"/>
          <w:sz w:val="20"/>
          <w:szCs w:val="20"/>
        </w:rPr>
        <w:t>:</w:t>
      </w:r>
    </w:p>
    <w:p w14:paraId="291C28E4" w14:textId="01D68441" w:rsidR="00411AA4" w:rsidRPr="00567863" w:rsidRDefault="00E97436" w:rsidP="00567863">
      <w:pPr>
        <w:jc w:val="center"/>
        <w:rPr>
          <w:rFonts w:ascii="Times New Roman" w:hAnsi="Times New Roman"/>
          <w:sz w:val="20"/>
          <w:szCs w:val="20"/>
        </w:rPr>
      </w:pPr>
      <m:oMath>
        <m:r>
          <w:rPr>
            <w:rFonts w:ascii="Cambria Math" w:hAnsi="Cambria Math"/>
            <w:sz w:val="20"/>
            <w:szCs w:val="20"/>
          </w:rPr>
          <m:t>D</m:t>
        </m:r>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d</m:t>
            </m:r>
            <m:d>
              <m:dPr>
                <m:ctrlPr>
                  <w:rPr>
                    <w:rFonts w:ascii="Cambria Math" w:hAnsi="Cambria Math"/>
                    <w:sz w:val="20"/>
                    <w:szCs w:val="20"/>
                  </w:rPr>
                </m:ctrlPr>
              </m:dPr>
              <m:e>
                <m:r>
                  <m:rPr>
                    <m:sty m:val="p"/>
                  </m:rP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m</m:t>
                    </m:r>
                  </m:sub>
                </m:sSub>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m</m:t>
                    </m:r>
                  </m:sub>
                </m:sSub>
              </m:e>
            </m:d>
          </m:num>
          <m:den>
            <m:r>
              <m:rPr>
                <m:sty m:val="p"/>
              </m:rPr>
              <w:rPr>
                <w:rFonts w:ascii="Cambria Math" w:hAnsi="Cambria Math"/>
                <w:sz w:val="20"/>
                <w:szCs w:val="20"/>
              </w:rPr>
              <m:t>dx</m:t>
            </m:r>
          </m:den>
        </m:f>
        <m:r>
          <m:rPr>
            <m:sty m:val="bi"/>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C</m:t>
            </m:r>
            <m:r>
              <m:rPr>
                <m:sty m:val="p"/>
              </m:rPr>
              <w:rPr>
                <w:rFonts w:ascii="Cambria Math" w:hAnsi="Cambria Math"/>
                <w:sz w:val="20"/>
                <w:szCs w:val="20"/>
              </w:rPr>
              <m:t>ω</m:t>
            </m:r>
          </m:e>
          <m:sub>
            <m:r>
              <m:rPr>
                <m:sty m:val="p"/>
              </m:rPr>
              <w:rPr>
                <w:rFonts w:ascii="Cambria Math" w:hAnsi="Cambria Math"/>
                <w:sz w:val="20"/>
                <w:szCs w:val="20"/>
              </w:rPr>
              <m:t>s</m:t>
            </m:r>
          </m:sub>
        </m:sSub>
        <m:r>
          <m:rPr>
            <m:sty m:val="p"/>
          </m:rPr>
          <w:rPr>
            <w:rFonts w:ascii="Cambria Math" w:hAnsi="Cambria Math"/>
            <w:sz w:val="20"/>
            <w:szCs w:val="20"/>
          </w:rPr>
          <m:t>exp⁡(-x/</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m</m:t>
            </m:r>
          </m:sub>
        </m:sSub>
        <m:r>
          <w:rPr>
            <w:rFonts w:ascii="Cambria Math" w:hAnsi="Cambria Math"/>
            <w:sz w:val="20"/>
            <w:szCs w:val="20"/>
          </w:rPr>
          <m:t>)</m:t>
        </m:r>
      </m:oMath>
      <w:r w:rsidR="005F550B" w:rsidRPr="00567863">
        <w:rPr>
          <w:rFonts w:ascii="Times New Roman" w:hAnsi="Times New Roman"/>
          <w:sz w:val="20"/>
          <w:szCs w:val="20"/>
        </w:rPr>
        <w:t xml:space="preserve">  </w:t>
      </w:r>
      <w:r w:rsidR="0090613E">
        <w:rPr>
          <w:rFonts w:ascii="Times New Roman" w:hAnsi="Times New Roman"/>
          <w:sz w:val="20"/>
          <w:szCs w:val="20"/>
        </w:rPr>
        <w:t xml:space="preserve">                           </w:t>
      </w:r>
      <w:r w:rsidR="005F550B" w:rsidRPr="00567863">
        <w:rPr>
          <w:rFonts w:ascii="Times New Roman" w:hAnsi="Times New Roman"/>
          <w:sz w:val="20"/>
          <w:szCs w:val="20"/>
        </w:rPr>
        <w:t xml:space="preserve">  (8)</w:t>
      </w:r>
    </w:p>
    <w:p w14:paraId="3859778A" w14:textId="77777777" w:rsidR="005F550B" w:rsidRPr="00567863" w:rsidRDefault="002B7C32" w:rsidP="005F550B">
      <w:pPr>
        <w:spacing w:line="480" w:lineRule="auto"/>
        <w:jc w:val="both"/>
        <w:rPr>
          <w:rFonts w:ascii="Times New Roman" w:hAnsi="Times New Roman"/>
          <w:sz w:val="20"/>
          <w:szCs w:val="20"/>
        </w:rPr>
      </w:pPr>
      <w:r w:rsidRPr="00567863">
        <w:rPr>
          <w:rFonts w:ascii="Times New Roman" w:hAnsi="Times New Roman"/>
          <w:sz w:val="20"/>
          <w:szCs w:val="20"/>
        </w:rPr>
        <w:t xml:space="preserve">Where </w:t>
      </w:r>
      <w:r w:rsidR="005E055A" w:rsidRPr="00F76E9B">
        <w:rPr>
          <w:rFonts w:ascii="Cambria Math" w:hAnsi="Cambria Math"/>
          <w:i/>
          <w:sz w:val="20"/>
          <w:szCs w:val="20"/>
        </w:rPr>
        <w:t>D</w:t>
      </w:r>
      <w:r w:rsidR="005F550B" w:rsidRPr="00567863">
        <w:rPr>
          <w:rFonts w:ascii="Times New Roman" w:hAnsi="Times New Roman"/>
          <w:sz w:val="20"/>
          <w:szCs w:val="20"/>
        </w:rPr>
        <w:t xml:space="preserve"> indicates deposition rate (</w:t>
      </w:r>
      <w:r w:rsidRPr="00567863">
        <w:rPr>
          <w:rFonts w:ascii="Times New Roman" w:hAnsi="Times New Roman"/>
          <w:sz w:val="20"/>
          <w:szCs w:val="20"/>
        </w:rPr>
        <w:t>k</w:t>
      </w:r>
      <w:r w:rsidR="005F550B" w:rsidRPr="00567863">
        <w:rPr>
          <w:rFonts w:ascii="Times New Roman" w:hAnsi="Times New Roman"/>
          <w:sz w:val="20"/>
          <w:szCs w:val="20"/>
        </w:rPr>
        <w:t>g/m</w:t>
      </w:r>
      <w:r w:rsidR="005F550B" w:rsidRPr="00567863">
        <w:rPr>
          <w:rFonts w:ascii="Times New Roman" w:hAnsi="Times New Roman"/>
          <w:sz w:val="20"/>
          <w:szCs w:val="20"/>
          <w:vertAlign w:val="superscript"/>
        </w:rPr>
        <w:t>2</w:t>
      </w:r>
      <w:r w:rsidR="005F550B" w:rsidRPr="00567863">
        <w:rPr>
          <w:rFonts w:ascii="Times New Roman" w:hAnsi="Times New Roman"/>
          <w:sz w:val="20"/>
          <w:szCs w:val="20"/>
        </w:rPr>
        <w:t>/</w:t>
      </w:r>
      <w:r w:rsidRPr="00567863">
        <w:rPr>
          <w:rFonts w:ascii="Times New Roman" w:hAnsi="Times New Roman"/>
          <w:sz w:val="20"/>
          <w:szCs w:val="20"/>
        </w:rPr>
        <w:t>s</w:t>
      </w:r>
      <w:r w:rsidR="005F550B" w:rsidRPr="00567863">
        <w:rPr>
          <w:rFonts w:ascii="Times New Roman" w:hAnsi="Times New Roman"/>
          <w:sz w:val="20"/>
          <w:szCs w:val="20"/>
        </w:rPr>
        <w:t xml:space="preserve">). </w:t>
      </w:r>
    </w:p>
    <w:p w14:paraId="5B4BB243" w14:textId="77777777" w:rsidR="002B7C32" w:rsidRPr="00567863" w:rsidRDefault="002B7C32" w:rsidP="005F550B">
      <w:pPr>
        <w:spacing w:line="480" w:lineRule="auto"/>
        <w:jc w:val="both"/>
        <w:rPr>
          <w:rFonts w:ascii="Times New Roman" w:hAnsi="Times New Roman"/>
          <w:sz w:val="20"/>
          <w:szCs w:val="20"/>
        </w:rPr>
      </w:pPr>
      <w:r w:rsidRPr="00567863">
        <w:rPr>
          <w:rFonts w:ascii="Times New Roman" w:hAnsi="Times New Roman"/>
          <w:sz w:val="20"/>
          <w:szCs w:val="20"/>
        </w:rPr>
        <w:t>E</w:t>
      </w:r>
      <w:r w:rsidR="005F550B" w:rsidRPr="00567863">
        <w:rPr>
          <w:rFonts w:ascii="Times New Roman" w:hAnsi="Times New Roman"/>
          <w:sz w:val="20"/>
          <w:szCs w:val="20"/>
        </w:rPr>
        <w:t xml:space="preserve">quation </w:t>
      </w:r>
      <w:r w:rsidRPr="00567863">
        <w:rPr>
          <w:rFonts w:ascii="Times New Roman" w:hAnsi="Times New Roman"/>
          <w:sz w:val="20"/>
          <w:szCs w:val="20"/>
        </w:rPr>
        <w:t xml:space="preserve">7 and </w:t>
      </w:r>
      <w:r w:rsidR="005F550B" w:rsidRPr="00567863">
        <w:rPr>
          <w:rFonts w:ascii="Times New Roman" w:hAnsi="Times New Roman"/>
          <w:sz w:val="20"/>
          <w:szCs w:val="20"/>
        </w:rPr>
        <w:t>8</w:t>
      </w:r>
      <w:r w:rsidRPr="00567863">
        <w:rPr>
          <w:rFonts w:ascii="Times New Roman" w:hAnsi="Times New Roman"/>
          <w:sz w:val="20"/>
          <w:szCs w:val="20"/>
        </w:rPr>
        <w:t xml:space="preserve"> </w:t>
      </w:r>
      <w:proofErr w:type="gramStart"/>
      <w:r w:rsidRPr="00567863">
        <w:rPr>
          <w:rFonts w:ascii="Times New Roman" w:hAnsi="Times New Roman"/>
          <w:sz w:val="20"/>
          <w:szCs w:val="20"/>
        </w:rPr>
        <w:t>are evaluated</w:t>
      </w:r>
      <w:proofErr w:type="gramEnd"/>
      <w:r w:rsidRPr="00567863">
        <w:rPr>
          <w:rFonts w:ascii="Times New Roman" w:hAnsi="Times New Roman"/>
          <w:sz w:val="20"/>
          <w:szCs w:val="20"/>
        </w:rPr>
        <w:t xml:space="preserve"> for the entire marsh area, computing the distance from the edge of each marsh point and utilizing </w:t>
      </w:r>
      <w:r w:rsidR="005A0698" w:rsidRPr="00567863">
        <w:rPr>
          <w:rFonts w:ascii="Times New Roman" w:hAnsi="Times New Roman"/>
          <w:sz w:val="20"/>
          <w:szCs w:val="20"/>
        </w:rPr>
        <w:t>the average value of velocity and water depth on the marsh platform computed with Delft3D</w:t>
      </w:r>
      <w:r w:rsidR="005F550B" w:rsidRPr="00567863">
        <w:rPr>
          <w:rFonts w:ascii="Times New Roman" w:hAnsi="Times New Roman"/>
          <w:sz w:val="20"/>
          <w:szCs w:val="20"/>
        </w:rPr>
        <w:t>.</w:t>
      </w:r>
    </w:p>
    <w:p w14:paraId="020298F9" w14:textId="1D599D2E" w:rsidR="00AC4BEA" w:rsidRPr="00567863" w:rsidRDefault="00AC4BEA" w:rsidP="00AC4BEA">
      <w:pPr>
        <w:spacing w:line="240" w:lineRule="auto"/>
        <w:jc w:val="both"/>
        <w:rPr>
          <w:sz w:val="20"/>
          <w:szCs w:val="20"/>
        </w:rPr>
      </w:pPr>
      <w:r w:rsidRPr="00567863">
        <w:rPr>
          <w:rFonts w:ascii="Times New Roman" w:hAnsi="Times New Roman"/>
          <w:sz w:val="20"/>
          <w:szCs w:val="20"/>
        </w:rPr>
        <w:t xml:space="preserve">Table </w:t>
      </w:r>
      <w:r w:rsidR="007E09F8" w:rsidRPr="00567863">
        <w:rPr>
          <w:rFonts w:ascii="Times New Roman" w:hAnsi="Times New Roman"/>
          <w:sz w:val="20"/>
          <w:szCs w:val="20"/>
        </w:rPr>
        <w:t>1</w:t>
      </w:r>
      <w:r w:rsidRPr="00567863">
        <w:rPr>
          <w:rFonts w:ascii="Times New Roman" w:hAnsi="Times New Roman"/>
          <w:sz w:val="20"/>
          <w:szCs w:val="20"/>
        </w:rPr>
        <w:t xml:space="preserve">.  Dimensional scales for the seven </w:t>
      </w:r>
      <w:r w:rsidR="005006F2" w:rsidRPr="00567863">
        <w:rPr>
          <w:rFonts w:ascii="Times New Roman" w:hAnsi="Times New Roman"/>
          <w:sz w:val="20"/>
          <w:szCs w:val="20"/>
        </w:rPr>
        <w:t>subdomains.</w:t>
      </w:r>
      <w:r w:rsidR="005006F2">
        <w:rPr>
          <w:rFonts w:ascii="Times New Roman" w:hAnsi="Times New Roman"/>
          <w:sz w:val="20"/>
          <w:szCs w:val="20"/>
        </w:rPr>
        <w:t xml:space="preserve"> Values </w:t>
      </w:r>
      <w:proofErr w:type="gramStart"/>
      <w:r w:rsidR="005006F2">
        <w:rPr>
          <w:rFonts w:ascii="Times New Roman" w:hAnsi="Times New Roman"/>
          <w:sz w:val="20"/>
          <w:szCs w:val="20"/>
        </w:rPr>
        <w:t>are calculated</w:t>
      </w:r>
      <w:proofErr w:type="gramEnd"/>
      <w:r w:rsidR="005006F2">
        <w:rPr>
          <w:rFonts w:ascii="Times New Roman" w:hAnsi="Times New Roman"/>
          <w:sz w:val="20"/>
          <w:szCs w:val="20"/>
        </w:rPr>
        <w:t xml:space="preserve"> only </w:t>
      </w:r>
      <w:r w:rsidR="00987520">
        <w:rPr>
          <w:rFonts w:ascii="Times New Roman" w:hAnsi="Times New Roman"/>
          <w:sz w:val="20"/>
          <w:szCs w:val="20"/>
        </w:rPr>
        <w:t>in</w:t>
      </w:r>
      <w:r w:rsidR="005006F2">
        <w:rPr>
          <w:rFonts w:ascii="Times New Roman" w:hAnsi="Times New Roman"/>
          <w:sz w:val="20"/>
          <w:szCs w:val="20"/>
        </w:rPr>
        <w:t xml:space="preserve"> water areas as showed in </w:t>
      </w:r>
      <w:r w:rsidR="0088479B">
        <w:rPr>
          <w:rFonts w:ascii="Times New Roman" w:hAnsi="Times New Roman"/>
          <w:sz w:val="20"/>
          <w:szCs w:val="20"/>
        </w:rPr>
        <w:t>Fig.</w:t>
      </w:r>
      <w:r w:rsidR="005006F2">
        <w:rPr>
          <w:rFonts w:ascii="Times New Roman" w:hAnsi="Times New Roman"/>
          <w:sz w:val="20"/>
          <w:szCs w:val="20"/>
        </w:rPr>
        <w:t>2.</w:t>
      </w:r>
      <w:r w:rsidR="005E055A" w:rsidRPr="00567863">
        <w:rPr>
          <w:sz w:val="20"/>
          <w:szCs w:val="20"/>
        </w:rPr>
        <w:fldChar w:fldCharType="begin"/>
      </w:r>
      <w:r w:rsidRPr="00567863">
        <w:rPr>
          <w:sz w:val="20"/>
          <w:szCs w:val="20"/>
        </w:rPr>
        <w:instrText xml:space="preserve"> LINK Excel.Sheet.12 "G:\\PIE_sediment\\Lo_L_sta.xlsx" "Sheet1!R1C1:R8C8" \a \f 4 \h  \* MERGEFORMAT </w:instrText>
      </w:r>
      <w:r w:rsidR="005E055A" w:rsidRPr="00567863">
        <w:rPr>
          <w:sz w:val="20"/>
          <w:szCs w:val="20"/>
        </w:rPr>
        <w:fldChar w:fldCharType="separate"/>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10"/>
        <w:gridCol w:w="720"/>
        <w:gridCol w:w="810"/>
        <w:gridCol w:w="900"/>
        <w:gridCol w:w="900"/>
        <w:gridCol w:w="990"/>
        <w:gridCol w:w="900"/>
      </w:tblGrid>
      <w:tr w:rsidR="00F427C8" w:rsidRPr="00567863" w14:paraId="7AA975B8" w14:textId="77777777" w:rsidTr="00B133FC">
        <w:trPr>
          <w:trHeight w:val="144"/>
          <w:jc w:val="center"/>
        </w:trPr>
        <w:tc>
          <w:tcPr>
            <w:tcW w:w="1525" w:type="dxa"/>
            <w:tcBorders>
              <w:top w:val="single" w:sz="12" w:space="0" w:color="auto"/>
              <w:left w:val="nil"/>
              <w:right w:val="nil"/>
            </w:tcBorders>
            <w:noWrap/>
            <w:hideMark/>
          </w:tcPr>
          <w:p w14:paraId="38B339C3" w14:textId="77777777" w:rsidR="00F427C8" w:rsidRPr="00567863" w:rsidRDefault="00F427C8" w:rsidP="00876534">
            <w:pPr>
              <w:spacing w:after="0" w:line="240" w:lineRule="auto"/>
              <w:rPr>
                <w:color w:val="000000"/>
                <w:sz w:val="20"/>
                <w:szCs w:val="20"/>
              </w:rPr>
            </w:pPr>
            <w:r w:rsidRPr="00567863">
              <w:rPr>
                <w:color w:val="000000"/>
                <w:sz w:val="20"/>
                <w:szCs w:val="20"/>
              </w:rPr>
              <w:t>Location</w:t>
            </w:r>
          </w:p>
        </w:tc>
        <w:tc>
          <w:tcPr>
            <w:tcW w:w="810" w:type="dxa"/>
            <w:tcBorders>
              <w:top w:val="single" w:sz="12" w:space="0" w:color="auto"/>
              <w:left w:val="nil"/>
              <w:right w:val="nil"/>
            </w:tcBorders>
            <w:noWrap/>
            <w:hideMark/>
          </w:tcPr>
          <w:p w14:paraId="4EBBB540" w14:textId="77777777" w:rsidR="00F427C8" w:rsidRPr="00567863" w:rsidRDefault="00F427C8" w:rsidP="00876534">
            <w:pPr>
              <w:spacing w:after="0" w:line="240" w:lineRule="auto"/>
              <w:jc w:val="center"/>
              <w:rPr>
                <w:color w:val="000000"/>
                <w:sz w:val="20"/>
                <w:szCs w:val="20"/>
              </w:rPr>
            </w:pPr>
            <w:r w:rsidRPr="00567863">
              <w:rPr>
                <w:color w:val="000000"/>
                <w:sz w:val="20"/>
                <w:szCs w:val="20"/>
              </w:rPr>
              <w:t>Order</w:t>
            </w:r>
          </w:p>
        </w:tc>
        <w:tc>
          <w:tcPr>
            <w:tcW w:w="720" w:type="dxa"/>
            <w:tcBorders>
              <w:top w:val="single" w:sz="12" w:space="0" w:color="auto"/>
              <w:left w:val="nil"/>
              <w:right w:val="nil"/>
            </w:tcBorders>
            <w:noWrap/>
            <w:hideMark/>
          </w:tcPr>
          <w:p w14:paraId="122526B4" w14:textId="77777777" w:rsidR="00F427C8" w:rsidRPr="00567863" w:rsidRDefault="00F427C8" w:rsidP="00876534">
            <w:pPr>
              <w:spacing w:after="0" w:line="240" w:lineRule="auto"/>
              <w:rPr>
                <w:color w:val="000000"/>
                <w:sz w:val="20"/>
                <w:szCs w:val="20"/>
              </w:rPr>
            </w:pPr>
            <w:r w:rsidRPr="00567863">
              <w:rPr>
                <w:color w:val="000000"/>
                <w:sz w:val="20"/>
                <w:szCs w:val="20"/>
              </w:rPr>
              <w:t>h (m)</w:t>
            </w:r>
          </w:p>
        </w:tc>
        <w:tc>
          <w:tcPr>
            <w:tcW w:w="810" w:type="dxa"/>
            <w:tcBorders>
              <w:top w:val="single" w:sz="12" w:space="0" w:color="auto"/>
              <w:left w:val="nil"/>
              <w:right w:val="nil"/>
            </w:tcBorders>
          </w:tcPr>
          <w:p w14:paraId="364A81B0" w14:textId="77777777" w:rsidR="00F427C8" w:rsidRPr="00567863" w:rsidRDefault="00F427C8" w:rsidP="00876534">
            <w:pPr>
              <w:spacing w:after="0" w:line="240" w:lineRule="auto"/>
              <w:rPr>
                <w:color w:val="000000"/>
                <w:sz w:val="20"/>
                <w:szCs w:val="20"/>
              </w:rPr>
            </w:pPr>
            <w:r w:rsidRPr="00567863">
              <w:rPr>
                <w:sz w:val="20"/>
                <w:szCs w:val="20"/>
              </w:rPr>
              <w:t>L (m)</w:t>
            </w:r>
          </w:p>
        </w:tc>
        <w:tc>
          <w:tcPr>
            <w:tcW w:w="900" w:type="dxa"/>
            <w:tcBorders>
              <w:top w:val="single" w:sz="12" w:space="0" w:color="auto"/>
              <w:left w:val="nil"/>
              <w:right w:val="nil"/>
            </w:tcBorders>
            <w:noWrap/>
            <w:hideMark/>
          </w:tcPr>
          <w:p w14:paraId="635DFC8D" w14:textId="77777777" w:rsidR="00F427C8" w:rsidRPr="00B133FC" w:rsidRDefault="001A01C5" w:rsidP="00876534">
            <w:pPr>
              <w:spacing w:after="0" w:line="240" w:lineRule="auto"/>
              <w:rPr>
                <w:i/>
                <w:color w:val="000000"/>
                <w:sz w:val="20"/>
                <w:szCs w:val="20"/>
              </w:rPr>
            </w:pPr>
            <m:oMathPara>
              <m:oMathParaPr>
                <m:jc m:val="center"/>
              </m:oMathParaPr>
              <m:oMath>
                <m:sSub>
                  <m:sSubPr>
                    <m:ctrlPr>
                      <w:rPr>
                        <w:rFonts w:ascii="Cambria Math" w:hAnsi="Cambria Math"/>
                        <w:i/>
                        <w:color w:val="000000"/>
                        <w:sz w:val="20"/>
                        <w:szCs w:val="20"/>
                      </w:rPr>
                    </m:ctrlPr>
                  </m:sSubPr>
                  <m:e>
                    <m:r>
                      <m:rPr>
                        <m:sty m:val="p"/>
                      </m:rPr>
                      <w:rPr>
                        <w:rFonts w:ascii="Cambria Math" w:hAnsi="Cambria Math"/>
                        <w:color w:val="000000"/>
                        <w:sz w:val="20"/>
                        <w:szCs w:val="20"/>
                      </w:rPr>
                      <m:t>ω</m:t>
                    </m:r>
                  </m:e>
                  <m:sub>
                    <m:r>
                      <m:rPr>
                        <m:sty m:val="p"/>
                      </m:rPr>
                      <w:rPr>
                        <w:rFonts w:ascii="Cambria Math" w:hAnsi="Cambria Math"/>
                        <w:color w:val="000000"/>
                        <w:sz w:val="20"/>
                        <w:szCs w:val="20"/>
                      </w:rPr>
                      <m:t>s</m:t>
                    </m:r>
                  </m:sub>
                </m:sSub>
              </m:oMath>
            </m:oMathPara>
          </w:p>
          <w:p w14:paraId="27AE8F3B" w14:textId="77777777" w:rsidR="00F427C8" w:rsidRPr="00567863" w:rsidRDefault="00F427C8" w:rsidP="00876534">
            <w:pPr>
              <w:spacing w:after="0" w:line="240" w:lineRule="auto"/>
              <w:rPr>
                <w:i/>
                <w:color w:val="000000"/>
                <w:sz w:val="20"/>
                <w:szCs w:val="20"/>
              </w:rPr>
            </w:pPr>
            <w:r w:rsidRPr="00567863">
              <w:rPr>
                <w:color w:val="000000"/>
                <w:sz w:val="20"/>
                <w:szCs w:val="20"/>
              </w:rPr>
              <w:t>(mm/s)</w:t>
            </w:r>
          </w:p>
        </w:tc>
        <w:tc>
          <w:tcPr>
            <w:tcW w:w="900" w:type="dxa"/>
            <w:tcBorders>
              <w:top w:val="single" w:sz="12" w:space="0" w:color="auto"/>
              <w:left w:val="nil"/>
              <w:right w:val="nil"/>
            </w:tcBorders>
            <w:noWrap/>
            <w:hideMark/>
          </w:tcPr>
          <w:p w14:paraId="6EB99463" w14:textId="77777777" w:rsidR="00F427C8" w:rsidRPr="00567863" w:rsidRDefault="00F427C8" w:rsidP="00876534">
            <w:pPr>
              <w:spacing w:after="0" w:line="240" w:lineRule="auto"/>
              <w:rPr>
                <w:color w:val="000000"/>
                <w:sz w:val="20"/>
                <w:szCs w:val="20"/>
              </w:rPr>
            </w:pPr>
            <w:r w:rsidRPr="00567863">
              <w:rPr>
                <w:color w:val="000000"/>
                <w:sz w:val="20"/>
                <w:szCs w:val="20"/>
              </w:rPr>
              <w:t>U (m/s)</w:t>
            </w:r>
          </w:p>
        </w:tc>
        <w:tc>
          <w:tcPr>
            <w:tcW w:w="990" w:type="dxa"/>
            <w:tcBorders>
              <w:top w:val="single" w:sz="12" w:space="0" w:color="auto"/>
              <w:left w:val="nil"/>
              <w:right w:val="nil"/>
            </w:tcBorders>
            <w:noWrap/>
            <w:hideMark/>
          </w:tcPr>
          <w:p w14:paraId="607E7E84" w14:textId="77777777" w:rsidR="00F427C8" w:rsidRPr="00567863" w:rsidRDefault="00F427C8" w:rsidP="00876534">
            <w:pPr>
              <w:spacing w:after="0" w:line="240" w:lineRule="auto"/>
              <w:rPr>
                <w:color w:val="000000"/>
                <w:sz w:val="20"/>
                <w:szCs w:val="20"/>
              </w:rPr>
            </w:pPr>
            <w:r w:rsidRPr="00567863">
              <w:rPr>
                <w:color w:val="000000"/>
                <w:sz w:val="20"/>
                <w:szCs w:val="20"/>
              </w:rPr>
              <w:t xml:space="preserve"> </w:t>
            </w:r>
            <m:oMath>
              <m:sSub>
                <m:sSubPr>
                  <m:ctrlPr>
                    <w:rPr>
                      <w:rFonts w:ascii="Cambria Math" w:hAnsi="Times New Roman"/>
                      <w:sz w:val="20"/>
                      <w:szCs w:val="20"/>
                    </w:rPr>
                  </m:ctrlPr>
                </m:sSubPr>
                <m:e>
                  <m:r>
                    <m:rPr>
                      <m:sty m:val="p"/>
                    </m:rPr>
                    <w:rPr>
                      <w:rFonts w:ascii="Cambria Math" w:hAnsi="Times New Roman"/>
                      <w:sz w:val="20"/>
                      <w:szCs w:val="20"/>
                    </w:rPr>
                    <m:t>L</m:t>
                  </m:r>
                </m:e>
                <m:sub>
                  <m:r>
                    <m:rPr>
                      <m:sty m:val="p"/>
                    </m:rPr>
                    <w:rPr>
                      <w:rFonts w:ascii="Cambria Math" w:hAnsi="Times New Roman"/>
                      <w:sz w:val="20"/>
                      <w:szCs w:val="20"/>
                    </w:rPr>
                    <m:t>0</m:t>
                  </m:r>
                </m:sub>
              </m:sSub>
            </m:oMath>
            <w:r w:rsidRPr="00567863">
              <w:rPr>
                <w:color w:val="000000"/>
                <w:sz w:val="20"/>
                <w:szCs w:val="20"/>
              </w:rPr>
              <w:t xml:space="preserve"> (m)</w:t>
            </w:r>
          </w:p>
        </w:tc>
        <w:tc>
          <w:tcPr>
            <w:tcW w:w="900" w:type="dxa"/>
            <w:tcBorders>
              <w:top w:val="single" w:sz="12" w:space="0" w:color="auto"/>
              <w:left w:val="nil"/>
              <w:right w:val="nil"/>
            </w:tcBorders>
            <w:noWrap/>
            <w:hideMark/>
          </w:tcPr>
          <w:p w14:paraId="6FC88529" w14:textId="77777777" w:rsidR="00F427C8" w:rsidRPr="00567863" w:rsidRDefault="00F427C8" w:rsidP="002D6CFF">
            <w:pPr>
              <w:spacing w:after="0" w:line="240" w:lineRule="auto"/>
              <w:rPr>
                <w:color w:val="000000"/>
                <w:sz w:val="20"/>
                <w:szCs w:val="20"/>
              </w:rPr>
            </w:pPr>
            <w:r w:rsidRPr="00567863">
              <w:rPr>
                <w:color w:val="000000"/>
                <w:sz w:val="20"/>
                <w:szCs w:val="20"/>
              </w:rPr>
              <w:t>R=L</w:t>
            </w:r>
            <w:r w:rsidRPr="00567863">
              <w:rPr>
                <w:color w:val="000000"/>
                <w:sz w:val="20"/>
                <w:szCs w:val="20"/>
                <w:vertAlign w:val="subscript"/>
              </w:rPr>
              <w:t>0</w:t>
            </w:r>
            <w:r w:rsidRPr="00567863">
              <w:rPr>
                <w:color w:val="000000"/>
                <w:sz w:val="20"/>
                <w:szCs w:val="20"/>
              </w:rPr>
              <w:t>/L</w:t>
            </w:r>
          </w:p>
        </w:tc>
      </w:tr>
      <w:tr w:rsidR="00F427C8" w:rsidRPr="00567863" w14:paraId="3A3A78AC" w14:textId="77777777" w:rsidTr="00B133FC">
        <w:trPr>
          <w:trHeight w:val="144"/>
          <w:jc w:val="center"/>
        </w:trPr>
        <w:tc>
          <w:tcPr>
            <w:tcW w:w="1525" w:type="dxa"/>
            <w:tcBorders>
              <w:left w:val="nil"/>
              <w:bottom w:val="nil"/>
              <w:right w:val="nil"/>
            </w:tcBorders>
            <w:noWrap/>
            <w:hideMark/>
          </w:tcPr>
          <w:p w14:paraId="52160F8D" w14:textId="77777777" w:rsidR="00F427C8" w:rsidRPr="00567863" w:rsidRDefault="00F427C8" w:rsidP="00876534">
            <w:pPr>
              <w:spacing w:after="0" w:line="240" w:lineRule="auto"/>
              <w:rPr>
                <w:color w:val="000000"/>
                <w:sz w:val="20"/>
                <w:szCs w:val="20"/>
              </w:rPr>
            </w:pPr>
            <w:r w:rsidRPr="00567863">
              <w:rPr>
                <w:color w:val="000000"/>
                <w:sz w:val="20"/>
                <w:szCs w:val="20"/>
              </w:rPr>
              <w:t>Upper Estuary</w:t>
            </w:r>
          </w:p>
        </w:tc>
        <w:tc>
          <w:tcPr>
            <w:tcW w:w="810" w:type="dxa"/>
            <w:tcBorders>
              <w:left w:val="nil"/>
              <w:bottom w:val="nil"/>
              <w:right w:val="nil"/>
            </w:tcBorders>
            <w:noWrap/>
            <w:hideMark/>
          </w:tcPr>
          <w:p w14:paraId="335F69DE" w14:textId="77777777" w:rsidR="00F427C8" w:rsidRPr="00567863" w:rsidRDefault="00F427C8" w:rsidP="00876534">
            <w:pPr>
              <w:spacing w:after="0" w:line="240" w:lineRule="auto"/>
              <w:ind w:right="330"/>
              <w:jc w:val="right"/>
              <w:rPr>
                <w:color w:val="000000"/>
                <w:sz w:val="20"/>
                <w:szCs w:val="20"/>
              </w:rPr>
            </w:pPr>
            <w:r w:rsidRPr="00567863">
              <w:rPr>
                <w:color w:val="000000"/>
                <w:sz w:val="20"/>
                <w:szCs w:val="20"/>
              </w:rPr>
              <w:t>1</w:t>
            </w:r>
          </w:p>
        </w:tc>
        <w:tc>
          <w:tcPr>
            <w:tcW w:w="720" w:type="dxa"/>
            <w:tcBorders>
              <w:left w:val="nil"/>
              <w:bottom w:val="nil"/>
              <w:right w:val="nil"/>
            </w:tcBorders>
            <w:noWrap/>
            <w:hideMark/>
          </w:tcPr>
          <w:p w14:paraId="6E6D34B9" w14:textId="77777777" w:rsidR="00F427C8" w:rsidRPr="00567863" w:rsidRDefault="00F427C8" w:rsidP="00876534">
            <w:pPr>
              <w:spacing w:after="0" w:line="240" w:lineRule="auto"/>
              <w:rPr>
                <w:color w:val="000000"/>
                <w:sz w:val="20"/>
                <w:szCs w:val="20"/>
              </w:rPr>
            </w:pPr>
            <w:r w:rsidRPr="00567863">
              <w:rPr>
                <w:color w:val="000000"/>
                <w:sz w:val="20"/>
                <w:szCs w:val="20"/>
              </w:rPr>
              <w:t>1.84</w:t>
            </w:r>
          </w:p>
        </w:tc>
        <w:tc>
          <w:tcPr>
            <w:tcW w:w="810" w:type="dxa"/>
            <w:tcBorders>
              <w:left w:val="nil"/>
              <w:bottom w:val="nil"/>
              <w:right w:val="nil"/>
            </w:tcBorders>
          </w:tcPr>
          <w:p w14:paraId="6E8C9D8F" w14:textId="77777777" w:rsidR="00F427C8" w:rsidRPr="00567863" w:rsidRDefault="00F427C8" w:rsidP="00876534">
            <w:pPr>
              <w:spacing w:after="0" w:line="240" w:lineRule="auto"/>
              <w:rPr>
                <w:color w:val="000000"/>
                <w:sz w:val="20"/>
                <w:szCs w:val="20"/>
              </w:rPr>
            </w:pPr>
            <w:r w:rsidRPr="00567863">
              <w:rPr>
                <w:sz w:val="20"/>
                <w:szCs w:val="20"/>
              </w:rPr>
              <w:t>3262</w:t>
            </w:r>
          </w:p>
        </w:tc>
        <w:tc>
          <w:tcPr>
            <w:tcW w:w="900" w:type="dxa"/>
            <w:tcBorders>
              <w:left w:val="nil"/>
              <w:bottom w:val="nil"/>
              <w:right w:val="nil"/>
            </w:tcBorders>
            <w:noWrap/>
            <w:hideMark/>
          </w:tcPr>
          <w:p w14:paraId="238556A2" w14:textId="77777777" w:rsidR="00F427C8" w:rsidRPr="00567863" w:rsidRDefault="00F427C8" w:rsidP="00876534">
            <w:pPr>
              <w:spacing w:after="0" w:line="240" w:lineRule="auto"/>
              <w:rPr>
                <w:color w:val="000000"/>
                <w:sz w:val="20"/>
                <w:szCs w:val="20"/>
              </w:rPr>
            </w:pPr>
            <w:r w:rsidRPr="00567863">
              <w:rPr>
                <w:color w:val="000000"/>
                <w:sz w:val="20"/>
                <w:szCs w:val="20"/>
              </w:rPr>
              <w:t>0.5</w:t>
            </w:r>
          </w:p>
        </w:tc>
        <w:tc>
          <w:tcPr>
            <w:tcW w:w="900" w:type="dxa"/>
            <w:tcBorders>
              <w:left w:val="nil"/>
              <w:bottom w:val="nil"/>
              <w:right w:val="nil"/>
            </w:tcBorders>
            <w:noWrap/>
            <w:hideMark/>
          </w:tcPr>
          <w:p w14:paraId="4D595D0B" w14:textId="77777777" w:rsidR="00F427C8" w:rsidRPr="00567863" w:rsidRDefault="00F427C8" w:rsidP="00876534">
            <w:pPr>
              <w:spacing w:after="0" w:line="240" w:lineRule="auto"/>
              <w:rPr>
                <w:color w:val="000000"/>
                <w:sz w:val="20"/>
                <w:szCs w:val="20"/>
              </w:rPr>
            </w:pPr>
            <w:r w:rsidRPr="00567863">
              <w:rPr>
                <w:color w:val="000000"/>
                <w:sz w:val="20"/>
                <w:szCs w:val="20"/>
              </w:rPr>
              <w:t>0.14</w:t>
            </w:r>
          </w:p>
        </w:tc>
        <w:tc>
          <w:tcPr>
            <w:tcW w:w="990" w:type="dxa"/>
            <w:tcBorders>
              <w:left w:val="nil"/>
              <w:bottom w:val="nil"/>
              <w:right w:val="nil"/>
            </w:tcBorders>
            <w:noWrap/>
            <w:hideMark/>
          </w:tcPr>
          <w:p w14:paraId="785340D1" w14:textId="77777777" w:rsidR="00F427C8" w:rsidRPr="00567863" w:rsidRDefault="00F427C8" w:rsidP="00876534">
            <w:pPr>
              <w:spacing w:after="0" w:line="240" w:lineRule="auto"/>
              <w:rPr>
                <w:color w:val="000000"/>
                <w:sz w:val="20"/>
                <w:szCs w:val="20"/>
              </w:rPr>
            </w:pPr>
            <w:r w:rsidRPr="00567863">
              <w:rPr>
                <w:color w:val="000000"/>
                <w:sz w:val="20"/>
                <w:szCs w:val="20"/>
              </w:rPr>
              <w:t>513.72</w:t>
            </w:r>
          </w:p>
        </w:tc>
        <w:tc>
          <w:tcPr>
            <w:tcW w:w="900" w:type="dxa"/>
            <w:tcBorders>
              <w:left w:val="nil"/>
              <w:bottom w:val="nil"/>
              <w:right w:val="nil"/>
            </w:tcBorders>
            <w:noWrap/>
            <w:hideMark/>
          </w:tcPr>
          <w:p w14:paraId="2CEA7941" w14:textId="77777777" w:rsidR="00F427C8" w:rsidRPr="00567863" w:rsidRDefault="00F427C8" w:rsidP="00876534">
            <w:pPr>
              <w:spacing w:after="0" w:line="240" w:lineRule="auto"/>
              <w:rPr>
                <w:color w:val="000000"/>
                <w:sz w:val="20"/>
                <w:szCs w:val="20"/>
              </w:rPr>
            </w:pPr>
            <w:r w:rsidRPr="00567863">
              <w:rPr>
                <w:color w:val="000000"/>
                <w:sz w:val="20"/>
                <w:szCs w:val="20"/>
              </w:rPr>
              <w:t>0.16</w:t>
            </w:r>
          </w:p>
        </w:tc>
      </w:tr>
      <w:tr w:rsidR="007B106D" w:rsidRPr="00567863" w14:paraId="710F5F9D" w14:textId="77777777" w:rsidTr="00B133FC">
        <w:trPr>
          <w:trHeight w:val="144"/>
          <w:jc w:val="center"/>
        </w:trPr>
        <w:tc>
          <w:tcPr>
            <w:tcW w:w="1525" w:type="dxa"/>
            <w:tcBorders>
              <w:top w:val="nil"/>
              <w:left w:val="nil"/>
              <w:bottom w:val="nil"/>
              <w:right w:val="nil"/>
            </w:tcBorders>
            <w:noWrap/>
            <w:hideMark/>
          </w:tcPr>
          <w:p w14:paraId="703431F4" w14:textId="77777777" w:rsidR="00F427C8" w:rsidRPr="00567863" w:rsidRDefault="00F427C8" w:rsidP="00876534">
            <w:pPr>
              <w:spacing w:after="0" w:line="240" w:lineRule="auto"/>
              <w:rPr>
                <w:color w:val="000000"/>
                <w:sz w:val="20"/>
                <w:szCs w:val="20"/>
              </w:rPr>
            </w:pPr>
            <w:r w:rsidRPr="00567863">
              <w:rPr>
                <w:color w:val="000000"/>
                <w:sz w:val="20"/>
                <w:szCs w:val="20"/>
              </w:rPr>
              <w:t>Parker River</w:t>
            </w:r>
          </w:p>
        </w:tc>
        <w:tc>
          <w:tcPr>
            <w:tcW w:w="810" w:type="dxa"/>
            <w:tcBorders>
              <w:top w:val="nil"/>
              <w:left w:val="nil"/>
              <w:bottom w:val="nil"/>
              <w:right w:val="nil"/>
            </w:tcBorders>
            <w:noWrap/>
            <w:hideMark/>
          </w:tcPr>
          <w:p w14:paraId="1D6D44D2" w14:textId="77777777" w:rsidR="00F427C8" w:rsidRPr="00567863" w:rsidRDefault="00F427C8" w:rsidP="00876534">
            <w:pPr>
              <w:spacing w:after="0" w:line="240" w:lineRule="auto"/>
              <w:ind w:right="330"/>
              <w:jc w:val="right"/>
              <w:rPr>
                <w:color w:val="000000"/>
                <w:sz w:val="20"/>
                <w:szCs w:val="20"/>
              </w:rPr>
            </w:pPr>
            <w:r w:rsidRPr="00567863">
              <w:rPr>
                <w:color w:val="000000"/>
                <w:sz w:val="20"/>
                <w:szCs w:val="20"/>
              </w:rPr>
              <w:t>2</w:t>
            </w:r>
          </w:p>
        </w:tc>
        <w:tc>
          <w:tcPr>
            <w:tcW w:w="720" w:type="dxa"/>
            <w:tcBorders>
              <w:top w:val="nil"/>
              <w:left w:val="nil"/>
              <w:bottom w:val="nil"/>
              <w:right w:val="nil"/>
            </w:tcBorders>
            <w:noWrap/>
            <w:hideMark/>
          </w:tcPr>
          <w:p w14:paraId="03F5E46A" w14:textId="77777777" w:rsidR="00F427C8" w:rsidRPr="00567863" w:rsidRDefault="00F427C8" w:rsidP="00876534">
            <w:pPr>
              <w:spacing w:after="0" w:line="240" w:lineRule="auto"/>
              <w:rPr>
                <w:color w:val="000000"/>
                <w:sz w:val="20"/>
                <w:szCs w:val="20"/>
              </w:rPr>
            </w:pPr>
            <w:r w:rsidRPr="00567863">
              <w:rPr>
                <w:color w:val="000000"/>
                <w:sz w:val="20"/>
                <w:szCs w:val="20"/>
              </w:rPr>
              <w:t>2.55</w:t>
            </w:r>
          </w:p>
        </w:tc>
        <w:tc>
          <w:tcPr>
            <w:tcW w:w="810" w:type="dxa"/>
            <w:tcBorders>
              <w:top w:val="nil"/>
              <w:left w:val="nil"/>
              <w:bottom w:val="nil"/>
              <w:right w:val="nil"/>
            </w:tcBorders>
          </w:tcPr>
          <w:p w14:paraId="0B486BDC" w14:textId="77777777" w:rsidR="00F427C8" w:rsidRPr="00567863" w:rsidRDefault="00F427C8" w:rsidP="00876534">
            <w:pPr>
              <w:spacing w:after="0" w:line="240" w:lineRule="auto"/>
              <w:rPr>
                <w:color w:val="000000"/>
                <w:sz w:val="20"/>
                <w:szCs w:val="20"/>
              </w:rPr>
            </w:pPr>
            <w:r w:rsidRPr="00567863">
              <w:rPr>
                <w:sz w:val="20"/>
                <w:szCs w:val="20"/>
              </w:rPr>
              <w:t>7836</w:t>
            </w:r>
          </w:p>
        </w:tc>
        <w:tc>
          <w:tcPr>
            <w:tcW w:w="900" w:type="dxa"/>
            <w:tcBorders>
              <w:top w:val="nil"/>
              <w:left w:val="nil"/>
              <w:bottom w:val="nil"/>
              <w:right w:val="nil"/>
            </w:tcBorders>
            <w:noWrap/>
            <w:hideMark/>
          </w:tcPr>
          <w:p w14:paraId="745E96FC" w14:textId="77777777" w:rsidR="00F427C8" w:rsidRPr="00567863" w:rsidRDefault="00F427C8" w:rsidP="00876534">
            <w:pPr>
              <w:spacing w:after="0" w:line="240" w:lineRule="auto"/>
              <w:rPr>
                <w:color w:val="000000"/>
                <w:sz w:val="20"/>
                <w:szCs w:val="20"/>
              </w:rPr>
            </w:pPr>
            <w:r w:rsidRPr="00567863">
              <w:rPr>
                <w:color w:val="000000"/>
                <w:sz w:val="20"/>
                <w:szCs w:val="20"/>
              </w:rPr>
              <w:t>0.5</w:t>
            </w:r>
          </w:p>
        </w:tc>
        <w:tc>
          <w:tcPr>
            <w:tcW w:w="900" w:type="dxa"/>
            <w:tcBorders>
              <w:top w:val="nil"/>
              <w:left w:val="nil"/>
              <w:bottom w:val="nil"/>
              <w:right w:val="nil"/>
            </w:tcBorders>
            <w:noWrap/>
            <w:hideMark/>
          </w:tcPr>
          <w:p w14:paraId="6BD326FF" w14:textId="77777777" w:rsidR="00F427C8" w:rsidRPr="00567863" w:rsidRDefault="00F427C8" w:rsidP="00876534">
            <w:pPr>
              <w:spacing w:after="0" w:line="240" w:lineRule="auto"/>
              <w:rPr>
                <w:color w:val="000000"/>
                <w:sz w:val="20"/>
                <w:szCs w:val="20"/>
              </w:rPr>
            </w:pPr>
            <w:r w:rsidRPr="00567863">
              <w:rPr>
                <w:color w:val="000000"/>
                <w:sz w:val="20"/>
                <w:szCs w:val="20"/>
              </w:rPr>
              <w:t>0.24</w:t>
            </w:r>
          </w:p>
        </w:tc>
        <w:tc>
          <w:tcPr>
            <w:tcW w:w="990" w:type="dxa"/>
            <w:tcBorders>
              <w:top w:val="nil"/>
              <w:left w:val="nil"/>
              <w:bottom w:val="nil"/>
              <w:right w:val="nil"/>
            </w:tcBorders>
            <w:noWrap/>
            <w:hideMark/>
          </w:tcPr>
          <w:p w14:paraId="1E8C02BE" w14:textId="77777777" w:rsidR="00F427C8" w:rsidRPr="00567863" w:rsidRDefault="00F427C8" w:rsidP="00876534">
            <w:pPr>
              <w:spacing w:after="0" w:line="240" w:lineRule="auto"/>
              <w:rPr>
                <w:color w:val="000000"/>
                <w:sz w:val="20"/>
                <w:szCs w:val="20"/>
              </w:rPr>
            </w:pPr>
            <w:r w:rsidRPr="00567863">
              <w:rPr>
                <w:color w:val="000000"/>
                <w:sz w:val="20"/>
                <w:szCs w:val="20"/>
              </w:rPr>
              <w:t>1217.46</w:t>
            </w:r>
          </w:p>
        </w:tc>
        <w:tc>
          <w:tcPr>
            <w:tcW w:w="900" w:type="dxa"/>
            <w:tcBorders>
              <w:top w:val="nil"/>
              <w:left w:val="nil"/>
              <w:bottom w:val="nil"/>
              <w:right w:val="nil"/>
            </w:tcBorders>
            <w:noWrap/>
            <w:hideMark/>
          </w:tcPr>
          <w:p w14:paraId="7C520178" w14:textId="77777777" w:rsidR="00F427C8" w:rsidRPr="00567863" w:rsidRDefault="00F427C8" w:rsidP="00876534">
            <w:pPr>
              <w:spacing w:after="0" w:line="240" w:lineRule="auto"/>
              <w:rPr>
                <w:color w:val="000000"/>
                <w:sz w:val="20"/>
                <w:szCs w:val="20"/>
              </w:rPr>
            </w:pPr>
            <w:r w:rsidRPr="00567863">
              <w:rPr>
                <w:color w:val="000000"/>
                <w:sz w:val="20"/>
                <w:szCs w:val="20"/>
              </w:rPr>
              <w:t>0.16</w:t>
            </w:r>
          </w:p>
        </w:tc>
      </w:tr>
      <w:tr w:rsidR="007B106D" w:rsidRPr="00567863" w14:paraId="0B19B839" w14:textId="77777777" w:rsidTr="00B133FC">
        <w:trPr>
          <w:trHeight w:val="144"/>
          <w:jc w:val="center"/>
        </w:trPr>
        <w:tc>
          <w:tcPr>
            <w:tcW w:w="1525" w:type="dxa"/>
            <w:tcBorders>
              <w:top w:val="nil"/>
              <w:left w:val="nil"/>
              <w:bottom w:val="nil"/>
              <w:right w:val="nil"/>
            </w:tcBorders>
            <w:noWrap/>
            <w:hideMark/>
          </w:tcPr>
          <w:p w14:paraId="75D3F029" w14:textId="77777777" w:rsidR="00F427C8" w:rsidRPr="00567863" w:rsidRDefault="00F427C8" w:rsidP="00876534">
            <w:pPr>
              <w:spacing w:after="0" w:line="240" w:lineRule="auto"/>
              <w:rPr>
                <w:sz w:val="20"/>
                <w:szCs w:val="20"/>
              </w:rPr>
            </w:pPr>
            <w:r w:rsidRPr="00567863">
              <w:rPr>
                <w:sz w:val="20"/>
                <w:szCs w:val="20"/>
              </w:rPr>
              <w:t>Rowley</w:t>
            </w:r>
          </w:p>
        </w:tc>
        <w:tc>
          <w:tcPr>
            <w:tcW w:w="810" w:type="dxa"/>
            <w:tcBorders>
              <w:top w:val="nil"/>
              <w:left w:val="nil"/>
              <w:bottom w:val="nil"/>
              <w:right w:val="nil"/>
            </w:tcBorders>
            <w:noWrap/>
            <w:hideMark/>
          </w:tcPr>
          <w:p w14:paraId="5EB144E9" w14:textId="77777777" w:rsidR="00F427C8" w:rsidRPr="00567863" w:rsidRDefault="00F427C8" w:rsidP="00876534">
            <w:pPr>
              <w:spacing w:after="0" w:line="240" w:lineRule="auto"/>
              <w:ind w:right="330"/>
              <w:jc w:val="right"/>
              <w:rPr>
                <w:color w:val="000000"/>
                <w:sz w:val="20"/>
                <w:szCs w:val="20"/>
              </w:rPr>
            </w:pPr>
            <w:r w:rsidRPr="00567863">
              <w:rPr>
                <w:color w:val="000000"/>
                <w:sz w:val="20"/>
                <w:szCs w:val="20"/>
              </w:rPr>
              <w:t>3</w:t>
            </w:r>
          </w:p>
        </w:tc>
        <w:tc>
          <w:tcPr>
            <w:tcW w:w="720" w:type="dxa"/>
            <w:tcBorders>
              <w:top w:val="nil"/>
              <w:left w:val="nil"/>
              <w:bottom w:val="nil"/>
              <w:right w:val="nil"/>
            </w:tcBorders>
            <w:noWrap/>
            <w:hideMark/>
          </w:tcPr>
          <w:p w14:paraId="51AD8DC3" w14:textId="77777777" w:rsidR="00F427C8" w:rsidRPr="00567863" w:rsidRDefault="00F427C8" w:rsidP="00876534">
            <w:pPr>
              <w:spacing w:after="0" w:line="240" w:lineRule="auto"/>
              <w:rPr>
                <w:color w:val="000000"/>
                <w:sz w:val="20"/>
                <w:szCs w:val="20"/>
              </w:rPr>
            </w:pPr>
            <w:r w:rsidRPr="00567863">
              <w:rPr>
                <w:color w:val="000000"/>
                <w:sz w:val="20"/>
                <w:szCs w:val="20"/>
              </w:rPr>
              <w:t>1.72</w:t>
            </w:r>
          </w:p>
        </w:tc>
        <w:tc>
          <w:tcPr>
            <w:tcW w:w="810" w:type="dxa"/>
            <w:tcBorders>
              <w:top w:val="nil"/>
              <w:left w:val="nil"/>
              <w:bottom w:val="nil"/>
              <w:right w:val="nil"/>
            </w:tcBorders>
          </w:tcPr>
          <w:p w14:paraId="0A2459FE" w14:textId="77777777" w:rsidR="00F427C8" w:rsidRPr="00567863" w:rsidRDefault="00F427C8" w:rsidP="00876534">
            <w:pPr>
              <w:spacing w:after="0" w:line="240" w:lineRule="auto"/>
              <w:rPr>
                <w:color w:val="000000"/>
                <w:sz w:val="20"/>
                <w:szCs w:val="20"/>
              </w:rPr>
            </w:pPr>
            <w:r w:rsidRPr="00567863">
              <w:rPr>
                <w:sz w:val="20"/>
                <w:szCs w:val="20"/>
              </w:rPr>
              <w:t>5727</w:t>
            </w:r>
          </w:p>
        </w:tc>
        <w:tc>
          <w:tcPr>
            <w:tcW w:w="900" w:type="dxa"/>
            <w:tcBorders>
              <w:top w:val="nil"/>
              <w:left w:val="nil"/>
              <w:bottom w:val="nil"/>
              <w:right w:val="nil"/>
            </w:tcBorders>
            <w:noWrap/>
            <w:hideMark/>
          </w:tcPr>
          <w:p w14:paraId="2F9D2B2F" w14:textId="77777777" w:rsidR="00F427C8" w:rsidRPr="00567863" w:rsidRDefault="00F427C8" w:rsidP="00876534">
            <w:pPr>
              <w:spacing w:after="0" w:line="240" w:lineRule="auto"/>
              <w:rPr>
                <w:color w:val="000000"/>
                <w:sz w:val="20"/>
                <w:szCs w:val="20"/>
              </w:rPr>
            </w:pPr>
            <w:r w:rsidRPr="00567863">
              <w:rPr>
                <w:color w:val="000000"/>
                <w:sz w:val="20"/>
                <w:szCs w:val="20"/>
              </w:rPr>
              <w:t>0.5</w:t>
            </w:r>
          </w:p>
        </w:tc>
        <w:tc>
          <w:tcPr>
            <w:tcW w:w="900" w:type="dxa"/>
            <w:tcBorders>
              <w:top w:val="nil"/>
              <w:left w:val="nil"/>
              <w:bottom w:val="nil"/>
              <w:right w:val="nil"/>
            </w:tcBorders>
            <w:noWrap/>
            <w:hideMark/>
          </w:tcPr>
          <w:p w14:paraId="3B8E6F9C" w14:textId="77777777" w:rsidR="00F427C8" w:rsidRPr="00567863" w:rsidRDefault="00F427C8" w:rsidP="00876534">
            <w:pPr>
              <w:spacing w:after="0" w:line="240" w:lineRule="auto"/>
              <w:rPr>
                <w:color w:val="000000"/>
                <w:sz w:val="20"/>
                <w:szCs w:val="20"/>
              </w:rPr>
            </w:pPr>
            <w:r w:rsidRPr="00567863">
              <w:rPr>
                <w:color w:val="000000"/>
                <w:sz w:val="20"/>
                <w:szCs w:val="20"/>
              </w:rPr>
              <w:t>0.19</w:t>
            </w:r>
          </w:p>
        </w:tc>
        <w:tc>
          <w:tcPr>
            <w:tcW w:w="990" w:type="dxa"/>
            <w:tcBorders>
              <w:top w:val="nil"/>
              <w:left w:val="nil"/>
              <w:bottom w:val="nil"/>
              <w:right w:val="nil"/>
            </w:tcBorders>
            <w:noWrap/>
            <w:hideMark/>
          </w:tcPr>
          <w:p w14:paraId="625C7CBA" w14:textId="77777777" w:rsidR="00F427C8" w:rsidRPr="00567863" w:rsidRDefault="00F427C8" w:rsidP="00876534">
            <w:pPr>
              <w:spacing w:after="0" w:line="240" w:lineRule="auto"/>
              <w:rPr>
                <w:color w:val="000000"/>
                <w:sz w:val="20"/>
                <w:szCs w:val="20"/>
              </w:rPr>
            </w:pPr>
            <w:r w:rsidRPr="00567863">
              <w:rPr>
                <w:color w:val="000000"/>
                <w:sz w:val="20"/>
                <w:szCs w:val="20"/>
              </w:rPr>
              <w:t>636.81</w:t>
            </w:r>
          </w:p>
        </w:tc>
        <w:tc>
          <w:tcPr>
            <w:tcW w:w="900" w:type="dxa"/>
            <w:tcBorders>
              <w:top w:val="nil"/>
              <w:left w:val="nil"/>
              <w:bottom w:val="nil"/>
              <w:right w:val="nil"/>
            </w:tcBorders>
            <w:noWrap/>
            <w:hideMark/>
          </w:tcPr>
          <w:p w14:paraId="1129C93C" w14:textId="77777777" w:rsidR="00F427C8" w:rsidRPr="00567863" w:rsidRDefault="00F427C8" w:rsidP="00876534">
            <w:pPr>
              <w:spacing w:after="0" w:line="240" w:lineRule="auto"/>
              <w:rPr>
                <w:color w:val="000000"/>
                <w:sz w:val="20"/>
                <w:szCs w:val="20"/>
              </w:rPr>
            </w:pPr>
            <w:r w:rsidRPr="00567863">
              <w:rPr>
                <w:color w:val="000000"/>
                <w:sz w:val="20"/>
                <w:szCs w:val="20"/>
              </w:rPr>
              <w:t>0.11</w:t>
            </w:r>
          </w:p>
        </w:tc>
      </w:tr>
      <w:tr w:rsidR="007B106D" w:rsidRPr="00567863" w14:paraId="069DEBE5" w14:textId="77777777" w:rsidTr="00B133FC">
        <w:trPr>
          <w:trHeight w:val="144"/>
          <w:jc w:val="center"/>
        </w:trPr>
        <w:tc>
          <w:tcPr>
            <w:tcW w:w="1525" w:type="dxa"/>
            <w:tcBorders>
              <w:top w:val="nil"/>
              <w:left w:val="nil"/>
              <w:bottom w:val="nil"/>
              <w:right w:val="nil"/>
            </w:tcBorders>
            <w:noWrap/>
            <w:hideMark/>
          </w:tcPr>
          <w:p w14:paraId="74BD29BC" w14:textId="77777777" w:rsidR="00F427C8" w:rsidRPr="00567863" w:rsidRDefault="00F427C8" w:rsidP="00876534">
            <w:pPr>
              <w:spacing w:after="0" w:line="240" w:lineRule="auto"/>
              <w:rPr>
                <w:sz w:val="20"/>
                <w:szCs w:val="20"/>
              </w:rPr>
            </w:pPr>
            <w:r w:rsidRPr="00567863">
              <w:rPr>
                <w:sz w:val="20"/>
                <w:szCs w:val="20"/>
              </w:rPr>
              <w:t>Ipswich</w:t>
            </w:r>
          </w:p>
        </w:tc>
        <w:tc>
          <w:tcPr>
            <w:tcW w:w="810" w:type="dxa"/>
            <w:tcBorders>
              <w:top w:val="nil"/>
              <w:left w:val="nil"/>
              <w:bottom w:val="nil"/>
              <w:right w:val="nil"/>
            </w:tcBorders>
            <w:noWrap/>
            <w:hideMark/>
          </w:tcPr>
          <w:p w14:paraId="17F718FF" w14:textId="77777777" w:rsidR="00F427C8" w:rsidRPr="00567863" w:rsidRDefault="00F427C8" w:rsidP="00876534">
            <w:pPr>
              <w:spacing w:after="0" w:line="240" w:lineRule="auto"/>
              <w:ind w:right="330"/>
              <w:jc w:val="right"/>
              <w:rPr>
                <w:color w:val="000000"/>
                <w:sz w:val="20"/>
                <w:szCs w:val="20"/>
              </w:rPr>
            </w:pPr>
            <w:r w:rsidRPr="00567863">
              <w:rPr>
                <w:color w:val="000000"/>
                <w:sz w:val="20"/>
                <w:szCs w:val="20"/>
              </w:rPr>
              <w:t>4</w:t>
            </w:r>
          </w:p>
        </w:tc>
        <w:tc>
          <w:tcPr>
            <w:tcW w:w="720" w:type="dxa"/>
            <w:tcBorders>
              <w:top w:val="nil"/>
              <w:left w:val="nil"/>
              <w:bottom w:val="nil"/>
              <w:right w:val="nil"/>
            </w:tcBorders>
            <w:noWrap/>
            <w:hideMark/>
          </w:tcPr>
          <w:p w14:paraId="7D86A050" w14:textId="77777777" w:rsidR="00F427C8" w:rsidRPr="00567863" w:rsidRDefault="00F427C8" w:rsidP="00876534">
            <w:pPr>
              <w:spacing w:after="0" w:line="240" w:lineRule="auto"/>
              <w:rPr>
                <w:color w:val="000000"/>
                <w:sz w:val="20"/>
                <w:szCs w:val="20"/>
              </w:rPr>
            </w:pPr>
            <w:r w:rsidRPr="00567863">
              <w:rPr>
                <w:color w:val="000000"/>
                <w:sz w:val="20"/>
                <w:szCs w:val="20"/>
              </w:rPr>
              <w:t>1.48</w:t>
            </w:r>
          </w:p>
        </w:tc>
        <w:tc>
          <w:tcPr>
            <w:tcW w:w="810" w:type="dxa"/>
            <w:tcBorders>
              <w:top w:val="nil"/>
              <w:left w:val="nil"/>
              <w:bottom w:val="nil"/>
              <w:right w:val="nil"/>
            </w:tcBorders>
          </w:tcPr>
          <w:p w14:paraId="30C10750" w14:textId="77777777" w:rsidR="00F427C8" w:rsidRPr="00567863" w:rsidRDefault="00F427C8" w:rsidP="00876534">
            <w:pPr>
              <w:spacing w:after="0" w:line="240" w:lineRule="auto"/>
              <w:rPr>
                <w:color w:val="000000"/>
                <w:sz w:val="20"/>
                <w:szCs w:val="20"/>
              </w:rPr>
            </w:pPr>
            <w:r w:rsidRPr="00567863">
              <w:rPr>
                <w:sz w:val="20"/>
                <w:szCs w:val="20"/>
              </w:rPr>
              <w:t>4441</w:t>
            </w:r>
          </w:p>
        </w:tc>
        <w:tc>
          <w:tcPr>
            <w:tcW w:w="900" w:type="dxa"/>
            <w:tcBorders>
              <w:top w:val="nil"/>
              <w:left w:val="nil"/>
              <w:bottom w:val="nil"/>
              <w:right w:val="nil"/>
            </w:tcBorders>
            <w:noWrap/>
            <w:hideMark/>
          </w:tcPr>
          <w:p w14:paraId="7842516A" w14:textId="77777777" w:rsidR="00F427C8" w:rsidRPr="00567863" w:rsidRDefault="00F427C8" w:rsidP="00876534">
            <w:pPr>
              <w:spacing w:after="0" w:line="240" w:lineRule="auto"/>
              <w:rPr>
                <w:color w:val="000000"/>
                <w:sz w:val="20"/>
                <w:szCs w:val="20"/>
              </w:rPr>
            </w:pPr>
            <w:r w:rsidRPr="00567863">
              <w:rPr>
                <w:color w:val="000000"/>
                <w:sz w:val="20"/>
                <w:szCs w:val="20"/>
              </w:rPr>
              <w:t>0.5</w:t>
            </w:r>
          </w:p>
        </w:tc>
        <w:tc>
          <w:tcPr>
            <w:tcW w:w="900" w:type="dxa"/>
            <w:tcBorders>
              <w:top w:val="nil"/>
              <w:left w:val="nil"/>
              <w:bottom w:val="nil"/>
              <w:right w:val="nil"/>
            </w:tcBorders>
            <w:noWrap/>
            <w:hideMark/>
          </w:tcPr>
          <w:p w14:paraId="233A490B" w14:textId="77777777" w:rsidR="00F427C8" w:rsidRPr="00567863" w:rsidRDefault="00F427C8" w:rsidP="00876534">
            <w:pPr>
              <w:spacing w:after="0" w:line="240" w:lineRule="auto"/>
              <w:rPr>
                <w:color w:val="000000"/>
                <w:sz w:val="20"/>
                <w:szCs w:val="20"/>
              </w:rPr>
            </w:pPr>
            <w:r w:rsidRPr="00567863">
              <w:rPr>
                <w:color w:val="000000"/>
                <w:sz w:val="20"/>
                <w:szCs w:val="20"/>
              </w:rPr>
              <w:t>0.20</w:t>
            </w:r>
          </w:p>
        </w:tc>
        <w:tc>
          <w:tcPr>
            <w:tcW w:w="990" w:type="dxa"/>
            <w:tcBorders>
              <w:top w:val="nil"/>
              <w:left w:val="nil"/>
              <w:bottom w:val="nil"/>
              <w:right w:val="nil"/>
            </w:tcBorders>
            <w:noWrap/>
            <w:hideMark/>
          </w:tcPr>
          <w:p w14:paraId="0E10F674" w14:textId="77777777" w:rsidR="00F427C8" w:rsidRPr="00567863" w:rsidRDefault="00F427C8" w:rsidP="00876534">
            <w:pPr>
              <w:spacing w:after="0" w:line="240" w:lineRule="auto"/>
              <w:rPr>
                <w:color w:val="000000"/>
                <w:sz w:val="20"/>
                <w:szCs w:val="20"/>
              </w:rPr>
            </w:pPr>
            <w:r w:rsidRPr="00567863">
              <w:rPr>
                <w:color w:val="000000"/>
                <w:sz w:val="20"/>
                <w:szCs w:val="20"/>
              </w:rPr>
              <w:t>602.21</w:t>
            </w:r>
          </w:p>
        </w:tc>
        <w:tc>
          <w:tcPr>
            <w:tcW w:w="900" w:type="dxa"/>
            <w:tcBorders>
              <w:top w:val="nil"/>
              <w:left w:val="nil"/>
              <w:bottom w:val="nil"/>
              <w:right w:val="nil"/>
            </w:tcBorders>
            <w:noWrap/>
            <w:hideMark/>
          </w:tcPr>
          <w:p w14:paraId="3BCB703F" w14:textId="77777777" w:rsidR="00F427C8" w:rsidRPr="00567863" w:rsidRDefault="00F427C8" w:rsidP="00876534">
            <w:pPr>
              <w:spacing w:after="0" w:line="240" w:lineRule="auto"/>
              <w:rPr>
                <w:color w:val="000000"/>
                <w:sz w:val="20"/>
                <w:szCs w:val="20"/>
              </w:rPr>
            </w:pPr>
            <w:r w:rsidRPr="00567863">
              <w:rPr>
                <w:color w:val="000000"/>
                <w:sz w:val="20"/>
                <w:szCs w:val="20"/>
              </w:rPr>
              <w:t>0.14</w:t>
            </w:r>
          </w:p>
        </w:tc>
      </w:tr>
      <w:tr w:rsidR="007B106D" w:rsidRPr="00567863" w14:paraId="30B5AB64" w14:textId="77777777" w:rsidTr="00B133FC">
        <w:trPr>
          <w:trHeight w:val="144"/>
          <w:jc w:val="center"/>
        </w:trPr>
        <w:tc>
          <w:tcPr>
            <w:tcW w:w="1525" w:type="dxa"/>
            <w:tcBorders>
              <w:top w:val="nil"/>
              <w:left w:val="nil"/>
              <w:bottom w:val="nil"/>
              <w:right w:val="nil"/>
            </w:tcBorders>
            <w:noWrap/>
            <w:hideMark/>
          </w:tcPr>
          <w:p w14:paraId="736F5CD9" w14:textId="77777777" w:rsidR="00F427C8" w:rsidRPr="00567863" w:rsidRDefault="00F427C8" w:rsidP="00876534">
            <w:pPr>
              <w:spacing w:after="0" w:line="240" w:lineRule="auto"/>
              <w:rPr>
                <w:sz w:val="20"/>
                <w:szCs w:val="20"/>
              </w:rPr>
            </w:pPr>
            <w:r w:rsidRPr="00567863">
              <w:rPr>
                <w:sz w:val="20"/>
                <w:szCs w:val="20"/>
              </w:rPr>
              <w:t>Upper Sound</w:t>
            </w:r>
          </w:p>
        </w:tc>
        <w:tc>
          <w:tcPr>
            <w:tcW w:w="810" w:type="dxa"/>
            <w:tcBorders>
              <w:top w:val="nil"/>
              <w:left w:val="nil"/>
              <w:bottom w:val="nil"/>
              <w:right w:val="nil"/>
            </w:tcBorders>
            <w:noWrap/>
            <w:hideMark/>
          </w:tcPr>
          <w:p w14:paraId="1249D491" w14:textId="77777777" w:rsidR="00F427C8" w:rsidRPr="00567863" w:rsidRDefault="00F427C8" w:rsidP="00876534">
            <w:pPr>
              <w:spacing w:after="0" w:line="240" w:lineRule="auto"/>
              <w:ind w:right="330"/>
              <w:jc w:val="right"/>
              <w:rPr>
                <w:color w:val="000000"/>
                <w:sz w:val="20"/>
                <w:szCs w:val="20"/>
              </w:rPr>
            </w:pPr>
            <w:r w:rsidRPr="00567863">
              <w:rPr>
                <w:color w:val="000000"/>
                <w:sz w:val="20"/>
                <w:szCs w:val="20"/>
              </w:rPr>
              <w:t>5</w:t>
            </w:r>
          </w:p>
        </w:tc>
        <w:tc>
          <w:tcPr>
            <w:tcW w:w="720" w:type="dxa"/>
            <w:tcBorders>
              <w:top w:val="nil"/>
              <w:left w:val="nil"/>
              <w:bottom w:val="nil"/>
              <w:right w:val="nil"/>
            </w:tcBorders>
            <w:noWrap/>
            <w:hideMark/>
          </w:tcPr>
          <w:p w14:paraId="356C6929" w14:textId="77777777" w:rsidR="00F427C8" w:rsidRPr="00567863" w:rsidRDefault="00F427C8" w:rsidP="00876534">
            <w:pPr>
              <w:spacing w:after="0" w:line="240" w:lineRule="auto"/>
              <w:rPr>
                <w:color w:val="000000"/>
                <w:sz w:val="20"/>
                <w:szCs w:val="20"/>
              </w:rPr>
            </w:pPr>
            <w:r w:rsidRPr="00567863">
              <w:rPr>
                <w:color w:val="000000"/>
                <w:sz w:val="20"/>
                <w:szCs w:val="20"/>
              </w:rPr>
              <w:t>2.42</w:t>
            </w:r>
          </w:p>
        </w:tc>
        <w:tc>
          <w:tcPr>
            <w:tcW w:w="810" w:type="dxa"/>
            <w:tcBorders>
              <w:top w:val="nil"/>
              <w:left w:val="nil"/>
              <w:bottom w:val="nil"/>
              <w:right w:val="nil"/>
            </w:tcBorders>
          </w:tcPr>
          <w:p w14:paraId="1B0B235D" w14:textId="77777777" w:rsidR="00F427C8" w:rsidRPr="00567863" w:rsidRDefault="00F427C8" w:rsidP="00876534">
            <w:pPr>
              <w:spacing w:after="0" w:line="240" w:lineRule="auto"/>
              <w:rPr>
                <w:color w:val="000000"/>
                <w:sz w:val="20"/>
                <w:szCs w:val="20"/>
              </w:rPr>
            </w:pPr>
            <w:r w:rsidRPr="00567863">
              <w:rPr>
                <w:sz w:val="20"/>
                <w:szCs w:val="20"/>
              </w:rPr>
              <w:t>3001</w:t>
            </w:r>
          </w:p>
        </w:tc>
        <w:tc>
          <w:tcPr>
            <w:tcW w:w="900" w:type="dxa"/>
            <w:tcBorders>
              <w:top w:val="nil"/>
              <w:left w:val="nil"/>
              <w:bottom w:val="nil"/>
              <w:right w:val="nil"/>
            </w:tcBorders>
            <w:noWrap/>
            <w:hideMark/>
          </w:tcPr>
          <w:p w14:paraId="1558559E" w14:textId="77777777" w:rsidR="00F427C8" w:rsidRPr="00567863" w:rsidRDefault="00F427C8" w:rsidP="00876534">
            <w:pPr>
              <w:spacing w:after="0" w:line="240" w:lineRule="auto"/>
              <w:rPr>
                <w:color w:val="000000"/>
                <w:sz w:val="20"/>
                <w:szCs w:val="20"/>
              </w:rPr>
            </w:pPr>
            <w:r w:rsidRPr="00567863">
              <w:rPr>
                <w:color w:val="000000"/>
                <w:sz w:val="20"/>
                <w:szCs w:val="20"/>
              </w:rPr>
              <w:t>0.5</w:t>
            </w:r>
          </w:p>
        </w:tc>
        <w:tc>
          <w:tcPr>
            <w:tcW w:w="900" w:type="dxa"/>
            <w:tcBorders>
              <w:top w:val="nil"/>
              <w:left w:val="nil"/>
              <w:bottom w:val="nil"/>
              <w:right w:val="nil"/>
            </w:tcBorders>
            <w:noWrap/>
            <w:hideMark/>
          </w:tcPr>
          <w:p w14:paraId="78D95607" w14:textId="77777777" w:rsidR="00F427C8" w:rsidRPr="00567863" w:rsidRDefault="00F427C8" w:rsidP="00876534">
            <w:pPr>
              <w:spacing w:after="0" w:line="240" w:lineRule="auto"/>
              <w:rPr>
                <w:color w:val="000000"/>
                <w:sz w:val="20"/>
                <w:szCs w:val="20"/>
              </w:rPr>
            </w:pPr>
            <w:r w:rsidRPr="00567863">
              <w:rPr>
                <w:color w:val="000000"/>
                <w:sz w:val="20"/>
                <w:szCs w:val="20"/>
              </w:rPr>
              <w:t>0.27</w:t>
            </w:r>
          </w:p>
        </w:tc>
        <w:tc>
          <w:tcPr>
            <w:tcW w:w="990" w:type="dxa"/>
            <w:tcBorders>
              <w:top w:val="nil"/>
              <w:left w:val="nil"/>
              <w:bottom w:val="nil"/>
              <w:right w:val="nil"/>
            </w:tcBorders>
            <w:noWrap/>
            <w:hideMark/>
          </w:tcPr>
          <w:p w14:paraId="44C63D42" w14:textId="77777777" w:rsidR="00F427C8" w:rsidRPr="00567863" w:rsidRDefault="00F427C8" w:rsidP="00876534">
            <w:pPr>
              <w:spacing w:after="0" w:line="240" w:lineRule="auto"/>
              <w:rPr>
                <w:color w:val="000000"/>
                <w:sz w:val="20"/>
                <w:szCs w:val="20"/>
              </w:rPr>
            </w:pPr>
            <w:r w:rsidRPr="00567863">
              <w:rPr>
                <w:color w:val="000000"/>
                <w:sz w:val="20"/>
                <w:szCs w:val="20"/>
              </w:rPr>
              <w:t>1297.09</w:t>
            </w:r>
          </w:p>
        </w:tc>
        <w:tc>
          <w:tcPr>
            <w:tcW w:w="900" w:type="dxa"/>
            <w:tcBorders>
              <w:top w:val="nil"/>
              <w:left w:val="nil"/>
              <w:bottom w:val="nil"/>
              <w:right w:val="nil"/>
            </w:tcBorders>
            <w:noWrap/>
            <w:hideMark/>
          </w:tcPr>
          <w:p w14:paraId="0428EA6B" w14:textId="77777777" w:rsidR="00F427C8" w:rsidRPr="00567863" w:rsidRDefault="00F427C8" w:rsidP="00876534">
            <w:pPr>
              <w:spacing w:after="0" w:line="240" w:lineRule="auto"/>
              <w:rPr>
                <w:color w:val="000000"/>
                <w:sz w:val="20"/>
                <w:szCs w:val="20"/>
              </w:rPr>
            </w:pPr>
            <w:r w:rsidRPr="00567863">
              <w:rPr>
                <w:color w:val="000000"/>
                <w:sz w:val="20"/>
                <w:szCs w:val="20"/>
              </w:rPr>
              <w:t>0.43</w:t>
            </w:r>
          </w:p>
        </w:tc>
      </w:tr>
      <w:tr w:rsidR="007B106D" w:rsidRPr="00567863" w14:paraId="313B09DB" w14:textId="77777777" w:rsidTr="00B133FC">
        <w:trPr>
          <w:trHeight w:val="144"/>
          <w:jc w:val="center"/>
        </w:trPr>
        <w:tc>
          <w:tcPr>
            <w:tcW w:w="1525" w:type="dxa"/>
            <w:tcBorders>
              <w:top w:val="nil"/>
              <w:left w:val="nil"/>
              <w:bottom w:val="nil"/>
              <w:right w:val="nil"/>
            </w:tcBorders>
            <w:noWrap/>
            <w:hideMark/>
          </w:tcPr>
          <w:p w14:paraId="447CEEB9" w14:textId="77777777" w:rsidR="00F427C8" w:rsidRPr="00567863" w:rsidRDefault="00F427C8" w:rsidP="00876534">
            <w:pPr>
              <w:spacing w:after="0" w:line="240" w:lineRule="auto"/>
              <w:rPr>
                <w:color w:val="000000"/>
                <w:sz w:val="20"/>
                <w:szCs w:val="20"/>
              </w:rPr>
            </w:pPr>
            <w:r w:rsidRPr="00567863">
              <w:rPr>
                <w:color w:val="000000"/>
                <w:sz w:val="20"/>
                <w:szCs w:val="20"/>
              </w:rPr>
              <w:t>Lower Sound</w:t>
            </w:r>
          </w:p>
        </w:tc>
        <w:tc>
          <w:tcPr>
            <w:tcW w:w="810" w:type="dxa"/>
            <w:tcBorders>
              <w:top w:val="nil"/>
              <w:left w:val="nil"/>
              <w:bottom w:val="nil"/>
              <w:right w:val="nil"/>
            </w:tcBorders>
            <w:noWrap/>
            <w:hideMark/>
          </w:tcPr>
          <w:p w14:paraId="07DF0F6B" w14:textId="77777777" w:rsidR="00F427C8" w:rsidRPr="00567863" w:rsidRDefault="00F427C8" w:rsidP="00876534">
            <w:pPr>
              <w:spacing w:after="0" w:line="240" w:lineRule="auto"/>
              <w:ind w:right="330"/>
              <w:jc w:val="right"/>
              <w:rPr>
                <w:color w:val="000000"/>
                <w:sz w:val="20"/>
                <w:szCs w:val="20"/>
              </w:rPr>
            </w:pPr>
            <w:r w:rsidRPr="00567863">
              <w:rPr>
                <w:color w:val="000000"/>
                <w:sz w:val="20"/>
                <w:szCs w:val="20"/>
              </w:rPr>
              <w:t>6</w:t>
            </w:r>
          </w:p>
        </w:tc>
        <w:tc>
          <w:tcPr>
            <w:tcW w:w="720" w:type="dxa"/>
            <w:tcBorders>
              <w:top w:val="nil"/>
              <w:left w:val="nil"/>
              <w:bottom w:val="nil"/>
              <w:right w:val="nil"/>
            </w:tcBorders>
            <w:noWrap/>
            <w:hideMark/>
          </w:tcPr>
          <w:p w14:paraId="135F380B" w14:textId="77777777" w:rsidR="00F427C8" w:rsidRPr="00567863" w:rsidRDefault="00F427C8" w:rsidP="00876534">
            <w:pPr>
              <w:spacing w:after="0" w:line="240" w:lineRule="auto"/>
              <w:rPr>
                <w:color w:val="000000"/>
                <w:sz w:val="20"/>
                <w:szCs w:val="20"/>
              </w:rPr>
            </w:pPr>
            <w:r w:rsidRPr="00567863">
              <w:rPr>
                <w:color w:val="000000"/>
                <w:sz w:val="20"/>
                <w:szCs w:val="20"/>
              </w:rPr>
              <w:t>2.95</w:t>
            </w:r>
          </w:p>
        </w:tc>
        <w:tc>
          <w:tcPr>
            <w:tcW w:w="810" w:type="dxa"/>
            <w:tcBorders>
              <w:top w:val="nil"/>
              <w:left w:val="nil"/>
              <w:bottom w:val="nil"/>
              <w:right w:val="nil"/>
            </w:tcBorders>
          </w:tcPr>
          <w:p w14:paraId="46F5AC01" w14:textId="77777777" w:rsidR="00F427C8" w:rsidRPr="00567863" w:rsidRDefault="00F427C8" w:rsidP="00876534">
            <w:pPr>
              <w:spacing w:after="0" w:line="240" w:lineRule="auto"/>
              <w:rPr>
                <w:color w:val="000000"/>
                <w:sz w:val="20"/>
                <w:szCs w:val="20"/>
              </w:rPr>
            </w:pPr>
            <w:r w:rsidRPr="00567863">
              <w:rPr>
                <w:sz w:val="20"/>
                <w:szCs w:val="20"/>
              </w:rPr>
              <w:t>3761</w:t>
            </w:r>
          </w:p>
        </w:tc>
        <w:tc>
          <w:tcPr>
            <w:tcW w:w="900" w:type="dxa"/>
            <w:tcBorders>
              <w:top w:val="nil"/>
              <w:left w:val="nil"/>
              <w:bottom w:val="nil"/>
              <w:right w:val="nil"/>
            </w:tcBorders>
            <w:noWrap/>
            <w:hideMark/>
          </w:tcPr>
          <w:p w14:paraId="59D46A12" w14:textId="77777777" w:rsidR="00F427C8" w:rsidRPr="00567863" w:rsidRDefault="00F427C8" w:rsidP="00876534">
            <w:pPr>
              <w:spacing w:after="0" w:line="240" w:lineRule="auto"/>
              <w:rPr>
                <w:color w:val="000000"/>
                <w:sz w:val="20"/>
                <w:szCs w:val="20"/>
              </w:rPr>
            </w:pPr>
            <w:r w:rsidRPr="00567863">
              <w:rPr>
                <w:color w:val="000000"/>
                <w:sz w:val="20"/>
                <w:szCs w:val="20"/>
              </w:rPr>
              <w:t>0.5</w:t>
            </w:r>
          </w:p>
        </w:tc>
        <w:tc>
          <w:tcPr>
            <w:tcW w:w="900" w:type="dxa"/>
            <w:tcBorders>
              <w:top w:val="nil"/>
              <w:left w:val="nil"/>
              <w:bottom w:val="nil"/>
              <w:right w:val="nil"/>
            </w:tcBorders>
            <w:noWrap/>
            <w:hideMark/>
          </w:tcPr>
          <w:p w14:paraId="44F607DC" w14:textId="77777777" w:rsidR="00F427C8" w:rsidRPr="00567863" w:rsidRDefault="00F427C8" w:rsidP="00876534">
            <w:pPr>
              <w:spacing w:after="0" w:line="240" w:lineRule="auto"/>
              <w:rPr>
                <w:color w:val="000000"/>
                <w:sz w:val="20"/>
                <w:szCs w:val="20"/>
              </w:rPr>
            </w:pPr>
            <w:r w:rsidRPr="00567863">
              <w:rPr>
                <w:color w:val="000000"/>
                <w:sz w:val="20"/>
                <w:szCs w:val="20"/>
              </w:rPr>
              <w:t>0.39</w:t>
            </w:r>
          </w:p>
        </w:tc>
        <w:tc>
          <w:tcPr>
            <w:tcW w:w="990" w:type="dxa"/>
            <w:tcBorders>
              <w:top w:val="nil"/>
              <w:left w:val="nil"/>
              <w:bottom w:val="nil"/>
              <w:right w:val="nil"/>
            </w:tcBorders>
            <w:noWrap/>
            <w:hideMark/>
          </w:tcPr>
          <w:p w14:paraId="2D985C2A" w14:textId="77777777" w:rsidR="00F427C8" w:rsidRPr="00567863" w:rsidRDefault="00F427C8" w:rsidP="00876534">
            <w:pPr>
              <w:spacing w:after="0" w:line="240" w:lineRule="auto"/>
              <w:rPr>
                <w:color w:val="000000"/>
                <w:sz w:val="20"/>
                <w:szCs w:val="20"/>
              </w:rPr>
            </w:pPr>
            <w:r w:rsidRPr="00567863">
              <w:rPr>
                <w:color w:val="000000"/>
                <w:sz w:val="20"/>
                <w:szCs w:val="20"/>
              </w:rPr>
              <w:t>2324.25</w:t>
            </w:r>
          </w:p>
        </w:tc>
        <w:tc>
          <w:tcPr>
            <w:tcW w:w="900" w:type="dxa"/>
            <w:tcBorders>
              <w:top w:val="nil"/>
              <w:left w:val="nil"/>
              <w:bottom w:val="nil"/>
              <w:right w:val="nil"/>
            </w:tcBorders>
            <w:noWrap/>
            <w:hideMark/>
          </w:tcPr>
          <w:p w14:paraId="4914778C" w14:textId="77777777" w:rsidR="00F427C8" w:rsidRPr="00567863" w:rsidRDefault="00F427C8" w:rsidP="00876534">
            <w:pPr>
              <w:spacing w:after="0" w:line="240" w:lineRule="auto"/>
              <w:rPr>
                <w:color w:val="000000"/>
                <w:sz w:val="20"/>
                <w:szCs w:val="20"/>
              </w:rPr>
            </w:pPr>
            <w:r w:rsidRPr="00567863">
              <w:rPr>
                <w:color w:val="000000"/>
                <w:sz w:val="20"/>
                <w:szCs w:val="20"/>
              </w:rPr>
              <w:t>0.62</w:t>
            </w:r>
          </w:p>
        </w:tc>
      </w:tr>
      <w:tr w:rsidR="007B106D" w:rsidRPr="00567863" w14:paraId="2A3FF9FF" w14:textId="77777777" w:rsidTr="00B133FC">
        <w:trPr>
          <w:trHeight w:val="144"/>
          <w:jc w:val="center"/>
        </w:trPr>
        <w:tc>
          <w:tcPr>
            <w:tcW w:w="1525" w:type="dxa"/>
            <w:tcBorders>
              <w:top w:val="nil"/>
              <w:left w:val="nil"/>
              <w:bottom w:val="single" w:sz="12" w:space="0" w:color="auto"/>
              <w:right w:val="nil"/>
            </w:tcBorders>
            <w:noWrap/>
            <w:hideMark/>
          </w:tcPr>
          <w:p w14:paraId="40F5E1C9" w14:textId="77777777" w:rsidR="00F427C8" w:rsidRPr="00567863" w:rsidRDefault="00F427C8" w:rsidP="00876534">
            <w:pPr>
              <w:spacing w:after="0" w:line="240" w:lineRule="auto"/>
              <w:rPr>
                <w:color w:val="000000"/>
                <w:sz w:val="20"/>
                <w:szCs w:val="20"/>
              </w:rPr>
            </w:pPr>
            <w:r w:rsidRPr="00567863">
              <w:rPr>
                <w:color w:val="000000"/>
                <w:sz w:val="20"/>
                <w:szCs w:val="20"/>
              </w:rPr>
              <w:t>Inlet</w:t>
            </w:r>
          </w:p>
        </w:tc>
        <w:tc>
          <w:tcPr>
            <w:tcW w:w="810" w:type="dxa"/>
            <w:tcBorders>
              <w:top w:val="nil"/>
              <w:left w:val="nil"/>
              <w:bottom w:val="single" w:sz="12" w:space="0" w:color="auto"/>
              <w:right w:val="nil"/>
            </w:tcBorders>
            <w:noWrap/>
            <w:hideMark/>
          </w:tcPr>
          <w:p w14:paraId="33E3C3F2" w14:textId="77777777" w:rsidR="00F427C8" w:rsidRPr="00567863" w:rsidRDefault="00F427C8" w:rsidP="00876534">
            <w:pPr>
              <w:spacing w:after="0" w:line="240" w:lineRule="auto"/>
              <w:ind w:right="330"/>
              <w:jc w:val="right"/>
              <w:rPr>
                <w:color w:val="000000"/>
                <w:sz w:val="20"/>
                <w:szCs w:val="20"/>
              </w:rPr>
            </w:pPr>
            <w:r w:rsidRPr="00567863">
              <w:rPr>
                <w:color w:val="000000"/>
                <w:sz w:val="20"/>
                <w:szCs w:val="20"/>
              </w:rPr>
              <w:t>7</w:t>
            </w:r>
          </w:p>
        </w:tc>
        <w:tc>
          <w:tcPr>
            <w:tcW w:w="720" w:type="dxa"/>
            <w:tcBorders>
              <w:top w:val="nil"/>
              <w:left w:val="nil"/>
              <w:bottom w:val="single" w:sz="12" w:space="0" w:color="auto"/>
              <w:right w:val="nil"/>
            </w:tcBorders>
            <w:noWrap/>
            <w:hideMark/>
          </w:tcPr>
          <w:p w14:paraId="43E0F248" w14:textId="77777777" w:rsidR="00F427C8" w:rsidRPr="00567863" w:rsidRDefault="00F427C8" w:rsidP="00876534">
            <w:pPr>
              <w:spacing w:after="0" w:line="240" w:lineRule="auto"/>
              <w:rPr>
                <w:color w:val="000000"/>
                <w:sz w:val="20"/>
                <w:szCs w:val="20"/>
              </w:rPr>
            </w:pPr>
            <w:r w:rsidRPr="00567863">
              <w:rPr>
                <w:color w:val="000000"/>
                <w:sz w:val="20"/>
                <w:szCs w:val="20"/>
              </w:rPr>
              <w:t>3.60</w:t>
            </w:r>
          </w:p>
        </w:tc>
        <w:tc>
          <w:tcPr>
            <w:tcW w:w="810" w:type="dxa"/>
            <w:tcBorders>
              <w:top w:val="nil"/>
              <w:left w:val="nil"/>
              <w:bottom w:val="single" w:sz="12" w:space="0" w:color="auto"/>
              <w:right w:val="nil"/>
            </w:tcBorders>
          </w:tcPr>
          <w:p w14:paraId="27BB860E" w14:textId="77777777" w:rsidR="00F427C8" w:rsidRPr="00567863" w:rsidRDefault="00F427C8" w:rsidP="00876534">
            <w:pPr>
              <w:spacing w:after="0" w:line="240" w:lineRule="auto"/>
              <w:rPr>
                <w:color w:val="000000"/>
                <w:sz w:val="20"/>
                <w:szCs w:val="20"/>
              </w:rPr>
            </w:pPr>
            <w:r w:rsidRPr="00567863">
              <w:rPr>
                <w:sz w:val="20"/>
                <w:szCs w:val="20"/>
              </w:rPr>
              <w:t>1507</w:t>
            </w:r>
          </w:p>
        </w:tc>
        <w:tc>
          <w:tcPr>
            <w:tcW w:w="900" w:type="dxa"/>
            <w:tcBorders>
              <w:top w:val="nil"/>
              <w:left w:val="nil"/>
              <w:bottom w:val="single" w:sz="12" w:space="0" w:color="auto"/>
              <w:right w:val="nil"/>
            </w:tcBorders>
            <w:noWrap/>
            <w:hideMark/>
          </w:tcPr>
          <w:p w14:paraId="60128F04" w14:textId="77777777" w:rsidR="00F427C8" w:rsidRPr="00567863" w:rsidRDefault="00F427C8" w:rsidP="00876534">
            <w:pPr>
              <w:spacing w:after="0" w:line="240" w:lineRule="auto"/>
              <w:rPr>
                <w:color w:val="000000"/>
                <w:sz w:val="20"/>
                <w:szCs w:val="20"/>
              </w:rPr>
            </w:pPr>
            <w:r w:rsidRPr="00567863">
              <w:rPr>
                <w:color w:val="000000"/>
                <w:sz w:val="20"/>
                <w:szCs w:val="20"/>
              </w:rPr>
              <w:t>0.5</w:t>
            </w:r>
          </w:p>
        </w:tc>
        <w:tc>
          <w:tcPr>
            <w:tcW w:w="900" w:type="dxa"/>
            <w:tcBorders>
              <w:top w:val="nil"/>
              <w:left w:val="nil"/>
              <w:bottom w:val="single" w:sz="12" w:space="0" w:color="auto"/>
              <w:right w:val="nil"/>
            </w:tcBorders>
            <w:noWrap/>
            <w:hideMark/>
          </w:tcPr>
          <w:p w14:paraId="430574AE" w14:textId="77777777" w:rsidR="00F427C8" w:rsidRPr="00567863" w:rsidRDefault="00F427C8" w:rsidP="00876534">
            <w:pPr>
              <w:spacing w:after="0" w:line="240" w:lineRule="auto"/>
              <w:rPr>
                <w:color w:val="000000"/>
                <w:sz w:val="20"/>
                <w:szCs w:val="20"/>
              </w:rPr>
            </w:pPr>
            <w:r w:rsidRPr="00567863">
              <w:rPr>
                <w:color w:val="000000"/>
                <w:sz w:val="20"/>
                <w:szCs w:val="20"/>
              </w:rPr>
              <w:t>0.69</w:t>
            </w:r>
          </w:p>
        </w:tc>
        <w:tc>
          <w:tcPr>
            <w:tcW w:w="990" w:type="dxa"/>
            <w:tcBorders>
              <w:top w:val="nil"/>
              <w:left w:val="nil"/>
              <w:bottom w:val="single" w:sz="12" w:space="0" w:color="auto"/>
              <w:right w:val="nil"/>
            </w:tcBorders>
            <w:noWrap/>
            <w:hideMark/>
          </w:tcPr>
          <w:p w14:paraId="435A0416" w14:textId="77777777" w:rsidR="00F427C8" w:rsidRPr="00567863" w:rsidRDefault="00F427C8" w:rsidP="00876534">
            <w:pPr>
              <w:spacing w:after="0" w:line="240" w:lineRule="auto"/>
              <w:rPr>
                <w:color w:val="000000"/>
                <w:sz w:val="20"/>
                <w:szCs w:val="20"/>
              </w:rPr>
            </w:pPr>
            <w:r w:rsidRPr="00567863">
              <w:rPr>
                <w:color w:val="000000"/>
                <w:sz w:val="20"/>
                <w:szCs w:val="20"/>
              </w:rPr>
              <w:t>4975.34</w:t>
            </w:r>
          </w:p>
        </w:tc>
        <w:tc>
          <w:tcPr>
            <w:tcW w:w="900" w:type="dxa"/>
            <w:tcBorders>
              <w:top w:val="nil"/>
              <w:left w:val="nil"/>
              <w:bottom w:val="single" w:sz="12" w:space="0" w:color="auto"/>
              <w:right w:val="nil"/>
            </w:tcBorders>
            <w:noWrap/>
            <w:hideMark/>
          </w:tcPr>
          <w:p w14:paraId="6F5BA7C4" w14:textId="77777777" w:rsidR="00F427C8" w:rsidRPr="00567863" w:rsidRDefault="00F427C8" w:rsidP="00876534">
            <w:pPr>
              <w:spacing w:after="0" w:line="240" w:lineRule="auto"/>
              <w:rPr>
                <w:color w:val="000000"/>
                <w:sz w:val="20"/>
                <w:szCs w:val="20"/>
              </w:rPr>
            </w:pPr>
            <w:r w:rsidRPr="00567863">
              <w:rPr>
                <w:color w:val="000000"/>
                <w:sz w:val="20"/>
                <w:szCs w:val="20"/>
              </w:rPr>
              <w:t>3.30</w:t>
            </w:r>
          </w:p>
        </w:tc>
      </w:tr>
    </w:tbl>
    <w:p w14:paraId="736685C6" w14:textId="77777777" w:rsidR="00AC4BEA" w:rsidRDefault="005E055A" w:rsidP="00AC4BEA">
      <w:pPr>
        <w:jc w:val="both"/>
        <w:rPr>
          <w:b/>
          <w:sz w:val="20"/>
        </w:rPr>
      </w:pPr>
      <w:r w:rsidRPr="00567863">
        <w:rPr>
          <w:b/>
          <w:sz w:val="20"/>
          <w:szCs w:val="20"/>
        </w:rPr>
        <w:fldChar w:fldCharType="end"/>
      </w:r>
    </w:p>
    <w:p w14:paraId="3F26EA7A" w14:textId="77777777" w:rsidR="00AC4BEA" w:rsidRPr="00726AF6" w:rsidRDefault="00AC4BEA" w:rsidP="00AC4BEA">
      <w:pPr>
        <w:jc w:val="both"/>
        <w:rPr>
          <w:rFonts w:ascii="Times New Roman" w:hAnsi="Times New Roman"/>
          <w:b/>
          <w:sz w:val="24"/>
          <w:szCs w:val="24"/>
        </w:rPr>
      </w:pPr>
    </w:p>
    <w:p w14:paraId="52FE1360" w14:textId="77777777" w:rsidR="00AC4BEA" w:rsidRPr="00567863" w:rsidRDefault="00AC4BEA" w:rsidP="00AC4BEA">
      <w:pPr>
        <w:jc w:val="both"/>
        <w:rPr>
          <w:rFonts w:ascii="Times New Roman" w:hAnsi="Times New Roman"/>
          <w:b/>
          <w:szCs w:val="24"/>
        </w:rPr>
      </w:pPr>
      <w:r w:rsidRPr="00567863">
        <w:rPr>
          <w:rFonts w:ascii="Times New Roman" w:hAnsi="Times New Roman"/>
          <w:b/>
          <w:szCs w:val="24"/>
        </w:rPr>
        <w:t>3. Results</w:t>
      </w:r>
    </w:p>
    <w:p w14:paraId="783A2788" w14:textId="77777777" w:rsidR="00AC4BEA" w:rsidRPr="00567863" w:rsidRDefault="00AC4BEA" w:rsidP="00AC4BEA">
      <w:pPr>
        <w:jc w:val="both"/>
        <w:rPr>
          <w:rFonts w:ascii="Times New Roman" w:hAnsi="Times New Roman"/>
          <w:b/>
          <w:sz w:val="20"/>
          <w:szCs w:val="24"/>
        </w:rPr>
      </w:pPr>
      <w:r w:rsidRPr="00567863">
        <w:rPr>
          <w:rFonts w:ascii="Times New Roman" w:hAnsi="Times New Roman"/>
          <w:b/>
          <w:sz w:val="20"/>
          <w:szCs w:val="24"/>
        </w:rPr>
        <w:t xml:space="preserve">3.1 Sediment trapping capacity </w:t>
      </w:r>
    </w:p>
    <w:p w14:paraId="6A0B8E8E" w14:textId="12DD0C2D"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A dependency matrix shows the distribution of trapped sediment across the estuary (Fig</w:t>
      </w:r>
      <w:r w:rsidR="00987520">
        <w:rPr>
          <w:rFonts w:ascii="Times New Roman" w:hAnsi="Times New Roman"/>
          <w:sz w:val="20"/>
          <w:szCs w:val="20"/>
        </w:rPr>
        <w:t>.</w:t>
      </w:r>
      <w:r w:rsidR="00375134">
        <w:rPr>
          <w:rFonts w:ascii="Times New Roman" w:hAnsi="Times New Roman"/>
          <w:sz w:val="20"/>
          <w:szCs w:val="20"/>
        </w:rPr>
        <w:t>3</w:t>
      </w:r>
      <w:r w:rsidRPr="00567863">
        <w:rPr>
          <w:rFonts w:ascii="Times New Roman" w:hAnsi="Times New Roman"/>
          <w:sz w:val="20"/>
          <w:szCs w:val="20"/>
        </w:rPr>
        <w:t>). The diagonal elements indicate t</w:t>
      </w:r>
      <w:r w:rsidR="00F23FF2" w:rsidRPr="00567863">
        <w:rPr>
          <w:rFonts w:ascii="Times New Roman" w:hAnsi="Times New Roman"/>
          <w:sz w:val="20"/>
          <w:szCs w:val="20"/>
        </w:rPr>
        <w:t xml:space="preserve">he </w:t>
      </w:r>
      <w:r w:rsidR="002D6CFF" w:rsidRPr="00567863">
        <w:rPr>
          <w:rFonts w:ascii="Times New Roman" w:hAnsi="Times New Roman"/>
          <w:sz w:val="20"/>
          <w:szCs w:val="20"/>
        </w:rPr>
        <w:t xml:space="preserve">fraction of </w:t>
      </w:r>
      <w:r w:rsidR="00F23FF2" w:rsidRPr="00567863">
        <w:rPr>
          <w:rFonts w:ascii="Times New Roman" w:hAnsi="Times New Roman"/>
          <w:sz w:val="20"/>
          <w:szCs w:val="20"/>
        </w:rPr>
        <w:t>sediment that deposit</w:t>
      </w:r>
      <w:r w:rsidR="002D6CFF" w:rsidRPr="00567863">
        <w:rPr>
          <w:rFonts w:ascii="Times New Roman" w:hAnsi="Times New Roman"/>
          <w:sz w:val="20"/>
          <w:szCs w:val="20"/>
        </w:rPr>
        <w:t>s</w:t>
      </w:r>
      <w:r w:rsidRPr="00567863">
        <w:rPr>
          <w:rFonts w:ascii="Times New Roman" w:hAnsi="Times New Roman"/>
          <w:sz w:val="20"/>
          <w:szCs w:val="20"/>
        </w:rPr>
        <w:t xml:space="preserve"> in the same subdomain where </w:t>
      </w:r>
      <w:r w:rsidR="002D6CFF" w:rsidRPr="00567863">
        <w:rPr>
          <w:rFonts w:ascii="Times New Roman" w:hAnsi="Times New Roman"/>
          <w:sz w:val="20"/>
          <w:szCs w:val="20"/>
        </w:rPr>
        <w:t xml:space="preserve">it </w:t>
      </w:r>
      <w:proofErr w:type="gramStart"/>
      <w:r w:rsidRPr="00567863">
        <w:rPr>
          <w:rFonts w:ascii="Times New Roman" w:hAnsi="Times New Roman"/>
          <w:sz w:val="20"/>
          <w:szCs w:val="20"/>
        </w:rPr>
        <w:t>w</w:t>
      </w:r>
      <w:r w:rsidR="002D6CFF" w:rsidRPr="00567863">
        <w:rPr>
          <w:rFonts w:ascii="Times New Roman" w:hAnsi="Times New Roman"/>
          <w:sz w:val="20"/>
          <w:szCs w:val="20"/>
        </w:rPr>
        <w:t>as</w:t>
      </w:r>
      <w:r w:rsidRPr="00567863">
        <w:rPr>
          <w:rFonts w:ascii="Times New Roman" w:hAnsi="Times New Roman"/>
          <w:sz w:val="20"/>
          <w:szCs w:val="20"/>
        </w:rPr>
        <w:t xml:space="preserve"> released</w:t>
      </w:r>
      <w:proofErr w:type="gramEnd"/>
      <w:r w:rsidRPr="00567863">
        <w:rPr>
          <w:rFonts w:ascii="Times New Roman" w:hAnsi="Times New Roman"/>
          <w:sz w:val="20"/>
          <w:szCs w:val="20"/>
        </w:rPr>
        <w:t xml:space="preserve">. The off-diagonal elements record the </w:t>
      </w:r>
      <w:r w:rsidR="002D6CFF" w:rsidRPr="00567863">
        <w:rPr>
          <w:rFonts w:ascii="Times New Roman" w:hAnsi="Times New Roman"/>
          <w:sz w:val="20"/>
          <w:szCs w:val="20"/>
        </w:rPr>
        <w:t xml:space="preserve">sediment </w:t>
      </w:r>
      <w:r w:rsidR="006E4FA0" w:rsidRPr="00567863">
        <w:rPr>
          <w:rFonts w:ascii="Times New Roman" w:hAnsi="Times New Roman"/>
          <w:sz w:val="20"/>
          <w:szCs w:val="20"/>
        </w:rPr>
        <w:t xml:space="preserve">deposited </w:t>
      </w:r>
      <w:r w:rsidRPr="00567863">
        <w:rPr>
          <w:rFonts w:ascii="Times New Roman" w:hAnsi="Times New Roman"/>
          <w:sz w:val="20"/>
          <w:szCs w:val="20"/>
        </w:rPr>
        <w:t>in a subdomain different from the one of the initial release. In the Upper Estuary, Parker River, Rowley River</w:t>
      </w:r>
      <w:r w:rsidR="00AA448E">
        <w:rPr>
          <w:rFonts w:ascii="Times New Roman" w:hAnsi="Times New Roman"/>
          <w:sz w:val="20"/>
          <w:szCs w:val="20"/>
        </w:rPr>
        <w:t>,</w:t>
      </w:r>
      <w:r w:rsidRPr="00567863">
        <w:rPr>
          <w:rFonts w:ascii="Times New Roman" w:hAnsi="Times New Roman"/>
          <w:sz w:val="20"/>
          <w:szCs w:val="20"/>
        </w:rPr>
        <w:t xml:space="preserve"> and Ipswich River most sediments </w:t>
      </w:r>
      <w:proofErr w:type="gramStart"/>
      <w:r w:rsidR="00F23FF2" w:rsidRPr="00567863">
        <w:rPr>
          <w:rFonts w:ascii="Times New Roman" w:hAnsi="Times New Roman"/>
          <w:sz w:val="20"/>
          <w:szCs w:val="20"/>
        </w:rPr>
        <w:t>are</w:t>
      </w:r>
      <w:r w:rsidRPr="00567863">
        <w:rPr>
          <w:rFonts w:ascii="Times New Roman" w:hAnsi="Times New Roman"/>
          <w:sz w:val="20"/>
          <w:szCs w:val="20"/>
        </w:rPr>
        <w:t xml:space="preserve"> deposited</w:t>
      </w:r>
      <w:proofErr w:type="gramEnd"/>
      <w:r w:rsidRPr="00567863">
        <w:rPr>
          <w:rFonts w:ascii="Times New Roman" w:hAnsi="Times New Roman"/>
          <w:sz w:val="20"/>
          <w:szCs w:val="20"/>
        </w:rPr>
        <w:t xml:space="preserve"> in the release area irrespectively of the timing of release. In the Lower Sound and Inlet domains, the strong tidal currents </w:t>
      </w:r>
      <w:proofErr w:type="spellStart"/>
      <w:r w:rsidRPr="00567863">
        <w:rPr>
          <w:rFonts w:ascii="Times New Roman" w:hAnsi="Times New Roman"/>
          <w:sz w:val="20"/>
          <w:szCs w:val="20"/>
        </w:rPr>
        <w:t>resuspend</w:t>
      </w:r>
      <w:proofErr w:type="spellEnd"/>
      <w:r w:rsidRPr="00567863">
        <w:rPr>
          <w:rFonts w:ascii="Times New Roman" w:hAnsi="Times New Roman"/>
          <w:sz w:val="20"/>
          <w:szCs w:val="20"/>
        </w:rPr>
        <w:t xml:space="preserve"> and transport the cohesive sediment</w:t>
      </w:r>
      <w:r w:rsidR="00243845">
        <w:rPr>
          <w:rFonts w:ascii="Times New Roman" w:hAnsi="Times New Roman"/>
          <w:sz w:val="20"/>
          <w:szCs w:val="20"/>
        </w:rPr>
        <w:t>s</w:t>
      </w:r>
      <w:r w:rsidRPr="00567863">
        <w:rPr>
          <w:rFonts w:ascii="Times New Roman" w:hAnsi="Times New Roman"/>
          <w:sz w:val="20"/>
          <w:szCs w:val="20"/>
        </w:rPr>
        <w:t xml:space="preserve"> to low energy areas. Generally, a large fraction of the sediment</w:t>
      </w:r>
      <w:r w:rsidR="00243845">
        <w:rPr>
          <w:rFonts w:ascii="Times New Roman" w:hAnsi="Times New Roman"/>
          <w:sz w:val="20"/>
          <w:szCs w:val="20"/>
        </w:rPr>
        <w:t>s</w:t>
      </w:r>
      <w:r w:rsidRPr="00567863">
        <w:rPr>
          <w:rFonts w:ascii="Times New Roman" w:hAnsi="Times New Roman"/>
          <w:sz w:val="20"/>
          <w:szCs w:val="20"/>
        </w:rPr>
        <w:t xml:space="preserve"> released in the rivers </w:t>
      </w:r>
      <w:proofErr w:type="gramStart"/>
      <w:r w:rsidRPr="00567863">
        <w:rPr>
          <w:rFonts w:ascii="Times New Roman" w:hAnsi="Times New Roman"/>
          <w:sz w:val="20"/>
          <w:szCs w:val="20"/>
        </w:rPr>
        <w:t>is kept</w:t>
      </w:r>
      <w:proofErr w:type="gramEnd"/>
      <w:r w:rsidRPr="00567863">
        <w:rPr>
          <w:rFonts w:ascii="Times New Roman" w:hAnsi="Times New Roman"/>
          <w:sz w:val="20"/>
          <w:szCs w:val="20"/>
        </w:rPr>
        <w:t xml:space="preserve"> in the estuary, with an exception of the Ipswich River because of its proximity to the inlet and the strong currents in the lower part of the sound. </w:t>
      </w:r>
    </w:p>
    <w:p w14:paraId="5868CB0E" w14:textId="4528CE0C"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lastRenderedPageBreak/>
        <w:t xml:space="preserve">The differences among the four matrixes reported in </w:t>
      </w:r>
      <w:r w:rsidR="0088479B" w:rsidRPr="00567863">
        <w:rPr>
          <w:rFonts w:ascii="Times New Roman" w:hAnsi="Times New Roman"/>
          <w:sz w:val="20"/>
          <w:szCs w:val="20"/>
        </w:rPr>
        <w:t>Fig</w:t>
      </w:r>
      <w:r w:rsidR="0088479B">
        <w:rPr>
          <w:rFonts w:ascii="Times New Roman" w:hAnsi="Times New Roman"/>
          <w:sz w:val="20"/>
          <w:szCs w:val="20"/>
        </w:rPr>
        <w:t>.</w:t>
      </w:r>
      <w:r w:rsidR="00375134">
        <w:rPr>
          <w:rFonts w:ascii="Times New Roman" w:hAnsi="Times New Roman"/>
          <w:sz w:val="20"/>
          <w:szCs w:val="20"/>
        </w:rPr>
        <w:t>3</w:t>
      </w:r>
      <w:r w:rsidRPr="00567863">
        <w:rPr>
          <w:rFonts w:ascii="Times New Roman" w:hAnsi="Times New Roman"/>
          <w:sz w:val="20"/>
          <w:szCs w:val="20"/>
        </w:rPr>
        <w:t xml:space="preserve"> highlight the role of </w:t>
      </w:r>
      <w:r w:rsidR="004319C3" w:rsidRPr="00567863">
        <w:rPr>
          <w:rFonts w:ascii="Times New Roman" w:hAnsi="Times New Roman"/>
          <w:sz w:val="20"/>
          <w:szCs w:val="20"/>
        </w:rPr>
        <w:t>the timing</w:t>
      </w:r>
      <w:r w:rsidRPr="00567863">
        <w:rPr>
          <w:rFonts w:ascii="Times New Roman" w:hAnsi="Times New Roman"/>
          <w:sz w:val="20"/>
          <w:szCs w:val="20"/>
        </w:rPr>
        <w:t xml:space="preserve"> of release in the sediment trapping efficiency within the estuary. The trapping efficiency is high in the MF case</w:t>
      </w:r>
      <w:r w:rsidR="003A2FC0">
        <w:rPr>
          <w:rFonts w:ascii="Times New Roman" w:hAnsi="Times New Roman"/>
          <w:sz w:val="20"/>
          <w:szCs w:val="20"/>
        </w:rPr>
        <w:t xml:space="preserve"> (mean water level during flood)</w:t>
      </w:r>
      <w:r w:rsidRPr="00567863">
        <w:rPr>
          <w:rFonts w:ascii="Times New Roman" w:hAnsi="Times New Roman"/>
          <w:sz w:val="20"/>
          <w:szCs w:val="20"/>
        </w:rPr>
        <w:t>, since more sediment</w:t>
      </w:r>
      <w:r w:rsidR="007228BF" w:rsidRPr="00567863">
        <w:rPr>
          <w:rFonts w:ascii="Times New Roman" w:hAnsi="Times New Roman"/>
          <w:sz w:val="20"/>
          <w:szCs w:val="20"/>
        </w:rPr>
        <w:t xml:space="preserve"> </w:t>
      </w:r>
      <w:r w:rsidR="002D6CFF" w:rsidRPr="00567863">
        <w:rPr>
          <w:rFonts w:ascii="Times New Roman" w:hAnsi="Times New Roman"/>
          <w:sz w:val="20"/>
          <w:szCs w:val="20"/>
        </w:rPr>
        <w:t xml:space="preserve">is </w:t>
      </w:r>
      <w:r w:rsidRPr="00567863">
        <w:rPr>
          <w:rFonts w:ascii="Times New Roman" w:hAnsi="Times New Roman"/>
          <w:sz w:val="20"/>
          <w:szCs w:val="20"/>
        </w:rPr>
        <w:t>transport</w:t>
      </w:r>
      <w:r w:rsidR="004B06F7">
        <w:rPr>
          <w:rFonts w:ascii="Times New Roman" w:hAnsi="Times New Roman"/>
          <w:sz w:val="20"/>
          <w:szCs w:val="20"/>
        </w:rPr>
        <w:t>ed</w:t>
      </w:r>
      <w:r w:rsidRPr="00567863">
        <w:rPr>
          <w:rFonts w:ascii="Times New Roman" w:hAnsi="Times New Roman"/>
          <w:sz w:val="20"/>
          <w:szCs w:val="20"/>
        </w:rPr>
        <w:t xml:space="preserve"> landward during flood and </w:t>
      </w:r>
      <w:r w:rsidR="002D6CFF" w:rsidRPr="00567863">
        <w:rPr>
          <w:rFonts w:ascii="Times New Roman" w:hAnsi="Times New Roman"/>
          <w:sz w:val="20"/>
          <w:szCs w:val="20"/>
        </w:rPr>
        <w:t xml:space="preserve">then </w:t>
      </w:r>
      <w:r w:rsidR="007228BF" w:rsidRPr="00567863">
        <w:rPr>
          <w:rFonts w:ascii="Times New Roman" w:hAnsi="Times New Roman"/>
          <w:sz w:val="20"/>
          <w:szCs w:val="20"/>
        </w:rPr>
        <w:t>deposit</w:t>
      </w:r>
      <w:r w:rsidR="002D6CFF" w:rsidRPr="00567863">
        <w:rPr>
          <w:rFonts w:ascii="Times New Roman" w:hAnsi="Times New Roman"/>
          <w:sz w:val="20"/>
          <w:szCs w:val="20"/>
        </w:rPr>
        <w:t>s</w:t>
      </w:r>
      <w:r w:rsidRPr="00567863">
        <w:rPr>
          <w:rFonts w:ascii="Times New Roman" w:hAnsi="Times New Roman"/>
          <w:sz w:val="20"/>
          <w:szCs w:val="20"/>
        </w:rPr>
        <w:t xml:space="preserve"> in low energy areas. On the contrary</w:t>
      </w:r>
      <w:r w:rsidR="002D6CFF" w:rsidRPr="00567863">
        <w:rPr>
          <w:rFonts w:ascii="Times New Roman" w:hAnsi="Times New Roman"/>
          <w:sz w:val="20"/>
          <w:szCs w:val="20"/>
        </w:rPr>
        <w:t>,</w:t>
      </w:r>
      <w:r w:rsidRPr="00567863">
        <w:rPr>
          <w:rFonts w:ascii="Times New Roman" w:hAnsi="Times New Roman"/>
          <w:sz w:val="20"/>
          <w:szCs w:val="20"/>
        </w:rPr>
        <w:t xml:space="preserve"> if released during ebb (ME), more sediment </w:t>
      </w:r>
      <w:proofErr w:type="gramStart"/>
      <w:r w:rsidR="002D6CFF" w:rsidRPr="00567863">
        <w:rPr>
          <w:rFonts w:ascii="Times New Roman" w:hAnsi="Times New Roman"/>
          <w:sz w:val="20"/>
          <w:szCs w:val="20"/>
        </w:rPr>
        <w:t>is</w:t>
      </w:r>
      <w:r w:rsidRPr="00567863">
        <w:rPr>
          <w:rFonts w:ascii="Times New Roman" w:hAnsi="Times New Roman"/>
          <w:sz w:val="20"/>
          <w:szCs w:val="20"/>
        </w:rPr>
        <w:t xml:space="preserve"> flushed</w:t>
      </w:r>
      <w:proofErr w:type="gramEnd"/>
      <w:r w:rsidRPr="00567863">
        <w:rPr>
          <w:rFonts w:ascii="Times New Roman" w:hAnsi="Times New Roman"/>
          <w:sz w:val="20"/>
          <w:szCs w:val="20"/>
        </w:rPr>
        <w:t xml:space="preserve"> out of the system. </w:t>
      </w:r>
    </w:p>
    <w:p w14:paraId="4742C063" w14:textId="77777777" w:rsidR="00AC4BEA" w:rsidRPr="00567863" w:rsidRDefault="00DD64AE" w:rsidP="00AC4BEA">
      <w:pPr>
        <w:spacing w:line="480" w:lineRule="auto"/>
        <w:jc w:val="both"/>
        <w:rPr>
          <w:rFonts w:ascii="Times New Roman" w:hAnsi="Times New Roman"/>
          <w:sz w:val="20"/>
          <w:szCs w:val="20"/>
        </w:rPr>
      </w:pPr>
      <w:r>
        <w:rPr>
          <w:rFonts w:ascii="Times New Roman" w:hAnsi="Times New Roman"/>
          <w:sz w:val="20"/>
          <w:szCs w:val="20"/>
        </w:rPr>
        <w:t>As expected</w:t>
      </w:r>
      <w:r w:rsidR="00AC4BEA" w:rsidRPr="00567863">
        <w:rPr>
          <w:rFonts w:ascii="Times New Roman" w:hAnsi="Times New Roman"/>
          <w:sz w:val="20"/>
          <w:szCs w:val="20"/>
        </w:rPr>
        <w:t xml:space="preserve">, a large fraction of </w:t>
      </w:r>
      <w:r w:rsidR="002D6CFF" w:rsidRPr="00567863">
        <w:rPr>
          <w:rFonts w:ascii="Times New Roman" w:hAnsi="Times New Roman"/>
          <w:sz w:val="20"/>
          <w:szCs w:val="20"/>
        </w:rPr>
        <w:t xml:space="preserve">the </w:t>
      </w:r>
      <w:r w:rsidR="00AC4BEA" w:rsidRPr="00567863">
        <w:rPr>
          <w:rFonts w:ascii="Times New Roman" w:hAnsi="Times New Roman"/>
          <w:sz w:val="20"/>
          <w:szCs w:val="20"/>
        </w:rPr>
        <w:t xml:space="preserve">sediment </w:t>
      </w:r>
      <w:proofErr w:type="gramStart"/>
      <w:r w:rsidR="00AC4BEA" w:rsidRPr="00567863">
        <w:rPr>
          <w:rFonts w:ascii="Times New Roman" w:hAnsi="Times New Roman"/>
          <w:sz w:val="20"/>
          <w:szCs w:val="20"/>
        </w:rPr>
        <w:t>is exchange</w:t>
      </w:r>
      <w:r w:rsidR="002D6CFF" w:rsidRPr="00567863">
        <w:rPr>
          <w:rFonts w:ascii="Times New Roman" w:hAnsi="Times New Roman"/>
          <w:sz w:val="20"/>
          <w:szCs w:val="20"/>
        </w:rPr>
        <w:t>d</w:t>
      </w:r>
      <w:proofErr w:type="gramEnd"/>
      <w:r w:rsidR="00AC4BEA" w:rsidRPr="00567863">
        <w:rPr>
          <w:rFonts w:ascii="Times New Roman" w:hAnsi="Times New Roman"/>
          <w:sz w:val="20"/>
          <w:szCs w:val="20"/>
        </w:rPr>
        <w:t xml:space="preserve"> between the Upper and Lower Sound</w:t>
      </w:r>
      <w:r w:rsidR="006E7C3F">
        <w:rPr>
          <w:rFonts w:ascii="Times New Roman" w:hAnsi="Times New Roman"/>
          <w:sz w:val="20"/>
          <w:szCs w:val="20"/>
        </w:rPr>
        <w:t>,</w:t>
      </w:r>
      <w:r w:rsidR="00862B21">
        <w:rPr>
          <w:rFonts w:ascii="Times New Roman" w:hAnsi="Times New Roman"/>
          <w:sz w:val="20"/>
          <w:szCs w:val="20"/>
        </w:rPr>
        <w:t xml:space="preserve"> and more</w:t>
      </w:r>
      <w:r w:rsidR="00F8740C">
        <w:rPr>
          <w:rFonts w:ascii="Times New Roman" w:hAnsi="Times New Roman"/>
          <w:sz w:val="20"/>
          <w:szCs w:val="20"/>
        </w:rPr>
        <w:t xml:space="preserve"> sediment </w:t>
      </w:r>
      <w:r w:rsidR="00862B21">
        <w:rPr>
          <w:rFonts w:ascii="Times New Roman" w:hAnsi="Times New Roman"/>
          <w:sz w:val="20"/>
          <w:szCs w:val="20"/>
        </w:rPr>
        <w:t>deposits</w:t>
      </w:r>
      <w:r w:rsidR="00F8740C">
        <w:rPr>
          <w:rFonts w:ascii="Times New Roman" w:hAnsi="Times New Roman"/>
          <w:sz w:val="20"/>
          <w:szCs w:val="20"/>
        </w:rPr>
        <w:t xml:space="preserve"> in the Upper Sound when released </w:t>
      </w:r>
      <w:r>
        <w:rPr>
          <w:rFonts w:ascii="Times New Roman" w:hAnsi="Times New Roman"/>
          <w:sz w:val="20"/>
          <w:szCs w:val="20"/>
        </w:rPr>
        <w:t>in</w:t>
      </w:r>
      <w:r w:rsidR="00F8740C">
        <w:rPr>
          <w:rFonts w:ascii="Times New Roman" w:hAnsi="Times New Roman"/>
          <w:sz w:val="20"/>
          <w:szCs w:val="20"/>
        </w:rPr>
        <w:t xml:space="preserve"> the Lower Sound during flood. </w:t>
      </w:r>
      <w:r w:rsidR="00AC4BEA" w:rsidRPr="00567863">
        <w:rPr>
          <w:rFonts w:ascii="Times New Roman" w:hAnsi="Times New Roman"/>
          <w:sz w:val="20"/>
          <w:szCs w:val="20"/>
        </w:rPr>
        <w:t xml:space="preserve">The direct sediment exchange among the four marsh-dominated subdomains (the Upper Estuary, Parker River, Rowley River, and Ipswich River) is very limited and only occurs through the sound. No cohesive sediment released at the inlet remains there but it </w:t>
      </w:r>
      <w:proofErr w:type="gramStart"/>
      <w:r w:rsidR="00AC4BEA" w:rsidRPr="00567863">
        <w:rPr>
          <w:rFonts w:ascii="Times New Roman" w:hAnsi="Times New Roman"/>
          <w:sz w:val="20"/>
          <w:szCs w:val="20"/>
        </w:rPr>
        <w:t xml:space="preserve">is </w:t>
      </w:r>
      <w:r w:rsidR="007030A8" w:rsidRPr="00567863">
        <w:rPr>
          <w:rFonts w:ascii="Times New Roman" w:hAnsi="Times New Roman"/>
          <w:sz w:val="20"/>
          <w:szCs w:val="20"/>
        </w:rPr>
        <w:t>either discharged to the ocean or</w:t>
      </w:r>
      <w:r w:rsidR="00AC4BEA" w:rsidRPr="00567863">
        <w:rPr>
          <w:rFonts w:ascii="Times New Roman" w:hAnsi="Times New Roman"/>
          <w:sz w:val="20"/>
          <w:szCs w:val="20"/>
        </w:rPr>
        <w:t xml:space="preserve"> trapped in the tidal reaches and marshes of the Rowley and Ipswich Rivers</w:t>
      </w:r>
      <w:proofErr w:type="gramEnd"/>
      <w:r w:rsidR="00AC4BEA" w:rsidRPr="00567863">
        <w:rPr>
          <w:rFonts w:ascii="Times New Roman" w:hAnsi="Times New Roman"/>
          <w:sz w:val="20"/>
          <w:szCs w:val="20"/>
        </w:rPr>
        <w:t xml:space="preserve">. Hardly any sediment released at the inlet reaches the Parker River and Upper Estuary, even in the flood scenario. </w:t>
      </w:r>
    </w:p>
    <w:p w14:paraId="66DB69CF" w14:textId="77777777" w:rsidR="00AC4BEA" w:rsidRPr="00567863" w:rsidRDefault="00AC4BEA" w:rsidP="00AC4BEA">
      <w:pPr>
        <w:jc w:val="center"/>
        <w:rPr>
          <w:rFonts w:ascii="Times New Roman" w:hAnsi="Times New Roman"/>
          <w:sz w:val="20"/>
          <w:szCs w:val="20"/>
        </w:rPr>
      </w:pPr>
      <w:r w:rsidRPr="00567863">
        <w:rPr>
          <w:rFonts w:ascii="Times New Roman" w:hAnsi="Times New Roman"/>
          <w:noProof/>
          <w:sz w:val="20"/>
          <w:szCs w:val="20"/>
        </w:rPr>
        <w:drawing>
          <wp:inline distT="0" distB="0" distL="0" distR="0" wp14:anchorId="7744EF99" wp14:editId="2AA8C9ED">
            <wp:extent cx="4218921" cy="4114800"/>
            <wp:effectExtent l="0" t="0" r="0" b="0"/>
            <wp:docPr id="9" name="Picture 9" descr="E:\PIE_sediment\paper_figures\revise01\logmatrix_2 -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E_sediment\paper_figures\revise01\logmatrix_2 - color.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8921" cy="4114800"/>
                    </a:xfrm>
                    <a:prstGeom prst="rect">
                      <a:avLst/>
                    </a:prstGeom>
                    <a:noFill/>
                    <a:ln>
                      <a:noFill/>
                    </a:ln>
                  </pic:spPr>
                </pic:pic>
              </a:graphicData>
            </a:graphic>
          </wp:inline>
        </w:drawing>
      </w:r>
    </w:p>
    <w:p w14:paraId="0A770DDC" w14:textId="497588F0" w:rsidR="00AC4BEA" w:rsidRPr="00567863" w:rsidRDefault="00AC4BEA" w:rsidP="00567863">
      <w:pPr>
        <w:rPr>
          <w:rFonts w:ascii="Times New Roman" w:hAnsi="Times New Roman"/>
          <w:sz w:val="20"/>
          <w:szCs w:val="20"/>
        </w:rPr>
      </w:pPr>
      <w:r w:rsidRPr="00567863">
        <w:rPr>
          <w:rFonts w:ascii="Times New Roman" w:hAnsi="Times New Roman"/>
          <w:sz w:val="20"/>
          <w:szCs w:val="20"/>
        </w:rPr>
        <w:t xml:space="preserve">Figure </w:t>
      </w:r>
      <w:r w:rsidR="00375134">
        <w:rPr>
          <w:rFonts w:ascii="Times New Roman" w:hAnsi="Times New Roman"/>
          <w:sz w:val="20"/>
          <w:szCs w:val="20"/>
        </w:rPr>
        <w:t>3</w:t>
      </w:r>
      <w:r w:rsidRPr="00567863">
        <w:rPr>
          <w:rFonts w:ascii="Times New Roman" w:hAnsi="Times New Roman"/>
          <w:sz w:val="20"/>
          <w:szCs w:val="20"/>
        </w:rPr>
        <w:t>. Dependency matrix of sediment deposition in Plum Island Sound after 30 days. Values (</w:t>
      </w:r>
      <w:proofErr w:type="spellStart"/>
      <w:r w:rsidRPr="00567863">
        <w:rPr>
          <w:rFonts w:ascii="Times New Roman" w:hAnsi="Times New Roman"/>
          <w:sz w:val="20"/>
          <w:szCs w:val="20"/>
        </w:rPr>
        <w:t>i</w:t>
      </w:r>
      <w:proofErr w:type="gramStart"/>
      <w:r w:rsidRPr="00567863">
        <w:rPr>
          <w:rFonts w:ascii="Times New Roman" w:hAnsi="Times New Roman"/>
          <w:sz w:val="20"/>
          <w:szCs w:val="20"/>
        </w:rPr>
        <w:t>,j</w:t>
      </w:r>
      <w:proofErr w:type="spellEnd"/>
      <w:proofErr w:type="gramEnd"/>
      <w:r w:rsidRPr="00567863">
        <w:rPr>
          <w:rFonts w:ascii="Times New Roman" w:hAnsi="Times New Roman"/>
          <w:sz w:val="20"/>
          <w:szCs w:val="20"/>
        </w:rPr>
        <w:t xml:space="preserve">) in the table indicate the mass fraction of sediments released in region </w:t>
      </w:r>
      <w:proofErr w:type="spellStart"/>
      <w:r w:rsidRPr="00567863">
        <w:rPr>
          <w:rFonts w:ascii="Times New Roman" w:hAnsi="Times New Roman"/>
          <w:sz w:val="20"/>
          <w:szCs w:val="20"/>
        </w:rPr>
        <w:t>i</w:t>
      </w:r>
      <w:proofErr w:type="spellEnd"/>
      <w:r w:rsidRPr="00567863">
        <w:rPr>
          <w:rFonts w:ascii="Times New Roman" w:hAnsi="Times New Roman"/>
          <w:sz w:val="20"/>
          <w:szCs w:val="20"/>
        </w:rPr>
        <w:t xml:space="preserve"> </w:t>
      </w:r>
      <w:r w:rsidR="00F918A4" w:rsidRPr="00567863">
        <w:rPr>
          <w:rFonts w:ascii="Times New Roman" w:hAnsi="Times New Roman"/>
          <w:sz w:val="20"/>
          <w:szCs w:val="20"/>
        </w:rPr>
        <w:t xml:space="preserve">(source) </w:t>
      </w:r>
      <w:r w:rsidRPr="00567863">
        <w:rPr>
          <w:rFonts w:ascii="Times New Roman" w:hAnsi="Times New Roman"/>
          <w:sz w:val="20"/>
          <w:szCs w:val="20"/>
        </w:rPr>
        <w:t>and captured within region j</w:t>
      </w:r>
      <w:r w:rsidR="00F918A4" w:rsidRPr="00567863">
        <w:rPr>
          <w:rFonts w:ascii="Times New Roman" w:hAnsi="Times New Roman"/>
          <w:sz w:val="20"/>
          <w:szCs w:val="20"/>
        </w:rPr>
        <w:t xml:space="preserve"> (destination)</w:t>
      </w:r>
      <w:r w:rsidRPr="00567863">
        <w:rPr>
          <w:rFonts w:ascii="Times New Roman" w:hAnsi="Times New Roman"/>
          <w:sz w:val="20"/>
          <w:szCs w:val="20"/>
        </w:rPr>
        <w:t>. The subdomains are: 1) Upper Estuary, 2) Parker River, 3) Rowley River, 4) Ipswich River, 5) Upper Sound, 6) Lower Sound, 7) Inlet,</w:t>
      </w:r>
      <w:proofErr w:type="gramStart"/>
      <w:r w:rsidRPr="00567863">
        <w:rPr>
          <w:rFonts w:ascii="Times New Roman" w:hAnsi="Times New Roman"/>
          <w:sz w:val="20"/>
          <w:szCs w:val="20"/>
        </w:rPr>
        <w:t xml:space="preserve"> 8) Ocean</w:t>
      </w:r>
      <w:proofErr w:type="gramEnd"/>
      <w:r w:rsidRPr="00567863">
        <w:rPr>
          <w:rFonts w:ascii="Times New Roman" w:hAnsi="Times New Roman"/>
          <w:sz w:val="20"/>
          <w:szCs w:val="20"/>
        </w:rPr>
        <w:t>.</w:t>
      </w:r>
    </w:p>
    <w:p w14:paraId="145B545E" w14:textId="77777777" w:rsidR="00AC4BEA" w:rsidRPr="00567863" w:rsidRDefault="00AC4BEA" w:rsidP="00AC4BEA">
      <w:pPr>
        <w:jc w:val="center"/>
        <w:rPr>
          <w:rFonts w:ascii="Times New Roman" w:hAnsi="Times New Roman"/>
          <w:sz w:val="20"/>
          <w:szCs w:val="20"/>
        </w:rPr>
      </w:pPr>
    </w:p>
    <w:p w14:paraId="0EC04A68" w14:textId="77777777" w:rsidR="00AC4BEA" w:rsidRPr="00567863" w:rsidRDefault="00AC4BEA" w:rsidP="00AC4BEA">
      <w:pPr>
        <w:jc w:val="both"/>
        <w:rPr>
          <w:rFonts w:ascii="Times New Roman" w:hAnsi="Times New Roman"/>
          <w:b/>
          <w:sz w:val="20"/>
          <w:szCs w:val="20"/>
        </w:rPr>
      </w:pPr>
      <w:r w:rsidRPr="00567863">
        <w:rPr>
          <w:rFonts w:ascii="Times New Roman" w:hAnsi="Times New Roman"/>
          <w:b/>
          <w:sz w:val="20"/>
          <w:szCs w:val="20"/>
        </w:rPr>
        <w:t>3.2 Sediment exchange processes and mechanisms</w:t>
      </w:r>
    </w:p>
    <w:p w14:paraId="01F32A5D" w14:textId="4180E31D" w:rsidR="00AC4BEA" w:rsidRPr="00567863" w:rsidRDefault="00606FBD" w:rsidP="00AC4BEA">
      <w:pPr>
        <w:jc w:val="center"/>
        <w:rPr>
          <w:rFonts w:ascii="Times New Roman" w:hAnsi="Times New Roman"/>
          <w:sz w:val="20"/>
          <w:szCs w:val="20"/>
        </w:rPr>
      </w:pPr>
      <w:r>
        <w:rPr>
          <w:rFonts w:ascii="Times New Roman" w:hAnsi="Times New Roman"/>
          <w:noProof/>
          <w:sz w:val="20"/>
          <w:szCs w:val="20"/>
        </w:rPr>
        <w:drawing>
          <wp:inline distT="0" distB="0" distL="0" distR="0" wp14:anchorId="7DAC68C5" wp14:editId="182013C9">
            <wp:extent cx="3364738" cy="3657600"/>
            <wp:effectExtent l="0" t="0" r="0" b="0"/>
            <wp:docPr id="15" name="Picture 15" descr="E:\PIE_sediment\paper_figures\11262018\fig5_papero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E_sediment\paper_figures\11262018\fig5_paperok.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4738" cy="3657600"/>
                    </a:xfrm>
                    <a:prstGeom prst="rect">
                      <a:avLst/>
                    </a:prstGeom>
                    <a:noFill/>
                    <a:ln>
                      <a:noFill/>
                    </a:ln>
                  </pic:spPr>
                </pic:pic>
              </a:graphicData>
            </a:graphic>
          </wp:inline>
        </w:drawing>
      </w:r>
    </w:p>
    <w:p w14:paraId="68ACD633" w14:textId="3D132C37" w:rsidR="00AC4BEA" w:rsidRPr="00567863" w:rsidRDefault="00AC4BEA" w:rsidP="00AC4BEA">
      <w:pPr>
        <w:spacing w:line="240" w:lineRule="auto"/>
        <w:jc w:val="both"/>
        <w:rPr>
          <w:rFonts w:ascii="Times New Roman" w:hAnsi="Times New Roman"/>
          <w:sz w:val="20"/>
          <w:szCs w:val="20"/>
        </w:rPr>
      </w:pPr>
      <w:r w:rsidRPr="00567863">
        <w:rPr>
          <w:rFonts w:ascii="Times New Roman" w:hAnsi="Times New Roman"/>
          <w:sz w:val="20"/>
          <w:szCs w:val="20"/>
        </w:rPr>
        <w:t xml:space="preserve">Figure </w:t>
      </w:r>
      <w:r w:rsidR="00375134">
        <w:rPr>
          <w:rFonts w:ascii="Times New Roman" w:hAnsi="Times New Roman"/>
          <w:sz w:val="20"/>
          <w:szCs w:val="20"/>
        </w:rPr>
        <w:t>4</w:t>
      </w:r>
      <w:r w:rsidRPr="00567863">
        <w:rPr>
          <w:rFonts w:ascii="Times New Roman" w:hAnsi="Times New Roman"/>
          <w:sz w:val="20"/>
          <w:szCs w:val="20"/>
        </w:rPr>
        <w:t>. (A) Distribution of deposit</w:t>
      </w:r>
      <w:r w:rsidR="004B06F7">
        <w:rPr>
          <w:rFonts w:ascii="Times New Roman" w:hAnsi="Times New Roman"/>
          <w:sz w:val="20"/>
          <w:szCs w:val="20"/>
        </w:rPr>
        <w:t>ion</w:t>
      </w:r>
      <w:r w:rsidRPr="00567863">
        <w:rPr>
          <w:rFonts w:ascii="Times New Roman" w:hAnsi="Times New Roman"/>
          <w:sz w:val="20"/>
          <w:szCs w:val="20"/>
        </w:rPr>
        <w:t xml:space="preserve"> rate as a function of maximum shear stress during a spring tidal cycle in seven subdomains; mean curve </w:t>
      </w:r>
      <w:proofErr w:type="gramStart"/>
      <w:r w:rsidRPr="00567863">
        <w:rPr>
          <w:rFonts w:ascii="Times New Roman" w:hAnsi="Times New Roman"/>
          <w:sz w:val="20"/>
          <w:szCs w:val="20"/>
        </w:rPr>
        <w:t>is binned</w:t>
      </w:r>
      <w:proofErr w:type="gramEnd"/>
      <w:r w:rsidRPr="00567863">
        <w:rPr>
          <w:rFonts w:ascii="Times New Roman" w:hAnsi="Times New Roman"/>
          <w:sz w:val="20"/>
          <w:szCs w:val="20"/>
        </w:rPr>
        <w:t xml:space="preserve"> in intervals of 0.01 Pa. (B) </w:t>
      </w:r>
      <w:r w:rsidR="007030A8" w:rsidRPr="00567863">
        <w:rPr>
          <w:rFonts w:ascii="Times New Roman" w:hAnsi="Times New Roman"/>
          <w:sz w:val="20"/>
          <w:szCs w:val="20"/>
        </w:rPr>
        <w:t>D</w:t>
      </w:r>
      <w:r w:rsidRPr="00567863">
        <w:rPr>
          <w:rFonts w:ascii="Times New Roman" w:hAnsi="Times New Roman"/>
          <w:sz w:val="20"/>
          <w:szCs w:val="20"/>
        </w:rPr>
        <w:t>istribution</w:t>
      </w:r>
      <w:r w:rsidR="007030A8" w:rsidRPr="00567863">
        <w:rPr>
          <w:rFonts w:ascii="Times New Roman" w:hAnsi="Times New Roman"/>
          <w:sz w:val="20"/>
          <w:szCs w:val="20"/>
        </w:rPr>
        <w:t xml:space="preserve"> of </w:t>
      </w:r>
      <w:r w:rsidRPr="00567863">
        <w:rPr>
          <w:rFonts w:ascii="Times New Roman" w:hAnsi="Times New Roman"/>
          <w:sz w:val="20"/>
          <w:szCs w:val="20"/>
        </w:rPr>
        <w:t>maximum shear stress and deposition rate a</w:t>
      </w:r>
      <w:r w:rsidR="007030A8" w:rsidRPr="00567863">
        <w:rPr>
          <w:rFonts w:ascii="Times New Roman" w:hAnsi="Times New Roman"/>
          <w:sz w:val="20"/>
          <w:szCs w:val="20"/>
        </w:rPr>
        <w:t xml:space="preserve">s a function of </w:t>
      </w:r>
      <w:r w:rsidRPr="00567863">
        <w:rPr>
          <w:rFonts w:ascii="Times New Roman" w:hAnsi="Times New Roman"/>
          <w:sz w:val="20"/>
          <w:szCs w:val="20"/>
        </w:rPr>
        <w:t>water depth; data are</w:t>
      </w:r>
      <w:r w:rsidR="007030A8" w:rsidRPr="00567863">
        <w:rPr>
          <w:rFonts w:ascii="Times New Roman" w:hAnsi="Times New Roman"/>
          <w:sz w:val="20"/>
          <w:szCs w:val="20"/>
        </w:rPr>
        <w:t xml:space="preserve"> </w:t>
      </w:r>
      <w:r w:rsidRPr="00567863">
        <w:rPr>
          <w:rFonts w:ascii="Times New Roman" w:hAnsi="Times New Roman"/>
          <w:sz w:val="20"/>
          <w:szCs w:val="20"/>
        </w:rPr>
        <w:t>binned in intervals of 0.</w:t>
      </w:r>
      <w:r w:rsidR="002F4996">
        <w:rPr>
          <w:rFonts w:ascii="Times New Roman" w:hAnsi="Times New Roman"/>
          <w:sz w:val="20"/>
          <w:szCs w:val="20"/>
        </w:rPr>
        <w:t>2</w:t>
      </w:r>
      <w:r w:rsidR="002F4996" w:rsidRPr="00567863">
        <w:rPr>
          <w:rFonts w:ascii="Times New Roman" w:hAnsi="Times New Roman"/>
          <w:sz w:val="20"/>
          <w:szCs w:val="20"/>
        </w:rPr>
        <w:t xml:space="preserve"> </w:t>
      </w:r>
      <w:r w:rsidRPr="00567863">
        <w:rPr>
          <w:rFonts w:ascii="Times New Roman" w:hAnsi="Times New Roman"/>
          <w:sz w:val="20"/>
          <w:szCs w:val="20"/>
        </w:rPr>
        <w:t>m</w:t>
      </w:r>
      <w:r w:rsidR="001317C7" w:rsidRPr="00567863">
        <w:rPr>
          <w:rFonts w:ascii="Times New Roman" w:hAnsi="Times New Roman"/>
          <w:sz w:val="20"/>
          <w:szCs w:val="20"/>
        </w:rPr>
        <w:t xml:space="preserve"> with confidence interval of 95%.</w:t>
      </w:r>
    </w:p>
    <w:p w14:paraId="49A24702" w14:textId="77777777" w:rsidR="00AC4BEA" w:rsidRPr="00567863" w:rsidRDefault="00AC4BEA" w:rsidP="00AC4BEA">
      <w:pPr>
        <w:spacing w:line="240" w:lineRule="auto"/>
        <w:jc w:val="both"/>
        <w:rPr>
          <w:rFonts w:ascii="Times New Roman" w:hAnsi="Times New Roman"/>
          <w:sz w:val="20"/>
          <w:szCs w:val="20"/>
        </w:rPr>
      </w:pPr>
    </w:p>
    <w:p w14:paraId="718AF875" w14:textId="17E7D251"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 xml:space="preserve">We then explore whether sediments </w:t>
      </w:r>
      <w:proofErr w:type="gramStart"/>
      <w:r w:rsidRPr="00567863">
        <w:rPr>
          <w:rFonts w:ascii="Times New Roman" w:hAnsi="Times New Roman"/>
          <w:sz w:val="20"/>
          <w:szCs w:val="20"/>
        </w:rPr>
        <w:t>are preferentially deposited</w:t>
      </w:r>
      <w:proofErr w:type="gramEnd"/>
      <w:r w:rsidRPr="00567863">
        <w:rPr>
          <w:rFonts w:ascii="Times New Roman" w:hAnsi="Times New Roman"/>
          <w:sz w:val="20"/>
          <w:szCs w:val="20"/>
        </w:rPr>
        <w:t xml:space="preserve"> in qui</w:t>
      </w:r>
      <w:r w:rsidR="007030A8" w:rsidRPr="00567863">
        <w:rPr>
          <w:rFonts w:ascii="Times New Roman" w:hAnsi="Times New Roman"/>
          <w:sz w:val="20"/>
          <w:szCs w:val="20"/>
        </w:rPr>
        <w:t>e</w:t>
      </w:r>
      <w:r w:rsidRPr="00567863">
        <w:rPr>
          <w:rFonts w:ascii="Times New Roman" w:hAnsi="Times New Roman"/>
          <w:sz w:val="20"/>
          <w:szCs w:val="20"/>
        </w:rPr>
        <w:t xml:space="preserve">t areas experiencing low </w:t>
      </w:r>
      <w:r w:rsidR="007030A8" w:rsidRPr="00567863">
        <w:rPr>
          <w:rFonts w:ascii="Times New Roman" w:hAnsi="Times New Roman"/>
          <w:sz w:val="20"/>
          <w:szCs w:val="20"/>
        </w:rPr>
        <w:t xml:space="preserve">tidal velocities and </w:t>
      </w:r>
      <w:r w:rsidR="00E97436">
        <w:rPr>
          <w:rFonts w:ascii="Times New Roman" w:hAnsi="Times New Roman"/>
          <w:sz w:val="20"/>
          <w:szCs w:val="20"/>
        </w:rPr>
        <w:t>low</w:t>
      </w:r>
      <w:r w:rsidR="00E97436" w:rsidRPr="00567863">
        <w:rPr>
          <w:rFonts w:ascii="Times New Roman" w:hAnsi="Times New Roman"/>
          <w:sz w:val="20"/>
          <w:szCs w:val="20"/>
        </w:rPr>
        <w:t xml:space="preserve"> </w:t>
      </w:r>
      <w:r w:rsidR="007030A8" w:rsidRPr="00567863">
        <w:rPr>
          <w:rFonts w:ascii="Times New Roman" w:hAnsi="Times New Roman"/>
          <w:sz w:val="20"/>
          <w:szCs w:val="20"/>
        </w:rPr>
        <w:t xml:space="preserve">bottom </w:t>
      </w:r>
      <w:r w:rsidRPr="00567863">
        <w:rPr>
          <w:rFonts w:ascii="Times New Roman" w:hAnsi="Times New Roman"/>
          <w:sz w:val="20"/>
          <w:szCs w:val="20"/>
        </w:rPr>
        <w:t xml:space="preserve">shear stresses. High tidal flow can in fact </w:t>
      </w:r>
      <w:proofErr w:type="spellStart"/>
      <w:r w:rsidRPr="00567863">
        <w:rPr>
          <w:rFonts w:ascii="Times New Roman" w:hAnsi="Times New Roman"/>
          <w:sz w:val="20"/>
          <w:szCs w:val="20"/>
        </w:rPr>
        <w:t>resuspend</w:t>
      </w:r>
      <w:proofErr w:type="spellEnd"/>
      <w:r w:rsidRPr="00567863">
        <w:rPr>
          <w:rFonts w:ascii="Times New Roman" w:hAnsi="Times New Roman"/>
          <w:sz w:val="20"/>
          <w:szCs w:val="20"/>
        </w:rPr>
        <w:t xml:space="preserve"> sediments and move them in areas where the </w:t>
      </w:r>
      <w:r w:rsidR="007030A8" w:rsidRPr="00567863">
        <w:rPr>
          <w:rFonts w:ascii="Times New Roman" w:hAnsi="Times New Roman"/>
          <w:sz w:val="20"/>
          <w:szCs w:val="20"/>
        </w:rPr>
        <w:t>velocity i</w:t>
      </w:r>
      <w:r w:rsidRPr="00567863">
        <w:rPr>
          <w:rFonts w:ascii="Times New Roman" w:hAnsi="Times New Roman"/>
          <w:sz w:val="20"/>
          <w:szCs w:val="20"/>
        </w:rPr>
        <w:t>s lower (for example in salt marshes and shallow tidal flats). Our results show that this is not always the case (Fig</w:t>
      </w:r>
      <w:r w:rsidR="004B06F7">
        <w:rPr>
          <w:rFonts w:ascii="Times New Roman" w:hAnsi="Times New Roman"/>
          <w:sz w:val="20"/>
          <w:szCs w:val="20"/>
        </w:rPr>
        <w:t>.</w:t>
      </w:r>
      <w:r w:rsidRPr="00567863">
        <w:rPr>
          <w:rFonts w:ascii="Times New Roman" w:hAnsi="Times New Roman"/>
          <w:sz w:val="20"/>
          <w:szCs w:val="20"/>
        </w:rPr>
        <w:t xml:space="preserve"> </w:t>
      </w:r>
      <w:r w:rsidR="00375134">
        <w:rPr>
          <w:rFonts w:ascii="Times New Roman" w:hAnsi="Times New Roman"/>
          <w:sz w:val="20"/>
          <w:szCs w:val="20"/>
        </w:rPr>
        <w:t>4</w:t>
      </w:r>
      <w:r w:rsidRPr="00567863">
        <w:rPr>
          <w:rFonts w:ascii="Times New Roman" w:hAnsi="Times New Roman"/>
          <w:sz w:val="20"/>
          <w:szCs w:val="20"/>
        </w:rPr>
        <w:t xml:space="preserve">A) and the sediments </w:t>
      </w:r>
      <w:proofErr w:type="gramStart"/>
      <w:r w:rsidRPr="00567863">
        <w:rPr>
          <w:rFonts w:ascii="Times New Roman" w:hAnsi="Times New Roman"/>
          <w:sz w:val="20"/>
          <w:szCs w:val="20"/>
        </w:rPr>
        <w:t>are prevalently deposited</w:t>
      </w:r>
      <w:proofErr w:type="gramEnd"/>
      <w:r w:rsidRPr="00567863">
        <w:rPr>
          <w:rFonts w:ascii="Times New Roman" w:hAnsi="Times New Roman"/>
          <w:sz w:val="20"/>
          <w:szCs w:val="20"/>
        </w:rPr>
        <w:t xml:space="preserve"> in areas experiencing intermediate bottom shear stresses. Similarly, sediments </w:t>
      </w:r>
      <w:proofErr w:type="gramStart"/>
      <w:r w:rsidRPr="00567863">
        <w:rPr>
          <w:rFonts w:ascii="Times New Roman" w:hAnsi="Times New Roman"/>
          <w:sz w:val="20"/>
          <w:szCs w:val="20"/>
        </w:rPr>
        <w:t>are mostly deposited</w:t>
      </w:r>
      <w:proofErr w:type="gramEnd"/>
      <w:r w:rsidRPr="00567863">
        <w:rPr>
          <w:rFonts w:ascii="Times New Roman" w:hAnsi="Times New Roman"/>
          <w:sz w:val="20"/>
          <w:szCs w:val="20"/>
        </w:rPr>
        <w:t xml:space="preserve"> at water depth between 0 and 2 meters, typical of tidal flats and tidal bars and not </w:t>
      </w:r>
      <w:r w:rsidR="007030A8" w:rsidRPr="00567863">
        <w:rPr>
          <w:rFonts w:ascii="Times New Roman" w:hAnsi="Times New Roman"/>
          <w:sz w:val="20"/>
          <w:szCs w:val="20"/>
        </w:rPr>
        <w:t>at</w:t>
      </w:r>
      <w:r w:rsidRPr="00567863">
        <w:rPr>
          <w:rFonts w:ascii="Times New Roman" w:hAnsi="Times New Roman"/>
          <w:sz w:val="20"/>
          <w:szCs w:val="20"/>
        </w:rPr>
        <w:t xml:space="preserve"> water depths above mean sea level, typical of salt marshes</w:t>
      </w:r>
      <w:r w:rsidR="007030A8" w:rsidRPr="00567863">
        <w:rPr>
          <w:rFonts w:ascii="Times New Roman" w:hAnsi="Times New Roman"/>
          <w:sz w:val="20"/>
          <w:szCs w:val="20"/>
        </w:rPr>
        <w:t xml:space="preserve"> (Fig</w:t>
      </w:r>
      <w:r w:rsidR="004B06F7">
        <w:rPr>
          <w:rFonts w:ascii="Times New Roman" w:hAnsi="Times New Roman"/>
          <w:sz w:val="20"/>
          <w:szCs w:val="20"/>
        </w:rPr>
        <w:t>.</w:t>
      </w:r>
      <w:r w:rsidR="007030A8" w:rsidRPr="00567863">
        <w:rPr>
          <w:rFonts w:ascii="Times New Roman" w:hAnsi="Times New Roman"/>
          <w:sz w:val="20"/>
          <w:szCs w:val="20"/>
        </w:rPr>
        <w:t xml:space="preserve"> </w:t>
      </w:r>
      <w:r w:rsidR="00375134">
        <w:rPr>
          <w:rFonts w:ascii="Times New Roman" w:hAnsi="Times New Roman"/>
          <w:sz w:val="20"/>
          <w:szCs w:val="20"/>
        </w:rPr>
        <w:t>4</w:t>
      </w:r>
      <w:r w:rsidR="007030A8" w:rsidRPr="00567863">
        <w:rPr>
          <w:rFonts w:ascii="Times New Roman" w:hAnsi="Times New Roman"/>
          <w:sz w:val="20"/>
          <w:szCs w:val="20"/>
        </w:rPr>
        <w:t>B)</w:t>
      </w:r>
      <w:r w:rsidRPr="00567863">
        <w:rPr>
          <w:rFonts w:ascii="Times New Roman" w:hAnsi="Times New Roman"/>
          <w:sz w:val="20"/>
          <w:szCs w:val="20"/>
        </w:rPr>
        <w:t xml:space="preserve">. The results of </w:t>
      </w:r>
      <w:r w:rsidR="0050476B" w:rsidRPr="00567863">
        <w:rPr>
          <w:rFonts w:ascii="Times New Roman" w:hAnsi="Times New Roman"/>
          <w:sz w:val="20"/>
          <w:szCs w:val="20"/>
        </w:rPr>
        <w:t>Fig</w:t>
      </w:r>
      <w:r w:rsidR="0050476B">
        <w:rPr>
          <w:rFonts w:ascii="Times New Roman" w:hAnsi="Times New Roman"/>
          <w:sz w:val="20"/>
          <w:szCs w:val="20"/>
        </w:rPr>
        <w:t>.</w:t>
      </w:r>
      <w:r w:rsidR="00375134">
        <w:rPr>
          <w:rFonts w:ascii="Times New Roman" w:hAnsi="Times New Roman"/>
          <w:sz w:val="20"/>
          <w:szCs w:val="20"/>
        </w:rPr>
        <w:t>4</w:t>
      </w:r>
      <w:r w:rsidRPr="00567863">
        <w:rPr>
          <w:rFonts w:ascii="Times New Roman" w:hAnsi="Times New Roman"/>
          <w:sz w:val="20"/>
          <w:szCs w:val="20"/>
        </w:rPr>
        <w:t xml:space="preserve">B are in agreements with the results of </w:t>
      </w:r>
      <w:r w:rsidR="0050476B" w:rsidRPr="00567863">
        <w:rPr>
          <w:rFonts w:ascii="Times New Roman" w:hAnsi="Times New Roman"/>
          <w:sz w:val="20"/>
          <w:szCs w:val="20"/>
        </w:rPr>
        <w:t>Fig</w:t>
      </w:r>
      <w:r w:rsidR="0050476B">
        <w:rPr>
          <w:rFonts w:ascii="Times New Roman" w:hAnsi="Times New Roman"/>
          <w:sz w:val="20"/>
          <w:szCs w:val="20"/>
        </w:rPr>
        <w:t>.</w:t>
      </w:r>
      <w:r w:rsidR="00375134">
        <w:rPr>
          <w:rFonts w:ascii="Times New Roman" w:hAnsi="Times New Roman"/>
          <w:sz w:val="20"/>
          <w:szCs w:val="20"/>
        </w:rPr>
        <w:t>4</w:t>
      </w:r>
      <w:r w:rsidRPr="00567863">
        <w:rPr>
          <w:rFonts w:ascii="Times New Roman" w:hAnsi="Times New Roman"/>
          <w:sz w:val="20"/>
          <w:szCs w:val="20"/>
        </w:rPr>
        <w:t xml:space="preserve">A, since tidal bars and flats experience intermediate bottom shear stresses, while marshes </w:t>
      </w:r>
      <w:proofErr w:type="gramStart"/>
      <w:r w:rsidRPr="00567863">
        <w:rPr>
          <w:rFonts w:ascii="Times New Roman" w:hAnsi="Times New Roman"/>
          <w:sz w:val="20"/>
          <w:szCs w:val="20"/>
        </w:rPr>
        <w:t>are characterized</w:t>
      </w:r>
      <w:proofErr w:type="gramEnd"/>
      <w:r w:rsidRPr="00567863">
        <w:rPr>
          <w:rFonts w:ascii="Times New Roman" w:hAnsi="Times New Roman"/>
          <w:sz w:val="20"/>
          <w:szCs w:val="20"/>
        </w:rPr>
        <w:t xml:space="preserve"> by very low shear stresses. These results indicate that sediment availability and sediment pathways are also important, and that only a small fraction of sediment </w:t>
      </w:r>
      <w:r w:rsidR="0084541A">
        <w:rPr>
          <w:rFonts w:ascii="Times New Roman" w:hAnsi="Times New Roman"/>
          <w:sz w:val="20"/>
          <w:szCs w:val="20"/>
        </w:rPr>
        <w:t>is</w:t>
      </w:r>
      <w:r w:rsidRPr="00567863">
        <w:rPr>
          <w:rFonts w:ascii="Times New Roman" w:hAnsi="Times New Roman"/>
          <w:sz w:val="20"/>
          <w:szCs w:val="20"/>
        </w:rPr>
        <w:t xml:space="preserve"> reaching the marsh platform. This is partly </w:t>
      </w:r>
      <w:proofErr w:type="gramStart"/>
      <w:r w:rsidRPr="00567863">
        <w:rPr>
          <w:rFonts w:ascii="Times New Roman" w:hAnsi="Times New Roman"/>
          <w:sz w:val="20"/>
          <w:szCs w:val="20"/>
        </w:rPr>
        <w:t>due to the fact that</w:t>
      </w:r>
      <w:proofErr w:type="gramEnd"/>
      <w:r w:rsidRPr="00567863">
        <w:rPr>
          <w:rFonts w:ascii="Times New Roman" w:hAnsi="Times New Roman"/>
          <w:sz w:val="20"/>
          <w:szCs w:val="20"/>
        </w:rPr>
        <w:t xml:space="preserve"> at time zero the sediment</w:t>
      </w:r>
      <w:r w:rsidR="004B06F7">
        <w:rPr>
          <w:rFonts w:ascii="Times New Roman" w:hAnsi="Times New Roman"/>
          <w:sz w:val="20"/>
          <w:szCs w:val="20"/>
        </w:rPr>
        <w:t>s</w:t>
      </w:r>
      <w:r w:rsidRPr="00567863">
        <w:rPr>
          <w:rFonts w:ascii="Times New Roman" w:hAnsi="Times New Roman"/>
          <w:sz w:val="20"/>
          <w:szCs w:val="20"/>
        </w:rPr>
        <w:t xml:space="preserve"> are not released on the marsh platform, but only in areas covered with water at mean </w:t>
      </w:r>
      <w:r w:rsidRPr="00567863">
        <w:rPr>
          <w:rFonts w:ascii="Times New Roman" w:hAnsi="Times New Roman"/>
          <w:sz w:val="20"/>
          <w:szCs w:val="20"/>
        </w:rPr>
        <w:lastRenderedPageBreak/>
        <w:t>sea level</w:t>
      </w:r>
      <w:r w:rsidR="007030A8" w:rsidRPr="00567863">
        <w:rPr>
          <w:rFonts w:ascii="Times New Roman" w:hAnsi="Times New Roman"/>
          <w:sz w:val="20"/>
          <w:szCs w:val="20"/>
        </w:rPr>
        <w:t xml:space="preserve"> (tidal channels and tidal flats, the likely sources of sediment)</w:t>
      </w:r>
      <w:r w:rsidRPr="00567863">
        <w:rPr>
          <w:rFonts w:ascii="Times New Roman" w:hAnsi="Times New Roman"/>
          <w:sz w:val="20"/>
          <w:szCs w:val="20"/>
        </w:rPr>
        <w:t>. Yet the fact that a small fraction of sediment</w:t>
      </w:r>
      <w:r w:rsidR="00243845">
        <w:rPr>
          <w:rFonts w:ascii="Times New Roman" w:hAnsi="Times New Roman"/>
          <w:sz w:val="20"/>
          <w:szCs w:val="20"/>
        </w:rPr>
        <w:t xml:space="preserve"> </w:t>
      </w:r>
      <w:r w:rsidRPr="00567863">
        <w:rPr>
          <w:rFonts w:ascii="Times New Roman" w:hAnsi="Times New Roman"/>
          <w:sz w:val="20"/>
          <w:szCs w:val="20"/>
        </w:rPr>
        <w:t>reaches th</w:t>
      </w:r>
      <w:r w:rsidR="007030A8" w:rsidRPr="00567863">
        <w:rPr>
          <w:rFonts w:ascii="Times New Roman" w:hAnsi="Times New Roman"/>
          <w:sz w:val="20"/>
          <w:szCs w:val="20"/>
        </w:rPr>
        <w:t>e</w:t>
      </w:r>
      <w:r w:rsidRPr="00567863">
        <w:rPr>
          <w:rFonts w:ascii="Times New Roman" w:hAnsi="Times New Roman"/>
          <w:sz w:val="20"/>
          <w:szCs w:val="20"/>
        </w:rPr>
        <w:t xml:space="preserve"> marsh platform seems </w:t>
      </w:r>
      <w:bookmarkStart w:id="15" w:name="OLE_LINK14"/>
      <w:bookmarkStart w:id="16" w:name="OLE_LINK15"/>
      <w:r w:rsidRPr="00567863">
        <w:rPr>
          <w:rFonts w:ascii="Times New Roman" w:hAnsi="Times New Roman"/>
          <w:sz w:val="20"/>
          <w:szCs w:val="20"/>
        </w:rPr>
        <w:t xml:space="preserve">counterintuitive </w:t>
      </w:r>
      <w:bookmarkEnd w:id="15"/>
      <w:bookmarkEnd w:id="16"/>
      <w:r w:rsidRPr="00567863">
        <w:rPr>
          <w:rFonts w:ascii="Times New Roman" w:hAnsi="Times New Roman"/>
          <w:sz w:val="20"/>
          <w:szCs w:val="20"/>
        </w:rPr>
        <w:t xml:space="preserve">and it is an important result.   </w:t>
      </w:r>
    </w:p>
    <w:p w14:paraId="7B6A8D72" w14:textId="337C3EFC"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Within the Rowley River area, clay (</w:t>
      </w:r>
      <m:oMath>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oMath>
      <w:r w:rsidRPr="00567863">
        <w:rPr>
          <w:rFonts w:ascii="Times New Roman" w:hAnsi="Times New Roman"/>
          <w:sz w:val="20"/>
          <w:szCs w:val="20"/>
        </w:rPr>
        <w:t xml:space="preserve"> = 0.5 mm/s) is mostly deposited in the marshes and tidal flats.  Deposition of coarse silt (</w:t>
      </w:r>
      <m:oMath>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oMath>
      <w:r w:rsidRPr="00567863">
        <w:rPr>
          <w:rFonts w:ascii="Times New Roman" w:hAnsi="Times New Roman"/>
          <w:i/>
          <w:sz w:val="20"/>
          <w:szCs w:val="20"/>
        </w:rPr>
        <w:t xml:space="preserve"> </w:t>
      </w:r>
      <w:r w:rsidRPr="00567863">
        <w:rPr>
          <w:rFonts w:ascii="Times New Roman" w:hAnsi="Times New Roman"/>
          <w:sz w:val="20"/>
          <w:szCs w:val="20"/>
        </w:rPr>
        <w:t xml:space="preserve">= 3.6 mm/s) follows the same distribution with a slight shift toward lower areas. In the Upper Sound, a larger fraction of both mud and coarse silt </w:t>
      </w:r>
      <w:proofErr w:type="gramStart"/>
      <w:r w:rsidRPr="00567863">
        <w:rPr>
          <w:rFonts w:ascii="Times New Roman" w:hAnsi="Times New Roman"/>
          <w:sz w:val="20"/>
          <w:szCs w:val="20"/>
        </w:rPr>
        <w:t>is transferred</w:t>
      </w:r>
      <w:proofErr w:type="gramEnd"/>
      <w:r w:rsidRPr="00567863">
        <w:rPr>
          <w:rFonts w:ascii="Times New Roman" w:hAnsi="Times New Roman"/>
          <w:sz w:val="20"/>
          <w:szCs w:val="20"/>
        </w:rPr>
        <w:t xml:space="preserve"> into deep channels with less sediment deposited on the marshes</w:t>
      </w:r>
      <w:r w:rsidR="007030A8" w:rsidRPr="00567863">
        <w:rPr>
          <w:rFonts w:ascii="Times New Roman" w:hAnsi="Times New Roman"/>
          <w:sz w:val="20"/>
          <w:szCs w:val="20"/>
        </w:rPr>
        <w:t xml:space="preserve"> (</w:t>
      </w:r>
      <w:r w:rsidR="0046610D">
        <w:rPr>
          <w:rFonts w:ascii="Times New Roman" w:hAnsi="Times New Roman"/>
          <w:sz w:val="20"/>
          <w:szCs w:val="20"/>
        </w:rPr>
        <w:t>F</w:t>
      </w:r>
      <w:r w:rsidR="007030A8" w:rsidRPr="00567863">
        <w:rPr>
          <w:rFonts w:ascii="Times New Roman" w:hAnsi="Times New Roman"/>
          <w:sz w:val="20"/>
          <w:szCs w:val="20"/>
        </w:rPr>
        <w:t>ig</w:t>
      </w:r>
      <w:r w:rsidR="004B06F7">
        <w:rPr>
          <w:rFonts w:ascii="Times New Roman" w:hAnsi="Times New Roman"/>
          <w:sz w:val="20"/>
          <w:szCs w:val="20"/>
        </w:rPr>
        <w:t>.</w:t>
      </w:r>
      <w:r w:rsidR="007030A8" w:rsidRPr="00567863">
        <w:rPr>
          <w:rFonts w:ascii="Times New Roman" w:hAnsi="Times New Roman"/>
          <w:sz w:val="20"/>
          <w:szCs w:val="20"/>
        </w:rPr>
        <w:t xml:space="preserve"> </w:t>
      </w:r>
      <w:r w:rsidR="00375134">
        <w:rPr>
          <w:rFonts w:ascii="Times New Roman" w:hAnsi="Times New Roman"/>
          <w:sz w:val="20"/>
          <w:szCs w:val="20"/>
        </w:rPr>
        <w:t>5</w:t>
      </w:r>
      <w:r w:rsidR="007030A8" w:rsidRPr="00567863">
        <w:rPr>
          <w:rFonts w:ascii="Times New Roman" w:hAnsi="Times New Roman"/>
          <w:sz w:val="20"/>
          <w:szCs w:val="20"/>
        </w:rPr>
        <w:t>)</w:t>
      </w:r>
      <w:r w:rsidRPr="00567863">
        <w:rPr>
          <w:rFonts w:ascii="Times New Roman" w:hAnsi="Times New Roman"/>
          <w:sz w:val="20"/>
          <w:szCs w:val="20"/>
        </w:rPr>
        <w:t xml:space="preserve">. We also find that the distribution of deposited sediments is controlled more by the physical attributes of each area (i.e. presence of salt marshes), rather than by the grain size and settling velocity. </w:t>
      </w:r>
    </w:p>
    <w:p w14:paraId="41C152D0" w14:textId="77777777" w:rsidR="00AC4BEA" w:rsidRPr="00567863" w:rsidRDefault="00AC4BEA" w:rsidP="00AC4BEA">
      <w:pPr>
        <w:jc w:val="center"/>
        <w:rPr>
          <w:rFonts w:ascii="Times New Roman" w:hAnsi="Times New Roman"/>
          <w:noProof/>
          <w:sz w:val="20"/>
          <w:szCs w:val="20"/>
        </w:rPr>
      </w:pPr>
      <w:r w:rsidRPr="00567863">
        <w:rPr>
          <w:rFonts w:ascii="Times New Roman" w:hAnsi="Times New Roman"/>
          <w:noProof/>
          <w:sz w:val="20"/>
          <w:szCs w:val="20"/>
        </w:rPr>
        <w:drawing>
          <wp:inline distT="0" distB="0" distL="0" distR="0" wp14:anchorId="5465AA27" wp14:editId="5B3D8504">
            <wp:extent cx="3665826" cy="2286000"/>
            <wp:effectExtent l="0" t="0" r="0" b="0"/>
            <wp:docPr id="10" name="Picture 10" descr="E:\PIE_sediment\paper_figures\revise01\SH3_SH5_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E_sediment\paper_figures\revise01\SH3_SH5_pape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5826" cy="2286000"/>
                    </a:xfrm>
                    <a:prstGeom prst="rect">
                      <a:avLst/>
                    </a:prstGeom>
                    <a:noFill/>
                    <a:ln>
                      <a:noFill/>
                    </a:ln>
                  </pic:spPr>
                </pic:pic>
              </a:graphicData>
            </a:graphic>
          </wp:inline>
        </w:drawing>
      </w:r>
    </w:p>
    <w:p w14:paraId="3092CDE7" w14:textId="40892BAA" w:rsidR="00AC4BEA" w:rsidRPr="00567863" w:rsidRDefault="00AC4BEA" w:rsidP="00AC4BEA">
      <w:pPr>
        <w:jc w:val="both"/>
        <w:rPr>
          <w:rFonts w:ascii="Times New Roman" w:hAnsi="Times New Roman"/>
          <w:sz w:val="20"/>
          <w:szCs w:val="20"/>
        </w:rPr>
      </w:pPr>
      <w:r w:rsidRPr="00567863">
        <w:rPr>
          <w:rFonts w:ascii="Times New Roman" w:hAnsi="Times New Roman"/>
          <w:sz w:val="20"/>
          <w:szCs w:val="20"/>
        </w:rPr>
        <w:t xml:space="preserve">Figure </w:t>
      </w:r>
      <w:r w:rsidR="00375134">
        <w:rPr>
          <w:rFonts w:ascii="Times New Roman" w:hAnsi="Times New Roman"/>
          <w:sz w:val="20"/>
          <w:szCs w:val="20"/>
        </w:rPr>
        <w:t>5</w:t>
      </w:r>
      <w:r w:rsidRPr="00567863">
        <w:rPr>
          <w:rFonts w:ascii="Times New Roman" w:hAnsi="Times New Roman"/>
          <w:sz w:val="20"/>
          <w:szCs w:val="20"/>
        </w:rPr>
        <w:t>. (A) Distribution of deposited sediment</w:t>
      </w:r>
      <w:r w:rsidR="007A0503">
        <w:rPr>
          <w:rFonts w:ascii="Times New Roman" w:hAnsi="Times New Roman"/>
          <w:sz w:val="20"/>
          <w:szCs w:val="20"/>
        </w:rPr>
        <w:t>s</w:t>
      </w:r>
      <w:r w:rsidRPr="00567863">
        <w:rPr>
          <w:rFonts w:ascii="Times New Roman" w:hAnsi="Times New Roman"/>
          <w:sz w:val="20"/>
          <w:szCs w:val="20"/>
        </w:rPr>
        <w:t xml:space="preserve"> as a function of water depth in four different scenarios: clay (</w:t>
      </w:r>
      <m:oMath>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oMath>
      <w:r w:rsidRPr="00567863">
        <w:rPr>
          <w:rFonts w:ascii="Times New Roman" w:hAnsi="Times New Roman"/>
          <w:sz w:val="20"/>
          <w:szCs w:val="20"/>
        </w:rPr>
        <w:t>=0.5 mm/s) and coarse silt (</w:t>
      </w:r>
      <m:oMath>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oMath>
      <w:r w:rsidRPr="00567863">
        <w:rPr>
          <w:rFonts w:ascii="Times New Roman" w:hAnsi="Times New Roman"/>
          <w:sz w:val="20"/>
          <w:szCs w:val="20"/>
        </w:rPr>
        <w:t xml:space="preserve">=3.6 mm/s) released in the Rowley River and Upper Sound. (B) Distribution of area as a function of water depth for Rowley River and Upper Sound. Note the data </w:t>
      </w:r>
      <w:proofErr w:type="gramStart"/>
      <w:r w:rsidRPr="00567863">
        <w:rPr>
          <w:rFonts w:ascii="Times New Roman" w:hAnsi="Times New Roman"/>
          <w:sz w:val="20"/>
          <w:szCs w:val="20"/>
        </w:rPr>
        <w:t>are binned</w:t>
      </w:r>
      <w:proofErr w:type="gramEnd"/>
      <w:r w:rsidRPr="00567863">
        <w:rPr>
          <w:rFonts w:ascii="Times New Roman" w:hAnsi="Times New Roman"/>
          <w:sz w:val="20"/>
          <w:szCs w:val="20"/>
        </w:rPr>
        <w:t xml:space="preserve"> in intervals of 0.2 m.</w:t>
      </w:r>
    </w:p>
    <w:p w14:paraId="0AF1F6AE" w14:textId="77777777" w:rsidR="00AC4BEA" w:rsidRPr="00567863" w:rsidRDefault="00AC4BEA" w:rsidP="00AC4BEA">
      <w:pPr>
        <w:jc w:val="both"/>
        <w:rPr>
          <w:rFonts w:ascii="Times New Roman" w:hAnsi="Times New Roman"/>
          <w:sz w:val="20"/>
          <w:szCs w:val="20"/>
        </w:rPr>
      </w:pPr>
    </w:p>
    <w:p w14:paraId="7F9129EE" w14:textId="2FE32190"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The distribution</w:t>
      </w:r>
      <w:r w:rsidR="00976C91" w:rsidRPr="00567863">
        <w:rPr>
          <w:rFonts w:ascii="Times New Roman" w:hAnsi="Times New Roman"/>
          <w:sz w:val="20"/>
          <w:szCs w:val="20"/>
        </w:rPr>
        <w:t>s</w:t>
      </w:r>
      <w:r w:rsidRPr="00567863">
        <w:rPr>
          <w:rFonts w:ascii="Times New Roman" w:hAnsi="Times New Roman"/>
          <w:sz w:val="20"/>
          <w:szCs w:val="20"/>
        </w:rPr>
        <w:t xml:space="preserve"> of deposited sediment as a function of water depth display peaks in the marsh</w:t>
      </w:r>
      <w:r w:rsidR="00976C91" w:rsidRPr="00567863">
        <w:rPr>
          <w:rFonts w:ascii="Times New Roman" w:hAnsi="Times New Roman"/>
          <w:sz w:val="20"/>
          <w:szCs w:val="20"/>
        </w:rPr>
        <w:t xml:space="preserve"> area</w:t>
      </w:r>
      <w:r w:rsidRPr="00567863">
        <w:rPr>
          <w:rFonts w:ascii="Times New Roman" w:hAnsi="Times New Roman"/>
          <w:sz w:val="20"/>
          <w:szCs w:val="20"/>
        </w:rPr>
        <w:t xml:space="preserve"> (elevations around 1.3 m) and in the tidal flats, which correspond to the larger area fractions showed in </w:t>
      </w:r>
      <w:r w:rsidR="00F00976">
        <w:rPr>
          <w:rFonts w:ascii="Times New Roman" w:hAnsi="Times New Roman"/>
          <w:sz w:val="20"/>
          <w:szCs w:val="20"/>
        </w:rPr>
        <w:t>F</w:t>
      </w:r>
      <w:r w:rsidR="00F00976" w:rsidRPr="00567863">
        <w:rPr>
          <w:rFonts w:ascii="Times New Roman" w:hAnsi="Times New Roman"/>
          <w:sz w:val="20"/>
          <w:szCs w:val="20"/>
        </w:rPr>
        <w:t>ig</w:t>
      </w:r>
      <w:r w:rsidR="00F00976">
        <w:rPr>
          <w:rFonts w:ascii="Times New Roman" w:hAnsi="Times New Roman"/>
          <w:sz w:val="20"/>
          <w:szCs w:val="20"/>
        </w:rPr>
        <w:t>.</w:t>
      </w:r>
      <w:r w:rsidR="00F00976" w:rsidRPr="00567863">
        <w:rPr>
          <w:rFonts w:ascii="Times New Roman" w:hAnsi="Times New Roman"/>
          <w:sz w:val="20"/>
          <w:szCs w:val="20"/>
        </w:rPr>
        <w:t xml:space="preserve"> </w:t>
      </w:r>
      <w:r w:rsidR="00375134">
        <w:rPr>
          <w:rFonts w:ascii="Times New Roman" w:hAnsi="Times New Roman"/>
          <w:sz w:val="20"/>
          <w:szCs w:val="20"/>
        </w:rPr>
        <w:t>5</w:t>
      </w:r>
      <w:r w:rsidRPr="00567863">
        <w:rPr>
          <w:rFonts w:ascii="Times New Roman" w:hAnsi="Times New Roman"/>
          <w:sz w:val="20"/>
          <w:szCs w:val="20"/>
        </w:rPr>
        <w:t xml:space="preserve">B. High values of bottom shear stress hinder the deposition of cohesive sediment in the rivers and large tidal channels. As a result, sediments that reach these channels are transported </w:t>
      </w:r>
      <w:proofErr w:type="gramStart"/>
      <w:r w:rsidRPr="00567863">
        <w:rPr>
          <w:rFonts w:ascii="Times New Roman" w:hAnsi="Times New Roman"/>
          <w:sz w:val="20"/>
          <w:szCs w:val="20"/>
        </w:rPr>
        <w:t>to either</w:t>
      </w:r>
      <w:proofErr w:type="gramEnd"/>
      <w:r w:rsidRPr="00567863">
        <w:rPr>
          <w:rFonts w:ascii="Times New Roman" w:hAnsi="Times New Roman"/>
          <w:sz w:val="20"/>
          <w:szCs w:val="20"/>
        </w:rPr>
        <w:t xml:space="preserve"> shallow areas or </w:t>
      </w:r>
      <w:r w:rsidR="00976C91" w:rsidRPr="00567863">
        <w:rPr>
          <w:rFonts w:ascii="Times New Roman" w:hAnsi="Times New Roman"/>
          <w:sz w:val="20"/>
          <w:szCs w:val="20"/>
        </w:rPr>
        <w:t xml:space="preserve">to </w:t>
      </w:r>
      <w:r w:rsidRPr="00567863">
        <w:rPr>
          <w:rFonts w:ascii="Times New Roman" w:hAnsi="Times New Roman"/>
          <w:sz w:val="20"/>
          <w:szCs w:val="20"/>
        </w:rPr>
        <w:t xml:space="preserve">the ocean. Sediment released in the Rowley River </w:t>
      </w:r>
      <w:proofErr w:type="gramStart"/>
      <w:r w:rsidRPr="00567863">
        <w:rPr>
          <w:rFonts w:ascii="Times New Roman" w:hAnsi="Times New Roman"/>
          <w:sz w:val="20"/>
          <w:szCs w:val="20"/>
        </w:rPr>
        <w:t>is deposited</w:t>
      </w:r>
      <w:proofErr w:type="gramEnd"/>
      <w:r w:rsidRPr="00567863">
        <w:rPr>
          <w:rFonts w:ascii="Times New Roman" w:hAnsi="Times New Roman"/>
          <w:sz w:val="20"/>
          <w:szCs w:val="20"/>
        </w:rPr>
        <w:t xml:space="preserve"> mostly in tidal flats and salt marshes, while a smaller fraction is deposited in the tidal channels or exported to the ocean (Fig</w:t>
      </w:r>
      <w:r w:rsidR="007A0503">
        <w:rPr>
          <w:rFonts w:ascii="Times New Roman" w:hAnsi="Times New Roman"/>
          <w:sz w:val="20"/>
          <w:szCs w:val="20"/>
        </w:rPr>
        <w:t>.</w:t>
      </w:r>
      <w:r w:rsidRPr="00567863">
        <w:rPr>
          <w:rFonts w:ascii="Times New Roman" w:hAnsi="Times New Roman"/>
          <w:sz w:val="20"/>
          <w:szCs w:val="20"/>
        </w:rPr>
        <w:t xml:space="preserve"> </w:t>
      </w:r>
      <w:r w:rsidR="00375134">
        <w:rPr>
          <w:rFonts w:ascii="Times New Roman" w:hAnsi="Times New Roman"/>
          <w:sz w:val="20"/>
          <w:szCs w:val="20"/>
        </w:rPr>
        <w:t>6</w:t>
      </w:r>
      <w:r w:rsidRPr="00567863">
        <w:rPr>
          <w:rFonts w:ascii="Times New Roman" w:hAnsi="Times New Roman"/>
          <w:sz w:val="20"/>
          <w:szCs w:val="20"/>
        </w:rPr>
        <w:t xml:space="preserve">a). In time the volume of sediments deposited on the marsh increases, collecting sediments </w:t>
      </w:r>
      <w:proofErr w:type="spellStart"/>
      <w:r w:rsidRPr="00567863">
        <w:rPr>
          <w:rFonts w:ascii="Times New Roman" w:hAnsi="Times New Roman"/>
          <w:sz w:val="20"/>
          <w:szCs w:val="20"/>
        </w:rPr>
        <w:t>resuspended</w:t>
      </w:r>
      <w:proofErr w:type="spellEnd"/>
      <w:r w:rsidRPr="00567863">
        <w:rPr>
          <w:rFonts w:ascii="Times New Roman" w:hAnsi="Times New Roman"/>
          <w:sz w:val="20"/>
          <w:szCs w:val="20"/>
        </w:rPr>
        <w:t xml:space="preserve"> in tidal flats and channels. Note that the amount of sediments gained by marshes </w:t>
      </w:r>
      <w:r w:rsidR="0084541A">
        <w:rPr>
          <w:rFonts w:ascii="Times New Roman" w:hAnsi="Times New Roman"/>
          <w:sz w:val="20"/>
          <w:szCs w:val="20"/>
        </w:rPr>
        <w:t>is</w:t>
      </w:r>
      <w:r w:rsidRPr="00567863">
        <w:rPr>
          <w:rFonts w:ascii="Times New Roman" w:hAnsi="Times New Roman"/>
          <w:sz w:val="20"/>
          <w:szCs w:val="20"/>
        </w:rPr>
        <w:t xml:space="preserve"> higher than the sediment lost by tidal flats, indicating that channels actively feed the marsh surface. Channels also contribute to the </w:t>
      </w:r>
      <w:r w:rsidRPr="00567863">
        <w:rPr>
          <w:rFonts w:ascii="Times New Roman" w:hAnsi="Times New Roman"/>
          <w:sz w:val="20"/>
          <w:szCs w:val="20"/>
        </w:rPr>
        <w:lastRenderedPageBreak/>
        <w:t xml:space="preserve">export of sediment to the ocean. Overall, most sediments are deposited within hours after the release and moderate variations occur because of resuspension.   </w:t>
      </w:r>
    </w:p>
    <w:p w14:paraId="7F027C8E" w14:textId="47C354FA"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 xml:space="preserve">Because tidal flats and deep channels have a similar area in the Upper Sound, at the beginning of the simulation an equal amount of mud </w:t>
      </w:r>
      <w:proofErr w:type="gramStart"/>
      <w:r w:rsidRPr="00567863">
        <w:rPr>
          <w:rFonts w:ascii="Times New Roman" w:hAnsi="Times New Roman"/>
          <w:sz w:val="20"/>
          <w:szCs w:val="20"/>
        </w:rPr>
        <w:t>is deposited</w:t>
      </w:r>
      <w:proofErr w:type="gramEnd"/>
      <w:r w:rsidRPr="00567863">
        <w:rPr>
          <w:rFonts w:ascii="Times New Roman" w:hAnsi="Times New Roman"/>
          <w:sz w:val="20"/>
          <w:szCs w:val="20"/>
        </w:rPr>
        <w:t xml:space="preserve"> on these two landforms (Fig</w:t>
      </w:r>
      <w:r w:rsidR="007A0503">
        <w:rPr>
          <w:rFonts w:ascii="Times New Roman" w:hAnsi="Times New Roman"/>
          <w:sz w:val="20"/>
          <w:szCs w:val="20"/>
        </w:rPr>
        <w:t>.</w:t>
      </w:r>
      <w:r w:rsidRPr="00567863">
        <w:rPr>
          <w:rFonts w:ascii="Times New Roman" w:hAnsi="Times New Roman"/>
          <w:sz w:val="20"/>
          <w:szCs w:val="20"/>
        </w:rPr>
        <w:t xml:space="preserve"> </w:t>
      </w:r>
      <w:r w:rsidR="00375134">
        <w:rPr>
          <w:rFonts w:ascii="Times New Roman" w:hAnsi="Times New Roman"/>
          <w:sz w:val="20"/>
          <w:szCs w:val="20"/>
        </w:rPr>
        <w:t>6</w:t>
      </w:r>
      <w:r w:rsidRPr="00567863">
        <w:rPr>
          <w:rFonts w:ascii="Times New Roman" w:hAnsi="Times New Roman"/>
          <w:sz w:val="20"/>
          <w:szCs w:val="20"/>
        </w:rPr>
        <w:t xml:space="preserve">b). Similarly to the Rowley River case, the sediment deposited in the deep channels decreases while it increases on the marshes and tidal flats over time, and some of these sediments </w:t>
      </w:r>
      <w:proofErr w:type="gramStart"/>
      <w:r w:rsidRPr="00567863">
        <w:rPr>
          <w:rFonts w:ascii="Times New Roman" w:hAnsi="Times New Roman"/>
          <w:sz w:val="20"/>
          <w:szCs w:val="20"/>
        </w:rPr>
        <w:t>are also</w:t>
      </w:r>
      <w:proofErr w:type="gramEnd"/>
      <w:r w:rsidRPr="00567863">
        <w:rPr>
          <w:rFonts w:ascii="Times New Roman" w:hAnsi="Times New Roman"/>
          <w:sz w:val="20"/>
          <w:szCs w:val="20"/>
        </w:rPr>
        <w:t xml:space="preserve"> exported to the ocean. In the Upper Sound, changes in the sediment reservoirs are larger in time, with marshes increasing the trapped sediment</w:t>
      </w:r>
      <w:r w:rsidR="00243845">
        <w:rPr>
          <w:rFonts w:ascii="Times New Roman" w:hAnsi="Times New Roman"/>
          <w:sz w:val="20"/>
          <w:szCs w:val="20"/>
        </w:rPr>
        <w:t>s</w:t>
      </w:r>
      <w:r w:rsidRPr="00567863">
        <w:rPr>
          <w:rFonts w:ascii="Times New Roman" w:hAnsi="Times New Roman"/>
          <w:sz w:val="20"/>
          <w:szCs w:val="20"/>
        </w:rPr>
        <w:t xml:space="preserve"> twofold and the sediments stored in the channels decreasing of 40%. We ascribe these larger variations to intense tidal flows that remobilize bottom sediments. Interestingly, the total amount of sediments stored in tidal flats increases in time. This is likely due to the larger extent of the flats area in the Upper Sound. Some of these tidal flats provide the quiet environment for permanent sediment settling. On the contrary, tidal flats are almost absent in the Rowley River, where tidal bars at the side and center of the river represent the most conspicuous landform between </w:t>
      </w:r>
      <w:r w:rsidR="00F00976">
        <w:rPr>
          <w:rFonts w:ascii="Times New Roman" w:hAnsi="Times New Roman"/>
          <w:sz w:val="20"/>
          <w:szCs w:val="20"/>
        </w:rPr>
        <w:t>MSL</w:t>
      </w:r>
      <w:r w:rsidRPr="00567863">
        <w:rPr>
          <w:rFonts w:ascii="Times New Roman" w:hAnsi="Times New Roman"/>
          <w:sz w:val="20"/>
          <w:szCs w:val="20"/>
        </w:rPr>
        <w:t xml:space="preserve"> and 2</w:t>
      </w:r>
      <w:r w:rsidR="00723800">
        <w:rPr>
          <w:rFonts w:ascii="Times New Roman" w:hAnsi="Times New Roman"/>
          <w:sz w:val="20"/>
          <w:szCs w:val="20"/>
        </w:rPr>
        <w:t xml:space="preserve"> </w:t>
      </w:r>
      <w:r w:rsidRPr="00567863">
        <w:rPr>
          <w:rFonts w:ascii="Times New Roman" w:hAnsi="Times New Roman"/>
          <w:sz w:val="20"/>
          <w:szCs w:val="20"/>
        </w:rPr>
        <w:t xml:space="preserve">m of depth. Because of the proximity to the river, the tidal flow on these bars is strong, easily remobilizing the deposited sediment. </w:t>
      </w:r>
    </w:p>
    <w:p w14:paraId="1D713F69" w14:textId="77777777" w:rsidR="00AC4BEA" w:rsidRDefault="00AC4BEA" w:rsidP="00F44A6B">
      <w:pPr>
        <w:spacing w:line="480" w:lineRule="auto"/>
        <w:jc w:val="both"/>
        <w:rPr>
          <w:rFonts w:ascii="Times New Roman" w:hAnsi="Times New Roman"/>
          <w:sz w:val="20"/>
          <w:szCs w:val="20"/>
        </w:rPr>
      </w:pPr>
      <w:r w:rsidRPr="00567863">
        <w:rPr>
          <w:rFonts w:ascii="Times New Roman" w:hAnsi="Times New Roman"/>
          <w:sz w:val="20"/>
          <w:szCs w:val="20"/>
        </w:rPr>
        <w:t>The rivers and deep channels are therefore dynamic transit areas that control sediment remobilization within the estuary, feeding the marshes or exporting sediment to the ocean. This is particularly true for estuaries and bays characterized by the presence of large tidal c</w:t>
      </w:r>
      <w:r w:rsidR="00F44A6B">
        <w:rPr>
          <w:rFonts w:ascii="Times New Roman" w:hAnsi="Times New Roman"/>
          <w:sz w:val="20"/>
          <w:szCs w:val="20"/>
        </w:rPr>
        <w:t xml:space="preserve">hannels, as in our study site. </w:t>
      </w:r>
    </w:p>
    <w:p w14:paraId="1C9A614F" w14:textId="77777777" w:rsidR="00F44A6B" w:rsidRPr="00567863" w:rsidRDefault="00F44A6B" w:rsidP="00F44A6B">
      <w:pPr>
        <w:spacing w:line="480" w:lineRule="auto"/>
        <w:jc w:val="both"/>
        <w:rPr>
          <w:rFonts w:ascii="Times New Roman" w:hAnsi="Times New Roman"/>
          <w:sz w:val="20"/>
          <w:szCs w:val="20"/>
        </w:rPr>
      </w:pPr>
    </w:p>
    <w:p w14:paraId="6993D615" w14:textId="03DDD8E8" w:rsidR="00F44A6B" w:rsidRDefault="008B4842" w:rsidP="00F76E9B">
      <w:pPr>
        <w:jc w:val="center"/>
        <w:rPr>
          <w:rFonts w:ascii="Times New Roman" w:hAnsi="Times New Roman"/>
          <w:sz w:val="20"/>
          <w:szCs w:val="20"/>
        </w:rPr>
      </w:pPr>
      <w:r>
        <w:rPr>
          <w:rFonts w:ascii="Times New Roman" w:hAnsi="Times New Roman"/>
          <w:noProof/>
          <w:sz w:val="20"/>
          <w:szCs w:val="20"/>
        </w:rPr>
        <w:drawing>
          <wp:inline distT="0" distB="0" distL="0" distR="0" wp14:anchorId="43532DAB" wp14:editId="690BCB17">
            <wp:extent cx="5939790" cy="2210435"/>
            <wp:effectExtent l="0" t="0" r="0" b="0"/>
            <wp:docPr id="1" name="Picture 1" descr="E:\PIE_sediment\paper_figures\0516\figure 7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E_sediment\paper_figures\0516\figure 7_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210435"/>
                    </a:xfrm>
                    <a:prstGeom prst="rect">
                      <a:avLst/>
                    </a:prstGeom>
                    <a:noFill/>
                    <a:ln>
                      <a:noFill/>
                    </a:ln>
                  </pic:spPr>
                </pic:pic>
              </a:graphicData>
            </a:graphic>
          </wp:inline>
        </w:drawing>
      </w:r>
    </w:p>
    <w:p w14:paraId="6788E148" w14:textId="76F732BD" w:rsidR="00AC4BEA" w:rsidRPr="00567863" w:rsidRDefault="00AC4BEA" w:rsidP="00AC4BEA">
      <w:pPr>
        <w:rPr>
          <w:rFonts w:ascii="Times New Roman" w:hAnsi="Times New Roman"/>
          <w:sz w:val="20"/>
          <w:szCs w:val="20"/>
        </w:rPr>
      </w:pPr>
      <w:r w:rsidRPr="00567863">
        <w:rPr>
          <w:rFonts w:ascii="Times New Roman" w:hAnsi="Times New Roman"/>
          <w:sz w:val="20"/>
          <w:szCs w:val="20"/>
        </w:rPr>
        <w:t xml:space="preserve">Figure </w:t>
      </w:r>
      <w:r w:rsidR="00375134">
        <w:rPr>
          <w:rFonts w:ascii="Times New Roman" w:hAnsi="Times New Roman"/>
          <w:sz w:val="20"/>
          <w:szCs w:val="20"/>
        </w:rPr>
        <w:t>6</w:t>
      </w:r>
      <w:r w:rsidRPr="00567863">
        <w:rPr>
          <w:rFonts w:ascii="Times New Roman" w:hAnsi="Times New Roman"/>
          <w:sz w:val="20"/>
          <w:szCs w:val="20"/>
        </w:rPr>
        <w:t xml:space="preserve">. Temporal variations of deposited sediment within four different landforms (see legend), released in the Rowley River (a) and Upper Sound (b) with setting velocity </w:t>
      </w:r>
      <m:oMath>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oMath>
      <w:r w:rsidRPr="00567863">
        <w:rPr>
          <w:rFonts w:ascii="Times New Roman" w:hAnsi="Times New Roman"/>
          <w:sz w:val="20"/>
          <w:szCs w:val="20"/>
        </w:rPr>
        <w:t>= 0.5 mm/s.</w:t>
      </w:r>
    </w:p>
    <w:p w14:paraId="09377874" w14:textId="77777777" w:rsidR="00AC4BEA" w:rsidRPr="00567863" w:rsidRDefault="00AC4BEA" w:rsidP="00AC4BEA">
      <w:pPr>
        <w:jc w:val="both"/>
        <w:rPr>
          <w:rFonts w:ascii="Times New Roman" w:hAnsi="Times New Roman"/>
          <w:b/>
          <w:sz w:val="20"/>
          <w:szCs w:val="20"/>
        </w:rPr>
      </w:pPr>
    </w:p>
    <w:p w14:paraId="30149FD5" w14:textId="77777777" w:rsidR="00AC4BEA" w:rsidRPr="00567863" w:rsidRDefault="00AC4BEA" w:rsidP="00AC4BEA">
      <w:pPr>
        <w:jc w:val="both"/>
        <w:rPr>
          <w:rFonts w:ascii="Times New Roman" w:hAnsi="Times New Roman"/>
          <w:b/>
          <w:sz w:val="20"/>
          <w:szCs w:val="20"/>
        </w:rPr>
      </w:pPr>
      <w:r w:rsidRPr="00567863">
        <w:rPr>
          <w:rFonts w:ascii="Times New Roman" w:hAnsi="Times New Roman"/>
          <w:b/>
          <w:sz w:val="20"/>
          <w:szCs w:val="20"/>
        </w:rPr>
        <w:t>3.3 Factors controlling deposition on marshes</w:t>
      </w:r>
      <w:r w:rsidR="008201A6">
        <w:rPr>
          <w:rFonts w:ascii="Times New Roman" w:hAnsi="Times New Roman"/>
          <w:b/>
          <w:sz w:val="20"/>
          <w:szCs w:val="20"/>
        </w:rPr>
        <w:t xml:space="preserve"> and location of ponds</w:t>
      </w:r>
      <w:r w:rsidRPr="00567863">
        <w:rPr>
          <w:rFonts w:ascii="Times New Roman" w:hAnsi="Times New Roman"/>
          <w:b/>
          <w:sz w:val="20"/>
          <w:szCs w:val="20"/>
        </w:rPr>
        <w:t xml:space="preserve">   </w:t>
      </w:r>
    </w:p>
    <w:p w14:paraId="22446FDE" w14:textId="2043920C" w:rsidR="00327180" w:rsidRPr="00567863" w:rsidRDefault="00327180" w:rsidP="00327180">
      <w:pPr>
        <w:spacing w:line="480" w:lineRule="auto"/>
        <w:jc w:val="both"/>
        <w:rPr>
          <w:rFonts w:ascii="Times New Roman" w:hAnsi="Times New Roman"/>
          <w:sz w:val="20"/>
          <w:szCs w:val="20"/>
        </w:rPr>
      </w:pPr>
      <w:r w:rsidRPr="00567863">
        <w:rPr>
          <w:rFonts w:ascii="Times New Roman" w:hAnsi="Times New Roman"/>
          <w:sz w:val="20"/>
          <w:szCs w:val="20"/>
        </w:rPr>
        <w:t xml:space="preserve">The mean values of velocity and water depth on the marsh surface computed with Delft3D during </w:t>
      </w:r>
      <w:r w:rsidR="0084541A">
        <w:rPr>
          <w:rFonts w:ascii="Times New Roman" w:hAnsi="Times New Roman"/>
          <w:sz w:val="20"/>
          <w:szCs w:val="20"/>
        </w:rPr>
        <w:t>marsh submergence</w:t>
      </w:r>
      <w:r w:rsidRPr="00567863">
        <w:rPr>
          <w:rFonts w:ascii="Times New Roman" w:hAnsi="Times New Roman"/>
          <w:sz w:val="20"/>
          <w:szCs w:val="20"/>
        </w:rPr>
        <w:t xml:space="preserve"> are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m</m:t>
            </m:r>
          </m:sub>
        </m:sSub>
        <m:r>
          <w:rPr>
            <w:rFonts w:ascii="Cambria Math" w:hAnsi="Cambria Math"/>
            <w:sz w:val="20"/>
            <w:szCs w:val="20"/>
          </w:rPr>
          <m:t>=0.015 m/s</m:t>
        </m:r>
      </m:oMath>
      <w:r w:rsidRPr="00567863">
        <w:rPr>
          <w:rFonts w:ascii="Times New Roman" w:hAnsi="Times New Roman"/>
          <w:sz w:val="20"/>
          <w:szCs w:val="20"/>
        </w:rPr>
        <w:t xml:space="preserve"> and</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m</m:t>
            </m:r>
          </m:sub>
        </m:sSub>
        <m:r>
          <w:rPr>
            <w:rFonts w:ascii="Cambria Math" w:hAnsi="Cambria Math"/>
            <w:sz w:val="20"/>
            <w:szCs w:val="20"/>
          </w:rPr>
          <m:t>=0.197 m</m:t>
        </m:r>
      </m:oMath>
      <w:r w:rsidRPr="00567863">
        <w:rPr>
          <w:rFonts w:ascii="Times New Roman" w:hAnsi="Times New Roman"/>
          <w:sz w:val="20"/>
          <w:szCs w:val="20"/>
        </w:rPr>
        <w:t xml:space="preserve">, The </w:t>
      </w:r>
      <w:r w:rsidR="00901270">
        <w:rPr>
          <w:rFonts w:ascii="Times New Roman" w:hAnsi="Times New Roman"/>
          <w:sz w:val="20"/>
          <w:szCs w:val="20"/>
        </w:rPr>
        <w:t xml:space="preserve">sediment transport length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m</m:t>
            </m:r>
          </m:sub>
        </m:sSub>
      </m:oMath>
      <w:r w:rsidRPr="00567863">
        <w:rPr>
          <w:rFonts w:ascii="Times New Roman" w:hAnsi="Times New Roman"/>
          <w:sz w:val="20"/>
          <w:szCs w:val="20"/>
        </w:rPr>
        <w:t xml:space="preserve"> on the marsh surface (Eq. 7) is </w:t>
      </w:r>
      <w:r w:rsidR="00901270">
        <w:rPr>
          <w:rFonts w:ascii="Times New Roman" w:hAnsi="Times New Roman"/>
          <w:sz w:val="20"/>
          <w:szCs w:val="20"/>
        </w:rPr>
        <w:t>5.9</w:t>
      </w:r>
      <w:r w:rsidR="00C55177">
        <w:rPr>
          <w:rFonts w:ascii="Times New Roman" w:hAnsi="Times New Roman"/>
          <w:sz w:val="20"/>
          <w:szCs w:val="20"/>
        </w:rPr>
        <w:t xml:space="preserve"> </w:t>
      </w:r>
      <w:r w:rsidR="00901270">
        <w:rPr>
          <w:rFonts w:ascii="Times New Roman" w:hAnsi="Times New Roman"/>
          <w:sz w:val="20"/>
          <w:szCs w:val="20"/>
        </w:rPr>
        <w:t>m</w:t>
      </w:r>
      <w:r w:rsidRPr="00567863">
        <w:rPr>
          <w:rFonts w:ascii="Times New Roman" w:hAnsi="Times New Roman"/>
          <w:sz w:val="20"/>
          <w:szCs w:val="20"/>
        </w:rPr>
        <w:t xml:space="preserve"> while</w:t>
      </w:r>
      <w:r w:rsidR="00411AA4" w:rsidRPr="00567863">
        <w:rPr>
          <w:rFonts w:ascii="Times New Roman" w:hAnsi="Times New Roman"/>
          <w:sz w:val="20"/>
          <w:szCs w:val="20"/>
        </w:rPr>
        <w:t xml:space="preserve"> it</w:t>
      </w:r>
      <w:r w:rsidRPr="00567863">
        <w:rPr>
          <w:rFonts w:ascii="Times New Roman" w:hAnsi="Times New Roman"/>
          <w:sz w:val="20"/>
          <w:szCs w:val="20"/>
        </w:rPr>
        <w:t xml:space="preserve"> becomes </w:t>
      </w:r>
      <w:r w:rsidR="00901270">
        <w:rPr>
          <w:rFonts w:ascii="Times New Roman" w:hAnsi="Times New Roman"/>
          <w:sz w:val="20"/>
          <w:szCs w:val="20"/>
        </w:rPr>
        <w:t>43.5</w:t>
      </w:r>
      <w:r w:rsidR="00C55177">
        <w:rPr>
          <w:rFonts w:ascii="Times New Roman" w:hAnsi="Times New Roman"/>
          <w:sz w:val="20"/>
          <w:szCs w:val="20"/>
        </w:rPr>
        <w:t xml:space="preserve"> </w:t>
      </w:r>
      <w:r w:rsidR="00901270">
        <w:rPr>
          <w:rFonts w:ascii="Times New Roman" w:hAnsi="Times New Roman"/>
          <w:sz w:val="20"/>
          <w:szCs w:val="20"/>
        </w:rPr>
        <w:t>m</w:t>
      </w:r>
      <w:r w:rsidRPr="00567863">
        <w:rPr>
          <w:rFonts w:ascii="Times New Roman" w:hAnsi="Times New Roman"/>
          <w:sz w:val="20"/>
          <w:szCs w:val="20"/>
        </w:rPr>
        <w:t xml:space="preserve"> using </w:t>
      </w:r>
      <w:r w:rsidR="00411AA4" w:rsidRPr="00567863">
        <w:rPr>
          <w:rFonts w:ascii="Times New Roman" w:hAnsi="Times New Roman"/>
          <w:sz w:val="20"/>
          <w:szCs w:val="20"/>
        </w:rPr>
        <w:t xml:space="preserve">the </w:t>
      </w:r>
      <w:r w:rsidRPr="00567863">
        <w:rPr>
          <w:rFonts w:ascii="Times New Roman" w:hAnsi="Times New Roman"/>
          <w:sz w:val="20"/>
          <w:szCs w:val="20"/>
        </w:rPr>
        <w:t>maximum values</w:t>
      </w:r>
      <w:r w:rsidR="00411AA4" w:rsidRPr="00567863">
        <w:rPr>
          <w:rFonts w:ascii="Times New Roman" w:hAnsi="Times New Roman"/>
          <w:sz w:val="20"/>
          <w:szCs w:val="20"/>
        </w:rPr>
        <w:t xml:space="preserve"> of velocity and water depth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max</m:t>
            </m:r>
          </m:sub>
        </m:sSub>
        <m:r>
          <w:rPr>
            <w:rFonts w:ascii="Cambria Math" w:hAnsi="Cambria Math"/>
            <w:sz w:val="20"/>
            <w:szCs w:val="20"/>
          </w:rPr>
          <m:t>=0.05</m:t>
        </m:r>
      </m:oMath>
      <w:r w:rsidR="00411AA4" w:rsidRPr="00567863">
        <w:rPr>
          <w:rFonts w:ascii="Times New Roman" w:hAnsi="Times New Roman"/>
          <w:sz w:val="20"/>
          <w:szCs w:val="20"/>
        </w:rPr>
        <w:t xml:space="preserve"> </w:t>
      </w:r>
      <w:r w:rsidR="008A7183" w:rsidRPr="00567863">
        <w:rPr>
          <w:rFonts w:ascii="Times New Roman" w:hAnsi="Times New Roman"/>
          <w:i/>
          <w:sz w:val="20"/>
          <w:szCs w:val="20"/>
        </w:rPr>
        <w:t>m/s</w:t>
      </w:r>
      <w:r w:rsidR="00A376D2">
        <w:rPr>
          <w:rFonts w:ascii="Times New Roman" w:hAnsi="Times New Roman"/>
          <w:i/>
          <w:sz w:val="20"/>
          <w:szCs w:val="20"/>
        </w:rPr>
        <w:t>,</w:t>
      </w:r>
      <w:r w:rsidR="00411AA4" w:rsidRPr="00567863">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max</m:t>
            </m:r>
          </m:sub>
        </m:sSub>
        <m:r>
          <w:rPr>
            <w:rFonts w:ascii="Cambria Math" w:hAnsi="Cambria Math"/>
            <w:sz w:val="20"/>
            <w:szCs w:val="20"/>
          </w:rPr>
          <m:t>=0.44 m)</m:t>
        </m:r>
      </m:oMath>
      <w:r w:rsidRPr="00567863">
        <w:rPr>
          <w:rFonts w:ascii="Times New Roman" w:hAnsi="Times New Roman"/>
          <w:sz w:val="20"/>
          <w:szCs w:val="20"/>
        </w:rPr>
        <w:t xml:space="preserve">. </w:t>
      </w:r>
    </w:p>
    <w:p w14:paraId="3684680C" w14:textId="4A9AF992" w:rsidR="00327180" w:rsidRPr="00567863" w:rsidRDefault="00327180" w:rsidP="00327180">
      <w:pPr>
        <w:spacing w:line="480" w:lineRule="auto"/>
        <w:jc w:val="both"/>
        <w:rPr>
          <w:rFonts w:ascii="Times New Roman" w:hAnsi="Times New Roman"/>
          <w:sz w:val="20"/>
          <w:szCs w:val="20"/>
        </w:rPr>
      </w:pPr>
      <w:r w:rsidRPr="00567863">
        <w:rPr>
          <w:rFonts w:ascii="Times New Roman" w:hAnsi="Times New Roman"/>
          <w:sz w:val="20"/>
          <w:szCs w:val="20"/>
        </w:rPr>
        <w:t xml:space="preserve">The maximum and mean </w:t>
      </w:r>
      <w:r w:rsidR="00411AA4" w:rsidRPr="00567863">
        <w:rPr>
          <w:rFonts w:ascii="Times New Roman" w:hAnsi="Times New Roman"/>
          <w:sz w:val="20"/>
          <w:szCs w:val="20"/>
        </w:rPr>
        <w:t xml:space="preserve">flow velocity and </w:t>
      </w:r>
      <w:r w:rsidRPr="00567863">
        <w:rPr>
          <w:rFonts w:ascii="Times New Roman" w:hAnsi="Times New Roman"/>
          <w:sz w:val="20"/>
          <w:szCs w:val="20"/>
        </w:rPr>
        <w:t xml:space="preserve">inundation </w:t>
      </w:r>
      <w:r w:rsidR="00411AA4" w:rsidRPr="00567863">
        <w:rPr>
          <w:rFonts w:ascii="Times New Roman" w:hAnsi="Times New Roman"/>
          <w:sz w:val="20"/>
          <w:szCs w:val="20"/>
        </w:rPr>
        <w:t>d</w:t>
      </w:r>
      <w:r w:rsidRPr="00567863">
        <w:rPr>
          <w:rFonts w:ascii="Times New Roman" w:hAnsi="Times New Roman"/>
          <w:sz w:val="20"/>
          <w:szCs w:val="20"/>
        </w:rPr>
        <w:t xml:space="preserve">epth during marsh flooding </w:t>
      </w:r>
      <w:proofErr w:type="gramStart"/>
      <w:r w:rsidRPr="00567863">
        <w:rPr>
          <w:rFonts w:ascii="Times New Roman" w:hAnsi="Times New Roman"/>
          <w:sz w:val="20"/>
          <w:szCs w:val="20"/>
        </w:rPr>
        <w:t>are plotted</w:t>
      </w:r>
      <w:proofErr w:type="gramEnd"/>
      <w:r w:rsidRPr="00567863">
        <w:rPr>
          <w:rFonts w:ascii="Times New Roman" w:hAnsi="Times New Roman"/>
          <w:sz w:val="20"/>
          <w:szCs w:val="20"/>
        </w:rPr>
        <w:t xml:space="preserve"> as a function of distance to the marsh edge in </w:t>
      </w:r>
      <w:r w:rsidR="00F00976">
        <w:rPr>
          <w:rFonts w:ascii="Times New Roman" w:hAnsi="Times New Roman"/>
          <w:sz w:val="20"/>
          <w:szCs w:val="20"/>
        </w:rPr>
        <w:t xml:space="preserve">Fig. </w:t>
      </w:r>
      <w:r w:rsidR="00375134">
        <w:rPr>
          <w:rFonts w:ascii="Times New Roman" w:hAnsi="Times New Roman"/>
          <w:sz w:val="20"/>
          <w:szCs w:val="20"/>
        </w:rPr>
        <w:t>7</w:t>
      </w:r>
      <w:r w:rsidR="00814C32">
        <w:rPr>
          <w:rFonts w:ascii="Times New Roman" w:hAnsi="Times New Roman"/>
          <w:sz w:val="20"/>
          <w:szCs w:val="20"/>
        </w:rPr>
        <w:t xml:space="preserve">A and </w:t>
      </w:r>
      <w:r w:rsidR="00F00976">
        <w:rPr>
          <w:rFonts w:ascii="Times New Roman" w:hAnsi="Times New Roman"/>
          <w:sz w:val="20"/>
          <w:szCs w:val="20"/>
        </w:rPr>
        <w:t>Fig.</w:t>
      </w:r>
      <w:r w:rsidR="00375134">
        <w:rPr>
          <w:rFonts w:ascii="Times New Roman" w:hAnsi="Times New Roman"/>
          <w:sz w:val="20"/>
          <w:szCs w:val="20"/>
        </w:rPr>
        <w:t>7</w:t>
      </w:r>
      <w:r w:rsidRPr="00567863">
        <w:rPr>
          <w:rFonts w:ascii="Times New Roman" w:hAnsi="Times New Roman"/>
          <w:sz w:val="20"/>
          <w:szCs w:val="20"/>
        </w:rPr>
        <w:t>B. Both maximum and mean values decay with distance w</w:t>
      </w:r>
      <w:r w:rsidR="00411AA4" w:rsidRPr="00567863">
        <w:rPr>
          <w:rFonts w:ascii="Times New Roman" w:hAnsi="Times New Roman"/>
          <w:sz w:val="20"/>
          <w:szCs w:val="20"/>
        </w:rPr>
        <w:t>ith</w:t>
      </w:r>
      <w:r w:rsidRPr="00567863">
        <w:rPr>
          <w:rFonts w:ascii="Times New Roman" w:hAnsi="Times New Roman"/>
          <w:sz w:val="20"/>
          <w:szCs w:val="20"/>
        </w:rPr>
        <w:t xml:space="preserve"> flow velocities decreas</w:t>
      </w:r>
      <w:r w:rsidR="00411AA4" w:rsidRPr="00567863">
        <w:rPr>
          <w:rFonts w:ascii="Times New Roman" w:hAnsi="Times New Roman"/>
          <w:sz w:val="20"/>
          <w:szCs w:val="20"/>
        </w:rPr>
        <w:t>ing</w:t>
      </w:r>
      <w:r w:rsidRPr="00567863">
        <w:rPr>
          <w:rFonts w:ascii="Times New Roman" w:hAnsi="Times New Roman"/>
          <w:sz w:val="20"/>
          <w:szCs w:val="20"/>
        </w:rPr>
        <w:t xml:space="preserve"> more significantly (~ 4 times) than inundation depths (~ </w:t>
      </w:r>
      <w:proofErr w:type="gramStart"/>
      <w:r w:rsidRPr="00567863">
        <w:rPr>
          <w:rFonts w:ascii="Times New Roman" w:hAnsi="Times New Roman"/>
          <w:sz w:val="20"/>
          <w:szCs w:val="20"/>
        </w:rPr>
        <w:t>2</w:t>
      </w:r>
      <w:proofErr w:type="gramEnd"/>
      <w:r w:rsidRPr="00567863">
        <w:rPr>
          <w:rFonts w:ascii="Times New Roman" w:hAnsi="Times New Roman"/>
          <w:sz w:val="20"/>
          <w:szCs w:val="20"/>
        </w:rPr>
        <w:t xml:space="preserve"> times). </w:t>
      </w:r>
      <w:r w:rsidR="00567863">
        <w:rPr>
          <w:rFonts w:ascii="Times New Roman" w:hAnsi="Times New Roman"/>
          <w:sz w:val="20"/>
          <w:szCs w:val="20"/>
        </w:rPr>
        <w:t>Using</w:t>
      </w:r>
      <w:r w:rsidR="00567863" w:rsidRPr="00567863">
        <w:t xml:space="preserve"> </w:t>
      </w:r>
      <w:r w:rsidR="00567863">
        <w:rPr>
          <w:rFonts w:ascii="Times New Roman" w:hAnsi="Times New Roman"/>
          <w:sz w:val="20"/>
          <w:szCs w:val="20"/>
        </w:rPr>
        <w:t>t</w:t>
      </w:r>
      <w:r w:rsidR="00567863" w:rsidRPr="00567863">
        <w:rPr>
          <w:rFonts w:ascii="Times New Roman" w:hAnsi="Times New Roman"/>
          <w:sz w:val="20"/>
          <w:szCs w:val="20"/>
        </w:rPr>
        <w:t>he maximum flow velocity and inundation depth</w:t>
      </w:r>
      <w:r w:rsidR="00567863">
        <w:rPr>
          <w:rFonts w:ascii="Times New Roman" w:hAnsi="Times New Roman"/>
          <w:sz w:val="20"/>
          <w:szCs w:val="20"/>
        </w:rPr>
        <w:t xml:space="preserve">, </w:t>
      </w:r>
      <w:r w:rsidR="00F00976" w:rsidRPr="00567863">
        <w:rPr>
          <w:rFonts w:ascii="Times New Roman" w:hAnsi="Times New Roman"/>
          <w:sz w:val="20"/>
          <w:szCs w:val="20"/>
        </w:rPr>
        <w:t>Fig</w:t>
      </w:r>
      <w:r w:rsidR="00F00976">
        <w:rPr>
          <w:rFonts w:ascii="Times New Roman" w:hAnsi="Times New Roman"/>
          <w:sz w:val="20"/>
          <w:szCs w:val="20"/>
        </w:rPr>
        <w:t>.</w:t>
      </w:r>
      <w:r w:rsidR="00375134">
        <w:rPr>
          <w:rFonts w:ascii="Times New Roman" w:hAnsi="Times New Roman"/>
          <w:sz w:val="20"/>
          <w:szCs w:val="20"/>
        </w:rPr>
        <w:t>7</w:t>
      </w:r>
      <w:r w:rsidRPr="00567863">
        <w:rPr>
          <w:rFonts w:ascii="Times New Roman" w:hAnsi="Times New Roman"/>
          <w:sz w:val="20"/>
          <w:szCs w:val="20"/>
        </w:rPr>
        <w:t xml:space="preserve">C well captures the logarithmical decay rate of deposition with distance from the marsh edge; the </w:t>
      </w:r>
      <w:r w:rsidR="008E1226">
        <w:rPr>
          <w:rFonts w:ascii="Times New Roman" w:hAnsi="Times New Roman"/>
          <w:sz w:val="20"/>
          <w:szCs w:val="20"/>
        </w:rPr>
        <w:t xml:space="preserve">sediment transport length on the marsh </w:t>
      </w:r>
      <w:r w:rsidR="008E1226" w:rsidRPr="00F76E9B">
        <w:rPr>
          <w:rFonts w:ascii="Times New Roman" w:hAnsi="Times New Roman"/>
          <w:i/>
          <w:sz w:val="20"/>
          <w:szCs w:val="20"/>
        </w:rPr>
        <w:t>L</w:t>
      </w:r>
      <w:r w:rsidR="008E1226" w:rsidRPr="00F76E9B">
        <w:rPr>
          <w:rFonts w:ascii="Times New Roman" w:hAnsi="Times New Roman"/>
          <w:i/>
          <w:sz w:val="20"/>
          <w:szCs w:val="20"/>
          <w:vertAlign w:val="subscript"/>
        </w:rPr>
        <w:t>m</w:t>
      </w:r>
      <w:r w:rsidR="008E1226">
        <w:rPr>
          <w:rFonts w:ascii="Times New Roman" w:hAnsi="Times New Roman"/>
          <w:sz w:val="20"/>
          <w:szCs w:val="20"/>
        </w:rPr>
        <w:t>=43.5</w:t>
      </w:r>
      <w:r w:rsidR="00C55177">
        <w:rPr>
          <w:rFonts w:ascii="Times New Roman" w:hAnsi="Times New Roman"/>
          <w:sz w:val="20"/>
          <w:szCs w:val="20"/>
        </w:rPr>
        <w:t xml:space="preserve"> </w:t>
      </w:r>
      <w:r w:rsidR="008E1226">
        <w:rPr>
          <w:rFonts w:ascii="Times New Roman" w:hAnsi="Times New Roman"/>
          <w:sz w:val="20"/>
          <w:szCs w:val="20"/>
        </w:rPr>
        <w:t xml:space="preserve">m </w:t>
      </w:r>
      <w:r w:rsidRPr="00567863">
        <w:rPr>
          <w:rFonts w:ascii="Times New Roman" w:hAnsi="Times New Roman"/>
          <w:sz w:val="20"/>
          <w:szCs w:val="20"/>
        </w:rPr>
        <w:t xml:space="preserve">agrees with the field measurements of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&lt;EndNote&gt;&lt;Cite&gt;&lt;Author&gt;Temmerman&lt;/Author&gt;&lt;Year&gt;2003&lt;/Year&gt;&lt;RecNum&gt;234&lt;/RecNum&gt;&lt;DisplayText&gt;[&lt;style face="italic"&gt;Temmerman et al.&lt;/style&gt;, 2003]&lt;/DisplayText&gt;&lt;record&gt;&lt;rec-number&gt;234&lt;/rec-number&gt;&lt;foreign-keys&gt;&lt;key app="EN" db-id="wsfzdz52rsa9rcewfwtvz506r0s9rzrexda0" timestamp="1517360491"&gt;234&lt;/key&gt;&lt;/foreign-keys&gt;&lt;ref-type name="Journal Article"&gt;17&lt;/ref-type&gt;&lt;contributors&gt;&lt;authors&gt;&lt;author&gt;Temmerman,&lt;/author&gt;&lt;author&gt;Govers, Gerard&lt;/author&gt;&lt;author&gt;Wartel, S&lt;/author&gt;&lt;author&gt;Meire, P&lt;/author&gt;&lt;/authors&gt;&lt;/contributors&gt;&lt;titles&gt;&lt;title&gt;Spatial and temporal factors controlling short</w:instrText>
      </w:r>
      <w:r w:rsidRPr="00567863">
        <w:rPr>
          <w:rFonts w:ascii="Cambria Math" w:hAnsi="Cambria Math" w:cs="Cambria Math"/>
          <w:sz w:val="20"/>
          <w:szCs w:val="20"/>
        </w:rPr>
        <w:instrText>‐</w:instrText>
      </w:r>
      <w:r w:rsidRPr="00567863">
        <w:rPr>
          <w:rFonts w:ascii="Times New Roman" w:hAnsi="Times New Roman"/>
          <w:sz w:val="20"/>
          <w:szCs w:val="20"/>
        </w:rPr>
        <w:instrText>term sedimentation in a salt and freshwater tidal marsh, Scheldt estuary, Belgium, SW Netherlands&lt;/title&gt;&lt;secondary-title&gt;Earth Surface Processes and Landforms&lt;/secondary-title&gt;&lt;/titles&gt;&lt;periodical&gt;&lt;full-title&gt;Earth Surface Processes and Landforms&lt;/full-title&gt;&lt;/periodical&gt;&lt;pages&gt;739-755&lt;/pages&gt;&lt;volume&gt;28&lt;/volume&gt;&lt;number&gt;7&lt;/number&gt;&lt;dates&gt;&lt;year&gt;2003&lt;/year&gt;&lt;/dates&gt;&lt;isbn&gt;1096-9837&lt;/isbn&gt;&lt;urls&gt;&lt;/urls&gt;&lt;/record&gt;&lt;/Cite&gt;&lt;/EndNote&gt;</w:instrText>
      </w:r>
      <w:r w:rsidR="005E055A" w:rsidRPr="00567863">
        <w:rPr>
          <w:rFonts w:ascii="Times New Roman" w:hAnsi="Times New Roman"/>
          <w:sz w:val="20"/>
          <w:szCs w:val="20"/>
        </w:rPr>
        <w:fldChar w:fldCharType="separate"/>
      </w:r>
      <w:r w:rsidRPr="00567863">
        <w:rPr>
          <w:rFonts w:ascii="Times New Roman" w:hAnsi="Times New Roman"/>
          <w:i/>
          <w:noProof/>
          <w:sz w:val="20"/>
          <w:szCs w:val="20"/>
        </w:rPr>
        <w:t>Temmerman et al.</w:t>
      </w:r>
      <w:r w:rsidRPr="00567863">
        <w:rPr>
          <w:rFonts w:ascii="Times New Roman" w:hAnsi="Times New Roman"/>
          <w:noProof/>
          <w:sz w:val="20"/>
          <w:szCs w:val="20"/>
        </w:rPr>
        <w:t>, [2003]</w:t>
      </w:r>
      <w:r w:rsidR="005E055A" w:rsidRPr="00567863">
        <w:rPr>
          <w:rFonts w:ascii="Times New Roman" w:hAnsi="Times New Roman"/>
          <w:sz w:val="20"/>
          <w:szCs w:val="20"/>
        </w:rPr>
        <w:fldChar w:fldCharType="end"/>
      </w:r>
      <w:r w:rsidR="00641CCB">
        <w:rPr>
          <w:rFonts w:ascii="Times New Roman" w:hAnsi="Times New Roman"/>
          <w:sz w:val="20"/>
          <w:szCs w:val="20"/>
        </w:rPr>
        <w:t>, who repo</w:t>
      </w:r>
      <w:r w:rsidR="008201A6">
        <w:rPr>
          <w:rFonts w:ascii="Times New Roman" w:hAnsi="Times New Roman"/>
          <w:sz w:val="20"/>
          <w:szCs w:val="20"/>
        </w:rPr>
        <w:t>r</w:t>
      </w:r>
      <w:r w:rsidR="00641CCB">
        <w:rPr>
          <w:rFonts w:ascii="Times New Roman" w:hAnsi="Times New Roman"/>
          <w:sz w:val="20"/>
          <w:szCs w:val="20"/>
        </w:rPr>
        <w:t>ted a</w:t>
      </w:r>
      <w:r w:rsidR="008E1226">
        <w:rPr>
          <w:rFonts w:ascii="Times New Roman" w:hAnsi="Times New Roman"/>
          <w:sz w:val="20"/>
          <w:szCs w:val="20"/>
        </w:rPr>
        <w:t xml:space="preserve"> length of 41.7</w:t>
      </w:r>
      <w:r w:rsidR="00C55177">
        <w:rPr>
          <w:rFonts w:ascii="Times New Roman" w:hAnsi="Times New Roman"/>
          <w:sz w:val="20"/>
          <w:szCs w:val="20"/>
        </w:rPr>
        <w:t xml:space="preserve"> </w:t>
      </w:r>
      <w:r w:rsidR="008E1226">
        <w:rPr>
          <w:rFonts w:ascii="Times New Roman" w:hAnsi="Times New Roman"/>
          <w:sz w:val="20"/>
          <w:szCs w:val="20"/>
        </w:rPr>
        <w:t xml:space="preserve">m (decay </w:t>
      </w:r>
      <w:r w:rsidR="004C6972" w:rsidRPr="004C6972">
        <w:rPr>
          <w:rFonts w:ascii="Times New Roman" w:hAnsi="Times New Roman"/>
          <w:sz w:val="20"/>
          <w:szCs w:val="20"/>
        </w:rPr>
        <w:t xml:space="preserve">coefficient </w:t>
      </w:r>
      <w:r w:rsidR="004C6972">
        <w:rPr>
          <w:rFonts w:ascii="Times New Roman" w:hAnsi="Times New Roman"/>
          <w:sz w:val="20"/>
          <w:szCs w:val="20"/>
        </w:rPr>
        <w:t>of -0.024</w:t>
      </w:r>
      <w:r w:rsidR="008E1226">
        <w:rPr>
          <w:rFonts w:ascii="Times New Roman" w:hAnsi="Times New Roman"/>
          <w:sz w:val="20"/>
          <w:szCs w:val="20"/>
        </w:rPr>
        <w:t xml:space="preserve"> m</w:t>
      </w:r>
      <w:r w:rsidR="008E1226" w:rsidRPr="00F76E9B">
        <w:rPr>
          <w:rFonts w:ascii="Times New Roman" w:hAnsi="Times New Roman"/>
          <w:sz w:val="20"/>
          <w:szCs w:val="20"/>
          <w:vertAlign w:val="superscript"/>
        </w:rPr>
        <w:t>-1</w:t>
      </w:r>
      <w:r w:rsidR="008E1226">
        <w:rPr>
          <w:rFonts w:ascii="Times New Roman" w:hAnsi="Times New Roman"/>
          <w:sz w:val="20"/>
          <w:szCs w:val="20"/>
        </w:rPr>
        <w:t>)</w:t>
      </w:r>
      <w:r w:rsidR="004C6972">
        <w:rPr>
          <w:rFonts w:ascii="Times New Roman" w:hAnsi="Times New Roman"/>
          <w:sz w:val="20"/>
          <w:szCs w:val="20"/>
        </w:rPr>
        <w:t>.</w:t>
      </w:r>
    </w:p>
    <w:p w14:paraId="10986A61" w14:textId="3F64395C" w:rsidR="00AC4BEA" w:rsidRPr="00567863" w:rsidRDefault="009B267A" w:rsidP="00AC4BEA">
      <w:pPr>
        <w:jc w:val="center"/>
        <w:rPr>
          <w:rFonts w:ascii="Times New Roman" w:hAnsi="Times New Roman"/>
          <w:b/>
          <w:sz w:val="20"/>
          <w:szCs w:val="20"/>
        </w:rPr>
      </w:pPr>
      <w:r>
        <w:rPr>
          <w:rFonts w:ascii="Times New Roman" w:hAnsi="Times New Roman"/>
          <w:b/>
          <w:noProof/>
          <w:sz w:val="20"/>
          <w:szCs w:val="20"/>
        </w:rPr>
        <w:drawing>
          <wp:inline distT="0" distB="0" distL="0" distR="0" wp14:anchorId="1803ACA6" wp14:editId="7882EE63">
            <wp:extent cx="2333047" cy="3657600"/>
            <wp:effectExtent l="0" t="0" r="0" b="0"/>
            <wp:docPr id="16" name="Picture 16" descr="E:\PIE_sediment\paper_figures\11262018\VDDep_D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E_sediment\paper_figures\11262018\VDDep_Dis.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047" cy="3657600"/>
                    </a:xfrm>
                    <a:prstGeom prst="rect">
                      <a:avLst/>
                    </a:prstGeom>
                    <a:noFill/>
                    <a:ln>
                      <a:noFill/>
                    </a:ln>
                  </pic:spPr>
                </pic:pic>
              </a:graphicData>
            </a:graphic>
          </wp:inline>
        </w:drawing>
      </w:r>
    </w:p>
    <w:p w14:paraId="4235D2CC" w14:textId="347A8851" w:rsidR="00AC4BEA" w:rsidRDefault="00AC4BEA" w:rsidP="00AC4BEA">
      <w:pPr>
        <w:jc w:val="both"/>
        <w:rPr>
          <w:rFonts w:ascii="Times New Roman" w:hAnsi="Times New Roman"/>
          <w:sz w:val="20"/>
          <w:szCs w:val="20"/>
        </w:rPr>
      </w:pPr>
      <w:r w:rsidRPr="00567863">
        <w:rPr>
          <w:rFonts w:ascii="Times New Roman" w:hAnsi="Times New Roman"/>
          <w:sz w:val="20"/>
          <w:szCs w:val="20"/>
        </w:rPr>
        <w:t xml:space="preserve">Figure </w:t>
      </w:r>
      <w:r w:rsidR="00375134">
        <w:rPr>
          <w:rFonts w:ascii="Times New Roman" w:hAnsi="Times New Roman"/>
          <w:sz w:val="20"/>
          <w:szCs w:val="20"/>
        </w:rPr>
        <w:t>7</w:t>
      </w:r>
      <w:r w:rsidRPr="00567863">
        <w:rPr>
          <w:rFonts w:ascii="Times New Roman" w:hAnsi="Times New Roman"/>
          <w:sz w:val="20"/>
          <w:szCs w:val="20"/>
        </w:rPr>
        <w:t xml:space="preserve">. Maximum and mean values of water depth (A) and flow velocity (B) on the marshes during </w:t>
      </w:r>
      <w:r w:rsidR="00641CCB">
        <w:rPr>
          <w:rFonts w:ascii="Times New Roman" w:hAnsi="Times New Roman"/>
          <w:sz w:val="20"/>
          <w:szCs w:val="20"/>
        </w:rPr>
        <w:t xml:space="preserve">submergence as a function of </w:t>
      </w:r>
      <w:r w:rsidRPr="00567863">
        <w:rPr>
          <w:rFonts w:ascii="Times New Roman" w:hAnsi="Times New Roman"/>
          <w:sz w:val="20"/>
          <w:szCs w:val="20"/>
        </w:rPr>
        <w:t xml:space="preserve">distance to marsh edge; deposition rate (C) </w:t>
      </w:r>
      <w:r w:rsidR="00641CCB">
        <w:rPr>
          <w:rFonts w:ascii="Times New Roman" w:hAnsi="Times New Roman"/>
          <w:sz w:val="20"/>
          <w:szCs w:val="20"/>
        </w:rPr>
        <w:t>as a function of</w:t>
      </w:r>
      <w:r w:rsidRPr="00567863">
        <w:rPr>
          <w:rFonts w:ascii="Times New Roman" w:hAnsi="Times New Roman"/>
          <w:sz w:val="20"/>
          <w:szCs w:val="20"/>
        </w:rPr>
        <w:t xml:space="preserve"> distance to marsh edge. </w:t>
      </w:r>
      <w:r w:rsidR="004F636F" w:rsidRPr="00567863">
        <w:rPr>
          <w:rFonts w:ascii="Times New Roman" w:hAnsi="Times New Roman"/>
          <w:sz w:val="20"/>
          <w:szCs w:val="20"/>
        </w:rPr>
        <w:t>T</w:t>
      </w:r>
      <w:r w:rsidRPr="00567863">
        <w:rPr>
          <w:rFonts w:ascii="Times New Roman" w:hAnsi="Times New Roman"/>
          <w:sz w:val="20"/>
          <w:szCs w:val="20"/>
        </w:rPr>
        <w:t xml:space="preserve">he data </w:t>
      </w:r>
      <w:proofErr w:type="gramStart"/>
      <w:r w:rsidRPr="00567863">
        <w:rPr>
          <w:rFonts w:ascii="Times New Roman" w:hAnsi="Times New Roman"/>
          <w:sz w:val="20"/>
          <w:szCs w:val="20"/>
        </w:rPr>
        <w:t>are binned</w:t>
      </w:r>
      <w:proofErr w:type="gramEnd"/>
      <w:r w:rsidRPr="00567863">
        <w:rPr>
          <w:rFonts w:ascii="Times New Roman" w:hAnsi="Times New Roman"/>
          <w:sz w:val="20"/>
          <w:szCs w:val="20"/>
        </w:rPr>
        <w:t xml:space="preserve"> in intervals of 20 m</w:t>
      </w:r>
      <w:r w:rsidR="00D6244E" w:rsidRPr="00567863">
        <w:rPr>
          <w:rFonts w:ascii="Times New Roman" w:hAnsi="Times New Roman"/>
          <w:sz w:val="20"/>
          <w:szCs w:val="20"/>
        </w:rPr>
        <w:t xml:space="preserve"> with confidence of 95%.</w:t>
      </w:r>
    </w:p>
    <w:p w14:paraId="25E4A17F" w14:textId="77777777" w:rsidR="00911668" w:rsidRDefault="00911668" w:rsidP="00AC4BEA">
      <w:pPr>
        <w:jc w:val="both"/>
        <w:rPr>
          <w:rFonts w:ascii="Times New Roman" w:hAnsi="Times New Roman"/>
          <w:sz w:val="20"/>
          <w:szCs w:val="20"/>
        </w:rPr>
      </w:pPr>
    </w:p>
    <w:p w14:paraId="56F1E384" w14:textId="6B847C5C" w:rsidR="009C2B38" w:rsidRDefault="003D24F1" w:rsidP="009C2B38">
      <w:pPr>
        <w:spacing w:line="480" w:lineRule="auto"/>
        <w:jc w:val="both"/>
        <w:rPr>
          <w:rFonts w:ascii="Times New Roman" w:hAnsi="Times New Roman"/>
          <w:sz w:val="20"/>
          <w:szCs w:val="20"/>
        </w:rPr>
      </w:pPr>
      <w:r>
        <w:rPr>
          <w:rFonts w:ascii="Times New Roman" w:hAnsi="Times New Roman"/>
          <w:sz w:val="20"/>
          <w:szCs w:val="20"/>
        </w:rPr>
        <w:lastRenderedPageBreak/>
        <w:t>On average, ponds/pools accounts for 4.5% of marsh platform from Virginia to Maine, USA [</w:t>
      </w:r>
      <w:proofErr w:type="spellStart"/>
      <w:r w:rsidRPr="00193B1B">
        <w:rPr>
          <w:rFonts w:ascii="Times New Roman" w:hAnsi="Times New Roman"/>
          <w:i/>
          <w:sz w:val="20"/>
          <w:szCs w:val="20"/>
        </w:rPr>
        <w:t>Correll</w:t>
      </w:r>
      <w:proofErr w:type="spellEnd"/>
      <w:r w:rsidRPr="00193B1B">
        <w:rPr>
          <w:rFonts w:ascii="Times New Roman" w:hAnsi="Times New Roman"/>
          <w:i/>
          <w:sz w:val="20"/>
          <w:szCs w:val="20"/>
        </w:rPr>
        <w:t xml:space="preserve"> et al.,</w:t>
      </w:r>
      <w:r>
        <w:rPr>
          <w:rFonts w:ascii="Times New Roman" w:hAnsi="Times New Roman"/>
          <w:sz w:val="20"/>
          <w:szCs w:val="20"/>
        </w:rPr>
        <w:t xml:space="preserve"> 20</w:t>
      </w:r>
      <w:r w:rsidR="009C2B38">
        <w:rPr>
          <w:rFonts w:ascii="Times New Roman" w:hAnsi="Times New Roman"/>
          <w:sz w:val="20"/>
          <w:szCs w:val="20"/>
        </w:rPr>
        <w:t>1</w:t>
      </w:r>
      <w:r>
        <w:rPr>
          <w:rFonts w:ascii="Times New Roman" w:hAnsi="Times New Roman"/>
          <w:sz w:val="20"/>
          <w:szCs w:val="20"/>
        </w:rPr>
        <w:t xml:space="preserve">8] and those </w:t>
      </w:r>
      <w:r w:rsidR="008E1226">
        <w:rPr>
          <w:rFonts w:ascii="Times New Roman" w:hAnsi="Times New Roman"/>
          <w:sz w:val="20"/>
          <w:szCs w:val="20"/>
        </w:rPr>
        <w:t>present</w:t>
      </w:r>
      <w:r>
        <w:rPr>
          <w:rFonts w:ascii="Times New Roman" w:hAnsi="Times New Roman"/>
          <w:sz w:val="20"/>
          <w:szCs w:val="20"/>
        </w:rPr>
        <w:t xml:space="preserve"> in the Plum Island </w:t>
      </w:r>
      <w:r w:rsidR="008E1226">
        <w:rPr>
          <w:rFonts w:ascii="Times New Roman" w:hAnsi="Times New Roman"/>
          <w:sz w:val="20"/>
          <w:szCs w:val="20"/>
        </w:rPr>
        <w:t xml:space="preserve">marshes </w:t>
      </w:r>
      <w:r>
        <w:rPr>
          <w:rFonts w:ascii="Times New Roman" w:hAnsi="Times New Roman"/>
          <w:sz w:val="20"/>
          <w:szCs w:val="20"/>
        </w:rPr>
        <w:t>have expanded extensively</w:t>
      </w:r>
      <w:r w:rsidRPr="003D24F1">
        <w:rPr>
          <w:rFonts w:ascii="Times New Roman" w:hAnsi="Times New Roman"/>
          <w:sz w:val="20"/>
          <w:szCs w:val="20"/>
        </w:rPr>
        <w:t xml:space="preserve"> in recent decades</w:t>
      </w:r>
      <w:r>
        <w:rPr>
          <w:rFonts w:ascii="Times New Roman" w:hAnsi="Times New Roman"/>
          <w:sz w:val="20"/>
          <w:szCs w:val="20"/>
        </w:rPr>
        <w:t xml:space="preserve"> [</w:t>
      </w:r>
      <w:r w:rsidRPr="001E5FEE">
        <w:rPr>
          <w:rFonts w:ascii="Times New Roman" w:hAnsi="Times New Roman"/>
          <w:i/>
          <w:sz w:val="20"/>
          <w:szCs w:val="20"/>
        </w:rPr>
        <w:t>Wilson et al</w:t>
      </w:r>
      <w:r>
        <w:rPr>
          <w:rFonts w:ascii="Times New Roman" w:hAnsi="Times New Roman"/>
          <w:sz w:val="20"/>
          <w:szCs w:val="20"/>
        </w:rPr>
        <w:t>., 2014].</w:t>
      </w:r>
      <w:r w:rsidR="009C2B38">
        <w:rPr>
          <w:rFonts w:ascii="Times New Roman" w:hAnsi="Times New Roman"/>
          <w:sz w:val="20"/>
          <w:szCs w:val="20"/>
        </w:rPr>
        <w:t xml:space="preserve"> Using </w:t>
      </w:r>
      <w:r w:rsidR="009C2B38" w:rsidRPr="009C2B38">
        <w:rPr>
          <w:rFonts w:ascii="Times New Roman" w:hAnsi="Times New Roman"/>
          <w:sz w:val="20"/>
          <w:szCs w:val="20"/>
        </w:rPr>
        <w:t xml:space="preserve">3-m resolution </w:t>
      </w:r>
      <w:r w:rsidR="009C2B38">
        <w:rPr>
          <w:rFonts w:ascii="Times New Roman" w:hAnsi="Times New Roman"/>
          <w:sz w:val="20"/>
          <w:szCs w:val="20"/>
        </w:rPr>
        <w:t xml:space="preserve">map of tidal marsh </w:t>
      </w:r>
      <w:r w:rsidR="009C2B38" w:rsidRPr="009C2B38">
        <w:rPr>
          <w:rFonts w:ascii="Times New Roman" w:hAnsi="Times New Roman"/>
          <w:sz w:val="20"/>
          <w:szCs w:val="20"/>
        </w:rPr>
        <w:t>cover classes</w:t>
      </w:r>
      <w:r w:rsidR="009C2B38">
        <w:rPr>
          <w:rFonts w:ascii="Times New Roman" w:hAnsi="Times New Roman"/>
          <w:sz w:val="20"/>
          <w:szCs w:val="20"/>
        </w:rPr>
        <w:t xml:space="preserve"> by random forest classifier</w:t>
      </w:r>
      <w:r w:rsidR="00820126">
        <w:rPr>
          <w:rFonts w:ascii="Times New Roman" w:hAnsi="Times New Roman"/>
          <w:sz w:val="20"/>
          <w:szCs w:val="20"/>
        </w:rPr>
        <w:t xml:space="preserve"> with </w:t>
      </w:r>
      <w:r w:rsidR="00820126" w:rsidRPr="00820126">
        <w:rPr>
          <w:rFonts w:ascii="Times New Roman" w:hAnsi="Times New Roman"/>
          <w:sz w:val="20"/>
          <w:szCs w:val="20"/>
        </w:rPr>
        <w:t>90% overall map accuracy</w:t>
      </w:r>
      <w:r w:rsidR="00820126">
        <w:rPr>
          <w:rFonts w:ascii="Times New Roman" w:hAnsi="Times New Roman"/>
          <w:sz w:val="20"/>
          <w:szCs w:val="20"/>
        </w:rPr>
        <w:t xml:space="preserve"> </w:t>
      </w:r>
      <w:r w:rsidR="009C2B38">
        <w:rPr>
          <w:rFonts w:ascii="Times New Roman" w:hAnsi="Times New Roman"/>
          <w:sz w:val="20"/>
          <w:szCs w:val="20"/>
        </w:rPr>
        <w:t>[</w:t>
      </w:r>
      <w:proofErr w:type="spellStart"/>
      <w:r w:rsidR="009C2B38" w:rsidRPr="001E5FEE">
        <w:rPr>
          <w:rFonts w:ascii="Times New Roman" w:hAnsi="Times New Roman"/>
          <w:i/>
          <w:sz w:val="20"/>
          <w:szCs w:val="20"/>
        </w:rPr>
        <w:t>Correll</w:t>
      </w:r>
      <w:proofErr w:type="spellEnd"/>
      <w:r w:rsidR="009C2B38" w:rsidRPr="001E5FEE">
        <w:rPr>
          <w:rFonts w:ascii="Times New Roman" w:hAnsi="Times New Roman"/>
          <w:i/>
          <w:sz w:val="20"/>
          <w:szCs w:val="20"/>
        </w:rPr>
        <w:t xml:space="preserve"> et al.,</w:t>
      </w:r>
      <w:r w:rsidR="009C2B38">
        <w:rPr>
          <w:rFonts w:ascii="Times New Roman" w:hAnsi="Times New Roman"/>
          <w:sz w:val="20"/>
          <w:szCs w:val="20"/>
        </w:rPr>
        <w:t xml:space="preserve"> 2018], we calculated the distance of all ponds to </w:t>
      </w:r>
      <w:r w:rsidR="008201A6">
        <w:rPr>
          <w:rFonts w:ascii="Times New Roman" w:hAnsi="Times New Roman"/>
          <w:sz w:val="20"/>
          <w:szCs w:val="20"/>
        </w:rPr>
        <w:t xml:space="preserve">the bay or </w:t>
      </w:r>
      <w:r w:rsidR="009C2B38">
        <w:rPr>
          <w:rFonts w:ascii="Times New Roman" w:hAnsi="Times New Roman"/>
          <w:sz w:val="20"/>
          <w:szCs w:val="20"/>
        </w:rPr>
        <w:t xml:space="preserve">closest </w:t>
      </w:r>
      <w:r w:rsidR="008201A6">
        <w:rPr>
          <w:rFonts w:ascii="Times New Roman" w:hAnsi="Times New Roman"/>
          <w:sz w:val="20"/>
          <w:szCs w:val="20"/>
        </w:rPr>
        <w:t>channel</w:t>
      </w:r>
      <w:r w:rsidR="009C2B38">
        <w:rPr>
          <w:rFonts w:ascii="Times New Roman" w:hAnsi="Times New Roman"/>
          <w:sz w:val="20"/>
          <w:szCs w:val="20"/>
        </w:rPr>
        <w:t xml:space="preserve"> for the entire Plum Island Sound</w:t>
      </w:r>
      <w:r w:rsidR="00BA4086">
        <w:rPr>
          <w:rFonts w:ascii="Times New Roman" w:hAnsi="Times New Roman"/>
          <w:sz w:val="20"/>
          <w:szCs w:val="20"/>
        </w:rPr>
        <w:t xml:space="preserve"> (Fig. </w:t>
      </w:r>
      <w:r w:rsidR="00375134">
        <w:rPr>
          <w:rFonts w:ascii="Times New Roman" w:hAnsi="Times New Roman"/>
          <w:sz w:val="20"/>
          <w:szCs w:val="20"/>
        </w:rPr>
        <w:t>8</w:t>
      </w:r>
      <w:r w:rsidR="00BA4086">
        <w:rPr>
          <w:rFonts w:ascii="Times New Roman" w:hAnsi="Times New Roman"/>
          <w:sz w:val="20"/>
          <w:szCs w:val="20"/>
        </w:rPr>
        <w:t>A)</w:t>
      </w:r>
      <w:r w:rsidR="009C2B38">
        <w:rPr>
          <w:rFonts w:ascii="Times New Roman" w:hAnsi="Times New Roman"/>
          <w:sz w:val="20"/>
          <w:szCs w:val="20"/>
        </w:rPr>
        <w:t xml:space="preserve">. </w:t>
      </w:r>
      <w:r w:rsidR="00F55AD0" w:rsidRPr="00F55AD0">
        <w:rPr>
          <w:rFonts w:ascii="Times New Roman" w:hAnsi="Times New Roman"/>
          <w:sz w:val="20"/>
          <w:szCs w:val="20"/>
        </w:rPr>
        <w:t>Histogram</w:t>
      </w:r>
      <w:r w:rsidR="00F55AD0">
        <w:rPr>
          <w:rFonts w:ascii="Times New Roman" w:hAnsi="Times New Roman"/>
          <w:sz w:val="20"/>
          <w:szCs w:val="20"/>
        </w:rPr>
        <w:t xml:space="preserve"> plot (</w:t>
      </w:r>
      <w:r w:rsidR="00BA4086">
        <w:rPr>
          <w:rFonts w:ascii="Times New Roman" w:hAnsi="Times New Roman"/>
          <w:sz w:val="20"/>
          <w:szCs w:val="20"/>
        </w:rPr>
        <w:t xml:space="preserve">Fig. </w:t>
      </w:r>
      <w:r w:rsidR="00375134">
        <w:rPr>
          <w:rFonts w:ascii="Times New Roman" w:hAnsi="Times New Roman"/>
          <w:sz w:val="20"/>
          <w:szCs w:val="20"/>
        </w:rPr>
        <w:t>8</w:t>
      </w:r>
      <w:r w:rsidR="00BA4086">
        <w:rPr>
          <w:rFonts w:ascii="Times New Roman" w:hAnsi="Times New Roman"/>
          <w:sz w:val="20"/>
          <w:szCs w:val="20"/>
        </w:rPr>
        <w:t>B</w:t>
      </w:r>
      <w:r w:rsidR="00F55AD0">
        <w:rPr>
          <w:rFonts w:ascii="Times New Roman" w:hAnsi="Times New Roman"/>
          <w:sz w:val="20"/>
          <w:szCs w:val="20"/>
        </w:rPr>
        <w:t>) of distances indicates that</w:t>
      </w:r>
      <w:r w:rsidR="008E1226">
        <w:rPr>
          <w:rFonts w:ascii="Times New Roman" w:hAnsi="Times New Roman"/>
          <w:sz w:val="20"/>
          <w:szCs w:val="20"/>
        </w:rPr>
        <w:t xml:space="preserve"> 40%</w:t>
      </w:r>
      <w:r w:rsidR="00F55AD0">
        <w:rPr>
          <w:rFonts w:ascii="Times New Roman" w:hAnsi="Times New Roman"/>
          <w:sz w:val="20"/>
          <w:szCs w:val="20"/>
        </w:rPr>
        <w:t xml:space="preserve"> of ponds area are located less than </w:t>
      </w:r>
      <w:r w:rsidR="008E1226">
        <w:rPr>
          <w:rFonts w:ascii="Times New Roman" w:hAnsi="Times New Roman"/>
          <w:sz w:val="20"/>
          <w:szCs w:val="20"/>
        </w:rPr>
        <w:t xml:space="preserve">50 </w:t>
      </w:r>
      <w:r w:rsidR="00F55AD0">
        <w:rPr>
          <w:rFonts w:ascii="Times New Roman" w:hAnsi="Times New Roman"/>
          <w:sz w:val="20"/>
          <w:szCs w:val="20"/>
        </w:rPr>
        <w:t xml:space="preserve">m </w:t>
      </w:r>
      <w:r w:rsidR="008201A6">
        <w:rPr>
          <w:rFonts w:ascii="Times New Roman" w:hAnsi="Times New Roman"/>
          <w:sz w:val="20"/>
          <w:szCs w:val="20"/>
        </w:rPr>
        <w:t>from channels</w:t>
      </w:r>
      <w:r w:rsidR="00FB3BCF">
        <w:rPr>
          <w:rFonts w:ascii="Times New Roman" w:hAnsi="Times New Roman"/>
          <w:sz w:val="20"/>
          <w:szCs w:val="20"/>
        </w:rPr>
        <w:t xml:space="preserve">, and </w:t>
      </w:r>
      <w:r w:rsidR="008E1226">
        <w:rPr>
          <w:rFonts w:ascii="Times New Roman" w:hAnsi="Times New Roman"/>
          <w:sz w:val="20"/>
          <w:szCs w:val="20"/>
        </w:rPr>
        <w:t>78</w:t>
      </w:r>
      <w:r w:rsidR="00FB3BCF">
        <w:rPr>
          <w:rFonts w:ascii="Times New Roman" w:hAnsi="Times New Roman"/>
          <w:sz w:val="20"/>
          <w:szCs w:val="20"/>
        </w:rPr>
        <w:t xml:space="preserve">% within </w:t>
      </w:r>
      <w:r w:rsidR="008201A6">
        <w:rPr>
          <w:rFonts w:ascii="Times New Roman" w:hAnsi="Times New Roman"/>
          <w:sz w:val="20"/>
          <w:szCs w:val="20"/>
        </w:rPr>
        <w:t xml:space="preserve">a </w:t>
      </w:r>
      <w:r w:rsidR="00FB3BCF">
        <w:rPr>
          <w:rFonts w:ascii="Times New Roman" w:hAnsi="Times New Roman"/>
          <w:sz w:val="20"/>
          <w:szCs w:val="20"/>
        </w:rPr>
        <w:t>distance of 1</w:t>
      </w:r>
      <w:r w:rsidR="008E1226">
        <w:rPr>
          <w:rFonts w:ascii="Times New Roman" w:hAnsi="Times New Roman"/>
          <w:sz w:val="20"/>
          <w:szCs w:val="20"/>
        </w:rPr>
        <w:t>00</w:t>
      </w:r>
      <w:r w:rsidR="00FB3BCF">
        <w:rPr>
          <w:rFonts w:ascii="Times New Roman" w:hAnsi="Times New Roman"/>
          <w:sz w:val="20"/>
          <w:szCs w:val="20"/>
        </w:rPr>
        <w:t xml:space="preserve"> m</w:t>
      </w:r>
      <w:r w:rsidR="00F55AD0">
        <w:rPr>
          <w:rFonts w:ascii="Times New Roman" w:hAnsi="Times New Roman"/>
          <w:sz w:val="20"/>
          <w:szCs w:val="20"/>
        </w:rPr>
        <w:t xml:space="preserve">. </w:t>
      </w:r>
      <w:r w:rsidR="008201A6">
        <w:rPr>
          <w:rFonts w:ascii="Times New Roman" w:hAnsi="Times New Roman"/>
          <w:sz w:val="20"/>
          <w:szCs w:val="20"/>
        </w:rPr>
        <w:t xml:space="preserve">This is in agreement with </w:t>
      </w:r>
      <w:r w:rsidR="008E1226">
        <w:rPr>
          <w:rFonts w:ascii="Times New Roman" w:hAnsi="Times New Roman"/>
          <w:sz w:val="20"/>
          <w:szCs w:val="20"/>
        </w:rPr>
        <w:t xml:space="preserve">the sediment transport length on the marsh </w:t>
      </w:r>
      <w:r w:rsidR="008E1226" w:rsidRPr="008E1226">
        <w:rPr>
          <w:rFonts w:ascii="Times New Roman" w:hAnsi="Times New Roman"/>
          <w:i/>
          <w:sz w:val="20"/>
          <w:szCs w:val="20"/>
        </w:rPr>
        <w:t>L</w:t>
      </w:r>
      <w:r w:rsidR="008E1226" w:rsidRPr="008E1226">
        <w:rPr>
          <w:rFonts w:ascii="Times New Roman" w:hAnsi="Times New Roman"/>
          <w:i/>
          <w:sz w:val="20"/>
          <w:szCs w:val="20"/>
          <w:vertAlign w:val="subscript"/>
        </w:rPr>
        <w:t>m</w:t>
      </w:r>
      <w:r w:rsidR="008E1226">
        <w:rPr>
          <w:rFonts w:ascii="Times New Roman" w:hAnsi="Times New Roman"/>
          <w:sz w:val="20"/>
          <w:szCs w:val="20"/>
        </w:rPr>
        <w:t xml:space="preserve">=43.5m and </w:t>
      </w:r>
      <w:r w:rsidR="00F00976">
        <w:rPr>
          <w:rFonts w:ascii="Times New Roman" w:hAnsi="Times New Roman"/>
          <w:sz w:val="20"/>
          <w:szCs w:val="20"/>
        </w:rPr>
        <w:t>Fig.</w:t>
      </w:r>
      <w:r w:rsidR="00375134">
        <w:rPr>
          <w:rFonts w:ascii="Times New Roman" w:hAnsi="Times New Roman"/>
          <w:sz w:val="20"/>
          <w:szCs w:val="20"/>
        </w:rPr>
        <w:t>7</w:t>
      </w:r>
      <w:r w:rsidR="00324C41">
        <w:rPr>
          <w:rFonts w:ascii="Times New Roman" w:hAnsi="Times New Roman"/>
          <w:sz w:val="20"/>
          <w:szCs w:val="20"/>
        </w:rPr>
        <w:t>C</w:t>
      </w:r>
      <w:r w:rsidR="008201A6">
        <w:rPr>
          <w:rFonts w:ascii="Times New Roman" w:hAnsi="Times New Roman"/>
          <w:sz w:val="20"/>
          <w:szCs w:val="20"/>
        </w:rPr>
        <w:t>,</w:t>
      </w:r>
      <w:r w:rsidR="00324C41">
        <w:rPr>
          <w:rFonts w:ascii="Times New Roman" w:hAnsi="Times New Roman"/>
          <w:sz w:val="20"/>
          <w:szCs w:val="20"/>
        </w:rPr>
        <w:t xml:space="preserve"> show</w:t>
      </w:r>
      <w:r w:rsidR="008201A6">
        <w:rPr>
          <w:rFonts w:ascii="Times New Roman" w:hAnsi="Times New Roman"/>
          <w:sz w:val="20"/>
          <w:szCs w:val="20"/>
        </w:rPr>
        <w:t>ing</w:t>
      </w:r>
      <w:r w:rsidR="00324C41">
        <w:rPr>
          <w:rFonts w:ascii="Times New Roman" w:hAnsi="Times New Roman"/>
          <w:sz w:val="20"/>
          <w:szCs w:val="20"/>
        </w:rPr>
        <w:t xml:space="preserve"> that deposition </w:t>
      </w:r>
      <w:r w:rsidR="005C5B68">
        <w:rPr>
          <w:rFonts w:ascii="Times New Roman" w:hAnsi="Times New Roman"/>
          <w:sz w:val="20"/>
          <w:szCs w:val="20"/>
        </w:rPr>
        <w:t xml:space="preserve">is low </w:t>
      </w:r>
      <w:r w:rsidR="008201A6">
        <w:rPr>
          <w:rFonts w:ascii="Times New Roman" w:hAnsi="Times New Roman"/>
          <w:sz w:val="20"/>
          <w:szCs w:val="20"/>
        </w:rPr>
        <w:t>fa</w:t>
      </w:r>
      <w:r w:rsidR="005C5B68">
        <w:rPr>
          <w:rFonts w:ascii="Times New Roman" w:hAnsi="Times New Roman"/>
          <w:sz w:val="20"/>
          <w:szCs w:val="20"/>
        </w:rPr>
        <w:t>r</w:t>
      </w:r>
      <w:r w:rsidR="008201A6">
        <w:rPr>
          <w:rFonts w:ascii="Times New Roman" w:hAnsi="Times New Roman"/>
          <w:sz w:val="20"/>
          <w:szCs w:val="20"/>
        </w:rPr>
        <w:t xml:space="preserve">ther than </w:t>
      </w:r>
      <w:r w:rsidR="00324C41">
        <w:rPr>
          <w:rFonts w:ascii="Times New Roman" w:hAnsi="Times New Roman"/>
          <w:sz w:val="20"/>
          <w:szCs w:val="20"/>
        </w:rPr>
        <w:t>100 m</w:t>
      </w:r>
      <w:r w:rsidR="008201A6">
        <w:rPr>
          <w:rFonts w:ascii="Times New Roman" w:hAnsi="Times New Roman"/>
          <w:sz w:val="20"/>
          <w:szCs w:val="20"/>
        </w:rPr>
        <w:t xml:space="preserve"> from channels</w:t>
      </w:r>
      <w:r w:rsidR="00324C41">
        <w:rPr>
          <w:rFonts w:ascii="Times New Roman" w:hAnsi="Times New Roman"/>
          <w:sz w:val="20"/>
          <w:szCs w:val="20"/>
        </w:rPr>
        <w:t xml:space="preserve">.  </w:t>
      </w:r>
    </w:p>
    <w:p w14:paraId="18B219FE" w14:textId="77777777" w:rsidR="003D24F1" w:rsidRDefault="003D24F1" w:rsidP="00AC4BEA">
      <w:pPr>
        <w:jc w:val="both"/>
        <w:rPr>
          <w:rFonts w:ascii="Times New Roman" w:hAnsi="Times New Roman"/>
          <w:sz w:val="20"/>
          <w:szCs w:val="20"/>
        </w:rPr>
      </w:pPr>
    </w:p>
    <w:p w14:paraId="039BF35A" w14:textId="16BD2BA9" w:rsidR="00BA3A55" w:rsidRDefault="00397B21" w:rsidP="00F82236">
      <w:pPr>
        <w:spacing w:line="480" w:lineRule="auto"/>
        <w:jc w:val="center"/>
        <w:rPr>
          <w:rFonts w:ascii="Times New Roman" w:hAnsi="Times New Roman"/>
          <w:sz w:val="20"/>
          <w:szCs w:val="20"/>
        </w:rPr>
      </w:pPr>
      <w:r>
        <w:rPr>
          <w:rFonts w:ascii="Times New Roman" w:hAnsi="Times New Roman"/>
          <w:noProof/>
          <w:sz w:val="20"/>
          <w:szCs w:val="20"/>
        </w:rPr>
        <w:drawing>
          <wp:inline distT="0" distB="0" distL="0" distR="0" wp14:anchorId="6F9B267E" wp14:editId="34B7F889">
            <wp:extent cx="5178954" cy="2103120"/>
            <wp:effectExtent l="0" t="0" r="3175" b="0"/>
            <wp:docPr id="13" name="Picture 13" descr="E:\PIE_sediment\paper_figures\ponds\pond_d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E_sediment\paper_figures\ponds\pond_dis.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8954" cy="2103120"/>
                    </a:xfrm>
                    <a:prstGeom prst="rect">
                      <a:avLst/>
                    </a:prstGeom>
                    <a:noFill/>
                    <a:ln>
                      <a:noFill/>
                    </a:ln>
                  </pic:spPr>
                </pic:pic>
              </a:graphicData>
            </a:graphic>
          </wp:inline>
        </w:drawing>
      </w:r>
    </w:p>
    <w:p w14:paraId="10D38184" w14:textId="54A3C4D7" w:rsidR="00BF45AF" w:rsidRDefault="00BF45AF" w:rsidP="00193B1B">
      <w:pPr>
        <w:spacing w:line="480" w:lineRule="auto"/>
        <w:jc w:val="center"/>
        <w:rPr>
          <w:rFonts w:ascii="Times New Roman" w:hAnsi="Times New Roman"/>
          <w:sz w:val="20"/>
          <w:szCs w:val="20"/>
        </w:rPr>
      </w:pPr>
      <w:r>
        <w:rPr>
          <w:rFonts w:ascii="Times New Roman" w:hAnsi="Times New Roman"/>
          <w:sz w:val="20"/>
          <w:szCs w:val="20"/>
        </w:rPr>
        <w:t xml:space="preserve">Figure </w:t>
      </w:r>
      <w:r w:rsidR="00375134">
        <w:rPr>
          <w:rFonts w:ascii="Times New Roman" w:hAnsi="Times New Roman"/>
          <w:sz w:val="20"/>
          <w:szCs w:val="20"/>
        </w:rPr>
        <w:t>8</w:t>
      </w:r>
      <w:r>
        <w:rPr>
          <w:rFonts w:ascii="Times New Roman" w:hAnsi="Times New Roman"/>
          <w:sz w:val="20"/>
          <w:szCs w:val="20"/>
        </w:rPr>
        <w:t xml:space="preserve">. </w:t>
      </w:r>
      <w:r w:rsidR="003E027B">
        <w:rPr>
          <w:rFonts w:ascii="Times New Roman" w:hAnsi="Times New Roman"/>
          <w:sz w:val="20"/>
          <w:szCs w:val="20"/>
        </w:rPr>
        <w:t xml:space="preserve">Locations of ponds and channels in </w:t>
      </w:r>
      <w:r w:rsidR="0080097A">
        <w:rPr>
          <w:rFonts w:ascii="Times New Roman" w:hAnsi="Times New Roman"/>
          <w:sz w:val="20"/>
          <w:szCs w:val="20"/>
        </w:rPr>
        <w:t xml:space="preserve">the </w:t>
      </w:r>
      <w:r w:rsidR="003E027B">
        <w:rPr>
          <w:rFonts w:ascii="Times New Roman" w:hAnsi="Times New Roman"/>
          <w:sz w:val="20"/>
          <w:szCs w:val="20"/>
        </w:rPr>
        <w:t>Rowley River</w:t>
      </w:r>
      <w:r w:rsidR="0053257F">
        <w:rPr>
          <w:rFonts w:ascii="Times New Roman" w:hAnsi="Times New Roman"/>
          <w:sz w:val="20"/>
          <w:szCs w:val="20"/>
        </w:rPr>
        <w:t xml:space="preserve"> derived by remote sensing classification map</w:t>
      </w:r>
      <w:r w:rsidR="003E027B">
        <w:rPr>
          <w:rFonts w:ascii="Times New Roman" w:hAnsi="Times New Roman"/>
          <w:sz w:val="20"/>
          <w:szCs w:val="20"/>
        </w:rPr>
        <w:t xml:space="preserve"> (A)</w:t>
      </w:r>
      <w:proofErr w:type="gramStart"/>
      <w:r w:rsidR="003E027B">
        <w:rPr>
          <w:rFonts w:ascii="Times New Roman" w:hAnsi="Times New Roman"/>
          <w:sz w:val="20"/>
          <w:szCs w:val="20"/>
        </w:rPr>
        <w:t>;</w:t>
      </w:r>
      <w:proofErr w:type="gramEnd"/>
      <w:r w:rsidR="003E027B">
        <w:rPr>
          <w:rFonts w:ascii="Times New Roman" w:hAnsi="Times New Roman"/>
          <w:sz w:val="20"/>
          <w:szCs w:val="20"/>
        </w:rPr>
        <w:t xml:space="preserve"> (B) </w:t>
      </w:r>
      <w:r w:rsidR="00661877">
        <w:rPr>
          <w:rFonts w:ascii="Times New Roman" w:hAnsi="Times New Roman"/>
          <w:sz w:val="20"/>
          <w:szCs w:val="20"/>
        </w:rPr>
        <w:t xml:space="preserve">histogram </w:t>
      </w:r>
      <w:r>
        <w:rPr>
          <w:rFonts w:ascii="Times New Roman" w:hAnsi="Times New Roman"/>
          <w:sz w:val="20"/>
          <w:szCs w:val="20"/>
        </w:rPr>
        <w:t xml:space="preserve">of distance of ponds to </w:t>
      </w:r>
      <w:r w:rsidR="003E027B">
        <w:rPr>
          <w:rFonts w:ascii="Times New Roman" w:hAnsi="Times New Roman"/>
          <w:sz w:val="20"/>
          <w:szCs w:val="20"/>
        </w:rPr>
        <w:t>channels</w:t>
      </w:r>
      <w:r w:rsidR="00677A64">
        <w:rPr>
          <w:rFonts w:ascii="Times New Roman" w:hAnsi="Times New Roman"/>
          <w:sz w:val="20"/>
          <w:szCs w:val="20"/>
        </w:rPr>
        <w:t xml:space="preserve"> for the entire Plum Island Sound</w:t>
      </w:r>
      <w:r w:rsidR="00EB237A">
        <w:rPr>
          <w:rFonts w:ascii="Times New Roman" w:hAnsi="Times New Roman"/>
          <w:sz w:val="20"/>
          <w:szCs w:val="20"/>
        </w:rPr>
        <w:t xml:space="preserve"> (bar plots), and </w:t>
      </w:r>
      <w:r w:rsidR="003E027B">
        <w:rPr>
          <w:rFonts w:ascii="Times New Roman" w:hAnsi="Times New Roman"/>
          <w:sz w:val="20"/>
          <w:szCs w:val="20"/>
        </w:rPr>
        <w:t>cumulative</w:t>
      </w:r>
      <w:r w:rsidR="00EB237A">
        <w:rPr>
          <w:rFonts w:ascii="Times New Roman" w:hAnsi="Times New Roman"/>
          <w:sz w:val="20"/>
          <w:szCs w:val="20"/>
        </w:rPr>
        <w:t xml:space="preserve"> fraction (red line). </w:t>
      </w:r>
    </w:p>
    <w:p w14:paraId="1D1C52D0" w14:textId="77777777" w:rsidR="00AC4BEA" w:rsidRPr="00567863" w:rsidRDefault="00AC4BEA" w:rsidP="00AC4BEA">
      <w:pPr>
        <w:jc w:val="both"/>
        <w:rPr>
          <w:rFonts w:ascii="Times New Roman" w:hAnsi="Times New Roman"/>
          <w:b/>
        </w:rPr>
      </w:pPr>
      <w:r w:rsidRPr="00567863">
        <w:rPr>
          <w:rFonts w:ascii="Times New Roman" w:hAnsi="Times New Roman"/>
          <w:b/>
        </w:rPr>
        <w:t>4. Discussion</w:t>
      </w:r>
    </w:p>
    <w:p w14:paraId="62A1AF55" w14:textId="0F3B04A6" w:rsidR="00872347" w:rsidRDefault="000A200D" w:rsidP="00AC4BEA">
      <w:pPr>
        <w:spacing w:line="480" w:lineRule="auto"/>
        <w:jc w:val="both"/>
        <w:rPr>
          <w:rFonts w:ascii="Times New Roman" w:hAnsi="Times New Roman"/>
          <w:sz w:val="20"/>
          <w:szCs w:val="20"/>
        </w:rPr>
      </w:pPr>
      <w:r>
        <w:rPr>
          <w:rFonts w:ascii="Times New Roman" w:hAnsi="Times New Roman"/>
          <w:sz w:val="20"/>
          <w:szCs w:val="20"/>
        </w:rPr>
        <w:t>S</w:t>
      </w:r>
      <w:r w:rsidR="00917B45" w:rsidRPr="00567863">
        <w:rPr>
          <w:rFonts w:ascii="Times New Roman" w:hAnsi="Times New Roman"/>
          <w:sz w:val="20"/>
          <w:szCs w:val="20"/>
        </w:rPr>
        <w:t xml:space="preserve">alt marshes </w:t>
      </w:r>
      <w:proofErr w:type="gramStart"/>
      <w:r w:rsidR="00917B45" w:rsidRPr="00567863">
        <w:rPr>
          <w:rFonts w:ascii="Times New Roman" w:hAnsi="Times New Roman"/>
          <w:sz w:val="20"/>
          <w:szCs w:val="20"/>
        </w:rPr>
        <w:t xml:space="preserve">are </w:t>
      </w:r>
      <w:r>
        <w:rPr>
          <w:rFonts w:ascii="Times New Roman" w:hAnsi="Times New Roman"/>
          <w:sz w:val="20"/>
          <w:szCs w:val="20"/>
        </w:rPr>
        <w:t>fed</w:t>
      </w:r>
      <w:proofErr w:type="gramEnd"/>
      <w:r>
        <w:rPr>
          <w:rFonts w:ascii="Times New Roman" w:hAnsi="Times New Roman"/>
          <w:sz w:val="20"/>
          <w:szCs w:val="20"/>
        </w:rPr>
        <w:t xml:space="preserve"> by sediments coming </w:t>
      </w:r>
      <w:r w:rsidR="00917B45" w:rsidRPr="00567863">
        <w:rPr>
          <w:rFonts w:ascii="Times New Roman" w:hAnsi="Times New Roman"/>
          <w:sz w:val="20"/>
          <w:szCs w:val="20"/>
        </w:rPr>
        <w:t xml:space="preserve">from rivers, </w:t>
      </w:r>
      <w:r>
        <w:rPr>
          <w:rFonts w:ascii="Times New Roman" w:hAnsi="Times New Roman"/>
          <w:sz w:val="20"/>
          <w:szCs w:val="20"/>
        </w:rPr>
        <w:t xml:space="preserve">sediments </w:t>
      </w:r>
      <w:proofErr w:type="spellStart"/>
      <w:r w:rsidR="005C3EF2" w:rsidRPr="00567863">
        <w:rPr>
          <w:rFonts w:ascii="Times New Roman" w:hAnsi="Times New Roman"/>
          <w:sz w:val="20"/>
          <w:szCs w:val="20"/>
        </w:rPr>
        <w:t>resuspen</w:t>
      </w:r>
      <w:r>
        <w:rPr>
          <w:rFonts w:ascii="Times New Roman" w:hAnsi="Times New Roman"/>
          <w:sz w:val="20"/>
          <w:szCs w:val="20"/>
        </w:rPr>
        <w:t>ded</w:t>
      </w:r>
      <w:proofErr w:type="spellEnd"/>
      <w:r w:rsidR="005C3EF2" w:rsidRPr="00567863">
        <w:rPr>
          <w:rFonts w:ascii="Times New Roman" w:hAnsi="Times New Roman"/>
          <w:sz w:val="20"/>
          <w:szCs w:val="20"/>
        </w:rPr>
        <w:t xml:space="preserve"> from tidal flats in the sound, </w:t>
      </w:r>
      <w:r w:rsidR="00917B45" w:rsidRPr="00567863">
        <w:rPr>
          <w:rFonts w:ascii="Times New Roman" w:hAnsi="Times New Roman"/>
          <w:sz w:val="20"/>
          <w:szCs w:val="20"/>
        </w:rPr>
        <w:t xml:space="preserve">and </w:t>
      </w:r>
      <w:r>
        <w:rPr>
          <w:rFonts w:ascii="Times New Roman" w:hAnsi="Times New Roman"/>
          <w:sz w:val="20"/>
          <w:szCs w:val="20"/>
        </w:rPr>
        <w:t xml:space="preserve">sediments </w:t>
      </w:r>
      <w:r w:rsidR="00641CCB">
        <w:rPr>
          <w:rFonts w:ascii="Times New Roman" w:hAnsi="Times New Roman"/>
          <w:sz w:val="20"/>
          <w:szCs w:val="20"/>
        </w:rPr>
        <w:t xml:space="preserve">fluxes from the </w:t>
      </w:r>
      <w:r w:rsidR="00917B45" w:rsidRPr="00567863">
        <w:rPr>
          <w:rFonts w:ascii="Times New Roman" w:hAnsi="Times New Roman"/>
          <w:sz w:val="20"/>
          <w:szCs w:val="20"/>
        </w:rPr>
        <w:t xml:space="preserve">ocean. </w:t>
      </w:r>
      <w:r w:rsidR="00AC4BEA" w:rsidRPr="00567863">
        <w:rPr>
          <w:rFonts w:ascii="Times New Roman" w:hAnsi="Times New Roman"/>
          <w:sz w:val="20"/>
          <w:szCs w:val="20"/>
        </w:rPr>
        <w:t xml:space="preserve">A length ratio </w:t>
      </w:r>
      <w:r w:rsidR="00CA30FA" w:rsidRPr="007B106D">
        <w:rPr>
          <w:rFonts w:ascii="Times New Roman" w:hAnsi="Times New Roman"/>
          <w:i/>
          <w:sz w:val="20"/>
          <w:szCs w:val="20"/>
        </w:rPr>
        <w:t>R</w:t>
      </w:r>
      <w:r w:rsidR="00AC4BEA" w:rsidRPr="00567863">
        <w:rPr>
          <w:rFonts w:ascii="Times New Roman" w:hAnsi="Times New Roman"/>
          <w:sz w:val="20"/>
          <w:szCs w:val="20"/>
        </w:rPr>
        <w:t xml:space="preserve"> smaller than 1 (see table </w:t>
      </w:r>
      <w:r w:rsidR="00843A35">
        <w:rPr>
          <w:rFonts w:ascii="Times New Roman" w:hAnsi="Times New Roman"/>
          <w:sz w:val="20"/>
          <w:szCs w:val="20"/>
        </w:rPr>
        <w:t>1</w:t>
      </w:r>
      <w:r w:rsidR="00AC4BEA" w:rsidRPr="00567863">
        <w:rPr>
          <w:rFonts w:ascii="Times New Roman" w:hAnsi="Times New Roman"/>
          <w:sz w:val="20"/>
          <w:szCs w:val="20"/>
        </w:rPr>
        <w:t xml:space="preserve">) indicates that most of the </w:t>
      </w:r>
      <w:r w:rsidR="005C3EF2" w:rsidRPr="00567863">
        <w:rPr>
          <w:rFonts w:ascii="Times New Roman" w:hAnsi="Times New Roman"/>
          <w:sz w:val="20"/>
          <w:szCs w:val="20"/>
        </w:rPr>
        <w:t xml:space="preserve">incoming </w:t>
      </w:r>
      <w:r w:rsidR="00AC4BEA" w:rsidRPr="00567863">
        <w:rPr>
          <w:rFonts w:ascii="Times New Roman" w:hAnsi="Times New Roman"/>
          <w:sz w:val="20"/>
          <w:szCs w:val="20"/>
        </w:rPr>
        <w:t xml:space="preserve">cohesive sediment </w:t>
      </w:r>
      <m:oMath>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r>
          <w:rPr>
            <w:rFonts w:ascii="Cambria Math" w:hAnsi="Cambria Math"/>
            <w:sz w:val="20"/>
            <w:szCs w:val="20"/>
          </w:rPr>
          <m:t>≥0.5 mm/s)</m:t>
        </m:r>
      </m:oMath>
      <w:r w:rsidR="00AC4BEA" w:rsidRPr="00567863">
        <w:rPr>
          <w:rFonts w:ascii="Times New Roman" w:hAnsi="Times New Roman"/>
          <w:sz w:val="20"/>
          <w:szCs w:val="20"/>
        </w:rPr>
        <w:t xml:space="preserve"> </w:t>
      </w:r>
      <w:r w:rsidR="005C3EF2" w:rsidRPr="00567863">
        <w:rPr>
          <w:rFonts w:ascii="Times New Roman" w:hAnsi="Times New Roman"/>
          <w:sz w:val="20"/>
          <w:szCs w:val="20"/>
        </w:rPr>
        <w:t>from</w:t>
      </w:r>
      <w:r w:rsidR="00AC4BEA" w:rsidRPr="00567863">
        <w:rPr>
          <w:rFonts w:ascii="Times New Roman" w:hAnsi="Times New Roman"/>
          <w:sz w:val="20"/>
          <w:szCs w:val="20"/>
        </w:rPr>
        <w:t xml:space="preserve"> the Parker, Rowley and Ipswich rivers </w:t>
      </w:r>
      <w:proofErr w:type="gramStart"/>
      <w:r w:rsidR="00AC4BEA" w:rsidRPr="00567863">
        <w:rPr>
          <w:rFonts w:ascii="Times New Roman" w:hAnsi="Times New Roman"/>
          <w:sz w:val="20"/>
          <w:szCs w:val="20"/>
        </w:rPr>
        <w:t xml:space="preserve">can </w:t>
      </w:r>
      <w:r w:rsidR="00917B45" w:rsidRPr="00567863">
        <w:rPr>
          <w:rFonts w:ascii="Times New Roman" w:hAnsi="Times New Roman"/>
          <w:sz w:val="20"/>
          <w:szCs w:val="20"/>
        </w:rPr>
        <w:t xml:space="preserve">be </w:t>
      </w:r>
      <w:r w:rsidR="00AC4BEA" w:rsidRPr="00567863">
        <w:rPr>
          <w:rFonts w:ascii="Times New Roman" w:hAnsi="Times New Roman"/>
          <w:sz w:val="20"/>
          <w:szCs w:val="20"/>
        </w:rPr>
        <w:t>hardly transport</w:t>
      </w:r>
      <w:r w:rsidR="00917B45" w:rsidRPr="00567863">
        <w:rPr>
          <w:rFonts w:ascii="Times New Roman" w:hAnsi="Times New Roman"/>
          <w:sz w:val="20"/>
          <w:szCs w:val="20"/>
        </w:rPr>
        <w:t>ed</w:t>
      </w:r>
      <w:proofErr w:type="gramEnd"/>
      <w:r w:rsidR="00AC4BEA" w:rsidRPr="00567863">
        <w:rPr>
          <w:rFonts w:ascii="Times New Roman" w:hAnsi="Times New Roman"/>
          <w:sz w:val="20"/>
          <w:szCs w:val="20"/>
        </w:rPr>
        <w:t xml:space="preserve"> into the sound and </w:t>
      </w:r>
      <w:r w:rsidR="00917B45" w:rsidRPr="00567863">
        <w:rPr>
          <w:rFonts w:ascii="Times New Roman" w:hAnsi="Times New Roman"/>
          <w:sz w:val="20"/>
          <w:szCs w:val="20"/>
        </w:rPr>
        <w:t>is</w:t>
      </w:r>
      <w:r w:rsidR="00AC4BEA" w:rsidRPr="00567863">
        <w:rPr>
          <w:rFonts w:ascii="Times New Roman" w:hAnsi="Times New Roman"/>
          <w:sz w:val="20"/>
          <w:szCs w:val="20"/>
        </w:rPr>
        <w:t xml:space="preserve"> trapped in </w:t>
      </w:r>
      <w:r w:rsidR="00917B45" w:rsidRPr="00567863">
        <w:rPr>
          <w:rFonts w:ascii="Times New Roman" w:hAnsi="Times New Roman"/>
          <w:sz w:val="20"/>
          <w:szCs w:val="20"/>
        </w:rPr>
        <w:t xml:space="preserve">the </w:t>
      </w:r>
      <w:r>
        <w:rPr>
          <w:rFonts w:ascii="Times New Roman" w:hAnsi="Times New Roman"/>
          <w:sz w:val="20"/>
          <w:szCs w:val="20"/>
        </w:rPr>
        <w:t>rivers</w:t>
      </w:r>
      <w:r w:rsidR="00AC4BEA" w:rsidRPr="00567863">
        <w:rPr>
          <w:rFonts w:ascii="Times New Roman" w:hAnsi="Times New Roman"/>
          <w:sz w:val="20"/>
          <w:szCs w:val="20"/>
        </w:rPr>
        <w:t xml:space="preserve"> subdomain</w:t>
      </w:r>
      <w:r w:rsidR="00641CCB">
        <w:rPr>
          <w:rFonts w:ascii="Times New Roman" w:hAnsi="Times New Roman"/>
          <w:sz w:val="20"/>
          <w:szCs w:val="20"/>
        </w:rPr>
        <w:t>s</w:t>
      </w:r>
      <w:r w:rsidR="00AC4BEA" w:rsidRPr="00567863">
        <w:rPr>
          <w:rFonts w:ascii="Times New Roman" w:hAnsi="Times New Roman"/>
          <w:sz w:val="20"/>
          <w:szCs w:val="20"/>
        </w:rPr>
        <w:t xml:space="preserve">. Four marsh-dominated subdomains (the Upper Estuary, Parker River, Rowley River, and Ipswich River) can </w:t>
      </w:r>
      <w:r w:rsidR="00987B7E" w:rsidRPr="00567863">
        <w:rPr>
          <w:rFonts w:ascii="Times New Roman" w:hAnsi="Times New Roman"/>
          <w:sz w:val="20"/>
          <w:szCs w:val="20"/>
        </w:rPr>
        <w:t>also</w:t>
      </w:r>
      <w:r w:rsidR="00AC4BEA" w:rsidRPr="00567863">
        <w:rPr>
          <w:rFonts w:ascii="Times New Roman" w:hAnsi="Times New Roman"/>
          <w:sz w:val="20"/>
          <w:szCs w:val="20"/>
        </w:rPr>
        <w:t xml:space="preserve"> receive sediment </w:t>
      </w:r>
      <w:r w:rsidR="005C3EF2" w:rsidRPr="00567863">
        <w:rPr>
          <w:rFonts w:ascii="Times New Roman" w:hAnsi="Times New Roman"/>
          <w:sz w:val="20"/>
          <w:szCs w:val="20"/>
        </w:rPr>
        <w:t>from</w:t>
      </w:r>
      <w:r w:rsidR="00AC4BEA" w:rsidRPr="00567863">
        <w:rPr>
          <w:rFonts w:ascii="Times New Roman" w:hAnsi="Times New Roman"/>
          <w:sz w:val="20"/>
          <w:szCs w:val="20"/>
        </w:rPr>
        <w:t xml:space="preserve"> the sound, and sediment </w:t>
      </w:r>
      <w:r w:rsidR="00917B45" w:rsidRPr="00567863">
        <w:rPr>
          <w:rFonts w:ascii="Times New Roman" w:hAnsi="Times New Roman"/>
          <w:sz w:val="20"/>
          <w:szCs w:val="20"/>
        </w:rPr>
        <w:t xml:space="preserve">coming </w:t>
      </w:r>
      <w:r w:rsidR="00AC4BEA" w:rsidRPr="00567863">
        <w:rPr>
          <w:rFonts w:ascii="Times New Roman" w:hAnsi="Times New Roman"/>
          <w:sz w:val="20"/>
          <w:szCs w:val="20"/>
        </w:rPr>
        <w:t xml:space="preserve">from the </w:t>
      </w:r>
      <w:r w:rsidR="005C3EF2" w:rsidRPr="00567863">
        <w:rPr>
          <w:rFonts w:ascii="Times New Roman" w:hAnsi="Times New Roman"/>
          <w:sz w:val="20"/>
          <w:szCs w:val="20"/>
        </w:rPr>
        <w:t>ocean through the i</w:t>
      </w:r>
      <w:r w:rsidR="00AC4BEA" w:rsidRPr="00567863">
        <w:rPr>
          <w:rFonts w:ascii="Times New Roman" w:hAnsi="Times New Roman"/>
          <w:sz w:val="20"/>
          <w:szCs w:val="20"/>
        </w:rPr>
        <w:t xml:space="preserve">nlet can only </w:t>
      </w:r>
      <w:r w:rsidR="00917B45" w:rsidRPr="00567863">
        <w:rPr>
          <w:rFonts w:ascii="Times New Roman" w:hAnsi="Times New Roman"/>
          <w:sz w:val="20"/>
          <w:szCs w:val="20"/>
        </w:rPr>
        <w:t>feed</w:t>
      </w:r>
      <w:r w:rsidR="00AC4BEA" w:rsidRPr="00567863">
        <w:rPr>
          <w:rFonts w:ascii="Times New Roman" w:hAnsi="Times New Roman"/>
          <w:sz w:val="20"/>
          <w:szCs w:val="20"/>
        </w:rPr>
        <w:t xml:space="preserve"> the </w:t>
      </w:r>
      <w:r w:rsidR="005C3EF2" w:rsidRPr="00567863">
        <w:rPr>
          <w:rFonts w:ascii="Times New Roman" w:hAnsi="Times New Roman"/>
          <w:sz w:val="20"/>
          <w:szCs w:val="20"/>
        </w:rPr>
        <w:t xml:space="preserve">marshes bordering the </w:t>
      </w:r>
      <w:r w:rsidR="00AC4BEA" w:rsidRPr="00567863">
        <w:rPr>
          <w:rFonts w:ascii="Times New Roman" w:hAnsi="Times New Roman"/>
          <w:sz w:val="20"/>
          <w:szCs w:val="20"/>
        </w:rPr>
        <w:t>Rowley and Ipswich River</w:t>
      </w:r>
      <w:r w:rsidR="005C3EF2" w:rsidRPr="00567863">
        <w:rPr>
          <w:rFonts w:ascii="Times New Roman" w:hAnsi="Times New Roman"/>
          <w:sz w:val="20"/>
          <w:szCs w:val="20"/>
        </w:rPr>
        <w:t>s</w:t>
      </w:r>
      <w:r w:rsidR="00AC4BEA" w:rsidRPr="00567863">
        <w:rPr>
          <w:rFonts w:ascii="Times New Roman" w:hAnsi="Times New Roman"/>
          <w:sz w:val="20"/>
          <w:szCs w:val="20"/>
        </w:rPr>
        <w:t xml:space="preserve">. </w:t>
      </w:r>
      <w:r w:rsidR="005C3EF2" w:rsidRPr="00567863">
        <w:rPr>
          <w:rFonts w:ascii="Times New Roman" w:hAnsi="Times New Roman"/>
          <w:sz w:val="20"/>
          <w:szCs w:val="20"/>
        </w:rPr>
        <w:t>T</w:t>
      </w:r>
      <w:r w:rsidR="00AC4BEA" w:rsidRPr="00567863">
        <w:rPr>
          <w:rFonts w:ascii="Times New Roman" w:hAnsi="Times New Roman"/>
          <w:sz w:val="20"/>
          <w:szCs w:val="20"/>
        </w:rPr>
        <w:t xml:space="preserve">he Upper Estuary and Parker River can hardly receive sediment from the </w:t>
      </w:r>
      <w:r w:rsidR="004B4E62">
        <w:rPr>
          <w:rFonts w:ascii="Times New Roman" w:hAnsi="Times New Roman"/>
          <w:sz w:val="20"/>
          <w:szCs w:val="20"/>
        </w:rPr>
        <w:t>O</w:t>
      </w:r>
      <w:r w:rsidR="004B4E62" w:rsidRPr="00567863">
        <w:rPr>
          <w:rFonts w:ascii="Times New Roman" w:hAnsi="Times New Roman"/>
          <w:sz w:val="20"/>
          <w:szCs w:val="20"/>
        </w:rPr>
        <w:t>cean</w:t>
      </w:r>
      <w:r w:rsidR="00AD106D">
        <w:rPr>
          <w:rFonts w:ascii="Times New Roman" w:hAnsi="Times New Roman"/>
          <w:sz w:val="20"/>
          <w:szCs w:val="20"/>
        </w:rPr>
        <w:t>.</w:t>
      </w:r>
    </w:p>
    <w:p w14:paraId="6FD02B70" w14:textId="29C349D8" w:rsidR="00F6620E" w:rsidRPr="00193B1B" w:rsidRDefault="00872347" w:rsidP="00193B1B">
      <w:pPr>
        <w:spacing w:line="480" w:lineRule="auto"/>
        <w:jc w:val="both"/>
        <w:rPr>
          <w:rFonts w:ascii="Times New Roman" w:hAnsi="Times New Roman"/>
          <w:sz w:val="20"/>
          <w:szCs w:val="20"/>
        </w:rPr>
      </w:pPr>
      <w:r w:rsidRPr="00193B1B">
        <w:rPr>
          <w:rFonts w:ascii="Times New Roman" w:hAnsi="Times New Roman"/>
          <w:sz w:val="20"/>
          <w:szCs w:val="20"/>
        </w:rPr>
        <w:lastRenderedPageBreak/>
        <w:t xml:space="preserve">The timing between river floods, wind waves, and tidal stage </w:t>
      </w:r>
      <w:r w:rsidR="00F6620E" w:rsidRPr="00193B1B">
        <w:rPr>
          <w:rFonts w:ascii="Times New Roman" w:hAnsi="Times New Roman"/>
          <w:sz w:val="20"/>
          <w:szCs w:val="20"/>
        </w:rPr>
        <w:t>affects se</w:t>
      </w:r>
      <w:r w:rsidRPr="00193B1B">
        <w:rPr>
          <w:rFonts w:ascii="Times New Roman" w:hAnsi="Times New Roman"/>
          <w:sz w:val="20"/>
          <w:szCs w:val="20"/>
        </w:rPr>
        <w:t>diment trapping. If the peak river discharge occurs during the flood phase of the tide, more riverine sediment</w:t>
      </w:r>
      <w:r w:rsidR="00F6620E">
        <w:rPr>
          <w:rFonts w:ascii="Times New Roman" w:hAnsi="Times New Roman"/>
          <w:sz w:val="20"/>
          <w:szCs w:val="20"/>
        </w:rPr>
        <w:t>s</w:t>
      </w:r>
      <w:r w:rsidRPr="00193B1B">
        <w:rPr>
          <w:rFonts w:ascii="Times New Roman" w:hAnsi="Times New Roman"/>
          <w:sz w:val="20"/>
          <w:szCs w:val="20"/>
        </w:rPr>
        <w:t xml:space="preserve"> will remain in the system. On the contrary, if the peak discharge occurs during ebb, more sediment </w:t>
      </w:r>
      <w:proofErr w:type="gramStart"/>
      <w:r w:rsidRPr="00193B1B">
        <w:rPr>
          <w:rFonts w:ascii="Times New Roman" w:hAnsi="Times New Roman"/>
          <w:sz w:val="20"/>
          <w:szCs w:val="20"/>
        </w:rPr>
        <w:t>wil</w:t>
      </w:r>
      <w:r w:rsidR="00F6620E" w:rsidRPr="00193B1B">
        <w:rPr>
          <w:rFonts w:ascii="Times New Roman" w:hAnsi="Times New Roman"/>
          <w:sz w:val="20"/>
          <w:szCs w:val="20"/>
        </w:rPr>
        <w:t>l</w:t>
      </w:r>
      <w:r w:rsidRPr="00193B1B">
        <w:rPr>
          <w:rFonts w:ascii="Times New Roman" w:hAnsi="Times New Roman"/>
          <w:sz w:val="20"/>
          <w:szCs w:val="20"/>
        </w:rPr>
        <w:t xml:space="preserve"> be flushed</w:t>
      </w:r>
      <w:proofErr w:type="gramEnd"/>
      <w:r w:rsidRPr="00193B1B">
        <w:rPr>
          <w:rFonts w:ascii="Times New Roman" w:hAnsi="Times New Roman"/>
          <w:sz w:val="20"/>
          <w:szCs w:val="20"/>
        </w:rPr>
        <w:t xml:space="preserve"> to the ocean</w:t>
      </w:r>
      <w:r w:rsidR="00F6620E" w:rsidRPr="00193B1B">
        <w:rPr>
          <w:rFonts w:ascii="Times New Roman" w:hAnsi="Times New Roman"/>
          <w:sz w:val="20"/>
          <w:szCs w:val="20"/>
        </w:rPr>
        <w:t xml:space="preserve"> (Fig</w:t>
      </w:r>
      <w:r w:rsidR="000A200D">
        <w:rPr>
          <w:rFonts w:ascii="Times New Roman" w:hAnsi="Times New Roman"/>
          <w:sz w:val="20"/>
          <w:szCs w:val="20"/>
        </w:rPr>
        <w:t xml:space="preserve">. </w:t>
      </w:r>
      <w:r w:rsidR="00375134">
        <w:rPr>
          <w:rFonts w:ascii="Times New Roman" w:hAnsi="Times New Roman"/>
          <w:sz w:val="20"/>
          <w:szCs w:val="20"/>
        </w:rPr>
        <w:t>3</w:t>
      </w:r>
      <w:r w:rsidR="00F6620E" w:rsidRPr="00193B1B">
        <w:rPr>
          <w:rFonts w:ascii="Times New Roman" w:hAnsi="Times New Roman"/>
          <w:sz w:val="20"/>
          <w:szCs w:val="20"/>
        </w:rPr>
        <w:t>).</w:t>
      </w:r>
      <w:r w:rsidRPr="00193B1B">
        <w:rPr>
          <w:rFonts w:ascii="Times New Roman" w:hAnsi="Times New Roman"/>
          <w:sz w:val="20"/>
          <w:szCs w:val="20"/>
        </w:rPr>
        <w:t xml:space="preserve"> </w:t>
      </w:r>
      <w:r w:rsidR="008A7A70">
        <w:rPr>
          <w:rFonts w:ascii="Times New Roman" w:hAnsi="Times New Roman"/>
          <w:sz w:val="20"/>
          <w:szCs w:val="20"/>
        </w:rPr>
        <w:t>Similarly, s</w:t>
      </w:r>
      <w:r w:rsidR="00F6620E" w:rsidRPr="00193B1B">
        <w:rPr>
          <w:rFonts w:ascii="Times New Roman" w:hAnsi="Times New Roman"/>
          <w:sz w:val="20"/>
          <w:szCs w:val="20"/>
        </w:rPr>
        <w:t xml:space="preserve">ediment </w:t>
      </w:r>
      <w:proofErr w:type="spellStart"/>
      <w:r w:rsidR="00F6620E" w:rsidRPr="00193B1B">
        <w:rPr>
          <w:rFonts w:ascii="Times New Roman" w:hAnsi="Times New Roman"/>
          <w:sz w:val="20"/>
          <w:szCs w:val="20"/>
        </w:rPr>
        <w:t>resuspended</w:t>
      </w:r>
      <w:proofErr w:type="spellEnd"/>
      <w:r w:rsidR="00F6620E" w:rsidRPr="00193B1B">
        <w:rPr>
          <w:rFonts w:ascii="Times New Roman" w:hAnsi="Times New Roman"/>
          <w:sz w:val="20"/>
          <w:szCs w:val="20"/>
        </w:rPr>
        <w:t xml:space="preserve"> during energetic wave events remain in the system during tidal food, but </w:t>
      </w:r>
      <w:r w:rsidR="00F6620E">
        <w:rPr>
          <w:rFonts w:ascii="Times New Roman" w:hAnsi="Times New Roman"/>
          <w:sz w:val="20"/>
          <w:szCs w:val="20"/>
        </w:rPr>
        <w:t>l</w:t>
      </w:r>
      <w:r w:rsidR="00F6620E" w:rsidRPr="00193B1B">
        <w:rPr>
          <w:rFonts w:ascii="Times New Roman" w:hAnsi="Times New Roman"/>
          <w:sz w:val="20"/>
          <w:szCs w:val="20"/>
        </w:rPr>
        <w:t>eave the s</w:t>
      </w:r>
      <w:r w:rsidR="00F6620E">
        <w:rPr>
          <w:rFonts w:ascii="Times New Roman" w:hAnsi="Times New Roman"/>
          <w:sz w:val="20"/>
          <w:szCs w:val="20"/>
        </w:rPr>
        <w:t>y</w:t>
      </w:r>
      <w:r w:rsidR="00F6620E" w:rsidRPr="00193B1B">
        <w:rPr>
          <w:rFonts w:ascii="Times New Roman" w:hAnsi="Times New Roman"/>
          <w:sz w:val="20"/>
          <w:szCs w:val="20"/>
        </w:rPr>
        <w:t>stem if the storm occurs during ebb.</w:t>
      </w:r>
    </w:p>
    <w:p w14:paraId="201F668B" w14:textId="43F49FDC" w:rsidR="00AC4BEA" w:rsidRPr="00567863" w:rsidRDefault="00704FAC" w:rsidP="00AC4BEA">
      <w:pPr>
        <w:spacing w:line="480" w:lineRule="auto"/>
        <w:jc w:val="both"/>
        <w:rPr>
          <w:rFonts w:ascii="Times New Roman" w:hAnsi="Times New Roman"/>
          <w:sz w:val="20"/>
          <w:szCs w:val="20"/>
        </w:rPr>
      </w:pPr>
      <w:r w:rsidRPr="00567863">
        <w:rPr>
          <w:rFonts w:ascii="Times New Roman" w:hAnsi="Times New Roman"/>
          <w:sz w:val="20"/>
          <w:szCs w:val="20"/>
        </w:rPr>
        <w:t>H</w:t>
      </w:r>
      <w:r w:rsidR="00AC4BEA" w:rsidRPr="00567863">
        <w:rPr>
          <w:rFonts w:ascii="Times New Roman" w:hAnsi="Times New Roman"/>
          <w:sz w:val="20"/>
          <w:szCs w:val="20"/>
        </w:rPr>
        <w:t xml:space="preserve">ydrodynamics determine the trapping capacity </w:t>
      </w:r>
      <w:r w:rsidR="005C3EF2" w:rsidRPr="00567863">
        <w:rPr>
          <w:rFonts w:ascii="Times New Roman" w:hAnsi="Times New Roman"/>
          <w:sz w:val="20"/>
          <w:szCs w:val="20"/>
        </w:rPr>
        <w:t xml:space="preserve">of </w:t>
      </w:r>
      <w:r w:rsidRPr="00567863">
        <w:rPr>
          <w:rFonts w:ascii="Times New Roman" w:hAnsi="Times New Roman"/>
          <w:sz w:val="20"/>
          <w:szCs w:val="20"/>
        </w:rPr>
        <w:t>each subdomain</w:t>
      </w:r>
      <w:r w:rsidR="00AC4BEA" w:rsidRPr="00567863">
        <w:rPr>
          <w:rFonts w:ascii="Times New Roman" w:hAnsi="Times New Roman"/>
          <w:sz w:val="20"/>
          <w:szCs w:val="20"/>
        </w:rPr>
        <w:t xml:space="preserve">. As showed in </w:t>
      </w:r>
      <w:r w:rsidR="004B4E62" w:rsidRPr="00567863">
        <w:rPr>
          <w:rFonts w:ascii="Times New Roman" w:hAnsi="Times New Roman"/>
          <w:sz w:val="20"/>
          <w:szCs w:val="20"/>
        </w:rPr>
        <w:t>Fig</w:t>
      </w:r>
      <w:r w:rsidR="004B4E62">
        <w:rPr>
          <w:rFonts w:ascii="Times New Roman" w:hAnsi="Times New Roman"/>
          <w:sz w:val="20"/>
          <w:szCs w:val="20"/>
        </w:rPr>
        <w:t>.</w:t>
      </w:r>
      <w:r w:rsidR="00375134">
        <w:rPr>
          <w:rFonts w:ascii="Times New Roman" w:hAnsi="Times New Roman"/>
          <w:sz w:val="20"/>
          <w:szCs w:val="20"/>
        </w:rPr>
        <w:t>9</w:t>
      </w:r>
      <w:r w:rsidR="005C3EF2" w:rsidRPr="00567863">
        <w:rPr>
          <w:rFonts w:ascii="Times New Roman" w:hAnsi="Times New Roman"/>
          <w:sz w:val="20"/>
          <w:szCs w:val="20"/>
        </w:rPr>
        <w:t>,</w:t>
      </w:r>
      <w:r w:rsidR="00AC4BEA" w:rsidRPr="00567863">
        <w:rPr>
          <w:rFonts w:ascii="Times New Roman" w:hAnsi="Times New Roman"/>
          <w:sz w:val="20"/>
          <w:szCs w:val="20"/>
        </w:rPr>
        <w:t xml:space="preserve"> th</w:t>
      </w:r>
      <w:r w:rsidR="005C3EF2" w:rsidRPr="00567863">
        <w:rPr>
          <w:rFonts w:ascii="Times New Roman" w:hAnsi="Times New Roman"/>
          <w:sz w:val="20"/>
          <w:szCs w:val="20"/>
        </w:rPr>
        <w:t>e</w:t>
      </w:r>
      <w:r w:rsidR="00AC4BEA" w:rsidRPr="00567863">
        <w:rPr>
          <w:rFonts w:ascii="Times New Roman" w:hAnsi="Times New Roman"/>
          <w:sz w:val="20"/>
          <w:szCs w:val="20"/>
        </w:rPr>
        <w:t xml:space="preserve"> trapping capacity of sediment decreases </w:t>
      </w:r>
      <w:r w:rsidR="0033549C">
        <w:rPr>
          <w:rFonts w:ascii="Times New Roman" w:hAnsi="Times New Roman"/>
          <w:sz w:val="20"/>
          <w:szCs w:val="20"/>
        </w:rPr>
        <w:t>exponentially</w:t>
      </w:r>
      <w:r w:rsidR="00AC4BEA" w:rsidRPr="00567863">
        <w:rPr>
          <w:rFonts w:ascii="Times New Roman" w:hAnsi="Times New Roman"/>
          <w:sz w:val="20"/>
          <w:szCs w:val="20"/>
        </w:rPr>
        <w:t xml:space="preserve"> with increasing non-dimensional parameter </w:t>
      </w:r>
      <w:r w:rsidR="00AC4BEA" w:rsidRPr="00567863">
        <w:rPr>
          <w:rFonts w:ascii="Times New Roman" w:hAnsi="Times New Roman"/>
          <w:i/>
          <w:sz w:val="20"/>
          <w:szCs w:val="20"/>
        </w:rPr>
        <w:t>R</w:t>
      </w:r>
      <w:r w:rsidR="00AC4BEA" w:rsidRPr="00567863">
        <w:rPr>
          <w:rFonts w:ascii="Times New Roman" w:hAnsi="Times New Roman"/>
          <w:sz w:val="20"/>
          <w:szCs w:val="20"/>
        </w:rPr>
        <w:t xml:space="preserve"> </w:t>
      </w:r>
      <w:r w:rsidR="005C3EF2" w:rsidRPr="00567863">
        <w:rPr>
          <w:rFonts w:ascii="Times New Roman" w:hAnsi="Times New Roman"/>
          <w:sz w:val="20"/>
          <w:szCs w:val="20"/>
        </w:rPr>
        <w:t>in</w:t>
      </w:r>
      <w:r w:rsidR="00AC4BEA" w:rsidRPr="00567863">
        <w:rPr>
          <w:rFonts w:ascii="Times New Roman" w:hAnsi="Times New Roman"/>
          <w:sz w:val="20"/>
          <w:szCs w:val="20"/>
        </w:rPr>
        <w:t xml:space="preserve"> </w:t>
      </w:r>
      <w:r w:rsidRPr="00567863">
        <w:rPr>
          <w:rFonts w:ascii="Times New Roman" w:hAnsi="Times New Roman"/>
          <w:sz w:val="20"/>
          <w:szCs w:val="20"/>
        </w:rPr>
        <w:t xml:space="preserve">the </w:t>
      </w:r>
      <w:r w:rsidR="00AC4BEA" w:rsidRPr="00567863">
        <w:rPr>
          <w:rFonts w:ascii="Times New Roman" w:hAnsi="Times New Roman"/>
          <w:sz w:val="20"/>
          <w:szCs w:val="20"/>
        </w:rPr>
        <w:t xml:space="preserve">different subdomains. </w:t>
      </w:r>
      <w:proofErr w:type="gramStart"/>
      <w:r w:rsidR="0033549C">
        <w:rPr>
          <w:rFonts w:ascii="Times New Roman" w:hAnsi="Times New Roman"/>
          <w:sz w:val="20"/>
          <w:szCs w:val="20"/>
        </w:rPr>
        <w:t>Therefore</w:t>
      </w:r>
      <w:proofErr w:type="gramEnd"/>
      <w:r w:rsidR="0033549C">
        <w:rPr>
          <w:rFonts w:ascii="Times New Roman" w:hAnsi="Times New Roman"/>
          <w:sz w:val="20"/>
          <w:szCs w:val="20"/>
        </w:rPr>
        <w:t xml:space="preserve"> m</w:t>
      </w:r>
      <w:r w:rsidR="00D017B7" w:rsidRPr="00D017B7">
        <w:rPr>
          <w:rFonts w:ascii="Times New Roman" w:hAnsi="Times New Roman"/>
          <w:sz w:val="20"/>
          <w:szCs w:val="20"/>
        </w:rPr>
        <w:t xml:space="preserve">inor variations of </w:t>
      </w:r>
      <w:r w:rsidR="0041223E" w:rsidRPr="00193B1B">
        <w:rPr>
          <w:rFonts w:ascii="Times New Roman" w:hAnsi="Times New Roman"/>
          <w:i/>
          <w:sz w:val="20"/>
          <w:szCs w:val="20"/>
        </w:rPr>
        <w:t>R</w:t>
      </w:r>
      <w:r w:rsidR="00D017B7" w:rsidRPr="00D017B7">
        <w:rPr>
          <w:rFonts w:ascii="Times New Roman" w:hAnsi="Times New Roman"/>
          <w:sz w:val="20"/>
          <w:szCs w:val="20"/>
        </w:rPr>
        <w:t xml:space="preserve"> </w:t>
      </w:r>
      <w:r w:rsidR="004D74EE">
        <w:rPr>
          <w:rFonts w:ascii="Times New Roman" w:hAnsi="Times New Roman"/>
          <w:sz w:val="20"/>
          <w:szCs w:val="20"/>
        </w:rPr>
        <w:t>trigger</w:t>
      </w:r>
      <w:r w:rsidR="00D017B7" w:rsidRPr="00D017B7">
        <w:rPr>
          <w:rFonts w:ascii="Times New Roman" w:hAnsi="Times New Roman"/>
          <w:sz w:val="20"/>
          <w:szCs w:val="20"/>
        </w:rPr>
        <w:t xml:space="preserve"> large variation</w:t>
      </w:r>
      <w:r w:rsidR="004D74EE">
        <w:rPr>
          <w:rFonts w:ascii="Times New Roman" w:hAnsi="Times New Roman"/>
          <w:sz w:val="20"/>
          <w:szCs w:val="20"/>
        </w:rPr>
        <w:t>s</w:t>
      </w:r>
      <w:r w:rsidR="00D017B7" w:rsidRPr="00D017B7">
        <w:rPr>
          <w:rFonts w:ascii="Times New Roman" w:hAnsi="Times New Roman"/>
          <w:sz w:val="20"/>
          <w:szCs w:val="20"/>
        </w:rPr>
        <w:t xml:space="preserve"> </w:t>
      </w:r>
      <w:r w:rsidR="004D74EE">
        <w:rPr>
          <w:rFonts w:ascii="Times New Roman" w:hAnsi="Times New Roman"/>
          <w:sz w:val="20"/>
          <w:szCs w:val="20"/>
        </w:rPr>
        <w:t>of</w:t>
      </w:r>
      <w:r w:rsidR="00D017B7" w:rsidRPr="00D017B7">
        <w:rPr>
          <w:rFonts w:ascii="Times New Roman" w:hAnsi="Times New Roman"/>
          <w:sz w:val="20"/>
          <w:szCs w:val="20"/>
        </w:rPr>
        <w:t xml:space="preserve"> </w:t>
      </w:r>
      <w:r w:rsidR="004D74EE">
        <w:rPr>
          <w:rFonts w:ascii="Times New Roman" w:hAnsi="Times New Roman"/>
          <w:sz w:val="20"/>
          <w:szCs w:val="20"/>
        </w:rPr>
        <w:t xml:space="preserve">sediment </w:t>
      </w:r>
      <w:r w:rsidR="00D017B7" w:rsidRPr="00D017B7">
        <w:rPr>
          <w:rFonts w:ascii="Times New Roman" w:hAnsi="Times New Roman"/>
          <w:sz w:val="20"/>
          <w:szCs w:val="20"/>
        </w:rPr>
        <w:t xml:space="preserve">trapping capacity </w:t>
      </w:r>
      <w:r w:rsidR="004D74EE">
        <w:rPr>
          <w:rFonts w:ascii="Times New Roman" w:hAnsi="Times New Roman"/>
          <w:sz w:val="20"/>
          <w:szCs w:val="20"/>
        </w:rPr>
        <w:t>in</w:t>
      </w:r>
      <w:r w:rsidR="000826C4">
        <w:rPr>
          <w:rFonts w:ascii="Times New Roman" w:hAnsi="Times New Roman"/>
          <w:sz w:val="20"/>
          <w:szCs w:val="20"/>
        </w:rPr>
        <w:t xml:space="preserve"> the system</w:t>
      </w:r>
      <w:r w:rsidR="004D74EE">
        <w:rPr>
          <w:rFonts w:ascii="Times New Roman" w:hAnsi="Times New Roman"/>
          <w:sz w:val="20"/>
          <w:szCs w:val="20"/>
        </w:rPr>
        <w:t>.</w:t>
      </w:r>
      <w:r w:rsidR="000826C4">
        <w:rPr>
          <w:rFonts w:ascii="Times New Roman" w:hAnsi="Times New Roman"/>
          <w:sz w:val="20"/>
          <w:szCs w:val="20"/>
        </w:rPr>
        <w:t xml:space="preserve"> In Plum Island </w:t>
      </w:r>
      <w:r w:rsidR="000A200D">
        <w:rPr>
          <w:rFonts w:ascii="Times New Roman" w:hAnsi="Times New Roman"/>
          <w:sz w:val="20"/>
          <w:szCs w:val="20"/>
        </w:rPr>
        <w:t>Sound</w:t>
      </w:r>
      <w:r w:rsidR="000826C4">
        <w:rPr>
          <w:rFonts w:ascii="Times New Roman" w:hAnsi="Times New Roman"/>
          <w:sz w:val="20"/>
          <w:szCs w:val="20"/>
        </w:rPr>
        <w:t xml:space="preserve">, the </w:t>
      </w:r>
      <w:r w:rsidR="000826C4" w:rsidRPr="000826C4">
        <w:rPr>
          <w:rFonts w:ascii="Times New Roman" w:hAnsi="Times New Roman"/>
          <w:sz w:val="20"/>
          <w:szCs w:val="20"/>
        </w:rPr>
        <w:t>salt</w:t>
      </w:r>
      <w:r w:rsidR="000A200D">
        <w:rPr>
          <w:rFonts w:ascii="Times New Roman" w:hAnsi="Times New Roman"/>
          <w:sz w:val="20"/>
          <w:szCs w:val="20"/>
        </w:rPr>
        <w:t xml:space="preserve"> </w:t>
      </w:r>
      <w:r w:rsidR="000826C4" w:rsidRPr="000826C4">
        <w:rPr>
          <w:rFonts w:ascii="Times New Roman" w:hAnsi="Times New Roman"/>
          <w:sz w:val="20"/>
          <w:szCs w:val="20"/>
        </w:rPr>
        <w:t>marsh</w:t>
      </w:r>
      <w:r w:rsidR="000A200D">
        <w:rPr>
          <w:rFonts w:ascii="Times New Roman" w:hAnsi="Times New Roman"/>
          <w:sz w:val="20"/>
          <w:szCs w:val="20"/>
        </w:rPr>
        <w:t>es</w:t>
      </w:r>
      <w:r w:rsidR="000826C4" w:rsidRPr="000826C4">
        <w:rPr>
          <w:rFonts w:ascii="Times New Roman" w:hAnsi="Times New Roman"/>
          <w:sz w:val="20"/>
          <w:szCs w:val="20"/>
        </w:rPr>
        <w:t xml:space="preserve"> </w:t>
      </w:r>
      <w:r w:rsidR="000A200D">
        <w:rPr>
          <w:rFonts w:ascii="Times New Roman" w:hAnsi="Times New Roman"/>
          <w:sz w:val="20"/>
          <w:szCs w:val="20"/>
        </w:rPr>
        <w:t>are</w:t>
      </w:r>
      <w:r w:rsidR="000826C4" w:rsidRPr="000826C4">
        <w:rPr>
          <w:rFonts w:ascii="Times New Roman" w:hAnsi="Times New Roman"/>
          <w:sz w:val="20"/>
          <w:szCs w:val="20"/>
        </w:rPr>
        <w:t xml:space="preserve"> </w:t>
      </w:r>
      <w:r w:rsidR="000826C4">
        <w:rPr>
          <w:rFonts w:ascii="Times New Roman" w:hAnsi="Times New Roman"/>
          <w:sz w:val="20"/>
          <w:szCs w:val="20"/>
        </w:rPr>
        <w:t xml:space="preserve">currently </w:t>
      </w:r>
      <w:r w:rsidR="000826C4" w:rsidRPr="000826C4">
        <w:rPr>
          <w:rFonts w:ascii="Times New Roman" w:hAnsi="Times New Roman"/>
          <w:sz w:val="20"/>
          <w:szCs w:val="20"/>
        </w:rPr>
        <w:t>keeping pace with SLR</w:t>
      </w:r>
      <w:r w:rsidR="000826C4">
        <w:rPr>
          <w:rFonts w:ascii="Times New Roman" w:hAnsi="Times New Roman"/>
          <w:sz w:val="20"/>
          <w:szCs w:val="20"/>
        </w:rPr>
        <w:t xml:space="preserve"> at the expense of total marsh area </w:t>
      </w:r>
      <w:r w:rsidR="004D74EE">
        <w:rPr>
          <w:rFonts w:ascii="Times New Roman" w:hAnsi="Times New Roman"/>
          <w:sz w:val="20"/>
          <w:szCs w:val="20"/>
        </w:rPr>
        <w:t xml:space="preserve">via </w:t>
      </w:r>
      <w:r w:rsidR="000826C4">
        <w:rPr>
          <w:rFonts w:ascii="Times New Roman" w:hAnsi="Times New Roman"/>
          <w:sz w:val="20"/>
          <w:szCs w:val="20"/>
        </w:rPr>
        <w:t>edge erosion [</w:t>
      </w:r>
      <w:r w:rsidR="0041223E" w:rsidRPr="00193B1B">
        <w:rPr>
          <w:rFonts w:ascii="Times New Roman" w:hAnsi="Times New Roman"/>
          <w:i/>
          <w:sz w:val="20"/>
          <w:szCs w:val="20"/>
        </w:rPr>
        <w:t>Wilson et al.,</w:t>
      </w:r>
      <w:r w:rsidR="000826C4">
        <w:rPr>
          <w:rFonts w:ascii="Times New Roman" w:hAnsi="Times New Roman"/>
          <w:sz w:val="20"/>
          <w:szCs w:val="20"/>
        </w:rPr>
        <w:t xml:space="preserve"> 2014; </w:t>
      </w:r>
      <w:r w:rsidR="0041223E" w:rsidRPr="00193B1B">
        <w:rPr>
          <w:rFonts w:ascii="Times New Roman" w:hAnsi="Times New Roman"/>
          <w:i/>
          <w:sz w:val="20"/>
          <w:szCs w:val="20"/>
        </w:rPr>
        <w:t>Hopkinson et al.,</w:t>
      </w:r>
      <w:r w:rsidR="000826C4">
        <w:rPr>
          <w:rFonts w:ascii="Times New Roman" w:hAnsi="Times New Roman"/>
          <w:sz w:val="20"/>
          <w:szCs w:val="20"/>
        </w:rPr>
        <w:t xml:space="preserve"> 2018]. </w:t>
      </w:r>
      <w:r w:rsidR="0033549C">
        <w:rPr>
          <w:rFonts w:ascii="Times New Roman" w:hAnsi="Times New Roman"/>
          <w:sz w:val="20"/>
          <w:szCs w:val="20"/>
        </w:rPr>
        <w:t>B</w:t>
      </w:r>
      <w:r w:rsidR="000826C4">
        <w:rPr>
          <w:rFonts w:ascii="Times New Roman" w:hAnsi="Times New Roman"/>
          <w:sz w:val="20"/>
          <w:szCs w:val="20"/>
        </w:rPr>
        <w:t>ay</w:t>
      </w:r>
      <w:r w:rsidR="00872347">
        <w:rPr>
          <w:rFonts w:ascii="Times New Roman" w:hAnsi="Times New Roman"/>
          <w:sz w:val="20"/>
          <w:szCs w:val="20"/>
        </w:rPr>
        <w:t xml:space="preserve"> </w:t>
      </w:r>
      <w:r w:rsidR="000826C4">
        <w:rPr>
          <w:rFonts w:ascii="Times New Roman" w:hAnsi="Times New Roman"/>
          <w:sz w:val="20"/>
          <w:szCs w:val="20"/>
        </w:rPr>
        <w:t xml:space="preserve">enlargement </w:t>
      </w:r>
      <w:r w:rsidR="004D74EE">
        <w:rPr>
          <w:rFonts w:ascii="Times New Roman" w:hAnsi="Times New Roman"/>
          <w:sz w:val="20"/>
          <w:szCs w:val="20"/>
        </w:rPr>
        <w:t xml:space="preserve">together with </w:t>
      </w:r>
      <w:r w:rsidR="000826C4">
        <w:rPr>
          <w:rFonts w:ascii="Times New Roman" w:hAnsi="Times New Roman"/>
          <w:sz w:val="20"/>
          <w:szCs w:val="20"/>
        </w:rPr>
        <w:t xml:space="preserve">SLR increase </w:t>
      </w:r>
      <w:r w:rsidR="00022A4E">
        <w:rPr>
          <w:rFonts w:ascii="Times New Roman" w:hAnsi="Times New Roman"/>
          <w:sz w:val="20"/>
          <w:szCs w:val="20"/>
        </w:rPr>
        <w:t xml:space="preserve">the </w:t>
      </w:r>
      <w:r w:rsidR="000826C4">
        <w:rPr>
          <w:rFonts w:ascii="Times New Roman" w:hAnsi="Times New Roman"/>
          <w:sz w:val="20"/>
          <w:szCs w:val="20"/>
        </w:rPr>
        <w:t>tidal prism, lead</w:t>
      </w:r>
      <w:r w:rsidR="004D74EE">
        <w:rPr>
          <w:rFonts w:ascii="Times New Roman" w:hAnsi="Times New Roman"/>
          <w:sz w:val="20"/>
          <w:szCs w:val="20"/>
        </w:rPr>
        <w:t>ing</w:t>
      </w:r>
      <w:r w:rsidR="000826C4">
        <w:rPr>
          <w:rFonts w:ascii="Times New Roman" w:hAnsi="Times New Roman"/>
          <w:sz w:val="20"/>
          <w:szCs w:val="20"/>
        </w:rPr>
        <w:t xml:space="preserve"> to </w:t>
      </w:r>
      <w:r w:rsidR="004D74EE">
        <w:rPr>
          <w:rFonts w:ascii="Times New Roman" w:hAnsi="Times New Roman"/>
          <w:sz w:val="20"/>
          <w:szCs w:val="20"/>
        </w:rPr>
        <w:t xml:space="preserve">higher water depths and </w:t>
      </w:r>
      <w:r w:rsidR="000826C4">
        <w:rPr>
          <w:rFonts w:ascii="Times New Roman" w:hAnsi="Times New Roman"/>
          <w:sz w:val="20"/>
          <w:szCs w:val="20"/>
        </w:rPr>
        <w:t>higher tidal velocit</w:t>
      </w:r>
      <w:r w:rsidR="004D74EE">
        <w:rPr>
          <w:rFonts w:ascii="Times New Roman" w:hAnsi="Times New Roman"/>
          <w:sz w:val="20"/>
          <w:szCs w:val="20"/>
        </w:rPr>
        <w:t>ies</w:t>
      </w:r>
      <w:r w:rsidR="000826C4">
        <w:rPr>
          <w:rFonts w:ascii="Times New Roman" w:hAnsi="Times New Roman"/>
          <w:sz w:val="20"/>
          <w:szCs w:val="20"/>
        </w:rPr>
        <w:t xml:space="preserve"> within </w:t>
      </w:r>
      <w:r w:rsidR="004D74EE">
        <w:rPr>
          <w:rFonts w:ascii="Times New Roman" w:hAnsi="Times New Roman"/>
          <w:sz w:val="20"/>
          <w:szCs w:val="20"/>
        </w:rPr>
        <w:t>the channels</w:t>
      </w:r>
      <w:r w:rsidR="000826C4">
        <w:rPr>
          <w:rFonts w:ascii="Times New Roman" w:hAnsi="Times New Roman"/>
          <w:sz w:val="20"/>
          <w:szCs w:val="20"/>
        </w:rPr>
        <w:t>, and thus increas</w:t>
      </w:r>
      <w:r w:rsidR="004D74EE">
        <w:rPr>
          <w:rFonts w:ascii="Times New Roman" w:hAnsi="Times New Roman"/>
          <w:sz w:val="20"/>
          <w:szCs w:val="20"/>
        </w:rPr>
        <w:t>ing</w:t>
      </w:r>
      <w:r w:rsidR="000826C4">
        <w:rPr>
          <w:rFonts w:ascii="Times New Roman" w:hAnsi="Times New Roman"/>
          <w:sz w:val="20"/>
          <w:szCs w:val="20"/>
        </w:rPr>
        <w:t xml:space="preserve"> </w:t>
      </w:r>
      <w:r w:rsidR="0041223E" w:rsidRPr="00193B1B">
        <w:rPr>
          <w:rFonts w:ascii="Times New Roman" w:hAnsi="Times New Roman"/>
          <w:i/>
          <w:sz w:val="20"/>
          <w:szCs w:val="20"/>
        </w:rPr>
        <w:t>R</w:t>
      </w:r>
      <w:r w:rsidR="000826C4">
        <w:rPr>
          <w:rFonts w:ascii="Times New Roman" w:hAnsi="Times New Roman"/>
          <w:sz w:val="20"/>
          <w:szCs w:val="20"/>
        </w:rPr>
        <w:t xml:space="preserve">. </w:t>
      </w:r>
      <w:r w:rsidR="004C4F1E">
        <w:rPr>
          <w:rFonts w:ascii="Times New Roman" w:hAnsi="Times New Roman"/>
          <w:sz w:val="20"/>
          <w:szCs w:val="20"/>
        </w:rPr>
        <w:t>T</w:t>
      </w:r>
      <w:r w:rsidR="0033549C">
        <w:rPr>
          <w:rFonts w:ascii="Times New Roman" w:hAnsi="Times New Roman"/>
          <w:sz w:val="20"/>
          <w:szCs w:val="20"/>
        </w:rPr>
        <w:t xml:space="preserve">idal flats and </w:t>
      </w:r>
      <w:r w:rsidR="004C4F1E">
        <w:rPr>
          <w:rFonts w:ascii="Times New Roman" w:hAnsi="Times New Roman"/>
          <w:sz w:val="20"/>
          <w:szCs w:val="20"/>
        </w:rPr>
        <w:t>channels</w:t>
      </w:r>
      <w:r w:rsidR="0033549C">
        <w:rPr>
          <w:rFonts w:ascii="Times New Roman" w:hAnsi="Times New Roman"/>
          <w:sz w:val="20"/>
          <w:szCs w:val="20"/>
        </w:rPr>
        <w:t xml:space="preserve"> in the bay </w:t>
      </w:r>
      <w:r w:rsidR="00022A4E">
        <w:rPr>
          <w:rFonts w:ascii="Times New Roman" w:hAnsi="Times New Roman"/>
          <w:sz w:val="20"/>
          <w:szCs w:val="20"/>
        </w:rPr>
        <w:t xml:space="preserve">will therefore trap less sediment, flushing more material to the ocean. </w:t>
      </w:r>
      <w:r w:rsidR="0033549C">
        <w:rPr>
          <w:rFonts w:ascii="Times New Roman" w:hAnsi="Times New Roman"/>
          <w:sz w:val="20"/>
          <w:szCs w:val="20"/>
        </w:rPr>
        <w:t>I</w:t>
      </w:r>
      <w:r w:rsidR="00022A4E">
        <w:rPr>
          <w:rFonts w:ascii="Times New Roman" w:hAnsi="Times New Roman"/>
          <w:sz w:val="20"/>
          <w:szCs w:val="20"/>
        </w:rPr>
        <w:t xml:space="preserve">n the long </w:t>
      </w:r>
      <w:proofErr w:type="gramStart"/>
      <w:r w:rsidR="00022A4E">
        <w:rPr>
          <w:rFonts w:ascii="Times New Roman" w:hAnsi="Times New Roman"/>
          <w:sz w:val="20"/>
          <w:szCs w:val="20"/>
        </w:rPr>
        <w:t>term</w:t>
      </w:r>
      <w:proofErr w:type="gramEnd"/>
      <w:r w:rsidR="00022A4E">
        <w:rPr>
          <w:rFonts w:ascii="Times New Roman" w:hAnsi="Times New Roman"/>
          <w:sz w:val="20"/>
          <w:szCs w:val="20"/>
        </w:rPr>
        <w:t xml:space="preserve"> the flushing effect will </w:t>
      </w:r>
      <w:r w:rsidR="0033549C">
        <w:rPr>
          <w:rFonts w:ascii="Times New Roman" w:hAnsi="Times New Roman"/>
          <w:sz w:val="20"/>
          <w:szCs w:val="20"/>
        </w:rPr>
        <w:t>result in</w:t>
      </w:r>
      <w:r w:rsidR="00022A4E">
        <w:rPr>
          <w:rFonts w:ascii="Times New Roman" w:hAnsi="Times New Roman"/>
          <w:sz w:val="20"/>
          <w:szCs w:val="20"/>
        </w:rPr>
        <w:t xml:space="preserve"> a net </w:t>
      </w:r>
      <w:r w:rsidR="0033549C">
        <w:rPr>
          <w:rFonts w:ascii="Times New Roman" w:hAnsi="Times New Roman"/>
          <w:sz w:val="20"/>
          <w:szCs w:val="20"/>
        </w:rPr>
        <w:t xml:space="preserve">sediment </w:t>
      </w:r>
      <w:r w:rsidR="00022A4E">
        <w:rPr>
          <w:rFonts w:ascii="Times New Roman" w:hAnsi="Times New Roman"/>
          <w:sz w:val="20"/>
          <w:szCs w:val="20"/>
        </w:rPr>
        <w:t xml:space="preserve">loss for the entire system. </w:t>
      </w:r>
      <w:r w:rsidR="0033549C">
        <w:rPr>
          <w:rFonts w:ascii="Times New Roman" w:hAnsi="Times New Roman"/>
          <w:sz w:val="20"/>
          <w:szCs w:val="20"/>
        </w:rPr>
        <w:t>On the other hand, h</w:t>
      </w:r>
      <w:r w:rsidR="00022A4E">
        <w:rPr>
          <w:rFonts w:ascii="Times New Roman" w:hAnsi="Times New Roman"/>
          <w:sz w:val="20"/>
          <w:szCs w:val="20"/>
        </w:rPr>
        <w:t xml:space="preserve">igher water levels and velocities on the marsh platform will </w:t>
      </w:r>
      <w:r w:rsidR="0033549C">
        <w:rPr>
          <w:rFonts w:ascii="Times New Roman" w:hAnsi="Times New Roman"/>
          <w:sz w:val="20"/>
          <w:szCs w:val="20"/>
        </w:rPr>
        <w:t xml:space="preserve">also </w:t>
      </w:r>
      <w:r w:rsidR="00022A4E">
        <w:rPr>
          <w:rFonts w:ascii="Times New Roman" w:hAnsi="Times New Roman"/>
          <w:sz w:val="20"/>
          <w:szCs w:val="20"/>
        </w:rPr>
        <w:t>allow the sediment to be deposited further in the marsh</w:t>
      </w:r>
      <w:r w:rsidR="008E5328">
        <w:rPr>
          <w:rFonts w:ascii="Times New Roman" w:hAnsi="Times New Roman"/>
          <w:sz w:val="20"/>
          <w:szCs w:val="20"/>
        </w:rPr>
        <w:t xml:space="preserve"> [</w:t>
      </w:r>
      <w:r w:rsidR="008E5328" w:rsidRPr="0041223E">
        <w:rPr>
          <w:rFonts w:ascii="Times New Roman" w:hAnsi="Times New Roman"/>
          <w:i/>
          <w:sz w:val="20"/>
          <w:szCs w:val="20"/>
        </w:rPr>
        <w:t xml:space="preserve">Kirwan and </w:t>
      </w:r>
      <w:r w:rsidR="008E5328" w:rsidRPr="004C4F1E">
        <w:rPr>
          <w:rFonts w:ascii="Times New Roman" w:hAnsi="Times New Roman"/>
          <w:i/>
          <w:sz w:val="20"/>
          <w:szCs w:val="20"/>
        </w:rPr>
        <w:t>Murray,</w:t>
      </w:r>
      <w:r w:rsidR="008E5328">
        <w:rPr>
          <w:rFonts w:ascii="Times New Roman" w:hAnsi="Times New Roman"/>
          <w:i/>
          <w:sz w:val="20"/>
          <w:szCs w:val="20"/>
        </w:rPr>
        <w:t xml:space="preserve"> </w:t>
      </w:r>
      <w:r w:rsidR="008E5328">
        <w:rPr>
          <w:rFonts w:ascii="Times New Roman" w:hAnsi="Times New Roman"/>
          <w:sz w:val="20"/>
          <w:szCs w:val="20"/>
        </w:rPr>
        <w:t xml:space="preserve">2007; </w:t>
      </w:r>
      <w:proofErr w:type="spellStart"/>
      <w:r w:rsidR="008E5328" w:rsidRPr="0041223E">
        <w:rPr>
          <w:rFonts w:ascii="Times New Roman" w:hAnsi="Times New Roman"/>
          <w:i/>
          <w:sz w:val="20"/>
          <w:szCs w:val="20"/>
        </w:rPr>
        <w:t>D'Alpaos</w:t>
      </w:r>
      <w:proofErr w:type="spellEnd"/>
      <w:r w:rsidR="008E5328" w:rsidRPr="0041223E">
        <w:rPr>
          <w:rFonts w:ascii="Times New Roman" w:hAnsi="Times New Roman"/>
          <w:i/>
          <w:sz w:val="20"/>
          <w:szCs w:val="20"/>
        </w:rPr>
        <w:t xml:space="preserve"> et al.</w:t>
      </w:r>
      <w:proofErr w:type="gramStart"/>
      <w:r w:rsidR="008E5328" w:rsidRPr="0041223E">
        <w:rPr>
          <w:rFonts w:ascii="Times New Roman" w:hAnsi="Times New Roman"/>
          <w:i/>
          <w:sz w:val="20"/>
          <w:szCs w:val="20"/>
        </w:rPr>
        <w:t>,</w:t>
      </w:r>
      <w:r w:rsidR="008E5328">
        <w:rPr>
          <w:rFonts w:ascii="Times New Roman" w:hAnsi="Times New Roman"/>
          <w:sz w:val="20"/>
          <w:szCs w:val="20"/>
        </w:rPr>
        <w:t>2007</w:t>
      </w:r>
      <w:proofErr w:type="gramEnd"/>
      <w:r w:rsidR="008E5328">
        <w:rPr>
          <w:rFonts w:ascii="Times New Roman" w:hAnsi="Times New Roman"/>
          <w:sz w:val="20"/>
          <w:szCs w:val="20"/>
        </w:rPr>
        <w:t>].</w:t>
      </w:r>
      <w:r w:rsidR="0033549C">
        <w:rPr>
          <w:rFonts w:ascii="Times New Roman" w:hAnsi="Times New Roman"/>
          <w:sz w:val="20"/>
          <w:szCs w:val="20"/>
        </w:rPr>
        <w:t xml:space="preserve"> Moreover, less deposition in tidal flats and channels could be beneficial for the marshes, since there will be more sediment in the water column to feed them. </w:t>
      </w:r>
      <w:r w:rsidR="008E5328">
        <w:rPr>
          <w:rFonts w:ascii="Times New Roman" w:hAnsi="Times New Roman"/>
          <w:sz w:val="20"/>
          <w:szCs w:val="20"/>
        </w:rPr>
        <w:t xml:space="preserve">The feedback between SLR and sediment trapping has therefore a twofold effect: an increase in salt marsh resilience in the short term but a net loss of sediment in the long term that might jeopardize the entire intertidal system. </w:t>
      </w:r>
      <w:r w:rsidR="00022A4E">
        <w:rPr>
          <w:rFonts w:ascii="Times New Roman" w:hAnsi="Times New Roman"/>
          <w:sz w:val="20"/>
          <w:szCs w:val="20"/>
        </w:rPr>
        <w:t xml:space="preserve"> </w:t>
      </w:r>
      <w:r w:rsidR="0033549C">
        <w:rPr>
          <w:rFonts w:ascii="Times New Roman" w:hAnsi="Times New Roman"/>
          <w:sz w:val="20"/>
          <w:szCs w:val="20"/>
        </w:rPr>
        <w:t xml:space="preserve">If the marsh </w:t>
      </w:r>
      <w:r w:rsidR="007318AB">
        <w:rPr>
          <w:rFonts w:ascii="Times New Roman" w:hAnsi="Times New Roman"/>
          <w:sz w:val="20"/>
          <w:szCs w:val="20"/>
        </w:rPr>
        <w:t>fails to keep up with SLR</w:t>
      </w:r>
      <w:r w:rsidR="0033549C">
        <w:rPr>
          <w:rFonts w:ascii="Times New Roman" w:hAnsi="Times New Roman"/>
          <w:sz w:val="20"/>
          <w:szCs w:val="20"/>
        </w:rPr>
        <w:t>,</w:t>
      </w:r>
      <w:r w:rsidR="007318AB">
        <w:rPr>
          <w:rFonts w:ascii="Times New Roman" w:hAnsi="Times New Roman"/>
          <w:sz w:val="20"/>
          <w:szCs w:val="20"/>
        </w:rPr>
        <w:t xml:space="preserve"> </w:t>
      </w:r>
      <w:proofErr w:type="gramStart"/>
      <w:r w:rsidR="007318AB">
        <w:rPr>
          <w:rFonts w:ascii="Times New Roman" w:hAnsi="Times New Roman"/>
          <w:sz w:val="20"/>
          <w:szCs w:val="20"/>
        </w:rPr>
        <w:t>large scale</w:t>
      </w:r>
      <w:proofErr w:type="gramEnd"/>
      <w:r w:rsidR="007318AB">
        <w:rPr>
          <w:rFonts w:ascii="Times New Roman" w:hAnsi="Times New Roman"/>
          <w:sz w:val="20"/>
          <w:szCs w:val="20"/>
        </w:rPr>
        <w:t xml:space="preserve"> </w:t>
      </w:r>
      <w:r w:rsidR="0033549C">
        <w:rPr>
          <w:rFonts w:ascii="Times New Roman" w:hAnsi="Times New Roman"/>
          <w:sz w:val="20"/>
          <w:szCs w:val="20"/>
        </w:rPr>
        <w:t xml:space="preserve">marsh </w:t>
      </w:r>
      <w:r w:rsidR="007318AB">
        <w:rPr>
          <w:rFonts w:ascii="Times New Roman" w:hAnsi="Times New Roman"/>
          <w:sz w:val="20"/>
          <w:szCs w:val="20"/>
        </w:rPr>
        <w:t xml:space="preserve">die-off </w:t>
      </w:r>
      <w:r w:rsidR="000A200D">
        <w:rPr>
          <w:rFonts w:ascii="Times New Roman" w:hAnsi="Times New Roman"/>
          <w:sz w:val="20"/>
          <w:szCs w:val="20"/>
        </w:rPr>
        <w:t>might</w:t>
      </w:r>
      <w:r w:rsidR="0033549C">
        <w:rPr>
          <w:rFonts w:ascii="Times New Roman" w:hAnsi="Times New Roman"/>
          <w:sz w:val="20"/>
          <w:szCs w:val="20"/>
        </w:rPr>
        <w:t xml:space="preserve"> </w:t>
      </w:r>
      <w:r w:rsidR="007318AB">
        <w:rPr>
          <w:rFonts w:ascii="Times New Roman" w:hAnsi="Times New Roman"/>
          <w:sz w:val="20"/>
          <w:szCs w:val="20"/>
        </w:rPr>
        <w:t>occur</w:t>
      </w:r>
      <w:r w:rsidR="00FE7635">
        <w:rPr>
          <w:rFonts w:ascii="Times New Roman" w:hAnsi="Times New Roman"/>
          <w:sz w:val="20"/>
          <w:szCs w:val="20"/>
        </w:rPr>
        <w:t xml:space="preserve"> [</w:t>
      </w:r>
      <w:r w:rsidR="0041223E" w:rsidRPr="00193B1B">
        <w:rPr>
          <w:rFonts w:ascii="Times New Roman" w:hAnsi="Times New Roman"/>
          <w:i/>
          <w:sz w:val="20"/>
          <w:szCs w:val="20"/>
        </w:rPr>
        <w:t>Morris et al.,</w:t>
      </w:r>
      <w:r w:rsidR="00FE7635">
        <w:rPr>
          <w:rFonts w:ascii="Times New Roman" w:hAnsi="Times New Roman"/>
          <w:sz w:val="20"/>
          <w:szCs w:val="20"/>
        </w:rPr>
        <w:t xml:space="preserve"> 2002; </w:t>
      </w:r>
      <w:proofErr w:type="spellStart"/>
      <w:r w:rsidR="0041223E" w:rsidRPr="00193B1B">
        <w:rPr>
          <w:rFonts w:ascii="Times New Roman" w:hAnsi="Times New Roman"/>
          <w:i/>
          <w:sz w:val="20"/>
          <w:szCs w:val="20"/>
        </w:rPr>
        <w:t>Belliard</w:t>
      </w:r>
      <w:proofErr w:type="spellEnd"/>
      <w:r w:rsidR="0041223E" w:rsidRPr="00193B1B">
        <w:rPr>
          <w:rFonts w:ascii="Times New Roman" w:hAnsi="Times New Roman"/>
          <w:i/>
          <w:sz w:val="20"/>
          <w:szCs w:val="20"/>
        </w:rPr>
        <w:t xml:space="preserve"> et al.</w:t>
      </w:r>
      <w:r w:rsidR="00AD106D" w:rsidRPr="00AD106D">
        <w:rPr>
          <w:rFonts w:ascii="Times New Roman" w:hAnsi="Times New Roman"/>
          <w:i/>
          <w:sz w:val="20"/>
          <w:szCs w:val="20"/>
        </w:rPr>
        <w:t>,</w:t>
      </w:r>
      <w:r w:rsidR="00AD106D">
        <w:rPr>
          <w:rFonts w:ascii="Times New Roman" w:hAnsi="Times New Roman"/>
          <w:sz w:val="20"/>
          <w:szCs w:val="20"/>
        </w:rPr>
        <w:t xml:space="preserve"> 2016</w:t>
      </w:r>
      <w:r w:rsidR="00FE7635">
        <w:rPr>
          <w:rFonts w:ascii="Times New Roman" w:hAnsi="Times New Roman"/>
          <w:sz w:val="20"/>
          <w:szCs w:val="20"/>
        </w:rPr>
        <w:t>]</w:t>
      </w:r>
      <w:r w:rsidR="007318AB">
        <w:rPr>
          <w:rFonts w:ascii="Times New Roman" w:hAnsi="Times New Roman"/>
          <w:sz w:val="20"/>
          <w:szCs w:val="20"/>
        </w:rPr>
        <w:t xml:space="preserve">. </w:t>
      </w:r>
      <w:r w:rsidR="0033549C">
        <w:rPr>
          <w:rFonts w:ascii="Times New Roman" w:hAnsi="Times New Roman"/>
          <w:sz w:val="20"/>
          <w:szCs w:val="20"/>
        </w:rPr>
        <w:t>M</w:t>
      </w:r>
      <w:r w:rsidR="0056367B">
        <w:rPr>
          <w:rFonts w:ascii="Times New Roman" w:hAnsi="Times New Roman"/>
          <w:sz w:val="20"/>
          <w:szCs w:val="20"/>
        </w:rPr>
        <w:t>arsh</w:t>
      </w:r>
      <w:r w:rsidR="0033549C">
        <w:rPr>
          <w:rFonts w:ascii="Times New Roman" w:hAnsi="Times New Roman"/>
          <w:sz w:val="20"/>
          <w:szCs w:val="20"/>
        </w:rPr>
        <w:t xml:space="preserve"> drowning</w:t>
      </w:r>
      <w:r w:rsidR="0056367B">
        <w:rPr>
          <w:rFonts w:ascii="Times New Roman" w:hAnsi="Times New Roman"/>
          <w:sz w:val="20"/>
          <w:szCs w:val="20"/>
        </w:rPr>
        <w:t xml:space="preserve"> </w:t>
      </w:r>
      <w:r w:rsidR="00243845">
        <w:rPr>
          <w:rFonts w:ascii="Times New Roman" w:hAnsi="Times New Roman"/>
          <w:sz w:val="20"/>
          <w:szCs w:val="20"/>
        </w:rPr>
        <w:t>reduces</w:t>
      </w:r>
      <w:r w:rsidR="0056367B">
        <w:rPr>
          <w:rFonts w:ascii="Times New Roman" w:hAnsi="Times New Roman"/>
          <w:sz w:val="20"/>
          <w:szCs w:val="20"/>
        </w:rPr>
        <w:t xml:space="preserve"> tidal flow velocity in </w:t>
      </w:r>
      <w:r w:rsidR="00AD106D">
        <w:rPr>
          <w:rFonts w:ascii="Times New Roman" w:hAnsi="Times New Roman"/>
          <w:sz w:val="20"/>
          <w:szCs w:val="20"/>
        </w:rPr>
        <w:t xml:space="preserve">the marsh </w:t>
      </w:r>
      <w:r w:rsidR="0056367B">
        <w:rPr>
          <w:rFonts w:ascii="Times New Roman" w:hAnsi="Times New Roman"/>
          <w:sz w:val="20"/>
          <w:szCs w:val="20"/>
        </w:rPr>
        <w:t xml:space="preserve">channels, </w:t>
      </w:r>
      <w:r w:rsidR="003C0DE1">
        <w:rPr>
          <w:rFonts w:ascii="Times New Roman" w:hAnsi="Times New Roman"/>
          <w:sz w:val="20"/>
          <w:szCs w:val="20"/>
        </w:rPr>
        <w:t xml:space="preserve">and </w:t>
      </w:r>
      <w:r w:rsidR="0059071D">
        <w:rPr>
          <w:rFonts w:ascii="Times New Roman" w:hAnsi="Times New Roman"/>
          <w:sz w:val="20"/>
          <w:szCs w:val="20"/>
        </w:rPr>
        <w:t>limits</w:t>
      </w:r>
      <w:r w:rsidR="003C0DE1">
        <w:rPr>
          <w:rFonts w:ascii="Times New Roman" w:hAnsi="Times New Roman"/>
          <w:sz w:val="20"/>
          <w:szCs w:val="20"/>
        </w:rPr>
        <w:t xml:space="preserve"> </w:t>
      </w:r>
      <w:r w:rsidR="0033549C">
        <w:rPr>
          <w:rFonts w:ascii="Times New Roman" w:hAnsi="Times New Roman"/>
          <w:sz w:val="20"/>
          <w:szCs w:val="20"/>
        </w:rPr>
        <w:t xml:space="preserve">the amount of </w:t>
      </w:r>
      <w:r w:rsidR="003C0DE1">
        <w:rPr>
          <w:rFonts w:ascii="Times New Roman" w:hAnsi="Times New Roman"/>
          <w:sz w:val="20"/>
          <w:szCs w:val="20"/>
        </w:rPr>
        <w:t>sediments</w:t>
      </w:r>
      <w:r w:rsidR="00243845">
        <w:rPr>
          <w:rFonts w:ascii="Times New Roman" w:hAnsi="Times New Roman"/>
          <w:sz w:val="20"/>
          <w:szCs w:val="20"/>
        </w:rPr>
        <w:t xml:space="preserve"> transport</w:t>
      </w:r>
      <w:r w:rsidR="0059071D">
        <w:rPr>
          <w:rFonts w:ascii="Times New Roman" w:hAnsi="Times New Roman"/>
          <w:sz w:val="20"/>
          <w:szCs w:val="20"/>
        </w:rPr>
        <w:t>ed</w:t>
      </w:r>
      <w:r w:rsidR="003C0DE1">
        <w:rPr>
          <w:rFonts w:ascii="Times New Roman" w:hAnsi="Times New Roman"/>
          <w:sz w:val="20"/>
          <w:szCs w:val="20"/>
        </w:rPr>
        <w:t xml:space="preserve"> into </w:t>
      </w:r>
      <w:r w:rsidR="0033549C">
        <w:rPr>
          <w:rFonts w:ascii="Times New Roman" w:hAnsi="Times New Roman"/>
          <w:sz w:val="20"/>
          <w:szCs w:val="20"/>
        </w:rPr>
        <w:t xml:space="preserve">the marsh </w:t>
      </w:r>
      <w:r w:rsidR="003C0DE1">
        <w:rPr>
          <w:rFonts w:ascii="Times New Roman" w:hAnsi="Times New Roman"/>
          <w:sz w:val="20"/>
          <w:szCs w:val="20"/>
        </w:rPr>
        <w:t xml:space="preserve">interior, which in turn </w:t>
      </w:r>
      <w:r w:rsidR="0059071D">
        <w:rPr>
          <w:rFonts w:ascii="Times New Roman" w:hAnsi="Times New Roman"/>
          <w:sz w:val="20"/>
          <w:szCs w:val="20"/>
        </w:rPr>
        <w:t>leads to</w:t>
      </w:r>
      <w:r w:rsidR="003C0DE1">
        <w:rPr>
          <w:rFonts w:ascii="Times New Roman" w:hAnsi="Times New Roman"/>
          <w:sz w:val="20"/>
          <w:szCs w:val="20"/>
        </w:rPr>
        <w:t xml:space="preserve"> more marsh die-off</w:t>
      </w:r>
      <w:r w:rsidR="006F33E3" w:rsidRPr="006F33E3">
        <w:t xml:space="preserve"> </w:t>
      </w:r>
      <w:r w:rsidR="006F33E3">
        <w:t>[</w:t>
      </w:r>
      <w:proofErr w:type="spellStart"/>
      <w:r w:rsidR="0041223E" w:rsidRPr="00193B1B">
        <w:rPr>
          <w:i/>
        </w:rPr>
        <w:t>T</w:t>
      </w:r>
      <w:r w:rsidR="0041223E" w:rsidRPr="00193B1B">
        <w:rPr>
          <w:rFonts w:ascii="Times New Roman" w:hAnsi="Times New Roman"/>
          <w:i/>
          <w:sz w:val="20"/>
          <w:szCs w:val="20"/>
        </w:rPr>
        <w:t>emmerman</w:t>
      </w:r>
      <w:proofErr w:type="spellEnd"/>
      <w:r w:rsidR="0041223E" w:rsidRPr="00193B1B">
        <w:rPr>
          <w:rFonts w:ascii="Times New Roman" w:hAnsi="Times New Roman"/>
          <w:i/>
          <w:sz w:val="20"/>
          <w:szCs w:val="20"/>
        </w:rPr>
        <w:t xml:space="preserve"> et al.,</w:t>
      </w:r>
      <w:r w:rsidR="006F33E3">
        <w:rPr>
          <w:rFonts w:ascii="Times New Roman" w:hAnsi="Times New Roman"/>
          <w:sz w:val="20"/>
          <w:szCs w:val="20"/>
        </w:rPr>
        <w:t xml:space="preserve"> 2012]</w:t>
      </w:r>
      <w:r w:rsidR="003C0DE1">
        <w:rPr>
          <w:rFonts w:ascii="Times New Roman" w:hAnsi="Times New Roman"/>
          <w:sz w:val="20"/>
          <w:szCs w:val="20"/>
        </w:rPr>
        <w:t xml:space="preserve">. </w:t>
      </w:r>
      <w:r w:rsidR="006F33E3">
        <w:rPr>
          <w:rFonts w:ascii="Times New Roman" w:hAnsi="Times New Roman"/>
          <w:sz w:val="20"/>
          <w:szCs w:val="20"/>
        </w:rPr>
        <w:t xml:space="preserve">In this case, </w:t>
      </w:r>
      <w:r w:rsidR="0033549C">
        <w:rPr>
          <w:rFonts w:ascii="Times New Roman" w:hAnsi="Times New Roman"/>
          <w:sz w:val="20"/>
          <w:szCs w:val="20"/>
        </w:rPr>
        <w:t xml:space="preserve">the trapping capacity of </w:t>
      </w:r>
      <w:r w:rsidR="006F33E3">
        <w:rPr>
          <w:rFonts w:ascii="Times New Roman" w:hAnsi="Times New Roman"/>
          <w:sz w:val="20"/>
          <w:szCs w:val="20"/>
        </w:rPr>
        <w:t xml:space="preserve">marsh channels </w:t>
      </w:r>
      <w:r w:rsidR="0033549C">
        <w:rPr>
          <w:rFonts w:ascii="Times New Roman" w:hAnsi="Times New Roman"/>
          <w:sz w:val="20"/>
          <w:szCs w:val="20"/>
        </w:rPr>
        <w:t xml:space="preserve">will increase because of a </w:t>
      </w:r>
      <w:r w:rsidR="00243845">
        <w:rPr>
          <w:rFonts w:ascii="Times New Roman" w:hAnsi="Times New Roman"/>
          <w:sz w:val="20"/>
          <w:szCs w:val="20"/>
        </w:rPr>
        <w:t xml:space="preserve">smaller </w:t>
      </w:r>
      <w:r w:rsidR="00243845" w:rsidRPr="00193B1B">
        <w:rPr>
          <w:rFonts w:ascii="Times New Roman" w:hAnsi="Times New Roman"/>
          <w:i/>
          <w:sz w:val="20"/>
          <w:szCs w:val="20"/>
        </w:rPr>
        <w:t>R</w:t>
      </w:r>
      <w:r w:rsidR="0033549C">
        <w:rPr>
          <w:rFonts w:ascii="Times New Roman" w:hAnsi="Times New Roman"/>
          <w:i/>
          <w:sz w:val="20"/>
          <w:szCs w:val="20"/>
        </w:rPr>
        <w:t xml:space="preserve">, </w:t>
      </w:r>
      <w:r w:rsidR="0033549C" w:rsidRPr="00193B1B">
        <w:rPr>
          <w:rFonts w:ascii="Times New Roman" w:hAnsi="Times New Roman"/>
          <w:sz w:val="20"/>
          <w:szCs w:val="20"/>
        </w:rPr>
        <w:t>further</w:t>
      </w:r>
      <w:r w:rsidR="0033549C">
        <w:rPr>
          <w:rFonts w:ascii="Times New Roman" w:hAnsi="Times New Roman"/>
          <w:i/>
          <w:sz w:val="20"/>
          <w:szCs w:val="20"/>
        </w:rPr>
        <w:t xml:space="preserve"> </w:t>
      </w:r>
      <w:r w:rsidR="0033549C" w:rsidRPr="00193B1B">
        <w:rPr>
          <w:rFonts w:ascii="Times New Roman" w:hAnsi="Times New Roman"/>
          <w:sz w:val="20"/>
          <w:szCs w:val="20"/>
        </w:rPr>
        <w:t>reducing the flux to the marshes</w:t>
      </w:r>
      <w:r w:rsidR="006F33E3">
        <w:rPr>
          <w:rFonts w:ascii="Times New Roman" w:hAnsi="Times New Roman"/>
          <w:sz w:val="20"/>
          <w:szCs w:val="20"/>
        </w:rPr>
        <w:t>.</w:t>
      </w:r>
    </w:p>
    <w:p w14:paraId="6FADA9E6" w14:textId="77777777" w:rsidR="00AC4BEA" w:rsidRPr="00567863" w:rsidRDefault="00AC4BEA" w:rsidP="00AC4BEA">
      <w:pPr>
        <w:jc w:val="both"/>
        <w:rPr>
          <w:rFonts w:ascii="Times New Roman" w:hAnsi="Times New Roman"/>
          <w:b/>
          <w:sz w:val="20"/>
          <w:szCs w:val="20"/>
        </w:rPr>
      </w:pPr>
    </w:p>
    <w:p w14:paraId="745BE0BA" w14:textId="3C16EF06" w:rsidR="00AC4BEA" w:rsidRPr="00567863" w:rsidRDefault="0061523B" w:rsidP="00AC4BEA">
      <w:pPr>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737D7991" wp14:editId="3314255D">
            <wp:extent cx="3045495" cy="1828800"/>
            <wp:effectExtent l="0" t="0" r="2540" b="0"/>
            <wp:docPr id="11" name="Picture 11" descr="E:\PIE_sediment\Paper_writing\Minor\Minor2\figure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E_sediment\Paper_writing\Minor\Minor2\figure10.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5495" cy="1828800"/>
                    </a:xfrm>
                    <a:prstGeom prst="rect">
                      <a:avLst/>
                    </a:prstGeom>
                    <a:noFill/>
                    <a:ln>
                      <a:noFill/>
                    </a:ln>
                  </pic:spPr>
                </pic:pic>
              </a:graphicData>
            </a:graphic>
          </wp:inline>
        </w:drawing>
      </w:r>
    </w:p>
    <w:p w14:paraId="03C9294C" w14:textId="1AA5A433" w:rsidR="00AC4BEA" w:rsidRPr="00567863" w:rsidRDefault="00AC4BEA" w:rsidP="00AC4BEA">
      <w:pPr>
        <w:jc w:val="center"/>
        <w:rPr>
          <w:rFonts w:ascii="Times New Roman" w:hAnsi="Times New Roman"/>
          <w:sz w:val="20"/>
          <w:szCs w:val="20"/>
        </w:rPr>
      </w:pPr>
      <w:r w:rsidRPr="00567863">
        <w:rPr>
          <w:rFonts w:ascii="Times New Roman" w:hAnsi="Times New Roman"/>
          <w:sz w:val="20"/>
          <w:szCs w:val="20"/>
        </w:rPr>
        <w:t xml:space="preserve">Figure </w:t>
      </w:r>
      <w:r w:rsidR="00375134">
        <w:rPr>
          <w:rFonts w:ascii="Times New Roman" w:hAnsi="Times New Roman"/>
          <w:sz w:val="20"/>
          <w:szCs w:val="20"/>
        </w:rPr>
        <w:t>9</w:t>
      </w:r>
      <w:r w:rsidRPr="00567863">
        <w:rPr>
          <w:rFonts w:ascii="Times New Roman" w:hAnsi="Times New Roman"/>
          <w:sz w:val="20"/>
          <w:szCs w:val="20"/>
        </w:rPr>
        <w:t xml:space="preserve">. Relationships between sediment trapping capacity and the length ratio </w:t>
      </w:r>
      <w:r w:rsidRPr="00567863">
        <w:rPr>
          <w:rFonts w:ascii="Times New Roman" w:hAnsi="Times New Roman"/>
          <w:i/>
          <w:sz w:val="20"/>
          <w:szCs w:val="20"/>
        </w:rPr>
        <w:t xml:space="preserve">R </w:t>
      </w:r>
      <w:r w:rsidRPr="00567863">
        <w:rPr>
          <w:rFonts w:ascii="Times New Roman" w:hAnsi="Times New Roman"/>
          <w:sz w:val="20"/>
          <w:szCs w:val="20"/>
        </w:rPr>
        <w:t>(</w:t>
      </w:r>
      <w:r w:rsidRPr="00567863">
        <w:rPr>
          <w:rFonts w:ascii="Times New Roman" w:hAnsi="Times New Roman"/>
          <w:i/>
          <w:sz w:val="20"/>
          <w:szCs w:val="20"/>
        </w:rPr>
        <w:t>L</w:t>
      </w:r>
      <w:r w:rsidRPr="00567863">
        <w:rPr>
          <w:rFonts w:ascii="Times New Roman" w:hAnsi="Times New Roman"/>
          <w:i/>
          <w:sz w:val="20"/>
          <w:szCs w:val="20"/>
          <w:vertAlign w:val="subscript"/>
        </w:rPr>
        <w:t>0</w:t>
      </w:r>
      <w:r w:rsidRPr="00567863">
        <w:rPr>
          <w:rFonts w:ascii="Times New Roman" w:hAnsi="Times New Roman"/>
          <w:i/>
          <w:sz w:val="20"/>
          <w:szCs w:val="20"/>
        </w:rPr>
        <w:t>/L</w:t>
      </w:r>
      <w:r w:rsidRPr="00567863">
        <w:rPr>
          <w:rFonts w:ascii="Times New Roman" w:hAnsi="Times New Roman"/>
          <w:sz w:val="20"/>
          <w:szCs w:val="20"/>
        </w:rPr>
        <w:t>) of subdomains 1-7.</w:t>
      </w:r>
    </w:p>
    <w:p w14:paraId="57420779" w14:textId="77777777" w:rsidR="00AC4BEA" w:rsidRPr="00567863" w:rsidRDefault="00AC4BEA" w:rsidP="00AC4BEA">
      <w:pPr>
        <w:jc w:val="both"/>
        <w:rPr>
          <w:rFonts w:ascii="Times New Roman" w:hAnsi="Times New Roman"/>
          <w:b/>
          <w:sz w:val="20"/>
          <w:szCs w:val="20"/>
        </w:rPr>
      </w:pPr>
    </w:p>
    <w:p w14:paraId="1B259602" w14:textId="3ECB09DE"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In both marsh-dominated and marsh-limited subdomain</w:t>
      </w:r>
      <w:r w:rsidR="00D8654B" w:rsidRPr="00567863">
        <w:rPr>
          <w:rFonts w:ascii="Times New Roman" w:hAnsi="Times New Roman"/>
          <w:sz w:val="20"/>
          <w:szCs w:val="20"/>
        </w:rPr>
        <w:t xml:space="preserve">s, </w:t>
      </w:r>
      <w:r w:rsidRPr="00567863">
        <w:rPr>
          <w:rFonts w:ascii="Times New Roman" w:hAnsi="Times New Roman"/>
          <w:sz w:val="20"/>
          <w:szCs w:val="20"/>
        </w:rPr>
        <w:t xml:space="preserve">only a small portion of sediments </w:t>
      </w:r>
      <w:r w:rsidR="000A200D">
        <w:rPr>
          <w:rFonts w:ascii="Times New Roman" w:hAnsi="Times New Roman"/>
          <w:sz w:val="20"/>
          <w:szCs w:val="20"/>
        </w:rPr>
        <w:t xml:space="preserve">in the water column </w:t>
      </w:r>
      <w:proofErr w:type="gramStart"/>
      <w:r w:rsidR="00704FAC" w:rsidRPr="00567863">
        <w:rPr>
          <w:rFonts w:ascii="Times New Roman" w:hAnsi="Times New Roman"/>
          <w:sz w:val="20"/>
          <w:szCs w:val="20"/>
        </w:rPr>
        <w:t xml:space="preserve">is </w:t>
      </w:r>
      <w:r w:rsidRPr="00567863">
        <w:rPr>
          <w:rFonts w:ascii="Times New Roman" w:hAnsi="Times New Roman"/>
          <w:sz w:val="20"/>
          <w:szCs w:val="20"/>
        </w:rPr>
        <w:t>transported</w:t>
      </w:r>
      <w:proofErr w:type="gramEnd"/>
      <w:r w:rsidRPr="00567863">
        <w:rPr>
          <w:rFonts w:ascii="Times New Roman" w:hAnsi="Times New Roman"/>
          <w:sz w:val="20"/>
          <w:szCs w:val="20"/>
        </w:rPr>
        <w:t xml:space="preserve"> into the marsh area. One possible reason is that our model does not account for wind waves and storms.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&lt;EndNote&gt;&lt;Cite&gt;&lt;Author&gt;Mariotti&lt;/Author&gt;&lt;Year&gt;2010&lt;/Year&gt;&lt;RecNum&gt;56&lt;/RecNum&gt;&lt;DisplayText&gt;[&lt;style face="italic"&gt;Mariotti et al.&lt;/style&gt;, 2010]&lt;/DisplayText&gt;&lt;record&gt;&lt;rec-number&gt;56&lt;/rec-number&gt;&lt;foreign-keys&gt;&lt;key app="EN" db-id="wsfzdz52rsa9rcewfwtvz506r0s9rzrexda0" timestamp="1480968198"&gt;56&lt;/key&gt;&lt;key app="ENWeb" db-id=""&gt;0&lt;/key&gt;&lt;/foreign-keys&gt;&lt;ref-type name="Journal Article"&gt;17&lt;/ref-type&gt;&lt;contributors&gt;&lt;authors&gt;&lt;author&gt;Mariotti, G.&lt;/author&gt;&lt;author&gt;Fagherazzi, S.&lt;/author&gt;&lt;author&gt;Wiberg, P. L.&lt;/author&gt;&lt;author&gt;McGlathery, K. J.&lt;/author&gt;&lt;author&gt;Carniello, L.&lt;/author&gt;&lt;author&gt;Defina, A.&lt;/author&gt;&lt;/authors&gt;&lt;/contributors&gt;&lt;titles&gt;&lt;title&gt;Influence of storm surges and sea level on shallow tidal basin erosive processes&lt;/title&gt;&lt;secondary-title&gt;Journal of Geophysical Research&lt;/secondary-title&gt;&lt;/titles&gt;&lt;periodical&gt;&lt;full-title&gt;Journal of Geophysical Research&lt;/full-title&gt;&lt;/periodical&gt;&lt;volume&gt;115&lt;/volume&gt;&lt;number&gt;C11&lt;/number&gt;&lt;dates&gt;&lt;year&gt;2010&lt;/year&gt;&lt;/dates&gt;&lt;isbn&gt;0148-0227&lt;/isbn&gt;&lt;urls&gt;&lt;/urls&gt;&lt;electronic-resource-num&gt;10.1029/2009jc005892&lt;/electronic-resource-num&gt;&lt;/record&gt;&lt;/Cite&gt;&lt;/EndNote&gt;</w:instrText>
      </w:r>
      <w:r w:rsidR="005E055A" w:rsidRPr="00567863">
        <w:rPr>
          <w:rFonts w:ascii="Times New Roman" w:hAnsi="Times New Roman"/>
          <w:sz w:val="20"/>
          <w:szCs w:val="20"/>
        </w:rPr>
        <w:fldChar w:fldCharType="separate"/>
      </w:r>
      <w:r w:rsidRPr="00567863">
        <w:rPr>
          <w:rFonts w:ascii="Times New Roman" w:hAnsi="Times New Roman"/>
          <w:i/>
          <w:noProof/>
          <w:sz w:val="20"/>
          <w:szCs w:val="20"/>
        </w:rPr>
        <w:t>Mariotti et al.</w:t>
      </w:r>
      <w:r w:rsidRPr="00567863">
        <w:rPr>
          <w:rFonts w:ascii="Times New Roman" w:hAnsi="Times New Roman"/>
          <w:noProof/>
          <w:sz w:val="20"/>
          <w:szCs w:val="20"/>
        </w:rPr>
        <w:t xml:space="preserve">, </w:t>
      </w:r>
      <w:r w:rsidR="0060591D" w:rsidRPr="00567863">
        <w:rPr>
          <w:rFonts w:ascii="Times New Roman" w:hAnsi="Times New Roman"/>
          <w:noProof/>
          <w:sz w:val="20"/>
          <w:szCs w:val="20"/>
        </w:rPr>
        <w:t>[</w:t>
      </w:r>
      <w:r w:rsidRPr="00567863">
        <w:rPr>
          <w:rFonts w:ascii="Times New Roman" w:hAnsi="Times New Roman"/>
          <w:noProof/>
          <w:sz w:val="20"/>
          <w:szCs w:val="20"/>
        </w:rPr>
        <w:t>2010]</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showed that a 15 m/s wind over the Virginia Coast </w:t>
      </w:r>
      <w:r w:rsidR="00704FAC" w:rsidRPr="00567863">
        <w:rPr>
          <w:rFonts w:ascii="Times New Roman" w:hAnsi="Times New Roman"/>
          <w:sz w:val="20"/>
          <w:szCs w:val="20"/>
        </w:rPr>
        <w:t xml:space="preserve">produces </w:t>
      </w:r>
      <w:r w:rsidRPr="00567863">
        <w:rPr>
          <w:rFonts w:ascii="Times New Roman" w:hAnsi="Times New Roman"/>
          <w:sz w:val="20"/>
          <w:szCs w:val="20"/>
        </w:rPr>
        <w:t xml:space="preserve">bottom shear stresses </w:t>
      </w:r>
      <w:r w:rsidR="00704FAC" w:rsidRPr="00567863">
        <w:rPr>
          <w:rFonts w:ascii="Times New Roman" w:hAnsi="Times New Roman"/>
          <w:sz w:val="20"/>
          <w:szCs w:val="20"/>
        </w:rPr>
        <w:t>comparable to tidal flow on tidal flats</w:t>
      </w:r>
      <w:r w:rsidRPr="00567863">
        <w:rPr>
          <w:rFonts w:ascii="Times New Roman" w:hAnsi="Times New Roman"/>
          <w:sz w:val="20"/>
          <w:szCs w:val="20"/>
        </w:rPr>
        <w:t xml:space="preserve">. </w:t>
      </w:r>
      <w:r w:rsidR="00704FAC" w:rsidRPr="00567863">
        <w:rPr>
          <w:rFonts w:ascii="Times New Roman" w:hAnsi="Times New Roman"/>
          <w:sz w:val="20"/>
          <w:szCs w:val="20"/>
        </w:rPr>
        <w:t xml:space="preserve">More resuspension </w:t>
      </w:r>
      <w:r w:rsidR="00E5195F">
        <w:rPr>
          <w:rFonts w:ascii="Times New Roman" w:hAnsi="Times New Roman"/>
          <w:sz w:val="20"/>
          <w:szCs w:val="20"/>
        </w:rPr>
        <w:t xml:space="preserve">and longer permanence in the water column </w:t>
      </w:r>
      <w:r w:rsidRPr="00567863">
        <w:rPr>
          <w:rFonts w:ascii="Times New Roman" w:hAnsi="Times New Roman"/>
          <w:sz w:val="20"/>
          <w:szCs w:val="20"/>
        </w:rPr>
        <w:t xml:space="preserve">result in more deposition </w:t>
      </w:r>
      <w:r w:rsidR="00F378AA" w:rsidRPr="00567863">
        <w:rPr>
          <w:rFonts w:ascii="Times New Roman" w:hAnsi="Times New Roman"/>
          <w:sz w:val="20"/>
          <w:szCs w:val="20"/>
        </w:rPr>
        <w:t xml:space="preserve">further </w:t>
      </w:r>
      <w:r w:rsidRPr="00567863">
        <w:rPr>
          <w:rFonts w:ascii="Times New Roman" w:hAnsi="Times New Roman"/>
          <w:sz w:val="20"/>
          <w:szCs w:val="20"/>
        </w:rPr>
        <w:t xml:space="preserve">into </w:t>
      </w:r>
      <w:r w:rsidR="00704FAC" w:rsidRPr="00567863">
        <w:rPr>
          <w:rFonts w:ascii="Times New Roman" w:hAnsi="Times New Roman"/>
          <w:sz w:val="20"/>
          <w:szCs w:val="20"/>
        </w:rPr>
        <w:t xml:space="preserve">the </w:t>
      </w:r>
      <w:r w:rsidR="00F378AA" w:rsidRPr="00567863">
        <w:rPr>
          <w:rFonts w:ascii="Times New Roman" w:hAnsi="Times New Roman"/>
          <w:sz w:val="20"/>
          <w:szCs w:val="20"/>
        </w:rPr>
        <w:t>marsh interior</w:t>
      </w:r>
      <w:r w:rsidRPr="00567863">
        <w:rPr>
          <w:rFonts w:ascii="Times New Roman" w:hAnsi="Times New Roman"/>
          <w:sz w:val="20"/>
          <w:szCs w:val="20"/>
        </w:rPr>
        <w:t xml:space="preserve">. </w:t>
      </w:r>
      <w:r w:rsidR="009B6695" w:rsidRPr="00567863">
        <w:rPr>
          <w:rFonts w:ascii="Times New Roman" w:hAnsi="Times New Roman"/>
          <w:sz w:val="20"/>
          <w:szCs w:val="20"/>
        </w:rPr>
        <w:t>H</w:t>
      </w:r>
      <w:r w:rsidRPr="00567863">
        <w:rPr>
          <w:rFonts w:ascii="Times New Roman" w:hAnsi="Times New Roman"/>
          <w:sz w:val="20"/>
          <w:szCs w:val="20"/>
        </w:rPr>
        <w:t>igher suspended sediment concentration</w:t>
      </w:r>
      <w:r w:rsidR="0081379F" w:rsidRPr="00567863">
        <w:rPr>
          <w:rFonts w:ascii="Times New Roman" w:hAnsi="Times New Roman"/>
          <w:sz w:val="20"/>
          <w:szCs w:val="20"/>
        </w:rPr>
        <w:t xml:space="preserve"> within channels</w:t>
      </w:r>
      <w:r w:rsidR="009B6695" w:rsidRPr="00567863">
        <w:rPr>
          <w:rFonts w:ascii="Times New Roman" w:hAnsi="Times New Roman"/>
          <w:sz w:val="20"/>
          <w:szCs w:val="20"/>
        </w:rPr>
        <w:t xml:space="preserve"> and in the sound</w:t>
      </w:r>
      <w:r w:rsidRPr="00567863">
        <w:rPr>
          <w:rFonts w:ascii="Times New Roman" w:hAnsi="Times New Roman"/>
          <w:sz w:val="20"/>
          <w:szCs w:val="20"/>
        </w:rPr>
        <w:t xml:space="preserve"> (C</w:t>
      </w:r>
      <w:r w:rsidRPr="00567863">
        <w:rPr>
          <w:rFonts w:ascii="Times New Roman" w:hAnsi="Times New Roman"/>
          <w:sz w:val="20"/>
          <w:szCs w:val="20"/>
          <w:vertAlign w:val="subscript"/>
        </w:rPr>
        <w:t>0</w:t>
      </w:r>
      <w:r w:rsidRPr="00567863">
        <w:rPr>
          <w:rFonts w:ascii="Times New Roman" w:hAnsi="Times New Roman"/>
          <w:sz w:val="20"/>
          <w:szCs w:val="20"/>
        </w:rPr>
        <w:t xml:space="preserve"> in equation 7) </w:t>
      </w:r>
      <w:r w:rsidR="009B6695" w:rsidRPr="00567863">
        <w:rPr>
          <w:rFonts w:ascii="Times New Roman" w:hAnsi="Times New Roman"/>
          <w:sz w:val="20"/>
          <w:szCs w:val="20"/>
        </w:rPr>
        <w:t>supplies more sediments to</w:t>
      </w:r>
      <w:r w:rsidRPr="00567863">
        <w:rPr>
          <w:rFonts w:ascii="Times New Roman" w:hAnsi="Times New Roman"/>
          <w:vanish/>
          <w:sz w:val="20"/>
          <w:szCs w:val="20"/>
        </w:rPr>
        <w:t>to more higher sediment concentration entering the marsh platform during the flood,</w:t>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Pr="00567863">
        <w:rPr>
          <w:rFonts w:ascii="Times New Roman" w:hAnsi="Times New Roman"/>
          <w:vanish/>
          <w:sz w:val="20"/>
          <w:szCs w:val="20"/>
        </w:rPr>
        <w:pgNum/>
      </w:r>
      <w:r w:rsidR="00F5249C" w:rsidRPr="00567863">
        <w:rPr>
          <w:rFonts w:ascii="Times New Roman" w:hAnsi="Times New Roman"/>
          <w:vanish/>
          <w:sz w:val="20"/>
          <w:szCs w:val="20"/>
        </w:rPr>
        <w:t>to en</w:t>
      </w:r>
      <w:r w:rsidRPr="00567863">
        <w:rPr>
          <w:rFonts w:ascii="Times New Roman" w:hAnsi="Times New Roman"/>
          <w:sz w:val="20"/>
          <w:szCs w:val="20"/>
        </w:rPr>
        <w:t xml:space="preserve"> the marsh platform during flood</w:t>
      </w:r>
      <w:r w:rsidR="009B6695" w:rsidRPr="00567863">
        <w:rPr>
          <w:rFonts w:ascii="Times New Roman" w:hAnsi="Times New Roman"/>
          <w:sz w:val="20"/>
          <w:szCs w:val="20"/>
        </w:rPr>
        <w:t>ing</w:t>
      </w:r>
      <w:r w:rsidRPr="00567863">
        <w:rPr>
          <w:rFonts w:ascii="Times New Roman" w:hAnsi="Times New Roman"/>
          <w:sz w:val="20"/>
          <w:szCs w:val="20"/>
        </w:rPr>
        <w:t xml:space="preserve"> </w:t>
      </w:r>
      <w:r w:rsidR="005E055A" w:rsidRPr="00567863">
        <w:rPr>
          <w:rFonts w:ascii="Times New Roman" w:hAnsi="Times New Roman"/>
          <w:sz w:val="20"/>
          <w:szCs w:val="20"/>
        </w:rPr>
        <w:fldChar w:fldCharType="begin"/>
      </w:r>
      <w:r w:rsidRPr="00567863">
        <w:rPr>
          <w:rFonts w:ascii="Times New Roman" w:hAnsi="Times New Roman"/>
          <w:sz w:val="20"/>
          <w:szCs w:val="20"/>
        </w:rPr>
        <w:instrText xml:space="preserve"> ADDIN EN.CITE &lt;EndNote&gt;&lt;Cite&gt;&lt;Author&gt;Mariotti&lt;/Author&gt;&lt;Year&gt;2010&lt;/Year&gt;&lt;RecNum&gt;56&lt;/RecNum&gt;&lt;DisplayText&gt;[&lt;style face="italic"&gt;Lawson et al.&lt;/style&gt;, 2007; &lt;style face="italic"&gt;Mariotti et al.&lt;/style&gt;, 2010]&lt;/DisplayText&gt;&lt;record&gt;&lt;rec-number&gt;56&lt;/rec-number&gt;&lt;foreign-keys&gt;&lt;key app="EN" db-id="wsfzdz52rsa9rcewfwtvz506r0s9rzrexda0" timestamp="1480968198"&gt;56&lt;/key&gt;&lt;key app="ENWeb" db-id=""&gt;0&lt;/key&gt;&lt;/foreign-keys&gt;&lt;ref-type name="Journal Article"&gt;17&lt;/ref-type&gt;&lt;contributors&gt;&lt;authors&gt;&lt;author&gt;Mariotti, G.&lt;/author&gt;&lt;author&gt;Fagherazzi, S.&lt;/author&gt;&lt;author&gt;Wiberg, P. L.&lt;/author&gt;&lt;author&gt;McGlathery, K. J.&lt;/author&gt;&lt;author&gt;Carniello, L.&lt;/author&gt;&lt;author&gt;Defina, A.&lt;/author&gt;&lt;/authors&gt;&lt;/contributors&gt;&lt;titles&gt;&lt;title&gt;Influence of storm surges and sea level on shallow tidal basin erosive processes&lt;/title&gt;&lt;secondary-title&gt;Journal of Geophysical Research&lt;/secondary-title&gt;&lt;/titles&gt;&lt;periodical&gt;&lt;full-title&gt;Journal of Geophysical Research&lt;/full-title&gt;&lt;/periodical&gt;&lt;volume&gt;115&lt;/volume&gt;&lt;number&gt;C11&lt;/number&gt;&lt;dates&gt;&lt;year&gt;2010&lt;/year&gt;&lt;/dates&gt;&lt;isbn&gt;0148-0227&lt;/isbn&gt;&lt;urls&gt;&lt;/urls&gt;&lt;electronic-resource-num&gt;10.1029/2009jc005892&lt;/electronic-resource-num&gt;&lt;/record&gt;&lt;/Cite&gt;&lt;Cite&gt;&lt;Author&gt;Lawson&lt;/Author&gt;&lt;Year&gt;2007&lt;/Year&gt;&lt;RecNum&gt;345&lt;/RecNum&gt;&lt;record&gt;&lt;rec-number&gt;345&lt;/rec-number&gt;&lt;foreign-keys&gt;&lt;key app="EN" db-id="wsfzdz52rsa9rcewfwtvz506r0s9rzrexda0" timestamp="1522104355"&gt;345&lt;/key&gt;&lt;/foreign-keys&gt;&lt;ref-type name="Journal Article"&gt;17&lt;/ref-type&gt;&lt;contributors&gt;&lt;authors&gt;&lt;author&gt;Lawson, SE&lt;/author&gt;&lt;author&gt;Wiberg, PL&lt;/author&gt;&lt;author&gt;McGlathery, KJ&lt;/author&gt;&lt;author&gt;Fugate, DC&lt;/author&gt;&lt;/authors&gt;&lt;/contributors&gt;&lt;titles&gt;&lt;title&gt;Wind-driven sediment suspension controls light availability in a shallow coastal lagoon&lt;/title&gt;&lt;secondary-title&gt;Estuaries and Coasts&lt;/secondary-title&gt;&lt;/titles&gt;&lt;periodical&gt;&lt;full-title&gt;Estuaries and Coasts&lt;/full-title&gt;&lt;/periodical&gt;&lt;pages&gt;102-112&lt;/pages&gt;&lt;volume&gt;30&lt;/volume&gt;&lt;number&gt;1&lt;/number&gt;&lt;dates&gt;&lt;year&gt;2007&lt;/year&gt;&lt;/dates&gt;&lt;isbn&gt;1559-2723&lt;/isbn&gt;&lt;urls&gt;&lt;/urls&gt;&lt;/record&gt;&lt;/Cite&gt;&lt;/EndNote&gt;</w:instrText>
      </w:r>
      <w:r w:rsidR="005E055A" w:rsidRPr="00567863">
        <w:rPr>
          <w:rFonts w:ascii="Times New Roman" w:hAnsi="Times New Roman"/>
          <w:sz w:val="20"/>
          <w:szCs w:val="20"/>
        </w:rPr>
        <w:fldChar w:fldCharType="separate"/>
      </w:r>
      <w:r w:rsidRPr="00567863">
        <w:rPr>
          <w:rFonts w:ascii="Times New Roman" w:hAnsi="Times New Roman"/>
          <w:noProof/>
          <w:sz w:val="20"/>
          <w:szCs w:val="20"/>
        </w:rPr>
        <w:t>[</w:t>
      </w:r>
      <w:r w:rsidRPr="00567863">
        <w:rPr>
          <w:rFonts w:ascii="Times New Roman" w:hAnsi="Times New Roman"/>
          <w:i/>
          <w:noProof/>
          <w:sz w:val="20"/>
          <w:szCs w:val="20"/>
        </w:rPr>
        <w:t>Lawson et al.</w:t>
      </w:r>
      <w:r w:rsidRPr="00567863">
        <w:rPr>
          <w:rFonts w:ascii="Times New Roman" w:hAnsi="Times New Roman"/>
          <w:noProof/>
          <w:sz w:val="20"/>
          <w:szCs w:val="20"/>
        </w:rPr>
        <w:t xml:space="preserve">, 2007; </w:t>
      </w:r>
      <w:r w:rsidRPr="00567863">
        <w:rPr>
          <w:rFonts w:ascii="Times New Roman" w:hAnsi="Times New Roman"/>
          <w:i/>
          <w:noProof/>
          <w:sz w:val="20"/>
          <w:szCs w:val="20"/>
        </w:rPr>
        <w:t>Mariotti et al.</w:t>
      </w:r>
      <w:r w:rsidRPr="00567863">
        <w:rPr>
          <w:rFonts w:ascii="Times New Roman" w:hAnsi="Times New Roman"/>
          <w:noProof/>
          <w:sz w:val="20"/>
          <w:szCs w:val="20"/>
        </w:rPr>
        <w:t>, 2010]</w:t>
      </w:r>
      <w:r w:rsidR="005E055A" w:rsidRPr="00567863">
        <w:rPr>
          <w:rFonts w:ascii="Times New Roman" w:hAnsi="Times New Roman"/>
          <w:sz w:val="20"/>
          <w:szCs w:val="20"/>
        </w:rPr>
        <w:fldChar w:fldCharType="end"/>
      </w:r>
      <w:r w:rsidRPr="00567863">
        <w:rPr>
          <w:rFonts w:ascii="Times New Roman" w:hAnsi="Times New Roman"/>
          <w:sz w:val="20"/>
          <w:szCs w:val="20"/>
        </w:rPr>
        <w:t xml:space="preserve">. </w:t>
      </w:r>
      <w:r w:rsidR="004E4507" w:rsidRPr="00567863">
        <w:rPr>
          <w:rFonts w:ascii="Times New Roman" w:hAnsi="Times New Roman"/>
          <w:sz w:val="20"/>
          <w:szCs w:val="20"/>
        </w:rPr>
        <w:t>Clearly, further quantitative analys</w:t>
      </w:r>
      <w:r w:rsidR="000A200D">
        <w:rPr>
          <w:rFonts w:ascii="Times New Roman" w:hAnsi="Times New Roman"/>
          <w:sz w:val="20"/>
          <w:szCs w:val="20"/>
        </w:rPr>
        <w:t>e</w:t>
      </w:r>
      <w:r w:rsidR="004E4507" w:rsidRPr="00567863">
        <w:rPr>
          <w:rFonts w:ascii="Times New Roman" w:hAnsi="Times New Roman"/>
          <w:sz w:val="20"/>
          <w:szCs w:val="20"/>
        </w:rPr>
        <w:t xml:space="preserve">s are essential to </w:t>
      </w:r>
      <w:r w:rsidR="009B6695" w:rsidRPr="00567863">
        <w:rPr>
          <w:rFonts w:ascii="Times New Roman" w:hAnsi="Times New Roman"/>
          <w:sz w:val="20"/>
          <w:szCs w:val="20"/>
        </w:rPr>
        <w:t xml:space="preserve">determine </w:t>
      </w:r>
      <w:r w:rsidR="00590A16" w:rsidRPr="00567863">
        <w:rPr>
          <w:rFonts w:ascii="Times New Roman" w:hAnsi="Times New Roman"/>
          <w:sz w:val="20"/>
          <w:szCs w:val="20"/>
        </w:rPr>
        <w:t>the effect</w:t>
      </w:r>
      <w:r w:rsidR="004E4507" w:rsidRPr="00567863">
        <w:rPr>
          <w:rFonts w:ascii="Times New Roman" w:hAnsi="Times New Roman"/>
          <w:sz w:val="20"/>
          <w:szCs w:val="20"/>
        </w:rPr>
        <w:t xml:space="preserve"> </w:t>
      </w:r>
      <w:r w:rsidR="00590A16" w:rsidRPr="00567863">
        <w:rPr>
          <w:rFonts w:ascii="Times New Roman" w:hAnsi="Times New Roman"/>
          <w:sz w:val="20"/>
          <w:szCs w:val="20"/>
        </w:rPr>
        <w:t xml:space="preserve">of </w:t>
      </w:r>
      <w:r w:rsidR="00514878" w:rsidRPr="00567863">
        <w:rPr>
          <w:rFonts w:ascii="Times New Roman" w:hAnsi="Times New Roman"/>
          <w:sz w:val="20"/>
          <w:szCs w:val="20"/>
        </w:rPr>
        <w:t xml:space="preserve">waves </w:t>
      </w:r>
      <w:r w:rsidR="009B6695" w:rsidRPr="00567863">
        <w:rPr>
          <w:rFonts w:ascii="Times New Roman" w:hAnsi="Times New Roman"/>
          <w:sz w:val="20"/>
          <w:szCs w:val="20"/>
        </w:rPr>
        <w:t>on sediment dynamics</w:t>
      </w:r>
      <w:r w:rsidR="00514878" w:rsidRPr="00567863">
        <w:rPr>
          <w:rFonts w:ascii="Times New Roman" w:hAnsi="Times New Roman"/>
          <w:sz w:val="20"/>
          <w:szCs w:val="20"/>
        </w:rPr>
        <w:t xml:space="preserve">, although in our </w:t>
      </w:r>
      <w:proofErr w:type="spellStart"/>
      <w:r w:rsidR="009B6695" w:rsidRPr="00567863">
        <w:rPr>
          <w:rFonts w:ascii="Times New Roman" w:hAnsi="Times New Roman"/>
          <w:sz w:val="20"/>
          <w:szCs w:val="20"/>
        </w:rPr>
        <w:t>mesotidal</w:t>
      </w:r>
      <w:proofErr w:type="spellEnd"/>
      <w:r w:rsidR="009B6695" w:rsidRPr="00567863">
        <w:rPr>
          <w:rFonts w:ascii="Times New Roman" w:hAnsi="Times New Roman"/>
          <w:sz w:val="20"/>
          <w:szCs w:val="20"/>
        </w:rPr>
        <w:t xml:space="preserve"> </w:t>
      </w:r>
      <w:r w:rsidR="00514878" w:rsidRPr="00567863">
        <w:rPr>
          <w:rFonts w:ascii="Times New Roman" w:hAnsi="Times New Roman"/>
          <w:sz w:val="20"/>
          <w:szCs w:val="20"/>
        </w:rPr>
        <w:t xml:space="preserve">study area the shear stress </w:t>
      </w:r>
      <w:r w:rsidR="009B6695" w:rsidRPr="00567863">
        <w:rPr>
          <w:rFonts w:ascii="Times New Roman" w:hAnsi="Times New Roman"/>
          <w:sz w:val="20"/>
          <w:szCs w:val="20"/>
        </w:rPr>
        <w:t xml:space="preserve">induced by wind waves </w:t>
      </w:r>
      <w:r w:rsidR="00514878" w:rsidRPr="00567863">
        <w:rPr>
          <w:rFonts w:ascii="Times New Roman" w:hAnsi="Times New Roman"/>
          <w:sz w:val="20"/>
          <w:szCs w:val="20"/>
        </w:rPr>
        <w:t xml:space="preserve">is </w:t>
      </w:r>
      <w:r w:rsidR="00586E96" w:rsidRPr="00567863">
        <w:rPr>
          <w:rFonts w:ascii="Times New Roman" w:hAnsi="Times New Roman"/>
          <w:sz w:val="20"/>
          <w:szCs w:val="20"/>
        </w:rPr>
        <w:t xml:space="preserve">generally </w:t>
      </w:r>
      <w:r w:rsidR="00514878" w:rsidRPr="00567863">
        <w:rPr>
          <w:rFonts w:ascii="Times New Roman" w:hAnsi="Times New Roman"/>
          <w:sz w:val="20"/>
          <w:szCs w:val="20"/>
        </w:rPr>
        <w:t xml:space="preserve">one order of magnitude smaller than the </w:t>
      </w:r>
      <w:r w:rsidR="009B6695" w:rsidRPr="00567863">
        <w:rPr>
          <w:rFonts w:ascii="Times New Roman" w:hAnsi="Times New Roman"/>
          <w:sz w:val="20"/>
          <w:szCs w:val="20"/>
        </w:rPr>
        <w:t>shear stress caused by tides</w:t>
      </w:r>
      <w:r w:rsidR="00825964" w:rsidRPr="00567863">
        <w:rPr>
          <w:rFonts w:ascii="Times New Roman" w:hAnsi="Times New Roman"/>
          <w:sz w:val="20"/>
          <w:szCs w:val="20"/>
        </w:rPr>
        <w:t xml:space="preserve"> </w:t>
      </w:r>
      <w:r w:rsidR="005E055A" w:rsidRPr="00567863">
        <w:rPr>
          <w:rFonts w:ascii="Times New Roman" w:hAnsi="Times New Roman"/>
          <w:sz w:val="20"/>
          <w:szCs w:val="20"/>
        </w:rPr>
        <w:fldChar w:fldCharType="begin"/>
      </w:r>
      <w:r w:rsidR="00825964" w:rsidRPr="00567863">
        <w:rPr>
          <w:rFonts w:ascii="Times New Roman" w:hAnsi="Times New Roman"/>
          <w:sz w:val="20"/>
          <w:szCs w:val="20"/>
        </w:rPr>
        <w:instrText xml:space="preserve"> ADDIN EN.CITE &lt;EndNote&gt;&lt;Cite&gt;&lt;Author&gt;Fagherazzi&lt;/Author&gt;&lt;Year&gt;2014&lt;/Year&gt;&lt;RecNum&gt;63&lt;/RecNum&gt;&lt;DisplayText&gt;[&lt;style face="italic"&gt;Fagherazzi et al.&lt;/style&gt;, 2014]&lt;/DisplayText&gt;&lt;record&gt;&lt;rec-number&gt;63&lt;/rec-number&gt;&lt;foreign-keys&gt;&lt;key app="EN" db-id="wsfzdz52rsa9rcewfwtvz506r0s9rzrexda0" timestamp="1482521125"&gt;63&lt;/key&gt;&lt;key app="ENWeb" db-id=""&gt;0&lt;/key&gt;&lt;/foreign-keys&gt;&lt;ref-type name="Journal Article"&gt;17&lt;/ref-type&gt;&lt;contributors&gt;&lt;authors&gt;&lt;author&gt;Fagherazzi,&lt;/author&gt;&lt;author&gt;Mariotti, G.&lt;/author&gt;&lt;author&gt;Banks, A. T.&lt;/author&gt;&lt;author&gt;Morgan, E. J.&lt;/author&gt;&lt;author&gt;Fulweiler, R. W.&lt;/author&gt;&lt;/authors&gt;&lt;/contributors&gt;&lt;titles&gt;&lt;title&gt;The relationships among hydrodynamics, sediment distribution, and chlorophyll in a mesotidal estuary&lt;/title&gt;&lt;secondary-title&gt;Estuarine, Coastal and Shelf Science&lt;/secondary-title&gt;&lt;/titles&gt;&lt;periodical&gt;&lt;full-title&gt;Estuarine, Coastal and Shelf Science&lt;/full-title&gt;&lt;/periodical&gt;&lt;pages&gt;54-64&lt;/pages&gt;&lt;volume&gt;144&lt;/volume&gt;&lt;dates&gt;&lt;year&gt;2014&lt;/year&gt;&lt;/dates&gt;&lt;isbn&gt;02727714&lt;/isbn&gt;&lt;urls&gt;&lt;/urls&gt;&lt;electronic-resource-num&gt;10.1016/j.ecss.2014.04.003&lt;/electronic-resource-num&gt;&lt;/record&gt;&lt;/Cite&gt;&lt;/EndNote&gt;</w:instrText>
      </w:r>
      <w:r w:rsidR="005E055A" w:rsidRPr="00567863">
        <w:rPr>
          <w:rFonts w:ascii="Times New Roman" w:hAnsi="Times New Roman"/>
          <w:sz w:val="20"/>
          <w:szCs w:val="20"/>
        </w:rPr>
        <w:fldChar w:fldCharType="separate"/>
      </w:r>
      <w:r w:rsidR="00825964" w:rsidRPr="00567863">
        <w:rPr>
          <w:rFonts w:ascii="Times New Roman" w:hAnsi="Times New Roman"/>
          <w:noProof/>
          <w:sz w:val="20"/>
          <w:szCs w:val="20"/>
        </w:rPr>
        <w:t>[</w:t>
      </w:r>
      <w:r w:rsidR="00825964" w:rsidRPr="00567863">
        <w:rPr>
          <w:rFonts w:ascii="Times New Roman" w:hAnsi="Times New Roman"/>
          <w:i/>
          <w:noProof/>
          <w:sz w:val="20"/>
          <w:szCs w:val="20"/>
        </w:rPr>
        <w:t>Fagherazzi et al.</w:t>
      </w:r>
      <w:r w:rsidR="00825964" w:rsidRPr="00567863">
        <w:rPr>
          <w:rFonts w:ascii="Times New Roman" w:hAnsi="Times New Roman"/>
          <w:noProof/>
          <w:sz w:val="20"/>
          <w:szCs w:val="20"/>
        </w:rPr>
        <w:t>, 2014]</w:t>
      </w:r>
      <w:r w:rsidR="005E055A" w:rsidRPr="00567863">
        <w:rPr>
          <w:rFonts w:ascii="Times New Roman" w:hAnsi="Times New Roman"/>
          <w:sz w:val="20"/>
          <w:szCs w:val="20"/>
        </w:rPr>
        <w:fldChar w:fldCharType="end"/>
      </w:r>
      <w:r w:rsidR="00514878" w:rsidRPr="00567863">
        <w:rPr>
          <w:rFonts w:ascii="Times New Roman" w:hAnsi="Times New Roman"/>
          <w:sz w:val="20"/>
          <w:szCs w:val="20"/>
        </w:rPr>
        <w:t>.</w:t>
      </w:r>
    </w:p>
    <w:p w14:paraId="0BF89788" w14:textId="09D08676" w:rsidR="007C3DB5" w:rsidRDefault="005E055A" w:rsidP="00AC4BEA">
      <w:pPr>
        <w:spacing w:line="480" w:lineRule="auto"/>
        <w:jc w:val="both"/>
        <w:rPr>
          <w:rFonts w:ascii="Times New Roman" w:hAnsi="Times New Roman"/>
          <w:sz w:val="20"/>
          <w:szCs w:val="20"/>
        </w:rPr>
      </w:pPr>
      <w:r w:rsidRPr="00567863">
        <w:rPr>
          <w:rFonts w:ascii="Times New Roman" w:hAnsi="Times New Roman"/>
          <w:sz w:val="20"/>
          <w:szCs w:val="20"/>
        </w:rPr>
        <w:fldChar w:fldCharType="begin"/>
      </w:r>
      <w:r w:rsidR="00166B48" w:rsidRPr="00567863">
        <w:rPr>
          <w:rFonts w:ascii="Times New Roman" w:hAnsi="Times New Roman"/>
          <w:sz w:val="20"/>
          <w:szCs w:val="20"/>
        </w:rPr>
        <w:instrText xml:space="preserve"> ADDIN EN.CITE &lt;EndNote&gt;&lt;Cite&gt;&lt;Author&gt;Temmerman&lt;/Author&gt;&lt;Year&gt;2003&lt;/Year&gt;&lt;RecNum&gt;234&lt;/RecNum&gt;&lt;DisplayText&gt;[&lt;style face="italic"&gt;Temmerman et al.&lt;/style&gt;, 2003]&lt;/DisplayText&gt;&lt;record&gt;&lt;rec-number&gt;234&lt;/rec-number&gt;&lt;foreign-keys&gt;&lt;key app="EN" db-id="wsfzdz52rsa9rcewfwtvz506r0s9rzrexda0" timestamp="1517360491"&gt;234&lt;/key&gt;&lt;/foreign-keys&gt;&lt;ref-type name="Journal Article"&gt;17&lt;/ref-type&gt;&lt;contributors&gt;&lt;authors&gt;&lt;author&gt;Temmerman,&lt;/author&gt;&lt;author&gt;Govers, Gerard&lt;/author&gt;&lt;author&gt;Wartel, S&lt;/author&gt;&lt;author&gt;Meire, P&lt;/author&gt;&lt;/authors&gt;&lt;/contributors&gt;&lt;titles&gt;&lt;title&gt;Spatial and temporal factors controlling short</w:instrText>
      </w:r>
      <w:r w:rsidR="00166B48" w:rsidRPr="00567863">
        <w:rPr>
          <w:rFonts w:ascii="Cambria Math" w:hAnsi="Cambria Math" w:cs="Cambria Math"/>
          <w:sz w:val="20"/>
          <w:szCs w:val="20"/>
        </w:rPr>
        <w:instrText>‐</w:instrText>
      </w:r>
      <w:r w:rsidR="00166B48" w:rsidRPr="00567863">
        <w:rPr>
          <w:rFonts w:ascii="Times New Roman" w:hAnsi="Times New Roman"/>
          <w:sz w:val="20"/>
          <w:szCs w:val="20"/>
        </w:rPr>
        <w:instrText>term sedimentation in a salt and freshwater tidal marsh, Scheldt estuary, Belgium, SW Netherlands&lt;/title&gt;&lt;secondary-title&gt;Earth Surface Processes and Landforms&lt;/secondary-title&gt;&lt;/titles&gt;&lt;periodical&gt;&lt;full-title&gt;Earth Surface Processes and Landforms&lt;/full-title&gt;&lt;/periodical&gt;&lt;pages&gt;739-755&lt;/pages&gt;&lt;volume&gt;28&lt;/volume&gt;&lt;number&gt;7&lt;/number&gt;&lt;dates&gt;&lt;year&gt;2003&lt;/year&gt;&lt;/dates&gt;&lt;isbn&gt;1096-9837&lt;/isbn&gt;&lt;urls&gt;&lt;/urls&gt;&lt;/record&gt;&lt;/Cite&gt;&lt;/EndNote&gt;</w:instrText>
      </w:r>
      <w:r w:rsidRPr="00567863">
        <w:rPr>
          <w:rFonts w:ascii="Times New Roman" w:hAnsi="Times New Roman"/>
          <w:sz w:val="20"/>
          <w:szCs w:val="20"/>
        </w:rPr>
        <w:fldChar w:fldCharType="separate"/>
      </w:r>
      <w:r w:rsidR="00166B48" w:rsidRPr="00567863">
        <w:rPr>
          <w:rFonts w:ascii="Times New Roman" w:hAnsi="Times New Roman"/>
          <w:i/>
          <w:noProof/>
          <w:sz w:val="20"/>
          <w:szCs w:val="20"/>
        </w:rPr>
        <w:t>Temmerman et al.</w:t>
      </w:r>
      <w:r w:rsidR="00166B48" w:rsidRPr="00567863">
        <w:rPr>
          <w:rFonts w:ascii="Times New Roman" w:hAnsi="Times New Roman"/>
          <w:noProof/>
          <w:sz w:val="20"/>
          <w:szCs w:val="20"/>
        </w:rPr>
        <w:t xml:space="preserve">, </w:t>
      </w:r>
      <w:r w:rsidR="00814C32">
        <w:rPr>
          <w:rFonts w:ascii="Times New Roman" w:hAnsi="Times New Roman"/>
          <w:noProof/>
          <w:sz w:val="20"/>
          <w:szCs w:val="20"/>
        </w:rPr>
        <w:t>[</w:t>
      </w:r>
      <w:r w:rsidR="00166B48" w:rsidRPr="00567863">
        <w:rPr>
          <w:rFonts w:ascii="Times New Roman" w:hAnsi="Times New Roman"/>
          <w:noProof/>
          <w:sz w:val="20"/>
          <w:szCs w:val="20"/>
        </w:rPr>
        <w:t>2003]</w:t>
      </w:r>
      <w:r w:rsidRPr="00567863">
        <w:rPr>
          <w:rFonts w:ascii="Times New Roman" w:hAnsi="Times New Roman"/>
          <w:sz w:val="20"/>
          <w:szCs w:val="20"/>
        </w:rPr>
        <w:fldChar w:fldCharType="end"/>
      </w:r>
      <w:r w:rsidR="006D3D88" w:rsidRPr="00567863">
        <w:rPr>
          <w:rFonts w:ascii="Times New Roman" w:hAnsi="Times New Roman"/>
          <w:sz w:val="20"/>
          <w:szCs w:val="20"/>
        </w:rPr>
        <w:t xml:space="preserve"> empirically relate</w:t>
      </w:r>
      <w:r w:rsidR="00E5195F">
        <w:rPr>
          <w:rFonts w:ascii="Times New Roman" w:hAnsi="Times New Roman"/>
          <w:sz w:val="20"/>
          <w:szCs w:val="20"/>
        </w:rPr>
        <w:t>d</w:t>
      </w:r>
      <w:r w:rsidR="006D3D88" w:rsidRPr="00567863">
        <w:rPr>
          <w:rFonts w:ascii="Times New Roman" w:hAnsi="Times New Roman"/>
          <w:sz w:val="20"/>
          <w:szCs w:val="20"/>
        </w:rPr>
        <w:t xml:space="preserve"> sedimentation rates to </w:t>
      </w:r>
      <w:r w:rsidR="008A7E1F">
        <w:rPr>
          <w:rFonts w:ascii="Times New Roman" w:hAnsi="Times New Roman"/>
          <w:sz w:val="20"/>
          <w:szCs w:val="20"/>
        </w:rPr>
        <w:t xml:space="preserve">time </w:t>
      </w:r>
      <w:r w:rsidR="006D3D88" w:rsidRPr="00567863">
        <w:rPr>
          <w:rFonts w:ascii="Times New Roman" w:hAnsi="Times New Roman"/>
          <w:sz w:val="20"/>
          <w:szCs w:val="20"/>
        </w:rPr>
        <w:t>of tidal inundation, and distance to the nearest creek or marsh edge.</w:t>
      </w:r>
      <w:r w:rsidR="006D3D88" w:rsidRPr="00567863">
        <w:rPr>
          <w:rStyle w:val="CommentReference"/>
          <w:sz w:val="20"/>
          <w:szCs w:val="20"/>
        </w:rPr>
        <w:t xml:space="preserve"> </w:t>
      </w:r>
      <w:r w:rsidR="009B6AB5" w:rsidRPr="00567863">
        <w:rPr>
          <w:rFonts w:ascii="Times New Roman" w:hAnsi="Times New Roman"/>
          <w:sz w:val="20"/>
          <w:szCs w:val="20"/>
        </w:rPr>
        <w:t>However,</w:t>
      </w:r>
      <w:r w:rsidR="006D3D88" w:rsidRPr="00567863">
        <w:rPr>
          <w:rFonts w:ascii="Times New Roman" w:hAnsi="Times New Roman"/>
          <w:sz w:val="20"/>
          <w:szCs w:val="20"/>
        </w:rPr>
        <w:t xml:space="preserve"> sediment transport over the marsh platform </w:t>
      </w:r>
      <w:proofErr w:type="gramStart"/>
      <w:r w:rsidR="002E6D83" w:rsidRPr="00567863">
        <w:rPr>
          <w:rFonts w:ascii="Times New Roman" w:hAnsi="Times New Roman"/>
          <w:sz w:val="20"/>
          <w:szCs w:val="20"/>
        </w:rPr>
        <w:t>is</w:t>
      </w:r>
      <w:r w:rsidR="006D3D88" w:rsidRPr="00567863">
        <w:rPr>
          <w:rFonts w:ascii="Times New Roman" w:hAnsi="Times New Roman"/>
          <w:sz w:val="20"/>
          <w:szCs w:val="20"/>
        </w:rPr>
        <w:t xml:space="preserve"> physically controlled</w:t>
      </w:r>
      <w:proofErr w:type="gramEnd"/>
      <w:r w:rsidR="006D3D88" w:rsidRPr="00567863">
        <w:rPr>
          <w:rFonts w:ascii="Times New Roman" w:hAnsi="Times New Roman"/>
          <w:sz w:val="20"/>
          <w:szCs w:val="20"/>
        </w:rPr>
        <w:t xml:space="preserve"> by sediment properties and hydrodynamics, wi</w:t>
      </w:r>
      <w:r w:rsidR="002E6D83" w:rsidRPr="00567863">
        <w:rPr>
          <w:rFonts w:ascii="Times New Roman" w:hAnsi="Times New Roman"/>
          <w:sz w:val="20"/>
          <w:szCs w:val="20"/>
        </w:rPr>
        <w:t>th</w:t>
      </w:r>
      <w:r w:rsidR="006D3D88" w:rsidRPr="00567863">
        <w:rPr>
          <w:rFonts w:ascii="Times New Roman" w:hAnsi="Times New Roman"/>
          <w:sz w:val="20"/>
          <w:szCs w:val="20"/>
        </w:rPr>
        <w:t xml:space="preserve"> the latter </w:t>
      </w:r>
      <w:r w:rsidR="002E6D83" w:rsidRPr="00567863">
        <w:rPr>
          <w:rFonts w:ascii="Times New Roman" w:hAnsi="Times New Roman"/>
          <w:sz w:val="20"/>
          <w:szCs w:val="20"/>
        </w:rPr>
        <w:t>control</w:t>
      </w:r>
      <w:r w:rsidR="006D3D88" w:rsidRPr="00567863">
        <w:rPr>
          <w:rFonts w:ascii="Times New Roman" w:hAnsi="Times New Roman"/>
          <w:sz w:val="20"/>
          <w:szCs w:val="20"/>
        </w:rPr>
        <w:t xml:space="preserve"> less explored. </w:t>
      </w:r>
      <w:r w:rsidR="009B6AB5" w:rsidRPr="00567863">
        <w:rPr>
          <w:rFonts w:ascii="Times New Roman" w:hAnsi="Times New Roman"/>
          <w:sz w:val="20"/>
          <w:szCs w:val="20"/>
        </w:rPr>
        <w:t xml:space="preserve">Field measurements of flow within </w:t>
      </w:r>
      <w:proofErr w:type="spellStart"/>
      <w:r w:rsidR="009B6AB5" w:rsidRPr="00567863">
        <w:rPr>
          <w:rFonts w:ascii="Times New Roman" w:hAnsi="Times New Roman"/>
          <w:i/>
          <w:sz w:val="20"/>
          <w:szCs w:val="20"/>
        </w:rPr>
        <w:t>Spartina</w:t>
      </w:r>
      <w:proofErr w:type="spellEnd"/>
      <w:r w:rsidR="009B6AB5" w:rsidRPr="00567863">
        <w:rPr>
          <w:rFonts w:ascii="Times New Roman" w:hAnsi="Times New Roman"/>
          <w:i/>
          <w:sz w:val="20"/>
          <w:szCs w:val="20"/>
        </w:rPr>
        <w:t xml:space="preserve"> </w:t>
      </w:r>
      <w:proofErr w:type="spellStart"/>
      <w:r w:rsidR="009B6AB5" w:rsidRPr="00567863">
        <w:rPr>
          <w:rFonts w:ascii="Times New Roman" w:hAnsi="Times New Roman"/>
          <w:i/>
          <w:sz w:val="20"/>
          <w:szCs w:val="20"/>
        </w:rPr>
        <w:t>alterniflora</w:t>
      </w:r>
      <w:proofErr w:type="spellEnd"/>
      <w:r w:rsidR="009B6AB5" w:rsidRPr="00567863">
        <w:rPr>
          <w:rFonts w:ascii="Times New Roman" w:hAnsi="Times New Roman"/>
          <w:sz w:val="20"/>
          <w:szCs w:val="20"/>
        </w:rPr>
        <w:t xml:space="preserve"> canopies in North Carolina </w:t>
      </w:r>
      <w:r w:rsidR="00275F91" w:rsidRPr="00567863">
        <w:rPr>
          <w:rFonts w:ascii="Times New Roman" w:hAnsi="Times New Roman"/>
          <w:sz w:val="20"/>
          <w:szCs w:val="20"/>
        </w:rPr>
        <w:t>found</w:t>
      </w:r>
      <w:r w:rsidR="00A81E5A" w:rsidRPr="00567863">
        <w:rPr>
          <w:rFonts w:ascii="Times New Roman" w:hAnsi="Times New Roman"/>
          <w:sz w:val="20"/>
          <w:szCs w:val="20"/>
        </w:rPr>
        <w:t xml:space="preserve"> </w:t>
      </w:r>
      <w:r w:rsidR="002E6D83" w:rsidRPr="00567863">
        <w:rPr>
          <w:rFonts w:ascii="Times New Roman" w:hAnsi="Times New Roman"/>
          <w:sz w:val="20"/>
          <w:szCs w:val="20"/>
        </w:rPr>
        <w:t>a</w:t>
      </w:r>
      <w:r w:rsidR="00A81E5A" w:rsidRPr="00567863">
        <w:rPr>
          <w:rFonts w:ascii="Times New Roman" w:hAnsi="Times New Roman"/>
          <w:sz w:val="20"/>
          <w:szCs w:val="20"/>
        </w:rPr>
        <w:t xml:space="preserve"> logarithmical decrease of mean velocity, total kinetic energy </w:t>
      </w:r>
      <w:r w:rsidR="00505974" w:rsidRPr="00567863">
        <w:rPr>
          <w:rFonts w:ascii="Times New Roman" w:hAnsi="Times New Roman"/>
          <w:sz w:val="20"/>
          <w:szCs w:val="20"/>
        </w:rPr>
        <w:t>(TKE)</w:t>
      </w:r>
      <w:r w:rsidR="000A200D">
        <w:rPr>
          <w:rFonts w:ascii="Times New Roman" w:hAnsi="Times New Roman"/>
          <w:sz w:val="20"/>
          <w:szCs w:val="20"/>
        </w:rPr>
        <w:t>,</w:t>
      </w:r>
      <w:r w:rsidR="00505974" w:rsidRPr="00567863">
        <w:rPr>
          <w:rFonts w:ascii="Times New Roman" w:hAnsi="Times New Roman"/>
          <w:sz w:val="20"/>
          <w:szCs w:val="20"/>
        </w:rPr>
        <w:t xml:space="preserve"> </w:t>
      </w:r>
      <w:r w:rsidR="00A81E5A" w:rsidRPr="00567863">
        <w:rPr>
          <w:rFonts w:ascii="Times New Roman" w:hAnsi="Times New Roman"/>
          <w:sz w:val="20"/>
          <w:szCs w:val="20"/>
        </w:rPr>
        <w:t>and total suspended solid with distance</w:t>
      </w:r>
      <w:r w:rsidR="00275F91" w:rsidRPr="00567863">
        <w:rPr>
          <w:rFonts w:ascii="Times New Roman" w:hAnsi="Times New Roman"/>
          <w:sz w:val="20"/>
          <w:szCs w:val="20"/>
        </w:rPr>
        <w:t xml:space="preserve">, </w:t>
      </w:r>
      <w:r w:rsidR="002E6D83" w:rsidRPr="00567863">
        <w:rPr>
          <w:rFonts w:ascii="Times New Roman" w:hAnsi="Times New Roman"/>
          <w:sz w:val="20"/>
          <w:szCs w:val="20"/>
        </w:rPr>
        <w:t>with</w:t>
      </w:r>
      <w:r w:rsidR="00A81E5A" w:rsidRPr="00567863">
        <w:rPr>
          <w:rFonts w:ascii="Times New Roman" w:hAnsi="Times New Roman"/>
          <w:sz w:val="20"/>
          <w:szCs w:val="20"/>
        </w:rPr>
        <w:t xml:space="preserve"> </w:t>
      </w:r>
      <w:r w:rsidR="00275F91" w:rsidRPr="00567863">
        <w:rPr>
          <w:rFonts w:ascii="Times New Roman" w:hAnsi="Times New Roman"/>
          <w:sz w:val="20"/>
          <w:szCs w:val="20"/>
        </w:rPr>
        <w:t>50% reduction of mean velocity and TKE within 5m of the marsh edge</w:t>
      </w:r>
      <w:r w:rsidR="002E6D83" w:rsidRPr="00567863">
        <w:rPr>
          <w:rFonts w:ascii="Times New Roman" w:hAnsi="Times New Roman"/>
          <w:sz w:val="20"/>
          <w:szCs w:val="20"/>
        </w:rPr>
        <w:t xml:space="preserve"> </w:t>
      </w:r>
      <w:r w:rsidRPr="00567863">
        <w:rPr>
          <w:rFonts w:ascii="Times New Roman" w:hAnsi="Times New Roman"/>
          <w:sz w:val="20"/>
          <w:szCs w:val="20"/>
        </w:rPr>
        <w:fldChar w:fldCharType="begin"/>
      </w:r>
      <w:r w:rsidR="002E6D83" w:rsidRPr="00567863">
        <w:rPr>
          <w:rFonts w:ascii="Times New Roman" w:hAnsi="Times New Roman"/>
          <w:sz w:val="20"/>
          <w:szCs w:val="20"/>
        </w:rPr>
        <w:instrText xml:space="preserve"> ADDIN EN.CITE &lt;EndNote&gt;&lt;Cite&gt;&lt;Author&gt;Leonard&lt;/Author&gt;&lt;Year&gt;2006&lt;/Year&gt;&lt;RecNum&gt;346&lt;/RecNum&gt;&lt;DisplayText&gt;[&lt;style face="italic"&gt;Leonard and Croft&lt;/style&gt;, 2006]&lt;/DisplayText&gt;&lt;record&gt;&lt;rec-number&gt;346&lt;/rec-number&gt;&lt;foreign-keys&gt;&lt;key app="EN" db-id="wsfzdz52rsa9rcewfwtvz506r0s9rzrexda0" timestamp="1522164655"&gt;346&lt;/key&gt;&lt;key app="ENWeb" db-id=""&gt;0&lt;/key&gt;&lt;/foreign-keys&gt;&lt;ref-type name="Journal Article"&gt;17&lt;/ref-type&gt;&lt;contributors&gt;&lt;authors&gt;&lt;author&gt;Leonard,&lt;/author&gt;&lt;author&gt;Croft,&lt;/author&gt;&lt;/authors&gt;&lt;/contributors&gt;&lt;titles&gt;&lt;title&gt;The effect of standing biomass on flow velocity and turbulence in Spartina alterniflora canopies&lt;/title&gt;&lt;secondary-title&gt;Estuarine, Coastal and Shelf Science&lt;/secondary-title&gt;&lt;/titles&gt;&lt;periodical&gt;&lt;full-title&gt;Estuarine, Coastal and Shelf Science&lt;/full-title&gt;&lt;/periodical&gt;&lt;pages&gt;325-336&lt;/pages&gt;&lt;volume&gt;69&lt;/volume&gt;&lt;number&gt;3-4&lt;/number&gt;&lt;dates&gt;&lt;year&gt;2006&lt;/year&gt;&lt;/dates&gt;&lt;isbn&gt;02727714&lt;/isbn&gt;&lt;urls&gt;&lt;/urls&gt;&lt;electronic-resource-num&gt;10.1016/j.ecss.2006.05.004&lt;/electronic-resource-num&gt;&lt;/record&gt;&lt;/Cite&gt;&lt;/EndNote&gt;</w:instrText>
      </w:r>
      <w:r w:rsidRPr="00567863">
        <w:rPr>
          <w:rFonts w:ascii="Times New Roman" w:hAnsi="Times New Roman"/>
          <w:sz w:val="20"/>
          <w:szCs w:val="20"/>
        </w:rPr>
        <w:fldChar w:fldCharType="separate"/>
      </w:r>
      <w:r w:rsidR="002E6D83" w:rsidRPr="00567863">
        <w:rPr>
          <w:rFonts w:ascii="Times New Roman" w:hAnsi="Times New Roman"/>
          <w:noProof/>
          <w:sz w:val="20"/>
          <w:szCs w:val="20"/>
        </w:rPr>
        <w:t>[</w:t>
      </w:r>
      <w:r w:rsidR="002E6D83" w:rsidRPr="00567863">
        <w:rPr>
          <w:rFonts w:ascii="Times New Roman" w:hAnsi="Times New Roman"/>
          <w:i/>
          <w:noProof/>
          <w:sz w:val="20"/>
          <w:szCs w:val="20"/>
        </w:rPr>
        <w:t>Leonard and Croft</w:t>
      </w:r>
      <w:r w:rsidR="002E6D83" w:rsidRPr="00567863">
        <w:rPr>
          <w:rFonts w:ascii="Times New Roman" w:hAnsi="Times New Roman"/>
          <w:noProof/>
          <w:sz w:val="20"/>
          <w:szCs w:val="20"/>
        </w:rPr>
        <w:t>, 2006]</w:t>
      </w:r>
      <w:r w:rsidRPr="00567863">
        <w:rPr>
          <w:rFonts w:ascii="Times New Roman" w:hAnsi="Times New Roman"/>
          <w:sz w:val="20"/>
          <w:szCs w:val="20"/>
        </w:rPr>
        <w:fldChar w:fldCharType="end"/>
      </w:r>
      <w:r w:rsidR="00275F91" w:rsidRPr="00567863">
        <w:rPr>
          <w:rFonts w:ascii="Times New Roman" w:hAnsi="Times New Roman"/>
          <w:sz w:val="20"/>
          <w:szCs w:val="20"/>
        </w:rPr>
        <w:t xml:space="preserve">. Our </w:t>
      </w:r>
      <w:r w:rsidR="00FD0599" w:rsidRPr="00567863">
        <w:rPr>
          <w:rFonts w:ascii="Times New Roman" w:hAnsi="Times New Roman"/>
          <w:sz w:val="20"/>
          <w:szCs w:val="20"/>
        </w:rPr>
        <w:t xml:space="preserve">model shows </w:t>
      </w:r>
      <w:r w:rsidR="002E6D83" w:rsidRPr="00567863">
        <w:rPr>
          <w:rFonts w:ascii="Times New Roman" w:hAnsi="Times New Roman"/>
          <w:sz w:val="20"/>
          <w:szCs w:val="20"/>
        </w:rPr>
        <w:t xml:space="preserve">a </w:t>
      </w:r>
      <w:r w:rsidR="00FD0599" w:rsidRPr="00567863">
        <w:rPr>
          <w:rFonts w:ascii="Times New Roman" w:hAnsi="Times New Roman"/>
          <w:sz w:val="20"/>
          <w:szCs w:val="20"/>
        </w:rPr>
        <w:t xml:space="preserve">similar </w:t>
      </w:r>
      <w:r w:rsidR="00C55926" w:rsidRPr="00567863">
        <w:rPr>
          <w:rFonts w:ascii="Times New Roman" w:hAnsi="Times New Roman"/>
          <w:sz w:val="20"/>
          <w:szCs w:val="20"/>
        </w:rPr>
        <w:t>trend</w:t>
      </w:r>
      <w:r w:rsidR="002E6D83" w:rsidRPr="00567863">
        <w:rPr>
          <w:rFonts w:ascii="Times New Roman" w:hAnsi="Times New Roman"/>
          <w:sz w:val="20"/>
          <w:szCs w:val="20"/>
        </w:rPr>
        <w:t xml:space="preserve">: </w:t>
      </w:r>
      <w:r w:rsidR="00275F91" w:rsidRPr="00567863">
        <w:rPr>
          <w:rFonts w:ascii="Times New Roman" w:hAnsi="Times New Roman"/>
          <w:sz w:val="20"/>
          <w:szCs w:val="20"/>
        </w:rPr>
        <w:t xml:space="preserve">the velocity drops by approximately 50% </w:t>
      </w:r>
      <w:r w:rsidR="00FD0599" w:rsidRPr="00567863">
        <w:rPr>
          <w:rFonts w:ascii="Times New Roman" w:hAnsi="Times New Roman"/>
          <w:sz w:val="20"/>
          <w:szCs w:val="20"/>
        </w:rPr>
        <w:t xml:space="preserve">within 300 m, </w:t>
      </w:r>
      <w:r w:rsidR="002E6D83" w:rsidRPr="00567863">
        <w:rPr>
          <w:rFonts w:ascii="Times New Roman" w:hAnsi="Times New Roman"/>
          <w:sz w:val="20"/>
          <w:szCs w:val="20"/>
        </w:rPr>
        <w:t xml:space="preserve">and </w:t>
      </w:r>
      <w:r w:rsidR="00FD0599" w:rsidRPr="00567863">
        <w:rPr>
          <w:rFonts w:ascii="Times New Roman" w:hAnsi="Times New Roman"/>
          <w:sz w:val="20"/>
          <w:szCs w:val="20"/>
        </w:rPr>
        <w:t>decreases further with distance</w:t>
      </w:r>
      <w:r w:rsidR="002E6D83" w:rsidRPr="00567863">
        <w:rPr>
          <w:rFonts w:ascii="Times New Roman" w:hAnsi="Times New Roman"/>
          <w:sz w:val="20"/>
          <w:szCs w:val="20"/>
        </w:rPr>
        <w:t xml:space="preserve"> (</w:t>
      </w:r>
      <w:r w:rsidR="0088479B" w:rsidRPr="00567863">
        <w:rPr>
          <w:rFonts w:ascii="Times New Roman" w:hAnsi="Times New Roman"/>
          <w:sz w:val="20"/>
          <w:szCs w:val="20"/>
        </w:rPr>
        <w:t>Fig</w:t>
      </w:r>
      <w:r w:rsidR="0088479B">
        <w:rPr>
          <w:rFonts w:ascii="Times New Roman" w:hAnsi="Times New Roman"/>
          <w:sz w:val="20"/>
          <w:szCs w:val="20"/>
        </w:rPr>
        <w:t>.</w:t>
      </w:r>
      <w:r w:rsidR="00375134">
        <w:rPr>
          <w:rFonts w:ascii="Times New Roman" w:hAnsi="Times New Roman"/>
          <w:sz w:val="20"/>
          <w:szCs w:val="20"/>
        </w:rPr>
        <w:t>7</w:t>
      </w:r>
      <w:r w:rsidR="002E6D83" w:rsidRPr="00567863">
        <w:rPr>
          <w:rFonts w:ascii="Times New Roman" w:hAnsi="Times New Roman"/>
          <w:sz w:val="20"/>
          <w:szCs w:val="20"/>
        </w:rPr>
        <w:t>B)</w:t>
      </w:r>
      <w:r w:rsidR="00FD0599" w:rsidRPr="00567863">
        <w:rPr>
          <w:rFonts w:ascii="Times New Roman" w:hAnsi="Times New Roman"/>
          <w:sz w:val="20"/>
          <w:szCs w:val="20"/>
        </w:rPr>
        <w:t xml:space="preserve">. </w:t>
      </w:r>
      <w:r w:rsidRPr="00567863">
        <w:rPr>
          <w:rFonts w:ascii="Times New Roman" w:hAnsi="Times New Roman"/>
          <w:sz w:val="20"/>
          <w:szCs w:val="20"/>
        </w:rPr>
        <w:fldChar w:fldCharType="begin"/>
      </w:r>
      <w:r w:rsidR="002E6D83" w:rsidRPr="00567863">
        <w:rPr>
          <w:rFonts w:ascii="Times New Roman" w:hAnsi="Times New Roman"/>
          <w:sz w:val="20"/>
          <w:szCs w:val="20"/>
        </w:rPr>
        <w:instrText xml:space="preserve"> ADDIN EN.CITE &lt;EndNote&gt;&lt;Cite&gt;&lt;Author&gt;Leonard&lt;/Author&gt;&lt;Year&gt;2006&lt;/Year&gt;&lt;RecNum&gt;346&lt;/RecNum&gt;&lt;DisplayText&gt;[&lt;style face="italic"&gt;Leonard and Croft&lt;/style&gt;, 2006]&lt;/DisplayText&gt;&lt;record&gt;&lt;rec-number&gt;346&lt;/rec-number&gt;&lt;foreign-keys&gt;&lt;key app="EN" db-id="wsfzdz52rsa9rcewfwtvz506r0s9rzrexda0" timestamp="1522164655"&gt;346&lt;/key&gt;&lt;key app="ENWeb" db-id=""&gt;0&lt;/key&gt;&lt;/foreign-keys&gt;&lt;ref-type name="Journal Article"&gt;17&lt;/ref-type&gt;&lt;contributors&gt;&lt;authors&gt;&lt;author&gt;Leonard,&lt;/author&gt;&lt;author&gt;Croft,&lt;/author&gt;&lt;/authors&gt;&lt;/contributors&gt;&lt;titles&gt;&lt;title&gt;The effect of standing biomass on flow velocity and turbulence in Spartina alterniflora canopies&lt;/title&gt;&lt;secondary-title&gt;Estuarine, Coastal and Shelf Science&lt;/secondary-title&gt;&lt;/titles&gt;&lt;periodical&gt;&lt;full-title&gt;Estuarine, Coastal and Shelf Science&lt;/full-title&gt;&lt;/periodical&gt;&lt;pages&gt;325-336&lt;/pages&gt;&lt;volume&gt;69&lt;/volume&gt;&lt;number&gt;3-4&lt;/number&gt;&lt;dates&gt;&lt;year&gt;2006&lt;/year&gt;&lt;/dates&gt;&lt;isbn&gt;02727714&lt;/isbn&gt;&lt;urls&gt;&lt;/urls&gt;&lt;electronic-resource-num&gt;10.1016/j.ecss.2006.05.004&lt;/electronic-resource-num&gt;&lt;/record&gt;&lt;/Cite&gt;&lt;/EndNote&gt;</w:instrText>
      </w:r>
      <w:r w:rsidRPr="00567863">
        <w:rPr>
          <w:rFonts w:ascii="Times New Roman" w:hAnsi="Times New Roman"/>
          <w:sz w:val="20"/>
          <w:szCs w:val="20"/>
        </w:rPr>
        <w:fldChar w:fldCharType="separate"/>
      </w:r>
      <w:r w:rsidR="002E6D83" w:rsidRPr="00567863">
        <w:rPr>
          <w:rFonts w:ascii="Times New Roman" w:hAnsi="Times New Roman"/>
          <w:i/>
          <w:noProof/>
          <w:sz w:val="20"/>
          <w:szCs w:val="20"/>
        </w:rPr>
        <w:t>Leonard and Croft</w:t>
      </w:r>
      <w:r w:rsidR="00026239">
        <w:rPr>
          <w:rFonts w:ascii="Times New Roman" w:hAnsi="Times New Roman"/>
          <w:i/>
          <w:noProof/>
          <w:sz w:val="20"/>
          <w:szCs w:val="20"/>
        </w:rPr>
        <w:t xml:space="preserve"> </w:t>
      </w:r>
      <w:r w:rsidR="002E6D83" w:rsidRPr="00567863">
        <w:rPr>
          <w:rFonts w:ascii="Times New Roman" w:hAnsi="Times New Roman"/>
          <w:i/>
          <w:noProof/>
          <w:sz w:val="20"/>
          <w:szCs w:val="20"/>
        </w:rPr>
        <w:t xml:space="preserve"> </w:t>
      </w:r>
      <w:r w:rsidR="002E6D83" w:rsidRPr="00567863">
        <w:rPr>
          <w:rFonts w:ascii="Times New Roman" w:hAnsi="Times New Roman"/>
          <w:noProof/>
          <w:sz w:val="20"/>
          <w:szCs w:val="20"/>
        </w:rPr>
        <w:t>[2006]</w:t>
      </w:r>
      <w:r w:rsidRPr="00567863">
        <w:rPr>
          <w:rFonts w:ascii="Times New Roman" w:hAnsi="Times New Roman"/>
          <w:sz w:val="20"/>
          <w:szCs w:val="20"/>
        </w:rPr>
        <w:fldChar w:fldCharType="end"/>
      </w:r>
      <w:r w:rsidR="002E6D83" w:rsidRPr="00567863">
        <w:rPr>
          <w:rFonts w:ascii="Times New Roman" w:hAnsi="Times New Roman"/>
          <w:sz w:val="20"/>
          <w:szCs w:val="20"/>
        </w:rPr>
        <w:t xml:space="preserve"> </w:t>
      </w:r>
      <w:r w:rsidR="002F0151" w:rsidRPr="00567863">
        <w:rPr>
          <w:rFonts w:ascii="Times New Roman" w:hAnsi="Times New Roman"/>
          <w:sz w:val="20"/>
          <w:szCs w:val="20"/>
        </w:rPr>
        <w:t xml:space="preserve">also </w:t>
      </w:r>
      <w:r w:rsidR="002E6D83" w:rsidRPr="00567863">
        <w:rPr>
          <w:rFonts w:ascii="Times New Roman" w:hAnsi="Times New Roman"/>
          <w:sz w:val="20"/>
          <w:szCs w:val="20"/>
        </w:rPr>
        <w:t>measured an</w:t>
      </w:r>
      <w:r w:rsidR="002F0151" w:rsidRPr="00567863">
        <w:rPr>
          <w:rFonts w:ascii="Times New Roman" w:hAnsi="Times New Roman"/>
          <w:sz w:val="20"/>
          <w:szCs w:val="20"/>
        </w:rPr>
        <w:t xml:space="preserve"> abrupt increase of TKE when the mean velocity decreases at the marsh edge. </w:t>
      </w:r>
      <w:r w:rsidR="002E6D83" w:rsidRPr="00567863">
        <w:rPr>
          <w:rFonts w:ascii="Times New Roman" w:hAnsi="Times New Roman"/>
          <w:sz w:val="20"/>
          <w:szCs w:val="20"/>
        </w:rPr>
        <w:t xml:space="preserve">In our </w:t>
      </w:r>
      <w:proofErr w:type="gramStart"/>
      <w:r w:rsidR="002E6D83" w:rsidRPr="00567863">
        <w:rPr>
          <w:rFonts w:ascii="Times New Roman" w:hAnsi="Times New Roman"/>
          <w:sz w:val="20"/>
          <w:szCs w:val="20"/>
        </w:rPr>
        <w:t>model</w:t>
      </w:r>
      <w:proofErr w:type="gramEnd"/>
      <w:r w:rsidR="002E6D83" w:rsidRPr="00567863">
        <w:rPr>
          <w:rFonts w:ascii="Times New Roman" w:hAnsi="Times New Roman"/>
          <w:sz w:val="20"/>
          <w:szCs w:val="20"/>
        </w:rPr>
        <w:t xml:space="preserve"> the sediment entering the marsh platform </w:t>
      </w:r>
      <w:r w:rsidR="00E5195F">
        <w:rPr>
          <w:rFonts w:ascii="Times New Roman" w:hAnsi="Times New Roman"/>
          <w:sz w:val="20"/>
          <w:szCs w:val="20"/>
        </w:rPr>
        <w:t xml:space="preserve">is perhaps </w:t>
      </w:r>
      <w:r w:rsidR="002E6D83" w:rsidRPr="00567863">
        <w:rPr>
          <w:rFonts w:ascii="Times New Roman" w:hAnsi="Times New Roman"/>
          <w:sz w:val="20"/>
          <w:szCs w:val="20"/>
        </w:rPr>
        <w:t>underestimated because we do not account for the 3D turbulence struct</w:t>
      </w:r>
      <w:r w:rsidR="00E5195F">
        <w:rPr>
          <w:rFonts w:ascii="Times New Roman" w:hAnsi="Times New Roman"/>
          <w:sz w:val="20"/>
          <w:szCs w:val="20"/>
        </w:rPr>
        <w:t>u</w:t>
      </w:r>
      <w:r w:rsidR="002E6D83" w:rsidRPr="00567863">
        <w:rPr>
          <w:rFonts w:ascii="Times New Roman" w:hAnsi="Times New Roman"/>
          <w:sz w:val="20"/>
          <w:szCs w:val="20"/>
        </w:rPr>
        <w:t>re of the flow</w:t>
      </w:r>
      <w:r w:rsidR="000A535A" w:rsidRPr="00567863">
        <w:rPr>
          <w:rFonts w:ascii="Times New Roman" w:hAnsi="Times New Roman"/>
          <w:sz w:val="20"/>
          <w:szCs w:val="20"/>
        </w:rPr>
        <w:t>,</w:t>
      </w:r>
      <w:r w:rsidR="002E6D83" w:rsidRPr="00567863">
        <w:rPr>
          <w:rFonts w:ascii="Times New Roman" w:hAnsi="Times New Roman"/>
          <w:sz w:val="20"/>
          <w:szCs w:val="20"/>
        </w:rPr>
        <w:t xml:space="preserve"> neglect</w:t>
      </w:r>
      <w:r w:rsidR="00E5195F">
        <w:rPr>
          <w:rFonts w:ascii="Times New Roman" w:hAnsi="Times New Roman"/>
          <w:sz w:val="20"/>
          <w:szCs w:val="20"/>
        </w:rPr>
        <w:t>ing</w:t>
      </w:r>
      <w:r w:rsidR="002E6D83" w:rsidRPr="00567863">
        <w:rPr>
          <w:rFonts w:ascii="Times New Roman" w:hAnsi="Times New Roman"/>
          <w:sz w:val="20"/>
          <w:szCs w:val="20"/>
        </w:rPr>
        <w:t xml:space="preserve"> </w:t>
      </w:r>
      <w:r w:rsidR="009068B7" w:rsidRPr="00567863">
        <w:rPr>
          <w:rFonts w:ascii="Times New Roman" w:hAnsi="Times New Roman"/>
          <w:sz w:val="20"/>
          <w:szCs w:val="20"/>
        </w:rPr>
        <w:t>the possible wake</w:t>
      </w:r>
      <w:r w:rsidR="00E5195F">
        <w:rPr>
          <w:rFonts w:ascii="Times New Roman" w:hAnsi="Times New Roman"/>
          <w:sz w:val="20"/>
          <w:szCs w:val="20"/>
        </w:rPr>
        <w:t>s</w:t>
      </w:r>
      <w:r w:rsidR="009068B7" w:rsidRPr="00567863">
        <w:rPr>
          <w:rFonts w:ascii="Times New Roman" w:hAnsi="Times New Roman"/>
          <w:sz w:val="20"/>
          <w:szCs w:val="20"/>
        </w:rPr>
        <w:t xml:space="preserve"> form</w:t>
      </w:r>
      <w:r w:rsidR="000C29D8">
        <w:rPr>
          <w:rFonts w:ascii="Times New Roman" w:hAnsi="Times New Roman"/>
          <w:sz w:val="20"/>
          <w:szCs w:val="20"/>
        </w:rPr>
        <w:t>ing</w:t>
      </w:r>
      <w:r w:rsidR="009068B7" w:rsidRPr="00567863">
        <w:rPr>
          <w:rFonts w:ascii="Times New Roman" w:hAnsi="Times New Roman"/>
          <w:sz w:val="20"/>
          <w:szCs w:val="20"/>
        </w:rPr>
        <w:t xml:space="preserve"> when </w:t>
      </w:r>
      <w:r w:rsidR="00E5195F">
        <w:rPr>
          <w:rFonts w:ascii="Times New Roman" w:hAnsi="Times New Roman"/>
          <w:sz w:val="20"/>
          <w:szCs w:val="20"/>
        </w:rPr>
        <w:t xml:space="preserve">the </w:t>
      </w:r>
      <w:r w:rsidR="009068B7" w:rsidRPr="00567863">
        <w:rPr>
          <w:rFonts w:ascii="Times New Roman" w:hAnsi="Times New Roman"/>
          <w:sz w:val="20"/>
          <w:szCs w:val="20"/>
        </w:rPr>
        <w:t>flow initially interact</w:t>
      </w:r>
      <w:r w:rsidR="002F0151" w:rsidRPr="00567863">
        <w:rPr>
          <w:rFonts w:ascii="Times New Roman" w:hAnsi="Times New Roman"/>
          <w:sz w:val="20"/>
          <w:szCs w:val="20"/>
        </w:rPr>
        <w:t>s</w:t>
      </w:r>
      <w:r w:rsidR="009068B7" w:rsidRPr="00567863">
        <w:rPr>
          <w:rFonts w:ascii="Times New Roman" w:hAnsi="Times New Roman"/>
          <w:sz w:val="20"/>
          <w:szCs w:val="20"/>
        </w:rPr>
        <w:t xml:space="preserve"> with </w:t>
      </w:r>
      <w:r w:rsidR="0093457B" w:rsidRPr="00567863">
        <w:rPr>
          <w:rFonts w:ascii="Times New Roman" w:hAnsi="Times New Roman"/>
          <w:sz w:val="20"/>
          <w:szCs w:val="20"/>
        </w:rPr>
        <w:t>the vegetation at the marsh edge</w:t>
      </w:r>
      <w:r w:rsidR="002E6D83" w:rsidRPr="00567863">
        <w:rPr>
          <w:rFonts w:ascii="Times New Roman" w:hAnsi="Times New Roman"/>
          <w:sz w:val="20"/>
          <w:szCs w:val="20"/>
        </w:rPr>
        <w:t>. In fa</w:t>
      </w:r>
      <w:r w:rsidR="00AF4B13" w:rsidRPr="00567863">
        <w:rPr>
          <w:rFonts w:ascii="Times New Roman" w:hAnsi="Times New Roman"/>
          <w:sz w:val="20"/>
          <w:szCs w:val="20"/>
        </w:rPr>
        <w:t xml:space="preserve">ct, </w:t>
      </w:r>
      <w:r w:rsidR="00617D6D" w:rsidRPr="00567863">
        <w:rPr>
          <w:rFonts w:ascii="Times New Roman" w:hAnsi="Times New Roman"/>
          <w:sz w:val="20"/>
          <w:szCs w:val="20"/>
        </w:rPr>
        <w:t xml:space="preserve">the data </w:t>
      </w:r>
      <w:r w:rsidR="002E6D83" w:rsidRPr="00567863">
        <w:rPr>
          <w:rFonts w:ascii="Times New Roman" w:hAnsi="Times New Roman"/>
          <w:sz w:val="20"/>
          <w:szCs w:val="20"/>
        </w:rPr>
        <w:t xml:space="preserve">of </w:t>
      </w:r>
      <w:r w:rsidRPr="00567863">
        <w:rPr>
          <w:rFonts w:ascii="Times New Roman" w:hAnsi="Times New Roman"/>
          <w:sz w:val="20"/>
          <w:szCs w:val="20"/>
        </w:rPr>
        <w:fldChar w:fldCharType="begin"/>
      </w:r>
      <w:r w:rsidR="002E6D83" w:rsidRPr="00567863">
        <w:rPr>
          <w:rFonts w:ascii="Times New Roman" w:hAnsi="Times New Roman"/>
          <w:sz w:val="20"/>
          <w:szCs w:val="20"/>
        </w:rPr>
        <w:instrText xml:space="preserve"> ADDIN EN.CITE &lt;EndNote&gt;&lt;Cite&gt;&lt;Author&gt;Leonard&lt;/Author&gt;&lt;Year&gt;2006&lt;/Year&gt;&lt;RecNum&gt;346&lt;/RecNum&gt;&lt;DisplayText&gt;[&lt;style face="italic"&gt;Leonard and Croft&lt;/style&gt;, 2006]&lt;/DisplayText&gt;&lt;record&gt;&lt;rec-number&gt;346&lt;/rec-number&gt;&lt;foreign-keys&gt;&lt;key app="EN" db-id="wsfzdz52rsa9rcewfwtvz506r0s9rzrexda0" timestamp="1522164655"&gt;346&lt;/key&gt;&lt;key app="ENWeb" db-id=""&gt;0&lt;/key&gt;&lt;/foreign-keys&gt;&lt;ref-type name="Journal Article"&gt;17&lt;/ref-type&gt;&lt;contributors&gt;&lt;authors&gt;&lt;author&gt;Leonard,&lt;/author&gt;&lt;author&gt;Croft,&lt;/author&gt;&lt;/authors&gt;&lt;/contributors&gt;&lt;titles&gt;&lt;title&gt;The effect of standing biomass on flow velocity and turbulence in Spartina alterniflora canopies&lt;/title&gt;&lt;secondary-title&gt;Estuarine, Coastal and Shelf Science&lt;/secondary-title&gt;&lt;/titles&gt;&lt;periodical&gt;&lt;full-title&gt;Estuarine, Coastal and Shelf Science&lt;/full-title&gt;&lt;/periodical&gt;&lt;pages&gt;325-336&lt;/pages&gt;&lt;volume&gt;69&lt;/volume&gt;&lt;number&gt;3-4&lt;/number&gt;&lt;dates&gt;&lt;year&gt;2006&lt;/year&gt;&lt;/dates&gt;&lt;isbn&gt;02727714&lt;/isbn&gt;&lt;urls&gt;&lt;/urls&gt;&lt;electronic-resource-num&gt;10.1016/j.ecss.2006.05.004&lt;/electronic-resource-num&gt;&lt;/record&gt;&lt;/Cite&gt;&lt;/EndNote&gt;</w:instrText>
      </w:r>
      <w:r w:rsidRPr="00567863">
        <w:rPr>
          <w:rFonts w:ascii="Times New Roman" w:hAnsi="Times New Roman"/>
          <w:sz w:val="20"/>
          <w:szCs w:val="20"/>
        </w:rPr>
        <w:fldChar w:fldCharType="separate"/>
      </w:r>
      <w:r w:rsidR="002E6D83" w:rsidRPr="00567863">
        <w:rPr>
          <w:rFonts w:ascii="Times New Roman" w:hAnsi="Times New Roman"/>
          <w:i/>
          <w:noProof/>
          <w:sz w:val="20"/>
          <w:szCs w:val="20"/>
        </w:rPr>
        <w:t xml:space="preserve">Leonard and </w:t>
      </w:r>
      <w:r w:rsidR="002E6D83" w:rsidRPr="00567863">
        <w:rPr>
          <w:rFonts w:ascii="Times New Roman" w:hAnsi="Times New Roman"/>
          <w:i/>
          <w:noProof/>
          <w:sz w:val="20"/>
          <w:szCs w:val="20"/>
        </w:rPr>
        <w:lastRenderedPageBreak/>
        <w:t xml:space="preserve">Croft </w:t>
      </w:r>
      <w:r w:rsidR="002E6D83" w:rsidRPr="00567863">
        <w:rPr>
          <w:rFonts w:ascii="Times New Roman" w:hAnsi="Times New Roman"/>
          <w:noProof/>
          <w:sz w:val="20"/>
          <w:szCs w:val="20"/>
        </w:rPr>
        <w:t>[2006]</w:t>
      </w:r>
      <w:r w:rsidRPr="00567863">
        <w:rPr>
          <w:rFonts w:ascii="Times New Roman" w:hAnsi="Times New Roman"/>
          <w:sz w:val="20"/>
          <w:szCs w:val="20"/>
        </w:rPr>
        <w:fldChar w:fldCharType="end"/>
      </w:r>
      <w:r w:rsidR="002E6D83" w:rsidRPr="00567863">
        <w:rPr>
          <w:rFonts w:ascii="Times New Roman" w:hAnsi="Times New Roman"/>
          <w:sz w:val="20"/>
          <w:szCs w:val="20"/>
        </w:rPr>
        <w:t xml:space="preserve"> </w:t>
      </w:r>
      <w:r w:rsidR="00617D6D" w:rsidRPr="00567863">
        <w:rPr>
          <w:rFonts w:ascii="Times New Roman" w:hAnsi="Times New Roman"/>
          <w:sz w:val="20"/>
          <w:szCs w:val="20"/>
        </w:rPr>
        <w:t xml:space="preserve">show </w:t>
      </w:r>
      <w:r w:rsidR="00AF4B13" w:rsidRPr="00567863">
        <w:rPr>
          <w:rFonts w:ascii="Times New Roman" w:hAnsi="Times New Roman"/>
          <w:sz w:val="20"/>
          <w:szCs w:val="20"/>
        </w:rPr>
        <w:t>th</w:t>
      </w:r>
      <w:r w:rsidR="002E6D83" w:rsidRPr="00567863">
        <w:rPr>
          <w:rFonts w:ascii="Times New Roman" w:hAnsi="Times New Roman"/>
          <w:sz w:val="20"/>
          <w:szCs w:val="20"/>
        </w:rPr>
        <w:t>at</w:t>
      </w:r>
      <w:r w:rsidR="00AF4B13" w:rsidRPr="00567863">
        <w:rPr>
          <w:rFonts w:ascii="Times New Roman" w:hAnsi="Times New Roman"/>
          <w:sz w:val="20"/>
          <w:szCs w:val="20"/>
        </w:rPr>
        <w:t xml:space="preserve"> </w:t>
      </w:r>
      <w:r w:rsidR="002538F9" w:rsidRPr="00567863">
        <w:rPr>
          <w:rFonts w:ascii="Times New Roman" w:hAnsi="Times New Roman"/>
          <w:sz w:val="20"/>
          <w:szCs w:val="20"/>
        </w:rPr>
        <w:t>horizontal</w:t>
      </w:r>
      <w:r w:rsidR="000A763B" w:rsidRPr="00567863">
        <w:rPr>
          <w:rFonts w:ascii="Times New Roman" w:hAnsi="Times New Roman"/>
          <w:sz w:val="20"/>
          <w:szCs w:val="20"/>
        </w:rPr>
        <w:t xml:space="preserve"> TKE </w:t>
      </w:r>
      <w:r w:rsidR="002538F9" w:rsidRPr="00567863">
        <w:rPr>
          <w:rFonts w:ascii="Times New Roman" w:hAnsi="Times New Roman"/>
          <w:sz w:val="20"/>
          <w:szCs w:val="20"/>
        </w:rPr>
        <w:t>dominates advection of sediment</w:t>
      </w:r>
      <w:r w:rsidR="002E6D83" w:rsidRPr="00567863">
        <w:rPr>
          <w:rFonts w:ascii="Times New Roman" w:hAnsi="Times New Roman"/>
          <w:sz w:val="20"/>
          <w:szCs w:val="20"/>
        </w:rPr>
        <w:t xml:space="preserve"> in the canopy</w:t>
      </w:r>
      <w:r w:rsidR="000A763B" w:rsidRPr="00567863">
        <w:rPr>
          <w:rFonts w:ascii="Times New Roman" w:hAnsi="Times New Roman"/>
          <w:sz w:val="20"/>
          <w:szCs w:val="20"/>
        </w:rPr>
        <w:t>,</w:t>
      </w:r>
      <w:r w:rsidR="002E6D83" w:rsidRPr="00567863">
        <w:rPr>
          <w:rFonts w:ascii="Times New Roman" w:hAnsi="Times New Roman"/>
          <w:sz w:val="20"/>
          <w:szCs w:val="20"/>
        </w:rPr>
        <w:t xml:space="preserve"> </w:t>
      </w:r>
      <w:r w:rsidR="00E5195F">
        <w:rPr>
          <w:rFonts w:ascii="Times New Roman" w:hAnsi="Times New Roman"/>
          <w:sz w:val="20"/>
          <w:szCs w:val="20"/>
        </w:rPr>
        <w:t>while</w:t>
      </w:r>
      <w:r w:rsidR="00AF4B13" w:rsidRPr="00567863">
        <w:rPr>
          <w:rFonts w:ascii="Times New Roman" w:hAnsi="Times New Roman"/>
          <w:sz w:val="20"/>
          <w:szCs w:val="20"/>
        </w:rPr>
        <w:t xml:space="preserve"> vertical turbulence</w:t>
      </w:r>
      <w:r w:rsidR="00E5195F">
        <w:rPr>
          <w:rFonts w:ascii="Times New Roman" w:hAnsi="Times New Roman"/>
          <w:sz w:val="20"/>
          <w:szCs w:val="20"/>
        </w:rPr>
        <w:t xml:space="preserve"> is of</w:t>
      </w:r>
      <w:r w:rsidR="00AF4B13" w:rsidRPr="00567863">
        <w:rPr>
          <w:rFonts w:ascii="Times New Roman" w:hAnsi="Times New Roman"/>
          <w:sz w:val="20"/>
          <w:szCs w:val="20"/>
        </w:rPr>
        <w:t xml:space="preserve"> secondary importan</w:t>
      </w:r>
      <w:r w:rsidR="00E5195F">
        <w:rPr>
          <w:rFonts w:ascii="Times New Roman" w:hAnsi="Times New Roman"/>
          <w:sz w:val="20"/>
          <w:szCs w:val="20"/>
        </w:rPr>
        <w:t xml:space="preserve">ce </w:t>
      </w:r>
      <w:r w:rsidRPr="00567863">
        <w:rPr>
          <w:rFonts w:ascii="Times New Roman" w:hAnsi="Times New Roman"/>
          <w:sz w:val="20"/>
          <w:szCs w:val="20"/>
        </w:rPr>
        <w:fldChar w:fldCharType="begin"/>
      </w:r>
      <w:r w:rsidR="002538F9" w:rsidRPr="00567863">
        <w:rPr>
          <w:rFonts w:ascii="Times New Roman" w:hAnsi="Times New Roman"/>
          <w:sz w:val="20"/>
          <w:szCs w:val="20"/>
        </w:rPr>
        <w:instrText xml:space="preserve"> ADDIN EN.CITE &lt;EndNote&gt;&lt;Cite&gt;&lt;Author&gt;Horstman&lt;/Author&gt;&lt;Year&gt;2013&lt;/Year&gt;&lt;RecNum&gt;173&lt;/RecNum&gt;&lt;DisplayText&gt;[&lt;style face="italic"&gt;Horstman et al.&lt;/style&gt;, 2013; &lt;style face="italic"&gt;Leonard and Croft&lt;/style&gt;, 2006]&lt;/DisplayText&gt;&lt;record&gt;&lt;rec-number&gt;173&lt;/rec-number&gt;&lt;foreign-keys&gt;&lt;key app="EN" db-id="wsfzdz52rsa9rcewfwtvz506r0s9rzrexda0" timestamp="1495648151"&gt;173&lt;/key&gt;&lt;/foreign-keys&gt;&lt;ref-type name="Journal Article"&gt;17&lt;/ref-type&gt;&lt;contributors&gt;&lt;authors&gt;&lt;author&gt;Horstman,&lt;/author&gt;&lt;author&gt;Dohmen-Janssen, CM&lt;/author&gt;&lt;author&gt;Hulscher, SJMH&lt;/author&gt;&lt;/authors&gt;&lt;/contributors&gt;&lt;titles&gt;&lt;title&gt;Modeling tidal dynamics in a mangrove creek catchment in Delft3D&lt;/title&gt;&lt;/titles&gt;&lt;dates&gt;&lt;year&gt;2013&lt;/year&gt;&lt;/dates&gt;&lt;urls&gt;&lt;/urls&gt;&lt;/record&gt;&lt;/Cite&gt;&lt;Cite&gt;&lt;Author&gt;Leonard&lt;/Author&gt;&lt;Year&gt;2006&lt;/Year&gt;&lt;RecNum&gt;346&lt;/RecNum&gt;&lt;record&gt;&lt;rec-number&gt;346&lt;/rec-number&gt;&lt;foreign-keys&gt;&lt;key app="EN" db-id="wsfzdz52rsa9rcewfwtvz506r0s9rzrexda0" timestamp="1522164655"&gt;346&lt;/key&gt;&lt;key app="ENWeb" db-id=""&gt;0&lt;/key&gt;&lt;/foreign-keys&gt;&lt;ref-type name="Journal Article"&gt;17&lt;/ref-type&gt;&lt;contributors&gt;&lt;authors&gt;&lt;author&gt;Leonard,&lt;/author&gt;&lt;author&gt;Croft,&lt;/author&gt;&lt;/authors&gt;&lt;/contributors&gt;&lt;titles&gt;&lt;title&gt;The effect of standing biomass on flow velocity and turbulence in Spartina alterniflora canopies&lt;/title&gt;&lt;secondary-title&gt;Estuarine, Coastal and Shelf Science&lt;/secondary-title&gt;&lt;/titles&gt;&lt;periodical&gt;&lt;full-title&gt;Estuarine, Coastal and Shelf Science&lt;/full-title&gt;&lt;/periodical&gt;&lt;pages&gt;325-336&lt;/pages&gt;&lt;volume&gt;69&lt;/volume&gt;&lt;number&gt;3-4&lt;/number&gt;&lt;dates&gt;&lt;year&gt;2006&lt;/year&gt;&lt;/dates&gt;&lt;isbn&gt;02727714&lt;/isbn&gt;&lt;urls&gt;&lt;/urls&gt;&lt;electronic-resource-num&gt;10.1016/j.ecss.2006.05.004&lt;/electronic-resource-num&gt;&lt;/record&gt;&lt;/Cite&gt;&lt;/EndNote&gt;</w:instrText>
      </w:r>
      <w:r w:rsidRPr="00567863">
        <w:rPr>
          <w:rFonts w:ascii="Times New Roman" w:hAnsi="Times New Roman"/>
          <w:sz w:val="20"/>
          <w:szCs w:val="20"/>
        </w:rPr>
        <w:fldChar w:fldCharType="separate"/>
      </w:r>
      <w:r w:rsidR="002538F9" w:rsidRPr="00567863">
        <w:rPr>
          <w:rFonts w:ascii="Times New Roman" w:hAnsi="Times New Roman"/>
          <w:noProof/>
          <w:sz w:val="20"/>
          <w:szCs w:val="20"/>
        </w:rPr>
        <w:t>[</w:t>
      </w:r>
      <w:r w:rsidR="002538F9" w:rsidRPr="00567863">
        <w:rPr>
          <w:rFonts w:ascii="Times New Roman" w:hAnsi="Times New Roman"/>
          <w:i/>
          <w:noProof/>
          <w:sz w:val="20"/>
          <w:szCs w:val="20"/>
        </w:rPr>
        <w:t>Horstman et al.</w:t>
      </w:r>
      <w:r w:rsidR="002538F9" w:rsidRPr="00567863">
        <w:rPr>
          <w:rFonts w:ascii="Times New Roman" w:hAnsi="Times New Roman"/>
          <w:noProof/>
          <w:sz w:val="20"/>
          <w:szCs w:val="20"/>
        </w:rPr>
        <w:t xml:space="preserve">, 2013; </w:t>
      </w:r>
      <w:r w:rsidR="002538F9" w:rsidRPr="00567863">
        <w:rPr>
          <w:rFonts w:ascii="Times New Roman" w:hAnsi="Times New Roman"/>
          <w:i/>
          <w:noProof/>
          <w:sz w:val="20"/>
          <w:szCs w:val="20"/>
        </w:rPr>
        <w:t>Leonard and Croft</w:t>
      </w:r>
      <w:r w:rsidR="002538F9" w:rsidRPr="00567863">
        <w:rPr>
          <w:rFonts w:ascii="Times New Roman" w:hAnsi="Times New Roman"/>
          <w:noProof/>
          <w:sz w:val="20"/>
          <w:szCs w:val="20"/>
        </w:rPr>
        <w:t>, 2006]</w:t>
      </w:r>
      <w:r w:rsidRPr="00567863">
        <w:rPr>
          <w:rFonts w:ascii="Times New Roman" w:hAnsi="Times New Roman"/>
          <w:sz w:val="20"/>
          <w:szCs w:val="20"/>
        </w:rPr>
        <w:fldChar w:fldCharType="end"/>
      </w:r>
      <w:r w:rsidR="002538F9" w:rsidRPr="00567863">
        <w:rPr>
          <w:rFonts w:ascii="Times New Roman" w:hAnsi="Times New Roman"/>
          <w:sz w:val="20"/>
          <w:szCs w:val="20"/>
        </w:rPr>
        <w:t>.</w:t>
      </w:r>
      <w:r w:rsidR="00871137" w:rsidRPr="00567863">
        <w:rPr>
          <w:rFonts w:ascii="Times New Roman" w:hAnsi="Times New Roman"/>
          <w:sz w:val="20"/>
          <w:szCs w:val="20"/>
        </w:rPr>
        <w:t xml:space="preserve"> </w:t>
      </w:r>
      <w:r w:rsidR="00AB2DC8" w:rsidRPr="00567863">
        <w:rPr>
          <w:rFonts w:ascii="Times New Roman" w:hAnsi="Times New Roman"/>
          <w:sz w:val="20"/>
          <w:szCs w:val="20"/>
        </w:rPr>
        <w:t xml:space="preserve">The </w:t>
      </w:r>
      <w:r w:rsidR="007B0440" w:rsidRPr="00567863">
        <w:rPr>
          <w:rFonts w:ascii="Times New Roman" w:hAnsi="Times New Roman"/>
          <w:sz w:val="20"/>
          <w:szCs w:val="20"/>
        </w:rPr>
        <w:t>concentration o</w:t>
      </w:r>
      <w:r w:rsidR="00AB2DC8" w:rsidRPr="00567863">
        <w:rPr>
          <w:rFonts w:ascii="Times New Roman" w:hAnsi="Times New Roman"/>
          <w:sz w:val="20"/>
          <w:szCs w:val="20"/>
        </w:rPr>
        <w:t>f sedimen</w:t>
      </w:r>
      <w:r w:rsidR="00E5195F">
        <w:rPr>
          <w:rFonts w:ascii="Times New Roman" w:hAnsi="Times New Roman"/>
          <w:sz w:val="20"/>
          <w:szCs w:val="20"/>
        </w:rPr>
        <w:t>t</w:t>
      </w:r>
      <w:r w:rsidR="00AB2DC8" w:rsidRPr="00567863">
        <w:rPr>
          <w:rFonts w:ascii="Times New Roman" w:hAnsi="Times New Roman"/>
          <w:sz w:val="20"/>
          <w:szCs w:val="20"/>
        </w:rPr>
        <w:t xml:space="preserve"> </w:t>
      </w:r>
      <w:r w:rsidR="007B0440" w:rsidRPr="00567863">
        <w:rPr>
          <w:rFonts w:ascii="Times New Roman" w:hAnsi="Times New Roman"/>
          <w:sz w:val="20"/>
          <w:szCs w:val="20"/>
        </w:rPr>
        <w:t>at the</w:t>
      </w:r>
      <w:r w:rsidR="00AB2DC8" w:rsidRPr="00567863">
        <w:rPr>
          <w:rFonts w:ascii="Times New Roman" w:hAnsi="Times New Roman"/>
          <w:sz w:val="20"/>
          <w:szCs w:val="20"/>
        </w:rPr>
        <w:t xml:space="preserve"> marsh edge</w:t>
      </w:r>
      <w:r w:rsidR="007B0440" w:rsidRPr="00567863">
        <w:rPr>
          <w:rFonts w:ascii="Times New Roman" w:hAnsi="Times New Roman"/>
          <w:sz w:val="20"/>
          <w:szCs w:val="20"/>
        </w:rPr>
        <w:t xml:space="preserve"> </w:t>
      </w:r>
      <w:r w:rsidR="00AB2DC8" w:rsidRPr="00567863">
        <w:rPr>
          <w:rFonts w:ascii="Times New Roman" w:hAnsi="Times New Roman"/>
          <w:sz w:val="20"/>
          <w:szCs w:val="20"/>
        </w:rPr>
        <w:t xml:space="preserve">and </w:t>
      </w:r>
      <w:r w:rsidR="007B0440" w:rsidRPr="00567863">
        <w:rPr>
          <w:rFonts w:ascii="Times New Roman" w:hAnsi="Times New Roman"/>
          <w:sz w:val="20"/>
          <w:szCs w:val="20"/>
        </w:rPr>
        <w:t xml:space="preserve">the </w:t>
      </w:r>
      <w:r w:rsidR="00AB2DC8" w:rsidRPr="00567863">
        <w:rPr>
          <w:rFonts w:ascii="Times New Roman" w:hAnsi="Times New Roman"/>
          <w:sz w:val="20"/>
          <w:szCs w:val="20"/>
        </w:rPr>
        <w:t>decay rate</w:t>
      </w:r>
      <w:r w:rsidR="004C1989" w:rsidRPr="00567863">
        <w:rPr>
          <w:rFonts w:ascii="Times New Roman" w:hAnsi="Times New Roman"/>
          <w:sz w:val="20"/>
          <w:szCs w:val="20"/>
        </w:rPr>
        <w:t xml:space="preserve"> </w:t>
      </w:r>
      <w:r w:rsidR="00AB2DC8" w:rsidRPr="00567863">
        <w:rPr>
          <w:rFonts w:ascii="Times New Roman" w:hAnsi="Times New Roman"/>
          <w:sz w:val="20"/>
          <w:szCs w:val="20"/>
        </w:rPr>
        <w:t xml:space="preserve">determine the spatial distribution of deposition over </w:t>
      </w:r>
      <w:r w:rsidR="007B0440" w:rsidRPr="00567863">
        <w:rPr>
          <w:rFonts w:ascii="Times New Roman" w:hAnsi="Times New Roman"/>
          <w:sz w:val="20"/>
          <w:szCs w:val="20"/>
        </w:rPr>
        <w:t xml:space="preserve">the </w:t>
      </w:r>
      <w:r w:rsidR="00AB2DC8" w:rsidRPr="00567863">
        <w:rPr>
          <w:rFonts w:ascii="Times New Roman" w:hAnsi="Times New Roman"/>
          <w:sz w:val="20"/>
          <w:szCs w:val="20"/>
        </w:rPr>
        <w:t>marsh</w:t>
      </w:r>
      <w:r w:rsidR="007B0440" w:rsidRPr="00567863">
        <w:rPr>
          <w:rFonts w:ascii="Times New Roman" w:hAnsi="Times New Roman"/>
          <w:sz w:val="20"/>
          <w:szCs w:val="20"/>
        </w:rPr>
        <w:t xml:space="preserve"> platform</w:t>
      </w:r>
      <w:r w:rsidR="00AB2DC8" w:rsidRPr="00567863">
        <w:rPr>
          <w:rFonts w:ascii="Times New Roman" w:hAnsi="Times New Roman"/>
          <w:sz w:val="20"/>
          <w:szCs w:val="20"/>
        </w:rPr>
        <w:t>.</w:t>
      </w:r>
      <w:r w:rsidR="00AC3EC1" w:rsidRPr="00567863">
        <w:rPr>
          <w:rFonts w:ascii="Times New Roman" w:hAnsi="Times New Roman"/>
          <w:sz w:val="20"/>
          <w:szCs w:val="20"/>
        </w:rPr>
        <w:t xml:space="preserve"> </w:t>
      </w:r>
      <w:r w:rsidR="004E4963" w:rsidRPr="00567863">
        <w:rPr>
          <w:rFonts w:ascii="Times New Roman" w:hAnsi="Times New Roman"/>
          <w:sz w:val="20"/>
          <w:szCs w:val="20"/>
        </w:rPr>
        <w:t xml:space="preserve">Comparing </w:t>
      </w:r>
      <w:r w:rsidR="007B0440" w:rsidRPr="00567863">
        <w:rPr>
          <w:rFonts w:ascii="Times New Roman" w:hAnsi="Times New Roman"/>
          <w:sz w:val="20"/>
          <w:szCs w:val="20"/>
        </w:rPr>
        <w:t xml:space="preserve">the </w:t>
      </w:r>
      <w:r w:rsidR="00CB4593" w:rsidRPr="00567863">
        <w:rPr>
          <w:rFonts w:ascii="Times New Roman" w:hAnsi="Times New Roman"/>
          <w:sz w:val="20"/>
          <w:szCs w:val="20"/>
        </w:rPr>
        <w:t>regression plot based on</w:t>
      </w:r>
      <w:r w:rsidR="004E4963" w:rsidRPr="00567863">
        <w:rPr>
          <w:rFonts w:ascii="Times New Roman" w:hAnsi="Times New Roman"/>
          <w:sz w:val="20"/>
          <w:szCs w:val="20"/>
        </w:rPr>
        <w:t xml:space="preserve"> model result</w:t>
      </w:r>
      <w:r w:rsidR="00CB4593" w:rsidRPr="00567863">
        <w:rPr>
          <w:rFonts w:ascii="Times New Roman" w:hAnsi="Times New Roman"/>
          <w:sz w:val="20"/>
          <w:szCs w:val="20"/>
        </w:rPr>
        <w:t>s</w:t>
      </w:r>
      <w:r w:rsidR="004E4963" w:rsidRPr="00567863">
        <w:rPr>
          <w:rFonts w:ascii="Times New Roman" w:hAnsi="Times New Roman"/>
          <w:sz w:val="20"/>
          <w:szCs w:val="20"/>
        </w:rPr>
        <w:t xml:space="preserve"> with </w:t>
      </w:r>
      <w:r w:rsidR="00D317F4" w:rsidRPr="00567863">
        <w:rPr>
          <w:rFonts w:ascii="Times New Roman" w:hAnsi="Times New Roman"/>
          <w:sz w:val="20"/>
          <w:szCs w:val="20"/>
        </w:rPr>
        <w:t xml:space="preserve">the </w:t>
      </w:r>
      <w:r w:rsidR="004E4963" w:rsidRPr="00567863">
        <w:rPr>
          <w:rFonts w:ascii="Times New Roman" w:hAnsi="Times New Roman"/>
          <w:sz w:val="20"/>
          <w:szCs w:val="20"/>
        </w:rPr>
        <w:t xml:space="preserve">simplified </w:t>
      </w:r>
      <w:r w:rsidR="00F855B5">
        <w:rPr>
          <w:rFonts w:ascii="Times New Roman" w:hAnsi="Times New Roman"/>
          <w:sz w:val="20"/>
          <w:szCs w:val="20"/>
        </w:rPr>
        <w:t>e</w:t>
      </w:r>
      <w:r w:rsidR="00F855B5" w:rsidRPr="00567863">
        <w:rPr>
          <w:rFonts w:ascii="Times New Roman" w:hAnsi="Times New Roman"/>
          <w:sz w:val="20"/>
          <w:szCs w:val="20"/>
        </w:rPr>
        <w:t xml:space="preserve">quation </w:t>
      </w:r>
      <w:r w:rsidR="004E4963" w:rsidRPr="00567863">
        <w:rPr>
          <w:rFonts w:ascii="Times New Roman" w:hAnsi="Times New Roman"/>
          <w:sz w:val="20"/>
          <w:szCs w:val="20"/>
        </w:rPr>
        <w:t>8</w:t>
      </w:r>
      <w:r w:rsidR="00F855B5">
        <w:rPr>
          <w:rFonts w:ascii="Times New Roman" w:hAnsi="Times New Roman"/>
          <w:sz w:val="20"/>
          <w:szCs w:val="20"/>
        </w:rPr>
        <w:t>,</w:t>
      </w:r>
      <w:r w:rsidR="00D317F4" w:rsidRPr="00567863">
        <w:rPr>
          <w:rFonts w:ascii="Times New Roman" w:hAnsi="Times New Roman"/>
          <w:sz w:val="20"/>
          <w:szCs w:val="20"/>
        </w:rPr>
        <w:t xml:space="preserve"> we see that </w:t>
      </w:r>
      <w:r w:rsidR="00CB4593" w:rsidRPr="00567863">
        <w:rPr>
          <w:rFonts w:ascii="Times New Roman" w:hAnsi="Times New Roman"/>
          <w:sz w:val="20"/>
          <w:szCs w:val="20"/>
        </w:rPr>
        <w:t>the maximum values of water depth and velocity during flood well capture the sediment transport over the marshes</w:t>
      </w:r>
      <w:r w:rsidR="00D317F4" w:rsidRPr="00567863">
        <w:rPr>
          <w:rFonts w:ascii="Times New Roman" w:hAnsi="Times New Roman"/>
          <w:sz w:val="20"/>
          <w:szCs w:val="20"/>
        </w:rPr>
        <w:t xml:space="preserve"> (Fig</w:t>
      </w:r>
      <w:r w:rsidR="000A200D">
        <w:rPr>
          <w:rFonts w:ascii="Times New Roman" w:hAnsi="Times New Roman"/>
          <w:sz w:val="20"/>
          <w:szCs w:val="20"/>
        </w:rPr>
        <w:t>.</w:t>
      </w:r>
      <w:r w:rsidR="00D317F4" w:rsidRPr="00567863">
        <w:rPr>
          <w:rFonts w:ascii="Times New Roman" w:hAnsi="Times New Roman"/>
          <w:sz w:val="20"/>
          <w:szCs w:val="20"/>
        </w:rPr>
        <w:t xml:space="preserve"> </w:t>
      </w:r>
      <w:r w:rsidR="00375134">
        <w:rPr>
          <w:rFonts w:ascii="Times New Roman" w:hAnsi="Times New Roman"/>
          <w:sz w:val="20"/>
          <w:szCs w:val="20"/>
        </w:rPr>
        <w:t>7</w:t>
      </w:r>
      <w:r w:rsidR="00D317F4" w:rsidRPr="00567863">
        <w:rPr>
          <w:rFonts w:ascii="Times New Roman" w:hAnsi="Times New Roman"/>
          <w:sz w:val="20"/>
          <w:szCs w:val="20"/>
        </w:rPr>
        <w:t>C)</w:t>
      </w:r>
      <w:r w:rsidR="00CB4593" w:rsidRPr="00567863">
        <w:rPr>
          <w:rFonts w:ascii="Times New Roman" w:hAnsi="Times New Roman"/>
          <w:sz w:val="20"/>
          <w:szCs w:val="20"/>
        </w:rPr>
        <w:t xml:space="preserve">. </w:t>
      </w:r>
      <w:r w:rsidR="00D4253B" w:rsidRPr="00567863">
        <w:rPr>
          <w:rFonts w:ascii="Times New Roman" w:hAnsi="Times New Roman"/>
          <w:sz w:val="20"/>
          <w:szCs w:val="20"/>
        </w:rPr>
        <w:t xml:space="preserve">This is </w:t>
      </w:r>
      <w:r w:rsidR="00201601" w:rsidRPr="00567863">
        <w:rPr>
          <w:rFonts w:ascii="Times New Roman" w:hAnsi="Times New Roman"/>
          <w:sz w:val="20"/>
          <w:szCs w:val="20"/>
        </w:rPr>
        <w:t>because the maximum velocity</w:t>
      </w:r>
      <w:r w:rsidR="00EC1F72" w:rsidRPr="00567863">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max</m:t>
            </m:r>
          </m:sub>
        </m:sSub>
        <m:r>
          <w:rPr>
            <w:rFonts w:ascii="Cambria Math" w:hAnsi="Cambria Math"/>
            <w:sz w:val="20"/>
            <w:szCs w:val="20"/>
          </w:rPr>
          <m:t xml:space="preserve"> </m:t>
        </m:r>
      </m:oMath>
      <w:r w:rsidR="00201601" w:rsidRPr="00567863">
        <w:rPr>
          <w:rFonts w:ascii="Times New Roman" w:hAnsi="Times New Roman"/>
          <w:sz w:val="20"/>
          <w:szCs w:val="20"/>
        </w:rPr>
        <w:t xml:space="preserve">controls sediment </w:t>
      </w:r>
      <w:r w:rsidR="00F855B5">
        <w:rPr>
          <w:rFonts w:ascii="Times New Roman" w:hAnsi="Times New Roman"/>
          <w:sz w:val="20"/>
          <w:szCs w:val="20"/>
        </w:rPr>
        <w:t>dynamics</w:t>
      </w:r>
      <w:r w:rsidR="00F855B5" w:rsidRPr="00567863">
        <w:rPr>
          <w:rFonts w:ascii="Times New Roman" w:hAnsi="Times New Roman"/>
          <w:sz w:val="20"/>
          <w:szCs w:val="20"/>
        </w:rPr>
        <w:t xml:space="preserve"> </w:t>
      </w:r>
      <w:r w:rsidR="00201601" w:rsidRPr="00567863">
        <w:rPr>
          <w:rFonts w:ascii="Times New Roman" w:hAnsi="Times New Roman"/>
          <w:sz w:val="20"/>
          <w:szCs w:val="20"/>
        </w:rPr>
        <w:t xml:space="preserve">rather than the mean </w:t>
      </w:r>
      <w:r w:rsidR="00911668" w:rsidRPr="00567863">
        <w:rPr>
          <w:rFonts w:ascii="Times New Roman" w:hAnsi="Times New Roman"/>
          <w:sz w:val="20"/>
          <w:szCs w:val="20"/>
        </w:rPr>
        <w:t>velocity</w:t>
      </w:r>
      <w:r w:rsidR="00911668">
        <w:rPr>
          <w:rFonts w:ascii="Times New Roman" w:hAnsi="Times New Roman"/>
          <w:sz w:val="20"/>
          <w:szCs w:val="20"/>
        </w:rPr>
        <w:t xml:space="preserve"> </w:t>
      </w:r>
      <w:r w:rsidR="006E7C3F" w:rsidRPr="00567863">
        <w:rPr>
          <w:rFonts w:ascii="Times New Roman" w:hAnsi="Times New Roman"/>
          <w:sz w:val="20"/>
          <w:szCs w:val="24"/>
        </w:rPr>
        <w:t>[</w:t>
      </w:r>
      <w:r w:rsidR="00193B1B">
        <w:rPr>
          <w:rFonts w:ascii="Times New Roman" w:hAnsi="Times New Roman"/>
          <w:i/>
          <w:sz w:val="20"/>
          <w:szCs w:val="24"/>
        </w:rPr>
        <w:t>Dyer</w:t>
      </w:r>
      <w:r w:rsidR="006E7C3F" w:rsidRPr="00567863">
        <w:rPr>
          <w:rFonts w:ascii="Times New Roman" w:hAnsi="Times New Roman"/>
          <w:i/>
          <w:sz w:val="20"/>
          <w:szCs w:val="24"/>
        </w:rPr>
        <w:t xml:space="preserve">, </w:t>
      </w:r>
      <w:r w:rsidR="006E7C3F" w:rsidRPr="00AF459B">
        <w:rPr>
          <w:rFonts w:ascii="Times New Roman" w:hAnsi="Times New Roman"/>
          <w:sz w:val="20"/>
          <w:szCs w:val="24"/>
        </w:rPr>
        <w:t>19</w:t>
      </w:r>
      <w:r w:rsidR="00193B1B">
        <w:rPr>
          <w:rFonts w:ascii="Times New Roman" w:hAnsi="Times New Roman"/>
          <w:sz w:val="20"/>
          <w:szCs w:val="24"/>
        </w:rPr>
        <w:t>95</w:t>
      </w:r>
      <w:r w:rsidR="006E7C3F">
        <w:rPr>
          <w:rFonts w:ascii="Times New Roman" w:hAnsi="Times New Roman"/>
          <w:sz w:val="20"/>
          <w:szCs w:val="24"/>
        </w:rPr>
        <w:t>]</w:t>
      </w:r>
      <w:r w:rsidR="006D4A3D">
        <w:rPr>
          <w:rFonts w:ascii="Times New Roman" w:hAnsi="Times New Roman"/>
          <w:sz w:val="20"/>
          <w:szCs w:val="20"/>
        </w:rPr>
        <w:t xml:space="preserve">. </w:t>
      </w:r>
    </w:p>
    <w:p w14:paraId="76DFD6BE" w14:textId="305BCB4C" w:rsidR="00AC4BEA" w:rsidRPr="00193B1B" w:rsidRDefault="002F1253" w:rsidP="00AC4BEA">
      <w:pPr>
        <w:spacing w:line="480" w:lineRule="auto"/>
        <w:jc w:val="both"/>
        <w:rPr>
          <w:rFonts w:ascii="Times New Roman" w:hAnsi="Times New Roman"/>
          <w:sz w:val="20"/>
          <w:szCs w:val="20"/>
        </w:rPr>
      </w:pPr>
      <w:r>
        <w:rPr>
          <w:rFonts w:ascii="Times New Roman" w:hAnsi="Times New Roman"/>
          <w:sz w:val="20"/>
          <w:szCs w:val="20"/>
        </w:rPr>
        <w:t>In Plum Island</w:t>
      </w:r>
      <w:r w:rsidR="005C5B68">
        <w:rPr>
          <w:rFonts w:ascii="Times New Roman" w:hAnsi="Times New Roman"/>
          <w:sz w:val="20"/>
          <w:szCs w:val="20"/>
        </w:rPr>
        <w:t xml:space="preserve"> Sound</w:t>
      </w:r>
      <w:r>
        <w:rPr>
          <w:rFonts w:ascii="Times New Roman" w:hAnsi="Times New Roman"/>
          <w:sz w:val="20"/>
          <w:szCs w:val="20"/>
        </w:rPr>
        <w:t xml:space="preserve">, </w:t>
      </w:r>
      <w:r w:rsidR="0041223E" w:rsidRPr="00193B1B">
        <w:rPr>
          <w:rFonts w:ascii="Times New Roman" w:hAnsi="Times New Roman"/>
          <w:i/>
          <w:sz w:val="20"/>
          <w:szCs w:val="20"/>
        </w:rPr>
        <w:t>Wilson et al</w:t>
      </w:r>
      <w:r w:rsidR="00136522">
        <w:rPr>
          <w:rFonts w:ascii="Times New Roman" w:hAnsi="Times New Roman"/>
          <w:sz w:val="20"/>
          <w:szCs w:val="20"/>
        </w:rPr>
        <w:t xml:space="preserve">., </w:t>
      </w:r>
      <w:r w:rsidR="005C5B68">
        <w:rPr>
          <w:rFonts w:ascii="Times New Roman" w:hAnsi="Times New Roman"/>
          <w:sz w:val="20"/>
          <w:szCs w:val="20"/>
        </w:rPr>
        <w:t>[</w:t>
      </w:r>
      <w:r w:rsidR="00136522">
        <w:rPr>
          <w:rFonts w:ascii="Times New Roman" w:hAnsi="Times New Roman"/>
          <w:sz w:val="20"/>
          <w:szCs w:val="20"/>
        </w:rPr>
        <w:t xml:space="preserve">2014] </w:t>
      </w:r>
      <w:r w:rsidR="005C5B68">
        <w:rPr>
          <w:rFonts w:ascii="Times New Roman" w:hAnsi="Times New Roman"/>
          <w:sz w:val="20"/>
          <w:szCs w:val="20"/>
        </w:rPr>
        <w:t xml:space="preserve">attributed </w:t>
      </w:r>
      <w:r>
        <w:rPr>
          <w:rFonts w:ascii="Times New Roman" w:hAnsi="Times New Roman"/>
          <w:sz w:val="20"/>
          <w:szCs w:val="20"/>
        </w:rPr>
        <w:t>the</w:t>
      </w:r>
      <w:r w:rsidR="00136522" w:rsidRPr="00136522">
        <w:rPr>
          <w:rFonts w:ascii="Times New Roman" w:hAnsi="Times New Roman"/>
          <w:sz w:val="20"/>
          <w:szCs w:val="20"/>
        </w:rPr>
        <w:t xml:space="preserve"> increase in po</w:t>
      </w:r>
      <w:r w:rsidR="000A200D">
        <w:rPr>
          <w:rFonts w:ascii="Times New Roman" w:hAnsi="Times New Roman"/>
          <w:sz w:val="20"/>
          <w:szCs w:val="20"/>
        </w:rPr>
        <w:t>nd</w:t>
      </w:r>
      <w:r w:rsidR="00136522" w:rsidRPr="00136522">
        <w:rPr>
          <w:rFonts w:ascii="Times New Roman" w:hAnsi="Times New Roman"/>
          <w:sz w:val="20"/>
          <w:szCs w:val="20"/>
        </w:rPr>
        <w:t xml:space="preserve"> occurrence </w:t>
      </w:r>
      <w:r w:rsidR="005C5B68">
        <w:rPr>
          <w:rFonts w:ascii="Times New Roman" w:hAnsi="Times New Roman"/>
          <w:sz w:val="20"/>
          <w:szCs w:val="20"/>
        </w:rPr>
        <w:t xml:space="preserve">in </w:t>
      </w:r>
      <w:r w:rsidR="005C5B68" w:rsidRPr="00136522">
        <w:rPr>
          <w:rFonts w:ascii="Times New Roman" w:hAnsi="Times New Roman"/>
          <w:sz w:val="20"/>
          <w:szCs w:val="20"/>
        </w:rPr>
        <w:t>recent decades</w:t>
      </w:r>
      <w:r w:rsidR="005C5B68" w:rsidDel="005C5B68">
        <w:rPr>
          <w:rFonts w:ascii="Times New Roman" w:hAnsi="Times New Roman"/>
          <w:sz w:val="20"/>
          <w:szCs w:val="20"/>
        </w:rPr>
        <w:t xml:space="preserve"> </w:t>
      </w:r>
      <w:r w:rsidR="005C5B68">
        <w:rPr>
          <w:rFonts w:ascii="Times New Roman" w:hAnsi="Times New Roman"/>
          <w:sz w:val="20"/>
          <w:szCs w:val="20"/>
        </w:rPr>
        <w:t xml:space="preserve">to </w:t>
      </w:r>
      <w:r>
        <w:rPr>
          <w:rFonts w:ascii="Times New Roman" w:hAnsi="Times New Roman"/>
          <w:sz w:val="20"/>
          <w:szCs w:val="20"/>
        </w:rPr>
        <w:t>poor</w:t>
      </w:r>
      <w:r w:rsidRPr="002F1253">
        <w:rPr>
          <w:rFonts w:ascii="Times New Roman" w:hAnsi="Times New Roman"/>
          <w:sz w:val="20"/>
          <w:szCs w:val="20"/>
        </w:rPr>
        <w:t xml:space="preserve"> </w:t>
      </w:r>
      <w:r>
        <w:rPr>
          <w:rFonts w:ascii="Times New Roman" w:hAnsi="Times New Roman"/>
          <w:sz w:val="20"/>
          <w:szCs w:val="20"/>
        </w:rPr>
        <w:t>drainage density</w:t>
      </w:r>
      <w:r w:rsidR="005C5B68">
        <w:rPr>
          <w:rFonts w:ascii="Times New Roman" w:hAnsi="Times New Roman"/>
          <w:sz w:val="20"/>
          <w:szCs w:val="20"/>
        </w:rPr>
        <w:t>. Sparse channels are unable to bring sediment to the interior of the marsh, thus favoring po</w:t>
      </w:r>
      <w:r w:rsidR="000A200D">
        <w:rPr>
          <w:rFonts w:ascii="Times New Roman" w:hAnsi="Times New Roman"/>
          <w:sz w:val="20"/>
          <w:szCs w:val="20"/>
        </w:rPr>
        <w:t>nd</w:t>
      </w:r>
      <w:r w:rsidR="005C5B68">
        <w:rPr>
          <w:rFonts w:ascii="Times New Roman" w:hAnsi="Times New Roman"/>
          <w:sz w:val="20"/>
          <w:szCs w:val="20"/>
        </w:rPr>
        <w:t xml:space="preserve"> formation and expansion. Lack of sediment inputs seem more important </w:t>
      </w:r>
      <w:r>
        <w:rPr>
          <w:rFonts w:ascii="Times New Roman" w:hAnsi="Times New Roman"/>
          <w:sz w:val="20"/>
          <w:szCs w:val="20"/>
        </w:rPr>
        <w:t xml:space="preserve">than </w:t>
      </w:r>
      <w:r w:rsidRPr="002F1253">
        <w:rPr>
          <w:rFonts w:ascii="Times New Roman" w:hAnsi="Times New Roman"/>
          <w:sz w:val="20"/>
          <w:szCs w:val="20"/>
        </w:rPr>
        <w:t xml:space="preserve">waterlogging </w:t>
      </w:r>
      <w:r w:rsidR="005C5B68">
        <w:rPr>
          <w:rFonts w:ascii="Times New Roman" w:hAnsi="Times New Roman"/>
          <w:sz w:val="20"/>
          <w:szCs w:val="20"/>
        </w:rPr>
        <w:t xml:space="preserve">stress </w:t>
      </w:r>
      <w:r w:rsidRPr="002F1253">
        <w:rPr>
          <w:rFonts w:ascii="Times New Roman" w:hAnsi="Times New Roman"/>
          <w:sz w:val="20"/>
          <w:szCs w:val="20"/>
        </w:rPr>
        <w:t xml:space="preserve">from </w:t>
      </w:r>
      <w:r>
        <w:rPr>
          <w:rFonts w:ascii="Times New Roman" w:hAnsi="Times New Roman"/>
          <w:sz w:val="20"/>
          <w:szCs w:val="20"/>
        </w:rPr>
        <w:t>SLR</w:t>
      </w:r>
      <w:r w:rsidR="005C5B68">
        <w:rPr>
          <w:rFonts w:ascii="Times New Roman" w:hAnsi="Times New Roman"/>
          <w:sz w:val="20"/>
          <w:szCs w:val="20"/>
        </w:rPr>
        <w:t xml:space="preserve"> for pond dynamics</w:t>
      </w:r>
      <w:r w:rsidR="00764611">
        <w:rPr>
          <w:rFonts w:ascii="Times New Roman" w:hAnsi="Times New Roman"/>
          <w:sz w:val="20"/>
          <w:szCs w:val="20"/>
        </w:rPr>
        <w:t xml:space="preserve"> [</w:t>
      </w:r>
      <w:r w:rsidR="00764611" w:rsidRPr="00193B1B">
        <w:rPr>
          <w:rFonts w:ascii="Times New Roman" w:hAnsi="Times New Roman"/>
          <w:i/>
          <w:sz w:val="20"/>
          <w:szCs w:val="20"/>
        </w:rPr>
        <w:t>Wilson et al</w:t>
      </w:r>
      <w:r w:rsidR="00764611">
        <w:rPr>
          <w:rFonts w:ascii="Times New Roman" w:hAnsi="Times New Roman"/>
          <w:sz w:val="20"/>
          <w:szCs w:val="20"/>
        </w:rPr>
        <w:t>., 2014]</w:t>
      </w:r>
      <w:r w:rsidR="005C5B68">
        <w:rPr>
          <w:rFonts w:ascii="Times New Roman" w:hAnsi="Times New Roman"/>
          <w:sz w:val="20"/>
          <w:szCs w:val="20"/>
        </w:rPr>
        <w:t xml:space="preserve">. </w:t>
      </w:r>
      <w:r w:rsidR="009A055C">
        <w:rPr>
          <w:rFonts w:ascii="Times New Roman" w:hAnsi="Times New Roman"/>
          <w:sz w:val="20"/>
          <w:szCs w:val="20"/>
        </w:rPr>
        <w:t xml:space="preserve">An increase in organic matter production and deposition could mitigate the lack of sediment inputs </w:t>
      </w:r>
      <w:r w:rsidR="00C66DD5">
        <w:rPr>
          <w:rFonts w:ascii="Times New Roman" w:hAnsi="Times New Roman"/>
          <w:sz w:val="20"/>
          <w:szCs w:val="20"/>
        </w:rPr>
        <w:t>to</w:t>
      </w:r>
      <w:r w:rsidR="009A055C">
        <w:rPr>
          <w:rFonts w:ascii="Times New Roman" w:hAnsi="Times New Roman"/>
          <w:sz w:val="20"/>
          <w:szCs w:val="20"/>
        </w:rPr>
        <w:t xml:space="preserve"> the marsh interior. However, organic matter account</w:t>
      </w:r>
      <w:r w:rsidR="00C66DD5">
        <w:rPr>
          <w:rFonts w:ascii="Times New Roman" w:hAnsi="Times New Roman"/>
          <w:sz w:val="20"/>
          <w:szCs w:val="20"/>
        </w:rPr>
        <w:t>s</w:t>
      </w:r>
      <w:r w:rsidR="009A055C">
        <w:rPr>
          <w:rFonts w:ascii="Times New Roman" w:hAnsi="Times New Roman"/>
          <w:sz w:val="20"/>
          <w:szCs w:val="20"/>
        </w:rPr>
        <w:t xml:space="preserve"> for only 30% of the marsh soil in Plum Island Sound [</w:t>
      </w:r>
      <w:r w:rsidR="005E055A" w:rsidRPr="00F76E9B">
        <w:rPr>
          <w:rFonts w:ascii="Times New Roman" w:hAnsi="Times New Roman"/>
          <w:i/>
          <w:sz w:val="20"/>
          <w:szCs w:val="20"/>
        </w:rPr>
        <w:t>Hopkinson et al</w:t>
      </w:r>
      <w:r w:rsidR="009A055C">
        <w:rPr>
          <w:rFonts w:ascii="Times New Roman" w:hAnsi="Times New Roman"/>
          <w:sz w:val="20"/>
          <w:szCs w:val="20"/>
        </w:rPr>
        <w:t>., 2018]</w:t>
      </w:r>
      <w:r w:rsidR="00764611">
        <w:rPr>
          <w:rFonts w:ascii="Times New Roman" w:hAnsi="Times New Roman"/>
          <w:sz w:val="20"/>
          <w:szCs w:val="20"/>
        </w:rPr>
        <w:t>;</w:t>
      </w:r>
      <w:r w:rsidR="009A055C">
        <w:rPr>
          <w:rFonts w:ascii="Times New Roman" w:hAnsi="Times New Roman"/>
          <w:sz w:val="20"/>
          <w:szCs w:val="20"/>
        </w:rPr>
        <w:t xml:space="preserve"> </w:t>
      </w:r>
      <w:proofErr w:type="gramStart"/>
      <w:r w:rsidR="009A055C">
        <w:rPr>
          <w:rFonts w:ascii="Times New Roman" w:hAnsi="Times New Roman"/>
          <w:sz w:val="20"/>
          <w:szCs w:val="20"/>
        </w:rPr>
        <w:t>thus</w:t>
      </w:r>
      <w:proofErr w:type="gramEnd"/>
      <w:r w:rsidR="009A055C">
        <w:rPr>
          <w:rFonts w:ascii="Times New Roman" w:hAnsi="Times New Roman"/>
          <w:sz w:val="20"/>
          <w:szCs w:val="20"/>
        </w:rPr>
        <w:t xml:space="preserve"> it would be impossible to keep pace with SLR without </w:t>
      </w:r>
      <w:r w:rsidR="00C66DD5">
        <w:rPr>
          <w:rFonts w:ascii="Times New Roman" w:hAnsi="Times New Roman"/>
          <w:sz w:val="20"/>
          <w:szCs w:val="20"/>
        </w:rPr>
        <w:t xml:space="preserve">the </w:t>
      </w:r>
      <w:r w:rsidR="009A055C">
        <w:rPr>
          <w:rFonts w:ascii="Times New Roman" w:hAnsi="Times New Roman"/>
          <w:sz w:val="20"/>
          <w:szCs w:val="20"/>
        </w:rPr>
        <w:t xml:space="preserve">inorganic </w:t>
      </w:r>
      <w:r w:rsidR="00C66DD5">
        <w:rPr>
          <w:rFonts w:ascii="Times New Roman" w:hAnsi="Times New Roman"/>
          <w:sz w:val="20"/>
          <w:szCs w:val="20"/>
        </w:rPr>
        <w:t>fraction</w:t>
      </w:r>
      <w:r w:rsidR="009A055C">
        <w:rPr>
          <w:rFonts w:ascii="Times New Roman" w:hAnsi="Times New Roman"/>
          <w:sz w:val="20"/>
          <w:szCs w:val="20"/>
        </w:rPr>
        <w:t xml:space="preserve">. </w:t>
      </w:r>
      <w:r w:rsidR="00392345">
        <w:rPr>
          <w:rFonts w:ascii="Times New Roman" w:hAnsi="Times New Roman"/>
          <w:sz w:val="20"/>
          <w:szCs w:val="20"/>
        </w:rPr>
        <w:t xml:space="preserve">Similarly, </w:t>
      </w:r>
      <w:proofErr w:type="spellStart"/>
      <w:r w:rsidR="0041223E" w:rsidRPr="00193B1B">
        <w:rPr>
          <w:rFonts w:ascii="Times New Roman" w:hAnsi="Times New Roman"/>
          <w:i/>
          <w:sz w:val="20"/>
          <w:szCs w:val="20"/>
        </w:rPr>
        <w:t>Mariotti</w:t>
      </w:r>
      <w:proofErr w:type="spellEnd"/>
      <w:r w:rsidR="000E78A3">
        <w:rPr>
          <w:rFonts w:ascii="Times New Roman" w:hAnsi="Times New Roman"/>
          <w:sz w:val="20"/>
          <w:szCs w:val="20"/>
        </w:rPr>
        <w:t xml:space="preserve"> [</w:t>
      </w:r>
      <w:r w:rsidR="00392345">
        <w:rPr>
          <w:rFonts w:ascii="Times New Roman" w:hAnsi="Times New Roman"/>
          <w:sz w:val="20"/>
          <w:szCs w:val="20"/>
        </w:rPr>
        <w:t xml:space="preserve">2016] </w:t>
      </w:r>
      <w:r w:rsidR="009A055C">
        <w:rPr>
          <w:rFonts w:ascii="Times New Roman" w:hAnsi="Times New Roman"/>
          <w:sz w:val="20"/>
          <w:szCs w:val="20"/>
        </w:rPr>
        <w:t xml:space="preserve">indicate that </w:t>
      </w:r>
      <w:r w:rsidR="00392345">
        <w:rPr>
          <w:rFonts w:ascii="Times New Roman" w:hAnsi="Times New Roman"/>
          <w:sz w:val="20"/>
          <w:szCs w:val="20"/>
        </w:rPr>
        <w:t xml:space="preserve">inorganic </w:t>
      </w:r>
      <w:r w:rsidR="009068F1">
        <w:rPr>
          <w:rFonts w:ascii="Times New Roman" w:hAnsi="Times New Roman"/>
          <w:sz w:val="20"/>
          <w:szCs w:val="20"/>
        </w:rPr>
        <w:t xml:space="preserve">sediment deposition </w:t>
      </w:r>
      <w:r w:rsidR="009A055C">
        <w:rPr>
          <w:rFonts w:ascii="Times New Roman" w:hAnsi="Times New Roman"/>
          <w:sz w:val="20"/>
          <w:szCs w:val="20"/>
        </w:rPr>
        <w:t>alon</w:t>
      </w:r>
      <w:r w:rsidR="00764611">
        <w:rPr>
          <w:rFonts w:ascii="Times New Roman" w:hAnsi="Times New Roman"/>
          <w:sz w:val="20"/>
          <w:szCs w:val="20"/>
        </w:rPr>
        <w:t>e</w:t>
      </w:r>
      <w:r w:rsidR="009A055C">
        <w:rPr>
          <w:rFonts w:ascii="Times New Roman" w:hAnsi="Times New Roman"/>
          <w:sz w:val="20"/>
          <w:szCs w:val="20"/>
        </w:rPr>
        <w:t xml:space="preserve"> </w:t>
      </w:r>
      <w:r w:rsidR="009068F1">
        <w:rPr>
          <w:rFonts w:ascii="Times New Roman" w:hAnsi="Times New Roman"/>
          <w:sz w:val="20"/>
          <w:szCs w:val="20"/>
        </w:rPr>
        <w:t xml:space="preserve">controls pond recovery </w:t>
      </w:r>
      <w:r w:rsidR="009A055C">
        <w:rPr>
          <w:rFonts w:ascii="Times New Roman" w:hAnsi="Times New Roman"/>
          <w:sz w:val="20"/>
          <w:szCs w:val="20"/>
        </w:rPr>
        <w:t xml:space="preserve">using a </w:t>
      </w:r>
      <w:r w:rsidR="009068F1">
        <w:rPr>
          <w:rFonts w:ascii="Times New Roman" w:hAnsi="Times New Roman"/>
          <w:sz w:val="20"/>
          <w:szCs w:val="20"/>
        </w:rPr>
        <w:t>simple numerical model</w:t>
      </w:r>
      <w:r w:rsidR="009A055C">
        <w:rPr>
          <w:rFonts w:ascii="Times New Roman" w:hAnsi="Times New Roman"/>
          <w:sz w:val="20"/>
          <w:szCs w:val="20"/>
        </w:rPr>
        <w:t>.</w:t>
      </w:r>
      <w:r w:rsidR="009068F1">
        <w:rPr>
          <w:rFonts w:ascii="Times New Roman" w:hAnsi="Times New Roman"/>
          <w:sz w:val="20"/>
          <w:szCs w:val="20"/>
        </w:rPr>
        <w:t xml:space="preserve"> </w:t>
      </w:r>
      <w:r w:rsidR="009A055C">
        <w:rPr>
          <w:rFonts w:ascii="Times New Roman" w:hAnsi="Times New Roman"/>
          <w:sz w:val="20"/>
          <w:szCs w:val="20"/>
        </w:rPr>
        <w:t xml:space="preserve">Our results are in agreement with this hypothesis. The low flow velocity on the marsh platform favors sediment deposition near the channels, </w:t>
      </w:r>
      <w:r w:rsidR="00764611">
        <w:rPr>
          <w:rFonts w:ascii="Times New Roman" w:hAnsi="Times New Roman"/>
          <w:sz w:val="20"/>
          <w:szCs w:val="20"/>
        </w:rPr>
        <w:t>to a distance of 100</w:t>
      </w:r>
      <w:r w:rsidR="007A6F6E">
        <w:rPr>
          <w:rFonts w:ascii="Times New Roman" w:hAnsi="Times New Roman"/>
          <w:sz w:val="20"/>
          <w:szCs w:val="20"/>
        </w:rPr>
        <w:t xml:space="preserve"> </w:t>
      </w:r>
      <w:r w:rsidR="00764611">
        <w:rPr>
          <w:rFonts w:ascii="Times New Roman" w:hAnsi="Times New Roman"/>
          <w:sz w:val="20"/>
          <w:szCs w:val="20"/>
        </w:rPr>
        <w:t xml:space="preserve">m (Fig. </w:t>
      </w:r>
      <w:r w:rsidR="00375134">
        <w:rPr>
          <w:rFonts w:ascii="Times New Roman" w:hAnsi="Times New Roman"/>
          <w:sz w:val="20"/>
          <w:szCs w:val="20"/>
        </w:rPr>
        <w:t>7</w:t>
      </w:r>
      <w:r w:rsidR="00764611">
        <w:rPr>
          <w:rFonts w:ascii="Times New Roman" w:hAnsi="Times New Roman"/>
          <w:sz w:val="20"/>
          <w:szCs w:val="20"/>
        </w:rPr>
        <w:t xml:space="preserve">c). Farther than </w:t>
      </w:r>
      <w:proofErr w:type="gramStart"/>
      <w:r w:rsidR="00764611">
        <w:rPr>
          <w:rFonts w:ascii="Times New Roman" w:hAnsi="Times New Roman"/>
          <w:sz w:val="20"/>
          <w:szCs w:val="20"/>
        </w:rPr>
        <w:t>that</w:t>
      </w:r>
      <w:proofErr w:type="gramEnd"/>
      <w:r w:rsidR="00764611">
        <w:rPr>
          <w:rFonts w:ascii="Times New Roman" w:hAnsi="Times New Roman"/>
          <w:sz w:val="20"/>
          <w:szCs w:val="20"/>
        </w:rPr>
        <w:t xml:space="preserve"> little deposition is present, favoring the formation of ponds, which indeed are on average </w:t>
      </w:r>
      <w:r w:rsidR="00C66DD5">
        <w:rPr>
          <w:rFonts w:ascii="Times New Roman" w:hAnsi="Times New Roman"/>
          <w:sz w:val="20"/>
          <w:szCs w:val="20"/>
        </w:rPr>
        <w:t>50</w:t>
      </w:r>
      <w:r w:rsidR="00812360">
        <w:rPr>
          <w:rFonts w:ascii="Times New Roman" w:hAnsi="Times New Roman"/>
          <w:sz w:val="20"/>
          <w:szCs w:val="20"/>
        </w:rPr>
        <w:t xml:space="preserve"> </w:t>
      </w:r>
      <w:r w:rsidR="00764611">
        <w:rPr>
          <w:rFonts w:ascii="Times New Roman" w:hAnsi="Times New Roman"/>
          <w:sz w:val="20"/>
          <w:szCs w:val="20"/>
        </w:rPr>
        <w:t xml:space="preserve">m away from channels (Fig. </w:t>
      </w:r>
      <w:r w:rsidR="00375134">
        <w:rPr>
          <w:rFonts w:ascii="Times New Roman" w:hAnsi="Times New Roman"/>
          <w:sz w:val="20"/>
          <w:szCs w:val="20"/>
        </w:rPr>
        <w:t>8</w:t>
      </w:r>
      <w:r w:rsidR="00764611">
        <w:rPr>
          <w:rFonts w:ascii="Times New Roman" w:hAnsi="Times New Roman"/>
          <w:sz w:val="20"/>
          <w:szCs w:val="20"/>
        </w:rPr>
        <w:t xml:space="preserve">). </w:t>
      </w:r>
      <w:r w:rsidR="000C29D8">
        <w:rPr>
          <w:rFonts w:ascii="Times New Roman" w:hAnsi="Times New Roman"/>
          <w:sz w:val="20"/>
          <w:szCs w:val="20"/>
        </w:rPr>
        <w:t xml:space="preserve">We also note that </w:t>
      </w:r>
      <w:r w:rsidR="00252F11">
        <w:rPr>
          <w:rFonts w:ascii="Times New Roman" w:hAnsi="Times New Roman"/>
          <w:sz w:val="20"/>
          <w:szCs w:val="20"/>
        </w:rPr>
        <w:t>f</w:t>
      </w:r>
      <w:r w:rsidR="00EF3B2A">
        <w:rPr>
          <w:rFonts w:ascii="Times New Roman" w:hAnsi="Times New Roman"/>
          <w:sz w:val="20"/>
          <w:szCs w:val="20"/>
        </w:rPr>
        <w:t xml:space="preserve">iner resolution numerical models (~ 1 m) </w:t>
      </w:r>
      <w:proofErr w:type="gramStart"/>
      <w:r w:rsidR="000C29D8">
        <w:rPr>
          <w:rFonts w:ascii="Times New Roman" w:hAnsi="Times New Roman"/>
          <w:sz w:val="20"/>
          <w:szCs w:val="20"/>
        </w:rPr>
        <w:t>would be needed</w:t>
      </w:r>
      <w:proofErr w:type="gramEnd"/>
      <w:r w:rsidR="000C29D8">
        <w:rPr>
          <w:rFonts w:ascii="Times New Roman" w:hAnsi="Times New Roman"/>
          <w:sz w:val="20"/>
          <w:szCs w:val="20"/>
        </w:rPr>
        <w:t xml:space="preserve"> to</w:t>
      </w:r>
      <w:r w:rsidR="00EF3B2A">
        <w:rPr>
          <w:rFonts w:ascii="Times New Roman" w:hAnsi="Times New Roman"/>
          <w:sz w:val="20"/>
          <w:szCs w:val="20"/>
        </w:rPr>
        <w:t xml:space="preserve"> capture the dynamics of narrow creeks and ditches</w:t>
      </w:r>
      <w:r w:rsidR="000C29D8">
        <w:rPr>
          <w:rFonts w:ascii="Times New Roman" w:hAnsi="Times New Roman"/>
          <w:sz w:val="20"/>
          <w:szCs w:val="20"/>
        </w:rPr>
        <w:t xml:space="preserve"> dissecting the marsh surface</w:t>
      </w:r>
      <w:r w:rsidR="00EF3B2A">
        <w:rPr>
          <w:rFonts w:ascii="Times New Roman" w:hAnsi="Times New Roman"/>
          <w:sz w:val="20"/>
          <w:szCs w:val="20"/>
        </w:rPr>
        <w:t xml:space="preserve">. Ignoring these small-scale channels </w:t>
      </w:r>
      <w:r w:rsidR="00764611">
        <w:rPr>
          <w:rFonts w:ascii="Times New Roman" w:hAnsi="Times New Roman"/>
          <w:sz w:val="20"/>
          <w:szCs w:val="20"/>
        </w:rPr>
        <w:t xml:space="preserve">by using a mesh with a </w:t>
      </w:r>
      <w:r w:rsidR="00EF3B2A">
        <w:rPr>
          <w:rFonts w:ascii="Times New Roman" w:hAnsi="Times New Roman"/>
          <w:sz w:val="20"/>
          <w:szCs w:val="20"/>
        </w:rPr>
        <w:t>20</w:t>
      </w:r>
      <w:r w:rsidR="00350E45">
        <w:rPr>
          <w:rFonts w:ascii="Times New Roman" w:hAnsi="Times New Roman"/>
          <w:sz w:val="20"/>
          <w:szCs w:val="20"/>
        </w:rPr>
        <w:t xml:space="preserve"> </w:t>
      </w:r>
      <w:r w:rsidR="00EF3B2A">
        <w:rPr>
          <w:rFonts w:ascii="Times New Roman" w:hAnsi="Times New Roman"/>
          <w:sz w:val="20"/>
          <w:szCs w:val="20"/>
        </w:rPr>
        <w:t xml:space="preserve">m </w:t>
      </w:r>
      <w:r w:rsidR="00764611">
        <w:rPr>
          <w:rFonts w:ascii="Times New Roman" w:hAnsi="Times New Roman"/>
          <w:sz w:val="20"/>
          <w:szCs w:val="20"/>
        </w:rPr>
        <w:t xml:space="preserve">resolution could </w:t>
      </w:r>
      <w:r w:rsidR="000C29D8">
        <w:rPr>
          <w:rFonts w:ascii="Times New Roman" w:hAnsi="Times New Roman"/>
          <w:sz w:val="20"/>
          <w:szCs w:val="20"/>
        </w:rPr>
        <w:t>lead to an</w:t>
      </w:r>
      <w:r w:rsidR="00EF3B2A">
        <w:rPr>
          <w:rFonts w:ascii="Times New Roman" w:hAnsi="Times New Roman"/>
          <w:sz w:val="20"/>
          <w:szCs w:val="20"/>
        </w:rPr>
        <w:t xml:space="preserve"> overestimat</w:t>
      </w:r>
      <w:r w:rsidR="000C29D8">
        <w:rPr>
          <w:rFonts w:ascii="Times New Roman" w:hAnsi="Times New Roman"/>
          <w:sz w:val="20"/>
          <w:szCs w:val="20"/>
        </w:rPr>
        <w:t>ion of</w:t>
      </w:r>
      <w:r w:rsidR="00EF3B2A">
        <w:rPr>
          <w:rFonts w:ascii="Times New Roman" w:hAnsi="Times New Roman"/>
          <w:sz w:val="20"/>
          <w:szCs w:val="20"/>
        </w:rPr>
        <w:t xml:space="preserve"> the distance between marsh and channels. </w:t>
      </w:r>
    </w:p>
    <w:p w14:paraId="043E3728" w14:textId="77777777" w:rsidR="00AC4BEA" w:rsidRPr="00567863" w:rsidRDefault="00AC4BEA" w:rsidP="00AC4BEA">
      <w:pPr>
        <w:spacing w:line="480" w:lineRule="auto"/>
        <w:jc w:val="both"/>
        <w:rPr>
          <w:rFonts w:ascii="Times New Roman" w:hAnsi="Times New Roman"/>
          <w:b/>
          <w:szCs w:val="24"/>
        </w:rPr>
      </w:pPr>
      <w:r w:rsidRPr="00567863">
        <w:rPr>
          <w:rFonts w:ascii="Times New Roman" w:hAnsi="Times New Roman"/>
          <w:b/>
          <w:szCs w:val="24"/>
        </w:rPr>
        <w:t>5. Conclusions</w:t>
      </w:r>
    </w:p>
    <w:p w14:paraId="61D69E05" w14:textId="69966678" w:rsidR="00AC4BEA" w:rsidRPr="00567863" w:rsidRDefault="00E12046" w:rsidP="00AC4BEA">
      <w:pPr>
        <w:spacing w:line="480" w:lineRule="auto"/>
        <w:jc w:val="both"/>
        <w:rPr>
          <w:rFonts w:ascii="Times New Roman" w:hAnsi="Times New Roman"/>
          <w:sz w:val="20"/>
          <w:szCs w:val="20"/>
        </w:rPr>
      </w:pPr>
      <w:r>
        <w:rPr>
          <w:rFonts w:ascii="Times New Roman" w:hAnsi="Times New Roman"/>
          <w:sz w:val="20"/>
          <w:szCs w:val="20"/>
        </w:rPr>
        <w:t xml:space="preserve">Deposition </w:t>
      </w:r>
      <w:r w:rsidR="00AC4BEA" w:rsidRPr="00567863">
        <w:rPr>
          <w:rFonts w:ascii="Times New Roman" w:hAnsi="Times New Roman"/>
          <w:sz w:val="20"/>
          <w:szCs w:val="20"/>
        </w:rPr>
        <w:t xml:space="preserve">of cohesive sediment within marshes not only provides nutrients for </w:t>
      </w:r>
      <w:r>
        <w:rPr>
          <w:rFonts w:ascii="Times New Roman" w:hAnsi="Times New Roman"/>
          <w:sz w:val="20"/>
          <w:szCs w:val="20"/>
        </w:rPr>
        <w:t xml:space="preserve">plant </w:t>
      </w:r>
      <w:r w:rsidR="00AC4BEA" w:rsidRPr="00567863">
        <w:rPr>
          <w:rFonts w:ascii="Times New Roman" w:hAnsi="Times New Roman"/>
          <w:sz w:val="20"/>
          <w:szCs w:val="20"/>
        </w:rPr>
        <w:t>growth, but also build</w:t>
      </w:r>
      <w:r w:rsidR="00631D44" w:rsidRPr="00567863">
        <w:rPr>
          <w:rFonts w:ascii="Times New Roman" w:hAnsi="Times New Roman"/>
          <w:sz w:val="20"/>
          <w:szCs w:val="20"/>
        </w:rPr>
        <w:t>s</w:t>
      </w:r>
      <w:r w:rsidR="00AC4BEA" w:rsidRPr="00567863">
        <w:rPr>
          <w:rFonts w:ascii="Times New Roman" w:hAnsi="Times New Roman"/>
          <w:sz w:val="20"/>
          <w:szCs w:val="20"/>
        </w:rPr>
        <w:t xml:space="preserve"> land to counteract </w:t>
      </w:r>
      <w:r w:rsidR="00812360">
        <w:rPr>
          <w:rFonts w:ascii="Times New Roman" w:hAnsi="Times New Roman"/>
          <w:sz w:val="20"/>
          <w:szCs w:val="20"/>
        </w:rPr>
        <w:t>SLR</w:t>
      </w:r>
      <w:r w:rsidR="00AC4BEA" w:rsidRPr="00567863">
        <w:rPr>
          <w:rFonts w:ascii="Times New Roman" w:hAnsi="Times New Roman"/>
          <w:sz w:val="20"/>
          <w:szCs w:val="20"/>
        </w:rPr>
        <w:t xml:space="preserve">. Strong friction in the vegetation canopy weakens the tidal flow thus facilitating sediment deposition. Cohesive sediments </w:t>
      </w:r>
      <w:proofErr w:type="gramStart"/>
      <w:r w:rsidR="00AC4BEA" w:rsidRPr="00567863">
        <w:rPr>
          <w:rFonts w:ascii="Times New Roman" w:hAnsi="Times New Roman"/>
          <w:sz w:val="20"/>
          <w:szCs w:val="20"/>
        </w:rPr>
        <w:t>are typically transported in tidal channels and deposited on the marsh platform during high slack water</w:t>
      </w:r>
      <w:proofErr w:type="gramEnd"/>
      <w:r w:rsidR="00AC4BEA" w:rsidRPr="00567863">
        <w:rPr>
          <w:rFonts w:ascii="Times New Roman" w:hAnsi="Times New Roman"/>
          <w:sz w:val="20"/>
          <w:szCs w:val="20"/>
        </w:rPr>
        <w:t>. The spatial pattern of sedimentation differs for different grain sizes and settling velocities of cohesive sediments as a function of topography and marsh geometry. These pa</w:t>
      </w:r>
      <w:bookmarkStart w:id="17" w:name="_GoBack"/>
      <w:bookmarkEnd w:id="17"/>
      <w:r w:rsidR="00AC4BEA" w:rsidRPr="00567863">
        <w:rPr>
          <w:rFonts w:ascii="Times New Roman" w:hAnsi="Times New Roman"/>
          <w:sz w:val="20"/>
          <w:szCs w:val="20"/>
        </w:rPr>
        <w:t xml:space="preserve">tterns </w:t>
      </w:r>
      <w:r w:rsidR="00631D44" w:rsidRPr="00567863">
        <w:rPr>
          <w:rFonts w:ascii="Times New Roman" w:hAnsi="Times New Roman"/>
          <w:sz w:val="20"/>
          <w:szCs w:val="20"/>
        </w:rPr>
        <w:t xml:space="preserve">are very complex and </w:t>
      </w:r>
      <w:proofErr w:type="gramStart"/>
      <w:r w:rsidR="00AC4BEA" w:rsidRPr="00567863">
        <w:rPr>
          <w:rFonts w:ascii="Times New Roman" w:hAnsi="Times New Roman"/>
          <w:sz w:val="20"/>
          <w:szCs w:val="20"/>
        </w:rPr>
        <w:t>can be hardly understood</w:t>
      </w:r>
      <w:proofErr w:type="gramEnd"/>
      <w:r w:rsidR="00AC4BEA" w:rsidRPr="00567863">
        <w:rPr>
          <w:rFonts w:ascii="Times New Roman" w:hAnsi="Times New Roman"/>
          <w:sz w:val="20"/>
          <w:szCs w:val="20"/>
        </w:rPr>
        <w:t xml:space="preserve"> by field measurements. In this </w:t>
      </w:r>
      <w:r w:rsidR="005B69CC" w:rsidRPr="00567863">
        <w:rPr>
          <w:rFonts w:ascii="Times New Roman" w:hAnsi="Times New Roman"/>
          <w:sz w:val="20"/>
          <w:szCs w:val="20"/>
        </w:rPr>
        <w:t>manuscript,</w:t>
      </w:r>
      <w:r w:rsidR="00AC4BEA" w:rsidRPr="00567863">
        <w:rPr>
          <w:rFonts w:ascii="Times New Roman" w:hAnsi="Times New Roman"/>
          <w:sz w:val="20"/>
          <w:szCs w:val="20"/>
        </w:rPr>
        <w:t xml:space="preserve"> we use a numerical model </w:t>
      </w:r>
      <w:r>
        <w:rPr>
          <w:rFonts w:ascii="Times New Roman" w:hAnsi="Times New Roman"/>
          <w:sz w:val="20"/>
          <w:szCs w:val="20"/>
        </w:rPr>
        <w:t xml:space="preserve">that </w:t>
      </w:r>
      <w:r w:rsidR="00AC4BEA" w:rsidRPr="00567863">
        <w:rPr>
          <w:rFonts w:ascii="Times New Roman" w:hAnsi="Times New Roman"/>
          <w:sz w:val="20"/>
          <w:szCs w:val="20"/>
        </w:rPr>
        <w:t>solv</w:t>
      </w:r>
      <w:r>
        <w:rPr>
          <w:rFonts w:ascii="Times New Roman" w:hAnsi="Times New Roman"/>
          <w:sz w:val="20"/>
          <w:szCs w:val="20"/>
        </w:rPr>
        <w:t>es the</w:t>
      </w:r>
      <w:r w:rsidR="00AC4BEA" w:rsidRPr="00567863">
        <w:rPr>
          <w:rFonts w:ascii="Times New Roman" w:hAnsi="Times New Roman"/>
          <w:sz w:val="20"/>
          <w:szCs w:val="20"/>
        </w:rPr>
        <w:t xml:space="preserve"> shallow water equations coupled to a vegetation module to study the fate of cohesive sediments within a marsh-dominated estuary. We test a series of </w:t>
      </w:r>
      <w:r w:rsidR="00AC4BEA" w:rsidRPr="00567863">
        <w:rPr>
          <w:rFonts w:ascii="Times New Roman" w:hAnsi="Times New Roman"/>
          <w:sz w:val="20"/>
          <w:szCs w:val="20"/>
        </w:rPr>
        <w:lastRenderedPageBreak/>
        <w:t xml:space="preserve">scenarios, with different instants of sediment release, release in specific subdomains, and the role of sediment grain size. We determine how these scenarios affect the spatial distribution of sedimentation and sediment trapping </w:t>
      </w:r>
      <w:r>
        <w:rPr>
          <w:rFonts w:ascii="Times New Roman" w:hAnsi="Times New Roman"/>
          <w:sz w:val="20"/>
          <w:szCs w:val="20"/>
        </w:rPr>
        <w:t xml:space="preserve">capacity </w:t>
      </w:r>
      <w:r w:rsidR="00AC4BEA" w:rsidRPr="00567863">
        <w:rPr>
          <w:rFonts w:ascii="Times New Roman" w:hAnsi="Times New Roman"/>
          <w:sz w:val="20"/>
          <w:szCs w:val="20"/>
        </w:rPr>
        <w:t xml:space="preserve">of the marshes. </w:t>
      </w:r>
    </w:p>
    <w:p w14:paraId="01791145" w14:textId="77777777" w:rsidR="00AC4BEA" w:rsidRPr="00567863" w:rsidRDefault="00AC4BEA" w:rsidP="00AC4BEA">
      <w:pPr>
        <w:spacing w:line="480" w:lineRule="auto"/>
        <w:jc w:val="both"/>
        <w:rPr>
          <w:rFonts w:ascii="Times New Roman" w:hAnsi="Times New Roman"/>
          <w:sz w:val="20"/>
          <w:szCs w:val="20"/>
        </w:rPr>
      </w:pPr>
      <w:r w:rsidRPr="00567863">
        <w:rPr>
          <w:rFonts w:ascii="Times New Roman" w:hAnsi="Times New Roman"/>
          <w:sz w:val="20"/>
          <w:szCs w:val="20"/>
        </w:rPr>
        <w:t>Our main results are:</w:t>
      </w:r>
    </w:p>
    <w:p w14:paraId="1C982350" w14:textId="77777777" w:rsidR="00AC4BEA" w:rsidRDefault="00633180" w:rsidP="00F76962">
      <w:pPr>
        <w:pStyle w:val="ListParagraph"/>
        <w:numPr>
          <w:ilvl w:val="0"/>
          <w:numId w:val="7"/>
        </w:numPr>
        <w:spacing w:line="480" w:lineRule="auto"/>
        <w:jc w:val="both"/>
        <w:rPr>
          <w:rFonts w:ascii="Times New Roman" w:hAnsi="Times New Roman"/>
          <w:sz w:val="20"/>
          <w:szCs w:val="20"/>
        </w:rPr>
      </w:pPr>
      <w:r>
        <w:rPr>
          <w:rFonts w:ascii="Times New Roman" w:hAnsi="Times New Roman"/>
          <w:sz w:val="20"/>
          <w:szCs w:val="20"/>
        </w:rPr>
        <w:t xml:space="preserve">Riverine sediments discharged in the bay during tidal </w:t>
      </w:r>
      <w:r w:rsidR="00F76962" w:rsidRPr="00567863">
        <w:rPr>
          <w:rFonts w:ascii="Times New Roman" w:hAnsi="Times New Roman"/>
          <w:sz w:val="20"/>
          <w:szCs w:val="20"/>
        </w:rPr>
        <w:t xml:space="preserve">flood </w:t>
      </w:r>
      <w:r>
        <w:rPr>
          <w:rFonts w:ascii="Times New Roman" w:hAnsi="Times New Roman"/>
          <w:sz w:val="20"/>
          <w:szCs w:val="20"/>
        </w:rPr>
        <w:t>will result in more</w:t>
      </w:r>
      <w:r w:rsidR="00F76962" w:rsidRPr="00567863">
        <w:rPr>
          <w:rFonts w:ascii="Times New Roman" w:hAnsi="Times New Roman"/>
          <w:sz w:val="20"/>
          <w:szCs w:val="20"/>
        </w:rPr>
        <w:t xml:space="preserve"> sedimentation</w:t>
      </w:r>
      <w:r w:rsidR="000408C4" w:rsidRPr="00567863">
        <w:rPr>
          <w:rFonts w:ascii="Times New Roman" w:hAnsi="Times New Roman"/>
          <w:sz w:val="20"/>
          <w:szCs w:val="20"/>
        </w:rPr>
        <w:t xml:space="preserve"> </w:t>
      </w:r>
      <w:r w:rsidR="00F76962" w:rsidRPr="00567863">
        <w:rPr>
          <w:rFonts w:ascii="Times New Roman" w:hAnsi="Times New Roman"/>
          <w:sz w:val="20"/>
          <w:szCs w:val="20"/>
        </w:rPr>
        <w:t xml:space="preserve">within the </w:t>
      </w:r>
      <w:r w:rsidR="00631D44" w:rsidRPr="00567863">
        <w:rPr>
          <w:rFonts w:ascii="Times New Roman" w:hAnsi="Times New Roman"/>
          <w:sz w:val="20"/>
          <w:szCs w:val="20"/>
        </w:rPr>
        <w:t>bay</w:t>
      </w:r>
      <w:r>
        <w:rPr>
          <w:rFonts w:ascii="Times New Roman" w:hAnsi="Times New Roman"/>
          <w:sz w:val="20"/>
          <w:szCs w:val="20"/>
        </w:rPr>
        <w:t xml:space="preserve">. Similarly, </w:t>
      </w:r>
      <w:r w:rsidR="00BA3A55">
        <w:rPr>
          <w:rFonts w:ascii="Times New Roman" w:hAnsi="Times New Roman"/>
          <w:sz w:val="20"/>
          <w:szCs w:val="20"/>
        </w:rPr>
        <w:t xml:space="preserve">sediments </w:t>
      </w:r>
      <w:r>
        <w:rPr>
          <w:rFonts w:ascii="Times New Roman" w:hAnsi="Times New Roman"/>
          <w:sz w:val="20"/>
          <w:szCs w:val="20"/>
        </w:rPr>
        <w:t xml:space="preserve">mobilized by storm waves </w:t>
      </w:r>
      <w:proofErr w:type="gramStart"/>
      <w:r>
        <w:rPr>
          <w:rFonts w:ascii="Times New Roman" w:hAnsi="Times New Roman"/>
          <w:sz w:val="20"/>
          <w:szCs w:val="20"/>
        </w:rPr>
        <w:t>will be trapped in the system if the storm occurs during tidal flood, but partly exported to the ocean if the storm occurs during the ebb phase</w:t>
      </w:r>
      <w:proofErr w:type="gramEnd"/>
      <w:r w:rsidR="00194302" w:rsidRPr="00567863">
        <w:rPr>
          <w:rFonts w:ascii="Times New Roman" w:hAnsi="Times New Roman"/>
          <w:sz w:val="20"/>
          <w:szCs w:val="20"/>
        </w:rPr>
        <w:t xml:space="preserve">. </w:t>
      </w:r>
    </w:p>
    <w:p w14:paraId="138F8417" w14:textId="39085D49" w:rsidR="00631D44" w:rsidRPr="00567863" w:rsidRDefault="00C77820" w:rsidP="0021271F">
      <w:pPr>
        <w:pStyle w:val="ListParagraph"/>
        <w:numPr>
          <w:ilvl w:val="0"/>
          <w:numId w:val="7"/>
        </w:numPr>
        <w:spacing w:line="480" w:lineRule="auto"/>
        <w:jc w:val="both"/>
        <w:rPr>
          <w:rFonts w:ascii="Times New Roman" w:hAnsi="Times New Roman"/>
          <w:sz w:val="20"/>
          <w:szCs w:val="20"/>
        </w:rPr>
      </w:pPr>
      <w:r>
        <w:rPr>
          <w:rFonts w:ascii="Times New Roman" w:hAnsi="Times New Roman"/>
          <w:sz w:val="20"/>
          <w:szCs w:val="20"/>
        </w:rPr>
        <w:t xml:space="preserve">Most sediment arriving in </w:t>
      </w:r>
      <w:r w:rsidR="00987B7E" w:rsidRPr="00567863">
        <w:rPr>
          <w:rFonts w:ascii="Times New Roman" w:hAnsi="Times New Roman"/>
          <w:sz w:val="20"/>
          <w:szCs w:val="20"/>
        </w:rPr>
        <w:t xml:space="preserve">marsh-dominated </w:t>
      </w:r>
      <w:r>
        <w:rPr>
          <w:rFonts w:ascii="Times New Roman" w:hAnsi="Times New Roman"/>
          <w:sz w:val="20"/>
          <w:szCs w:val="20"/>
        </w:rPr>
        <w:t>areas is trapped there</w:t>
      </w:r>
      <w:r w:rsidR="00987B7E" w:rsidRPr="00567863">
        <w:rPr>
          <w:rFonts w:ascii="Times New Roman" w:hAnsi="Times New Roman"/>
          <w:sz w:val="20"/>
          <w:szCs w:val="20"/>
        </w:rPr>
        <w:t xml:space="preserve"> irrespectively of the </w:t>
      </w:r>
      <w:r>
        <w:rPr>
          <w:rFonts w:ascii="Times New Roman" w:hAnsi="Times New Roman"/>
          <w:sz w:val="20"/>
          <w:szCs w:val="20"/>
        </w:rPr>
        <w:t xml:space="preserve">tidal phase when the sediments was discharged by rivers or </w:t>
      </w:r>
      <w:proofErr w:type="spellStart"/>
      <w:r>
        <w:rPr>
          <w:rFonts w:ascii="Times New Roman" w:hAnsi="Times New Roman"/>
          <w:sz w:val="20"/>
          <w:szCs w:val="20"/>
        </w:rPr>
        <w:t>resuspended</w:t>
      </w:r>
      <w:proofErr w:type="spellEnd"/>
      <w:r w:rsidR="00987B7E" w:rsidRPr="00567863">
        <w:rPr>
          <w:rFonts w:ascii="Times New Roman" w:hAnsi="Times New Roman"/>
          <w:sz w:val="20"/>
          <w:szCs w:val="20"/>
        </w:rPr>
        <w:t xml:space="preserve">. </w:t>
      </w:r>
      <w:r w:rsidR="0021271F" w:rsidRPr="00567863">
        <w:rPr>
          <w:rFonts w:ascii="Times New Roman" w:hAnsi="Times New Roman"/>
          <w:sz w:val="20"/>
          <w:szCs w:val="20"/>
        </w:rPr>
        <w:t xml:space="preserve">Direct </w:t>
      </w:r>
      <w:r w:rsidR="00E54CF4" w:rsidRPr="00567863">
        <w:rPr>
          <w:rFonts w:ascii="Times New Roman" w:hAnsi="Times New Roman"/>
          <w:sz w:val="20"/>
          <w:szCs w:val="20"/>
        </w:rPr>
        <w:t xml:space="preserve">exchange of </w:t>
      </w:r>
      <w:r w:rsidR="0021271F" w:rsidRPr="00567863">
        <w:rPr>
          <w:rFonts w:ascii="Times New Roman" w:hAnsi="Times New Roman"/>
          <w:sz w:val="20"/>
          <w:szCs w:val="20"/>
        </w:rPr>
        <w:t>sediment</w:t>
      </w:r>
      <w:r w:rsidR="00E54CF4" w:rsidRPr="00567863">
        <w:rPr>
          <w:rFonts w:ascii="Times New Roman" w:hAnsi="Times New Roman"/>
          <w:sz w:val="20"/>
          <w:szCs w:val="20"/>
        </w:rPr>
        <w:t>s</w:t>
      </w:r>
      <w:r w:rsidR="0021271F" w:rsidRPr="00567863">
        <w:rPr>
          <w:rFonts w:ascii="Times New Roman" w:hAnsi="Times New Roman"/>
          <w:sz w:val="20"/>
          <w:szCs w:val="20"/>
        </w:rPr>
        <w:t xml:space="preserve"> between these areas is very limited</w:t>
      </w:r>
      <w:r w:rsidR="00631D44" w:rsidRPr="00567863">
        <w:rPr>
          <w:rFonts w:ascii="Times New Roman" w:hAnsi="Times New Roman"/>
          <w:sz w:val="20"/>
          <w:szCs w:val="20"/>
        </w:rPr>
        <w:t xml:space="preserve">. Sediment discharged from the </w:t>
      </w:r>
      <w:r w:rsidR="007A2C98" w:rsidRPr="00567863">
        <w:rPr>
          <w:rFonts w:ascii="Times New Roman" w:hAnsi="Times New Roman"/>
          <w:sz w:val="20"/>
          <w:szCs w:val="20"/>
        </w:rPr>
        <w:t xml:space="preserve">tidal </w:t>
      </w:r>
      <w:r w:rsidR="00631D44" w:rsidRPr="00567863">
        <w:rPr>
          <w:rFonts w:ascii="Times New Roman" w:hAnsi="Times New Roman"/>
          <w:sz w:val="20"/>
          <w:szCs w:val="20"/>
        </w:rPr>
        <w:t>rivers deposit within the river</w:t>
      </w:r>
      <w:r w:rsidR="007A2C98" w:rsidRPr="00567863">
        <w:rPr>
          <w:rFonts w:ascii="Times New Roman" w:hAnsi="Times New Roman"/>
          <w:sz w:val="20"/>
          <w:szCs w:val="20"/>
        </w:rPr>
        <w:t>s</w:t>
      </w:r>
      <w:r w:rsidR="00631D44" w:rsidRPr="00567863">
        <w:rPr>
          <w:rFonts w:ascii="Times New Roman" w:hAnsi="Times New Roman"/>
          <w:sz w:val="20"/>
          <w:szCs w:val="20"/>
        </w:rPr>
        <w:t xml:space="preserve"> </w:t>
      </w:r>
      <w:r w:rsidR="007A2C98" w:rsidRPr="00567863">
        <w:rPr>
          <w:rFonts w:ascii="Times New Roman" w:hAnsi="Times New Roman"/>
          <w:sz w:val="20"/>
          <w:szCs w:val="20"/>
        </w:rPr>
        <w:t>themselves</w:t>
      </w:r>
      <w:r w:rsidR="00631D44" w:rsidRPr="00567863">
        <w:rPr>
          <w:rFonts w:ascii="Times New Roman" w:hAnsi="Times New Roman"/>
          <w:sz w:val="20"/>
          <w:szCs w:val="20"/>
        </w:rPr>
        <w:t xml:space="preserve"> o</w:t>
      </w:r>
      <w:r w:rsidR="00872347">
        <w:rPr>
          <w:rFonts w:ascii="Times New Roman" w:hAnsi="Times New Roman"/>
          <w:sz w:val="20"/>
          <w:szCs w:val="20"/>
        </w:rPr>
        <w:t>r</w:t>
      </w:r>
      <w:r w:rsidR="00631D44" w:rsidRPr="00567863">
        <w:rPr>
          <w:rFonts w:ascii="Times New Roman" w:hAnsi="Times New Roman"/>
          <w:sz w:val="20"/>
          <w:szCs w:val="20"/>
        </w:rPr>
        <w:t xml:space="preserve"> </w:t>
      </w:r>
      <w:r w:rsidR="007A2C98" w:rsidRPr="00567863">
        <w:rPr>
          <w:rFonts w:ascii="Times New Roman" w:hAnsi="Times New Roman"/>
          <w:sz w:val="20"/>
          <w:szCs w:val="20"/>
        </w:rPr>
        <w:t xml:space="preserve">in </w:t>
      </w:r>
      <w:r w:rsidR="00631D44" w:rsidRPr="00567863">
        <w:rPr>
          <w:rFonts w:ascii="Times New Roman" w:hAnsi="Times New Roman"/>
          <w:sz w:val="20"/>
          <w:szCs w:val="20"/>
        </w:rPr>
        <w:t>adjacent marshes</w:t>
      </w:r>
      <w:r w:rsidR="007A2C98" w:rsidRPr="00567863">
        <w:rPr>
          <w:rFonts w:ascii="Times New Roman" w:hAnsi="Times New Roman"/>
          <w:sz w:val="20"/>
          <w:szCs w:val="20"/>
        </w:rPr>
        <w:t>.</w:t>
      </w:r>
      <w:r w:rsidR="00631D44" w:rsidRPr="00567863">
        <w:rPr>
          <w:rFonts w:ascii="Times New Roman" w:hAnsi="Times New Roman"/>
          <w:sz w:val="20"/>
          <w:szCs w:val="20"/>
        </w:rPr>
        <w:t xml:space="preserve"> </w:t>
      </w:r>
    </w:p>
    <w:p w14:paraId="03CB2509" w14:textId="10EF819B" w:rsidR="00563312" w:rsidRPr="00567863" w:rsidRDefault="00816A6F" w:rsidP="00F76962">
      <w:pPr>
        <w:pStyle w:val="ListParagraph"/>
        <w:numPr>
          <w:ilvl w:val="0"/>
          <w:numId w:val="7"/>
        </w:numPr>
        <w:spacing w:line="480" w:lineRule="auto"/>
        <w:jc w:val="both"/>
        <w:rPr>
          <w:rFonts w:ascii="Times New Roman" w:hAnsi="Times New Roman"/>
          <w:sz w:val="20"/>
          <w:szCs w:val="20"/>
        </w:rPr>
      </w:pPr>
      <w:r w:rsidRPr="00567863">
        <w:rPr>
          <w:rFonts w:ascii="Times New Roman" w:hAnsi="Times New Roman"/>
          <w:sz w:val="20"/>
          <w:szCs w:val="20"/>
        </w:rPr>
        <w:t xml:space="preserve">Trapping capacity of sediment </w:t>
      </w:r>
      <w:r w:rsidR="007A2C98" w:rsidRPr="00567863">
        <w:rPr>
          <w:rFonts w:ascii="Times New Roman" w:hAnsi="Times New Roman"/>
          <w:sz w:val="20"/>
          <w:szCs w:val="20"/>
        </w:rPr>
        <w:t xml:space="preserve">in different </w:t>
      </w:r>
      <w:r w:rsidR="000F7558" w:rsidRPr="00567863">
        <w:rPr>
          <w:rFonts w:ascii="Times New Roman" w:hAnsi="Times New Roman"/>
          <w:sz w:val="20"/>
          <w:szCs w:val="20"/>
        </w:rPr>
        <w:t>inter</w:t>
      </w:r>
      <w:r w:rsidR="00E12046">
        <w:rPr>
          <w:rFonts w:ascii="Times New Roman" w:hAnsi="Times New Roman"/>
          <w:sz w:val="20"/>
          <w:szCs w:val="20"/>
        </w:rPr>
        <w:t>t</w:t>
      </w:r>
      <w:r w:rsidR="000F7558" w:rsidRPr="00567863">
        <w:rPr>
          <w:rFonts w:ascii="Times New Roman" w:hAnsi="Times New Roman"/>
          <w:sz w:val="20"/>
          <w:szCs w:val="20"/>
        </w:rPr>
        <w:t xml:space="preserve">idal </w:t>
      </w:r>
      <w:r w:rsidR="007A2C98" w:rsidRPr="00567863">
        <w:rPr>
          <w:rFonts w:ascii="Times New Roman" w:hAnsi="Times New Roman"/>
          <w:sz w:val="20"/>
          <w:szCs w:val="20"/>
        </w:rPr>
        <w:t xml:space="preserve">subdomains </w:t>
      </w:r>
      <w:r w:rsidRPr="00567863">
        <w:rPr>
          <w:rFonts w:ascii="Times New Roman" w:hAnsi="Times New Roman"/>
          <w:sz w:val="20"/>
          <w:szCs w:val="20"/>
        </w:rPr>
        <w:t xml:space="preserve">decreases </w:t>
      </w:r>
      <w:r w:rsidR="00872347">
        <w:rPr>
          <w:rFonts w:ascii="Times New Roman" w:hAnsi="Times New Roman"/>
          <w:sz w:val="20"/>
          <w:szCs w:val="20"/>
        </w:rPr>
        <w:t>exponentially</w:t>
      </w:r>
      <w:r w:rsidRPr="00567863">
        <w:rPr>
          <w:rFonts w:ascii="Times New Roman" w:hAnsi="Times New Roman"/>
          <w:sz w:val="20"/>
          <w:szCs w:val="20"/>
        </w:rPr>
        <w:t xml:space="preserve"> with </w:t>
      </w:r>
      <w:r w:rsidR="007A2C98" w:rsidRPr="00567863">
        <w:rPr>
          <w:rFonts w:ascii="Times New Roman" w:hAnsi="Times New Roman"/>
          <w:i/>
          <w:sz w:val="20"/>
          <w:szCs w:val="20"/>
        </w:rPr>
        <w:t>R</w:t>
      </w:r>
      <w:r w:rsidR="007A2C98" w:rsidRPr="00567863">
        <w:rPr>
          <w:rFonts w:ascii="Times New Roman" w:hAnsi="Times New Roman"/>
          <w:sz w:val="20"/>
          <w:szCs w:val="20"/>
        </w:rPr>
        <w:t xml:space="preserve">, the ratio between advection length and the typical </w:t>
      </w:r>
      <w:r w:rsidR="00E12046">
        <w:rPr>
          <w:rFonts w:ascii="Times New Roman" w:hAnsi="Times New Roman"/>
          <w:sz w:val="20"/>
          <w:szCs w:val="20"/>
        </w:rPr>
        <w:t xml:space="preserve">spatial </w:t>
      </w:r>
      <w:r w:rsidR="007A2C98" w:rsidRPr="00567863">
        <w:rPr>
          <w:rFonts w:ascii="Times New Roman" w:hAnsi="Times New Roman"/>
          <w:sz w:val="20"/>
          <w:szCs w:val="20"/>
        </w:rPr>
        <w:t>length of channels and tidal flats</w:t>
      </w:r>
      <w:r w:rsidRPr="00567863">
        <w:rPr>
          <w:rFonts w:ascii="Times New Roman" w:hAnsi="Times New Roman"/>
          <w:sz w:val="20"/>
          <w:szCs w:val="20"/>
        </w:rPr>
        <w:t>.</w:t>
      </w:r>
      <w:r w:rsidR="00A81B6E" w:rsidRPr="00567863">
        <w:rPr>
          <w:rFonts w:ascii="Times New Roman" w:hAnsi="Times New Roman"/>
          <w:sz w:val="20"/>
          <w:szCs w:val="20"/>
        </w:rPr>
        <w:t xml:space="preserve"> </w:t>
      </w:r>
      <w:r w:rsidR="00BD246F" w:rsidRPr="00567863">
        <w:rPr>
          <w:rFonts w:ascii="Times New Roman" w:hAnsi="Times New Roman"/>
          <w:sz w:val="20"/>
          <w:szCs w:val="20"/>
        </w:rPr>
        <w:t xml:space="preserve">Minor </w:t>
      </w:r>
      <w:r w:rsidR="007A2C98" w:rsidRPr="00567863">
        <w:rPr>
          <w:rFonts w:ascii="Times New Roman" w:hAnsi="Times New Roman"/>
          <w:sz w:val="20"/>
          <w:szCs w:val="20"/>
        </w:rPr>
        <w:t xml:space="preserve">variations </w:t>
      </w:r>
      <w:r w:rsidR="00BD246F" w:rsidRPr="00567863">
        <w:rPr>
          <w:rFonts w:ascii="Times New Roman" w:hAnsi="Times New Roman"/>
          <w:sz w:val="20"/>
          <w:szCs w:val="20"/>
        </w:rPr>
        <w:t xml:space="preserve">of </w:t>
      </w:r>
      <w:r w:rsidR="008A7183" w:rsidRPr="00567863">
        <w:rPr>
          <w:rFonts w:ascii="Times New Roman" w:hAnsi="Times New Roman"/>
          <w:i/>
          <w:sz w:val="20"/>
          <w:szCs w:val="20"/>
        </w:rPr>
        <w:t>R</w:t>
      </w:r>
      <w:r w:rsidR="00BD246F" w:rsidRPr="00567863">
        <w:rPr>
          <w:rFonts w:ascii="Times New Roman" w:hAnsi="Times New Roman"/>
          <w:sz w:val="20"/>
          <w:szCs w:val="20"/>
        </w:rPr>
        <w:t xml:space="preserve"> result in large variation</w:t>
      </w:r>
      <w:r w:rsidR="007915ED">
        <w:rPr>
          <w:rFonts w:ascii="Times New Roman" w:hAnsi="Times New Roman"/>
          <w:sz w:val="20"/>
          <w:szCs w:val="20"/>
        </w:rPr>
        <w:t>s</w:t>
      </w:r>
      <w:r w:rsidR="00BD246F" w:rsidRPr="00567863">
        <w:rPr>
          <w:rFonts w:ascii="Times New Roman" w:hAnsi="Times New Roman"/>
          <w:sz w:val="20"/>
          <w:szCs w:val="20"/>
        </w:rPr>
        <w:t xml:space="preserve"> in trapping capacity of sediment.</w:t>
      </w:r>
      <w:r w:rsidR="00B3585A">
        <w:rPr>
          <w:rFonts w:ascii="Times New Roman" w:hAnsi="Times New Roman"/>
          <w:sz w:val="20"/>
          <w:szCs w:val="20"/>
        </w:rPr>
        <w:t xml:space="preserve"> </w:t>
      </w:r>
      <w:r w:rsidR="0088479B">
        <w:rPr>
          <w:rFonts w:ascii="Times New Roman" w:hAnsi="Times New Roman"/>
          <w:sz w:val="20"/>
          <w:szCs w:val="20"/>
        </w:rPr>
        <w:t>SLR</w:t>
      </w:r>
      <w:r w:rsidR="00B3585A">
        <w:rPr>
          <w:rFonts w:ascii="Times New Roman" w:hAnsi="Times New Roman"/>
          <w:sz w:val="20"/>
          <w:szCs w:val="20"/>
        </w:rPr>
        <w:t xml:space="preserve">, by increasing </w:t>
      </w:r>
      <w:r w:rsidR="00B3585A" w:rsidRPr="00193B1B">
        <w:rPr>
          <w:rFonts w:ascii="Times New Roman" w:hAnsi="Times New Roman"/>
          <w:i/>
          <w:sz w:val="20"/>
          <w:szCs w:val="20"/>
        </w:rPr>
        <w:t>R</w:t>
      </w:r>
      <w:r w:rsidR="00B3585A">
        <w:rPr>
          <w:rFonts w:ascii="Times New Roman" w:hAnsi="Times New Roman"/>
          <w:sz w:val="20"/>
          <w:szCs w:val="20"/>
        </w:rPr>
        <w:t xml:space="preserve">, could considerably reduce </w:t>
      </w:r>
      <w:r w:rsidR="007915ED">
        <w:rPr>
          <w:rFonts w:ascii="Times New Roman" w:hAnsi="Times New Roman"/>
          <w:sz w:val="20"/>
          <w:szCs w:val="20"/>
        </w:rPr>
        <w:t>sediment deposition in</w:t>
      </w:r>
      <w:r w:rsidR="00B3585A">
        <w:rPr>
          <w:rFonts w:ascii="Times New Roman" w:hAnsi="Times New Roman"/>
          <w:sz w:val="20"/>
          <w:szCs w:val="20"/>
        </w:rPr>
        <w:t xml:space="preserve"> the system.</w:t>
      </w:r>
      <w:r w:rsidR="00BD246F" w:rsidRPr="00567863">
        <w:rPr>
          <w:rFonts w:ascii="Times New Roman" w:hAnsi="Times New Roman"/>
          <w:sz w:val="20"/>
          <w:szCs w:val="20"/>
        </w:rPr>
        <w:t xml:space="preserve"> </w:t>
      </w:r>
    </w:p>
    <w:p w14:paraId="23588EB8" w14:textId="77777777" w:rsidR="005A3841" w:rsidRPr="00567863" w:rsidRDefault="007A2C98" w:rsidP="00AC4BEA">
      <w:pPr>
        <w:pStyle w:val="ListParagraph"/>
        <w:numPr>
          <w:ilvl w:val="0"/>
          <w:numId w:val="7"/>
        </w:numPr>
        <w:spacing w:line="480" w:lineRule="auto"/>
        <w:jc w:val="both"/>
        <w:rPr>
          <w:rFonts w:ascii="Times New Roman" w:hAnsi="Times New Roman"/>
          <w:sz w:val="20"/>
          <w:szCs w:val="20"/>
        </w:rPr>
      </w:pPr>
      <w:r w:rsidRPr="00567863">
        <w:rPr>
          <w:rFonts w:ascii="Times New Roman" w:hAnsi="Times New Roman"/>
          <w:sz w:val="20"/>
          <w:szCs w:val="20"/>
        </w:rPr>
        <w:t xml:space="preserve">Sediment deposition in the mash decreases exponentially with distance from the channels and marsh edge. The decay rate is a function of settling velocity and the </w:t>
      </w:r>
      <w:r w:rsidR="005A3841" w:rsidRPr="00567863">
        <w:rPr>
          <w:rFonts w:ascii="Times New Roman" w:hAnsi="Times New Roman"/>
          <w:sz w:val="20"/>
          <w:szCs w:val="20"/>
        </w:rPr>
        <w:t xml:space="preserve">maximum value of water depth and velocity </w:t>
      </w:r>
      <w:r w:rsidRPr="00567863">
        <w:rPr>
          <w:rFonts w:ascii="Times New Roman" w:hAnsi="Times New Roman"/>
          <w:sz w:val="20"/>
          <w:szCs w:val="20"/>
        </w:rPr>
        <w:t>on the marsh platform</w:t>
      </w:r>
      <w:r w:rsidR="005A3841" w:rsidRPr="00567863">
        <w:rPr>
          <w:rFonts w:ascii="Times New Roman" w:hAnsi="Times New Roman"/>
          <w:sz w:val="20"/>
          <w:szCs w:val="20"/>
        </w:rPr>
        <w:t>.</w:t>
      </w:r>
    </w:p>
    <w:p w14:paraId="1767ECC5" w14:textId="77777777" w:rsidR="000F7558" w:rsidRPr="00567863" w:rsidRDefault="000F7558" w:rsidP="000F7558">
      <w:pPr>
        <w:pStyle w:val="ListParagraph"/>
        <w:numPr>
          <w:ilvl w:val="0"/>
          <w:numId w:val="7"/>
        </w:numPr>
        <w:spacing w:line="480" w:lineRule="auto"/>
        <w:jc w:val="both"/>
        <w:rPr>
          <w:rFonts w:ascii="Times New Roman" w:hAnsi="Times New Roman"/>
          <w:sz w:val="20"/>
          <w:szCs w:val="20"/>
        </w:rPr>
      </w:pPr>
      <w:r w:rsidRPr="00567863">
        <w:rPr>
          <w:rFonts w:ascii="Times New Roman" w:hAnsi="Times New Roman"/>
          <w:sz w:val="20"/>
          <w:szCs w:val="20"/>
        </w:rPr>
        <w:t>Only a fraction of the sediments is deposited in the marshes, most sediment</w:t>
      </w:r>
      <w:r w:rsidR="00E12046">
        <w:rPr>
          <w:rFonts w:ascii="Times New Roman" w:hAnsi="Times New Roman"/>
          <w:sz w:val="20"/>
          <w:szCs w:val="20"/>
        </w:rPr>
        <w:t xml:space="preserve"> </w:t>
      </w:r>
      <w:proofErr w:type="gramStart"/>
      <w:r w:rsidR="00E12046">
        <w:rPr>
          <w:rFonts w:ascii="Times New Roman" w:hAnsi="Times New Roman"/>
          <w:sz w:val="20"/>
          <w:szCs w:val="20"/>
        </w:rPr>
        <w:t>is</w:t>
      </w:r>
      <w:r w:rsidRPr="00567863">
        <w:rPr>
          <w:rFonts w:ascii="Times New Roman" w:hAnsi="Times New Roman"/>
          <w:sz w:val="20"/>
          <w:szCs w:val="20"/>
        </w:rPr>
        <w:t xml:space="preserve"> deposited</w:t>
      </w:r>
      <w:proofErr w:type="gramEnd"/>
      <w:r w:rsidRPr="00567863">
        <w:rPr>
          <w:rFonts w:ascii="Times New Roman" w:hAnsi="Times New Roman"/>
          <w:sz w:val="20"/>
          <w:szCs w:val="20"/>
        </w:rPr>
        <w:t xml:space="preserve"> in shallow tidal flats and channels areas characterized by low flow. This is because sediments are unable to penetrate farther inside the marshes because of the limited water depths and velocities on the marsh platforms. </w:t>
      </w:r>
    </w:p>
    <w:p w14:paraId="08F2FB14" w14:textId="77777777" w:rsidR="00AC4BEA" w:rsidRDefault="00AC4BEA" w:rsidP="00AC4BEA">
      <w:pPr>
        <w:spacing w:line="480" w:lineRule="auto"/>
        <w:jc w:val="both"/>
        <w:rPr>
          <w:rFonts w:ascii="Times New Roman" w:hAnsi="Times New Roman"/>
          <w:sz w:val="24"/>
          <w:szCs w:val="24"/>
        </w:rPr>
      </w:pPr>
    </w:p>
    <w:p w14:paraId="46F151E1" w14:textId="5318E06F" w:rsidR="006F092F" w:rsidRPr="00E06357" w:rsidRDefault="006F092F" w:rsidP="00AC4BEA">
      <w:pPr>
        <w:spacing w:line="480" w:lineRule="auto"/>
        <w:jc w:val="both"/>
        <w:rPr>
          <w:rFonts w:ascii="Times New Roman" w:hAnsi="Times New Roman"/>
          <w:b/>
          <w:szCs w:val="24"/>
        </w:rPr>
      </w:pPr>
      <w:r w:rsidRPr="00E06357">
        <w:rPr>
          <w:rFonts w:ascii="Times New Roman" w:hAnsi="Times New Roman"/>
          <w:b/>
          <w:szCs w:val="24"/>
        </w:rPr>
        <w:t>Acknowledge</w:t>
      </w:r>
    </w:p>
    <w:p w14:paraId="6C96DE41" w14:textId="595EC8BA" w:rsidR="00DE5BAB" w:rsidRDefault="000C3E66" w:rsidP="000C3E66">
      <w:pPr>
        <w:spacing w:line="480" w:lineRule="auto"/>
        <w:rPr>
          <w:rFonts w:ascii="Times New Roman" w:hAnsi="Times New Roman"/>
          <w:sz w:val="20"/>
          <w:szCs w:val="20"/>
        </w:rPr>
      </w:pPr>
      <w:r w:rsidRPr="000C3E66">
        <w:rPr>
          <w:rFonts w:ascii="Times New Roman" w:hAnsi="Times New Roman"/>
          <w:sz w:val="20"/>
          <w:szCs w:val="20"/>
        </w:rPr>
        <w:t>This research was funded by the USA National Science Foundation award 1832221 (VCR LTER) 1637630 (PIE LTER), and the China Scholarship Council (201606140044).</w:t>
      </w:r>
    </w:p>
    <w:p w14:paraId="1B229647" w14:textId="77777777" w:rsidR="000C3E66" w:rsidRDefault="000C3E66">
      <w:pPr>
        <w:rPr>
          <w:rFonts w:ascii="Times New Roman" w:hAnsi="Times New Roman"/>
          <w:sz w:val="20"/>
          <w:szCs w:val="20"/>
        </w:rPr>
      </w:pPr>
    </w:p>
    <w:p w14:paraId="6F8A8280" w14:textId="77777777" w:rsidR="000C3E66" w:rsidRDefault="000C3E66">
      <w:pPr>
        <w:rPr>
          <w:b/>
          <w:sz w:val="20"/>
        </w:rPr>
      </w:pPr>
    </w:p>
    <w:p w14:paraId="72D95DB5" w14:textId="77777777" w:rsidR="00DE5BAB" w:rsidRPr="000C3E66" w:rsidRDefault="008A7183" w:rsidP="00F33C65">
      <w:pPr>
        <w:pStyle w:val="EndNoteBibliography"/>
        <w:spacing w:after="0"/>
        <w:ind w:left="720"/>
        <w:rPr>
          <w:rFonts w:ascii="Times New Roman" w:hAnsi="Times New Roman"/>
          <w:b/>
          <w:noProof w:val="0"/>
          <w:szCs w:val="24"/>
        </w:rPr>
      </w:pPr>
      <w:r w:rsidRPr="000C3E66">
        <w:rPr>
          <w:rFonts w:ascii="Times New Roman" w:hAnsi="Times New Roman"/>
          <w:b/>
          <w:noProof w:val="0"/>
          <w:szCs w:val="24"/>
        </w:rPr>
        <w:t>References</w:t>
      </w:r>
    </w:p>
    <w:p w14:paraId="17ECD52E" w14:textId="77777777" w:rsidR="00CD1768" w:rsidRPr="00F33C65" w:rsidRDefault="005E055A" w:rsidP="00F33C65">
      <w:pPr>
        <w:pStyle w:val="EndNoteBibliography"/>
        <w:spacing w:after="0"/>
        <w:ind w:left="720"/>
        <w:rPr>
          <w:sz w:val="24"/>
        </w:rPr>
      </w:pPr>
      <w:r>
        <w:rPr>
          <w:b/>
          <w:sz w:val="20"/>
        </w:rPr>
        <w:fldChar w:fldCharType="begin"/>
      </w:r>
      <w:r w:rsidR="00AC4BEA">
        <w:rPr>
          <w:b/>
          <w:sz w:val="20"/>
        </w:rPr>
        <w:instrText xml:space="preserve"> ADDIN EN.REFLIST </w:instrText>
      </w:r>
      <w:r>
        <w:rPr>
          <w:b/>
          <w:sz w:val="20"/>
        </w:rPr>
        <w:fldChar w:fldCharType="separate"/>
      </w:r>
    </w:p>
    <w:p w14:paraId="73BAF2E4"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Baptist, M. J. (2005), Modelling floodplain biogeomorphology, TU Delft, Delft University of Technology.</w:t>
      </w:r>
    </w:p>
    <w:p w14:paraId="660502F9" w14:textId="77777777" w:rsidR="006D6A20" w:rsidRPr="000C3E66" w:rsidRDefault="006D6A20" w:rsidP="006D6A20">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Belliard, J. P., Di Marco, N., Carniello, L., &amp; Toffolon, M. (2016). Sediment and vegetation spatial dynamics facing sea-level rise in microtidal salt marshes: Insights from an ecogeomorphic model. Advances in water resources, 93, 249-264.</w:t>
      </w:r>
    </w:p>
    <w:p w14:paraId="694FE4E5"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Christiansen, T., P. L. Wiberg, and T. G. Milligan (2000), Flow and Sediment Transport on a Tidal Salt Marsh Surface, </w:t>
      </w:r>
      <w:r w:rsidRPr="000C3E66">
        <w:rPr>
          <w:rFonts w:ascii="Times New Roman" w:hAnsi="Times New Roman"/>
          <w:i/>
          <w:sz w:val="20"/>
          <w:szCs w:val="20"/>
        </w:rPr>
        <w:t>Estuarine, Coastal and Shelf Science</w:t>
      </w:r>
      <w:r w:rsidRPr="000C3E66">
        <w:rPr>
          <w:rFonts w:ascii="Times New Roman" w:hAnsi="Times New Roman"/>
          <w:sz w:val="20"/>
          <w:szCs w:val="20"/>
        </w:rPr>
        <w:t xml:space="preserve">, </w:t>
      </w:r>
      <w:r w:rsidRPr="000C3E66">
        <w:rPr>
          <w:rFonts w:ascii="Times New Roman" w:hAnsi="Times New Roman"/>
          <w:i/>
          <w:sz w:val="20"/>
          <w:szCs w:val="20"/>
        </w:rPr>
        <w:t>50</w:t>
      </w:r>
      <w:r w:rsidRPr="000C3E66">
        <w:rPr>
          <w:rFonts w:ascii="Times New Roman" w:hAnsi="Times New Roman"/>
          <w:sz w:val="20"/>
          <w:szCs w:val="20"/>
        </w:rPr>
        <w:t>(3), 315-331, doi:10.1006/ecss.2000.0548.</w:t>
      </w:r>
    </w:p>
    <w:p w14:paraId="390D083F" w14:textId="77777777" w:rsidR="003E41C7" w:rsidRPr="000C3E66" w:rsidRDefault="003E41C7" w:rsidP="003E41C7">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Correll, M. D., Hantson, W., Hodgman, T. P., Cline, B. B., Elphick, C. S., Shriver, W. G., ... &amp; Olsen, B. J. (2018). Fine-Scale Mapping of Coastal Plant Communities in the Northeastern USA. Wetlands, 1-12.</w:t>
      </w:r>
    </w:p>
    <w:p w14:paraId="440237AC" w14:textId="77777777" w:rsidR="007C0D23" w:rsidRPr="000C3E66" w:rsidRDefault="007C0D23" w:rsidP="00F33C65">
      <w:pPr>
        <w:pStyle w:val="EndNoteBibliography"/>
        <w:numPr>
          <w:ilvl w:val="0"/>
          <w:numId w:val="9"/>
        </w:numPr>
        <w:spacing w:after="0"/>
        <w:rPr>
          <w:rFonts w:ascii="Times New Roman" w:hAnsi="Times New Roman"/>
          <w:sz w:val="20"/>
          <w:szCs w:val="20"/>
        </w:rPr>
      </w:pPr>
      <w:r w:rsidRPr="000C3E66">
        <w:rPr>
          <w:rFonts w:ascii="Times New Roman" w:hAnsi="Times New Roman"/>
          <w:color w:val="222222"/>
          <w:sz w:val="20"/>
          <w:szCs w:val="20"/>
          <w:shd w:val="clear" w:color="auto" w:fill="FFFFFF"/>
        </w:rPr>
        <w:t>Craft, C., Clough, J., Ehman, J., Joye, S., Park, R., Pennings, S., ... &amp; Machmuller, M. (2009). Forecasting the effects of accelerated sea</w:t>
      </w:r>
      <w:r w:rsidRPr="000C3E66">
        <w:rPr>
          <w:rFonts w:ascii="Cambria Math" w:hAnsi="Cambria Math" w:cs="Cambria Math"/>
          <w:color w:val="222222"/>
          <w:sz w:val="20"/>
          <w:szCs w:val="20"/>
          <w:shd w:val="clear" w:color="auto" w:fill="FFFFFF"/>
        </w:rPr>
        <w:t>‐</w:t>
      </w:r>
      <w:r w:rsidRPr="000C3E66">
        <w:rPr>
          <w:rFonts w:ascii="Times New Roman" w:hAnsi="Times New Roman"/>
          <w:color w:val="222222"/>
          <w:sz w:val="20"/>
          <w:szCs w:val="20"/>
          <w:shd w:val="clear" w:color="auto" w:fill="FFFFFF"/>
        </w:rPr>
        <w:t>level rise on tidal marsh ecosystem services. </w:t>
      </w:r>
      <w:r w:rsidRPr="000C3E66">
        <w:rPr>
          <w:rFonts w:ascii="Times New Roman" w:hAnsi="Times New Roman"/>
          <w:i/>
          <w:iCs/>
          <w:color w:val="222222"/>
          <w:sz w:val="20"/>
          <w:szCs w:val="20"/>
          <w:shd w:val="clear" w:color="auto" w:fill="FFFFFF"/>
        </w:rPr>
        <w:t>Frontiers in Ecology and the Environment</w:t>
      </w:r>
      <w:r w:rsidRPr="000C3E66">
        <w:rPr>
          <w:rFonts w:ascii="Times New Roman" w:hAnsi="Times New Roman"/>
          <w:color w:val="222222"/>
          <w:sz w:val="20"/>
          <w:szCs w:val="20"/>
          <w:shd w:val="clear" w:color="auto" w:fill="FFFFFF"/>
        </w:rPr>
        <w:t>, </w:t>
      </w:r>
      <w:r w:rsidRPr="000C3E66">
        <w:rPr>
          <w:rFonts w:ascii="Times New Roman" w:hAnsi="Times New Roman"/>
          <w:i/>
          <w:iCs/>
          <w:color w:val="222222"/>
          <w:sz w:val="20"/>
          <w:szCs w:val="20"/>
          <w:shd w:val="clear" w:color="auto" w:fill="FFFFFF"/>
        </w:rPr>
        <w:t>7</w:t>
      </w:r>
      <w:r w:rsidRPr="000C3E66">
        <w:rPr>
          <w:rFonts w:ascii="Times New Roman" w:hAnsi="Times New Roman"/>
          <w:color w:val="222222"/>
          <w:sz w:val="20"/>
          <w:szCs w:val="20"/>
          <w:shd w:val="clear" w:color="auto" w:fill="FFFFFF"/>
        </w:rPr>
        <w:t>(2), 73-78.</w:t>
      </w:r>
    </w:p>
    <w:p w14:paraId="241E92B5" w14:textId="77777777" w:rsidR="0018412D" w:rsidRPr="000C3E66" w:rsidRDefault="0018412D" w:rsidP="0018412D">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D'Alpaos, A., Lanzoni, S., Marani, M., &amp; Rinaldo, A. (2007). Landscape evolution in tidal embayments: Modeling the interplay of erosion, sedimentation, and vegetation dynamics. Journal of Geophysical Research: Earth Surface, 112(F1).</w:t>
      </w:r>
    </w:p>
    <w:p w14:paraId="43EEFFB2" w14:textId="77777777" w:rsidR="00B22B68" w:rsidRPr="000C3E66" w:rsidRDefault="00B22B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color w:val="222222"/>
          <w:sz w:val="20"/>
          <w:szCs w:val="20"/>
          <w:shd w:val="clear" w:color="auto" w:fill="FFFFFF"/>
        </w:rPr>
        <w:t>Dai, Z., Liu, J. T., Wei, W., &amp; Chen, J. (2014). Detection of the Three Gorges Dam influence on the Changjiang (Yangtze River) submerged delta. </w:t>
      </w:r>
      <w:r w:rsidRPr="000C3E66">
        <w:rPr>
          <w:rFonts w:ascii="Times New Roman" w:hAnsi="Times New Roman"/>
          <w:i/>
          <w:iCs/>
          <w:color w:val="222222"/>
          <w:sz w:val="20"/>
          <w:szCs w:val="20"/>
          <w:shd w:val="clear" w:color="auto" w:fill="FFFFFF"/>
        </w:rPr>
        <w:t>Scientific Reports</w:t>
      </w:r>
      <w:r w:rsidRPr="000C3E66">
        <w:rPr>
          <w:rFonts w:ascii="Times New Roman" w:hAnsi="Times New Roman"/>
          <w:color w:val="222222"/>
          <w:sz w:val="20"/>
          <w:szCs w:val="20"/>
          <w:shd w:val="clear" w:color="auto" w:fill="FFFFFF"/>
        </w:rPr>
        <w:t>, </w:t>
      </w:r>
      <w:r w:rsidRPr="000C3E66">
        <w:rPr>
          <w:rFonts w:ascii="Times New Roman" w:hAnsi="Times New Roman"/>
          <w:i/>
          <w:iCs/>
          <w:color w:val="222222"/>
          <w:sz w:val="20"/>
          <w:szCs w:val="20"/>
          <w:shd w:val="clear" w:color="auto" w:fill="FFFFFF"/>
        </w:rPr>
        <w:t>4</w:t>
      </w:r>
      <w:r w:rsidRPr="000C3E66">
        <w:rPr>
          <w:rFonts w:ascii="Times New Roman" w:hAnsi="Times New Roman"/>
          <w:color w:val="222222"/>
          <w:sz w:val="20"/>
          <w:szCs w:val="20"/>
          <w:shd w:val="clear" w:color="auto" w:fill="FFFFFF"/>
        </w:rPr>
        <w:t>, 6600.</w:t>
      </w:r>
    </w:p>
    <w:p w14:paraId="42D4369E" w14:textId="77777777" w:rsidR="00C11A12" w:rsidRPr="000C3E66" w:rsidRDefault="00C11A12" w:rsidP="00F33C65">
      <w:pPr>
        <w:pStyle w:val="EndNoteBibliography"/>
        <w:numPr>
          <w:ilvl w:val="0"/>
          <w:numId w:val="9"/>
        </w:numPr>
        <w:spacing w:after="0"/>
        <w:rPr>
          <w:rFonts w:ascii="Times New Roman" w:hAnsi="Times New Roman"/>
          <w:sz w:val="20"/>
          <w:szCs w:val="20"/>
        </w:rPr>
      </w:pPr>
      <w:r w:rsidRPr="000C3E66">
        <w:rPr>
          <w:rFonts w:ascii="Times New Roman" w:hAnsi="Times New Roman"/>
          <w:color w:val="222222"/>
          <w:sz w:val="20"/>
          <w:szCs w:val="20"/>
          <w:shd w:val="clear" w:color="auto" w:fill="FFFFFF"/>
        </w:rPr>
        <w:t>Dai, Z., &amp; Liu, J. T. (2013). Impacts of large dams on downstream fluvial sedimentation: an example of the Three Gorges Dam (TGD) on the Changjiang (Yangtze River). </w:t>
      </w:r>
      <w:r w:rsidRPr="000C3E66">
        <w:rPr>
          <w:rFonts w:ascii="Times New Roman" w:hAnsi="Times New Roman"/>
          <w:i/>
          <w:iCs/>
          <w:color w:val="222222"/>
          <w:sz w:val="20"/>
          <w:szCs w:val="20"/>
          <w:shd w:val="clear" w:color="auto" w:fill="FFFFFF"/>
        </w:rPr>
        <w:t>Journal of Hydrology</w:t>
      </w:r>
      <w:r w:rsidRPr="000C3E66">
        <w:rPr>
          <w:rFonts w:ascii="Times New Roman" w:hAnsi="Times New Roman"/>
          <w:color w:val="222222"/>
          <w:sz w:val="20"/>
          <w:szCs w:val="20"/>
          <w:shd w:val="clear" w:color="auto" w:fill="FFFFFF"/>
        </w:rPr>
        <w:t>, </w:t>
      </w:r>
      <w:r w:rsidRPr="000C3E66">
        <w:rPr>
          <w:rFonts w:ascii="Times New Roman" w:hAnsi="Times New Roman"/>
          <w:i/>
          <w:iCs/>
          <w:color w:val="222222"/>
          <w:sz w:val="20"/>
          <w:szCs w:val="20"/>
          <w:shd w:val="clear" w:color="auto" w:fill="FFFFFF"/>
        </w:rPr>
        <w:t>480</w:t>
      </w:r>
      <w:r w:rsidRPr="000C3E66">
        <w:rPr>
          <w:rFonts w:ascii="Times New Roman" w:hAnsi="Times New Roman"/>
          <w:color w:val="222222"/>
          <w:sz w:val="20"/>
          <w:szCs w:val="20"/>
          <w:shd w:val="clear" w:color="auto" w:fill="FFFFFF"/>
        </w:rPr>
        <w:t>, 10-18.</w:t>
      </w:r>
    </w:p>
    <w:p w14:paraId="624014E7" w14:textId="77777777" w:rsidR="002A73EA" w:rsidRPr="000C3E66" w:rsidRDefault="002A73EA" w:rsidP="002A73EA">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Dyer, K. R. (1995). Sediment transport processes in estuaries. In Developments in Sedimentology (Vol. 53, pp. 423-449). Elsevier.</w:t>
      </w:r>
    </w:p>
    <w:p w14:paraId="4F6EC306" w14:textId="77777777" w:rsidR="00151F74" w:rsidRPr="000C3E66" w:rsidRDefault="00CD1768" w:rsidP="00151F74">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Defne, Z., N. K. Ganju, and A. Aretxabaleta (2016), Estimating time-dependent connectivity in marine systems, </w:t>
      </w:r>
      <w:r w:rsidRPr="000C3E66">
        <w:rPr>
          <w:rFonts w:ascii="Times New Roman" w:hAnsi="Times New Roman"/>
          <w:i/>
          <w:sz w:val="20"/>
          <w:szCs w:val="20"/>
        </w:rPr>
        <w:t>Geophysical Research Letters</w:t>
      </w:r>
      <w:r w:rsidRPr="000C3E66">
        <w:rPr>
          <w:rFonts w:ascii="Times New Roman" w:hAnsi="Times New Roman"/>
          <w:sz w:val="20"/>
          <w:szCs w:val="20"/>
        </w:rPr>
        <w:t xml:space="preserve">, </w:t>
      </w:r>
      <w:r w:rsidRPr="000C3E66">
        <w:rPr>
          <w:rFonts w:ascii="Times New Roman" w:hAnsi="Times New Roman"/>
          <w:i/>
          <w:sz w:val="20"/>
          <w:szCs w:val="20"/>
        </w:rPr>
        <w:t>43</w:t>
      </w:r>
      <w:r w:rsidRPr="000C3E66">
        <w:rPr>
          <w:rFonts w:ascii="Times New Roman" w:hAnsi="Times New Roman"/>
          <w:sz w:val="20"/>
          <w:szCs w:val="20"/>
        </w:rPr>
        <w:t>(3), 1193-1201, doi:10.1002/2015gl066888.</w:t>
      </w:r>
      <w:r w:rsidR="00151F74" w:rsidRPr="000C3E66">
        <w:rPr>
          <w:rFonts w:ascii="Times New Roman" w:hAnsi="Times New Roman"/>
          <w:sz w:val="20"/>
          <w:szCs w:val="20"/>
        </w:rPr>
        <w:t xml:space="preserve"> </w:t>
      </w:r>
    </w:p>
    <w:p w14:paraId="673CA69A" w14:textId="77777777" w:rsidR="00CD1768" w:rsidRPr="000C3E66" w:rsidRDefault="00151F74" w:rsidP="00151F74">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Donatelli, C., Ganju, N.K., Fagherazzi, S. and Leonardi, N., 2018. SEAGRASSES IMPACT SEDIMENTS EXCHANGE BETWEEN TIDAL FLATS AND SALT MARSH, AND THE SEDIMENT BUDGET OF SHALLOW BAYS. Geophysical Research Letters.</w:t>
      </w:r>
    </w:p>
    <w:p w14:paraId="1CD05197"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Fagherazzi, et al. (2012), Numerical models of salt marsh evolution: Ecological, geomorphic, and climatic factors, </w:t>
      </w:r>
      <w:r w:rsidRPr="000C3E66">
        <w:rPr>
          <w:rFonts w:ascii="Times New Roman" w:hAnsi="Times New Roman"/>
          <w:i/>
          <w:sz w:val="20"/>
          <w:szCs w:val="20"/>
        </w:rPr>
        <w:t>Reviews of Geophysics</w:t>
      </w:r>
      <w:r w:rsidRPr="000C3E66">
        <w:rPr>
          <w:rFonts w:ascii="Times New Roman" w:hAnsi="Times New Roman"/>
          <w:sz w:val="20"/>
          <w:szCs w:val="20"/>
        </w:rPr>
        <w:t xml:space="preserve">, </w:t>
      </w:r>
      <w:r w:rsidRPr="000C3E66">
        <w:rPr>
          <w:rFonts w:ascii="Times New Roman" w:hAnsi="Times New Roman"/>
          <w:i/>
          <w:sz w:val="20"/>
          <w:szCs w:val="20"/>
        </w:rPr>
        <w:t>50</w:t>
      </w:r>
      <w:r w:rsidRPr="000C3E66">
        <w:rPr>
          <w:rFonts w:ascii="Times New Roman" w:hAnsi="Times New Roman"/>
          <w:sz w:val="20"/>
          <w:szCs w:val="20"/>
        </w:rPr>
        <w:t>(1), doi:10.1029/2011rg000359.</w:t>
      </w:r>
    </w:p>
    <w:p w14:paraId="7ED6DA0E"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Fagherazzi, G. Mariotti, A. T. Banks, E. J. Morgan, and R. W. Fulweiler (2014), The relationships among hydrodynamics, sediment distribution, and chlorophyll in a mesotidal estuary, </w:t>
      </w:r>
      <w:r w:rsidRPr="000C3E66">
        <w:rPr>
          <w:rFonts w:ascii="Times New Roman" w:hAnsi="Times New Roman"/>
          <w:i/>
          <w:sz w:val="20"/>
          <w:szCs w:val="20"/>
        </w:rPr>
        <w:t>Estuarine, Coastal and Shelf Science</w:t>
      </w:r>
      <w:r w:rsidRPr="000C3E66">
        <w:rPr>
          <w:rFonts w:ascii="Times New Roman" w:hAnsi="Times New Roman"/>
          <w:sz w:val="20"/>
          <w:szCs w:val="20"/>
        </w:rPr>
        <w:t xml:space="preserve">, </w:t>
      </w:r>
      <w:r w:rsidRPr="000C3E66">
        <w:rPr>
          <w:rFonts w:ascii="Times New Roman" w:hAnsi="Times New Roman"/>
          <w:i/>
          <w:sz w:val="20"/>
          <w:szCs w:val="20"/>
        </w:rPr>
        <w:t>144</w:t>
      </w:r>
      <w:r w:rsidRPr="000C3E66">
        <w:rPr>
          <w:rFonts w:ascii="Times New Roman" w:hAnsi="Times New Roman"/>
          <w:sz w:val="20"/>
          <w:szCs w:val="20"/>
        </w:rPr>
        <w:t>, 54-64, doi:10.1016/j.ecss.2014.04.003.</w:t>
      </w:r>
    </w:p>
    <w:p w14:paraId="137840E0"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Fagherazzi, G. Mariotti, P. Wiberg, and K. McGlathery (2013), Marsh Collapse Does Not Require Sea Level Rise, </w:t>
      </w:r>
      <w:r w:rsidRPr="000C3E66">
        <w:rPr>
          <w:rFonts w:ascii="Times New Roman" w:hAnsi="Times New Roman"/>
          <w:i/>
          <w:sz w:val="20"/>
          <w:szCs w:val="20"/>
        </w:rPr>
        <w:t>Oceanography</w:t>
      </w:r>
      <w:r w:rsidRPr="000C3E66">
        <w:rPr>
          <w:rFonts w:ascii="Times New Roman" w:hAnsi="Times New Roman"/>
          <w:sz w:val="20"/>
          <w:szCs w:val="20"/>
        </w:rPr>
        <w:t xml:space="preserve">, </w:t>
      </w:r>
      <w:r w:rsidRPr="000C3E66">
        <w:rPr>
          <w:rFonts w:ascii="Times New Roman" w:hAnsi="Times New Roman"/>
          <w:i/>
          <w:sz w:val="20"/>
          <w:szCs w:val="20"/>
        </w:rPr>
        <w:t>26</w:t>
      </w:r>
      <w:r w:rsidRPr="000C3E66">
        <w:rPr>
          <w:rFonts w:ascii="Times New Roman" w:hAnsi="Times New Roman"/>
          <w:sz w:val="20"/>
          <w:szCs w:val="20"/>
        </w:rPr>
        <w:t>(3), 70-77, doi:10.5670/oceanog.2013.47.</w:t>
      </w:r>
    </w:p>
    <w:p w14:paraId="075D9989" w14:textId="77777777" w:rsidR="00C01360" w:rsidRPr="000C3E66" w:rsidRDefault="00C01360"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Fagherazzi, S., Bortoluzzi, A., Dietrich, W. E., Adami, A., Lanzoni, S., Marani, M., &amp; Rinaldo, A. (1999). Tidal networks: 1. Automatic network extraction and preliminary scaling features from digital terrain maps. Water Resources Research, 35(12), 3891-3904.</w:t>
      </w:r>
    </w:p>
    <w:p w14:paraId="2CD7CD2D" w14:textId="77777777" w:rsidR="00F55754" w:rsidRPr="000C3E66" w:rsidRDefault="0041223E"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Ganju, N. K., Kirwan, M. L., Dickhudt, P. J., Guntenspergen, G. R., Cahoon, D. R., &amp; Kroeger, K. D. (2015). Sediment transport</w:t>
      </w:r>
      <w:r w:rsidRPr="000C3E66">
        <w:rPr>
          <w:rFonts w:ascii="Cambria Math" w:hAnsi="Cambria Math" w:cs="Cambria Math"/>
          <w:sz w:val="20"/>
          <w:szCs w:val="20"/>
        </w:rPr>
        <w:t>‐</w:t>
      </w:r>
      <w:r w:rsidRPr="000C3E66">
        <w:rPr>
          <w:rFonts w:ascii="Times New Roman" w:hAnsi="Times New Roman"/>
          <w:sz w:val="20"/>
          <w:szCs w:val="20"/>
        </w:rPr>
        <w:t>based metrics of wetland stability. Geophysical Research Letters, 42(19), 7992-8000.</w:t>
      </w:r>
    </w:p>
    <w:p w14:paraId="6DE6F7DC"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Ganju, Z. Defne, M. L. Kirwan, S. Fagherazzi, A. D’Alpaos, and L. Carniello (2017), Spatially integrative metrics reveal hidden vulnerability of microtidal salt marshes, </w:t>
      </w:r>
      <w:r w:rsidRPr="000C3E66">
        <w:rPr>
          <w:rFonts w:ascii="Times New Roman" w:hAnsi="Times New Roman"/>
          <w:i/>
          <w:sz w:val="20"/>
          <w:szCs w:val="20"/>
        </w:rPr>
        <w:t>Nature communications</w:t>
      </w:r>
      <w:r w:rsidRPr="000C3E66">
        <w:rPr>
          <w:rFonts w:ascii="Times New Roman" w:hAnsi="Times New Roman"/>
          <w:sz w:val="20"/>
          <w:szCs w:val="20"/>
        </w:rPr>
        <w:t xml:space="preserve">, </w:t>
      </w:r>
      <w:r w:rsidRPr="000C3E66">
        <w:rPr>
          <w:rFonts w:ascii="Times New Roman" w:hAnsi="Times New Roman"/>
          <w:i/>
          <w:sz w:val="20"/>
          <w:szCs w:val="20"/>
        </w:rPr>
        <w:t>8</w:t>
      </w:r>
      <w:r w:rsidRPr="000C3E66">
        <w:rPr>
          <w:rFonts w:ascii="Times New Roman" w:hAnsi="Times New Roman"/>
          <w:sz w:val="20"/>
          <w:szCs w:val="20"/>
        </w:rPr>
        <w:t>, ncomms14156.</w:t>
      </w:r>
    </w:p>
    <w:p w14:paraId="50BF9BD2" w14:textId="77777777" w:rsidR="009E2290" w:rsidRPr="000C3E66" w:rsidRDefault="009E2290" w:rsidP="009E2290">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Hopkinson, C. S., Morris, J. T., Fagherazzi, S., Wollheim, W. M., &amp; Raymond, P. A. (2018). Lateral Marsh Edge Erosion as a Source of Sediments for Vertical Marsh Accretion. Journal of Geophysical Research: Biogeosciences.</w:t>
      </w:r>
    </w:p>
    <w:p w14:paraId="61C9AC84"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Horstman, C. Dohmen-Janssen, and S. Hulscher (2013), Modeling tidal dynamics in a mangrove creek catchment in Delft3D.</w:t>
      </w:r>
    </w:p>
    <w:p w14:paraId="10EC2D01"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Horstman, C. M. Dohmen-Janssen, T. J. Bouma, and S. J. M. H. Hulscher (2015), Tidal-scale flow routing and sedimentation in mangrove forests: Combining field data and numerical modelling, </w:t>
      </w:r>
      <w:r w:rsidRPr="000C3E66">
        <w:rPr>
          <w:rFonts w:ascii="Times New Roman" w:hAnsi="Times New Roman"/>
          <w:i/>
          <w:sz w:val="20"/>
          <w:szCs w:val="20"/>
        </w:rPr>
        <w:t>Geomorphology</w:t>
      </w:r>
      <w:r w:rsidRPr="000C3E66">
        <w:rPr>
          <w:rFonts w:ascii="Times New Roman" w:hAnsi="Times New Roman"/>
          <w:sz w:val="20"/>
          <w:szCs w:val="20"/>
        </w:rPr>
        <w:t xml:space="preserve">, </w:t>
      </w:r>
      <w:r w:rsidRPr="000C3E66">
        <w:rPr>
          <w:rFonts w:ascii="Times New Roman" w:hAnsi="Times New Roman"/>
          <w:i/>
          <w:sz w:val="20"/>
          <w:szCs w:val="20"/>
        </w:rPr>
        <w:t>228</w:t>
      </w:r>
      <w:r w:rsidRPr="000C3E66">
        <w:rPr>
          <w:rFonts w:ascii="Times New Roman" w:hAnsi="Times New Roman"/>
          <w:sz w:val="20"/>
          <w:szCs w:val="20"/>
        </w:rPr>
        <w:t>, 244-262, doi:10.1016/j.geomorph.2014.08.011.</w:t>
      </w:r>
    </w:p>
    <w:p w14:paraId="4F874C2A"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Johnson, D. S., R. S. Warren, L. A. Deegan, and T. J. Mozdzer (2016), Saltmarsh plant responses to eutrophication, </w:t>
      </w:r>
      <w:r w:rsidRPr="000C3E66">
        <w:rPr>
          <w:rFonts w:ascii="Times New Roman" w:hAnsi="Times New Roman"/>
          <w:i/>
          <w:sz w:val="20"/>
          <w:szCs w:val="20"/>
        </w:rPr>
        <w:t>Ecological Applications</w:t>
      </w:r>
      <w:r w:rsidRPr="000C3E66">
        <w:rPr>
          <w:rFonts w:ascii="Times New Roman" w:hAnsi="Times New Roman"/>
          <w:sz w:val="20"/>
          <w:szCs w:val="20"/>
        </w:rPr>
        <w:t xml:space="preserve">, </w:t>
      </w:r>
      <w:r w:rsidRPr="000C3E66">
        <w:rPr>
          <w:rFonts w:ascii="Times New Roman" w:hAnsi="Times New Roman"/>
          <w:i/>
          <w:sz w:val="20"/>
          <w:szCs w:val="20"/>
        </w:rPr>
        <w:t>26</w:t>
      </w:r>
      <w:r w:rsidRPr="000C3E66">
        <w:rPr>
          <w:rFonts w:ascii="Times New Roman" w:hAnsi="Times New Roman"/>
          <w:sz w:val="20"/>
          <w:szCs w:val="20"/>
        </w:rPr>
        <w:t>(8), 2647-2659.</w:t>
      </w:r>
    </w:p>
    <w:p w14:paraId="1481C811"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Kirwan, and A. B. Murray (2007), A coupled geomorphic and ecological model of tidal marsh evolution, </w:t>
      </w:r>
      <w:r w:rsidRPr="000C3E66">
        <w:rPr>
          <w:rFonts w:ascii="Times New Roman" w:hAnsi="Times New Roman"/>
          <w:i/>
          <w:sz w:val="20"/>
          <w:szCs w:val="20"/>
        </w:rPr>
        <w:t>Proc Natl Acad Sci U S A</w:t>
      </w:r>
      <w:r w:rsidRPr="000C3E66">
        <w:rPr>
          <w:rFonts w:ascii="Times New Roman" w:hAnsi="Times New Roman"/>
          <w:sz w:val="20"/>
          <w:szCs w:val="20"/>
        </w:rPr>
        <w:t xml:space="preserve">, </w:t>
      </w:r>
      <w:r w:rsidRPr="000C3E66">
        <w:rPr>
          <w:rFonts w:ascii="Times New Roman" w:hAnsi="Times New Roman"/>
          <w:i/>
          <w:sz w:val="20"/>
          <w:szCs w:val="20"/>
        </w:rPr>
        <w:t>104</w:t>
      </w:r>
      <w:r w:rsidRPr="000C3E66">
        <w:rPr>
          <w:rFonts w:ascii="Times New Roman" w:hAnsi="Times New Roman"/>
          <w:sz w:val="20"/>
          <w:szCs w:val="20"/>
        </w:rPr>
        <w:t>(15), 6118-6122, doi:10.1073/pnas.0700958104.</w:t>
      </w:r>
    </w:p>
    <w:p w14:paraId="51E501BA"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lastRenderedPageBreak/>
        <w:t xml:space="preserve">Kirwan, S. Temmerman, E. E. Skeehan, G. R. Guntenspergen, and S. Fagherazzi (2016), Overestimation of marsh vulnerability to sea level rise, </w:t>
      </w:r>
      <w:r w:rsidRPr="000C3E66">
        <w:rPr>
          <w:rFonts w:ascii="Times New Roman" w:hAnsi="Times New Roman"/>
          <w:i/>
          <w:sz w:val="20"/>
          <w:szCs w:val="20"/>
        </w:rPr>
        <w:t>Nature Climate Change</w:t>
      </w:r>
      <w:r w:rsidRPr="000C3E66">
        <w:rPr>
          <w:rFonts w:ascii="Times New Roman" w:hAnsi="Times New Roman"/>
          <w:sz w:val="20"/>
          <w:szCs w:val="20"/>
        </w:rPr>
        <w:t xml:space="preserve">, </w:t>
      </w:r>
      <w:r w:rsidRPr="000C3E66">
        <w:rPr>
          <w:rFonts w:ascii="Times New Roman" w:hAnsi="Times New Roman"/>
          <w:i/>
          <w:sz w:val="20"/>
          <w:szCs w:val="20"/>
        </w:rPr>
        <w:t>6</w:t>
      </w:r>
      <w:r w:rsidRPr="000C3E66">
        <w:rPr>
          <w:rFonts w:ascii="Times New Roman" w:hAnsi="Times New Roman"/>
          <w:sz w:val="20"/>
          <w:szCs w:val="20"/>
        </w:rPr>
        <w:t>(3), 253-260, doi:10.1038/nclimate2909.</w:t>
      </w:r>
    </w:p>
    <w:p w14:paraId="59801655"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Lawson, S., P. Wiberg, K. McGlathery, and D. Fugate (2007), Wind-driven sediment suspension controls light availability in a shallow coastal lagoon, </w:t>
      </w:r>
      <w:r w:rsidRPr="000C3E66">
        <w:rPr>
          <w:rFonts w:ascii="Times New Roman" w:hAnsi="Times New Roman"/>
          <w:i/>
          <w:sz w:val="20"/>
          <w:szCs w:val="20"/>
        </w:rPr>
        <w:t>Estuaries and Coasts</w:t>
      </w:r>
      <w:r w:rsidRPr="000C3E66">
        <w:rPr>
          <w:rFonts w:ascii="Times New Roman" w:hAnsi="Times New Roman"/>
          <w:sz w:val="20"/>
          <w:szCs w:val="20"/>
        </w:rPr>
        <w:t xml:space="preserve">, </w:t>
      </w:r>
      <w:r w:rsidRPr="000C3E66">
        <w:rPr>
          <w:rFonts w:ascii="Times New Roman" w:hAnsi="Times New Roman"/>
          <w:i/>
          <w:sz w:val="20"/>
          <w:szCs w:val="20"/>
        </w:rPr>
        <w:t>30</w:t>
      </w:r>
      <w:r w:rsidRPr="000C3E66">
        <w:rPr>
          <w:rFonts w:ascii="Times New Roman" w:hAnsi="Times New Roman"/>
          <w:sz w:val="20"/>
          <w:szCs w:val="20"/>
        </w:rPr>
        <w:t>(1), 102-112.</w:t>
      </w:r>
    </w:p>
    <w:p w14:paraId="21E5ABF3"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Leonard, and Croft (2006), The effect of standing biomass on flow velocity and turbulence in Spartina alterniflora canopies, </w:t>
      </w:r>
      <w:r w:rsidRPr="000C3E66">
        <w:rPr>
          <w:rFonts w:ascii="Times New Roman" w:hAnsi="Times New Roman"/>
          <w:i/>
          <w:sz w:val="20"/>
          <w:szCs w:val="20"/>
        </w:rPr>
        <w:t>Estuarine, Coastal and Shelf Science</w:t>
      </w:r>
      <w:r w:rsidRPr="000C3E66">
        <w:rPr>
          <w:rFonts w:ascii="Times New Roman" w:hAnsi="Times New Roman"/>
          <w:sz w:val="20"/>
          <w:szCs w:val="20"/>
        </w:rPr>
        <w:t xml:space="preserve">, </w:t>
      </w:r>
      <w:r w:rsidRPr="000C3E66">
        <w:rPr>
          <w:rFonts w:ascii="Times New Roman" w:hAnsi="Times New Roman"/>
          <w:i/>
          <w:sz w:val="20"/>
          <w:szCs w:val="20"/>
        </w:rPr>
        <w:t>69</w:t>
      </w:r>
      <w:r w:rsidRPr="000C3E66">
        <w:rPr>
          <w:rFonts w:ascii="Times New Roman" w:hAnsi="Times New Roman"/>
          <w:sz w:val="20"/>
          <w:szCs w:val="20"/>
        </w:rPr>
        <w:t>(3-4), 325-336, doi:10.1016/j.ecss.2006.05.004.</w:t>
      </w:r>
    </w:p>
    <w:p w14:paraId="0302406E"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Leonard, L. A., and M. E. Luther (1995), Flow hydrodynamics in tidal marsh canopies, </w:t>
      </w:r>
      <w:r w:rsidRPr="000C3E66">
        <w:rPr>
          <w:rFonts w:ascii="Times New Roman" w:hAnsi="Times New Roman"/>
          <w:i/>
          <w:sz w:val="20"/>
          <w:szCs w:val="20"/>
        </w:rPr>
        <w:t>Limnology and oceanography</w:t>
      </w:r>
      <w:r w:rsidRPr="000C3E66">
        <w:rPr>
          <w:rFonts w:ascii="Times New Roman" w:hAnsi="Times New Roman"/>
          <w:sz w:val="20"/>
          <w:szCs w:val="20"/>
        </w:rPr>
        <w:t xml:space="preserve">, </w:t>
      </w:r>
      <w:r w:rsidRPr="000C3E66">
        <w:rPr>
          <w:rFonts w:ascii="Times New Roman" w:hAnsi="Times New Roman"/>
          <w:i/>
          <w:sz w:val="20"/>
          <w:szCs w:val="20"/>
        </w:rPr>
        <w:t>40</w:t>
      </w:r>
      <w:r w:rsidRPr="000C3E66">
        <w:rPr>
          <w:rFonts w:ascii="Times New Roman" w:hAnsi="Times New Roman"/>
          <w:sz w:val="20"/>
          <w:szCs w:val="20"/>
        </w:rPr>
        <w:t>(8), 1474-1484.</w:t>
      </w:r>
    </w:p>
    <w:p w14:paraId="086E6374"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Leonardi, N., and S. Fagherazzi (2014), How waves shape salt marshes, </w:t>
      </w:r>
      <w:r w:rsidRPr="000C3E66">
        <w:rPr>
          <w:rFonts w:ascii="Times New Roman" w:hAnsi="Times New Roman"/>
          <w:i/>
          <w:sz w:val="20"/>
          <w:szCs w:val="20"/>
        </w:rPr>
        <w:t>Geology</w:t>
      </w:r>
      <w:r w:rsidRPr="000C3E66">
        <w:rPr>
          <w:rFonts w:ascii="Times New Roman" w:hAnsi="Times New Roman"/>
          <w:sz w:val="20"/>
          <w:szCs w:val="20"/>
        </w:rPr>
        <w:t xml:space="preserve">, </w:t>
      </w:r>
      <w:r w:rsidRPr="000C3E66">
        <w:rPr>
          <w:rFonts w:ascii="Times New Roman" w:hAnsi="Times New Roman"/>
          <w:i/>
          <w:sz w:val="20"/>
          <w:szCs w:val="20"/>
        </w:rPr>
        <w:t>42</w:t>
      </w:r>
      <w:r w:rsidRPr="000C3E66">
        <w:rPr>
          <w:rFonts w:ascii="Times New Roman" w:hAnsi="Times New Roman"/>
          <w:sz w:val="20"/>
          <w:szCs w:val="20"/>
        </w:rPr>
        <w:t>(10), 887-890, doi:10.1130/g35751.1.</w:t>
      </w:r>
    </w:p>
    <w:p w14:paraId="0DEA020F" w14:textId="77777777" w:rsidR="008A2B2D" w:rsidRPr="000C3E66" w:rsidRDefault="008A2B2D" w:rsidP="008A2B2D">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Leonardi, N., Carnacina, I., Donatelli, C., Ganju, N.K., Plater, A.J., Schuerch, M. and Temmerman, S., 2017. Dynamic interactions between coastal storms and salt marshes: A review. Geomorphology.</w:t>
      </w:r>
    </w:p>
    <w:p w14:paraId="655DA44C" w14:textId="77777777" w:rsidR="00895E39" w:rsidRPr="000C3E66" w:rsidRDefault="00895E39" w:rsidP="00895E39">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Mariotti, G. (2016). Revisiting salt marsh resilience to sea level rise: Are ponds responsible for permanent land loss?. Journal of Geophysical Research: Earth Surface, 121(7), 1391-1407.</w:t>
      </w:r>
    </w:p>
    <w:p w14:paraId="5474E4AB"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Mariotti, G., S. Fagherazzi, P. L. Wiberg, K. J. McGlathery, L. Carniello, and A. Defina (2010), Influence of storm surges and sea level on shallow tidal basin erosive processes, </w:t>
      </w:r>
      <w:r w:rsidRPr="000C3E66">
        <w:rPr>
          <w:rFonts w:ascii="Times New Roman" w:hAnsi="Times New Roman"/>
          <w:i/>
          <w:sz w:val="20"/>
          <w:szCs w:val="20"/>
        </w:rPr>
        <w:t>Journal of Geophysical Research</w:t>
      </w:r>
      <w:r w:rsidRPr="000C3E66">
        <w:rPr>
          <w:rFonts w:ascii="Times New Roman" w:hAnsi="Times New Roman"/>
          <w:sz w:val="20"/>
          <w:szCs w:val="20"/>
        </w:rPr>
        <w:t xml:space="preserve">, </w:t>
      </w:r>
      <w:r w:rsidRPr="000C3E66">
        <w:rPr>
          <w:rFonts w:ascii="Times New Roman" w:hAnsi="Times New Roman"/>
          <w:i/>
          <w:sz w:val="20"/>
          <w:szCs w:val="20"/>
        </w:rPr>
        <w:t>115</w:t>
      </w:r>
      <w:r w:rsidRPr="000C3E66">
        <w:rPr>
          <w:rFonts w:ascii="Times New Roman" w:hAnsi="Times New Roman"/>
          <w:sz w:val="20"/>
          <w:szCs w:val="20"/>
        </w:rPr>
        <w:t>(C11), doi:10.1029/2009jc005892.</w:t>
      </w:r>
    </w:p>
    <w:p w14:paraId="2375493E"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Mehta, A. J. (2014), </w:t>
      </w:r>
      <w:r w:rsidRPr="000C3E66">
        <w:rPr>
          <w:rFonts w:ascii="Times New Roman" w:hAnsi="Times New Roman"/>
          <w:i/>
          <w:sz w:val="20"/>
          <w:szCs w:val="20"/>
        </w:rPr>
        <w:t>An introduction to hydraulics of fine sediment transport</w:t>
      </w:r>
      <w:r w:rsidRPr="000C3E66">
        <w:rPr>
          <w:rFonts w:ascii="Times New Roman" w:hAnsi="Times New Roman"/>
          <w:sz w:val="20"/>
          <w:szCs w:val="20"/>
        </w:rPr>
        <w:t>, World Scientific.</w:t>
      </w:r>
    </w:p>
    <w:p w14:paraId="6587902F"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Mercier, C., and E. J. M. Delhez (2007), Diagnosis of the sediment transport in the Belgian Coastal Zone, </w:t>
      </w:r>
      <w:r w:rsidRPr="000C3E66">
        <w:rPr>
          <w:rFonts w:ascii="Times New Roman" w:hAnsi="Times New Roman"/>
          <w:i/>
          <w:sz w:val="20"/>
          <w:szCs w:val="20"/>
        </w:rPr>
        <w:t>Estuarine, Coastal and Shelf Science</w:t>
      </w:r>
      <w:r w:rsidRPr="000C3E66">
        <w:rPr>
          <w:rFonts w:ascii="Times New Roman" w:hAnsi="Times New Roman"/>
          <w:sz w:val="20"/>
          <w:szCs w:val="20"/>
        </w:rPr>
        <w:t xml:space="preserve">, </w:t>
      </w:r>
      <w:r w:rsidRPr="000C3E66">
        <w:rPr>
          <w:rFonts w:ascii="Times New Roman" w:hAnsi="Times New Roman"/>
          <w:i/>
          <w:sz w:val="20"/>
          <w:szCs w:val="20"/>
        </w:rPr>
        <w:t>74</w:t>
      </w:r>
      <w:r w:rsidRPr="000C3E66">
        <w:rPr>
          <w:rFonts w:ascii="Times New Roman" w:hAnsi="Times New Roman"/>
          <w:sz w:val="20"/>
          <w:szCs w:val="20"/>
        </w:rPr>
        <w:t>(4), 670-683, doi:10.1016/j.ecss.2007.05.010.</w:t>
      </w:r>
    </w:p>
    <w:p w14:paraId="1CB351EA" w14:textId="77777777" w:rsidR="003756A6" w:rsidRPr="000C3E66" w:rsidRDefault="003756A6" w:rsidP="003756A6">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Morris, J. T., Sundareshwar, P. V., Nietch, C. T., Kjerfve, B., &amp; Cahoon, D. R. (2002). Responses of coastal wetlands to rising sea level. Ecology, 83(10), 2869-2877.</w:t>
      </w:r>
    </w:p>
    <w:p w14:paraId="265A34A2"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Nardin, W., and D. A. Edmonds (2014), Optimum vegetation height and density for inorganic sedimentation in deltaic marshes, </w:t>
      </w:r>
      <w:r w:rsidRPr="000C3E66">
        <w:rPr>
          <w:rFonts w:ascii="Times New Roman" w:hAnsi="Times New Roman"/>
          <w:i/>
          <w:sz w:val="20"/>
          <w:szCs w:val="20"/>
        </w:rPr>
        <w:t>Nature Geoscience</w:t>
      </w:r>
      <w:r w:rsidRPr="000C3E66">
        <w:rPr>
          <w:rFonts w:ascii="Times New Roman" w:hAnsi="Times New Roman"/>
          <w:sz w:val="20"/>
          <w:szCs w:val="20"/>
        </w:rPr>
        <w:t xml:space="preserve">, </w:t>
      </w:r>
      <w:r w:rsidRPr="000C3E66">
        <w:rPr>
          <w:rFonts w:ascii="Times New Roman" w:hAnsi="Times New Roman"/>
          <w:i/>
          <w:sz w:val="20"/>
          <w:szCs w:val="20"/>
        </w:rPr>
        <w:t>7</w:t>
      </w:r>
      <w:r w:rsidRPr="000C3E66">
        <w:rPr>
          <w:rFonts w:ascii="Times New Roman" w:hAnsi="Times New Roman"/>
          <w:sz w:val="20"/>
          <w:szCs w:val="20"/>
        </w:rPr>
        <w:t>(10), 722-726, doi:10.1038/ngeo2233.</w:t>
      </w:r>
    </w:p>
    <w:p w14:paraId="6DA1EE49"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Nepf, H. M., and E. R. Vivoni (2000), Flow structure in depth-limited, vegetated flow, </w:t>
      </w:r>
      <w:r w:rsidRPr="000C3E66">
        <w:rPr>
          <w:rFonts w:ascii="Times New Roman" w:hAnsi="Times New Roman"/>
          <w:i/>
          <w:sz w:val="20"/>
          <w:szCs w:val="20"/>
        </w:rPr>
        <w:t>Journal of Geophysical Research: Oceans</w:t>
      </w:r>
      <w:r w:rsidRPr="000C3E66">
        <w:rPr>
          <w:rFonts w:ascii="Times New Roman" w:hAnsi="Times New Roman"/>
          <w:sz w:val="20"/>
          <w:szCs w:val="20"/>
        </w:rPr>
        <w:t xml:space="preserve">, </w:t>
      </w:r>
      <w:r w:rsidRPr="000C3E66">
        <w:rPr>
          <w:rFonts w:ascii="Times New Roman" w:hAnsi="Times New Roman"/>
          <w:i/>
          <w:sz w:val="20"/>
          <w:szCs w:val="20"/>
        </w:rPr>
        <w:t>105</w:t>
      </w:r>
      <w:r w:rsidRPr="000C3E66">
        <w:rPr>
          <w:rFonts w:ascii="Times New Roman" w:hAnsi="Times New Roman"/>
          <w:sz w:val="20"/>
          <w:szCs w:val="20"/>
        </w:rPr>
        <w:t>(C12), 28547-28557, doi:10.1029/2000jc900145.</w:t>
      </w:r>
    </w:p>
    <w:p w14:paraId="783F52A3"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Oorschot, M. v., M. Kleinhans, G. Geerling, and H. Middelkoop (2016), Distinct patterns of interaction between vegetation and morphodynamics, </w:t>
      </w:r>
      <w:r w:rsidRPr="000C3E66">
        <w:rPr>
          <w:rFonts w:ascii="Times New Roman" w:hAnsi="Times New Roman"/>
          <w:i/>
          <w:sz w:val="20"/>
          <w:szCs w:val="20"/>
        </w:rPr>
        <w:t>Earth Surface Processes and Landforms</w:t>
      </w:r>
      <w:r w:rsidRPr="000C3E66">
        <w:rPr>
          <w:rFonts w:ascii="Times New Roman" w:hAnsi="Times New Roman"/>
          <w:sz w:val="20"/>
          <w:szCs w:val="20"/>
        </w:rPr>
        <w:t xml:space="preserve">, </w:t>
      </w:r>
      <w:r w:rsidRPr="000C3E66">
        <w:rPr>
          <w:rFonts w:ascii="Times New Roman" w:hAnsi="Times New Roman"/>
          <w:i/>
          <w:sz w:val="20"/>
          <w:szCs w:val="20"/>
        </w:rPr>
        <w:t>41</w:t>
      </w:r>
      <w:r w:rsidRPr="000C3E66">
        <w:rPr>
          <w:rFonts w:ascii="Times New Roman" w:hAnsi="Times New Roman"/>
          <w:sz w:val="20"/>
          <w:szCs w:val="20"/>
        </w:rPr>
        <w:t>(6), 791-808, doi:10.1002/esp.3864.</w:t>
      </w:r>
    </w:p>
    <w:p w14:paraId="30523B9D" w14:textId="77777777" w:rsidR="00C01360" w:rsidRPr="000C3E66" w:rsidRDefault="00C01360" w:rsidP="00C01360">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Partheniades, E. (1965), Erosion and deposition of cohesive soils, Journal of the Hydraulics Division, 91(1), 105-139.</w:t>
      </w:r>
    </w:p>
    <w:p w14:paraId="5DC5CE60"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Ralston, D. K., and W. R. Geyer (2017), Sediment transport time scales and trapping efficiency in a tidal river, </w:t>
      </w:r>
      <w:r w:rsidRPr="000C3E66">
        <w:rPr>
          <w:rFonts w:ascii="Times New Roman" w:hAnsi="Times New Roman"/>
          <w:i/>
          <w:sz w:val="20"/>
          <w:szCs w:val="20"/>
        </w:rPr>
        <w:t>Journal of Geophysical Research: Earth Surface</w:t>
      </w:r>
      <w:r w:rsidRPr="000C3E66">
        <w:rPr>
          <w:rFonts w:ascii="Times New Roman" w:hAnsi="Times New Roman"/>
          <w:sz w:val="20"/>
          <w:szCs w:val="20"/>
        </w:rPr>
        <w:t>.</w:t>
      </w:r>
    </w:p>
    <w:p w14:paraId="088B18A3"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Reed, D. J., T. Spencer, A. L. Murray, J. R. French, and L. Leonard (1999), Marsh surface sediment deposition and the role of tidal creeks: implications for created and managed coastal marshes, </w:t>
      </w:r>
      <w:r w:rsidRPr="000C3E66">
        <w:rPr>
          <w:rFonts w:ascii="Times New Roman" w:hAnsi="Times New Roman"/>
          <w:i/>
          <w:sz w:val="20"/>
          <w:szCs w:val="20"/>
        </w:rPr>
        <w:t>Journal of Coastal Conservation</w:t>
      </w:r>
      <w:r w:rsidRPr="000C3E66">
        <w:rPr>
          <w:rFonts w:ascii="Times New Roman" w:hAnsi="Times New Roman"/>
          <w:sz w:val="20"/>
          <w:szCs w:val="20"/>
        </w:rPr>
        <w:t xml:space="preserve">, </w:t>
      </w:r>
      <w:r w:rsidRPr="000C3E66">
        <w:rPr>
          <w:rFonts w:ascii="Times New Roman" w:hAnsi="Times New Roman"/>
          <w:i/>
          <w:sz w:val="20"/>
          <w:szCs w:val="20"/>
        </w:rPr>
        <w:t>5</w:t>
      </w:r>
      <w:r w:rsidRPr="000C3E66">
        <w:rPr>
          <w:rFonts w:ascii="Times New Roman" w:hAnsi="Times New Roman"/>
          <w:sz w:val="20"/>
          <w:szCs w:val="20"/>
        </w:rPr>
        <w:t>(1), 81-90.</w:t>
      </w:r>
    </w:p>
    <w:p w14:paraId="5B3CDDEF" w14:textId="77777777" w:rsidR="00435178" w:rsidRPr="000C3E66" w:rsidRDefault="00435178" w:rsidP="00435178">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Syvitski, J. P., Vörösmarty, C. J., Kettner, A. J., &amp; Green, P. (2005). Impact of humans on the flux of terrestrial sediment to the global coastal ocean. science, 308(5720), 376-380.</w:t>
      </w:r>
    </w:p>
    <w:p w14:paraId="491B06EB" w14:textId="77777777" w:rsidR="00435178" w:rsidRPr="000C3E66" w:rsidRDefault="00435178" w:rsidP="00435178">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Syvitski, J. P., &amp; Saito, Y. (2007). Morphodynamics of deltas under the influence of humans. Global and Planetary Change, 57(3-4), 261-282.</w:t>
      </w:r>
    </w:p>
    <w:p w14:paraId="2CE55132"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Tarandeep, S., K. Neil, and C. John (2017), Development of a coupled wave-flow-vegetation interaction model, </w:t>
      </w:r>
      <w:r w:rsidRPr="000C3E66">
        <w:rPr>
          <w:rFonts w:ascii="Times New Roman" w:hAnsi="Times New Roman"/>
          <w:i/>
          <w:sz w:val="20"/>
          <w:szCs w:val="20"/>
        </w:rPr>
        <w:t>Computers and Geosciences</w:t>
      </w:r>
      <w:r w:rsidRPr="000C3E66">
        <w:rPr>
          <w:rFonts w:ascii="Times New Roman" w:hAnsi="Times New Roman"/>
          <w:sz w:val="20"/>
          <w:szCs w:val="20"/>
        </w:rPr>
        <w:t>.</w:t>
      </w:r>
    </w:p>
    <w:p w14:paraId="7468AD3F" w14:textId="77777777" w:rsidR="004C6F0A" w:rsidRPr="000C3E66" w:rsidRDefault="004C6F0A" w:rsidP="004C6F0A">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Temmerman, S., Moonen, P., Schoelynck, J., Govers, G., &amp; Bouma, T. J. (2012). Impact of vegetation die</w:t>
      </w:r>
      <w:r w:rsidRPr="000C3E66">
        <w:rPr>
          <w:rFonts w:ascii="Cambria Math" w:hAnsi="Cambria Math" w:cs="Cambria Math"/>
          <w:sz w:val="20"/>
          <w:szCs w:val="20"/>
        </w:rPr>
        <w:t>‐</w:t>
      </w:r>
      <w:r w:rsidRPr="000C3E66">
        <w:rPr>
          <w:rFonts w:ascii="Times New Roman" w:hAnsi="Times New Roman"/>
          <w:sz w:val="20"/>
          <w:szCs w:val="20"/>
        </w:rPr>
        <w:t>off on spatial flow patterns over a tidal marsh. Geophysical Research Letters, 39(3).</w:t>
      </w:r>
    </w:p>
    <w:p w14:paraId="6ECB5207"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Temmerman, T. Bouma, G. Govers, and D. Lauwaet (2005a), Flow paths of water and sediment in a tidal marsh: Relations with marsh developmental stage and tidal inundation height, </w:t>
      </w:r>
      <w:r w:rsidRPr="000C3E66">
        <w:rPr>
          <w:rFonts w:ascii="Times New Roman" w:hAnsi="Times New Roman"/>
          <w:i/>
          <w:sz w:val="20"/>
          <w:szCs w:val="20"/>
        </w:rPr>
        <w:t>Estuaries</w:t>
      </w:r>
      <w:r w:rsidRPr="000C3E66">
        <w:rPr>
          <w:rFonts w:ascii="Times New Roman" w:hAnsi="Times New Roman"/>
          <w:sz w:val="20"/>
          <w:szCs w:val="20"/>
        </w:rPr>
        <w:t xml:space="preserve">, </w:t>
      </w:r>
      <w:r w:rsidRPr="000C3E66">
        <w:rPr>
          <w:rFonts w:ascii="Times New Roman" w:hAnsi="Times New Roman"/>
          <w:i/>
          <w:sz w:val="20"/>
          <w:szCs w:val="20"/>
        </w:rPr>
        <w:t>28</w:t>
      </w:r>
      <w:r w:rsidRPr="000C3E66">
        <w:rPr>
          <w:rFonts w:ascii="Times New Roman" w:hAnsi="Times New Roman"/>
          <w:sz w:val="20"/>
          <w:szCs w:val="20"/>
        </w:rPr>
        <w:t>(3), 338-352.</w:t>
      </w:r>
    </w:p>
    <w:p w14:paraId="0916D866"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Temmerman, G. Govers, S. Wartel, and P. Meire (2003), Spatial and temporal factors controlling short</w:t>
      </w:r>
      <w:r w:rsidRPr="000C3E66">
        <w:rPr>
          <w:rFonts w:ascii="Cambria Math" w:hAnsi="Cambria Math" w:cs="Cambria Math"/>
          <w:sz w:val="20"/>
          <w:szCs w:val="20"/>
        </w:rPr>
        <w:t>‐</w:t>
      </w:r>
      <w:r w:rsidRPr="000C3E66">
        <w:rPr>
          <w:rFonts w:ascii="Times New Roman" w:hAnsi="Times New Roman"/>
          <w:sz w:val="20"/>
          <w:szCs w:val="20"/>
        </w:rPr>
        <w:t xml:space="preserve">term sedimentation in a salt and freshwater tidal marsh, Scheldt estuary, Belgium, SW Netherlands, </w:t>
      </w:r>
      <w:r w:rsidRPr="000C3E66">
        <w:rPr>
          <w:rFonts w:ascii="Times New Roman" w:hAnsi="Times New Roman"/>
          <w:i/>
          <w:sz w:val="20"/>
          <w:szCs w:val="20"/>
        </w:rPr>
        <w:t>Earth Surface Processes and Landforms</w:t>
      </w:r>
      <w:r w:rsidRPr="000C3E66">
        <w:rPr>
          <w:rFonts w:ascii="Times New Roman" w:hAnsi="Times New Roman"/>
          <w:sz w:val="20"/>
          <w:szCs w:val="20"/>
        </w:rPr>
        <w:t xml:space="preserve">, </w:t>
      </w:r>
      <w:r w:rsidRPr="000C3E66">
        <w:rPr>
          <w:rFonts w:ascii="Times New Roman" w:hAnsi="Times New Roman"/>
          <w:i/>
          <w:sz w:val="20"/>
          <w:szCs w:val="20"/>
        </w:rPr>
        <w:t>28</w:t>
      </w:r>
      <w:r w:rsidRPr="000C3E66">
        <w:rPr>
          <w:rFonts w:ascii="Times New Roman" w:hAnsi="Times New Roman"/>
          <w:sz w:val="20"/>
          <w:szCs w:val="20"/>
        </w:rPr>
        <w:t>(7), 739-755.</w:t>
      </w:r>
    </w:p>
    <w:p w14:paraId="4C786C4A"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Temmerman, S., T. J. Bouma, G. Govers, Z. B. Wang, M. B. De Vries, and P. M. J. Herman (2005b), Impact of vegetation on flow routing and sedimentation patterns: Three-dimensional modeling for a tidal marsh, </w:t>
      </w:r>
      <w:r w:rsidRPr="000C3E66">
        <w:rPr>
          <w:rFonts w:ascii="Times New Roman" w:hAnsi="Times New Roman"/>
          <w:i/>
          <w:sz w:val="20"/>
          <w:szCs w:val="20"/>
        </w:rPr>
        <w:t>Journal of Geophysical Research: Earth Surface</w:t>
      </w:r>
      <w:r w:rsidRPr="000C3E66">
        <w:rPr>
          <w:rFonts w:ascii="Times New Roman" w:hAnsi="Times New Roman"/>
          <w:sz w:val="20"/>
          <w:szCs w:val="20"/>
        </w:rPr>
        <w:t xml:space="preserve">, </w:t>
      </w:r>
      <w:r w:rsidRPr="000C3E66">
        <w:rPr>
          <w:rFonts w:ascii="Times New Roman" w:hAnsi="Times New Roman"/>
          <w:i/>
          <w:sz w:val="20"/>
          <w:szCs w:val="20"/>
        </w:rPr>
        <w:t>110</w:t>
      </w:r>
      <w:r w:rsidRPr="000C3E66">
        <w:rPr>
          <w:rFonts w:ascii="Times New Roman" w:hAnsi="Times New Roman"/>
          <w:sz w:val="20"/>
          <w:szCs w:val="20"/>
        </w:rPr>
        <w:t>(F4), n/a-n/a, doi:10.1029/2005jf000301.</w:t>
      </w:r>
    </w:p>
    <w:p w14:paraId="42DF254E"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Wiberg, P. L., J. A. Carr, I. Safak, and A. Anutaliya (2015), Quantifying the distribution and influence of non-uniform bed properties in shallow coastal bays, </w:t>
      </w:r>
      <w:r w:rsidRPr="000C3E66">
        <w:rPr>
          <w:rFonts w:ascii="Times New Roman" w:hAnsi="Times New Roman"/>
          <w:i/>
          <w:sz w:val="20"/>
          <w:szCs w:val="20"/>
        </w:rPr>
        <w:t>Limnology and Oceanography: Methods</w:t>
      </w:r>
      <w:r w:rsidRPr="000C3E66">
        <w:rPr>
          <w:rFonts w:ascii="Times New Roman" w:hAnsi="Times New Roman"/>
          <w:sz w:val="20"/>
          <w:szCs w:val="20"/>
        </w:rPr>
        <w:t xml:space="preserve">, </w:t>
      </w:r>
      <w:r w:rsidRPr="000C3E66">
        <w:rPr>
          <w:rFonts w:ascii="Times New Roman" w:hAnsi="Times New Roman"/>
          <w:i/>
          <w:sz w:val="20"/>
          <w:szCs w:val="20"/>
        </w:rPr>
        <w:t>13</w:t>
      </w:r>
      <w:r w:rsidRPr="000C3E66">
        <w:rPr>
          <w:rFonts w:ascii="Times New Roman" w:hAnsi="Times New Roman"/>
          <w:sz w:val="20"/>
          <w:szCs w:val="20"/>
        </w:rPr>
        <w:t>(12), 746-762, doi:10.1002/lom3.10063.</w:t>
      </w:r>
    </w:p>
    <w:p w14:paraId="05A6F3B0"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lastRenderedPageBreak/>
        <w:t xml:space="preserve">Wilson, C. A., Z. J. Hughes, D. M. FitzGerald, C. S. Hopkinson, V. Valentine, and A. S. Kolker (2014), Saltmarsh pool and tidal creek morphodynamics: Dynamic equilibrium of northern latitude saltmarshes?, </w:t>
      </w:r>
      <w:r w:rsidRPr="000C3E66">
        <w:rPr>
          <w:rFonts w:ascii="Times New Roman" w:hAnsi="Times New Roman"/>
          <w:i/>
          <w:sz w:val="20"/>
          <w:szCs w:val="20"/>
        </w:rPr>
        <w:t>Geomorphology</w:t>
      </w:r>
      <w:r w:rsidRPr="000C3E66">
        <w:rPr>
          <w:rFonts w:ascii="Times New Roman" w:hAnsi="Times New Roman"/>
          <w:sz w:val="20"/>
          <w:szCs w:val="20"/>
        </w:rPr>
        <w:t xml:space="preserve">, </w:t>
      </w:r>
      <w:r w:rsidRPr="000C3E66">
        <w:rPr>
          <w:rFonts w:ascii="Times New Roman" w:hAnsi="Times New Roman"/>
          <w:i/>
          <w:sz w:val="20"/>
          <w:szCs w:val="20"/>
        </w:rPr>
        <w:t>213</w:t>
      </w:r>
      <w:r w:rsidRPr="000C3E66">
        <w:rPr>
          <w:rFonts w:ascii="Times New Roman" w:hAnsi="Times New Roman"/>
          <w:sz w:val="20"/>
          <w:szCs w:val="20"/>
        </w:rPr>
        <w:t>, 99-115.</w:t>
      </w:r>
    </w:p>
    <w:p w14:paraId="70DF4BF3" w14:textId="77777777" w:rsidR="00CD1768" w:rsidRPr="000C3E66" w:rsidRDefault="00CD1768" w:rsidP="00F33C65">
      <w:pPr>
        <w:pStyle w:val="EndNoteBibliography"/>
        <w:numPr>
          <w:ilvl w:val="0"/>
          <w:numId w:val="9"/>
        </w:numPr>
        <w:spacing w:after="0"/>
        <w:rPr>
          <w:rFonts w:ascii="Times New Roman" w:hAnsi="Times New Roman"/>
          <w:sz w:val="20"/>
          <w:szCs w:val="20"/>
        </w:rPr>
      </w:pPr>
      <w:r w:rsidRPr="000C3E66">
        <w:rPr>
          <w:rFonts w:ascii="Times New Roman" w:hAnsi="Times New Roman"/>
          <w:sz w:val="20"/>
          <w:szCs w:val="20"/>
        </w:rPr>
        <w:t xml:space="preserve">Yang, J. Q., F. Kerger, and H. M. Nepf (2015), Estimation of the bed shear stress in vegetated and bare channels with smooth beds, </w:t>
      </w:r>
      <w:r w:rsidRPr="000C3E66">
        <w:rPr>
          <w:rFonts w:ascii="Times New Roman" w:hAnsi="Times New Roman"/>
          <w:i/>
          <w:sz w:val="20"/>
          <w:szCs w:val="20"/>
        </w:rPr>
        <w:t>Water Resources Research</w:t>
      </w:r>
      <w:r w:rsidRPr="000C3E66">
        <w:rPr>
          <w:rFonts w:ascii="Times New Roman" w:hAnsi="Times New Roman"/>
          <w:sz w:val="20"/>
          <w:szCs w:val="20"/>
        </w:rPr>
        <w:t xml:space="preserve">, </w:t>
      </w:r>
      <w:r w:rsidRPr="000C3E66">
        <w:rPr>
          <w:rFonts w:ascii="Times New Roman" w:hAnsi="Times New Roman"/>
          <w:i/>
          <w:sz w:val="20"/>
          <w:szCs w:val="20"/>
        </w:rPr>
        <w:t>51</w:t>
      </w:r>
      <w:r w:rsidRPr="000C3E66">
        <w:rPr>
          <w:rFonts w:ascii="Times New Roman" w:hAnsi="Times New Roman"/>
          <w:sz w:val="20"/>
          <w:szCs w:val="20"/>
        </w:rPr>
        <w:t>(5), 3647-3663, doi:10.1002/2014wr016042.</w:t>
      </w:r>
    </w:p>
    <w:p w14:paraId="41719F24" w14:textId="77777777" w:rsidR="00CD1768" w:rsidRPr="000C3E66" w:rsidRDefault="00CD1768" w:rsidP="00F33C65">
      <w:pPr>
        <w:pStyle w:val="EndNoteBibliography"/>
        <w:numPr>
          <w:ilvl w:val="0"/>
          <w:numId w:val="9"/>
        </w:numPr>
        <w:rPr>
          <w:rFonts w:ascii="Times New Roman" w:hAnsi="Times New Roman"/>
          <w:sz w:val="20"/>
          <w:szCs w:val="20"/>
        </w:rPr>
      </w:pPr>
      <w:r w:rsidRPr="000C3E66">
        <w:rPr>
          <w:rFonts w:ascii="Times New Roman" w:hAnsi="Times New Roman"/>
          <w:sz w:val="20"/>
          <w:szCs w:val="20"/>
        </w:rPr>
        <w:t xml:space="preserve">Zhao, L., C. Chen, J. Vallino, C. Hopkinson, R. C. Beardsley, H. Lin, and J. Lerczak (2010), Wetland-estuarine-shelf interactions in the Plum Island Sound and Merrimack River in the Massachusetts coast, </w:t>
      </w:r>
      <w:r w:rsidRPr="000C3E66">
        <w:rPr>
          <w:rFonts w:ascii="Times New Roman" w:hAnsi="Times New Roman"/>
          <w:i/>
          <w:sz w:val="20"/>
          <w:szCs w:val="20"/>
        </w:rPr>
        <w:t>Journal of Geophysical Research</w:t>
      </w:r>
      <w:r w:rsidRPr="000C3E66">
        <w:rPr>
          <w:rFonts w:ascii="Times New Roman" w:hAnsi="Times New Roman"/>
          <w:sz w:val="20"/>
          <w:szCs w:val="20"/>
        </w:rPr>
        <w:t xml:space="preserve">, </w:t>
      </w:r>
      <w:r w:rsidRPr="000C3E66">
        <w:rPr>
          <w:rFonts w:ascii="Times New Roman" w:hAnsi="Times New Roman"/>
          <w:i/>
          <w:sz w:val="20"/>
          <w:szCs w:val="20"/>
        </w:rPr>
        <w:t>115</w:t>
      </w:r>
      <w:r w:rsidRPr="000C3E66">
        <w:rPr>
          <w:rFonts w:ascii="Times New Roman" w:hAnsi="Times New Roman"/>
          <w:sz w:val="20"/>
          <w:szCs w:val="20"/>
        </w:rPr>
        <w:t>(C10), doi:10.1029/2009jc006085.</w:t>
      </w:r>
    </w:p>
    <w:p w14:paraId="3EF2F747" w14:textId="77777777" w:rsidR="00B41FA8" w:rsidRPr="001F4CBD" w:rsidRDefault="005E055A" w:rsidP="001F4CBD">
      <w:pPr>
        <w:jc w:val="both"/>
        <w:rPr>
          <w:b/>
          <w:sz w:val="20"/>
        </w:rPr>
      </w:pPr>
      <w:r>
        <w:rPr>
          <w:b/>
          <w:sz w:val="20"/>
        </w:rPr>
        <w:fldChar w:fldCharType="end"/>
      </w:r>
    </w:p>
    <w:sectPr w:rsidR="00B41FA8" w:rsidRPr="001F4CBD" w:rsidSect="00876534">
      <w:footerReference w:type="defaul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19A0B" w14:textId="77777777" w:rsidR="001A01C5" w:rsidRDefault="001A01C5">
      <w:pPr>
        <w:spacing w:after="0" w:line="240" w:lineRule="auto"/>
      </w:pPr>
      <w:r>
        <w:separator/>
      </w:r>
    </w:p>
  </w:endnote>
  <w:endnote w:type="continuationSeparator" w:id="0">
    <w:p w14:paraId="6D6F711E" w14:textId="77777777" w:rsidR="001A01C5" w:rsidRDefault="001A0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CFE2E" w14:textId="77777777" w:rsidR="00375134" w:rsidRDefault="00375134">
    <w:pPr>
      <w:pStyle w:val="Footer"/>
      <w:jc w:val="center"/>
    </w:pPr>
    <w:r>
      <w:rPr>
        <w:noProof/>
      </w:rPr>
      <w:fldChar w:fldCharType="begin"/>
    </w:r>
    <w:r>
      <w:rPr>
        <w:noProof/>
      </w:rPr>
      <w:instrText xml:space="preserve"> PAGE   \* MERGEFORMAT </w:instrText>
    </w:r>
    <w:r>
      <w:rPr>
        <w:noProof/>
      </w:rPr>
      <w:fldChar w:fldCharType="separate"/>
    </w:r>
    <w:r w:rsidR="000C3E66">
      <w:rPr>
        <w:noProof/>
      </w:rPr>
      <w:t>21</w:t>
    </w:r>
    <w:r>
      <w:rPr>
        <w:noProof/>
      </w:rPr>
      <w:fldChar w:fldCharType="end"/>
    </w:r>
  </w:p>
  <w:p w14:paraId="7560169B" w14:textId="77777777" w:rsidR="00375134" w:rsidRDefault="00375134" w:rsidP="0087653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434CC" w14:textId="77777777" w:rsidR="001A01C5" w:rsidRDefault="001A01C5">
      <w:pPr>
        <w:spacing w:after="0" w:line="240" w:lineRule="auto"/>
      </w:pPr>
      <w:r>
        <w:separator/>
      </w:r>
    </w:p>
  </w:footnote>
  <w:footnote w:type="continuationSeparator" w:id="0">
    <w:p w14:paraId="4A504839" w14:textId="77777777" w:rsidR="001A01C5" w:rsidRDefault="001A01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820E1"/>
    <w:multiLevelType w:val="hybridMultilevel"/>
    <w:tmpl w:val="1E343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A4215"/>
    <w:multiLevelType w:val="hybridMultilevel"/>
    <w:tmpl w:val="837CC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192885"/>
    <w:multiLevelType w:val="hybridMultilevel"/>
    <w:tmpl w:val="5B0A0B60"/>
    <w:lvl w:ilvl="0" w:tplc="31305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8717A8"/>
    <w:multiLevelType w:val="multilevel"/>
    <w:tmpl w:val="FEB294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DB80A73"/>
    <w:multiLevelType w:val="hybridMultilevel"/>
    <w:tmpl w:val="A1BAF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1A6EB1"/>
    <w:multiLevelType w:val="multilevel"/>
    <w:tmpl w:val="ADA06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3F07E14"/>
    <w:multiLevelType w:val="hybridMultilevel"/>
    <w:tmpl w:val="4D9A9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66354B"/>
    <w:multiLevelType w:val="hybridMultilevel"/>
    <w:tmpl w:val="5B740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896385"/>
    <w:multiLevelType w:val="hybridMultilevel"/>
    <w:tmpl w:val="5FDE6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8"/>
  </w:num>
  <w:num w:numId="5">
    <w:abstractNumId w:val="4"/>
  </w:num>
  <w:num w:numId="6">
    <w:abstractNumId w:val="6"/>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Geophysical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fzdz52rsa9rcewfwtvz506r0s9rzrexda0&quot;&gt;Sean EndNote Library&lt;record-ids&gt;&lt;item&gt;56&lt;/item&gt;&lt;item&gt;59&lt;/item&gt;&lt;item&gt;63&lt;/item&gt;&lt;item&gt;65&lt;/item&gt;&lt;item&gt;66&lt;/item&gt;&lt;item&gt;105&lt;/item&gt;&lt;item&gt;170&lt;/item&gt;&lt;item&gt;171&lt;/item&gt;&lt;item&gt;173&lt;/item&gt;&lt;item&gt;189&lt;/item&gt;&lt;item&gt;190&lt;/item&gt;&lt;item&gt;191&lt;/item&gt;&lt;item&gt;192&lt;/item&gt;&lt;item&gt;193&lt;/item&gt;&lt;item&gt;195&lt;/item&gt;&lt;item&gt;196&lt;/item&gt;&lt;item&gt;197&lt;/item&gt;&lt;item&gt;198&lt;/item&gt;&lt;item&gt;200&lt;/item&gt;&lt;item&gt;201&lt;/item&gt;&lt;item&gt;202&lt;/item&gt;&lt;item&gt;203&lt;/item&gt;&lt;item&gt;204&lt;/item&gt;&lt;item&gt;205&lt;/item&gt;&lt;item&gt;207&lt;/item&gt;&lt;item&gt;209&lt;/item&gt;&lt;item&gt;232&lt;/item&gt;&lt;item&gt;234&lt;/item&gt;&lt;item&gt;236&lt;/item&gt;&lt;item&gt;237&lt;/item&gt;&lt;item&gt;336&lt;/item&gt;&lt;item&gt;337&lt;/item&gt;&lt;item&gt;338&lt;/item&gt;&lt;item&gt;340&lt;/item&gt;&lt;item&gt;341&lt;/item&gt;&lt;item&gt;342&lt;/item&gt;&lt;item&gt;345&lt;/item&gt;&lt;item&gt;346&lt;/item&gt;&lt;item&gt;348&lt;/item&gt;&lt;/record-ids&gt;&lt;/item&gt;&lt;/Libraries&gt;"/>
  </w:docVars>
  <w:rsids>
    <w:rsidRoot w:val="00A01F7F"/>
    <w:rsid w:val="000057F6"/>
    <w:rsid w:val="00021BB3"/>
    <w:rsid w:val="00022A4E"/>
    <w:rsid w:val="00026239"/>
    <w:rsid w:val="00026FFB"/>
    <w:rsid w:val="00030D33"/>
    <w:rsid w:val="000361CB"/>
    <w:rsid w:val="0004024E"/>
    <w:rsid w:val="000408C4"/>
    <w:rsid w:val="000658A3"/>
    <w:rsid w:val="00073F51"/>
    <w:rsid w:val="000805B0"/>
    <w:rsid w:val="000826C4"/>
    <w:rsid w:val="00084A54"/>
    <w:rsid w:val="000918B0"/>
    <w:rsid w:val="000A200D"/>
    <w:rsid w:val="000A535A"/>
    <w:rsid w:val="000A5A1F"/>
    <w:rsid w:val="000A763B"/>
    <w:rsid w:val="000C29D8"/>
    <w:rsid w:val="000C3E66"/>
    <w:rsid w:val="000D784F"/>
    <w:rsid w:val="000E2D5D"/>
    <w:rsid w:val="000E78A3"/>
    <w:rsid w:val="000F05AF"/>
    <w:rsid w:val="000F43FF"/>
    <w:rsid w:val="000F7558"/>
    <w:rsid w:val="000F7EFB"/>
    <w:rsid w:val="00107416"/>
    <w:rsid w:val="00110E38"/>
    <w:rsid w:val="0011795A"/>
    <w:rsid w:val="00121777"/>
    <w:rsid w:val="00123B84"/>
    <w:rsid w:val="0012544B"/>
    <w:rsid w:val="001317C7"/>
    <w:rsid w:val="00133E76"/>
    <w:rsid w:val="0013590E"/>
    <w:rsid w:val="00136522"/>
    <w:rsid w:val="00141D7E"/>
    <w:rsid w:val="00143214"/>
    <w:rsid w:val="00151F74"/>
    <w:rsid w:val="001521E1"/>
    <w:rsid w:val="001535E0"/>
    <w:rsid w:val="00162AEC"/>
    <w:rsid w:val="00166B48"/>
    <w:rsid w:val="001715FE"/>
    <w:rsid w:val="0017199B"/>
    <w:rsid w:val="00177B0D"/>
    <w:rsid w:val="0018139D"/>
    <w:rsid w:val="0018412D"/>
    <w:rsid w:val="001875F5"/>
    <w:rsid w:val="00193B1B"/>
    <w:rsid w:val="00194302"/>
    <w:rsid w:val="00194F5F"/>
    <w:rsid w:val="001A01C5"/>
    <w:rsid w:val="001B0244"/>
    <w:rsid w:val="001B6A3E"/>
    <w:rsid w:val="001C4DB6"/>
    <w:rsid w:val="001C778A"/>
    <w:rsid w:val="001D0161"/>
    <w:rsid w:val="001D13A2"/>
    <w:rsid w:val="001F0E67"/>
    <w:rsid w:val="001F25A1"/>
    <w:rsid w:val="001F4CBD"/>
    <w:rsid w:val="001F6FCE"/>
    <w:rsid w:val="00201601"/>
    <w:rsid w:val="00201F99"/>
    <w:rsid w:val="00207930"/>
    <w:rsid w:val="00210FE9"/>
    <w:rsid w:val="0021271F"/>
    <w:rsid w:val="0022316C"/>
    <w:rsid w:val="00224DCC"/>
    <w:rsid w:val="00227A1E"/>
    <w:rsid w:val="00232F64"/>
    <w:rsid w:val="00241D71"/>
    <w:rsid w:val="00242A11"/>
    <w:rsid w:val="00243845"/>
    <w:rsid w:val="00244477"/>
    <w:rsid w:val="00252F11"/>
    <w:rsid w:val="002538F9"/>
    <w:rsid w:val="00257BEC"/>
    <w:rsid w:val="00265048"/>
    <w:rsid w:val="00265520"/>
    <w:rsid w:val="00275F91"/>
    <w:rsid w:val="00281BC8"/>
    <w:rsid w:val="00290E74"/>
    <w:rsid w:val="00292642"/>
    <w:rsid w:val="002A1786"/>
    <w:rsid w:val="002A676E"/>
    <w:rsid w:val="002A73EA"/>
    <w:rsid w:val="002B7C32"/>
    <w:rsid w:val="002C1BF7"/>
    <w:rsid w:val="002D19E4"/>
    <w:rsid w:val="002D322C"/>
    <w:rsid w:val="002D6CFF"/>
    <w:rsid w:val="002D7388"/>
    <w:rsid w:val="002E1188"/>
    <w:rsid w:val="002E3FD0"/>
    <w:rsid w:val="002E5F4C"/>
    <w:rsid w:val="002E6D83"/>
    <w:rsid w:val="002F0151"/>
    <w:rsid w:val="002F1253"/>
    <w:rsid w:val="002F38F0"/>
    <w:rsid w:val="002F4996"/>
    <w:rsid w:val="00313119"/>
    <w:rsid w:val="00324887"/>
    <w:rsid w:val="00324C41"/>
    <w:rsid w:val="00324CDF"/>
    <w:rsid w:val="00327180"/>
    <w:rsid w:val="00331185"/>
    <w:rsid w:val="0033549C"/>
    <w:rsid w:val="00336799"/>
    <w:rsid w:val="00350E45"/>
    <w:rsid w:val="00353326"/>
    <w:rsid w:val="0036266B"/>
    <w:rsid w:val="0036298C"/>
    <w:rsid w:val="00370B64"/>
    <w:rsid w:val="00375134"/>
    <w:rsid w:val="003756A6"/>
    <w:rsid w:val="003803AF"/>
    <w:rsid w:val="00383A26"/>
    <w:rsid w:val="00383AF6"/>
    <w:rsid w:val="00392345"/>
    <w:rsid w:val="00397B21"/>
    <w:rsid w:val="003A2FC0"/>
    <w:rsid w:val="003C0DE1"/>
    <w:rsid w:val="003D21AE"/>
    <w:rsid w:val="003D24F1"/>
    <w:rsid w:val="003D3DC8"/>
    <w:rsid w:val="003D42BF"/>
    <w:rsid w:val="003D4B87"/>
    <w:rsid w:val="003E027B"/>
    <w:rsid w:val="003E41C7"/>
    <w:rsid w:val="003E7D34"/>
    <w:rsid w:val="003F5949"/>
    <w:rsid w:val="00411AA4"/>
    <w:rsid w:val="0041223E"/>
    <w:rsid w:val="00425AB9"/>
    <w:rsid w:val="004300D6"/>
    <w:rsid w:val="00430C4E"/>
    <w:rsid w:val="004319C3"/>
    <w:rsid w:val="00434303"/>
    <w:rsid w:val="00434B4A"/>
    <w:rsid w:val="00435178"/>
    <w:rsid w:val="00443250"/>
    <w:rsid w:val="00443F07"/>
    <w:rsid w:val="00445116"/>
    <w:rsid w:val="0046610D"/>
    <w:rsid w:val="0047107C"/>
    <w:rsid w:val="00473813"/>
    <w:rsid w:val="0048263B"/>
    <w:rsid w:val="00486655"/>
    <w:rsid w:val="00492E09"/>
    <w:rsid w:val="004937E6"/>
    <w:rsid w:val="004A0753"/>
    <w:rsid w:val="004A69EC"/>
    <w:rsid w:val="004B06F7"/>
    <w:rsid w:val="004B1B53"/>
    <w:rsid w:val="004B43DF"/>
    <w:rsid w:val="004B4E62"/>
    <w:rsid w:val="004C1989"/>
    <w:rsid w:val="004C2138"/>
    <w:rsid w:val="004C4CCC"/>
    <w:rsid w:val="004C4F1E"/>
    <w:rsid w:val="004C6972"/>
    <w:rsid w:val="004C6F0A"/>
    <w:rsid w:val="004D74EE"/>
    <w:rsid w:val="004D793B"/>
    <w:rsid w:val="004E4507"/>
    <w:rsid w:val="004E4963"/>
    <w:rsid w:val="004E54A3"/>
    <w:rsid w:val="004F2D0D"/>
    <w:rsid w:val="004F555E"/>
    <w:rsid w:val="004F636F"/>
    <w:rsid w:val="004F6CE1"/>
    <w:rsid w:val="005006F2"/>
    <w:rsid w:val="005044B6"/>
    <w:rsid w:val="0050476B"/>
    <w:rsid w:val="0050507E"/>
    <w:rsid w:val="00505974"/>
    <w:rsid w:val="00505B81"/>
    <w:rsid w:val="0050619A"/>
    <w:rsid w:val="0050622D"/>
    <w:rsid w:val="00506F57"/>
    <w:rsid w:val="0051280A"/>
    <w:rsid w:val="00514878"/>
    <w:rsid w:val="0053257F"/>
    <w:rsid w:val="00532C27"/>
    <w:rsid w:val="00535816"/>
    <w:rsid w:val="00552C53"/>
    <w:rsid w:val="00553524"/>
    <w:rsid w:val="00555AA7"/>
    <w:rsid w:val="00563312"/>
    <w:rsid w:val="0056367B"/>
    <w:rsid w:val="00567863"/>
    <w:rsid w:val="00582E58"/>
    <w:rsid w:val="00583188"/>
    <w:rsid w:val="00586E96"/>
    <w:rsid w:val="0059071D"/>
    <w:rsid w:val="00590A16"/>
    <w:rsid w:val="005A0698"/>
    <w:rsid w:val="005A3841"/>
    <w:rsid w:val="005A5046"/>
    <w:rsid w:val="005B008C"/>
    <w:rsid w:val="005B69CC"/>
    <w:rsid w:val="005C2FA3"/>
    <w:rsid w:val="005C3EF2"/>
    <w:rsid w:val="005C5B68"/>
    <w:rsid w:val="005D0F10"/>
    <w:rsid w:val="005D2CA5"/>
    <w:rsid w:val="005D48C2"/>
    <w:rsid w:val="005D6FF7"/>
    <w:rsid w:val="005E055A"/>
    <w:rsid w:val="005E44CB"/>
    <w:rsid w:val="005F0EEE"/>
    <w:rsid w:val="005F550B"/>
    <w:rsid w:val="0060591D"/>
    <w:rsid w:val="00606FBD"/>
    <w:rsid w:val="00607342"/>
    <w:rsid w:val="00612A11"/>
    <w:rsid w:val="0061523B"/>
    <w:rsid w:val="00617D6D"/>
    <w:rsid w:val="0062036F"/>
    <w:rsid w:val="00627BEC"/>
    <w:rsid w:val="0063135F"/>
    <w:rsid w:val="00631D44"/>
    <w:rsid w:val="00633180"/>
    <w:rsid w:val="00633E93"/>
    <w:rsid w:val="00637AA4"/>
    <w:rsid w:val="00641CCB"/>
    <w:rsid w:val="0064638E"/>
    <w:rsid w:val="00654A02"/>
    <w:rsid w:val="00661877"/>
    <w:rsid w:val="00667FD3"/>
    <w:rsid w:val="00677A64"/>
    <w:rsid w:val="00682A48"/>
    <w:rsid w:val="006C66F1"/>
    <w:rsid w:val="006D3D88"/>
    <w:rsid w:val="006D49ED"/>
    <w:rsid w:val="006D4A3D"/>
    <w:rsid w:val="006D6A20"/>
    <w:rsid w:val="006D7CA0"/>
    <w:rsid w:val="006E0DE1"/>
    <w:rsid w:val="006E4FA0"/>
    <w:rsid w:val="006E7C3F"/>
    <w:rsid w:val="006F092F"/>
    <w:rsid w:val="006F33E3"/>
    <w:rsid w:val="006F588A"/>
    <w:rsid w:val="007030A8"/>
    <w:rsid w:val="00704FAC"/>
    <w:rsid w:val="00712B25"/>
    <w:rsid w:val="00715E53"/>
    <w:rsid w:val="007205AF"/>
    <w:rsid w:val="007228BF"/>
    <w:rsid w:val="0072355F"/>
    <w:rsid w:val="00723800"/>
    <w:rsid w:val="007254C0"/>
    <w:rsid w:val="007318AB"/>
    <w:rsid w:val="00764611"/>
    <w:rsid w:val="00765717"/>
    <w:rsid w:val="00771E1A"/>
    <w:rsid w:val="007775E1"/>
    <w:rsid w:val="0078060F"/>
    <w:rsid w:val="00787EFA"/>
    <w:rsid w:val="007915ED"/>
    <w:rsid w:val="00792EEE"/>
    <w:rsid w:val="007A0503"/>
    <w:rsid w:val="007A1D5C"/>
    <w:rsid w:val="007A2B39"/>
    <w:rsid w:val="007A2C98"/>
    <w:rsid w:val="007A6F6E"/>
    <w:rsid w:val="007B0440"/>
    <w:rsid w:val="007B05E5"/>
    <w:rsid w:val="007B106D"/>
    <w:rsid w:val="007C0D23"/>
    <w:rsid w:val="007C14BF"/>
    <w:rsid w:val="007C2A54"/>
    <w:rsid w:val="007C3DB5"/>
    <w:rsid w:val="007D03DC"/>
    <w:rsid w:val="007E09F8"/>
    <w:rsid w:val="007F30A7"/>
    <w:rsid w:val="0080097A"/>
    <w:rsid w:val="008060EF"/>
    <w:rsid w:val="0081054E"/>
    <w:rsid w:val="00812360"/>
    <w:rsid w:val="0081379F"/>
    <w:rsid w:val="00814C32"/>
    <w:rsid w:val="00816A6F"/>
    <w:rsid w:val="00820126"/>
    <w:rsid w:val="008201A6"/>
    <w:rsid w:val="00822E7A"/>
    <w:rsid w:val="00825964"/>
    <w:rsid w:val="00831CAB"/>
    <w:rsid w:val="00843A35"/>
    <w:rsid w:val="0084541A"/>
    <w:rsid w:val="008507DD"/>
    <w:rsid w:val="00860A68"/>
    <w:rsid w:val="00862B21"/>
    <w:rsid w:val="00871137"/>
    <w:rsid w:val="00872347"/>
    <w:rsid w:val="00876534"/>
    <w:rsid w:val="00881856"/>
    <w:rsid w:val="0088479B"/>
    <w:rsid w:val="00884ADF"/>
    <w:rsid w:val="00885BB2"/>
    <w:rsid w:val="00886246"/>
    <w:rsid w:val="00890729"/>
    <w:rsid w:val="00895E39"/>
    <w:rsid w:val="008A2B2D"/>
    <w:rsid w:val="008A7043"/>
    <w:rsid w:val="008A7183"/>
    <w:rsid w:val="008A7A70"/>
    <w:rsid w:val="008A7E1F"/>
    <w:rsid w:val="008B1F56"/>
    <w:rsid w:val="008B4842"/>
    <w:rsid w:val="008C0FE0"/>
    <w:rsid w:val="008C1989"/>
    <w:rsid w:val="008E1226"/>
    <w:rsid w:val="008E207B"/>
    <w:rsid w:val="008E5328"/>
    <w:rsid w:val="008E6377"/>
    <w:rsid w:val="008E79B9"/>
    <w:rsid w:val="008F1075"/>
    <w:rsid w:val="008F2FDC"/>
    <w:rsid w:val="008F58D5"/>
    <w:rsid w:val="00901270"/>
    <w:rsid w:val="0090157B"/>
    <w:rsid w:val="009046DB"/>
    <w:rsid w:val="0090613E"/>
    <w:rsid w:val="009068B7"/>
    <w:rsid w:val="009068F1"/>
    <w:rsid w:val="00910AC2"/>
    <w:rsid w:val="00910F31"/>
    <w:rsid w:val="00911668"/>
    <w:rsid w:val="00913373"/>
    <w:rsid w:val="00917B45"/>
    <w:rsid w:val="00921252"/>
    <w:rsid w:val="009333B6"/>
    <w:rsid w:val="0093352E"/>
    <w:rsid w:val="0093457B"/>
    <w:rsid w:val="009508AC"/>
    <w:rsid w:val="00953FE3"/>
    <w:rsid w:val="00955811"/>
    <w:rsid w:val="00970862"/>
    <w:rsid w:val="00976C91"/>
    <w:rsid w:val="00987520"/>
    <w:rsid w:val="00987B7E"/>
    <w:rsid w:val="009A055C"/>
    <w:rsid w:val="009A1482"/>
    <w:rsid w:val="009A32E9"/>
    <w:rsid w:val="009B267A"/>
    <w:rsid w:val="009B31BA"/>
    <w:rsid w:val="009B3E8F"/>
    <w:rsid w:val="009B454C"/>
    <w:rsid w:val="009B6695"/>
    <w:rsid w:val="009B6AB5"/>
    <w:rsid w:val="009C016C"/>
    <w:rsid w:val="009C2B38"/>
    <w:rsid w:val="009C5253"/>
    <w:rsid w:val="009D1BD3"/>
    <w:rsid w:val="009D1FD3"/>
    <w:rsid w:val="009E2290"/>
    <w:rsid w:val="00A01F7F"/>
    <w:rsid w:val="00A32AE9"/>
    <w:rsid w:val="00A376D2"/>
    <w:rsid w:val="00A46168"/>
    <w:rsid w:val="00A81B6E"/>
    <w:rsid w:val="00A81E5A"/>
    <w:rsid w:val="00A84638"/>
    <w:rsid w:val="00AA09F7"/>
    <w:rsid w:val="00AA0B10"/>
    <w:rsid w:val="00AA3EB6"/>
    <w:rsid w:val="00AA448E"/>
    <w:rsid w:val="00AA6BA0"/>
    <w:rsid w:val="00AB1C3F"/>
    <w:rsid w:val="00AB2DC8"/>
    <w:rsid w:val="00AB4A42"/>
    <w:rsid w:val="00AB501A"/>
    <w:rsid w:val="00AC2E22"/>
    <w:rsid w:val="00AC3EC1"/>
    <w:rsid w:val="00AC4BEA"/>
    <w:rsid w:val="00AC574F"/>
    <w:rsid w:val="00AD106D"/>
    <w:rsid w:val="00AD541B"/>
    <w:rsid w:val="00AF459B"/>
    <w:rsid w:val="00AF4B13"/>
    <w:rsid w:val="00B133FC"/>
    <w:rsid w:val="00B22B68"/>
    <w:rsid w:val="00B23F8B"/>
    <w:rsid w:val="00B349AC"/>
    <w:rsid w:val="00B3585A"/>
    <w:rsid w:val="00B41508"/>
    <w:rsid w:val="00B41FA8"/>
    <w:rsid w:val="00B639BD"/>
    <w:rsid w:val="00B64352"/>
    <w:rsid w:val="00B74F38"/>
    <w:rsid w:val="00B871A7"/>
    <w:rsid w:val="00B906DE"/>
    <w:rsid w:val="00B9526C"/>
    <w:rsid w:val="00BA3A55"/>
    <w:rsid w:val="00BA4086"/>
    <w:rsid w:val="00BB6EEE"/>
    <w:rsid w:val="00BD0320"/>
    <w:rsid w:val="00BD246F"/>
    <w:rsid w:val="00BD69F8"/>
    <w:rsid w:val="00BE2239"/>
    <w:rsid w:val="00BF45AF"/>
    <w:rsid w:val="00C01360"/>
    <w:rsid w:val="00C11A12"/>
    <w:rsid w:val="00C258D1"/>
    <w:rsid w:val="00C27C4D"/>
    <w:rsid w:val="00C5160D"/>
    <w:rsid w:val="00C55177"/>
    <w:rsid w:val="00C554E0"/>
    <w:rsid w:val="00C55926"/>
    <w:rsid w:val="00C55D02"/>
    <w:rsid w:val="00C56BE1"/>
    <w:rsid w:val="00C6542F"/>
    <w:rsid w:val="00C656A4"/>
    <w:rsid w:val="00C66DD5"/>
    <w:rsid w:val="00C73507"/>
    <w:rsid w:val="00C7756B"/>
    <w:rsid w:val="00C77820"/>
    <w:rsid w:val="00C9037B"/>
    <w:rsid w:val="00C9709B"/>
    <w:rsid w:val="00C977F2"/>
    <w:rsid w:val="00CA30FA"/>
    <w:rsid w:val="00CB4593"/>
    <w:rsid w:val="00CB6A2F"/>
    <w:rsid w:val="00CB7194"/>
    <w:rsid w:val="00CC2405"/>
    <w:rsid w:val="00CD03D2"/>
    <w:rsid w:val="00CD1768"/>
    <w:rsid w:val="00CE27EA"/>
    <w:rsid w:val="00CF1A8C"/>
    <w:rsid w:val="00CF20F2"/>
    <w:rsid w:val="00D017B7"/>
    <w:rsid w:val="00D20801"/>
    <w:rsid w:val="00D239C4"/>
    <w:rsid w:val="00D27EF3"/>
    <w:rsid w:val="00D317F4"/>
    <w:rsid w:val="00D4253B"/>
    <w:rsid w:val="00D618A7"/>
    <w:rsid w:val="00D61BA7"/>
    <w:rsid w:val="00D6244E"/>
    <w:rsid w:val="00D64AF6"/>
    <w:rsid w:val="00D709E6"/>
    <w:rsid w:val="00D71B45"/>
    <w:rsid w:val="00D8654B"/>
    <w:rsid w:val="00DB0A7F"/>
    <w:rsid w:val="00DB5E83"/>
    <w:rsid w:val="00DD64AE"/>
    <w:rsid w:val="00DE5BAB"/>
    <w:rsid w:val="00DF26AB"/>
    <w:rsid w:val="00DF5154"/>
    <w:rsid w:val="00E05BDE"/>
    <w:rsid w:val="00E05C2F"/>
    <w:rsid w:val="00E06357"/>
    <w:rsid w:val="00E07DC5"/>
    <w:rsid w:val="00E1075D"/>
    <w:rsid w:val="00E116E0"/>
    <w:rsid w:val="00E12046"/>
    <w:rsid w:val="00E15F31"/>
    <w:rsid w:val="00E241ED"/>
    <w:rsid w:val="00E27321"/>
    <w:rsid w:val="00E305AF"/>
    <w:rsid w:val="00E33BEA"/>
    <w:rsid w:val="00E343FF"/>
    <w:rsid w:val="00E40587"/>
    <w:rsid w:val="00E5195F"/>
    <w:rsid w:val="00E527A7"/>
    <w:rsid w:val="00E54CF4"/>
    <w:rsid w:val="00E64150"/>
    <w:rsid w:val="00E70C55"/>
    <w:rsid w:val="00E7758C"/>
    <w:rsid w:val="00E83A95"/>
    <w:rsid w:val="00E96AD4"/>
    <w:rsid w:val="00E97436"/>
    <w:rsid w:val="00EB237A"/>
    <w:rsid w:val="00EB5948"/>
    <w:rsid w:val="00EB7D66"/>
    <w:rsid w:val="00EC02E5"/>
    <w:rsid w:val="00EC1928"/>
    <w:rsid w:val="00EC1F72"/>
    <w:rsid w:val="00ED73E6"/>
    <w:rsid w:val="00EE6755"/>
    <w:rsid w:val="00EE785A"/>
    <w:rsid w:val="00EF1233"/>
    <w:rsid w:val="00EF28DD"/>
    <w:rsid w:val="00EF34C1"/>
    <w:rsid w:val="00EF3B2A"/>
    <w:rsid w:val="00EF4ACB"/>
    <w:rsid w:val="00EF70E1"/>
    <w:rsid w:val="00EF735B"/>
    <w:rsid w:val="00F00976"/>
    <w:rsid w:val="00F052E8"/>
    <w:rsid w:val="00F23D1B"/>
    <w:rsid w:val="00F23FF2"/>
    <w:rsid w:val="00F242B8"/>
    <w:rsid w:val="00F33C65"/>
    <w:rsid w:val="00F36F27"/>
    <w:rsid w:val="00F378AA"/>
    <w:rsid w:val="00F427C8"/>
    <w:rsid w:val="00F43686"/>
    <w:rsid w:val="00F44A6B"/>
    <w:rsid w:val="00F4536E"/>
    <w:rsid w:val="00F5176F"/>
    <w:rsid w:val="00F5249C"/>
    <w:rsid w:val="00F53C51"/>
    <w:rsid w:val="00F54DEC"/>
    <w:rsid w:val="00F556BC"/>
    <w:rsid w:val="00F55754"/>
    <w:rsid w:val="00F55AD0"/>
    <w:rsid w:val="00F608F5"/>
    <w:rsid w:val="00F6620E"/>
    <w:rsid w:val="00F6707E"/>
    <w:rsid w:val="00F7183E"/>
    <w:rsid w:val="00F76962"/>
    <w:rsid w:val="00F76E9B"/>
    <w:rsid w:val="00F82236"/>
    <w:rsid w:val="00F84772"/>
    <w:rsid w:val="00F855B5"/>
    <w:rsid w:val="00F8740C"/>
    <w:rsid w:val="00F918A4"/>
    <w:rsid w:val="00F971E1"/>
    <w:rsid w:val="00F97400"/>
    <w:rsid w:val="00FB3BCF"/>
    <w:rsid w:val="00FD0599"/>
    <w:rsid w:val="00FE7635"/>
    <w:rsid w:val="00FF5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1C30C"/>
  <w15:docId w15:val="{8C16D8C1-E1A8-47BB-A764-407C4014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BEA"/>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C4BEA"/>
  </w:style>
  <w:style w:type="character" w:styleId="Hyperlink">
    <w:name w:val="Hyperlink"/>
    <w:basedOn w:val="DefaultParagraphFont"/>
    <w:uiPriority w:val="99"/>
    <w:unhideWhenUsed/>
    <w:rsid w:val="00AC4BEA"/>
    <w:rPr>
      <w:color w:val="0563C1"/>
      <w:u w:val="single"/>
    </w:rPr>
  </w:style>
  <w:style w:type="paragraph" w:styleId="ListParagraph">
    <w:name w:val="List Paragraph"/>
    <w:basedOn w:val="Normal"/>
    <w:uiPriority w:val="34"/>
    <w:qFormat/>
    <w:rsid w:val="00AC4BEA"/>
    <w:pPr>
      <w:ind w:left="720"/>
      <w:contextualSpacing/>
    </w:pPr>
  </w:style>
  <w:style w:type="table" w:styleId="TableGrid">
    <w:name w:val="Table Grid"/>
    <w:basedOn w:val="TableNormal"/>
    <w:uiPriority w:val="39"/>
    <w:rsid w:val="00AC4BE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C4BEA"/>
    <w:rPr>
      <w:color w:val="808080"/>
    </w:rPr>
  </w:style>
  <w:style w:type="paragraph" w:customStyle="1" w:styleId="EndNoteBibliographyTitle">
    <w:name w:val="EndNote Bibliography Title"/>
    <w:basedOn w:val="Normal"/>
    <w:link w:val="EndNoteBibliographyTitleChar"/>
    <w:rsid w:val="00AC4BEA"/>
    <w:pPr>
      <w:spacing w:after="0"/>
      <w:jc w:val="center"/>
    </w:pPr>
    <w:rPr>
      <w:noProof/>
    </w:rPr>
  </w:style>
  <w:style w:type="character" w:customStyle="1" w:styleId="EndNoteBibliographyTitleChar">
    <w:name w:val="EndNote Bibliography Title Char"/>
    <w:basedOn w:val="DefaultParagraphFont"/>
    <w:link w:val="EndNoteBibliographyTitle"/>
    <w:rsid w:val="00AC4BEA"/>
    <w:rPr>
      <w:rFonts w:ascii="Calibri" w:eastAsia="Times New Roman" w:hAnsi="Calibri" w:cs="Times New Roman"/>
      <w:noProof/>
    </w:rPr>
  </w:style>
  <w:style w:type="paragraph" w:customStyle="1" w:styleId="EndNoteBibliography">
    <w:name w:val="EndNote Bibliography"/>
    <w:basedOn w:val="Normal"/>
    <w:link w:val="EndNoteBibliographyChar"/>
    <w:rsid w:val="00AC4BEA"/>
    <w:pPr>
      <w:spacing w:line="240" w:lineRule="auto"/>
      <w:jc w:val="both"/>
    </w:pPr>
    <w:rPr>
      <w:noProof/>
    </w:rPr>
  </w:style>
  <w:style w:type="character" w:customStyle="1" w:styleId="EndNoteBibliographyChar">
    <w:name w:val="EndNote Bibliography Char"/>
    <w:basedOn w:val="DefaultParagraphFont"/>
    <w:link w:val="EndNoteBibliography"/>
    <w:rsid w:val="00AC4BEA"/>
    <w:rPr>
      <w:rFonts w:ascii="Calibri" w:eastAsia="Times New Roman" w:hAnsi="Calibri" w:cs="Times New Roman"/>
      <w:noProof/>
    </w:rPr>
  </w:style>
  <w:style w:type="table" w:customStyle="1" w:styleId="TableGrid1">
    <w:name w:val="Table Grid1"/>
    <w:basedOn w:val="TableNormal"/>
    <w:next w:val="TableGrid"/>
    <w:uiPriority w:val="39"/>
    <w:rsid w:val="00AC4BE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4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BEA"/>
    <w:rPr>
      <w:rFonts w:ascii="Segoe UI" w:eastAsia="Times New Roman" w:hAnsi="Segoe UI" w:cs="Segoe UI"/>
      <w:sz w:val="18"/>
      <w:szCs w:val="18"/>
    </w:rPr>
  </w:style>
  <w:style w:type="paragraph" w:styleId="Header">
    <w:name w:val="header"/>
    <w:basedOn w:val="Normal"/>
    <w:link w:val="HeaderChar"/>
    <w:uiPriority w:val="99"/>
    <w:unhideWhenUsed/>
    <w:rsid w:val="00AC4B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BEA"/>
    <w:rPr>
      <w:rFonts w:ascii="Calibri" w:eastAsia="Times New Roman" w:hAnsi="Calibri" w:cs="Times New Roman"/>
    </w:rPr>
  </w:style>
  <w:style w:type="paragraph" w:styleId="Footer">
    <w:name w:val="footer"/>
    <w:basedOn w:val="Normal"/>
    <w:link w:val="FooterChar"/>
    <w:uiPriority w:val="99"/>
    <w:unhideWhenUsed/>
    <w:rsid w:val="00AC4B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BEA"/>
    <w:rPr>
      <w:rFonts w:ascii="Calibri" w:eastAsia="Times New Roman" w:hAnsi="Calibri" w:cs="Times New Roman"/>
    </w:rPr>
  </w:style>
  <w:style w:type="character" w:styleId="CommentReference">
    <w:name w:val="annotation reference"/>
    <w:basedOn w:val="DefaultParagraphFont"/>
    <w:uiPriority w:val="99"/>
    <w:semiHidden/>
    <w:unhideWhenUsed/>
    <w:rsid w:val="00AC4BEA"/>
    <w:rPr>
      <w:sz w:val="16"/>
      <w:szCs w:val="16"/>
    </w:rPr>
  </w:style>
  <w:style w:type="paragraph" w:styleId="CommentText">
    <w:name w:val="annotation text"/>
    <w:basedOn w:val="Normal"/>
    <w:link w:val="CommentTextChar"/>
    <w:uiPriority w:val="99"/>
    <w:semiHidden/>
    <w:unhideWhenUsed/>
    <w:rsid w:val="00AC4BEA"/>
    <w:pPr>
      <w:spacing w:line="240" w:lineRule="auto"/>
    </w:pPr>
    <w:rPr>
      <w:sz w:val="20"/>
      <w:szCs w:val="20"/>
    </w:rPr>
  </w:style>
  <w:style w:type="character" w:customStyle="1" w:styleId="CommentTextChar">
    <w:name w:val="Comment Text Char"/>
    <w:basedOn w:val="DefaultParagraphFont"/>
    <w:link w:val="CommentText"/>
    <w:uiPriority w:val="99"/>
    <w:semiHidden/>
    <w:rsid w:val="00AC4BE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C4BEA"/>
    <w:rPr>
      <w:b/>
      <w:bCs/>
    </w:rPr>
  </w:style>
  <w:style w:type="character" w:customStyle="1" w:styleId="CommentSubjectChar">
    <w:name w:val="Comment Subject Char"/>
    <w:basedOn w:val="CommentTextChar"/>
    <w:link w:val="CommentSubject"/>
    <w:uiPriority w:val="99"/>
    <w:semiHidden/>
    <w:rsid w:val="00AC4BEA"/>
    <w:rPr>
      <w:rFonts w:ascii="Calibri" w:eastAsia="Times New Roman" w:hAnsi="Calibri" w:cs="Times New Roman"/>
      <w:b/>
      <w:bCs/>
      <w:sz w:val="20"/>
      <w:szCs w:val="20"/>
    </w:rPr>
  </w:style>
  <w:style w:type="paragraph" w:styleId="Revision">
    <w:name w:val="Revision"/>
    <w:hidden/>
    <w:uiPriority w:val="99"/>
    <w:semiHidden/>
    <w:rsid w:val="00AC4BEA"/>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7104">
      <w:bodyDiv w:val="1"/>
      <w:marLeft w:val="0"/>
      <w:marRight w:val="0"/>
      <w:marTop w:val="0"/>
      <w:marBottom w:val="0"/>
      <w:divBdr>
        <w:top w:val="none" w:sz="0" w:space="0" w:color="auto"/>
        <w:left w:val="none" w:sz="0" w:space="0" w:color="auto"/>
        <w:bottom w:val="none" w:sz="0" w:space="0" w:color="auto"/>
        <w:right w:val="none" w:sz="0" w:space="0" w:color="auto"/>
      </w:divBdr>
      <w:divsChild>
        <w:div w:id="304774864">
          <w:marLeft w:val="0"/>
          <w:marRight w:val="0"/>
          <w:marTop w:val="0"/>
          <w:marBottom w:val="0"/>
          <w:divBdr>
            <w:top w:val="none" w:sz="0" w:space="0" w:color="auto"/>
            <w:left w:val="none" w:sz="0" w:space="0" w:color="auto"/>
            <w:bottom w:val="none" w:sz="0" w:space="0" w:color="auto"/>
            <w:right w:val="none" w:sz="0" w:space="0" w:color="auto"/>
          </w:divBdr>
        </w:div>
        <w:div w:id="627469609">
          <w:marLeft w:val="0"/>
          <w:marRight w:val="0"/>
          <w:marTop w:val="0"/>
          <w:marBottom w:val="0"/>
          <w:divBdr>
            <w:top w:val="none" w:sz="0" w:space="0" w:color="auto"/>
            <w:left w:val="none" w:sz="0" w:space="0" w:color="auto"/>
            <w:bottom w:val="none" w:sz="0" w:space="0" w:color="auto"/>
            <w:right w:val="none" w:sz="0" w:space="0" w:color="auto"/>
          </w:divBdr>
        </w:div>
        <w:div w:id="1791631614">
          <w:marLeft w:val="0"/>
          <w:marRight w:val="0"/>
          <w:marTop w:val="0"/>
          <w:marBottom w:val="0"/>
          <w:divBdr>
            <w:top w:val="none" w:sz="0" w:space="0" w:color="auto"/>
            <w:left w:val="none" w:sz="0" w:space="0" w:color="auto"/>
            <w:bottom w:val="none" w:sz="0" w:space="0" w:color="auto"/>
            <w:right w:val="none" w:sz="0" w:space="0" w:color="auto"/>
          </w:divBdr>
        </w:div>
        <w:div w:id="991711351">
          <w:marLeft w:val="0"/>
          <w:marRight w:val="0"/>
          <w:marTop w:val="0"/>
          <w:marBottom w:val="0"/>
          <w:divBdr>
            <w:top w:val="none" w:sz="0" w:space="0" w:color="auto"/>
            <w:left w:val="none" w:sz="0" w:space="0" w:color="auto"/>
            <w:bottom w:val="none" w:sz="0" w:space="0" w:color="auto"/>
            <w:right w:val="none" w:sz="0" w:space="0" w:color="auto"/>
          </w:divBdr>
        </w:div>
        <w:div w:id="2029090160">
          <w:marLeft w:val="0"/>
          <w:marRight w:val="0"/>
          <w:marTop w:val="0"/>
          <w:marBottom w:val="0"/>
          <w:divBdr>
            <w:top w:val="none" w:sz="0" w:space="0" w:color="auto"/>
            <w:left w:val="none" w:sz="0" w:space="0" w:color="auto"/>
            <w:bottom w:val="none" w:sz="0" w:space="0" w:color="auto"/>
            <w:right w:val="none" w:sz="0" w:space="0" w:color="auto"/>
          </w:divBdr>
        </w:div>
        <w:div w:id="1915779455">
          <w:marLeft w:val="0"/>
          <w:marRight w:val="0"/>
          <w:marTop w:val="0"/>
          <w:marBottom w:val="0"/>
          <w:divBdr>
            <w:top w:val="none" w:sz="0" w:space="0" w:color="auto"/>
            <w:left w:val="none" w:sz="0" w:space="0" w:color="auto"/>
            <w:bottom w:val="none" w:sz="0" w:space="0" w:color="auto"/>
            <w:right w:val="none" w:sz="0" w:space="0" w:color="auto"/>
          </w:divBdr>
        </w:div>
        <w:div w:id="403602254">
          <w:marLeft w:val="0"/>
          <w:marRight w:val="0"/>
          <w:marTop w:val="0"/>
          <w:marBottom w:val="0"/>
          <w:divBdr>
            <w:top w:val="none" w:sz="0" w:space="0" w:color="auto"/>
            <w:left w:val="none" w:sz="0" w:space="0" w:color="auto"/>
            <w:bottom w:val="none" w:sz="0" w:space="0" w:color="auto"/>
            <w:right w:val="none" w:sz="0" w:space="0" w:color="auto"/>
          </w:divBdr>
        </w:div>
        <w:div w:id="301278694">
          <w:marLeft w:val="0"/>
          <w:marRight w:val="0"/>
          <w:marTop w:val="0"/>
          <w:marBottom w:val="0"/>
          <w:divBdr>
            <w:top w:val="none" w:sz="0" w:space="0" w:color="auto"/>
            <w:left w:val="none" w:sz="0" w:space="0" w:color="auto"/>
            <w:bottom w:val="none" w:sz="0" w:space="0" w:color="auto"/>
            <w:right w:val="none" w:sz="0" w:space="0" w:color="auto"/>
          </w:divBdr>
        </w:div>
        <w:div w:id="1780028481">
          <w:marLeft w:val="0"/>
          <w:marRight w:val="0"/>
          <w:marTop w:val="0"/>
          <w:marBottom w:val="0"/>
          <w:divBdr>
            <w:top w:val="none" w:sz="0" w:space="0" w:color="auto"/>
            <w:left w:val="none" w:sz="0" w:space="0" w:color="auto"/>
            <w:bottom w:val="none" w:sz="0" w:space="0" w:color="auto"/>
            <w:right w:val="none" w:sz="0" w:space="0" w:color="auto"/>
          </w:divBdr>
        </w:div>
        <w:div w:id="134882771">
          <w:marLeft w:val="0"/>
          <w:marRight w:val="0"/>
          <w:marTop w:val="0"/>
          <w:marBottom w:val="0"/>
          <w:divBdr>
            <w:top w:val="none" w:sz="0" w:space="0" w:color="auto"/>
            <w:left w:val="none" w:sz="0" w:space="0" w:color="auto"/>
            <w:bottom w:val="none" w:sz="0" w:space="0" w:color="auto"/>
            <w:right w:val="none" w:sz="0" w:space="0" w:color="auto"/>
          </w:divBdr>
        </w:div>
        <w:div w:id="499004853">
          <w:marLeft w:val="0"/>
          <w:marRight w:val="0"/>
          <w:marTop w:val="0"/>
          <w:marBottom w:val="0"/>
          <w:divBdr>
            <w:top w:val="none" w:sz="0" w:space="0" w:color="auto"/>
            <w:left w:val="none" w:sz="0" w:space="0" w:color="auto"/>
            <w:bottom w:val="none" w:sz="0" w:space="0" w:color="auto"/>
            <w:right w:val="none" w:sz="0" w:space="0" w:color="auto"/>
          </w:divBdr>
        </w:div>
        <w:div w:id="1743721834">
          <w:marLeft w:val="0"/>
          <w:marRight w:val="0"/>
          <w:marTop w:val="0"/>
          <w:marBottom w:val="0"/>
          <w:divBdr>
            <w:top w:val="none" w:sz="0" w:space="0" w:color="auto"/>
            <w:left w:val="none" w:sz="0" w:space="0" w:color="auto"/>
            <w:bottom w:val="none" w:sz="0" w:space="0" w:color="auto"/>
            <w:right w:val="none" w:sz="0" w:space="0" w:color="auto"/>
          </w:divBdr>
        </w:div>
        <w:div w:id="391928911">
          <w:marLeft w:val="0"/>
          <w:marRight w:val="0"/>
          <w:marTop w:val="0"/>
          <w:marBottom w:val="0"/>
          <w:divBdr>
            <w:top w:val="none" w:sz="0" w:space="0" w:color="auto"/>
            <w:left w:val="none" w:sz="0" w:space="0" w:color="auto"/>
            <w:bottom w:val="none" w:sz="0" w:space="0" w:color="auto"/>
            <w:right w:val="none" w:sz="0" w:space="0" w:color="auto"/>
          </w:divBdr>
        </w:div>
        <w:div w:id="1540584677">
          <w:marLeft w:val="0"/>
          <w:marRight w:val="0"/>
          <w:marTop w:val="0"/>
          <w:marBottom w:val="0"/>
          <w:divBdr>
            <w:top w:val="none" w:sz="0" w:space="0" w:color="auto"/>
            <w:left w:val="none" w:sz="0" w:space="0" w:color="auto"/>
            <w:bottom w:val="none" w:sz="0" w:space="0" w:color="auto"/>
            <w:right w:val="none" w:sz="0" w:space="0" w:color="auto"/>
          </w:divBdr>
        </w:div>
        <w:div w:id="217985158">
          <w:marLeft w:val="0"/>
          <w:marRight w:val="0"/>
          <w:marTop w:val="0"/>
          <w:marBottom w:val="0"/>
          <w:divBdr>
            <w:top w:val="none" w:sz="0" w:space="0" w:color="auto"/>
            <w:left w:val="none" w:sz="0" w:space="0" w:color="auto"/>
            <w:bottom w:val="none" w:sz="0" w:space="0" w:color="auto"/>
            <w:right w:val="none" w:sz="0" w:space="0" w:color="auto"/>
          </w:divBdr>
        </w:div>
        <w:div w:id="476339678">
          <w:marLeft w:val="0"/>
          <w:marRight w:val="0"/>
          <w:marTop w:val="0"/>
          <w:marBottom w:val="0"/>
          <w:divBdr>
            <w:top w:val="none" w:sz="0" w:space="0" w:color="auto"/>
            <w:left w:val="none" w:sz="0" w:space="0" w:color="auto"/>
            <w:bottom w:val="none" w:sz="0" w:space="0" w:color="auto"/>
            <w:right w:val="none" w:sz="0" w:space="0" w:color="auto"/>
          </w:divBdr>
        </w:div>
        <w:div w:id="536163085">
          <w:marLeft w:val="0"/>
          <w:marRight w:val="0"/>
          <w:marTop w:val="0"/>
          <w:marBottom w:val="0"/>
          <w:divBdr>
            <w:top w:val="none" w:sz="0" w:space="0" w:color="auto"/>
            <w:left w:val="none" w:sz="0" w:space="0" w:color="auto"/>
            <w:bottom w:val="none" w:sz="0" w:space="0" w:color="auto"/>
            <w:right w:val="none" w:sz="0" w:space="0" w:color="auto"/>
          </w:divBdr>
        </w:div>
        <w:div w:id="2120056571">
          <w:marLeft w:val="0"/>
          <w:marRight w:val="0"/>
          <w:marTop w:val="0"/>
          <w:marBottom w:val="0"/>
          <w:divBdr>
            <w:top w:val="none" w:sz="0" w:space="0" w:color="auto"/>
            <w:left w:val="none" w:sz="0" w:space="0" w:color="auto"/>
            <w:bottom w:val="none" w:sz="0" w:space="0" w:color="auto"/>
            <w:right w:val="none" w:sz="0" w:space="0" w:color="auto"/>
          </w:divBdr>
        </w:div>
        <w:div w:id="418867484">
          <w:marLeft w:val="0"/>
          <w:marRight w:val="0"/>
          <w:marTop w:val="0"/>
          <w:marBottom w:val="0"/>
          <w:divBdr>
            <w:top w:val="none" w:sz="0" w:space="0" w:color="auto"/>
            <w:left w:val="none" w:sz="0" w:space="0" w:color="auto"/>
            <w:bottom w:val="none" w:sz="0" w:space="0" w:color="auto"/>
            <w:right w:val="none" w:sz="0" w:space="0" w:color="auto"/>
          </w:divBdr>
        </w:div>
        <w:div w:id="124470171">
          <w:marLeft w:val="0"/>
          <w:marRight w:val="0"/>
          <w:marTop w:val="0"/>
          <w:marBottom w:val="0"/>
          <w:divBdr>
            <w:top w:val="none" w:sz="0" w:space="0" w:color="auto"/>
            <w:left w:val="none" w:sz="0" w:space="0" w:color="auto"/>
            <w:bottom w:val="none" w:sz="0" w:space="0" w:color="auto"/>
            <w:right w:val="none" w:sz="0" w:space="0" w:color="auto"/>
          </w:divBdr>
        </w:div>
        <w:div w:id="941571152">
          <w:marLeft w:val="0"/>
          <w:marRight w:val="0"/>
          <w:marTop w:val="0"/>
          <w:marBottom w:val="0"/>
          <w:divBdr>
            <w:top w:val="none" w:sz="0" w:space="0" w:color="auto"/>
            <w:left w:val="none" w:sz="0" w:space="0" w:color="auto"/>
            <w:bottom w:val="none" w:sz="0" w:space="0" w:color="auto"/>
            <w:right w:val="none" w:sz="0" w:space="0" w:color="auto"/>
          </w:divBdr>
        </w:div>
        <w:div w:id="1451973529">
          <w:marLeft w:val="0"/>
          <w:marRight w:val="0"/>
          <w:marTop w:val="0"/>
          <w:marBottom w:val="0"/>
          <w:divBdr>
            <w:top w:val="none" w:sz="0" w:space="0" w:color="auto"/>
            <w:left w:val="none" w:sz="0" w:space="0" w:color="auto"/>
            <w:bottom w:val="none" w:sz="0" w:space="0" w:color="auto"/>
            <w:right w:val="none" w:sz="0" w:space="0" w:color="auto"/>
          </w:divBdr>
        </w:div>
        <w:div w:id="411775887">
          <w:marLeft w:val="0"/>
          <w:marRight w:val="0"/>
          <w:marTop w:val="0"/>
          <w:marBottom w:val="0"/>
          <w:divBdr>
            <w:top w:val="none" w:sz="0" w:space="0" w:color="auto"/>
            <w:left w:val="none" w:sz="0" w:space="0" w:color="auto"/>
            <w:bottom w:val="none" w:sz="0" w:space="0" w:color="auto"/>
            <w:right w:val="none" w:sz="0" w:space="0" w:color="auto"/>
          </w:divBdr>
        </w:div>
        <w:div w:id="294526296">
          <w:marLeft w:val="0"/>
          <w:marRight w:val="0"/>
          <w:marTop w:val="0"/>
          <w:marBottom w:val="0"/>
          <w:divBdr>
            <w:top w:val="none" w:sz="0" w:space="0" w:color="auto"/>
            <w:left w:val="none" w:sz="0" w:space="0" w:color="auto"/>
            <w:bottom w:val="none" w:sz="0" w:space="0" w:color="auto"/>
            <w:right w:val="none" w:sz="0" w:space="0" w:color="auto"/>
          </w:divBdr>
        </w:div>
        <w:div w:id="1361320988">
          <w:marLeft w:val="0"/>
          <w:marRight w:val="0"/>
          <w:marTop w:val="0"/>
          <w:marBottom w:val="0"/>
          <w:divBdr>
            <w:top w:val="none" w:sz="0" w:space="0" w:color="auto"/>
            <w:left w:val="none" w:sz="0" w:space="0" w:color="auto"/>
            <w:bottom w:val="none" w:sz="0" w:space="0" w:color="auto"/>
            <w:right w:val="none" w:sz="0" w:space="0" w:color="auto"/>
          </w:divBdr>
        </w:div>
        <w:div w:id="3868093">
          <w:marLeft w:val="0"/>
          <w:marRight w:val="0"/>
          <w:marTop w:val="0"/>
          <w:marBottom w:val="0"/>
          <w:divBdr>
            <w:top w:val="none" w:sz="0" w:space="0" w:color="auto"/>
            <w:left w:val="none" w:sz="0" w:space="0" w:color="auto"/>
            <w:bottom w:val="none" w:sz="0" w:space="0" w:color="auto"/>
            <w:right w:val="none" w:sz="0" w:space="0" w:color="auto"/>
          </w:divBdr>
        </w:div>
        <w:div w:id="850030017">
          <w:marLeft w:val="0"/>
          <w:marRight w:val="0"/>
          <w:marTop w:val="0"/>
          <w:marBottom w:val="0"/>
          <w:divBdr>
            <w:top w:val="none" w:sz="0" w:space="0" w:color="auto"/>
            <w:left w:val="none" w:sz="0" w:space="0" w:color="auto"/>
            <w:bottom w:val="none" w:sz="0" w:space="0" w:color="auto"/>
            <w:right w:val="none" w:sz="0" w:space="0" w:color="auto"/>
          </w:divBdr>
        </w:div>
        <w:div w:id="958803821">
          <w:marLeft w:val="0"/>
          <w:marRight w:val="0"/>
          <w:marTop w:val="0"/>
          <w:marBottom w:val="0"/>
          <w:divBdr>
            <w:top w:val="none" w:sz="0" w:space="0" w:color="auto"/>
            <w:left w:val="none" w:sz="0" w:space="0" w:color="auto"/>
            <w:bottom w:val="none" w:sz="0" w:space="0" w:color="auto"/>
            <w:right w:val="none" w:sz="0" w:space="0" w:color="auto"/>
          </w:divBdr>
        </w:div>
        <w:div w:id="1989548413">
          <w:marLeft w:val="0"/>
          <w:marRight w:val="0"/>
          <w:marTop w:val="0"/>
          <w:marBottom w:val="0"/>
          <w:divBdr>
            <w:top w:val="none" w:sz="0" w:space="0" w:color="auto"/>
            <w:left w:val="none" w:sz="0" w:space="0" w:color="auto"/>
            <w:bottom w:val="none" w:sz="0" w:space="0" w:color="auto"/>
            <w:right w:val="none" w:sz="0" w:space="0" w:color="auto"/>
          </w:divBdr>
        </w:div>
        <w:div w:id="1486895356">
          <w:marLeft w:val="0"/>
          <w:marRight w:val="0"/>
          <w:marTop w:val="0"/>
          <w:marBottom w:val="0"/>
          <w:divBdr>
            <w:top w:val="none" w:sz="0" w:space="0" w:color="auto"/>
            <w:left w:val="none" w:sz="0" w:space="0" w:color="auto"/>
            <w:bottom w:val="none" w:sz="0" w:space="0" w:color="auto"/>
            <w:right w:val="none" w:sz="0" w:space="0" w:color="auto"/>
          </w:divBdr>
        </w:div>
        <w:div w:id="846019767">
          <w:marLeft w:val="0"/>
          <w:marRight w:val="0"/>
          <w:marTop w:val="0"/>
          <w:marBottom w:val="0"/>
          <w:divBdr>
            <w:top w:val="none" w:sz="0" w:space="0" w:color="auto"/>
            <w:left w:val="none" w:sz="0" w:space="0" w:color="auto"/>
            <w:bottom w:val="none" w:sz="0" w:space="0" w:color="auto"/>
            <w:right w:val="none" w:sz="0" w:space="0" w:color="auto"/>
          </w:divBdr>
        </w:div>
        <w:div w:id="1203975776">
          <w:marLeft w:val="0"/>
          <w:marRight w:val="0"/>
          <w:marTop w:val="0"/>
          <w:marBottom w:val="0"/>
          <w:divBdr>
            <w:top w:val="none" w:sz="0" w:space="0" w:color="auto"/>
            <w:left w:val="none" w:sz="0" w:space="0" w:color="auto"/>
            <w:bottom w:val="none" w:sz="0" w:space="0" w:color="auto"/>
            <w:right w:val="none" w:sz="0" w:space="0" w:color="auto"/>
          </w:divBdr>
        </w:div>
        <w:div w:id="455756768">
          <w:marLeft w:val="0"/>
          <w:marRight w:val="0"/>
          <w:marTop w:val="0"/>
          <w:marBottom w:val="0"/>
          <w:divBdr>
            <w:top w:val="none" w:sz="0" w:space="0" w:color="auto"/>
            <w:left w:val="none" w:sz="0" w:space="0" w:color="auto"/>
            <w:bottom w:val="none" w:sz="0" w:space="0" w:color="auto"/>
            <w:right w:val="none" w:sz="0" w:space="0" w:color="auto"/>
          </w:divBdr>
        </w:div>
        <w:div w:id="1748647081">
          <w:marLeft w:val="0"/>
          <w:marRight w:val="0"/>
          <w:marTop w:val="0"/>
          <w:marBottom w:val="0"/>
          <w:divBdr>
            <w:top w:val="none" w:sz="0" w:space="0" w:color="auto"/>
            <w:left w:val="none" w:sz="0" w:space="0" w:color="auto"/>
            <w:bottom w:val="none" w:sz="0" w:space="0" w:color="auto"/>
            <w:right w:val="none" w:sz="0" w:space="0" w:color="auto"/>
          </w:divBdr>
        </w:div>
        <w:div w:id="902788864">
          <w:marLeft w:val="0"/>
          <w:marRight w:val="0"/>
          <w:marTop w:val="0"/>
          <w:marBottom w:val="0"/>
          <w:divBdr>
            <w:top w:val="none" w:sz="0" w:space="0" w:color="auto"/>
            <w:left w:val="none" w:sz="0" w:space="0" w:color="auto"/>
            <w:bottom w:val="none" w:sz="0" w:space="0" w:color="auto"/>
            <w:right w:val="none" w:sz="0" w:space="0" w:color="auto"/>
          </w:divBdr>
        </w:div>
        <w:div w:id="1855992597">
          <w:marLeft w:val="0"/>
          <w:marRight w:val="0"/>
          <w:marTop w:val="0"/>
          <w:marBottom w:val="0"/>
          <w:divBdr>
            <w:top w:val="none" w:sz="0" w:space="0" w:color="auto"/>
            <w:left w:val="none" w:sz="0" w:space="0" w:color="auto"/>
            <w:bottom w:val="none" w:sz="0" w:space="0" w:color="auto"/>
            <w:right w:val="none" w:sz="0" w:space="0" w:color="auto"/>
          </w:divBdr>
        </w:div>
        <w:div w:id="933053964">
          <w:marLeft w:val="0"/>
          <w:marRight w:val="0"/>
          <w:marTop w:val="0"/>
          <w:marBottom w:val="0"/>
          <w:divBdr>
            <w:top w:val="none" w:sz="0" w:space="0" w:color="auto"/>
            <w:left w:val="none" w:sz="0" w:space="0" w:color="auto"/>
            <w:bottom w:val="none" w:sz="0" w:space="0" w:color="auto"/>
            <w:right w:val="none" w:sz="0" w:space="0" w:color="auto"/>
          </w:divBdr>
        </w:div>
        <w:div w:id="1296982956">
          <w:marLeft w:val="0"/>
          <w:marRight w:val="0"/>
          <w:marTop w:val="0"/>
          <w:marBottom w:val="0"/>
          <w:divBdr>
            <w:top w:val="none" w:sz="0" w:space="0" w:color="auto"/>
            <w:left w:val="none" w:sz="0" w:space="0" w:color="auto"/>
            <w:bottom w:val="none" w:sz="0" w:space="0" w:color="auto"/>
            <w:right w:val="none" w:sz="0" w:space="0" w:color="auto"/>
          </w:divBdr>
        </w:div>
        <w:div w:id="1739867348">
          <w:marLeft w:val="0"/>
          <w:marRight w:val="0"/>
          <w:marTop w:val="0"/>
          <w:marBottom w:val="0"/>
          <w:divBdr>
            <w:top w:val="none" w:sz="0" w:space="0" w:color="auto"/>
            <w:left w:val="none" w:sz="0" w:space="0" w:color="auto"/>
            <w:bottom w:val="none" w:sz="0" w:space="0" w:color="auto"/>
            <w:right w:val="none" w:sz="0" w:space="0" w:color="auto"/>
          </w:divBdr>
        </w:div>
        <w:div w:id="305285201">
          <w:marLeft w:val="0"/>
          <w:marRight w:val="0"/>
          <w:marTop w:val="0"/>
          <w:marBottom w:val="0"/>
          <w:divBdr>
            <w:top w:val="none" w:sz="0" w:space="0" w:color="auto"/>
            <w:left w:val="none" w:sz="0" w:space="0" w:color="auto"/>
            <w:bottom w:val="none" w:sz="0" w:space="0" w:color="auto"/>
            <w:right w:val="none" w:sz="0" w:space="0" w:color="auto"/>
          </w:divBdr>
        </w:div>
        <w:div w:id="1684087211">
          <w:marLeft w:val="0"/>
          <w:marRight w:val="0"/>
          <w:marTop w:val="0"/>
          <w:marBottom w:val="0"/>
          <w:divBdr>
            <w:top w:val="none" w:sz="0" w:space="0" w:color="auto"/>
            <w:left w:val="none" w:sz="0" w:space="0" w:color="auto"/>
            <w:bottom w:val="none" w:sz="0" w:space="0" w:color="auto"/>
            <w:right w:val="none" w:sz="0" w:space="0" w:color="auto"/>
          </w:divBdr>
        </w:div>
        <w:div w:id="691877156">
          <w:marLeft w:val="0"/>
          <w:marRight w:val="0"/>
          <w:marTop w:val="0"/>
          <w:marBottom w:val="0"/>
          <w:divBdr>
            <w:top w:val="none" w:sz="0" w:space="0" w:color="auto"/>
            <w:left w:val="none" w:sz="0" w:space="0" w:color="auto"/>
            <w:bottom w:val="none" w:sz="0" w:space="0" w:color="auto"/>
            <w:right w:val="none" w:sz="0" w:space="0" w:color="auto"/>
          </w:divBdr>
        </w:div>
        <w:div w:id="1144934058">
          <w:marLeft w:val="0"/>
          <w:marRight w:val="0"/>
          <w:marTop w:val="0"/>
          <w:marBottom w:val="0"/>
          <w:divBdr>
            <w:top w:val="none" w:sz="0" w:space="0" w:color="auto"/>
            <w:left w:val="none" w:sz="0" w:space="0" w:color="auto"/>
            <w:bottom w:val="none" w:sz="0" w:space="0" w:color="auto"/>
            <w:right w:val="none" w:sz="0" w:space="0" w:color="auto"/>
          </w:divBdr>
        </w:div>
        <w:div w:id="1860122527">
          <w:marLeft w:val="0"/>
          <w:marRight w:val="0"/>
          <w:marTop w:val="0"/>
          <w:marBottom w:val="0"/>
          <w:divBdr>
            <w:top w:val="none" w:sz="0" w:space="0" w:color="auto"/>
            <w:left w:val="none" w:sz="0" w:space="0" w:color="auto"/>
            <w:bottom w:val="none" w:sz="0" w:space="0" w:color="auto"/>
            <w:right w:val="none" w:sz="0" w:space="0" w:color="auto"/>
          </w:divBdr>
        </w:div>
        <w:div w:id="1870558587">
          <w:marLeft w:val="0"/>
          <w:marRight w:val="0"/>
          <w:marTop w:val="0"/>
          <w:marBottom w:val="0"/>
          <w:divBdr>
            <w:top w:val="none" w:sz="0" w:space="0" w:color="auto"/>
            <w:left w:val="none" w:sz="0" w:space="0" w:color="auto"/>
            <w:bottom w:val="none" w:sz="0" w:space="0" w:color="auto"/>
            <w:right w:val="none" w:sz="0" w:space="0" w:color="auto"/>
          </w:divBdr>
        </w:div>
        <w:div w:id="386925986">
          <w:marLeft w:val="0"/>
          <w:marRight w:val="0"/>
          <w:marTop w:val="0"/>
          <w:marBottom w:val="0"/>
          <w:divBdr>
            <w:top w:val="none" w:sz="0" w:space="0" w:color="auto"/>
            <w:left w:val="none" w:sz="0" w:space="0" w:color="auto"/>
            <w:bottom w:val="none" w:sz="0" w:space="0" w:color="auto"/>
            <w:right w:val="none" w:sz="0" w:space="0" w:color="auto"/>
          </w:divBdr>
        </w:div>
        <w:div w:id="849292852">
          <w:marLeft w:val="0"/>
          <w:marRight w:val="0"/>
          <w:marTop w:val="0"/>
          <w:marBottom w:val="0"/>
          <w:divBdr>
            <w:top w:val="none" w:sz="0" w:space="0" w:color="auto"/>
            <w:left w:val="none" w:sz="0" w:space="0" w:color="auto"/>
            <w:bottom w:val="none" w:sz="0" w:space="0" w:color="auto"/>
            <w:right w:val="none" w:sz="0" w:space="0" w:color="auto"/>
          </w:divBdr>
        </w:div>
        <w:div w:id="177353953">
          <w:marLeft w:val="0"/>
          <w:marRight w:val="0"/>
          <w:marTop w:val="0"/>
          <w:marBottom w:val="0"/>
          <w:divBdr>
            <w:top w:val="none" w:sz="0" w:space="0" w:color="auto"/>
            <w:left w:val="none" w:sz="0" w:space="0" w:color="auto"/>
            <w:bottom w:val="none" w:sz="0" w:space="0" w:color="auto"/>
            <w:right w:val="none" w:sz="0" w:space="0" w:color="auto"/>
          </w:divBdr>
        </w:div>
        <w:div w:id="574123956">
          <w:marLeft w:val="0"/>
          <w:marRight w:val="0"/>
          <w:marTop w:val="0"/>
          <w:marBottom w:val="0"/>
          <w:divBdr>
            <w:top w:val="none" w:sz="0" w:space="0" w:color="auto"/>
            <w:left w:val="none" w:sz="0" w:space="0" w:color="auto"/>
            <w:bottom w:val="none" w:sz="0" w:space="0" w:color="auto"/>
            <w:right w:val="none" w:sz="0" w:space="0" w:color="auto"/>
          </w:divBdr>
        </w:div>
        <w:div w:id="119225488">
          <w:marLeft w:val="0"/>
          <w:marRight w:val="0"/>
          <w:marTop w:val="0"/>
          <w:marBottom w:val="0"/>
          <w:divBdr>
            <w:top w:val="none" w:sz="0" w:space="0" w:color="auto"/>
            <w:left w:val="none" w:sz="0" w:space="0" w:color="auto"/>
            <w:bottom w:val="none" w:sz="0" w:space="0" w:color="auto"/>
            <w:right w:val="none" w:sz="0" w:space="0" w:color="auto"/>
          </w:divBdr>
        </w:div>
        <w:div w:id="2126458817">
          <w:marLeft w:val="0"/>
          <w:marRight w:val="0"/>
          <w:marTop w:val="0"/>
          <w:marBottom w:val="0"/>
          <w:divBdr>
            <w:top w:val="none" w:sz="0" w:space="0" w:color="auto"/>
            <w:left w:val="none" w:sz="0" w:space="0" w:color="auto"/>
            <w:bottom w:val="none" w:sz="0" w:space="0" w:color="auto"/>
            <w:right w:val="none" w:sz="0" w:space="0" w:color="auto"/>
          </w:divBdr>
        </w:div>
        <w:div w:id="51003874">
          <w:marLeft w:val="0"/>
          <w:marRight w:val="0"/>
          <w:marTop w:val="0"/>
          <w:marBottom w:val="0"/>
          <w:divBdr>
            <w:top w:val="none" w:sz="0" w:space="0" w:color="auto"/>
            <w:left w:val="none" w:sz="0" w:space="0" w:color="auto"/>
            <w:bottom w:val="none" w:sz="0" w:space="0" w:color="auto"/>
            <w:right w:val="none" w:sz="0" w:space="0" w:color="auto"/>
          </w:divBdr>
        </w:div>
        <w:div w:id="388577108">
          <w:marLeft w:val="0"/>
          <w:marRight w:val="0"/>
          <w:marTop w:val="0"/>
          <w:marBottom w:val="0"/>
          <w:divBdr>
            <w:top w:val="none" w:sz="0" w:space="0" w:color="auto"/>
            <w:left w:val="none" w:sz="0" w:space="0" w:color="auto"/>
            <w:bottom w:val="none" w:sz="0" w:space="0" w:color="auto"/>
            <w:right w:val="none" w:sz="0" w:space="0" w:color="auto"/>
          </w:divBdr>
        </w:div>
        <w:div w:id="824274974">
          <w:marLeft w:val="0"/>
          <w:marRight w:val="0"/>
          <w:marTop w:val="0"/>
          <w:marBottom w:val="0"/>
          <w:divBdr>
            <w:top w:val="none" w:sz="0" w:space="0" w:color="auto"/>
            <w:left w:val="none" w:sz="0" w:space="0" w:color="auto"/>
            <w:bottom w:val="none" w:sz="0" w:space="0" w:color="auto"/>
            <w:right w:val="none" w:sz="0" w:space="0" w:color="auto"/>
          </w:divBdr>
        </w:div>
        <w:div w:id="1582985798">
          <w:marLeft w:val="0"/>
          <w:marRight w:val="0"/>
          <w:marTop w:val="0"/>
          <w:marBottom w:val="0"/>
          <w:divBdr>
            <w:top w:val="none" w:sz="0" w:space="0" w:color="auto"/>
            <w:left w:val="none" w:sz="0" w:space="0" w:color="auto"/>
            <w:bottom w:val="none" w:sz="0" w:space="0" w:color="auto"/>
            <w:right w:val="none" w:sz="0" w:space="0" w:color="auto"/>
          </w:divBdr>
        </w:div>
        <w:div w:id="42680965">
          <w:marLeft w:val="0"/>
          <w:marRight w:val="0"/>
          <w:marTop w:val="0"/>
          <w:marBottom w:val="0"/>
          <w:divBdr>
            <w:top w:val="none" w:sz="0" w:space="0" w:color="auto"/>
            <w:left w:val="none" w:sz="0" w:space="0" w:color="auto"/>
            <w:bottom w:val="none" w:sz="0" w:space="0" w:color="auto"/>
            <w:right w:val="none" w:sz="0" w:space="0" w:color="auto"/>
          </w:divBdr>
        </w:div>
        <w:div w:id="55858456">
          <w:marLeft w:val="0"/>
          <w:marRight w:val="0"/>
          <w:marTop w:val="0"/>
          <w:marBottom w:val="0"/>
          <w:divBdr>
            <w:top w:val="none" w:sz="0" w:space="0" w:color="auto"/>
            <w:left w:val="none" w:sz="0" w:space="0" w:color="auto"/>
            <w:bottom w:val="none" w:sz="0" w:space="0" w:color="auto"/>
            <w:right w:val="none" w:sz="0" w:space="0" w:color="auto"/>
          </w:divBdr>
        </w:div>
        <w:div w:id="363945065">
          <w:marLeft w:val="0"/>
          <w:marRight w:val="0"/>
          <w:marTop w:val="0"/>
          <w:marBottom w:val="0"/>
          <w:divBdr>
            <w:top w:val="none" w:sz="0" w:space="0" w:color="auto"/>
            <w:left w:val="none" w:sz="0" w:space="0" w:color="auto"/>
            <w:bottom w:val="none" w:sz="0" w:space="0" w:color="auto"/>
            <w:right w:val="none" w:sz="0" w:space="0" w:color="auto"/>
          </w:divBdr>
        </w:div>
        <w:div w:id="1574850791">
          <w:marLeft w:val="0"/>
          <w:marRight w:val="0"/>
          <w:marTop w:val="0"/>
          <w:marBottom w:val="0"/>
          <w:divBdr>
            <w:top w:val="none" w:sz="0" w:space="0" w:color="auto"/>
            <w:left w:val="none" w:sz="0" w:space="0" w:color="auto"/>
            <w:bottom w:val="none" w:sz="0" w:space="0" w:color="auto"/>
            <w:right w:val="none" w:sz="0" w:space="0" w:color="auto"/>
          </w:divBdr>
        </w:div>
        <w:div w:id="1277638289">
          <w:marLeft w:val="0"/>
          <w:marRight w:val="0"/>
          <w:marTop w:val="0"/>
          <w:marBottom w:val="0"/>
          <w:divBdr>
            <w:top w:val="none" w:sz="0" w:space="0" w:color="auto"/>
            <w:left w:val="none" w:sz="0" w:space="0" w:color="auto"/>
            <w:bottom w:val="none" w:sz="0" w:space="0" w:color="auto"/>
            <w:right w:val="none" w:sz="0" w:space="0" w:color="auto"/>
          </w:divBdr>
        </w:div>
        <w:div w:id="2122604474">
          <w:marLeft w:val="0"/>
          <w:marRight w:val="0"/>
          <w:marTop w:val="0"/>
          <w:marBottom w:val="0"/>
          <w:divBdr>
            <w:top w:val="none" w:sz="0" w:space="0" w:color="auto"/>
            <w:left w:val="none" w:sz="0" w:space="0" w:color="auto"/>
            <w:bottom w:val="none" w:sz="0" w:space="0" w:color="auto"/>
            <w:right w:val="none" w:sz="0" w:space="0" w:color="auto"/>
          </w:divBdr>
        </w:div>
        <w:div w:id="1996030181">
          <w:marLeft w:val="0"/>
          <w:marRight w:val="0"/>
          <w:marTop w:val="0"/>
          <w:marBottom w:val="0"/>
          <w:divBdr>
            <w:top w:val="none" w:sz="0" w:space="0" w:color="auto"/>
            <w:left w:val="none" w:sz="0" w:space="0" w:color="auto"/>
            <w:bottom w:val="none" w:sz="0" w:space="0" w:color="auto"/>
            <w:right w:val="none" w:sz="0" w:space="0" w:color="auto"/>
          </w:divBdr>
        </w:div>
        <w:div w:id="1342972505">
          <w:marLeft w:val="0"/>
          <w:marRight w:val="0"/>
          <w:marTop w:val="0"/>
          <w:marBottom w:val="0"/>
          <w:divBdr>
            <w:top w:val="none" w:sz="0" w:space="0" w:color="auto"/>
            <w:left w:val="none" w:sz="0" w:space="0" w:color="auto"/>
            <w:bottom w:val="none" w:sz="0" w:space="0" w:color="auto"/>
            <w:right w:val="none" w:sz="0" w:space="0" w:color="auto"/>
          </w:divBdr>
        </w:div>
        <w:div w:id="1210148470">
          <w:marLeft w:val="0"/>
          <w:marRight w:val="0"/>
          <w:marTop w:val="0"/>
          <w:marBottom w:val="0"/>
          <w:divBdr>
            <w:top w:val="none" w:sz="0" w:space="0" w:color="auto"/>
            <w:left w:val="none" w:sz="0" w:space="0" w:color="auto"/>
            <w:bottom w:val="none" w:sz="0" w:space="0" w:color="auto"/>
            <w:right w:val="none" w:sz="0" w:space="0" w:color="auto"/>
          </w:divBdr>
        </w:div>
        <w:div w:id="1969435884">
          <w:marLeft w:val="0"/>
          <w:marRight w:val="0"/>
          <w:marTop w:val="0"/>
          <w:marBottom w:val="0"/>
          <w:divBdr>
            <w:top w:val="none" w:sz="0" w:space="0" w:color="auto"/>
            <w:left w:val="none" w:sz="0" w:space="0" w:color="auto"/>
            <w:bottom w:val="none" w:sz="0" w:space="0" w:color="auto"/>
            <w:right w:val="none" w:sz="0" w:space="0" w:color="auto"/>
          </w:divBdr>
        </w:div>
        <w:div w:id="1601062396">
          <w:marLeft w:val="0"/>
          <w:marRight w:val="0"/>
          <w:marTop w:val="0"/>
          <w:marBottom w:val="0"/>
          <w:divBdr>
            <w:top w:val="none" w:sz="0" w:space="0" w:color="auto"/>
            <w:left w:val="none" w:sz="0" w:space="0" w:color="auto"/>
            <w:bottom w:val="none" w:sz="0" w:space="0" w:color="auto"/>
            <w:right w:val="none" w:sz="0" w:space="0" w:color="auto"/>
          </w:divBdr>
        </w:div>
        <w:div w:id="1959528890">
          <w:marLeft w:val="0"/>
          <w:marRight w:val="0"/>
          <w:marTop w:val="0"/>
          <w:marBottom w:val="0"/>
          <w:divBdr>
            <w:top w:val="none" w:sz="0" w:space="0" w:color="auto"/>
            <w:left w:val="none" w:sz="0" w:space="0" w:color="auto"/>
            <w:bottom w:val="none" w:sz="0" w:space="0" w:color="auto"/>
            <w:right w:val="none" w:sz="0" w:space="0" w:color="auto"/>
          </w:divBdr>
        </w:div>
        <w:div w:id="757288166">
          <w:marLeft w:val="0"/>
          <w:marRight w:val="0"/>
          <w:marTop w:val="0"/>
          <w:marBottom w:val="0"/>
          <w:divBdr>
            <w:top w:val="none" w:sz="0" w:space="0" w:color="auto"/>
            <w:left w:val="none" w:sz="0" w:space="0" w:color="auto"/>
            <w:bottom w:val="none" w:sz="0" w:space="0" w:color="auto"/>
            <w:right w:val="none" w:sz="0" w:space="0" w:color="auto"/>
          </w:divBdr>
        </w:div>
        <w:div w:id="1005134822">
          <w:marLeft w:val="0"/>
          <w:marRight w:val="0"/>
          <w:marTop w:val="0"/>
          <w:marBottom w:val="0"/>
          <w:divBdr>
            <w:top w:val="none" w:sz="0" w:space="0" w:color="auto"/>
            <w:left w:val="none" w:sz="0" w:space="0" w:color="auto"/>
            <w:bottom w:val="none" w:sz="0" w:space="0" w:color="auto"/>
            <w:right w:val="none" w:sz="0" w:space="0" w:color="auto"/>
          </w:divBdr>
        </w:div>
        <w:div w:id="1234245286">
          <w:marLeft w:val="0"/>
          <w:marRight w:val="0"/>
          <w:marTop w:val="0"/>
          <w:marBottom w:val="0"/>
          <w:divBdr>
            <w:top w:val="none" w:sz="0" w:space="0" w:color="auto"/>
            <w:left w:val="none" w:sz="0" w:space="0" w:color="auto"/>
            <w:bottom w:val="none" w:sz="0" w:space="0" w:color="auto"/>
            <w:right w:val="none" w:sz="0" w:space="0" w:color="auto"/>
          </w:divBdr>
        </w:div>
        <w:div w:id="2360944">
          <w:marLeft w:val="0"/>
          <w:marRight w:val="0"/>
          <w:marTop w:val="0"/>
          <w:marBottom w:val="0"/>
          <w:divBdr>
            <w:top w:val="none" w:sz="0" w:space="0" w:color="auto"/>
            <w:left w:val="none" w:sz="0" w:space="0" w:color="auto"/>
            <w:bottom w:val="none" w:sz="0" w:space="0" w:color="auto"/>
            <w:right w:val="none" w:sz="0" w:space="0" w:color="auto"/>
          </w:divBdr>
        </w:div>
        <w:div w:id="313798698">
          <w:marLeft w:val="0"/>
          <w:marRight w:val="0"/>
          <w:marTop w:val="0"/>
          <w:marBottom w:val="0"/>
          <w:divBdr>
            <w:top w:val="none" w:sz="0" w:space="0" w:color="auto"/>
            <w:left w:val="none" w:sz="0" w:space="0" w:color="auto"/>
            <w:bottom w:val="none" w:sz="0" w:space="0" w:color="auto"/>
            <w:right w:val="none" w:sz="0" w:space="0" w:color="auto"/>
          </w:divBdr>
        </w:div>
        <w:div w:id="1480655206">
          <w:marLeft w:val="0"/>
          <w:marRight w:val="0"/>
          <w:marTop w:val="0"/>
          <w:marBottom w:val="0"/>
          <w:divBdr>
            <w:top w:val="none" w:sz="0" w:space="0" w:color="auto"/>
            <w:left w:val="none" w:sz="0" w:space="0" w:color="auto"/>
            <w:bottom w:val="none" w:sz="0" w:space="0" w:color="auto"/>
            <w:right w:val="none" w:sz="0" w:space="0" w:color="auto"/>
          </w:divBdr>
        </w:div>
        <w:div w:id="971329667">
          <w:marLeft w:val="0"/>
          <w:marRight w:val="0"/>
          <w:marTop w:val="0"/>
          <w:marBottom w:val="0"/>
          <w:divBdr>
            <w:top w:val="none" w:sz="0" w:space="0" w:color="auto"/>
            <w:left w:val="none" w:sz="0" w:space="0" w:color="auto"/>
            <w:bottom w:val="none" w:sz="0" w:space="0" w:color="auto"/>
            <w:right w:val="none" w:sz="0" w:space="0" w:color="auto"/>
          </w:divBdr>
        </w:div>
        <w:div w:id="1477844304">
          <w:marLeft w:val="0"/>
          <w:marRight w:val="0"/>
          <w:marTop w:val="0"/>
          <w:marBottom w:val="0"/>
          <w:divBdr>
            <w:top w:val="none" w:sz="0" w:space="0" w:color="auto"/>
            <w:left w:val="none" w:sz="0" w:space="0" w:color="auto"/>
            <w:bottom w:val="none" w:sz="0" w:space="0" w:color="auto"/>
            <w:right w:val="none" w:sz="0" w:space="0" w:color="auto"/>
          </w:divBdr>
        </w:div>
        <w:div w:id="487982645">
          <w:marLeft w:val="0"/>
          <w:marRight w:val="0"/>
          <w:marTop w:val="0"/>
          <w:marBottom w:val="0"/>
          <w:divBdr>
            <w:top w:val="none" w:sz="0" w:space="0" w:color="auto"/>
            <w:left w:val="none" w:sz="0" w:space="0" w:color="auto"/>
            <w:bottom w:val="none" w:sz="0" w:space="0" w:color="auto"/>
            <w:right w:val="none" w:sz="0" w:space="0" w:color="auto"/>
          </w:divBdr>
        </w:div>
        <w:div w:id="409886932">
          <w:marLeft w:val="0"/>
          <w:marRight w:val="0"/>
          <w:marTop w:val="0"/>
          <w:marBottom w:val="0"/>
          <w:divBdr>
            <w:top w:val="none" w:sz="0" w:space="0" w:color="auto"/>
            <w:left w:val="none" w:sz="0" w:space="0" w:color="auto"/>
            <w:bottom w:val="none" w:sz="0" w:space="0" w:color="auto"/>
            <w:right w:val="none" w:sz="0" w:space="0" w:color="auto"/>
          </w:divBdr>
        </w:div>
        <w:div w:id="1327514058">
          <w:marLeft w:val="0"/>
          <w:marRight w:val="0"/>
          <w:marTop w:val="0"/>
          <w:marBottom w:val="0"/>
          <w:divBdr>
            <w:top w:val="none" w:sz="0" w:space="0" w:color="auto"/>
            <w:left w:val="none" w:sz="0" w:space="0" w:color="auto"/>
            <w:bottom w:val="none" w:sz="0" w:space="0" w:color="auto"/>
            <w:right w:val="none" w:sz="0" w:space="0" w:color="auto"/>
          </w:divBdr>
        </w:div>
        <w:div w:id="1844543285">
          <w:marLeft w:val="0"/>
          <w:marRight w:val="0"/>
          <w:marTop w:val="0"/>
          <w:marBottom w:val="0"/>
          <w:divBdr>
            <w:top w:val="none" w:sz="0" w:space="0" w:color="auto"/>
            <w:left w:val="none" w:sz="0" w:space="0" w:color="auto"/>
            <w:bottom w:val="none" w:sz="0" w:space="0" w:color="auto"/>
            <w:right w:val="none" w:sz="0" w:space="0" w:color="auto"/>
          </w:divBdr>
        </w:div>
        <w:div w:id="863372031">
          <w:marLeft w:val="0"/>
          <w:marRight w:val="0"/>
          <w:marTop w:val="0"/>
          <w:marBottom w:val="0"/>
          <w:divBdr>
            <w:top w:val="none" w:sz="0" w:space="0" w:color="auto"/>
            <w:left w:val="none" w:sz="0" w:space="0" w:color="auto"/>
            <w:bottom w:val="none" w:sz="0" w:space="0" w:color="auto"/>
            <w:right w:val="none" w:sz="0" w:space="0" w:color="auto"/>
          </w:divBdr>
        </w:div>
        <w:div w:id="132413477">
          <w:marLeft w:val="0"/>
          <w:marRight w:val="0"/>
          <w:marTop w:val="0"/>
          <w:marBottom w:val="0"/>
          <w:divBdr>
            <w:top w:val="none" w:sz="0" w:space="0" w:color="auto"/>
            <w:left w:val="none" w:sz="0" w:space="0" w:color="auto"/>
            <w:bottom w:val="none" w:sz="0" w:space="0" w:color="auto"/>
            <w:right w:val="none" w:sz="0" w:space="0" w:color="auto"/>
          </w:divBdr>
        </w:div>
        <w:div w:id="1459449576">
          <w:marLeft w:val="0"/>
          <w:marRight w:val="0"/>
          <w:marTop w:val="0"/>
          <w:marBottom w:val="0"/>
          <w:divBdr>
            <w:top w:val="none" w:sz="0" w:space="0" w:color="auto"/>
            <w:left w:val="none" w:sz="0" w:space="0" w:color="auto"/>
            <w:bottom w:val="none" w:sz="0" w:space="0" w:color="auto"/>
            <w:right w:val="none" w:sz="0" w:space="0" w:color="auto"/>
          </w:divBdr>
        </w:div>
        <w:div w:id="1470131227">
          <w:marLeft w:val="0"/>
          <w:marRight w:val="0"/>
          <w:marTop w:val="0"/>
          <w:marBottom w:val="0"/>
          <w:divBdr>
            <w:top w:val="none" w:sz="0" w:space="0" w:color="auto"/>
            <w:left w:val="none" w:sz="0" w:space="0" w:color="auto"/>
            <w:bottom w:val="none" w:sz="0" w:space="0" w:color="auto"/>
            <w:right w:val="none" w:sz="0" w:space="0" w:color="auto"/>
          </w:divBdr>
        </w:div>
        <w:div w:id="1583181316">
          <w:marLeft w:val="0"/>
          <w:marRight w:val="0"/>
          <w:marTop w:val="0"/>
          <w:marBottom w:val="0"/>
          <w:divBdr>
            <w:top w:val="none" w:sz="0" w:space="0" w:color="auto"/>
            <w:left w:val="none" w:sz="0" w:space="0" w:color="auto"/>
            <w:bottom w:val="none" w:sz="0" w:space="0" w:color="auto"/>
            <w:right w:val="none" w:sz="0" w:space="0" w:color="auto"/>
          </w:divBdr>
        </w:div>
        <w:div w:id="781648098">
          <w:marLeft w:val="0"/>
          <w:marRight w:val="0"/>
          <w:marTop w:val="0"/>
          <w:marBottom w:val="0"/>
          <w:divBdr>
            <w:top w:val="none" w:sz="0" w:space="0" w:color="auto"/>
            <w:left w:val="none" w:sz="0" w:space="0" w:color="auto"/>
            <w:bottom w:val="none" w:sz="0" w:space="0" w:color="auto"/>
            <w:right w:val="none" w:sz="0" w:space="0" w:color="auto"/>
          </w:divBdr>
        </w:div>
        <w:div w:id="1822429897">
          <w:marLeft w:val="0"/>
          <w:marRight w:val="0"/>
          <w:marTop w:val="0"/>
          <w:marBottom w:val="0"/>
          <w:divBdr>
            <w:top w:val="none" w:sz="0" w:space="0" w:color="auto"/>
            <w:left w:val="none" w:sz="0" w:space="0" w:color="auto"/>
            <w:bottom w:val="none" w:sz="0" w:space="0" w:color="auto"/>
            <w:right w:val="none" w:sz="0" w:space="0" w:color="auto"/>
          </w:divBdr>
        </w:div>
        <w:div w:id="854349579">
          <w:marLeft w:val="0"/>
          <w:marRight w:val="0"/>
          <w:marTop w:val="0"/>
          <w:marBottom w:val="0"/>
          <w:divBdr>
            <w:top w:val="none" w:sz="0" w:space="0" w:color="auto"/>
            <w:left w:val="none" w:sz="0" w:space="0" w:color="auto"/>
            <w:bottom w:val="none" w:sz="0" w:space="0" w:color="auto"/>
            <w:right w:val="none" w:sz="0" w:space="0" w:color="auto"/>
          </w:divBdr>
        </w:div>
        <w:div w:id="1789543785">
          <w:marLeft w:val="0"/>
          <w:marRight w:val="0"/>
          <w:marTop w:val="0"/>
          <w:marBottom w:val="0"/>
          <w:divBdr>
            <w:top w:val="none" w:sz="0" w:space="0" w:color="auto"/>
            <w:left w:val="none" w:sz="0" w:space="0" w:color="auto"/>
            <w:bottom w:val="none" w:sz="0" w:space="0" w:color="auto"/>
            <w:right w:val="none" w:sz="0" w:space="0" w:color="auto"/>
          </w:divBdr>
        </w:div>
        <w:div w:id="1485320351">
          <w:marLeft w:val="0"/>
          <w:marRight w:val="0"/>
          <w:marTop w:val="0"/>
          <w:marBottom w:val="0"/>
          <w:divBdr>
            <w:top w:val="none" w:sz="0" w:space="0" w:color="auto"/>
            <w:left w:val="none" w:sz="0" w:space="0" w:color="auto"/>
            <w:bottom w:val="none" w:sz="0" w:space="0" w:color="auto"/>
            <w:right w:val="none" w:sz="0" w:space="0" w:color="auto"/>
          </w:divBdr>
        </w:div>
        <w:div w:id="1363634162">
          <w:marLeft w:val="0"/>
          <w:marRight w:val="0"/>
          <w:marTop w:val="0"/>
          <w:marBottom w:val="0"/>
          <w:divBdr>
            <w:top w:val="none" w:sz="0" w:space="0" w:color="auto"/>
            <w:left w:val="none" w:sz="0" w:space="0" w:color="auto"/>
            <w:bottom w:val="none" w:sz="0" w:space="0" w:color="auto"/>
            <w:right w:val="none" w:sz="0" w:space="0" w:color="auto"/>
          </w:divBdr>
        </w:div>
        <w:div w:id="1712338820">
          <w:marLeft w:val="0"/>
          <w:marRight w:val="0"/>
          <w:marTop w:val="0"/>
          <w:marBottom w:val="0"/>
          <w:divBdr>
            <w:top w:val="none" w:sz="0" w:space="0" w:color="auto"/>
            <w:left w:val="none" w:sz="0" w:space="0" w:color="auto"/>
            <w:bottom w:val="none" w:sz="0" w:space="0" w:color="auto"/>
            <w:right w:val="none" w:sz="0" w:space="0" w:color="auto"/>
          </w:divBdr>
        </w:div>
        <w:div w:id="1383751712">
          <w:marLeft w:val="0"/>
          <w:marRight w:val="0"/>
          <w:marTop w:val="0"/>
          <w:marBottom w:val="0"/>
          <w:divBdr>
            <w:top w:val="none" w:sz="0" w:space="0" w:color="auto"/>
            <w:left w:val="none" w:sz="0" w:space="0" w:color="auto"/>
            <w:bottom w:val="none" w:sz="0" w:space="0" w:color="auto"/>
            <w:right w:val="none" w:sz="0" w:space="0" w:color="auto"/>
          </w:divBdr>
        </w:div>
        <w:div w:id="1502043210">
          <w:marLeft w:val="0"/>
          <w:marRight w:val="0"/>
          <w:marTop w:val="0"/>
          <w:marBottom w:val="0"/>
          <w:divBdr>
            <w:top w:val="none" w:sz="0" w:space="0" w:color="auto"/>
            <w:left w:val="none" w:sz="0" w:space="0" w:color="auto"/>
            <w:bottom w:val="none" w:sz="0" w:space="0" w:color="auto"/>
            <w:right w:val="none" w:sz="0" w:space="0" w:color="auto"/>
          </w:divBdr>
        </w:div>
        <w:div w:id="660549079">
          <w:marLeft w:val="0"/>
          <w:marRight w:val="0"/>
          <w:marTop w:val="0"/>
          <w:marBottom w:val="0"/>
          <w:divBdr>
            <w:top w:val="none" w:sz="0" w:space="0" w:color="auto"/>
            <w:left w:val="none" w:sz="0" w:space="0" w:color="auto"/>
            <w:bottom w:val="none" w:sz="0" w:space="0" w:color="auto"/>
            <w:right w:val="none" w:sz="0" w:space="0" w:color="auto"/>
          </w:divBdr>
        </w:div>
        <w:div w:id="683626355">
          <w:marLeft w:val="0"/>
          <w:marRight w:val="0"/>
          <w:marTop w:val="0"/>
          <w:marBottom w:val="0"/>
          <w:divBdr>
            <w:top w:val="none" w:sz="0" w:space="0" w:color="auto"/>
            <w:left w:val="none" w:sz="0" w:space="0" w:color="auto"/>
            <w:bottom w:val="none" w:sz="0" w:space="0" w:color="auto"/>
            <w:right w:val="none" w:sz="0" w:space="0" w:color="auto"/>
          </w:divBdr>
        </w:div>
        <w:div w:id="49960366">
          <w:marLeft w:val="0"/>
          <w:marRight w:val="0"/>
          <w:marTop w:val="0"/>
          <w:marBottom w:val="0"/>
          <w:divBdr>
            <w:top w:val="none" w:sz="0" w:space="0" w:color="auto"/>
            <w:left w:val="none" w:sz="0" w:space="0" w:color="auto"/>
            <w:bottom w:val="none" w:sz="0" w:space="0" w:color="auto"/>
            <w:right w:val="none" w:sz="0" w:space="0" w:color="auto"/>
          </w:divBdr>
        </w:div>
        <w:div w:id="460267072">
          <w:marLeft w:val="0"/>
          <w:marRight w:val="0"/>
          <w:marTop w:val="0"/>
          <w:marBottom w:val="0"/>
          <w:divBdr>
            <w:top w:val="none" w:sz="0" w:space="0" w:color="auto"/>
            <w:left w:val="none" w:sz="0" w:space="0" w:color="auto"/>
            <w:bottom w:val="none" w:sz="0" w:space="0" w:color="auto"/>
            <w:right w:val="none" w:sz="0" w:space="0" w:color="auto"/>
          </w:divBdr>
        </w:div>
        <w:div w:id="534542150">
          <w:marLeft w:val="0"/>
          <w:marRight w:val="0"/>
          <w:marTop w:val="0"/>
          <w:marBottom w:val="0"/>
          <w:divBdr>
            <w:top w:val="none" w:sz="0" w:space="0" w:color="auto"/>
            <w:left w:val="none" w:sz="0" w:space="0" w:color="auto"/>
            <w:bottom w:val="none" w:sz="0" w:space="0" w:color="auto"/>
            <w:right w:val="none" w:sz="0" w:space="0" w:color="auto"/>
          </w:divBdr>
        </w:div>
        <w:div w:id="1843668091">
          <w:marLeft w:val="0"/>
          <w:marRight w:val="0"/>
          <w:marTop w:val="0"/>
          <w:marBottom w:val="0"/>
          <w:divBdr>
            <w:top w:val="none" w:sz="0" w:space="0" w:color="auto"/>
            <w:left w:val="none" w:sz="0" w:space="0" w:color="auto"/>
            <w:bottom w:val="none" w:sz="0" w:space="0" w:color="auto"/>
            <w:right w:val="none" w:sz="0" w:space="0" w:color="auto"/>
          </w:divBdr>
        </w:div>
        <w:div w:id="597100694">
          <w:marLeft w:val="0"/>
          <w:marRight w:val="0"/>
          <w:marTop w:val="0"/>
          <w:marBottom w:val="0"/>
          <w:divBdr>
            <w:top w:val="none" w:sz="0" w:space="0" w:color="auto"/>
            <w:left w:val="none" w:sz="0" w:space="0" w:color="auto"/>
            <w:bottom w:val="none" w:sz="0" w:space="0" w:color="auto"/>
            <w:right w:val="none" w:sz="0" w:space="0" w:color="auto"/>
          </w:divBdr>
        </w:div>
        <w:div w:id="2022855890">
          <w:marLeft w:val="0"/>
          <w:marRight w:val="0"/>
          <w:marTop w:val="0"/>
          <w:marBottom w:val="0"/>
          <w:divBdr>
            <w:top w:val="none" w:sz="0" w:space="0" w:color="auto"/>
            <w:left w:val="none" w:sz="0" w:space="0" w:color="auto"/>
            <w:bottom w:val="none" w:sz="0" w:space="0" w:color="auto"/>
            <w:right w:val="none" w:sz="0" w:space="0" w:color="auto"/>
          </w:divBdr>
        </w:div>
        <w:div w:id="483355115">
          <w:marLeft w:val="0"/>
          <w:marRight w:val="0"/>
          <w:marTop w:val="0"/>
          <w:marBottom w:val="0"/>
          <w:divBdr>
            <w:top w:val="none" w:sz="0" w:space="0" w:color="auto"/>
            <w:left w:val="none" w:sz="0" w:space="0" w:color="auto"/>
            <w:bottom w:val="none" w:sz="0" w:space="0" w:color="auto"/>
            <w:right w:val="none" w:sz="0" w:space="0" w:color="auto"/>
          </w:divBdr>
        </w:div>
        <w:div w:id="1929268983">
          <w:marLeft w:val="0"/>
          <w:marRight w:val="0"/>
          <w:marTop w:val="0"/>
          <w:marBottom w:val="0"/>
          <w:divBdr>
            <w:top w:val="none" w:sz="0" w:space="0" w:color="auto"/>
            <w:left w:val="none" w:sz="0" w:space="0" w:color="auto"/>
            <w:bottom w:val="none" w:sz="0" w:space="0" w:color="auto"/>
            <w:right w:val="none" w:sz="0" w:space="0" w:color="auto"/>
          </w:divBdr>
        </w:div>
        <w:div w:id="1990280299">
          <w:marLeft w:val="0"/>
          <w:marRight w:val="0"/>
          <w:marTop w:val="0"/>
          <w:marBottom w:val="0"/>
          <w:divBdr>
            <w:top w:val="none" w:sz="0" w:space="0" w:color="auto"/>
            <w:left w:val="none" w:sz="0" w:space="0" w:color="auto"/>
            <w:bottom w:val="none" w:sz="0" w:space="0" w:color="auto"/>
            <w:right w:val="none" w:sz="0" w:space="0" w:color="auto"/>
          </w:divBdr>
        </w:div>
        <w:div w:id="1338576340">
          <w:marLeft w:val="0"/>
          <w:marRight w:val="0"/>
          <w:marTop w:val="0"/>
          <w:marBottom w:val="0"/>
          <w:divBdr>
            <w:top w:val="none" w:sz="0" w:space="0" w:color="auto"/>
            <w:left w:val="none" w:sz="0" w:space="0" w:color="auto"/>
            <w:bottom w:val="none" w:sz="0" w:space="0" w:color="auto"/>
            <w:right w:val="none" w:sz="0" w:space="0" w:color="auto"/>
          </w:divBdr>
        </w:div>
        <w:div w:id="26293889">
          <w:marLeft w:val="0"/>
          <w:marRight w:val="0"/>
          <w:marTop w:val="0"/>
          <w:marBottom w:val="0"/>
          <w:divBdr>
            <w:top w:val="none" w:sz="0" w:space="0" w:color="auto"/>
            <w:left w:val="none" w:sz="0" w:space="0" w:color="auto"/>
            <w:bottom w:val="none" w:sz="0" w:space="0" w:color="auto"/>
            <w:right w:val="none" w:sz="0" w:space="0" w:color="auto"/>
          </w:divBdr>
        </w:div>
        <w:div w:id="92360071">
          <w:marLeft w:val="0"/>
          <w:marRight w:val="0"/>
          <w:marTop w:val="0"/>
          <w:marBottom w:val="0"/>
          <w:divBdr>
            <w:top w:val="none" w:sz="0" w:space="0" w:color="auto"/>
            <w:left w:val="none" w:sz="0" w:space="0" w:color="auto"/>
            <w:bottom w:val="none" w:sz="0" w:space="0" w:color="auto"/>
            <w:right w:val="none" w:sz="0" w:space="0" w:color="auto"/>
          </w:divBdr>
        </w:div>
        <w:div w:id="1106924506">
          <w:marLeft w:val="0"/>
          <w:marRight w:val="0"/>
          <w:marTop w:val="0"/>
          <w:marBottom w:val="0"/>
          <w:divBdr>
            <w:top w:val="none" w:sz="0" w:space="0" w:color="auto"/>
            <w:left w:val="none" w:sz="0" w:space="0" w:color="auto"/>
            <w:bottom w:val="none" w:sz="0" w:space="0" w:color="auto"/>
            <w:right w:val="none" w:sz="0" w:space="0" w:color="auto"/>
          </w:divBdr>
        </w:div>
        <w:div w:id="2132896742">
          <w:marLeft w:val="0"/>
          <w:marRight w:val="0"/>
          <w:marTop w:val="0"/>
          <w:marBottom w:val="0"/>
          <w:divBdr>
            <w:top w:val="none" w:sz="0" w:space="0" w:color="auto"/>
            <w:left w:val="none" w:sz="0" w:space="0" w:color="auto"/>
            <w:bottom w:val="none" w:sz="0" w:space="0" w:color="auto"/>
            <w:right w:val="none" w:sz="0" w:space="0" w:color="auto"/>
          </w:divBdr>
        </w:div>
        <w:div w:id="201331896">
          <w:marLeft w:val="0"/>
          <w:marRight w:val="0"/>
          <w:marTop w:val="0"/>
          <w:marBottom w:val="0"/>
          <w:divBdr>
            <w:top w:val="none" w:sz="0" w:space="0" w:color="auto"/>
            <w:left w:val="none" w:sz="0" w:space="0" w:color="auto"/>
            <w:bottom w:val="none" w:sz="0" w:space="0" w:color="auto"/>
            <w:right w:val="none" w:sz="0" w:space="0" w:color="auto"/>
          </w:divBdr>
        </w:div>
        <w:div w:id="1735740869">
          <w:marLeft w:val="0"/>
          <w:marRight w:val="0"/>
          <w:marTop w:val="0"/>
          <w:marBottom w:val="0"/>
          <w:divBdr>
            <w:top w:val="none" w:sz="0" w:space="0" w:color="auto"/>
            <w:left w:val="none" w:sz="0" w:space="0" w:color="auto"/>
            <w:bottom w:val="none" w:sz="0" w:space="0" w:color="auto"/>
            <w:right w:val="none" w:sz="0" w:space="0" w:color="auto"/>
          </w:divBdr>
        </w:div>
        <w:div w:id="271013542">
          <w:marLeft w:val="0"/>
          <w:marRight w:val="0"/>
          <w:marTop w:val="0"/>
          <w:marBottom w:val="0"/>
          <w:divBdr>
            <w:top w:val="none" w:sz="0" w:space="0" w:color="auto"/>
            <w:left w:val="none" w:sz="0" w:space="0" w:color="auto"/>
            <w:bottom w:val="none" w:sz="0" w:space="0" w:color="auto"/>
            <w:right w:val="none" w:sz="0" w:space="0" w:color="auto"/>
          </w:divBdr>
        </w:div>
        <w:div w:id="769397621">
          <w:marLeft w:val="0"/>
          <w:marRight w:val="0"/>
          <w:marTop w:val="0"/>
          <w:marBottom w:val="0"/>
          <w:divBdr>
            <w:top w:val="none" w:sz="0" w:space="0" w:color="auto"/>
            <w:left w:val="none" w:sz="0" w:space="0" w:color="auto"/>
            <w:bottom w:val="none" w:sz="0" w:space="0" w:color="auto"/>
            <w:right w:val="none" w:sz="0" w:space="0" w:color="auto"/>
          </w:divBdr>
        </w:div>
        <w:div w:id="219293873">
          <w:marLeft w:val="0"/>
          <w:marRight w:val="0"/>
          <w:marTop w:val="0"/>
          <w:marBottom w:val="0"/>
          <w:divBdr>
            <w:top w:val="none" w:sz="0" w:space="0" w:color="auto"/>
            <w:left w:val="none" w:sz="0" w:space="0" w:color="auto"/>
            <w:bottom w:val="none" w:sz="0" w:space="0" w:color="auto"/>
            <w:right w:val="none" w:sz="0" w:space="0" w:color="auto"/>
          </w:divBdr>
        </w:div>
        <w:div w:id="637564288">
          <w:marLeft w:val="0"/>
          <w:marRight w:val="0"/>
          <w:marTop w:val="0"/>
          <w:marBottom w:val="0"/>
          <w:divBdr>
            <w:top w:val="none" w:sz="0" w:space="0" w:color="auto"/>
            <w:left w:val="none" w:sz="0" w:space="0" w:color="auto"/>
            <w:bottom w:val="none" w:sz="0" w:space="0" w:color="auto"/>
            <w:right w:val="none" w:sz="0" w:space="0" w:color="auto"/>
          </w:divBdr>
        </w:div>
        <w:div w:id="1303343876">
          <w:marLeft w:val="0"/>
          <w:marRight w:val="0"/>
          <w:marTop w:val="0"/>
          <w:marBottom w:val="0"/>
          <w:divBdr>
            <w:top w:val="none" w:sz="0" w:space="0" w:color="auto"/>
            <w:left w:val="none" w:sz="0" w:space="0" w:color="auto"/>
            <w:bottom w:val="none" w:sz="0" w:space="0" w:color="auto"/>
            <w:right w:val="none" w:sz="0" w:space="0" w:color="auto"/>
          </w:divBdr>
        </w:div>
        <w:div w:id="283269481">
          <w:marLeft w:val="0"/>
          <w:marRight w:val="0"/>
          <w:marTop w:val="0"/>
          <w:marBottom w:val="0"/>
          <w:divBdr>
            <w:top w:val="none" w:sz="0" w:space="0" w:color="auto"/>
            <w:left w:val="none" w:sz="0" w:space="0" w:color="auto"/>
            <w:bottom w:val="none" w:sz="0" w:space="0" w:color="auto"/>
            <w:right w:val="none" w:sz="0" w:space="0" w:color="auto"/>
          </w:divBdr>
        </w:div>
        <w:div w:id="828062854">
          <w:marLeft w:val="0"/>
          <w:marRight w:val="0"/>
          <w:marTop w:val="0"/>
          <w:marBottom w:val="0"/>
          <w:divBdr>
            <w:top w:val="none" w:sz="0" w:space="0" w:color="auto"/>
            <w:left w:val="none" w:sz="0" w:space="0" w:color="auto"/>
            <w:bottom w:val="none" w:sz="0" w:space="0" w:color="auto"/>
            <w:right w:val="none" w:sz="0" w:space="0" w:color="auto"/>
          </w:divBdr>
        </w:div>
        <w:div w:id="1737892904">
          <w:marLeft w:val="0"/>
          <w:marRight w:val="0"/>
          <w:marTop w:val="0"/>
          <w:marBottom w:val="0"/>
          <w:divBdr>
            <w:top w:val="none" w:sz="0" w:space="0" w:color="auto"/>
            <w:left w:val="none" w:sz="0" w:space="0" w:color="auto"/>
            <w:bottom w:val="none" w:sz="0" w:space="0" w:color="auto"/>
            <w:right w:val="none" w:sz="0" w:space="0" w:color="auto"/>
          </w:divBdr>
        </w:div>
        <w:div w:id="663974705">
          <w:marLeft w:val="0"/>
          <w:marRight w:val="0"/>
          <w:marTop w:val="0"/>
          <w:marBottom w:val="0"/>
          <w:divBdr>
            <w:top w:val="none" w:sz="0" w:space="0" w:color="auto"/>
            <w:left w:val="none" w:sz="0" w:space="0" w:color="auto"/>
            <w:bottom w:val="none" w:sz="0" w:space="0" w:color="auto"/>
            <w:right w:val="none" w:sz="0" w:space="0" w:color="auto"/>
          </w:divBdr>
        </w:div>
        <w:div w:id="1048265249">
          <w:marLeft w:val="0"/>
          <w:marRight w:val="0"/>
          <w:marTop w:val="0"/>
          <w:marBottom w:val="0"/>
          <w:divBdr>
            <w:top w:val="none" w:sz="0" w:space="0" w:color="auto"/>
            <w:left w:val="none" w:sz="0" w:space="0" w:color="auto"/>
            <w:bottom w:val="none" w:sz="0" w:space="0" w:color="auto"/>
            <w:right w:val="none" w:sz="0" w:space="0" w:color="auto"/>
          </w:divBdr>
        </w:div>
        <w:div w:id="385876654">
          <w:marLeft w:val="0"/>
          <w:marRight w:val="0"/>
          <w:marTop w:val="0"/>
          <w:marBottom w:val="0"/>
          <w:divBdr>
            <w:top w:val="none" w:sz="0" w:space="0" w:color="auto"/>
            <w:left w:val="none" w:sz="0" w:space="0" w:color="auto"/>
            <w:bottom w:val="none" w:sz="0" w:space="0" w:color="auto"/>
            <w:right w:val="none" w:sz="0" w:space="0" w:color="auto"/>
          </w:divBdr>
        </w:div>
        <w:div w:id="1590116180">
          <w:marLeft w:val="0"/>
          <w:marRight w:val="0"/>
          <w:marTop w:val="0"/>
          <w:marBottom w:val="0"/>
          <w:divBdr>
            <w:top w:val="none" w:sz="0" w:space="0" w:color="auto"/>
            <w:left w:val="none" w:sz="0" w:space="0" w:color="auto"/>
            <w:bottom w:val="none" w:sz="0" w:space="0" w:color="auto"/>
            <w:right w:val="none" w:sz="0" w:space="0" w:color="auto"/>
          </w:divBdr>
        </w:div>
        <w:div w:id="490217382">
          <w:marLeft w:val="0"/>
          <w:marRight w:val="0"/>
          <w:marTop w:val="0"/>
          <w:marBottom w:val="0"/>
          <w:divBdr>
            <w:top w:val="none" w:sz="0" w:space="0" w:color="auto"/>
            <w:left w:val="none" w:sz="0" w:space="0" w:color="auto"/>
            <w:bottom w:val="none" w:sz="0" w:space="0" w:color="auto"/>
            <w:right w:val="none" w:sz="0" w:space="0" w:color="auto"/>
          </w:divBdr>
        </w:div>
        <w:div w:id="876894625">
          <w:marLeft w:val="0"/>
          <w:marRight w:val="0"/>
          <w:marTop w:val="0"/>
          <w:marBottom w:val="0"/>
          <w:divBdr>
            <w:top w:val="none" w:sz="0" w:space="0" w:color="auto"/>
            <w:left w:val="none" w:sz="0" w:space="0" w:color="auto"/>
            <w:bottom w:val="none" w:sz="0" w:space="0" w:color="auto"/>
            <w:right w:val="none" w:sz="0" w:space="0" w:color="auto"/>
          </w:divBdr>
        </w:div>
        <w:div w:id="261228174">
          <w:marLeft w:val="0"/>
          <w:marRight w:val="0"/>
          <w:marTop w:val="0"/>
          <w:marBottom w:val="0"/>
          <w:divBdr>
            <w:top w:val="none" w:sz="0" w:space="0" w:color="auto"/>
            <w:left w:val="none" w:sz="0" w:space="0" w:color="auto"/>
            <w:bottom w:val="none" w:sz="0" w:space="0" w:color="auto"/>
            <w:right w:val="none" w:sz="0" w:space="0" w:color="auto"/>
          </w:divBdr>
        </w:div>
        <w:div w:id="2010861528">
          <w:marLeft w:val="0"/>
          <w:marRight w:val="0"/>
          <w:marTop w:val="0"/>
          <w:marBottom w:val="0"/>
          <w:divBdr>
            <w:top w:val="none" w:sz="0" w:space="0" w:color="auto"/>
            <w:left w:val="none" w:sz="0" w:space="0" w:color="auto"/>
            <w:bottom w:val="none" w:sz="0" w:space="0" w:color="auto"/>
            <w:right w:val="none" w:sz="0" w:space="0" w:color="auto"/>
          </w:divBdr>
        </w:div>
        <w:div w:id="757795431">
          <w:marLeft w:val="0"/>
          <w:marRight w:val="0"/>
          <w:marTop w:val="0"/>
          <w:marBottom w:val="0"/>
          <w:divBdr>
            <w:top w:val="none" w:sz="0" w:space="0" w:color="auto"/>
            <w:left w:val="none" w:sz="0" w:space="0" w:color="auto"/>
            <w:bottom w:val="none" w:sz="0" w:space="0" w:color="auto"/>
            <w:right w:val="none" w:sz="0" w:space="0" w:color="auto"/>
          </w:divBdr>
        </w:div>
        <w:div w:id="388962944">
          <w:marLeft w:val="0"/>
          <w:marRight w:val="0"/>
          <w:marTop w:val="0"/>
          <w:marBottom w:val="0"/>
          <w:divBdr>
            <w:top w:val="none" w:sz="0" w:space="0" w:color="auto"/>
            <w:left w:val="none" w:sz="0" w:space="0" w:color="auto"/>
            <w:bottom w:val="none" w:sz="0" w:space="0" w:color="auto"/>
            <w:right w:val="none" w:sz="0" w:space="0" w:color="auto"/>
          </w:divBdr>
        </w:div>
        <w:div w:id="1108307109">
          <w:marLeft w:val="0"/>
          <w:marRight w:val="0"/>
          <w:marTop w:val="0"/>
          <w:marBottom w:val="0"/>
          <w:divBdr>
            <w:top w:val="none" w:sz="0" w:space="0" w:color="auto"/>
            <w:left w:val="none" w:sz="0" w:space="0" w:color="auto"/>
            <w:bottom w:val="none" w:sz="0" w:space="0" w:color="auto"/>
            <w:right w:val="none" w:sz="0" w:space="0" w:color="auto"/>
          </w:divBdr>
        </w:div>
        <w:div w:id="618680912">
          <w:marLeft w:val="0"/>
          <w:marRight w:val="0"/>
          <w:marTop w:val="0"/>
          <w:marBottom w:val="0"/>
          <w:divBdr>
            <w:top w:val="none" w:sz="0" w:space="0" w:color="auto"/>
            <w:left w:val="none" w:sz="0" w:space="0" w:color="auto"/>
            <w:bottom w:val="none" w:sz="0" w:space="0" w:color="auto"/>
            <w:right w:val="none" w:sz="0" w:space="0" w:color="auto"/>
          </w:divBdr>
        </w:div>
        <w:div w:id="1480152664">
          <w:marLeft w:val="0"/>
          <w:marRight w:val="0"/>
          <w:marTop w:val="0"/>
          <w:marBottom w:val="0"/>
          <w:divBdr>
            <w:top w:val="none" w:sz="0" w:space="0" w:color="auto"/>
            <w:left w:val="none" w:sz="0" w:space="0" w:color="auto"/>
            <w:bottom w:val="none" w:sz="0" w:space="0" w:color="auto"/>
            <w:right w:val="none" w:sz="0" w:space="0" w:color="auto"/>
          </w:divBdr>
        </w:div>
        <w:div w:id="577373612">
          <w:marLeft w:val="0"/>
          <w:marRight w:val="0"/>
          <w:marTop w:val="0"/>
          <w:marBottom w:val="0"/>
          <w:divBdr>
            <w:top w:val="none" w:sz="0" w:space="0" w:color="auto"/>
            <w:left w:val="none" w:sz="0" w:space="0" w:color="auto"/>
            <w:bottom w:val="none" w:sz="0" w:space="0" w:color="auto"/>
            <w:right w:val="none" w:sz="0" w:space="0" w:color="auto"/>
          </w:divBdr>
        </w:div>
        <w:div w:id="827013674">
          <w:marLeft w:val="0"/>
          <w:marRight w:val="0"/>
          <w:marTop w:val="0"/>
          <w:marBottom w:val="0"/>
          <w:divBdr>
            <w:top w:val="none" w:sz="0" w:space="0" w:color="auto"/>
            <w:left w:val="none" w:sz="0" w:space="0" w:color="auto"/>
            <w:bottom w:val="none" w:sz="0" w:space="0" w:color="auto"/>
            <w:right w:val="none" w:sz="0" w:space="0" w:color="auto"/>
          </w:divBdr>
        </w:div>
        <w:div w:id="138349583">
          <w:marLeft w:val="0"/>
          <w:marRight w:val="0"/>
          <w:marTop w:val="0"/>
          <w:marBottom w:val="0"/>
          <w:divBdr>
            <w:top w:val="none" w:sz="0" w:space="0" w:color="auto"/>
            <w:left w:val="none" w:sz="0" w:space="0" w:color="auto"/>
            <w:bottom w:val="none" w:sz="0" w:space="0" w:color="auto"/>
            <w:right w:val="none" w:sz="0" w:space="0" w:color="auto"/>
          </w:divBdr>
        </w:div>
        <w:div w:id="973370343">
          <w:marLeft w:val="0"/>
          <w:marRight w:val="0"/>
          <w:marTop w:val="0"/>
          <w:marBottom w:val="0"/>
          <w:divBdr>
            <w:top w:val="none" w:sz="0" w:space="0" w:color="auto"/>
            <w:left w:val="none" w:sz="0" w:space="0" w:color="auto"/>
            <w:bottom w:val="none" w:sz="0" w:space="0" w:color="auto"/>
            <w:right w:val="none" w:sz="0" w:space="0" w:color="auto"/>
          </w:divBdr>
        </w:div>
        <w:div w:id="353116474">
          <w:marLeft w:val="0"/>
          <w:marRight w:val="0"/>
          <w:marTop w:val="0"/>
          <w:marBottom w:val="0"/>
          <w:divBdr>
            <w:top w:val="none" w:sz="0" w:space="0" w:color="auto"/>
            <w:left w:val="none" w:sz="0" w:space="0" w:color="auto"/>
            <w:bottom w:val="none" w:sz="0" w:space="0" w:color="auto"/>
            <w:right w:val="none" w:sz="0" w:space="0" w:color="auto"/>
          </w:divBdr>
        </w:div>
        <w:div w:id="1324044995">
          <w:marLeft w:val="0"/>
          <w:marRight w:val="0"/>
          <w:marTop w:val="0"/>
          <w:marBottom w:val="0"/>
          <w:divBdr>
            <w:top w:val="none" w:sz="0" w:space="0" w:color="auto"/>
            <w:left w:val="none" w:sz="0" w:space="0" w:color="auto"/>
            <w:bottom w:val="none" w:sz="0" w:space="0" w:color="auto"/>
            <w:right w:val="none" w:sz="0" w:space="0" w:color="auto"/>
          </w:divBdr>
        </w:div>
        <w:div w:id="473135613">
          <w:marLeft w:val="0"/>
          <w:marRight w:val="0"/>
          <w:marTop w:val="0"/>
          <w:marBottom w:val="0"/>
          <w:divBdr>
            <w:top w:val="none" w:sz="0" w:space="0" w:color="auto"/>
            <w:left w:val="none" w:sz="0" w:space="0" w:color="auto"/>
            <w:bottom w:val="none" w:sz="0" w:space="0" w:color="auto"/>
            <w:right w:val="none" w:sz="0" w:space="0" w:color="auto"/>
          </w:divBdr>
        </w:div>
        <w:div w:id="346253242">
          <w:marLeft w:val="0"/>
          <w:marRight w:val="0"/>
          <w:marTop w:val="0"/>
          <w:marBottom w:val="0"/>
          <w:divBdr>
            <w:top w:val="none" w:sz="0" w:space="0" w:color="auto"/>
            <w:left w:val="none" w:sz="0" w:space="0" w:color="auto"/>
            <w:bottom w:val="none" w:sz="0" w:space="0" w:color="auto"/>
            <w:right w:val="none" w:sz="0" w:space="0" w:color="auto"/>
          </w:divBdr>
        </w:div>
        <w:div w:id="2143038261">
          <w:marLeft w:val="0"/>
          <w:marRight w:val="0"/>
          <w:marTop w:val="0"/>
          <w:marBottom w:val="0"/>
          <w:divBdr>
            <w:top w:val="none" w:sz="0" w:space="0" w:color="auto"/>
            <w:left w:val="none" w:sz="0" w:space="0" w:color="auto"/>
            <w:bottom w:val="none" w:sz="0" w:space="0" w:color="auto"/>
            <w:right w:val="none" w:sz="0" w:space="0" w:color="auto"/>
          </w:divBdr>
        </w:div>
        <w:div w:id="752971778">
          <w:marLeft w:val="0"/>
          <w:marRight w:val="0"/>
          <w:marTop w:val="0"/>
          <w:marBottom w:val="0"/>
          <w:divBdr>
            <w:top w:val="none" w:sz="0" w:space="0" w:color="auto"/>
            <w:left w:val="none" w:sz="0" w:space="0" w:color="auto"/>
            <w:bottom w:val="none" w:sz="0" w:space="0" w:color="auto"/>
            <w:right w:val="none" w:sz="0" w:space="0" w:color="auto"/>
          </w:divBdr>
        </w:div>
        <w:div w:id="908660263">
          <w:marLeft w:val="0"/>
          <w:marRight w:val="0"/>
          <w:marTop w:val="0"/>
          <w:marBottom w:val="0"/>
          <w:divBdr>
            <w:top w:val="none" w:sz="0" w:space="0" w:color="auto"/>
            <w:left w:val="none" w:sz="0" w:space="0" w:color="auto"/>
            <w:bottom w:val="none" w:sz="0" w:space="0" w:color="auto"/>
            <w:right w:val="none" w:sz="0" w:space="0" w:color="auto"/>
          </w:divBdr>
        </w:div>
        <w:div w:id="2078624110">
          <w:marLeft w:val="0"/>
          <w:marRight w:val="0"/>
          <w:marTop w:val="0"/>
          <w:marBottom w:val="0"/>
          <w:divBdr>
            <w:top w:val="none" w:sz="0" w:space="0" w:color="auto"/>
            <w:left w:val="none" w:sz="0" w:space="0" w:color="auto"/>
            <w:bottom w:val="none" w:sz="0" w:space="0" w:color="auto"/>
            <w:right w:val="none" w:sz="0" w:space="0" w:color="auto"/>
          </w:divBdr>
        </w:div>
        <w:div w:id="489175872">
          <w:marLeft w:val="0"/>
          <w:marRight w:val="0"/>
          <w:marTop w:val="0"/>
          <w:marBottom w:val="0"/>
          <w:divBdr>
            <w:top w:val="none" w:sz="0" w:space="0" w:color="auto"/>
            <w:left w:val="none" w:sz="0" w:space="0" w:color="auto"/>
            <w:bottom w:val="none" w:sz="0" w:space="0" w:color="auto"/>
            <w:right w:val="none" w:sz="0" w:space="0" w:color="auto"/>
          </w:divBdr>
        </w:div>
        <w:div w:id="260374850">
          <w:marLeft w:val="0"/>
          <w:marRight w:val="0"/>
          <w:marTop w:val="0"/>
          <w:marBottom w:val="0"/>
          <w:divBdr>
            <w:top w:val="none" w:sz="0" w:space="0" w:color="auto"/>
            <w:left w:val="none" w:sz="0" w:space="0" w:color="auto"/>
            <w:bottom w:val="none" w:sz="0" w:space="0" w:color="auto"/>
            <w:right w:val="none" w:sz="0" w:space="0" w:color="auto"/>
          </w:divBdr>
        </w:div>
        <w:div w:id="1301618554">
          <w:marLeft w:val="0"/>
          <w:marRight w:val="0"/>
          <w:marTop w:val="0"/>
          <w:marBottom w:val="0"/>
          <w:divBdr>
            <w:top w:val="none" w:sz="0" w:space="0" w:color="auto"/>
            <w:left w:val="none" w:sz="0" w:space="0" w:color="auto"/>
            <w:bottom w:val="none" w:sz="0" w:space="0" w:color="auto"/>
            <w:right w:val="none" w:sz="0" w:space="0" w:color="auto"/>
          </w:divBdr>
        </w:div>
        <w:div w:id="711735503">
          <w:marLeft w:val="0"/>
          <w:marRight w:val="0"/>
          <w:marTop w:val="0"/>
          <w:marBottom w:val="0"/>
          <w:divBdr>
            <w:top w:val="none" w:sz="0" w:space="0" w:color="auto"/>
            <w:left w:val="none" w:sz="0" w:space="0" w:color="auto"/>
            <w:bottom w:val="none" w:sz="0" w:space="0" w:color="auto"/>
            <w:right w:val="none" w:sz="0" w:space="0" w:color="auto"/>
          </w:divBdr>
        </w:div>
        <w:div w:id="1777750432">
          <w:marLeft w:val="0"/>
          <w:marRight w:val="0"/>
          <w:marTop w:val="0"/>
          <w:marBottom w:val="0"/>
          <w:divBdr>
            <w:top w:val="none" w:sz="0" w:space="0" w:color="auto"/>
            <w:left w:val="none" w:sz="0" w:space="0" w:color="auto"/>
            <w:bottom w:val="none" w:sz="0" w:space="0" w:color="auto"/>
            <w:right w:val="none" w:sz="0" w:space="0" w:color="auto"/>
          </w:divBdr>
        </w:div>
        <w:div w:id="409693337">
          <w:marLeft w:val="0"/>
          <w:marRight w:val="0"/>
          <w:marTop w:val="0"/>
          <w:marBottom w:val="0"/>
          <w:divBdr>
            <w:top w:val="none" w:sz="0" w:space="0" w:color="auto"/>
            <w:left w:val="none" w:sz="0" w:space="0" w:color="auto"/>
            <w:bottom w:val="none" w:sz="0" w:space="0" w:color="auto"/>
            <w:right w:val="none" w:sz="0" w:space="0" w:color="auto"/>
          </w:divBdr>
        </w:div>
        <w:div w:id="1421873030">
          <w:marLeft w:val="0"/>
          <w:marRight w:val="0"/>
          <w:marTop w:val="0"/>
          <w:marBottom w:val="0"/>
          <w:divBdr>
            <w:top w:val="none" w:sz="0" w:space="0" w:color="auto"/>
            <w:left w:val="none" w:sz="0" w:space="0" w:color="auto"/>
            <w:bottom w:val="none" w:sz="0" w:space="0" w:color="auto"/>
            <w:right w:val="none" w:sz="0" w:space="0" w:color="auto"/>
          </w:divBdr>
        </w:div>
        <w:div w:id="170607136">
          <w:marLeft w:val="0"/>
          <w:marRight w:val="0"/>
          <w:marTop w:val="0"/>
          <w:marBottom w:val="0"/>
          <w:divBdr>
            <w:top w:val="none" w:sz="0" w:space="0" w:color="auto"/>
            <w:left w:val="none" w:sz="0" w:space="0" w:color="auto"/>
            <w:bottom w:val="none" w:sz="0" w:space="0" w:color="auto"/>
            <w:right w:val="none" w:sz="0" w:space="0" w:color="auto"/>
          </w:divBdr>
        </w:div>
        <w:div w:id="1892957519">
          <w:marLeft w:val="0"/>
          <w:marRight w:val="0"/>
          <w:marTop w:val="0"/>
          <w:marBottom w:val="0"/>
          <w:divBdr>
            <w:top w:val="none" w:sz="0" w:space="0" w:color="auto"/>
            <w:left w:val="none" w:sz="0" w:space="0" w:color="auto"/>
            <w:bottom w:val="none" w:sz="0" w:space="0" w:color="auto"/>
            <w:right w:val="none" w:sz="0" w:space="0" w:color="auto"/>
          </w:divBdr>
        </w:div>
        <w:div w:id="424154398">
          <w:marLeft w:val="0"/>
          <w:marRight w:val="0"/>
          <w:marTop w:val="0"/>
          <w:marBottom w:val="0"/>
          <w:divBdr>
            <w:top w:val="none" w:sz="0" w:space="0" w:color="auto"/>
            <w:left w:val="none" w:sz="0" w:space="0" w:color="auto"/>
            <w:bottom w:val="none" w:sz="0" w:space="0" w:color="auto"/>
            <w:right w:val="none" w:sz="0" w:space="0" w:color="auto"/>
          </w:divBdr>
        </w:div>
        <w:div w:id="587661916">
          <w:marLeft w:val="0"/>
          <w:marRight w:val="0"/>
          <w:marTop w:val="0"/>
          <w:marBottom w:val="0"/>
          <w:divBdr>
            <w:top w:val="none" w:sz="0" w:space="0" w:color="auto"/>
            <w:left w:val="none" w:sz="0" w:space="0" w:color="auto"/>
            <w:bottom w:val="none" w:sz="0" w:space="0" w:color="auto"/>
            <w:right w:val="none" w:sz="0" w:space="0" w:color="auto"/>
          </w:divBdr>
        </w:div>
        <w:div w:id="349793242">
          <w:marLeft w:val="0"/>
          <w:marRight w:val="0"/>
          <w:marTop w:val="0"/>
          <w:marBottom w:val="0"/>
          <w:divBdr>
            <w:top w:val="none" w:sz="0" w:space="0" w:color="auto"/>
            <w:left w:val="none" w:sz="0" w:space="0" w:color="auto"/>
            <w:bottom w:val="none" w:sz="0" w:space="0" w:color="auto"/>
            <w:right w:val="none" w:sz="0" w:space="0" w:color="auto"/>
          </w:divBdr>
        </w:div>
        <w:div w:id="1015378468">
          <w:marLeft w:val="0"/>
          <w:marRight w:val="0"/>
          <w:marTop w:val="0"/>
          <w:marBottom w:val="0"/>
          <w:divBdr>
            <w:top w:val="none" w:sz="0" w:space="0" w:color="auto"/>
            <w:left w:val="none" w:sz="0" w:space="0" w:color="auto"/>
            <w:bottom w:val="none" w:sz="0" w:space="0" w:color="auto"/>
            <w:right w:val="none" w:sz="0" w:space="0" w:color="auto"/>
          </w:divBdr>
        </w:div>
        <w:div w:id="92019705">
          <w:marLeft w:val="0"/>
          <w:marRight w:val="0"/>
          <w:marTop w:val="0"/>
          <w:marBottom w:val="0"/>
          <w:divBdr>
            <w:top w:val="none" w:sz="0" w:space="0" w:color="auto"/>
            <w:left w:val="none" w:sz="0" w:space="0" w:color="auto"/>
            <w:bottom w:val="none" w:sz="0" w:space="0" w:color="auto"/>
            <w:right w:val="none" w:sz="0" w:space="0" w:color="auto"/>
          </w:divBdr>
        </w:div>
        <w:div w:id="907030708">
          <w:marLeft w:val="0"/>
          <w:marRight w:val="0"/>
          <w:marTop w:val="0"/>
          <w:marBottom w:val="0"/>
          <w:divBdr>
            <w:top w:val="none" w:sz="0" w:space="0" w:color="auto"/>
            <w:left w:val="none" w:sz="0" w:space="0" w:color="auto"/>
            <w:bottom w:val="none" w:sz="0" w:space="0" w:color="auto"/>
            <w:right w:val="none" w:sz="0" w:space="0" w:color="auto"/>
          </w:divBdr>
        </w:div>
        <w:div w:id="150341701">
          <w:marLeft w:val="0"/>
          <w:marRight w:val="0"/>
          <w:marTop w:val="0"/>
          <w:marBottom w:val="0"/>
          <w:divBdr>
            <w:top w:val="none" w:sz="0" w:space="0" w:color="auto"/>
            <w:left w:val="none" w:sz="0" w:space="0" w:color="auto"/>
            <w:bottom w:val="none" w:sz="0" w:space="0" w:color="auto"/>
            <w:right w:val="none" w:sz="0" w:space="0" w:color="auto"/>
          </w:divBdr>
        </w:div>
        <w:div w:id="1330601495">
          <w:marLeft w:val="0"/>
          <w:marRight w:val="0"/>
          <w:marTop w:val="0"/>
          <w:marBottom w:val="0"/>
          <w:divBdr>
            <w:top w:val="none" w:sz="0" w:space="0" w:color="auto"/>
            <w:left w:val="none" w:sz="0" w:space="0" w:color="auto"/>
            <w:bottom w:val="none" w:sz="0" w:space="0" w:color="auto"/>
            <w:right w:val="none" w:sz="0" w:space="0" w:color="auto"/>
          </w:divBdr>
        </w:div>
        <w:div w:id="1175917528">
          <w:marLeft w:val="0"/>
          <w:marRight w:val="0"/>
          <w:marTop w:val="0"/>
          <w:marBottom w:val="0"/>
          <w:divBdr>
            <w:top w:val="none" w:sz="0" w:space="0" w:color="auto"/>
            <w:left w:val="none" w:sz="0" w:space="0" w:color="auto"/>
            <w:bottom w:val="none" w:sz="0" w:space="0" w:color="auto"/>
            <w:right w:val="none" w:sz="0" w:space="0" w:color="auto"/>
          </w:divBdr>
        </w:div>
        <w:div w:id="1267156044">
          <w:marLeft w:val="0"/>
          <w:marRight w:val="0"/>
          <w:marTop w:val="0"/>
          <w:marBottom w:val="0"/>
          <w:divBdr>
            <w:top w:val="none" w:sz="0" w:space="0" w:color="auto"/>
            <w:left w:val="none" w:sz="0" w:space="0" w:color="auto"/>
            <w:bottom w:val="none" w:sz="0" w:space="0" w:color="auto"/>
            <w:right w:val="none" w:sz="0" w:space="0" w:color="auto"/>
          </w:divBdr>
        </w:div>
        <w:div w:id="922641851">
          <w:marLeft w:val="0"/>
          <w:marRight w:val="0"/>
          <w:marTop w:val="0"/>
          <w:marBottom w:val="0"/>
          <w:divBdr>
            <w:top w:val="none" w:sz="0" w:space="0" w:color="auto"/>
            <w:left w:val="none" w:sz="0" w:space="0" w:color="auto"/>
            <w:bottom w:val="none" w:sz="0" w:space="0" w:color="auto"/>
            <w:right w:val="none" w:sz="0" w:space="0" w:color="auto"/>
          </w:divBdr>
        </w:div>
        <w:div w:id="1427576350">
          <w:marLeft w:val="0"/>
          <w:marRight w:val="0"/>
          <w:marTop w:val="0"/>
          <w:marBottom w:val="0"/>
          <w:divBdr>
            <w:top w:val="none" w:sz="0" w:space="0" w:color="auto"/>
            <w:left w:val="none" w:sz="0" w:space="0" w:color="auto"/>
            <w:bottom w:val="none" w:sz="0" w:space="0" w:color="auto"/>
            <w:right w:val="none" w:sz="0" w:space="0" w:color="auto"/>
          </w:divBdr>
        </w:div>
        <w:div w:id="2089107624">
          <w:marLeft w:val="0"/>
          <w:marRight w:val="0"/>
          <w:marTop w:val="0"/>
          <w:marBottom w:val="0"/>
          <w:divBdr>
            <w:top w:val="none" w:sz="0" w:space="0" w:color="auto"/>
            <w:left w:val="none" w:sz="0" w:space="0" w:color="auto"/>
            <w:bottom w:val="none" w:sz="0" w:space="0" w:color="auto"/>
            <w:right w:val="none" w:sz="0" w:space="0" w:color="auto"/>
          </w:divBdr>
        </w:div>
        <w:div w:id="122312342">
          <w:marLeft w:val="0"/>
          <w:marRight w:val="0"/>
          <w:marTop w:val="0"/>
          <w:marBottom w:val="0"/>
          <w:divBdr>
            <w:top w:val="none" w:sz="0" w:space="0" w:color="auto"/>
            <w:left w:val="none" w:sz="0" w:space="0" w:color="auto"/>
            <w:bottom w:val="none" w:sz="0" w:space="0" w:color="auto"/>
            <w:right w:val="none" w:sz="0" w:space="0" w:color="auto"/>
          </w:divBdr>
        </w:div>
        <w:div w:id="1295909244">
          <w:marLeft w:val="0"/>
          <w:marRight w:val="0"/>
          <w:marTop w:val="0"/>
          <w:marBottom w:val="0"/>
          <w:divBdr>
            <w:top w:val="none" w:sz="0" w:space="0" w:color="auto"/>
            <w:left w:val="none" w:sz="0" w:space="0" w:color="auto"/>
            <w:bottom w:val="none" w:sz="0" w:space="0" w:color="auto"/>
            <w:right w:val="none" w:sz="0" w:space="0" w:color="auto"/>
          </w:divBdr>
        </w:div>
        <w:div w:id="105656189">
          <w:marLeft w:val="0"/>
          <w:marRight w:val="0"/>
          <w:marTop w:val="0"/>
          <w:marBottom w:val="0"/>
          <w:divBdr>
            <w:top w:val="none" w:sz="0" w:space="0" w:color="auto"/>
            <w:left w:val="none" w:sz="0" w:space="0" w:color="auto"/>
            <w:bottom w:val="none" w:sz="0" w:space="0" w:color="auto"/>
            <w:right w:val="none" w:sz="0" w:space="0" w:color="auto"/>
          </w:divBdr>
        </w:div>
        <w:div w:id="1732922690">
          <w:marLeft w:val="0"/>
          <w:marRight w:val="0"/>
          <w:marTop w:val="0"/>
          <w:marBottom w:val="0"/>
          <w:divBdr>
            <w:top w:val="none" w:sz="0" w:space="0" w:color="auto"/>
            <w:left w:val="none" w:sz="0" w:space="0" w:color="auto"/>
            <w:bottom w:val="none" w:sz="0" w:space="0" w:color="auto"/>
            <w:right w:val="none" w:sz="0" w:space="0" w:color="auto"/>
          </w:divBdr>
        </w:div>
        <w:div w:id="171839223">
          <w:marLeft w:val="0"/>
          <w:marRight w:val="0"/>
          <w:marTop w:val="0"/>
          <w:marBottom w:val="0"/>
          <w:divBdr>
            <w:top w:val="none" w:sz="0" w:space="0" w:color="auto"/>
            <w:left w:val="none" w:sz="0" w:space="0" w:color="auto"/>
            <w:bottom w:val="none" w:sz="0" w:space="0" w:color="auto"/>
            <w:right w:val="none" w:sz="0" w:space="0" w:color="auto"/>
          </w:divBdr>
        </w:div>
        <w:div w:id="942883524">
          <w:marLeft w:val="0"/>
          <w:marRight w:val="0"/>
          <w:marTop w:val="0"/>
          <w:marBottom w:val="0"/>
          <w:divBdr>
            <w:top w:val="none" w:sz="0" w:space="0" w:color="auto"/>
            <w:left w:val="none" w:sz="0" w:space="0" w:color="auto"/>
            <w:bottom w:val="none" w:sz="0" w:space="0" w:color="auto"/>
            <w:right w:val="none" w:sz="0" w:space="0" w:color="auto"/>
          </w:divBdr>
        </w:div>
        <w:div w:id="2142725068">
          <w:marLeft w:val="0"/>
          <w:marRight w:val="0"/>
          <w:marTop w:val="0"/>
          <w:marBottom w:val="0"/>
          <w:divBdr>
            <w:top w:val="none" w:sz="0" w:space="0" w:color="auto"/>
            <w:left w:val="none" w:sz="0" w:space="0" w:color="auto"/>
            <w:bottom w:val="none" w:sz="0" w:space="0" w:color="auto"/>
            <w:right w:val="none" w:sz="0" w:space="0" w:color="auto"/>
          </w:divBdr>
        </w:div>
        <w:div w:id="987056242">
          <w:marLeft w:val="0"/>
          <w:marRight w:val="0"/>
          <w:marTop w:val="0"/>
          <w:marBottom w:val="0"/>
          <w:divBdr>
            <w:top w:val="none" w:sz="0" w:space="0" w:color="auto"/>
            <w:left w:val="none" w:sz="0" w:space="0" w:color="auto"/>
            <w:bottom w:val="none" w:sz="0" w:space="0" w:color="auto"/>
            <w:right w:val="none" w:sz="0" w:space="0" w:color="auto"/>
          </w:divBdr>
        </w:div>
        <w:div w:id="1500734903">
          <w:marLeft w:val="0"/>
          <w:marRight w:val="0"/>
          <w:marTop w:val="0"/>
          <w:marBottom w:val="0"/>
          <w:divBdr>
            <w:top w:val="none" w:sz="0" w:space="0" w:color="auto"/>
            <w:left w:val="none" w:sz="0" w:space="0" w:color="auto"/>
            <w:bottom w:val="none" w:sz="0" w:space="0" w:color="auto"/>
            <w:right w:val="none" w:sz="0" w:space="0" w:color="auto"/>
          </w:divBdr>
        </w:div>
        <w:div w:id="985546142">
          <w:marLeft w:val="0"/>
          <w:marRight w:val="0"/>
          <w:marTop w:val="0"/>
          <w:marBottom w:val="0"/>
          <w:divBdr>
            <w:top w:val="none" w:sz="0" w:space="0" w:color="auto"/>
            <w:left w:val="none" w:sz="0" w:space="0" w:color="auto"/>
            <w:bottom w:val="none" w:sz="0" w:space="0" w:color="auto"/>
            <w:right w:val="none" w:sz="0" w:space="0" w:color="auto"/>
          </w:divBdr>
        </w:div>
        <w:div w:id="7028821">
          <w:marLeft w:val="0"/>
          <w:marRight w:val="0"/>
          <w:marTop w:val="0"/>
          <w:marBottom w:val="0"/>
          <w:divBdr>
            <w:top w:val="none" w:sz="0" w:space="0" w:color="auto"/>
            <w:left w:val="none" w:sz="0" w:space="0" w:color="auto"/>
            <w:bottom w:val="none" w:sz="0" w:space="0" w:color="auto"/>
            <w:right w:val="none" w:sz="0" w:space="0" w:color="auto"/>
          </w:divBdr>
        </w:div>
        <w:div w:id="286013006">
          <w:marLeft w:val="0"/>
          <w:marRight w:val="0"/>
          <w:marTop w:val="0"/>
          <w:marBottom w:val="0"/>
          <w:divBdr>
            <w:top w:val="none" w:sz="0" w:space="0" w:color="auto"/>
            <w:left w:val="none" w:sz="0" w:space="0" w:color="auto"/>
            <w:bottom w:val="none" w:sz="0" w:space="0" w:color="auto"/>
            <w:right w:val="none" w:sz="0" w:space="0" w:color="auto"/>
          </w:divBdr>
        </w:div>
        <w:div w:id="1501895764">
          <w:marLeft w:val="0"/>
          <w:marRight w:val="0"/>
          <w:marTop w:val="0"/>
          <w:marBottom w:val="0"/>
          <w:divBdr>
            <w:top w:val="none" w:sz="0" w:space="0" w:color="auto"/>
            <w:left w:val="none" w:sz="0" w:space="0" w:color="auto"/>
            <w:bottom w:val="none" w:sz="0" w:space="0" w:color="auto"/>
            <w:right w:val="none" w:sz="0" w:space="0" w:color="auto"/>
          </w:divBdr>
        </w:div>
        <w:div w:id="1694066553">
          <w:marLeft w:val="0"/>
          <w:marRight w:val="0"/>
          <w:marTop w:val="0"/>
          <w:marBottom w:val="0"/>
          <w:divBdr>
            <w:top w:val="none" w:sz="0" w:space="0" w:color="auto"/>
            <w:left w:val="none" w:sz="0" w:space="0" w:color="auto"/>
            <w:bottom w:val="none" w:sz="0" w:space="0" w:color="auto"/>
            <w:right w:val="none" w:sz="0" w:space="0" w:color="auto"/>
          </w:divBdr>
        </w:div>
        <w:div w:id="962469072">
          <w:marLeft w:val="0"/>
          <w:marRight w:val="0"/>
          <w:marTop w:val="0"/>
          <w:marBottom w:val="0"/>
          <w:divBdr>
            <w:top w:val="none" w:sz="0" w:space="0" w:color="auto"/>
            <w:left w:val="none" w:sz="0" w:space="0" w:color="auto"/>
            <w:bottom w:val="none" w:sz="0" w:space="0" w:color="auto"/>
            <w:right w:val="none" w:sz="0" w:space="0" w:color="auto"/>
          </w:divBdr>
        </w:div>
        <w:div w:id="1734692408">
          <w:marLeft w:val="0"/>
          <w:marRight w:val="0"/>
          <w:marTop w:val="0"/>
          <w:marBottom w:val="0"/>
          <w:divBdr>
            <w:top w:val="none" w:sz="0" w:space="0" w:color="auto"/>
            <w:left w:val="none" w:sz="0" w:space="0" w:color="auto"/>
            <w:bottom w:val="none" w:sz="0" w:space="0" w:color="auto"/>
            <w:right w:val="none" w:sz="0" w:space="0" w:color="auto"/>
          </w:divBdr>
        </w:div>
        <w:div w:id="1825389089">
          <w:marLeft w:val="0"/>
          <w:marRight w:val="0"/>
          <w:marTop w:val="0"/>
          <w:marBottom w:val="0"/>
          <w:divBdr>
            <w:top w:val="none" w:sz="0" w:space="0" w:color="auto"/>
            <w:left w:val="none" w:sz="0" w:space="0" w:color="auto"/>
            <w:bottom w:val="none" w:sz="0" w:space="0" w:color="auto"/>
            <w:right w:val="none" w:sz="0" w:space="0" w:color="auto"/>
          </w:divBdr>
        </w:div>
        <w:div w:id="460926037">
          <w:marLeft w:val="0"/>
          <w:marRight w:val="0"/>
          <w:marTop w:val="0"/>
          <w:marBottom w:val="0"/>
          <w:divBdr>
            <w:top w:val="none" w:sz="0" w:space="0" w:color="auto"/>
            <w:left w:val="none" w:sz="0" w:space="0" w:color="auto"/>
            <w:bottom w:val="none" w:sz="0" w:space="0" w:color="auto"/>
            <w:right w:val="none" w:sz="0" w:space="0" w:color="auto"/>
          </w:divBdr>
        </w:div>
        <w:div w:id="1403068788">
          <w:marLeft w:val="0"/>
          <w:marRight w:val="0"/>
          <w:marTop w:val="0"/>
          <w:marBottom w:val="0"/>
          <w:divBdr>
            <w:top w:val="none" w:sz="0" w:space="0" w:color="auto"/>
            <w:left w:val="none" w:sz="0" w:space="0" w:color="auto"/>
            <w:bottom w:val="none" w:sz="0" w:space="0" w:color="auto"/>
            <w:right w:val="none" w:sz="0" w:space="0" w:color="auto"/>
          </w:divBdr>
        </w:div>
        <w:div w:id="1685741814">
          <w:marLeft w:val="0"/>
          <w:marRight w:val="0"/>
          <w:marTop w:val="0"/>
          <w:marBottom w:val="0"/>
          <w:divBdr>
            <w:top w:val="none" w:sz="0" w:space="0" w:color="auto"/>
            <w:left w:val="none" w:sz="0" w:space="0" w:color="auto"/>
            <w:bottom w:val="none" w:sz="0" w:space="0" w:color="auto"/>
            <w:right w:val="none" w:sz="0" w:space="0" w:color="auto"/>
          </w:divBdr>
        </w:div>
        <w:div w:id="1515338864">
          <w:marLeft w:val="0"/>
          <w:marRight w:val="0"/>
          <w:marTop w:val="0"/>
          <w:marBottom w:val="0"/>
          <w:divBdr>
            <w:top w:val="none" w:sz="0" w:space="0" w:color="auto"/>
            <w:left w:val="none" w:sz="0" w:space="0" w:color="auto"/>
            <w:bottom w:val="none" w:sz="0" w:space="0" w:color="auto"/>
            <w:right w:val="none" w:sz="0" w:space="0" w:color="auto"/>
          </w:divBdr>
        </w:div>
        <w:div w:id="550962315">
          <w:marLeft w:val="0"/>
          <w:marRight w:val="0"/>
          <w:marTop w:val="0"/>
          <w:marBottom w:val="0"/>
          <w:divBdr>
            <w:top w:val="none" w:sz="0" w:space="0" w:color="auto"/>
            <w:left w:val="none" w:sz="0" w:space="0" w:color="auto"/>
            <w:bottom w:val="none" w:sz="0" w:space="0" w:color="auto"/>
            <w:right w:val="none" w:sz="0" w:space="0" w:color="auto"/>
          </w:divBdr>
        </w:div>
        <w:div w:id="1526405366">
          <w:marLeft w:val="0"/>
          <w:marRight w:val="0"/>
          <w:marTop w:val="0"/>
          <w:marBottom w:val="0"/>
          <w:divBdr>
            <w:top w:val="none" w:sz="0" w:space="0" w:color="auto"/>
            <w:left w:val="none" w:sz="0" w:space="0" w:color="auto"/>
            <w:bottom w:val="none" w:sz="0" w:space="0" w:color="auto"/>
            <w:right w:val="none" w:sz="0" w:space="0" w:color="auto"/>
          </w:divBdr>
        </w:div>
        <w:div w:id="405807151">
          <w:marLeft w:val="0"/>
          <w:marRight w:val="0"/>
          <w:marTop w:val="0"/>
          <w:marBottom w:val="0"/>
          <w:divBdr>
            <w:top w:val="none" w:sz="0" w:space="0" w:color="auto"/>
            <w:left w:val="none" w:sz="0" w:space="0" w:color="auto"/>
            <w:bottom w:val="none" w:sz="0" w:space="0" w:color="auto"/>
            <w:right w:val="none" w:sz="0" w:space="0" w:color="auto"/>
          </w:divBdr>
        </w:div>
        <w:div w:id="1315332792">
          <w:marLeft w:val="0"/>
          <w:marRight w:val="0"/>
          <w:marTop w:val="0"/>
          <w:marBottom w:val="0"/>
          <w:divBdr>
            <w:top w:val="none" w:sz="0" w:space="0" w:color="auto"/>
            <w:left w:val="none" w:sz="0" w:space="0" w:color="auto"/>
            <w:bottom w:val="none" w:sz="0" w:space="0" w:color="auto"/>
            <w:right w:val="none" w:sz="0" w:space="0" w:color="auto"/>
          </w:divBdr>
        </w:div>
        <w:div w:id="1449088348">
          <w:marLeft w:val="0"/>
          <w:marRight w:val="0"/>
          <w:marTop w:val="0"/>
          <w:marBottom w:val="0"/>
          <w:divBdr>
            <w:top w:val="none" w:sz="0" w:space="0" w:color="auto"/>
            <w:left w:val="none" w:sz="0" w:space="0" w:color="auto"/>
            <w:bottom w:val="none" w:sz="0" w:space="0" w:color="auto"/>
            <w:right w:val="none" w:sz="0" w:space="0" w:color="auto"/>
          </w:divBdr>
        </w:div>
        <w:div w:id="1296790781">
          <w:marLeft w:val="0"/>
          <w:marRight w:val="0"/>
          <w:marTop w:val="0"/>
          <w:marBottom w:val="0"/>
          <w:divBdr>
            <w:top w:val="none" w:sz="0" w:space="0" w:color="auto"/>
            <w:left w:val="none" w:sz="0" w:space="0" w:color="auto"/>
            <w:bottom w:val="none" w:sz="0" w:space="0" w:color="auto"/>
            <w:right w:val="none" w:sz="0" w:space="0" w:color="auto"/>
          </w:divBdr>
        </w:div>
        <w:div w:id="889537338">
          <w:marLeft w:val="0"/>
          <w:marRight w:val="0"/>
          <w:marTop w:val="0"/>
          <w:marBottom w:val="0"/>
          <w:divBdr>
            <w:top w:val="none" w:sz="0" w:space="0" w:color="auto"/>
            <w:left w:val="none" w:sz="0" w:space="0" w:color="auto"/>
            <w:bottom w:val="none" w:sz="0" w:space="0" w:color="auto"/>
            <w:right w:val="none" w:sz="0" w:space="0" w:color="auto"/>
          </w:divBdr>
        </w:div>
        <w:div w:id="714549745">
          <w:marLeft w:val="0"/>
          <w:marRight w:val="0"/>
          <w:marTop w:val="0"/>
          <w:marBottom w:val="0"/>
          <w:divBdr>
            <w:top w:val="none" w:sz="0" w:space="0" w:color="auto"/>
            <w:left w:val="none" w:sz="0" w:space="0" w:color="auto"/>
            <w:bottom w:val="none" w:sz="0" w:space="0" w:color="auto"/>
            <w:right w:val="none" w:sz="0" w:space="0" w:color="auto"/>
          </w:divBdr>
        </w:div>
        <w:div w:id="595482717">
          <w:marLeft w:val="0"/>
          <w:marRight w:val="0"/>
          <w:marTop w:val="0"/>
          <w:marBottom w:val="0"/>
          <w:divBdr>
            <w:top w:val="none" w:sz="0" w:space="0" w:color="auto"/>
            <w:left w:val="none" w:sz="0" w:space="0" w:color="auto"/>
            <w:bottom w:val="none" w:sz="0" w:space="0" w:color="auto"/>
            <w:right w:val="none" w:sz="0" w:space="0" w:color="auto"/>
          </w:divBdr>
        </w:div>
        <w:div w:id="397047828">
          <w:marLeft w:val="0"/>
          <w:marRight w:val="0"/>
          <w:marTop w:val="0"/>
          <w:marBottom w:val="0"/>
          <w:divBdr>
            <w:top w:val="none" w:sz="0" w:space="0" w:color="auto"/>
            <w:left w:val="none" w:sz="0" w:space="0" w:color="auto"/>
            <w:bottom w:val="none" w:sz="0" w:space="0" w:color="auto"/>
            <w:right w:val="none" w:sz="0" w:space="0" w:color="auto"/>
          </w:divBdr>
        </w:div>
        <w:div w:id="1075013189">
          <w:marLeft w:val="0"/>
          <w:marRight w:val="0"/>
          <w:marTop w:val="0"/>
          <w:marBottom w:val="0"/>
          <w:divBdr>
            <w:top w:val="none" w:sz="0" w:space="0" w:color="auto"/>
            <w:left w:val="none" w:sz="0" w:space="0" w:color="auto"/>
            <w:bottom w:val="none" w:sz="0" w:space="0" w:color="auto"/>
            <w:right w:val="none" w:sz="0" w:space="0" w:color="auto"/>
          </w:divBdr>
        </w:div>
        <w:div w:id="174808341">
          <w:marLeft w:val="0"/>
          <w:marRight w:val="0"/>
          <w:marTop w:val="0"/>
          <w:marBottom w:val="0"/>
          <w:divBdr>
            <w:top w:val="none" w:sz="0" w:space="0" w:color="auto"/>
            <w:left w:val="none" w:sz="0" w:space="0" w:color="auto"/>
            <w:bottom w:val="none" w:sz="0" w:space="0" w:color="auto"/>
            <w:right w:val="none" w:sz="0" w:space="0" w:color="auto"/>
          </w:divBdr>
        </w:div>
        <w:div w:id="2146504790">
          <w:marLeft w:val="0"/>
          <w:marRight w:val="0"/>
          <w:marTop w:val="0"/>
          <w:marBottom w:val="0"/>
          <w:divBdr>
            <w:top w:val="none" w:sz="0" w:space="0" w:color="auto"/>
            <w:left w:val="none" w:sz="0" w:space="0" w:color="auto"/>
            <w:bottom w:val="none" w:sz="0" w:space="0" w:color="auto"/>
            <w:right w:val="none" w:sz="0" w:space="0" w:color="auto"/>
          </w:divBdr>
        </w:div>
        <w:div w:id="1005669897">
          <w:marLeft w:val="0"/>
          <w:marRight w:val="0"/>
          <w:marTop w:val="0"/>
          <w:marBottom w:val="0"/>
          <w:divBdr>
            <w:top w:val="none" w:sz="0" w:space="0" w:color="auto"/>
            <w:left w:val="none" w:sz="0" w:space="0" w:color="auto"/>
            <w:bottom w:val="none" w:sz="0" w:space="0" w:color="auto"/>
            <w:right w:val="none" w:sz="0" w:space="0" w:color="auto"/>
          </w:divBdr>
        </w:div>
        <w:div w:id="1639218258">
          <w:marLeft w:val="0"/>
          <w:marRight w:val="0"/>
          <w:marTop w:val="0"/>
          <w:marBottom w:val="0"/>
          <w:divBdr>
            <w:top w:val="none" w:sz="0" w:space="0" w:color="auto"/>
            <w:left w:val="none" w:sz="0" w:space="0" w:color="auto"/>
            <w:bottom w:val="none" w:sz="0" w:space="0" w:color="auto"/>
            <w:right w:val="none" w:sz="0" w:space="0" w:color="auto"/>
          </w:divBdr>
        </w:div>
        <w:div w:id="148329568">
          <w:marLeft w:val="0"/>
          <w:marRight w:val="0"/>
          <w:marTop w:val="0"/>
          <w:marBottom w:val="0"/>
          <w:divBdr>
            <w:top w:val="none" w:sz="0" w:space="0" w:color="auto"/>
            <w:left w:val="none" w:sz="0" w:space="0" w:color="auto"/>
            <w:bottom w:val="none" w:sz="0" w:space="0" w:color="auto"/>
            <w:right w:val="none" w:sz="0" w:space="0" w:color="auto"/>
          </w:divBdr>
        </w:div>
        <w:div w:id="330452205">
          <w:marLeft w:val="0"/>
          <w:marRight w:val="0"/>
          <w:marTop w:val="0"/>
          <w:marBottom w:val="0"/>
          <w:divBdr>
            <w:top w:val="none" w:sz="0" w:space="0" w:color="auto"/>
            <w:left w:val="none" w:sz="0" w:space="0" w:color="auto"/>
            <w:bottom w:val="none" w:sz="0" w:space="0" w:color="auto"/>
            <w:right w:val="none" w:sz="0" w:space="0" w:color="auto"/>
          </w:divBdr>
        </w:div>
        <w:div w:id="1202088678">
          <w:marLeft w:val="0"/>
          <w:marRight w:val="0"/>
          <w:marTop w:val="0"/>
          <w:marBottom w:val="0"/>
          <w:divBdr>
            <w:top w:val="none" w:sz="0" w:space="0" w:color="auto"/>
            <w:left w:val="none" w:sz="0" w:space="0" w:color="auto"/>
            <w:bottom w:val="none" w:sz="0" w:space="0" w:color="auto"/>
            <w:right w:val="none" w:sz="0" w:space="0" w:color="auto"/>
          </w:divBdr>
        </w:div>
        <w:div w:id="447823763">
          <w:marLeft w:val="0"/>
          <w:marRight w:val="0"/>
          <w:marTop w:val="0"/>
          <w:marBottom w:val="0"/>
          <w:divBdr>
            <w:top w:val="none" w:sz="0" w:space="0" w:color="auto"/>
            <w:left w:val="none" w:sz="0" w:space="0" w:color="auto"/>
            <w:bottom w:val="none" w:sz="0" w:space="0" w:color="auto"/>
            <w:right w:val="none" w:sz="0" w:space="0" w:color="auto"/>
          </w:divBdr>
        </w:div>
        <w:div w:id="2012485060">
          <w:marLeft w:val="0"/>
          <w:marRight w:val="0"/>
          <w:marTop w:val="0"/>
          <w:marBottom w:val="0"/>
          <w:divBdr>
            <w:top w:val="none" w:sz="0" w:space="0" w:color="auto"/>
            <w:left w:val="none" w:sz="0" w:space="0" w:color="auto"/>
            <w:bottom w:val="none" w:sz="0" w:space="0" w:color="auto"/>
            <w:right w:val="none" w:sz="0" w:space="0" w:color="auto"/>
          </w:divBdr>
        </w:div>
        <w:div w:id="560024620">
          <w:marLeft w:val="0"/>
          <w:marRight w:val="0"/>
          <w:marTop w:val="0"/>
          <w:marBottom w:val="0"/>
          <w:divBdr>
            <w:top w:val="none" w:sz="0" w:space="0" w:color="auto"/>
            <w:left w:val="none" w:sz="0" w:space="0" w:color="auto"/>
            <w:bottom w:val="none" w:sz="0" w:space="0" w:color="auto"/>
            <w:right w:val="none" w:sz="0" w:space="0" w:color="auto"/>
          </w:divBdr>
        </w:div>
        <w:div w:id="1694575828">
          <w:marLeft w:val="0"/>
          <w:marRight w:val="0"/>
          <w:marTop w:val="0"/>
          <w:marBottom w:val="0"/>
          <w:divBdr>
            <w:top w:val="none" w:sz="0" w:space="0" w:color="auto"/>
            <w:left w:val="none" w:sz="0" w:space="0" w:color="auto"/>
            <w:bottom w:val="none" w:sz="0" w:space="0" w:color="auto"/>
            <w:right w:val="none" w:sz="0" w:space="0" w:color="auto"/>
          </w:divBdr>
        </w:div>
        <w:div w:id="1536304883">
          <w:marLeft w:val="0"/>
          <w:marRight w:val="0"/>
          <w:marTop w:val="0"/>
          <w:marBottom w:val="0"/>
          <w:divBdr>
            <w:top w:val="none" w:sz="0" w:space="0" w:color="auto"/>
            <w:left w:val="none" w:sz="0" w:space="0" w:color="auto"/>
            <w:bottom w:val="none" w:sz="0" w:space="0" w:color="auto"/>
            <w:right w:val="none" w:sz="0" w:space="0" w:color="auto"/>
          </w:divBdr>
        </w:div>
        <w:div w:id="954487491">
          <w:marLeft w:val="0"/>
          <w:marRight w:val="0"/>
          <w:marTop w:val="0"/>
          <w:marBottom w:val="0"/>
          <w:divBdr>
            <w:top w:val="none" w:sz="0" w:space="0" w:color="auto"/>
            <w:left w:val="none" w:sz="0" w:space="0" w:color="auto"/>
            <w:bottom w:val="none" w:sz="0" w:space="0" w:color="auto"/>
            <w:right w:val="none" w:sz="0" w:space="0" w:color="auto"/>
          </w:divBdr>
        </w:div>
        <w:div w:id="675154496">
          <w:marLeft w:val="0"/>
          <w:marRight w:val="0"/>
          <w:marTop w:val="0"/>
          <w:marBottom w:val="0"/>
          <w:divBdr>
            <w:top w:val="none" w:sz="0" w:space="0" w:color="auto"/>
            <w:left w:val="none" w:sz="0" w:space="0" w:color="auto"/>
            <w:bottom w:val="none" w:sz="0" w:space="0" w:color="auto"/>
            <w:right w:val="none" w:sz="0" w:space="0" w:color="auto"/>
          </w:divBdr>
        </w:div>
        <w:div w:id="1211654380">
          <w:marLeft w:val="0"/>
          <w:marRight w:val="0"/>
          <w:marTop w:val="0"/>
          <w:marBottom w:val="0"/>
          <w:divBdr>
            <w:top w:val="none" w:sz="0" w:space="0" w:color="auto"/>
            <w:left w:val="none" w:sz="0" w:space="0" w:color="auto"/>
            <w:bottom w:val="none" w:sz="0" w:space="0" w:color="auto"/>
            <w:right w:val="none" w:sz="0" w:space="0" w:color="auto"/>
          </w:divBdr>
        </w:div>
        <w:div w:id="1829400783">
          <w:marLeft w:val="0"/>
          <w:marRight w:val="0"/>
          <w:marTop w:val="0"/>
          <w:marBottom w:val="0"/>
          <w:divBdr>
            <w:top w:val="none" w:sz="0" w:space="0" w:color="auto"/>
            <w:left w:val="none" w:sz="0" w:space="0" w:color="auto"/>
            <w:bottom w:val="none" w:sz="0" w:space="0" w:color="auto"/>
            <w:right w:val="none" w:sz="0" w:space="0" w:color="auto"/>
          </w:divBdr>
        </w:div>
        <w:div w:id="1556814599">
          <w:marLeft w:val="0"/>
          <w:marRight w:val="0"/>
          <w:marTop w:val="0"/>
          <w:marBottom w:val="0"/>
          <w:divBdr>
            <w:top w:val="none" w:sz="0" w:space="0" w:color="auto"/>
            <w:left w:val="none" w:sz="0" w:space="0" w:color="auto"/>
            <w:bottom w:val="none" w:sz="0" w:space="0" w:color="auto"/>
            <w:right w:val="none" w:sz="0" w:space="0" w:color="auto"/>
          </w:divBdr>
        </w:div>
        <w:div w:id="2074694036">
          <w:marLeft w:val="0"/>
          <w:marRight w:val="0"/>
          <w:marTop w:val="0"/>
          <w:marBottom w:val="0"/>
          <w:divBdr>
            <w:top w:val="none" w:sz="0" w:space="0" w:color="auto"/>
            <w:left w:val="none" w:sz="0" w:space="0" w:color="auto"/>
            <w:bottom w:val="none" w:sz="0" w:space="0" w:color="auto"/>
            <w:right w:val="none" w:sz="0" w:space="0" w:color="auto"/>
          </w:divBdr>
        </w:div>
        <w:div w:id="1080754380">
          <w:marLeft w:val="0"/>
          <w:marRight w:val="0"/>
          <w:marTop w:val="0"/>
          <w:marBottom w:val="0"/>
          <w:divBdr>
            <w:top w:val="none" w:sz="0" w:space="0" w:color="auto"/>
            <w:left w:val="none" w:sz="0" w:space="0" w:color="auto"/>
            <w:bottom w:val="none" w:sz="0" w:space="0" w:color="auto"/>
            <w:right w:val="none" w:sz="0" w:space="0" w:color="auto"/>
          </w:divBdr>
        </w:div>
        <w:div w:id="250891468">
          <w:marLeft w:val="0"/>
          <w:marRight w:val="0"/>
          <w:marTop w:val="0"/>
          <w:marBottom w:val="0"/>
          <w:divBdr>
            <w:top w:val="none" w:sz="0" w:space="0" w:color="auto"/>
            <w:left w:val="none" w:sz="0" w:space="0" w:color="auto"/>
            <w:bottom w:val="none" w:sz="0" w:space="0" w:color="auto"/>
            <w:right w:val="none" w:sz="0" w:space="0" w:color="auto"/>
          </w:divBdr>
        </w:div>
        <w:div w:id="1378623107">
          <w:marLeft w:val="0"/>
          <w:marRight w:val="0"/>
          <w:marTop w:val="0"/>
          <w:marBottom w:val="0"/>
          <w:divBdr>
            <w:top w:val="none" w:sz="0" w:space="0" w:color="auto"/>
            <w:left w:val="none" w:sz="0" w:space="0" w:color="auto"/>
            <w:bottom w:val="none" w:sz="0" w:space="0" w:color="auto"/>
            <w:right w:val="none" w:sz="0" w:space="0" w:color="auto"/>
          </w:divBdr>
        </w:div>
        <w:div w:id="129522727">
          <w:marLeft w:val="0"/>
          <w:marRight w:val="0"/>
          <w:marTop w:val="0"/>
          <w:marBottom w:val="0"/>
          <w:divBdr>
            <w:top w:val="none" w:sz="0" w:space="0" w:color="auto"/>
            <w:left w:val="none" w:sz="0" w:space="0" w:color="auto"/>
            <w:bottom w:val="none" w:sz="0" w:space="0" w:color="auto"/>
            <w:right w:val="none" w:sz="0" w:space="0" w:color="auto"/>
          </w:divBdr>
        </w:div>
        <w:div w:id="1974749915">
          <w:marLeft w:val="0"/>
          <w:marRight w:val="0"/>
          <w:marTop w:val="0"/>
          <w:marBottom w:val="0"/>
          <w:divBdr>
            <w:top w:val="none" w:sz="0" w:space="0" w:color="auto"/>
            <w:left w:val="none" w:sz="0" w:space="0" w:color="auto"/>
            <w:bottom w:val="none" w:sz="0" w:space="0" w:color="auto"/>
            <w:right w:val="none" w:sz="0" w:space="0" w:color="auto"/>
          </w:divBdr>
        </w:div>
        <w:div w:id="1402874134">
          <w:marLeft w:val="0"/>
          <w:marRight w:val="0"/>
          <w:marTop w:val="0"/>
          <w:marBottom w:val="0"/>
          <w:divBdr>
            <w:top w:val="none" w:sz="0" w:space="0" w:color="auto"/>
            <w:left w:val="none" w:sz="0" w:space="0" w:color="auto"/>
            <w:bottom w:val="none" w:sz="0" w:space="0" w:color="auto"/>
            <w:right w:val="none" w:sz="0" w:space="0" w:color="auto"/>
          </w:divBdr>
        </w:div>
        <w:div w:id="1143040170">
          <w:marLeft w:val="0"/>
          <w:marRight w:val="0"/>
          <w:marTop w:val="0"/>
          <w:marBottom w:val="0"/>
          <w:divBdr>
            <w:top w:val="none" w:sz="0" w:space="0" w:color="auto"/>
            <w:left w:val="none" w:sz="0" w:space="0" w:color="auto"/>
            <w:bottom w:val="none" w:sz="0" w:space="0" w:color="auto"/>
            <w:right w:val="none" w:sz="0" w:space="0" w:color="auto"/>
          </w:divBdr>
        </w:div>
        <w:div w:id="1522665752">
          <w:marLeft w:val="0"/>
          <w:marRight w:val="0"/>
          <w:marTop w:val="0"/>
          <w:marBottom w:val="0"/>
          <w:divBdr>
            <w:top w:val="none" w:sz="0" w:space="0" w:color="auto"/>
            <w:left w:val="none" w:sz="0" w:space="0" w:color="auto"/>
            <w:bottom w:val="none" w:sz="0" w:space="0" w:color="auto"/>
            <w:right w:val="none" w:sz="0" w:space="0" w:color="auto"/>
          </w:divBdr>
        </w:div>
        <w:div w:id="1955551135">
          <w:marLeft w:val="0"/>
          <w:marRight w:val="0"/>
          <w:marTop w:val="0"/>
          <w:marBottom w:val="0"/>
          <w:divBdr>
            <w:top w:val="none" w:sz="0" w:space="0" w:color="auto"/>
            <w:left w:val="none" w:sz="0" w:space="0" w:color="auto"/>
            <w:bottom w:val="none" w:sz="0" w:space="0" w:color="auto"/>
            <w:right w:val="none" w:sz="0" w:space="0" w:color="auto"/>
          </w:divBdr>
        </w:div>
        <w:div w:id="208537483">
          <w:marLeft w:val="0"/>
          <w:marRight w:val="0"/>
          <w:marTop w:val="0"/>
          <w:marBottom w:val="0"/>
          <w:divBdr>
            <w:top w:val="none" w:sz="0" w:space="0" w:color="auto"/>
            <w:left w:val="none" w:sz="0" w:space="0" w:color="auto"/>
            <w:bottom w:val="none" w:sz="0" w:space="0" w:color="auto"/>
            <w:right w:val="none" w:sz="0" w:space="0" w:color="auto"/>
          </w:divBdr>
        </w:div>
        <w:div w:id="1909415705">
          <w:marLeft w:val="0"/>
          <w:marRight w:val="0"/>
          <w:marTop w:val="0"/>
          <w:marBottom w:val="0"/>
          <w:divBdr>
            <w:top w:val="none" w:sz="0" w:space="0" w:color="auto"/>
            <w:left w:val="none" w:sz="0" w:space="0" w:color="auto"/>
            <w:bottom w:val="none" w:sz="0" w:space="0" w:color="auto"/>
            <w:right w:val="none" w:sz="0" w:space="0" w:color="auto"/>
          </w:divBdr>
        </w:div>
        <w:div w:id="1994681565">
          <w:marLeft w:val="0"/>
          <w:marRight w:val="0"/>
          <w:marTop w:val="0"/>
          <w:marBottom w:val="0"/>
          <w:divBdr>
            <w:top w:val="none" w:sz="0" w:space="0" w:color="auto"/>
            <w:left w:val="none" w:sz="0" w:space="0" w:color="auto"/>
            <w:bottom w:val="none" w:sz="0" w:space="0" w:color="auto"/>
            <w:right w:val="none" w:sz="0" w:space="0" w:color="auto"/>
          </w:divBdr>
        </w:div>
        <w:div w:id="2043243061">
          <w:marLeft w:val="0"/>
          <w:marRight w:val="0"/>
          <w:marTop w:val="0"/>
          <w:marBottom w:val="0"/>
          <w:divBdr>
            <w:top w:val="none" w:sz="0" w:space="0" w:color="auto"/>
            <w:left w:val="none" w:sz="0" w:space="0" w:color="auto"/>
            <w:bottom w:val="none" w:sz="0" w:space="0" w:color="auto"/>
            <w:right w:val="none" w:sz="0" w:space="0" w:color="auto"/>
          </w:divBdr>
        </w:div>
        <w:div w:id="589970741">
          <w:marLeft w:val="0"/>
          <w:marRight w:val="0"/>
          <w:marTop w:val="0"/>
          <w:marBottom w:val="0"/>
          <w:divBdr>
            <w:top w:val="none" w:sz="0" w:space="0" w:color="auto"/>
            <w:left w:val="none" w:sz="0" w:space="0" w:color="auto"/>
            <w:bottom w:val="none" w:sz="0" w:space="0" w:color="auto"/>
            <w:right w:val="none" w:sz="0" w:space="0" w:color="auto"/>
          </w:divBdr>
        </w:div>
        <w:div w:id="805969344">
          <w:marLeft w:val="0"/>
          <w:marRight w:val="0"/>
          <w:marTop w:val="0"/>
          <w:marBottom w:val="0"/>
          <w:divBdr>
            <w:top w:val="none" w:sz="0" w:space="0" w:color="auto"/>
            <w:left w:val="none" w:sz="0" w:space="0" w:color="auto"/>
            <w:bottom w:val="none" w:sz="0" w:space="0" w:color="auto"/>
            <w:right w:val="none" w:sz="0" w:space="0" w:color="auto"/>
          </w:divBdr>
        </w:div>
        <w:div w:id="1547645448">
          <w:marLeft w:val="0"/>
          <w:marRight w:val="0"/>
          <w:marTop w:val="0"/>
          <w:marBottom w:val="0"/>
          <w:divBdr>
            <w:top w:val="none" w:sz="0" w:space="0" w:color="auto"/>
            <w:left w:val="none" w:sz="0" w:space="0" w:color="auto"/>
            <w:bottom w:val="none" w:sz="0" w:space="0" w:color="auto"/>
            <w:right w:val="none" w:sz="0" w:space="0" w:color="auto"/>
          </w:divBdr>
        </w:div>
        <w:div w:id="2143040173">
          <w:marLeft w:val="0"/>
          <w:marRight w:val="0"/>
          <w:marTop w:val="0"/>
          <w:marBottom w:val="0"/>
          <w:divBdr>
            <w:top w:val="none" w:sz="0" w:space="0" w:color="auto"/>
            <w:left w:val="none" w:sz="0" w:space="0" w:color="auto"/>
            <w:bottom w:val="none" w:sz="0" w:space="0" w:color="auto"/>
            <w:right w:val="none" w:sz="0" w:space="0" w:color="auto"/>
          </w:divBdr>
        </w:div>
        <w:div w:id="613251302">
          <w:marLeft w:val="0"/>
          <w:marRight w:val="0"/>
          <w:marTop w:val="0"/>
          <w:marBottom w:val="0"/>
          <w:divBdr>
            <w:top w:val="none" w:sz="0" w:space="0" w:color="auto"/>
            <w:left w:val="none" w:sz="0" w:space="0" w:color="auto"/>
            <w:bottom w:val="none" w:sz="0" w:space="0" w:color="auto"/>
            <w:right w:val="none" w:sz="0" w:space="0" w:color="auto"/>
          </w:divBdr>
        </w:div>
        <w:div w:id="721976077">
          <w:marLeft w:val="0"/>
          <w:marRight w:val="0"/>
          <w:marTop w:val="0"/>
          <w:marBottom w:val="0"/>
          <w:divBdr>
            <w:top w:val="none" w:sz="0" w:space="0" w:color="auto"/>
            <w:left w:val="none" w:sz="0" w:space="0" w:color="auto"/>
            <w:bottom w:val="none" w:sz="0" w:space="0" w:color="auto"/>
            <w:right w:val="none" w:sz="0" w:space="0" w:color="auto"/>
          </w:divBdr>
        </w:div>
        <w:div w:id="1081098929">
          <w:marLeft w:val="0"/>
          <w:marRight w:val="0"/>
          <w:marTop w:val="0"/>
          <w:marBottom w:val="0"/>
          <w:divBdr>
            <w:top w:val="none" w:sz="0" w:space="0" w:color="auto"/>
            <w:left w:val="none" w:sz="0" w:space="0" w:color="auto"/>
            <w:bottom w:val="none" w:sz="0" w:space="0" w:color="auto"/>
            <w:right w:val="none" w:sz="0" w:space="0" w:color="auto"/>
          </w:divBdr>
        </w:div>
        <w:div w:id="208961383">
          <w:marLeft w:val="0"/>
          <w:marRight w:val="0"/>
          <w:marTop w:val="0"/>
          <w:marBottom w:val="0"/>
          <w:divBdr>
            <w:top w:val="none" w:sz="0" w:space="0" w:color="auto"/>
            <w:left w:val="none" w:sz="0" w:space="0" w:color="auto"/>
            <w:bottom w:val="none" w:sz="0" w:space="0" w:color="auto"/>
            <w:right w:val="none" w:sz="0" w:space="0" w:color="auto"/>
          </w:divBdr>
        </w:div>
        <w:div w:id="1383678208">
          <w:marLeft w:val="0"/>
          <w:marRight w:val="0"/>
          <w:marTop w:val="0"/>
          <w:marBottom w:val="0"/>
          <w:divBdr>
            <w:top w:val="none" w:sz="0" w:space="0" w:color="auto"/>
            <w:left w:val="none" w:sz="0" w:space="0" w:color="auto"/>
            <w:bottom w:val="none" w:sz="0" w:space="0" w:color="auto"/>
            <w:right w:val="none" w:sz="0" w:space="0" w:color="auto"/>
          </w:divBdr>
        </w:div>
        <w:div w:id="634792327">
          <w:marLeft w:val="0"/>
          <w:marRight w:val="0"/>
          <w:marTop w:val="0"/>
          <w:marBottom w:val="0"/>
          <w:divBdr>
            <w:top w:val="none" w:sz="0" w:space="0" w:color="auto"/>
            <w:left w:val="none" w:sz="0" w:space="0" w:color="auto"/>
            <w:bottom w:val="none" w:sz="0" w:space="0" w:color="auto"/>
            <w:right w:val="none" w:sz="0" w:space="0" w:color="auto"/>
          </w:divBdr>
        </w:div>
        <w:div w:id="1008144432">
          <w:marLeft w:val="0"/>
          <w:marRight w:val="0"/>
          <w:marTop w:val="0"/>
          <w:marBottom w:val="0"/>
          <w:divBdr>
            <w:top w:val="none" w:sz="0" w:space="0" w:color="auto"/>
            <w:left w:val="none" w:sz="0" w:space="0" w:color="auto"/>
            <w:bottom w:val="none" w:sz="0" w:space="0" w:color="auto"/>
            <w:right w:val="none" w:sz="0" w:space="0" w:color="auto"/>
          </w:divBdr>
        </w:div>
        <w:div w:id="88239795">
          <w:marLeft w:val="0"/>
          <w:marRight w:val="0"/>
          <w:marTop w:val="0"/>
          <w:marBottom w:val="0"/>
          <w:divBdr>
            <w:top w:val="none" w:sz="0" w:space="0" w:color="auto"/>
            <w:left w:val="none" w:sz="0" w:space="0" w:color="auto"/>
            <w:bottom w:val="none" w:sz="0" w:space="0" w:color="auto"/>
            <w:right w:val="none" w:sz="0" w:space="0" w:color="auto"/>
          </w:divBdr>
        </w:div>
        <w:div w:id="79840046">
          <w:marLeft w:val="0"/>
          <w:marRight w:val="0"/>
          <w:marTop w:val="0"/>
          <w:marBottom w:val="0"/>
          <w:divBdr>
            <w:top w:val="none" w:sz="0" w:space="0" w:color="auto"/>
            <w:left w:val="none" w:sz="0" w:space="0" w:color="auto"/>
            <w:bottom w:val="none" w:sz="0" w:space="0" w:color="auto"/>
            <w:right w:val="none" w:sz="0" w:space="0" w:color="auto"/>
          </w:divBdr>
        </w:div>
        <w:div w:id="1646667310">
          <w:marLeft w:val="0"/>
          <w:marRight w:val="0"/>
          <w:marTop w:val="0"/>
          <w:marBottom w:val="0"/>
          <w:divBdr>
            <w:top w:val="none" w:sz="0" w:space="0" w:color="auto"/>
            <w:left w:val="none" w:sz="0" w:space="0" w:color="auto"/>
            <w:bottom w:val="none" w:sz="0" w:space="0" w:color="auto"/>
            <w:right w:val="none" w:sz="0" w:space="0" w:color="auto"/>
          </w:divBdr>
        </w:div>
        <w:div w:id="1377003152">
          <w:marLeft w:val="0"/>
          <w:marRight w:val="0"/>
          <w:marTop w:val="0"/>
          <w:marBottom w:val="0"/>
          <w:divBdr>
            <w:top w:val="none" w:sz="0" w:space="0" w:color="auto"/>
            <w:left w:val="none" w:sz="0" w:space="0" w:color="auto"/>
            <w:bottom w:val="none" w:sz="0" w:space="0" w:color="auto"/>
            <w:right w:val="none" w:sz="0" w:space="0" w:color="auto"/>
          </w:divBdr>
        </w:div>
        <w:div w:id="1455446332">
          <w:marLeft w:val="0"/>
          <w:marRight w:val="0"/>
          <w:marTop w:val="0"/>
          <w:marBottom w:val="0"/>
          <w:divBdr>
            <w:top w:val="none" w:sz="0" w:space="0" w:color="auto"/>
            <w:left w:val="none" w:sz="0" w:space="0" w:color="auto"/>
            <w:bottom w:val="none" w:sz="0" w:space="0" w:color="auto"/>
            <w:right w:val="none" w:sz="0" w:space="0" w:color="auto"/>
          </w:divBdr>
        </w:div>
        <w:div w:id="1756240382">
          <w:marLeft w:val="0"/>
          <w:marRight w:val="0"/>
          <w:marTop w:val="0"/>
          <w:marBottom w:val="0"/>
          <w:divBdr>
            <w:top w:val="none" w:sz="0" w:space="0" w:color="auto"/>
            <w:left w:val="none" w:sz="0" w:space="0" w:color="auto"/>
            <w:bottom w:val="none" w:sz="0" w:space="0" w:color="auto"/>
            <w:right w:val="none" w:sz="0" w:space="0" w:color="auto"/>
          </w:divBdr>
        </w:div>
        <w:div w:id="675114556">
          <w:marLeft w:val="0"/>
          <w:marRight w:val="0"/>
          <w:marTop w:val="0"/>
          <w:marBottom w:val="0"/>
          <w:divBdr>
            <w:top w:val="none" w:sz="0" w:space="0" w:color="auto"/>
            <w:left w:val="none" w:sz="0" w:space="0" w:color="auto"/>
            <w:bottom w:val="none" w:sz="0" w:space="0" w:color="auto"/>
            <w:right w:val="none" w:sz="0" w:space="0" w:color="auto"/>
          </w:divBdr>
        </w:div>
        <w:div w:id="229314533">
          <w:marLeft w:val="0"/>
          <w:marRight w:val="0"/>
          <w:marTop w:val="0"/>
          <w:marBottom w:val="0"/>
          <w:divBdr>
            <w:top w:val="none" w:sz="0" w:space="0" w:color="auto"/>
            <w:left w:val="none" w:sz="0" w:space="0" w:color="auto"/>
            <w:bottom w:val="none" w:sz="0" w:space="0" w:color="auto"/>
            <w:right w:val="none" w:sz="0" w:space="0" w:color="auto"/>
          </w:divBdr>
        </w:div>
        <w:div w:id="1592163156">
          <w:marLeft w:val="0"/>
          <w:marRight w:val="0"/>
          <w:marTop w:val="0"/>
          <w:marBottom w:val="0"/>
          <w:divBdr>
            <w:top w:val="none" w:sz="0" w:space="0" w:color="auto"/>
            <w:left w:val="none" w:sz="0" w:space="0" w:color="auto"/>
            <w:bottom w:val="none" w:sz="0" w:space="0" w:color="auto"/>
            <w:right w:val="none" w:sz="0" w:space="0" w:color="auto"/>
          </w:divBdr>
        </w:div>
        <w:div w:id="2021345902">
          <w:marLeft w:val="0"/>
          <w:marRight w:val="0"/>
          <w:marTop w:val="0"/>
          <w:marBottom w:val="0"/>
          <w:divBdr>
            <w:top w:val="none" w:sz="0" w:space="0" w:color="auto"/>
            <w:left w:val="none" w:sz="0" w:space="0" w:color="auto"/>
            <w:bottom w:val="none" w:sz="0" w:space="0" w:color="auto"/>
            <w:right w:val="none" w:sz="0" w:space="0" w:color="auto"/>
          </w:divBdr>
        </w:div>
        <w:div w:id="2103328891">
          <w:marLeft w:val="0"/>
          <w:marRight w:val="0"/>
          <w:marTop w:val="0"/>
          <w:marBottom w:val="0"/>
          <w:divBdr>
            <w:top w:val="none" w:sz="0" w:space="0" w:color="auto"/>
            <w:left w:val="none" w:sz="0" w:space="0" w:color="auto"/>
            <w:bottom w:val="none" w:sz="0" w:space="0" w:color="auto"/>
            <w:right w:val="none" w:sz="0" w:space="0" w:color="auto"/>
          </w:divBdr>
        </w:div>
        <w:div w:id="1176384499">
          <w:marLeft w:val="0"/>
          <w:marRight w:val="0"/>
          <w:marTop w:val="0"/>
          <w:marBottom w:val="0"/>
          <w:divBdr>
            <w:top w:val="none" w:sz="0" w:space="0" w:color="auto"/>
            <w:left w:val="none" w:sz="0" w:space="0" w:color="auto"/>
            <w:bottom w:val="none" w:sz="0" w:space="0" w:color="auto"/>
            <w:right w:val="none" w:sz="0" w:space="0" w:color="auto"/>
          </w:divBdr>
        </w:div>
        <w:div w:id="145634456">
          <w:marLeft w:val="0"/>
          <w:marRight w:val="0"/>
          <w:marTop w:val="0"/>
          <w:marBottom w:val="0"/>
          <w:divBdr>
            <w:top w:val="none" w:sz="0" w:space="0" w:color="auto"/>
            <w:left w:val="none" w:sz="0" w:space="0" w:color="auto"/>
            <w:bottom w:val="none" w:sz="0" w:space="0" w:color="auto"/>
            <w:right w:val="none" w:sz="0" w:space="0" w:color="auto"/>
          </w:divBdr>
        </w:div>
        <w:div w:id="1228959959">
          <w:marLeft w:val="0"/>
          <w:marRight w:val="0"/>
          <w:marTop w:val="0"/>
          <w:marBottom w:val="0"/>
          <w:divBdr>
            <w:top w:val="none" w:sz="0" w:space="0" w:color="auto"/>
            <w:left w:val="none" w:sz="0" w:space="0" w:color="auto"/>
            <w:bottom w:val="none" w:sz="0" w:space="0" w:color="auto"/>
            <w:right w:val="none" w:sz="0" w:space="0" w:color="auto"/>
          </w:divBdr>
        </w:div>
        <w:div w:id="432438021">
          <w:marLeft w:val="0"/>
          <w:marRight w:val="0"/>
          <w:marTop w:val="0"/>
          <w:marBottom w:val="0"/>
          <w:divBdr>
            <w:top w:val="none" w:sz="0" w:space="0" w:color="auto"/>
            <w:left w:val="none" w:sz="0" w:space="0" w:color="auto"/>
            <w:bottom w:val="none" w:sz="0" w:space="0" w:color="auto"/>
            <w:right w:val="none" w:sz="0" w:space="0" w:color="auto"/>
          </w:divBdr>
        </w:div>
        <w:div w:id="779301270">
          <w:marLeft w:val="0"/>
          <w:marRight w:val="0"/>
          <w:marTop w:val="0"/>
          <w:marBottom w:val="0"/>
          <w:divBdr>
            <w:top w:val="none" w:sz="0" w:space="0" w:color="auto"/>
            <w:left w:val="none" w:sz="0" w:space="0" w:color="auto"/>
            <w:bottom w:val="none" w:sz="0" w:space="0" w:color="auto"/>
            <w:right w:val="none" w:sz="0" w:space="0" w:color="auto"/>
          </w:divBdr>
        </w:div>
        <w:div w:id="1259371378">
          <w:marLeft w:val="0"/>
          <w:marRight w:val="0"/>
          <w:marTop w:val="0"/>
          <w:marBottom w:val="0"/>
          <w:divBdr>
            <w:top w:val="none" w:sz="0" w:space="0" w:color="auto"/>
            <w:left w:val="none" w:sz="0" w:space="0" w:color="auto"/>
            <w:bottom w:val="none" w:sz="0" w:space="0" w:color="auto"/>
            <w:right w:val="none" w:sz="0" w:space="0" w:color="auto"/>
          </w:divBdr>
        </w:div>
        <w:div w:id="1611278818">
          <w:marLeft w:val="0"/>
          <w:marRight w:val="0"/>
          <w:marTop w:val="0"/>
          <w:marBottom w:val="0"/>
          <w:divBdr>
            <w:top w:val="none" w:sz="0" w:space="0" w:color="auto"/>
            <w:left w:val="none" w:sz="0" w:space="0" w:color="auto"/>
            <w:bottom w:val="none" w:sz="0" w:space="0" w:color="auto"/>
            <w:right w:val="none" w:sz="0" w:space="0" w:color="auto"/>
          </w:divBdr>
        </w:div>
        <w:div w:id="1349868281">
          <w:marLeft w:val="0"/>
          <w:marRight w:val="0"/>
          <w:marTop w:val="0"/>
          <w:marBottom w:val="0"/>
          <w:divBdr>
            <w:top w:val="none" w:sz="0" w:space="0" w:color="auto"/>
            <w:left w:val="none" w:sz="0" w:space="0" w:color="auto"/>
            <w:bottom w:val="none" w:sz="0" w:space="0" w:color="auto"/>
            <w:right w:val="none" w:sz="0" w:space="0" w:color="auto"/>
          </w:divBdr>
        </w:div>
        <w:div w:id="368918563">
          <w:marLeft w:val="0"/>
          <w:marRight w:val="0"/>
          <w:marTop w:val="0"/>
          <w:marBottom w:val="0"/>
          <w:divBdr>
            <w:top w:val="none" w:sz="0" w:space="0" w:color="auto"/>
            <w:left w:val="none" w:sz="0" w:space="0" w:color="auto"/>
            <w:bottom w:val="none" w:sz="0" w:space="0" w:color="auto"/>
            <w:right w:val="none" w:sz="0" w:space="0" w:color="auto"/>
          </w:divBdr>
        </w:div>
        <w:div w:id="658266965">
          <w:marLeft w:val="0"/>
          <w:marRight w:val="0"/>
          <w:marTop w:val="0"/>
          <w:marBottom w:val="0"/>
          <w:divBdr>
            <w:top w:val="none" w:sz="0" w:space="0" w:color="auto"/>
            <w:left w:val="none" w:sz="0" w:space="0" w:color="auto"/>
            <w:bottom w:val="none" w:sz="0" w:space="0" w:color="auto"/>
            <w:right w:val="none" w:sz="0" w:space="0" w:color="auto"/>
          </w:divBdr>
        </w:div>
        <w:div w:id="2016031782">
          <w:marLeft w:val="0"/>
          <w:marRight w:val="0"/>
          <w:marTop w:val="0"/>
          <w:marBottom w:val="0"/>
          <w:divBdr>
            <w:top w:val="none" w:sz="0" w:space="0" w:color="auto"/>
            <w:left w:val="none" w:sz="0" w:space="0" w:color="auto"/>
            <w:bottom w:val="none" w:sz="0" w:space="0" w:color="auto"/>
            <w:right w:val="none" w:sz="0" w:space="0" w:color="auto"/>
          </w:divBdr>
        </w:div>
        <w:div w:id="803044565">
          <w:marLeft w:val="0"/>
          <w:marRight w:val="0"/>
          <w:marTop w:val="0"/>
          <w:marBottom w:val="0"/>
          <w:divBdr>
            <w:top w:val="none" w:sz="0" w:space="0" w:color="auto"/>
            <w:left w:val="none" w:sz="0" w:space="0" w:color="auto"/>
            <w:bottom w:val="none" w:sz="0" w:space="0" w:color="auto"/>
            <w:right w:val="none" w:sz="0" w:space="0" w:color="auto"/>
          </w:divBdr>
        </w:div>
        <w:div w:id="523983145">
          <w:marLeft w:val="0"/>
          <w:marRight w:val="0"/>
          <w:marTop w:val="0"/>
          <w:marBottom w:val="0"/>
          <w:divBdr>
            <w:top w:val="none" w:sz="0" w:space="0" w:color="auto"/>
            <w:left w:val="none" w:sz="0" w:space="0" w:color="auto"/>
            <w:bottom w:val="none" w:sz="0" w:space="0" w:color="auto"/>
            <w:right w:val="none" w:sz="0" w:space="0" w:color="auto"/>
          </w:divBdr>
        </w:div>
        <w:div w:id="461729161">
          <w:marLeft w:val="0"/>
          <w:marRight w:val="0"/>
          <w:marTop w:val="0"/>
          <w:marBottom w:val="0"/>
          <w:divBdr>
            <w:top w:val="none" w:sz="0" w:space="0" w:color="auto"/>
            <w:left w:val="none" w:sz="0" w:space="0" w:color="auto"/>
            <w:bottom w:val="none" w:sz="0" w:space="0" w:color="auto"/>
            <w:right w:val="none" w:sz="0" w:space="0" w:color="auto"/>
          </w:divBdr>
        </w:div>
        <w:div w:id="1122916214">
          <w:marLeft w:val="0"/>
          <w:marRight w:val="0"/>
          <w:marTop w:val="0"/>
          <w:marBottom w:val="0"/>
          <w:divBdr>
            <w:top w:val="none" w:sz="0" w:space="0" w:color="auto"/>
            <w:left w:val="none" w:sz="0" w:space="0" w:color="auto"/>
            <w:bottom w:val="none" w:sz="0" w:space="0" w:color="auto"/>
            <w:right w:val="none" w:sz="0" w:space="0" w:color="auto"/>
          </w:divBdr>
        </w:div>
        <w:div w:id="1918005916">
          <w:marLeft w:val="0"/>
          <w:marRight w:val="0"/>
          <w:marTop w:val="0"/>
          <w:marBottom w:val="0"/>
          <w:divBdr>
            <w:top w:val="none" w:sz="0" w:space="0" w:color="auto"/>
            <w:left w:val="none" w:sz="0" w:space="0" w:color="auto"/>
            <w:bottom w:val="none" w:sz="0" w:space="0" w:color="auto"/>
            <w:right w:val="none" w:sz="0" w:space="0" w:color="auto"/>
          </w:divBdr>
        </w:div>
        <w:div w:id="34501598">
          <w:marLeft w:val="0"/>
          <w:marRight w:val="0"/>
          <w:marTop w:val="0"/>
          <w:marBottom w:val="0"/>
          <w:divBdr>
            <w:top w:val="none" w:sz="0" w:space="0" w:color="auto"/>
            <w:left w:val="none" w:sz="0" w:space="0" w:color="auto"/>
            <w:bottom w:val="none" w:sz="0" w:space="0" w:color="auto"/>
            <w:right w:val="none" w:sz="0" w:space="0" w:color="auto"/>
          </w:divBdr>
        </w:div>
        <w:div w:id="624384298">
          <w:marLeft w:val="0"/>
          <w:marRight w:val="0"/>
          <w:marTop w:val="0"/>
          <w:marBottom w:val="0"/>
          <w:divBdr>
            <w:top w:val="none" w:sz="0" w:space="0" w:color="auto"/>
            <w:left w:val="none" w:sz="0" w:space="0" w:color="auto"/>
            <w:bottom w:val="none" w:sz="0" w:space="0" w:color="auto"/>
            <w:right w:val="none" w:sz="0" w:space="0" w:color="auto"/>
          </w:divBdr>
        </w:div>
        <w:div w:id="1172254540">
          <w:marLeft w:val="0"/>
          <w:marRight w:val="0"/>
          <w:marTop w:val="0"/>
          <w:marBottom w:val="0"/>
          <w:divBdr>
            <w:top w:val="none" w:sz="0" w:space="0" w:color="auto"/>
            <w:left w:val="none" w:sz="0" w:space="0" w:color="auto"/>
            <w:bottom w:val="none" w:sz="0" w:space="0" w:color="auto"/>
            <w:right w:val="none" w:sz="0" w:space="0" w:color="auto"/>
          </w:divBdr>
        </w:div>
        <w:div w:id="332487501">
          <w:marLeft w:val="0"/>
          <w:marRight w:val="0"/>
          <w:marTop w:val="0"/>
          <w:marBottom w:val="0"/>
          <w:divBdr>
            <w:top w:val="none" w:sz="0" w:space="0" w:color="auto"/>
            <w:left w:val="none" w:sz="0" w:space="0" w:color="auto"/>
            <w:bottom w:val="none" w:sz="0" w:space="0" w:color="auto"/>
            <w:right w:val="none" w:sz="0" w:space="0" w:color="auto"/>
          </w:divBdr>
        </w:div>
        <w:div w:id="814181775">
          <w:marLeft w:val="0"/>
          <w:marRight w:val="0"/>
          <w:marTop w:val="0"/>
          <w:marBottom w:val="0"/>
          <w:divBdr>
            <w:top w:val="none" w:sz="0" w:space="0" w:color="auto"/>
            <w:left w:val="none" w:sz="0" w:space="0" w:color="auto"/>
            <w:bottom w:val="none" w:sz="0" w:space="0" w:color="auto"/>
            <w:right w:val="none" w:sz="0" w:space="0" w:color="auto"/>
          </w:divBdr>
        </w:div>
        <w:div w:id="1038969278">
          <w:marLeft w:val="0"/>
          <w:marRight w:val="0"/>
          <w:marTop w:val="0"/>
          <w:marBottom w:val="0"/>
          <w:divBdr>
            <w:top w:val="none" w:sz="0" w:space="0" w:color="auto"/>
            <w:left w:val="none" w:sz="0" w:space="0" w:color="auto"/>
            <w:bottom w:val="none" w:sz="0" w:space="0" w:color="auto"/>
            <w:right w:val="none" w:sz="0" w:space="0" w:color="auto"/>
          </w:divBdr>
        </w:div>
        <w:div w:id="851921563">
          <w:marLeft w:val="0"/>
          <w:marRight w:val="0"/>
          <w:marTop w:val="0"/>
          <w:marBottom w:val="0"/>
          <w:divBdr>
            <w:top w:val="none" w:sz="0" w:space="0" w:color="auto"/>
            <w:left w:val="none" w:sz="0" w:space="0" w:color="auto"/>
            <w:bottom w:val="none" w:sz="0" w:space="0" w:color="auto"/>
            <w:right w:val="none" w:sz="0" w:space="0" w:color="auto"/>
          </w:divBdr>
        </w:div>
        <w:div w:id="1080636104">
          <w:marLeft w:val="0"/>
          <w:marRight w:val="0"/>
          <w:marTop w:val="0"/>
          <w:marBottom w:val="0"/>
          <w:divBdr>
            <w:top w:val="none" w:sz="0" w:space="0" w:color="auto"/>
            <w:left w:val="none" w:sz="0" w:space="0" w:color="auto"/>
            <w:bottom w:val="none" w:sz="0" w:space="0" w:color="auto"/>
            <w:right w:val="none" w:sz="0" w:space="0" w:color="auto"/>
          </w:divBdr>
        </w:div>
        <w:div w:id="787893505">
          <w:marLeft w:val="0"/>
          <w:marRight w:val="0"/>
          <w:marTop w:val="0"/>
          <w:marBottom w:val="0"/>
          <w:divBdr>
            <w:top w:val="none" w:sz="0" w:space="0" w:color="auto"/>
            <w:left w:val="none" w:sz="0" w:space="0" w:color="auto"/>
            <w:bottom w:val="none" w:sz="0" w:space="0" w:color="auto"/>
            <w:right w:val="none" w:sz="0" w:space="0" w:color="auto"/>
          </w:divBdr>
        </w:div>
        <w:div w:id="976186147">
          <w:marLeft w:val="0"/>
          <w:marRight w:val="0"/>
          <w:marTop w:val="0"/>
          <w:marBottom w:val="0"/>
          <w:divBdr>
            <w:top w:val="none" w:sz="0" w:space="0" w:color="auto"/>
            <w:left w:val="none" w:sz="0" w:space="0" w:color="auto"/>
            <w:bottom w:val="none" w:sz="0" w:space="0" w:color="auto"/>
            <w:right w:val="none" w:sz="0" w:space="0" w:color="auto"/>
          </w:divBdr>
        </w:div>
        <w:div w:id="969434925">
          <w:marLeft w:val="0"/>
          <w:marRight w:val="0"/>
          <w:marTop w:val="0"/>
          <w:marBottom w:val="0"/>
          <w:divBdr>
            <w:top w:val="none" w:sz="0" w:space="0" w:color="auto"/>
            <w:left w:val="none" w:sz="0" w:space="0" w:color="auto"/>
            <w:bottom w:val="none" w:sz="0" w:space="0" w:color="auto"/>
            <w:right w:val="none" w:sz="0" w:space="0" w:color="auto"/>
          </w:divBdr>
        </w:div>
        <w:div w:id="1217548454">
          <w:marLeft w:val="0"/>
          <w:marRight w:val="0"/>
          <w:marTop w:val="0"/>
          <w:marBottom w:val="0"/>
          <w:divBdr>
            <w:top w:val="none" w:sz="0" w:space="0" w:color="auto"/>
            <w:left w:val="none" w:sz="0" w:space="0" w:color="auto"/>
            <w:bottom w:val="none" w:sz="0" w:space="0" w:color="auto"/>
            <w:right w:val="none" w:sz="0" w:space="0" w:color="auto"/>
          </w:divBdr>
        </w:div>
        <w:div w:id="428699594">
          <w:marLeft w:val="0"/>
          <w:marRight w:val="0"/>
          <w:marTop w:val="0"/>
          <w:marBottom w:val="0"/>
          <w:divBdr>
            <w:top w:val="none" w:sz="0" w:space="0" w:color="auto"/>
            <w:left w:val="none" w:sz="0" w:space="0" w:color="auto"/>
            <w:bottom w:val="none" w:sz="0" w:space="0" w:color="auto"/>
            <w:right w:val="none" w:sz="0" w:space="0" w:color="auto"/>
          </w:divBdr>
        </w:div>
        <w:div w:id="1408570091">
          <w:marLeft w:val="0"/>
          <w:marRight w:val="0"/>
          <w:marTop w:val="0"/>
          <w:marBottom w:val="0"/>
          <w:divBdr>
            <w:top w:val="none" w:sz="0" w:space="0" w:color="auto"/>
            <w:left w:val="none" w:sz="0" w:space="0" w:color="auto"/>
            <w:bottom w:val="none" w:sz="0" w:space="0" w:color="auto"/>
            <w:right w:val="none" w:sz="0" w:space="0" w:color="auto"/>
          </w:divBdr>
        </w:div>
        <w:div w:id="1188760385">
          <w:marLeft w:val="0"/>
          <w:marRight w:val="0"/>
          <w:marTop w:val="0"/>
          <w:marBottom w:val="0"/>
          <w:divBdr>
            <w:top w:val="none" w:sz="0" w:space="0" w:color="auto"/>
            <w:left w:val="none" w:sz="0" w:space="0" w:color="auto"/>
            <w:bottom w:val="none" w:sz="0" w:space="0" w:color="auto"/>
            <w:right w:val="none" w:sz="0" w:space="0" w:color="auto"/>
          </w:divBdr>
        </w:div>
        <w:div w:id="1322351170">
          <w:marLeft w:val="0"/>
          <w:marRight w:val="0"/>
          <w:marTop w:val="0"/>
          <w:marBottom w:val="0"/>
          <w:divBdr>
            <w:top w:val="none" w:sz="0" w:space="0" w:color="auto"/>
            <w:left w:val="none" w:sz="0" w:space="0" w:color="auto"/>
            <w:bottom w:val="none" w:sz="0" w:space="0" w:color="auto"/>
            <w:right w:val="none" w:sz="0" w:space="0" w:color="auto"/>
          </w:divBdr>
        </w:div>
        <w:div w:id="1603957275">
          <w:marLeft w:val="0"/>
          <w:marRight w:val="0"/>
          <w:marTop w:val="0"/>
          <w:marBottom w:val="0"/>
          <w:divBdr>
            <w:top w:val="none" w:sz="0" w:space="0" w:color="auto"/>
            <w:left w:val="none" w:sz="0" w:space="0" w:color="auto"/>
            <w:bottom w:val="none" w:sz="0" w:space="0" w:color="auto"/>
            <w:right w:val="none" w:sz="0" w:space="0" w:color="auto"/>
          </w:divBdr>
        </w:div>
        <w:div w:id="711153321">
          <w:marLeft w:val="0"/>
          <w:marRight w:val="0"/>
          <w:marTop w:val="0"/>
          <w:marBottom w:val="0"/>
          <w:divBdr>
            <w:top w:val="none" w:sz="0" w:space="0" w:color="auto"/>
            <w:left w:val="none" w:sz="0" w:space="0" w:color="auto"/>
            <w:bottom w:val="none" w:sz="0" w:space="0" w:color="auto"/>
            <w:right w:val="none" w:sz="0" w:space="0" w:color="auto"/>
          </w:divBdr>
        </w:div>
        <w:div w:id="588268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bu@bu.edu"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C90B2-8F5B-49BA-9984-2FF74A2B1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22</Pages>
  <Words>13885</Words>
  <Characters>79151</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92851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Zhang, Xiaohe</cp:lastModifiedBy>
  <cp:revision>14</cp:revision>
  <cp:lastPrinted>2018-06-12T19:46:00Z</cp:lastPrinted>
  <dcterms:created xsi:type="dcterms:W3CDTF">2019-01-09T19:25:00Z</dcterms:created>
  <dcterms:modified xsi:type="dcterms:W3CDTF">2019-06-11T16:39:00Z</dcterms:modified>
</cp:coreProperties>
</file>