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4390" w:rsidRPr="006F693A" w:rsidRDefault="00F45A05" w:rsidP="00BB4390">
      <w:pPr>
        <w:spacing w:line="480" w:lineRule="auto"/>
        <w:jc w:val="center"/>
        <w:rPr>
          <w:sz w:val="28"/>
          <w:szCs w:val="28"/>
        </w:rPr>
      </w:pPr>
      <w:r>
        <w:rPr>
          <w:sz w:val="28"/>
          <w:szCs w:val="28"/>
        </w:rPr>
        <w:t>Isomerization</w:t>
      </w:r>
      <w:r w:rsidR="00BB4390" w:rsidRPr="006F693A">
        <w:rPr>
          <w:sz w:val="28"/>
          <w:szCs w:val="28"/>
        </w:rPr>
        <w:t xml:space="preserve"> of </w:t>
      </w:r>
      <w:r w:rsidR="004266AA" w:rsidRPr="006F693A">
        <w:rPr>
          <w:sz w:val="28"/>
          <w:szCs w:val="28"/>
        </w:rPr>
        <w:t>C</w:t>
      </w:r>
      <w:r w:rsidR="00842480" w:rsidRPr="006F693A">
        <w:rPr>
          <w:sz w:val="28"/>
          <w:szCs w:val="28"/>
        </w:rPr>
        <w:t>yclo</w:t>
      </w:r>
      <w:r w:rsidR="004266AA" w:rsidRPr="006F693A">
        <w:rPr>
          <w:sz w:val="28"/>
          <w:szCs w:val="28"/>
        </w:rPr>
        <w:t>hexane over B</w:t>
      </w:r>
      <w:r w:rsidR="00BB4390" w:rsidRPr="006F693A">
        <w:rPr>
          <w:sz w:val="28"/>
          <w:szCs w:val="28"/>
        </w:rPr>
        <w:t>ifunctional Pt-</w:t>
      </w:r>
      <w:r w:rsidR="006203E1" w:rsidRPr="006F693A">
        <w:rPr>
          <w:sz w:val="28"/>
          <w:szCs w:val="28"/>
        </w:rPr>
        <w:t>, Au-</w:t>
      </w:r>
      <w:r w:rsidR="004141BC" w:rsidRPr="006F693A">
        <w:rPr>
          <w:sz w:val="28"/>
          <w:szCs w:val="28"/>
        </w:rPr>
        <w:t xml:space="preserve"> and PtAu-</w:t>
      </w:r>
      <w:r w:rsidR="004266AA" w:rsidRPr="006F693A">
        <w:rPr>
          <w:sz w:val="28"/>
          <w:szCs w:val="28"/>
        </w:rPr>
        <w:t>Heteropoly Acid C</w:t>
      </w:r>
      <w:r w:rsidR="00BB4390" w:rsidRPr="006F693A">
        <w:rPr>
          <w:sz w:val="28"/>
          <w:szCs w:val="28"/>
        </w:rPr>
        <w:t>atalyst</w:t>
      </w:r>
      <w:r w:rsidR="004141BC" w:rsidRPr="006F693A">
        <w:rPr>
          <w:sz w:val="28"/>
          <w:szCs w:val="28"/>
        </w:rPr>
        <w:t>s</w:t>
      </w:r>
      <w:r w:rsidR="00BB4390" w:rsidRPr="006F693A">
        <w:rPr>
          <w:sz w:val="28"/>
          <w:szCs w:val="28"/>
        </w:rPr>
        <w:t xml:space="preserve"> </w:t>
      </w:r>
    </w:p>
    <w:p w:rsidR="00BB4390" w:rsidRPr="006F693A" w:rsidRDefault="00BB4390" w:rsidP="00BB4390">
      <w:pPr>
        <w:pStyle w:val="ListParagraph"/>
        <w:spacing w:line="480" w:lineRule="auto"/>
        <w:ind w:left="0"/>
        <w:jc w:val="center"/>
        <w:rPr>
          <w:i/>
        </w:rPr>
      </w:pPr>
      <w:r w:rsidRPr="006F693A">
        <w:t>Abdulrahman Alazman, Domagoj Belic,</w:t>
      </w:r>
      <w:r w:rsidR="004C47DE" w:rsidRPr="006F693A">
        <w:t xml:space="preserve"> </w:t>
      </w:r>
      <w:r w:rsidR="00D91639" w:rsidRPr="006F693A">
        <w:t>Abdulla</w:t>
      </w:r>
      <w:r w:rsidR="003B083C" w:rsidRPr="006F693A">
        <w:t>h</w:t>
      </w:r>
      <w:r w:rsidR="00D91639" w:rsidRPr="006F693A">
        <w:t xml:space="preserve"> Alotaibi,</w:t>
      </w:r>
      <w:r w:rsidRPr="006F693A">
        <w:t xml:space="preserve"> Elena F. Kozhevnikova, Ivan V. Kozhevnikov</w:t>
      </w:r>
      <w:r w:rsidR="00C615F2" w:rsidRPr="006F693A">
        <w:rPr>
          <w:rStyle w:val="FootnoteReference"/>
        </w:rPr>
        <w:footnoteReference w:id="1"/>
      </w:r>
    </w:p>
    <w:p w:rsidR="00BB4390" w:rsidRPr="006F693A" w:rsidRDefault="00BB4390" w:rsidP="00BB4390">
      <w:pPr>
        <w:pStyle w:val="BCAuthorAddress"/>
        <w:rPr>
          <w:rFonts w:ascii="Times New Roman" w:hAnsi="Times New Roman"/>
          <w:i/>
          <w:szCs w:val="24"/>
          <w:lang w:val="en-GB"/>
        </w:rPr>
      </w:pPr>
      <w:r w:rsidRPr="006F693A">
        <w:rPr>
          <w:rFonts w:ascii="Times New Roman" w:hAnsi="Times New Roman"/>
          <w:i/>
          <w:szCs w:val="24"/>
          <w:lang w:val="en-GB"/>
        </w:rPr>
        <w:t>University of Liverpool, Department of Chemistry, Liverpool L69 7ZD, UK</w:t>
      </w:r>
    </w:p>
    <w:p w:rsidR="009B0557" w:rsidRPr="006F693A" w:rsidRDefault="009B0557" w:rsidP="009B0557">
      <w:pPr>
        <w:spacing w:line="480" w:lineRule="auto"/>
        <w:jc w:val="both"/>
        <w:rPr>
          <w:b/>
        </w:rPr>
      </w:pPr>
      <w:r w:rsidRPr="006F693A">
        <w:rPr>
          <w:b/>
        </w:rPr>
        <w:t xml:space="preserve">Abstract </w:t>
      </w:r>
    </w:p>
    <w:p w:rsidR="009B0557" w:rsidRPr="006F693A" w:rsidRDefault="00F45A05" w:rsidP="003571A8">
      <w:pPr>
        <w:spacing w:line="480" w:lineRule="auto"/>
        <w:ind w:firstLine="720"/>
        <w:jc w:val="both"/>
      </w:pPr>
      <w:r>
        <w:t>Isomerization</w:t>
      </w:r>
      <w:r w:rsidR="00B21BE4" w:rsidRPr="006F693A">
        <w:t xml:space="preserve"> of cyclo</w:t>
      </w:r>
      <w:r w:rsidR="009B0557" w:rsidRPr="006F693A">
        <w:t xml:space="preserve">hexane was </w:t>
      </w:r>
      <w:r w:rsidR="00E444D8">
        <w:t>investigated</w:t>
      </w:r>
      <w:r w:rsidR="00252892" w:rsidRPr="006F693A">
        <w:t xml:space="preserve"> in the presence of </w:t>
      </w:r>
      <w:r w:rsidR="00A1557C" w:rsidRPr="006F693A">
        <w:t xml:space="preserve">monofunctional </w:t>
      </w:r>
      <w:r w:rsidR="00252892" w:rsidRPr="006F693A">
        <w:t>acid and bifunctional metal-acid catalysts based</w:t>
      </w:r>
      <w:r w:rsidR="00713B86" w:rsidRPr="006F693A">
        <w:t xml:space="preserve"> on Keggin</w:t>
      </w:r>
      <w:r w:rsidR="00FD524D">
        <w:t>-type</w:t>
      </w:r>
      <w:r w:rsidR="00713B86" w:rsidRPr="006F693A">
        <w:t xml:space="preserve"> heteropoly acid</w:t>
      </w:r>
      <w:r w:rsidR="00252892" w:rsidRPr="006F693A">
        <w:t xml:space="preserve"> </w:t>
      </w:r>
      <w:r w:rsidR="00713B86" w:rsidRPr="006F693A">
        <w:t>H</w:t>
      </w:r>
      <w:r w:rsidR="00713B86" w:rsidRPr="006F693A">
        <w:rPr>
          <w:vertAlign w:val="subscript"/>
        </w:rPr>
        <w:t>3</w:t>
      </w:r>
      <w:r w:rsidR="00713B86" w:rsidRPr="006F693A">
        <w:t>PW</w:t>
      </w:r>
      <w:r w:rsidR="00713B86" w:rsidRPr="006F693A">
        <w:rPr>
          <w:vertAlign w:val="subscript"/>
        </w:rPr>
        <w:t>12</w:t>
      </w:r>
      <w:r w:rsidR="00713B86" w:rsidRPr="006F693A">
        <w:t>O</w:t>
      </w:r>
      <w:r w:rsidR="00713B86" w:rsidRPr="006F693A">
        <w:rPr>
          <w:vertAlign w:val="subscript"/>
        </w:rPr>
        <w:t>40</w:t>
      </w:r>
      <w:r w:rsidR="00713B86" w:rsidRPr="006F693A">
        <w:t xml:space="preserve"> and Pt and Au as the metal components</w:t>
      </w:r>
      <w:r w:rsidR="003C7138" w:rsidRPr="006F693A">
        <w:t xml:space="preserve"> using</w:t>
      </w:r>
      <w:r w:rsidR="00252892" w:rsidRPr="006F693A">
        <w:t xml:space="preserve"> a</w:t>
      </w:r>
      <w:r w:rsidR="00394F12" w:rsidRPr="006F693A">
        <w:t xml:space="preserve"> differential</w:t>
      </w:r>
      <w:r w:rsidR="00252892" w:rsidRPr="006F693A">
        <w:t xml:space="preserve"> fixed-bed microreactor </w:t>
      </w:r>
      <w:r w:rsidR="00013A69" w:rsidRPr="006F693A">
        <w:t>at 18</w:t>
      </w:r>
      <w:r w:rsidR="00B84153" w:rsidRPr="006F693A">
        <w:t>0</w:t>
      </w:r>
      <w:r w:rsidR="008D636A" w:rsidRPr="006F693A">
        <w:t>-30</w:t>
      </w:r>
      <w:r w:rsidR="009B0557" w:rsidRPr="006F693A">
        <w:t xml:space="preserve">0 </w:t>
      </w:r>
      <w:r w:rsidR="009B0557" w:rsidRPr="006F693A">
        <w:rPr>
          <w:vertAlign w:val="superscript"/>
        </w:rPr>
        <w:t>o</w:t>
      </w:r>
      <w:r w:rsidR="009B0557" w:rsidRPr="006F693A">
        <w:t>C</w:t>
      </w:r>
      <w:r w:rsidR="00A0457F" w:rsidRPr="006F693A">
        <w:t>, ambient pressure</w:t>
      </w:r>
      <w:r w:rsidR="009B0557" w:rsidRPr="006F693A">
        <w:t xml:space="preserve"> and</w:t>
      </w:r>
      <w:r w:rsidR="00607D08" w:rsidRPr="006F693A">
        <w:t xml:space="preserve"> a</w:t>
      </w:r>
      <w:r w:rsidR="00A0457F" w:rsidRPr="006F693A">
        <w:t xml:space="preserve"> </w:t>
      </w:r>
      <w:r w:rsidR="00394F12" w:rsidRPr="006F693A">
        <w:t>C</w:t>
      </w:r>
      <w:r w:rsidR="00394F12" w:rsidRPr="006F693A">
        <w:rPr>
          <w:vertAlign w:val="subscript"/>
        </w:rPr>
        <w:t>6</w:t>
      </w:r>
      <w:r w:rsidR="00394F12" w:rsidRPr="006F693A">
        <w:t>H</w:t>
      </w:r>
      <w:r w:rsidR="00394F12" w:rsidRPr="006F693A">
        <w:rPr>
          <w:vertAlign w:val="subscript"/>
        </w:rPr>
        <w:t>12</w:t>
      </w:r>
      <w:r w:rsidR="00394F12" w:rsidRPr="006F693A">
        <w:t>/H</w:t>
      </w:r>
      <w:r w:rsidR="00394F12" w:rsidRPr="006F693A">
        <w:rPr>
          <w:vertAlign w:val="subscript"/>
        </w:rPr>
        <w:t>2</w:t>
      </w:r>
      <w:r w:rsidR="00A0457F" w:rsidRPr="006F693A">
        <w:t xml:space="preserve"> </w:t>
      </w:r>
      <w:r w:rsidR="00BA42BA" w:rsidRPr="006F693A">
        <w:t xml:space="preserve">partial </w:t>
      </w:r>
      <w:r w:rsidR="00A0457F" w:rsidRPr="006F693A">
        <w:t>pressure</w:t>
      </w:r>
      <w:r w:rsidR="00394F12" w:rsidRPr="006F693A">
        <w:t xml:space="preserve"> ratio</w:t>
      </w:r>
      <w:r w:rsidR="00270244" w:rsidRPr="006F693A">
        <w:t xml:space="preserve"> of</w:t>
      </w:r>
      <w:r w:rsidR="0042508F" w:rsidRPr="006F693A">
        <w:t xml:space="preserve"> 0.04-0.1</w:t>
      </w:r>
      <w:r w:rsidR="00A0457F" w:rsidRPr="006F693A">
        <w:t>4</w:t>
      </w:r>
      <w:r w:rsidR="009B0557" w:rsidRPr="006F693A">
        <w:t>.</w:t>
      </w:r>
      <w:r w:rsidR="00713B86" w:rsidRPr="006F693A">
        <w:t xml:space="preserve"> </w:t>
      </w:r>
      <w:r w:rsidR="00D50E6A" w:rsidRPr="006F693A">
        <w:t>P</w:t>
      </w:r>
      <w:r w:rsidR="00713B86" w:rsidRPr="006F693A">
        <w:t>articular</w:t>
      </w:r>
      <w:r w:rsidR="00884B07" w:rsidRPr="006F693A">
        <w:t xml:space="preserve"> </w:t>
      </w:r>
      <w:r w:rsidR="00D50E6A" w:rsidRPr="006F693A">
        <w:t>emphasis</w:t>
      </w:r>
      <w:r w:rsidR="00713B86" w:rsidRPr="006F693A">
        <w:t xml:space="preserve"> was placed on the acidic Cs salt, Cs</w:t>
      </w:r>
      <w:r w:rsidR="00713B86" w:rsidRPr="006F693A">
        <w:rPr>
          <w:vertAlign w:val="subscript"/>
        </w:rPr>
        <w:t>2.5</w:t>
      </w:r>
      <w:r w:rsidR="00713B86" w:rsidRPr="006F693A">
        <w:t>H</w:t>
      </w:r>
      <w:r w:rsidR="00713B86" w:rsidRPr="006F693A">
        <w:rPr>
          <w:vertAlign w:val="subscript"/>
        </w:rPr>
        <w:t>0.5</w:t>
      </w:r>
      <w:r w:rsidR="00713B86" w:rsidRPr="006F693A">
        <w:t>PW</w:t>
      </w:r>
      <w:r w:rsidR="00713B86" w:rsidRPr="006F693A">
        <w:rPr>
          <w:vertAlign w:val="subscript"/>
        </w:rPr>
        <w:t>12</w:t>
      </w:r>
      <w:r w:rsidR="00713B86" w:rsidRPr="006F693A">
        <w:t>O</w:t>
      </w:r>
      <w:r w:rsidR="00713B86" w:rsidRPr="006F693A">
        <w:rPr>
          <w:vertAlign w:val="subscript"/>
        </w:rPr>
        <w:t>40</w:t>
      </w:r>
      <w:r w:rsidR="00713B86" w:rsidRPr="006F693A">
        <w:t xml:space="preserve"> (CsPW) as the acid catalyst and Pt/CsPW, Au/CsPW and PtAu/CsPW </w:t>
      </w:r>
      <w:r w:rsidR="00884B07" w:rsidRPr="006F693A">
        <w:t xml:space="preserve">as the </w:t>
      </w:r>
      <w:r w:rsidR="00713B86" w:rsidRPr="006F693A">
        <w:t>bifunctional catalysts.</w:t>
      </w:r>
      <w:r w:rsidR="00AD1979" w:rsidRPr="006F693A">
        <w:t xml:space="preserve"> Pt</w:t>
      </w:r>
      <w:r w:rsidR="00B84153" w:rsidRPr="006F693A">
        <w:t>/CsPW and Au/CsPW</w:t>
      </w:r>
      <w:r w:rsidR="00AD1979" w:rsidRPr="006F693A">
        <w:t xml:space="preserve"> were more efficient than </w:t>
      </w:r>
      <w:r w:rsidR="00394F12" w:rsidRPr="006F693A">
        <w:t xml:space="preserve">the </w:t>
      </w:r>
      <w:r w:rsidR="00AD1979" w:rsidRPr="006F693A">
        <w:t>monofunctional</w:t>
      </w:r>
      <w:r w:rsidR="00B84153" w:rsidRPr="006F693A">
        <w:t xml:space="preserve"> acid</w:t>
      </w:r>
      <w:r w:rsidR="00394F12" w:rsidRPr="006F693A">
        <w:t xml:space="preserve"> catalyst</w:t>
      </w:r>
      <w:r w:rsidR="00AD1979" w:rsidRPr="006F693A">
        <w:t xml:space="preserve"> </w:t>
      </w:r>
      <w:r w:rsidR="001B026C" w:rsidRPr="006F693A">
        <w:t xml:space="preserve">CsPW, </w:t>
      </w:r>
      <w:r w:rsidR="00BE12CA" w:rsidRPr="006F693A">
        <w:t>and</w:t>
      </w:r>
      <w:r w:rsidR="00B84153" w:rsidRPr="006F693A">
        <w:t xml:space="preserve"> Pt</w:t>
      </w:r>
      <w:r w:rsidR="002D39EE" w:rsidRPr="006F693A">
        <w:t>/CsPW</w:t>
      </w:r>
      <w:r w:rsidR="00B84153" w:rsidRPr="006F693A">
        <w:t xml:space="preserve"> more </w:t>
      </w:r>
      <w:r w:rsidR="005C29EC" w:rsidRPr="006F693A">
        <w:t>active</w:t>
      </w:r>
      <w:r w:rsidR="00B84153" w:rsidRPr="006F693A">
        <w:t xml:space="preserve"> than Au</w:t>
      </w:r>
      <w:r w:rsidR="002D39EE" w:rsidRPr="006F693A">
        <w:t>/CsPW</w:t>
      </w:r>
      <w:r w:rsidR="00D977EA" w:rsidRPr="006F693A">
        <w:t>, both giving &gt;99% selectivity to methylcyclopentane</w:t>
      </w:r>
      <w:r w:rsidR="00AD1979" w:rsidRPr="006F693A">
        <w:t xml:space="preserve">. </w:t>
      </w:r>
      <w:r w:rsidR="000513AB">
        <w:t>It was found that w</w:t>
      </w:r>
      <w:r w:rsidR="00532489" w:rsidRPr="006F693A">
        <w:t>ith</w:t>
      </w:r>
      <w:r w:rsidR="00252892" w:rsidRPr="006F693A">
        <w:t xml:space="preserve"> Pt/CsPW, </w:t>
      </w:r>
      <w:r w:rsidR="00B21BE4" w:rsidRPr="006F693A">
        <w:t>cyclo</w:t>
      </w:r>
      <w:r w:rsidR="00252892" w:rsidRPr="006F693A">
        <w:t>hexane dehydrogenation step equilibrate</w:t>
      </w:r>
      <w:r w:rsidR="000513AB">
        <w:t>d</w:t>
      </w:r>
      <w:r w:rsidR="00252892" w:rsidRPr="006F693A">
        <w:t xml:space="preserve"> at </w:t>
      </w:r>
      <w:r w:rsidR="00CD4D60">
        <w:t>a molar</w:t>
      </w:r>
      <w:r w:rsidR="008E4356" w:rsidRPr="006F693A">
        <w:t xml:space="preserve"> </w:t>
      </w:r>
      <w:r w:rsidR="00252892" w:rsidRPr="006F693A">
        <w:t>ratio of Pt and H</w:t>
      </w:r>
      <w:r w:rsidR="00252892" w:rsidRPr="006F693A">
        <w:rPr>
          <w:vertAlign w:val="superscript"/>
        </w:rPr>
        <w:t>+</w:t>
      </w:r>
      <w:r w:rsidR="00252892" w:rsidRPr="006F693A">
        <w:t xml:space="preserve"> surface</w:t>
      </w:r>
      <w:r w:rsidR="00F9099D" w:rsidRPr="006F693A">
        <w:t xml:space="preserve"> site</w:t>
      </w:r>
      <w:r w:rsidR="008E4356" w:rsidRPr="006F693A">
        <w:t>s</w:t>
      </w:r>
      <w:r w:rsidR="00252892" w:rsidRPr="006F693A">
        <w:t xml:space="preserve"> Pt/H</w:t>
      </w:r>
      <w:r w:rsidR="00252892" w:rsidRPr="006F693A">
        <w:rPr>
          <w:vertAlign w:val="superscript"/>
        </w:rPr>
        <w:t>+</w:t>
      </w:r>
      <w:r w:rsidR="006C7D36" w:rsidRPr="006F693A">
        <w:t xml:space="preserve"> ≥ </w:t>
      </w:r>
      <w:r w:rsidR="00976E3F" w:rsidRPr="006F693A">
        <w:t>0.7</w:t>
      </w:r>
      <w:r w:rsidR="00252892" w:rsidRPr="006F693A">
        <w:t xml:space="preserve">, </w:t>
      </w:r>
      <w:r w:rsidR="00B84153" w:rsidRPr="006F693A">
        <w:t>which is much higher than</w:t>
      </w:r>
      <w:r w:rsidR="005C29EC" w:rsidRPr="006F693A">
        <w:t xml:space="preserve"> </w:t>
      </w:r>
      <w:r w:rsidR="00B84153" w:rsidRPr="006F693A">
        <w:t>for Pt/zeolite</w:t>
      </w:r>
      <w:r w:rsidR="002F0E5E" w:rsidRPr="006F693A">
        <w:t>. PtAu/CsPW</w:t>
      </w:r>
      <w:r w:rsidR="000D35C9" w:rsidRPr="000D35C9">
        <w:t xml:space="preserve"> </w:t>
      </w:r>
      <w:r w:rsidR="000D35C9">
        <w:t>b</w:t>
      </w:r>
      <w:r w:rsidR="000D35C9" w:rsidRPr="006F693A">
        <w:t>imetallic</w:t>
      </w:r>
      <w:r w:rsidR="002F0E5E" w:rsidRPr="006F693A">
        <w:t xml:space="preserve"> catalyst </w:t>
      </w:r>
      <w:r w:rsidR="000513AB">
        <w:t>exhibited</w:t>
      </w:r>
      <w:r w:rsidR="002F0E5E" w:rsidRPr="006F693A">
        <w:t xml:space="preserve"> </w:t>
      </w:r>
      <w:r w:rsidR="00C31E07" w:rsidRPr="006F693A">
        <w:t xml:space="preserve">a 2-fold </w:t>
      </w:r>
      <w:r w:rsidR="002F0E5E" w:rsidRPr="006F693A">
        <w:t xml:space="preserve">higher activity in </w:t>
      </w:r>
      <w:r w:rsidR="00B21BE4" w:rsidRPr="006F693A">
        <w:t>cyclo</w:t>
      </w:r>
      <w:r w:rsidR="002F0E5E" w:rsidRPr="006F693A">
        <w:t xml:space="preserve">hexane </w:t>
      </w:r>
      <w:r>
        <w:t>isomerization</w:t>
      </w:r>
      <w:r w:rsidR="00C31E07" w:rsidRPr="006F693A">
        <w:t xml:space="preserve"> and a 3.5-fold higher activity</w:t>
      </w:r>
      <w:r w:rsidR="002F0E5E" w:rsidRPr="006F693A">
        <w:t xml:space="preserve"> </w:t>
      </w:r>
      <w:r w:rsidR="00C31E07" w:rsidRPr="006F693A">
        <w:t xml:space="preserve">in the accompanying dehydrogenation of cyclohexane to benzene </w:t>
      </w:r>
      <w:r w:rsidR="002F0E5E" w:rsidRPr="006F693A">
        <w:t>than</w:t>
      </w:r>
      <w:r w:rsidR="00FD0909" w:rsidRPr="006F693A">
        <w:t xml:space="preserve"> the mixture of</w:t>
      </w:r>
      <w:r w:rsidR="002F0E5E" w:rsidRPr="006F693A">
        <w:t xml:space="preserve"> Pt/CsPW</w:t>
      </w:r>
      <w:r w:rsidR="00FD0909" w:rsidRPr="006F693A">
        <w:t xml:space="preserve"> and Au/CsPW with the same metal loading.</w:t>
      </w:r>
      <w:r w:rsidR="00B84153" w:rsidRPr="006F693A">
        <w:t xml:space="preserve"> </w:t>
      </w:r>
      <w:r w:rsidR="003C7138" w:rsidRPr="006F693A">
        <w:t xml:space="preserve">The </w:t>
      </w:r>
      <w:r w:rsidR="00B971C4" w:rsidRPr="006F693A">
        <w:t xml:space="preserve">enhancing </w:t>
      </w:r>
      <w:r w:rsidR="003C7138" w:rsidRPr="006F693A">
        <w:t xml:space="preserve">effect of </w:t>
      </w:r>
      <w:r w:rsidR="0090159F">
        <w:t>gold</w:t>
      </w:r>
      <w:r w:rsidR="003C7138" w:rsidRPr="006F693A">
        <w:t xml:space="preserve"> is </w:t>
      </w:r>
      <w:r w:rsidR="0090159F">
        <w:t>assigneg</w:t>
      </w:r>
      <w:r w:rsidR="003C7138" w:rsidRPr="006F693A">
        <w:t xml:space="preserve"> to PtAu </w:t>
      </w:r>
      <w:r w:rsidR="00C31E07" w:rsidRPr="006F693A">
        <w:t>bimetallic particles</w:t>
      </w:r>
      <w:r w:rsidR="00362C7C" w:rsidRPr="006F693A">
        <w:t>, which had a higher Pt dispersion than the Pt in Pt/CsPW</w:t>
      </w:r>
      <w:r w:rsidR="003C7138" w:rsidRPr="006F693A">
        <w:t>.</w:t>
      </w:r>
      <w:r w:rsidR="00532489" w:rsidRPr="006F693A">
        <w:t xml:space="preserve"> </w:t>
      </w:r>
      <w:r w:rsidR="00362C7C" w:rsidRPr="006F693A">
        <w:t>S</w:t>
      </w:r>
      <w:r w:rsidR="000D5DAA" w:rsidRPr="006F693A">
        <w:rPr>
          <w:lang w:val="en-US"/>
        </w:rPr>
        <w:t xml:space="preserve">canning transmission electron microscopy–energy dispersive X-ray spectroscopy (STEM-EDX) </w:t>
      </w:r>
      <w:r w:rsidR="00B86E1A" w:rsidRPr="006F693A">
        <w:lastRenderedPageBreak/>
        <w:t>revealed</w:t>
      </w:r>
      <w:r w:rsidR="009B0557" w:rsidRPr="006F693A">
        <w:t xml:space="preserve"> bimetallic PtAu particles</w:t>
      </w:r>
      <w:r w:rsidR="00362C7C" w:rsidRPr="006F693A">
        <w:t xml:space="preserve"> in PtAu/CsPW</w:t>
      </w:r>
      <w:r w:rsidR="00B86E1A" w:rsidRPr="006F693A">
        <w:t xml:space="preserve"> </w:t>
      </w:r>
      <w:r w:rsidR="009B0557" w:rsidRPr="006F693A">
        <w:t>with a wide range of Pt/Au atomic ratios</w:t>
      </w:r>
      <w:r w:rsidR="00C31E07" w:rsidRPr="006F693A">
        <w:t>.</w:t>
      </w:r>
      <w:r w:rsidR="00303C3F" w:rsidRPr="006F693A">
        <w:t xml:space="preserve"> </w:t>
      </w:r>
      <w:r w:rsidR="00362C7C" w:rsidRPr="006F693A">
        <w:t>No enhancing effect of gold was found in the case of carbon-supported catalyst PtAu/C physically mixed with CsPW, and the STEM-EDX analysis revealed</w:t>
      </w:r>
      <w:r w:rsidR="00605420" w:rsidRPr="006F693A">
        <w:t xml:space="preserve"> no modification of Pt sites by Au </w:t>
      </w:r>
      <w:r w:rsidR="00362C7C" w:rsidRPr="006F693A">
        <w:t>in this catalyst</w:t>
      </w:r>
      <w:r w:rsidR="00605420" w:rsidRPr="006F693A">
        <w:t>.</w:t>
      </w:r>
    </w:p>
    <w:p w:rsidR="007868BE" w:rsidRPr="006F693A" w:rsidRDefault="007868BE" w:rsidP="007868BE">
      <w:pPr>
        <w:spacing w:after="0" w:line="480" w:lineRule="auto"/>
      </w:pPr>
      <w:r w:rsidRPr="006F693A">
        <w:rPr>
          <w:i/>
        </w:rPr>
        <w:t>Keywords</w:t>
      </w:r>
      <w:r w:rsidRPr="006F693A">
        <w:t xml:space="preserve">: </w:t>
      </w:r>
      <w:r w:rsidR="00F45A05">
        <w:t>Isomerization</w:t>
      </w:r>
      <w:r w:rsidR="00B21BE4" w:rsidRPr="006F693A">
        <w:t>; Cycloh</w:t>
      </w:r>
      <w:r w:rsidR="005B6739" w:rsidRPr="006F693A">
        <w:t>exane; Bifunctional catalysis; Platinum; Gold; H</w:t>
      </w:r>
      <w:r w:rsidRPr="006F693A">
        <w:t>eteropoly acid.</w:t>
      </w:r>
    </w:p>
    <w:p w:rsidR="003C7138" w:rsidRPr="006F693A" w:rsidRDefault="003C7138" w:rsidP="007868BE">
      <w:pPr>
        <w:spacing w:after="0" w:line="480" w:lineRule="auto"/>
      </w:pPr>
    </w:p>
    <w:p w:rsidR="00367F1E" w:rsidRPr="006F693A" w:rsidRDefault="00072255" w:rsidP="00072255">
      <w:pPr>
        <w:pStyle w:val="ListParagraph"/>
        <w:numPr>
          <w:ilvl w:val="0"/>
          <w:numId w:val="4"/>
        </w:numPr>
        <w:spacing w:line="480" w:lineRule="auto"/>
        <w:ind w:left="284" w:hanging="284"/>
        <w:jc w:val="both"/>
        <w:rPr>
          <w:b/>
        </w:rPr>
      </w:pPr>
      <w:r w:rsidRPr="006F693A">
        <w:rPr>
          <w:b/>
        </w:rPr>
        <w:t>Introduction</w:t>
      </w:r>
    </w:p>
    <w:p w:rsidR="00F03F47" w:rsidRPr="006F693A" w:rsidRDefault="00CD2F4C" w:rsidP="003822E3">
      <w:pPr>
        <w:autoSpaceDE w:val="0"/>
        <w:autoSpaceDN w:val="0"/>
        <w:adjustRightInd w:val="0"/>
        <w:spacing w:after="0" w:line="480" w:lineRule="auto"/>
        <w:ind w:firstLine="720"/>
        <w:jc w:val="both"/>
      </w:pPr>
      <w:r w:rsidRPr="006F693A">
        <w:rPr>
          <w:color w:val="000000"/>
        </w:rPr>
        <w:t xml:space="preserve">Skeletal </w:t>
      </w:r>
      <w:r w:rsidR="00F45A05">
        <w:rPr>
          <w:color w:val="000000"/>
        </w:rPr>
        <w:t>isomerization</w:t>
      </w:r>
      <w:r w:rsidRPr="006F693A">
        <w:rPr>
          <w:color w:val="000000"/>
        </w:rPr>
        <w:t xml:space="preserve"> of alkanes is the basis for several important industrial processes. </w:t>
      </w:r>
      <w:r w:rsidR="00F45A05">
        <w:rPr>
          <w:color w:val="000000"/>
        </w:rPr>
        <w:t>Isomerization</w:t>
      </w:r>
      <w:r w:rsidR="001041ED" w:rsidRPr="006F693A">
        <w:rPr>
          <w:color w:val="000000"/>
        </w:rPr>
        <w:t xml:space="preserve"> of linear </w:t>
      </w:r>
      <w:r w:rsidR="00002E43" w:rsidRPr="006F693A">
        <w:rPr>
          <w:color w:val="000000"/>
        </w:rPr>
        <w:t>C</w:t>
      </w:r>
      <w:r w:rsidR="00002E43" w:rsidRPr="006F693A">
        <w:rPr>
          <w:color w:val="000000"/>
          <w:vertAlign w:val="subscript"/>
        </w:rPr>
        <w:t>5</w:t>
      </w:r>
      <w:r w:rsidR="00002E43" w:rsidRPr="006F693A">
        <w:rPr>
          <w:color w:val="000000"/>
        </w:rPr>
        <w:t>–C</w:t>
      </w:r>
      <w:r w:rsidR="00002E43" w:rsidRPr="006F693A">
        <w:rPr>
          <w:color w:val="000000"/>
          <w:vertAlign w:val="subscript"/>
        </w:rPr>
        <w:t>6</w:t>
      </w:r>
      <w:r w:rsidR="00002E43" w:rsidRPr="006F693A">
        <w:rPr>
          <w:color w:val="000000"/>
        </w:rPr>
        <w:t xml:space="preserve"> alkanes</w:t>
      </w:r>
      <w:r w:rsidR="001041ED" w:rsidRPr="006F693A">
        <w:rPr>
          <w:color w:val="000000"/>
        </w:rPr>
        <w:t xml:space="preserve"> is </w:t>
      </w:r>
      <w:r w:rsidR="001F42E7" w:rsidRPr="006F693A">
        <w:rPr>
          <w:color w:val="000000"/>
        </w:rPr>
        <w:t>used</w:t>
      </w:r>
      <w:r w:rsidR="0088470B" w:rsidRPr="006F693A">
        <w:rPr>
          <w:color w:val="000000"/>
        </w:rPr>
        <w:t xml:space="preserve"> in in</w:t>
      </w:r>
      <w:r w:rsidR="001F42E7" w:rsidRPr="006F693A">
        <w:rPr>
          <w:color w:val="000000"/>
        </w:rPr>
        <w:t>dustry</w:t>
      </w:r>
      <w:r w:rsidR="00990D2A" w:rsidRPr="006F693A">
        <w:rPr>
          <w:color w:val="000000"/>
        </w:rPr>
        <w:t xml:space="preserve"> for the production of</w:t>
      </w:r>
      <w:r w:rsidR="001041ED" w:rsidRPr="006F693A">
        <w:rPr>
          <w:color w:val="000000"/>
        </w:rPr>
        <w:t xml:space="preserve"> </w:t>
      </w:r>
      <w:r w:rsidR="00D76BE6" w:rsidRPr="006F693A">
        <w:rPr>
          <w:color w:val="000000"/>
        </w:rPr>
        <w:t xml:space="preserve">high octane </w:t>
      </w:r>
      <w:r w:rsidR="001041ED" w:rsidRPr="006F693A">
        <w:rPr>
          <w:color w:val="000000"/>
        </w:rPr>
        <w:t>gasoline</w:t>
      </w:r>
      <w:r w:rsidR="0088470B" w:rsidRPr="006F693A">
        <w:rPr>
          <w:color w:val="000000"/>
        </w:rPr>
        <w:t xml:space="preserve">, whereas longer-chain alkane </w:t>
      </w:r>
      <w:r w:rsidR="00F45A05">
        <w:rPr>
          <w:color w:val="000000"/>
        </w:rPr>
        <w:t>isomerization</w:t>
      </w:r>
      <w:r w:rsidR="0088470B" w:rsidRPr="006F693A">
        <w:rPr>
          <w:color w:val="000000"/>
        </w:rPr>
        <w:t xml:space="preserve"> is important </w:t>
      </w:r>
      <w:r w:rsidR="00990D2A" w:rsidRPr="006F693A">
        <w:rPr>
          <w:color w:val="000000"/>
        </w:rPr>
        <w:t>for</w:t>
      </w:r>
      <w:r w:rsidR="00F60208" w:rsidRPr="00F60208">
        <w:rPr>
          <w:color w:val="000000"/>
        </w:rPr>
        <w:t xml:space="preserve"> </w:t>
      </w:r>
      <w:r w:rsidR="00F60208" w:rsidRPr="006F693A">
        <w:rPr>
          <w:color w:val="000000"/>
        </w:rPr>
        <w:t>lowering</w:t>
      </w:r>
      <w:r w:rsidR="00990D2A" w:rsidRPr="006F693A">
        <w:rPr>
          <w:color w:val="000000"/>
        </w:rPr>
        <w:t xml:space="preserve"> pour point of</w:t>
      </w:r>
      <w:r w:rsidR="008D24D7" w:rsidRPr="008D24D7">
        <w:rPr>
          <w:color w:val="000000"/>
        </w:rPr>
        <w:t xml:space="preserve"> </w:t>
      </w:r>
      <w:r w:rsidR="008D24D7" w:rsidRPr="006F693A">
        <w:rPr>
          <w:color w:val="000000"/>
        </w:rPr>
        <w:t>lubricants</w:t>
      </w:r>
      <w:r w:rsidR="008D24D7">
        <w:rPr>
          <w:color w:val="000000"/>
        </w:rPr>
        <w:t xml:space="preserve"> and</w:t>
      </w:r>
      <w:r w:rsidR="00990D2A" w:rsidRPr="006F693A">
        <w:rPr>
          <w:color w:val="000000"/>
        </w:rPr>
        <w:t xml:space="preserve"> jet </w:t>
      </w:r>
      <w:r w:rsidR="008D24D7">
        <w:rPr>
          <w:color w:val="000000"/>
        </w:rPr>
        <w:t>and</w:t>
      </w:r>
      <w:r w:rsidR="0088470B" w:rsidRPr="006F693A">
        <w:rPr>
          <w:color w:val="000000"/>
        </w:rPr>
        <w:t xml:space="preserve"> diesel fuel</w:t>
      </w:r>
      <w:r w:rsidR="008D24D7">
        <w:rPr>
          <w:color w:val="000000"/>
        </w:rPr>
        <w:t>s</w:t>
      </w:r>
      <w:r w:rsidR="0088470B" w:rsidRPr="006F693A">
        <w:rPr>
          <w:color w:val="000000"/>
        </w:rPr>
        <w:t xml:space="preserve"> </w:t>
      </w:r>
      <w:r w:rsidR="00FC2F60" w:rsidRPr="006F693A">
        <w:rPr>
          <w:color w:val="000000"/>
        </w:rPr>
        <w:t>[1,2</w:t>
      </w:r>
      <w:r w:rsidR="005C6106" w:rsidRPr="006F693A">
        <w:rPr>
          <w:color w:val="000000"/>
        </w:rPr>
        <w:t>]</w:t>
      </w:r>
      <w:r w:rsidR="001041ED" w:rsidRPr="006F693A">
        <w:rPr>
          <w:color w:val="000000"/>
        </w:rPr>
        <w:t xml:space="preserve">. </w:t>
      </w:r>
      <w:r w:rsidR="00F45A05">
        <w:t>Isomerization</w:t>
      </w:r>
      <w:r w:rsidR="00990D2A" w:rsidRPr="006F693A">
        <w:t xml:space="preserve"> of cycloalkanes is of interest for the reduction of toxic aromatics</w:t>
      </w:r>
      <w:r w:rsidR="00BC43CF" w:rsidRPr="006F693A">
        <w:t>, especially benzene,</w:t>
      </w:r>
      <w:r w:rsidR="00990D2A" w:rsidRPr="006F693A">
        <w:t xml:space="preserve"> in gasoline to prote</w:t>
      </w:r>
      <w:r w:rsidR="00FC2F60" w:rsidRPr="006F693A">
        <w:t>ct the environment [2</w:t>
      </w:r>
      <w:r w:rsidR="00990D2A" w:rsidRPr="006F693A">
        <w:t xml:space="preserve">]. </w:t>
      </w:r>
      <w:r w:rsidR="00BC43CF" w:rsidRPr="006F693A">
        <w:t>B</w:t>
      </w:r>
      <w:r w:rsidR="00990D2A" w:rsidRPr="006F693A">
        <w:t>enzene, while possessing high octane number</w:t>
      </w:r>
      <w:r w:rsidR="00441EDB" w:rsidRPr="006F693A">
        <w:t xml:space="preserve"> </w:t>
      </w:r>
      <w:r w:rsidR="00990D2A" w:rsidRPr="006F693A">
        <w:t>(</w:t>
      </w:r>
      <w:r w:rsidR="008A147C" w:rsidRPr="006F693A">
        <w:t xml:space="preserve">research </w:t>
      </w:r>
      <w:r w:rsidR="00441EDB" w:rsidRPr="006F693A">
        <w:t>octane number</w:t>
      </w:r>
      <w:r w:rsidR="00990D2A" w:rsidRPr="006F693A">
        <w:t>, RON,</w:t>
      </w:r>
      <w:r w:rsidR="005010EA" w:rsidRPr="006F693A">
        <w:t xml:space="preserve"> </w:t>
      </w:r>
      <w:r w:rsidR="00990D2A" w:rsidRPr="006F693A">
        <w:t xml:space="preserve">100), is carcinogenic to humans. Reduction of benzene in gasoline may be achieved </w:t>
      </w:r>
      <w:r w:rsidR="0004266C" w:rsidRPr="006F693A">
        <w:t xml:space="preserve">practically </w:t>
      </w:r>
      <w:r w:rsidR="00990D2A" w:rsidRPr="006F693A">
        <w:t>without</w:t>
      </w:r>
      <w:r w:rsidR="0004266C" w:rsidRPr="006F693A">
        <w:t xml:space="preserve"> a</w:t>
      </w:r>
      <w:r w:rsidR="00990D2A" w:rsidRPr="006F693A">
        <w:t xml:space="preserve"> loss in </w:t>
      </w:r>
      <w:r w:rsidR="0004266C" w:rsidRPr="006F693A">
        <w:t xml:space="preserve">gasoline </w:t>
      </w:r>
      <w:r w:rsidR="00990D2A" w:rsidRPr="006F693A">
        <w:t>octane rating by hydrogenation</w:t>
      </w:r>
      <w:r w:rsidR="0004266C" w:rsidRPr="006F693A">
        <w:t xml:space="preserve"> of benzene</w:t>
      </w:r>
      <w:r w:rsidR="00990D2A" w:rsidRPr="006F693A">
        <w:t xml:space="preserve"> to cyclohexane (RON </w:t>
      </w:r>
      <w:r w:rsidR="00BC43CF" w:rsidRPr="006F693A">
        <w:t>84</w:t>
      </w:r>
      <w:r w:rsidR="00990D2A" w:rsidRPr="006F693A">
        <w:t xml:space="preserve">) followed by </w:t>
      </w:r>
      <w:r w:rsidR="00F45A05">
        <w:t>isomerization</w:t>
      </w:r>
      <w:r w:rsidR="00990D2A" w:rsidRPr="006F693A">
        <w:t xml:space="preserve"> to methylcyclopentane (RON 96</w:t>
      </w:r>
      <w:r w:rsidR="00FC2F60" w:rsidRPr="006F693A">
        <w:t>) [3,4</w:t>
      </w:r>
      <w:r w:rsidR="00990D2A" w:rsidRPr="006F693A">
        <w:t>].</w:t>
      </w:r>
      <w:r w:rsidR="00441EDB" w:rsidRPr="006F693A">
        <w:t xml:space="preserve"> </w:t>
      </w:r>
    </w:p>
    <w:p w:rsidR="003822E3" w:rsidRPr="006F693A" w:rsidRDefault="007313C2" w:rsidP="00852307">
      <w:pPr>
        <w:autoSpaceDE w:val="0"/>
        <w:autoSpaceDN w:val="0"/>
        <w:adjustRightInd w:val="0"/>
        <w:spacing w:after="0" w:line="480" w:lineRule="auto"/>
        <w:ind w:firstLine="720"/>
        <w:jc w:val="both"/>
      </w:pPr>
      <w:r>
        <w:t xml:space="preserve">The </w:t>
      </w:r>
      <w:r w:rsidR="00F45A05">
        <w:t>isomerization</w:t>
      </w:r>
      <w:r w:rsidRPr="006F693A">
        <w:t xml:space="preserve"> </w:t>
      </w:r>
      <w:r>
        <w:t>of c</w:t>
      </w:r>
      <w:r w:rsidR="006833CA" w:rsidRPr="006F693A">
        <w:t>yclohex</w:t>
      </w:r>
      <w:r w:rsidR="003C0AD1" w:rsidRPr="006F693A">
        <w:t xml:space="preserve">ane </w:t>
      </w:r>
      <w:r w:rsidR="00323781" w:rsidRPr="006F693A">
        <w:t xml:space="preserve">can </w:t>
      </w:r>
      <w:r w:rsidR="00C43B83">
        <w:t>proceed</w:t>
      </w:r>
      <w:r w:rsidR="00323781" w:rsidRPr="006F693A">
        <w:t xml:space="preserve"> via an acid </w:t>
      </w:r>
      <w:r w:rsidR="00F367C9" w:rsidRPr="006F693A">
        <w:t>catalysed</w:t>
      </w:r>
      <w:r w:rsidR="00F80602" w:rsidRPr="006F693A">
        <w:t xml:space="preserve"> </w:t>
      </w:r>
      <w:r>
        <w:t>route</w:t>
      </w:r>
      <w:r w:rsidR="00F367C9" w:rsidRPr="006F693A">
        <w:t xml:space="preserve"> on strong Lewis and Brønsted acid sites</w:t>
      </w:r>
      <w:r w:rsidR="00323781" w:rsidRPr="006F693A">
        <w:t xml:space="preserve"> (Scheme 1) or via bifunctional </w:t>
      </w:r>
      <w:r w:rsidR="000C76DF" w:rsidRPr="006F693A">
        <w:t>metal-acid</w:t>
      </w:r>
      <w:r w:rsidR="00944CCC" w:rsidRPr="006F693A">
        <w:t xml:space="preserve"> catalysi</w:t>
      </w:r>
      <w:r w:rsidR="00737B9A" w:rsidRPr="006F693A">
        <w:t>s</w:t>
      </w:r>
      <w:r w:rsidR="00323781" w:rsidRPr="006F693A">
        <w:t xml:space="preserve"> (Scheme 2). </w:t>
      </w:r>
      <w:r w:rsidR="00BA7D8D" w:rsidRPr="006F693A">
        <w:t>T</w:t>
      </w:r>
      <w:r w:rsidR="00323781" w:rsidRPr="006F693A">
        <w:t>he acid catalysed</w:t>
      </w:r>
      <w:r w:rsidR="009E364B" w:rsidRPr="006F693A">
        <w:t xml:space="preserve"> </w:t>
      </w:r>
      <w:r w:rsidR="00F45A05">
        <w:t>isomerization</w:t>
      </w:r>
      <w:r w:rsidR="00C21B74" w:rsidRPr="006F693A">
        <w:t xml:space="preserve"> of alkanes</w:t>
      </w:r>
      <w:r w:rsidR="00323781" w:rsidRPr="006F693A">
        <w:t xml:space="preserve"> </w:t>
      </w:r>
      <w:r w:rsidR="00700CA9" w:rsidRPr="006F693A">
        <w:t>can occur</w:t>
      </w:r>
      <w:r w:rsidR="00F367C9" w:rsidRPr="006F693A">
        <w:t xml:space="preserve"> </w:t>
      </w:r>
      <w:r w:rsidR="004440AF">
        <w:t>via</w:t>
      </w:r>
      <w:r w:rsidR="00F367C9" w:rsidRPr="006F693A">
        <w:t xml:space="preserve"> a monomolecular</w:t>
      </w:r>
      <w:r w:rsidR="00907091" w:rsidRPr="006F693A">
        <w:t xml:space="preserve"> carbenium-ion chain</w:t>
      </w:r>
      <w:r w:rsidR="000232EC" w:rsidRPr="006F693A">
        <w:t xml:space="preserve"> mechanism</w:t>
      </w:r>
      <w:r w:rsidR="00C21B74" w:rsidRPr="006F693A">
        <w:t xml:space="preserve"> [2,5]</w:t>
      </w:r>
      <w:r w:rsidR="00BA7D8D" w:rsidRPr="006F693A">
        <w:t xml:space="preserve">. With Lewis acids, </w:t>
      </w:r>
      <w:r w:rsidR="0076286A" w:rsidRPr="006F693A">
        <w:t>cyclohexyl</w:t>
      </w:r>
      <w:r w:rsidR="006833CA" w:rsidRPr="006F693A">
        <w:t xml:space="preserve"> </w:t>
      </w:r>
      <w:r w:rsidR="00F367C9" w:rsidRPr="006F693A">
        <w:t>carbenium ion</w:t>
      </w:r>
      <w:r w:rsidR="00BA7D8D" w:rsidRPr="006F693A">
        <w:t xml:space="preserve"> is</w:t>
      </w:r>
      <w:r w:rsidR="00F367C9" w:rsidRPr="006F693A">
        <w:t xml:space="preserve"> produced by H</w:t>
      </w:r>
      <w:r w:rsidR="00F367C9" w:rsidRPr="006F693A">
        <w:rPr>
          <w:vertAlign w:val="superscript"/>
        </w:rPr>
        <w:t>-</w:t>
      </w:r>
      <w:r w:rsidR="00F367C9" w:rsidRPr="006F693A">
        <w:t xml:space="preserve"> abstraction on </w:t>
      </w:r>
      <w:r w:rsidR="00323781" w:rsidRPr="006F693A">
        <w:t>a Lewis acid site</w:t>
      </w:r>
      <w:r w:rsidR="00F367C9" w:rsidRPr="006F693A">
        <w:t>. Th</w:t>
      </w:r>
      <w:r w:rsidR="00C21B74" w:rsidRPr="006F693A">
        <w:t>is</w:t>
      </w:r>
      <w:r w:rsidR="00F367C9" w:rsidRPr="006F693A">
        <w:t xml:space="preserve"> ion</w:t>
      </w:r>
      <w:r w:rsidR="001A58D7" w:rsidRPr="006F693A">
        <w:t xml:space="preserve"> then </w:t>
      </w:r>
      <w:r w:rsidR="00F367C9" w:rsidRPr="006F693A">
        <w:t>undergoes methyl group</w:t>
      </w:r>
      <w:r w:rsidR="00F05A06" w:rsidRPr="00F05A06">
        <w:t xml:space="preserve"> </w:t>
      </w:r>
      <w:r w:rsidR="00F05A06" w:rsidRPr="006F693A">
        <w:t>migration</w:t>
      </w:r>
      <w:r w:rsidR="00323781" w:rsidRPr="006F693A">
        <w:t xml:space="preserve"> through a protonated cyclopropane intermediate</w:t>
      </w:r>
      <w:r w:rsidR="0087257E">
        <w:t>, which is followed</w:t>
      </w:r>
      <w:r w:rsidR="001A58D7" w:rsidRPr="006F693A">
        <w:t xml:space="preserve"> by H</w:t>
      </w:r>
      <w:r w:rsidR="001A58D7" w:rsidRPr="006F693A">
        <w:rPr>
          <w:vertAlign w:val="superscript"/>
        </w:rPr>
        <w:t>-</w:t>
      </w:r>
      <w:r w:rsidR="001A58D7" w:rsidRPr="006F693A">
        <w:t xml:space="preserve"> transfer from </w:t>
      </w:r>
      <w:r w:rsidR="0076286A" w:rsidRPr="006F693A">
        <w:t>a cyclohexane</w:t>
      </w:r>
      <w:r w:rsidR="001A58D7" w:rsidRPr="006F693A">
        <w:t xml:space="preserve"> molecule</w:t>
      </w:r>
      <w:r w:rsidR="00F367C9" w:rsidRPr="006F693A">
        <w:t xml:space="preserve"> to give</w:t>
      </w:r>
      <w:r w:rsidR="003C5CF6" w:rsidRPr="006F693A">
        <w:t xml:space="preserve"> </w:t>
      </w:r>
      <w:r w:rsidR="006833CA" w:rsidRPr="006F693A">
        <w:t>methylcyclopentane (MCP)</w:t>
      </w:r>
      <w:r w:rsidR="003C5CF6" w:rsidRPr="006F693A">
        <w:t xml:space="preserve"> </w:t>
      </w:r>
      <w:r w:rsidR="00F45A05">
        <w:t>isomerization</w:t>
      </w:r>
      <w:r w:rsidR="003C0AD1" w:rsidRPr="006F693A">
        <w:t xml:space="preserve"> </w:t>
      </w:r>
      <w:r w:rsidR="006833CA" w:rsidRPr="006F693A">
        <w:t>product</w:t>
      </w:r>
      <w:r w:rsidR="008B6437" w:rsidRPr="006F693A">
        <w:t xml:space="preserve"> </w:t>
      </w:r>
      <w:r w:rsidR="006833CA" w:rsidRPr="006F693A">
        <w:t xml:space="preserve">together with </w:t>
      </w:r>
      <w:r w:rsidR="00700CA9" w:rsidRPr="006F693A">
        <w:t>cyclohexyl</w:t>
      </w:r>
      <w:r w:rsidR="006833CA" w:rsidRPr="006F693A">
        <w:t xml:space="preserve"> carbenium ion</w:t>
      </w:r>
      <w:r w:rsidR="00A24BEF" w:rsidRPr="006F693A">
        <w:t xml:space="preserve"> continuing the chain process</w:t>
      </w:r>
      <w:r w:rsidR="00F367C9" w:rsidRPr="006F693A">
        <w:t>. On strong Brø</w:t>
      </w:r>
      <w:r w:rsidR="001A58D7" w:rsidRPr="006F693A">
        <w:t>nsted acid sites,</w:t>
      </w:r>
      <w:r w:rsidR="00BB0E46" w:rsidRPr="006F693A">
        <w:t xml:space="preserve"> </w:t>
      </w:r>
      <w:r w:rsidR="0076286A" w:rsidRPr="006F693A">
        <w:t>a</w:t>
      </w:r>
      <w:r w:rsidR="005347FD" w:rsidRPr="006F693A">
        <w:t xml:space="preserve"> </w:t>
      </w:r>
      <w:r w:rsidR="00BB0E46" w:rsidRPr="006F693A">
        <w:t>carbo</w:t>
      </w:r>
      <w:r w:rsidR="00F367C9" w:rsidRPr="006F693A">
        <w:t>nium ion</w:t>
      </w:r>
      <w:r w:rsidR="005347FD" w:rsidRPr="006F693A">
        <w:t xml:space="preserve"> is</w:t>
      </w:r>
      <w:r w:rsidR="00BA7D8D" w:rsidRPr="006F693A">
        <w:t xml:space="preserve"> </w:t>
      </w:r>
      <w:r w:rsidR="00BA7D8D" w:rsidRPr="006F693A">
        <w:lastRenderedPageBreak/>
        <w:t>initially</w:t>
      </w:r>
      <w:r w:rsidR="00F367C9" w:rsidRPr="006F693A">
        <w:t xml:space="preserve"> formed by</w:t>
      </w:r>
      <w:r w:rsidR="00F17E56" w:rsidRPr="00F17E56">
        <w:t xml:space="preserve"> </w:t>
      </w:r>
      <w:r w:rsidR="00F17E56" w:rsidRPr="006F693A">
        <w:t>C-H bond</w:t>
      </w:r>
      <w:r w:rsidR="00F367C9" w:rsidRPr="006F693A">
        <w:t xml:space="preserve"> protonation </w:t>
      </w:r>
      <w:r w:rsidR="0076286A" w:rsidRPr="006F693A">
        <w:t>in cyclohexane</w:t>
      </w:r>
      <w:r w:rsidR="00BA7D8D" w:rsidRPr="006F693A">
        <w:t>. This</w:t>
      </w:r>
      <w:r w:rsidR="00BB0E46" w:rsidRPr="006F693A">
        <w:t xml:space="preserve"> ion</w:t>
      </w:r>
      <w:r w:rsidR="001A58D7" w:rsidRPr="006F693A">
        <w:t xml:space="preserve"> </w:t>
      </w:r>
      <w:r w:rsidR="0014407C">
        <w:t>eliminates H</w:t>
      </w:r>
      <w:r w:rsidR="0014407C">
        <w:rPr>
          <w:vertAlign w:val="subscript"/>
        </w:rPr>
        <w:t>2</w:t>
      </w:r>
      <w:r w:rsidR="00BB0E46" w:rsidRPr="006F693A">
        <w:t xml:space="preserve"> to </w:t>
      </w:r>
      <w:r w:rsidR="00AF16C3">
        <w:t>form</w:t>
      </w:r>
      <w:r w:rsidR="00BB0E46" w:rsidRPr="006F693A">
        <w:t xml:space="preserve"> </w:t>
      </w:r>
      <w:r w:rsidR="00CF3BDA" w:rsidRPr="006F693A">
        <w:t xml:space="preserve">the </w:t>
      </w:r>
      <w:r w:rsidR="0076286A" w:rsidRPr="006F693A">
        <w:t xml:space="preserve">cyclohexyl </w:t>
      </w:r>
      <w:r w:rsidR="00BB0E46" w:rsidRPr="006F693A">
        <w:t>carbenium ion</w:t>
      </w:r>
      <w:r w:rsidR="00FE3BBF" w:rsidRPr="006F693A">
        <w:t xml:space="preserve"> </w:t>
      </w:r>
      <w:r w:rsidR="00AF16C3">
        <w:t>and further</w:t>
      </w:r>
      <w:r w:rsidR="00FE3BBF" w:rsidRPr="006F693A">
        <w:t xml:space="preserve"> </w:t>
      </w:r>
      <w:r w:rsidR="005347FD" w:rsidRPr="006F693A">
        <w:t>MCP</w:t>
      </w:r>
      <w:r w:rsidR="0038550E" w:rsidRPr="006F693A">
        <w:t>. Proton elimination from</w:t>
      </w:r>
      <w:r w:rsidR="00700CA9" w:rsidRPr="006F693A">
        <w:t xml:space="preserve"> intermediate</w:t>
      </w:r>
      <w:r w:rsidR="0038550E" w:rsidRPr="006F693A">
        <w:t xml:space="preserve"> carbenium ion</w:t>
      </w:r>
      <w:r w:rsidR="0076286A" w:rsidRPr="006F693A">
        <w:t>s</w:t>
      </w:r>
      <w:r w:rsidR="001A58D7" w:rsidRPr="006F693A">
        <w:t xml:space="preserve"> </w:t>
      </w:r>
      <w:r w:rsidR="009E29DE" w:rsidRPr="006F693A">
        <w:t>produces</w:t>
      </w:r>
      <w:r w:rsidR="001A58D7" w:rsidRPr="006F693A">
        <w:t xml:space="preserve"> </w:t>
      </w:r>
      <w:r w:rsidR="0076286A" w:rsidRPr="006F693A">
        <w:t>alkenes</w:t>
      </w:r>
      <w:r w:rsidR="009E29DE" w:rsidRPr="006F693A">
        <w:t>,</w:t>
      </w:r>
      <w:r w:rsidR="00700CA9" w:rsidRPr="006F693A">
        <w:t xml:space="preserve"> which</w:t>
      </w:r>
      <w:r w:rsidR="0038550E" w:rsidRPr="006F693A">
        <w:t xml:space="preserve"> </w:t>
      </w:r>
      <w:r w:rsidR="009E29DE" w:rsidRPr="006F693A">
        <w:t xml:space="preserve">can </w:t>
      </w:r>
      <w:r w:rsidR="001178FE">
        <w:t>build</w:t>
      </w:r>
      <w:r w:rsidR="0038550E" w:rsidRPr="006F693A">
        <w:t xml:space="preserve"> coke, </w:t>
      </w:r>
      <w:r w:rsidR="009E29DE" w:rsidRPr="006F693A">
        <w:t>causing</w:t>
      </w:r>
      <w:r w:rsidR="0038550E" w:rsidRPr="006F693A">
        <w:t xml:space="preserve"> deactivation</w:t>
      </w:r>
      <w:r w:rsidR="0014407C">
        <w:t xml:space="preserve"> of catalyst</w:t>
      </w:r>
      <w:r w:rsidR="00193D59" w:rsidRPr="006F693A">
        <w:t xml:space="preserve"> (Scheme 1)</w:t>
      </w:r>
      <w:r w:rsidR="0038550E" w:rsidRPr="006F693A">
        <w:t xml:space="preserve">. </w:t>
      </w:r>
      <w:r w:rsidR="0014407C">
        <w:t>Besides</w:t>
      </w:r>
      <w:r w:rsidR="0038550E" w:rsidRPr="006F693A">
        <w:t>, C</w:t>
      </w:r>
      <w:r w:rsidR="0038550E" w:rsidRPr="006F693A">
        <w:rPr>
          <w:vertAlign w:val="subscript"/>
        </w:rPr>
        <w:t>6-</w:t>
      </w:r>
      <w:r w:rsidR="0038550E" w:rsidRPr="006F693A">
        <w:t xml:space="preserve"> </w:t>
      </w:r>
      <w:r w:rsidR="008864A1" w:rsidRPr="006F693A">
        <w:t xml:space="preserve">hydrocarbons can be </w:t>
      </w:r>
      <w:r w:rsidR="0014407C">
        <w:t>produced</w:t>
      </w:r>
      <w:r w:rsidR="008864A1" w:rsidRPr="006F693A">
        <w:t xml:space="preserve"> by cracking of </w:t>
      </w:r>
      <w:r w:rsidR="005347FD" w:rsidRPr="006F693A">
        <w:t>C</w:t>
      </w:r>
      <w:r w:rsidR="005347FD" w:rsidRPr="006F693A">
        <w:rPr>
          <w:vertAlign w:val="subscript"/>
        </w:rPr>
        <w:t>6</w:t>
      </w:r>
      <w:r w:rsidR="008864A1" w:rsidRPr="006F693A">
        <w:t xml:space="preserve"> isomers. </w:t>
      </w:r>
      <w:r w:rsidR="001178FE">
        <w:t xml:space="preserve">In addition, </w:t>
      </w:r>
      <w:r w:rsidR="008864A1" w:rsidRPr="006F693A">
        <w:t>C</w:t>
      </w:r>
      <w:r w:rsidR="008864A1" w:rsidRPr="006F693A">
        <w:rPr>
          <w:vertAlign w:val="subscript"/>
        </w:rPr>
        <w:t>6-</w:t>
      </w:r>
      <w:r w:rsidR="008864A1" w:rsidRPr="006F693A">
        <w:t xml:space="preserve"> </w:t>
      </w:r>
      <w:r w:rsidR="0038550E" w:rsidRPr="006F693A">
        <w:t>and C</w:t>
      </w:r>
      <w:r w:rsidR="0038550E" w:rsidRPr="006F693A">
        <w:rPr>
          <w:vertAlign w:val="subscript"/>
        </w:rPr>
        <w:t>6+</w:t>
      </w:r>
      <w:r w:rsidR="0038550E" w:rsidRPr="006F693A">
        <w:t xml:space="preserve"> </w:t>
      </w:r>
      <w:r w:rsidR="00FF3855" w:rsidRPr="006F693A">
        <w:t>hydrocarbons</w:t>
      </w:r>
      <w:r w:rsidR="0038550E" w:rsidRPr="006F693A">
        <w:t xml:space="preserve"> can</w:t>
      </w:r>
      <w:r w:rsidR="0014407C">
        <w:t xml:space="preserve"> </w:t>
      </w:r>
      <w:r w:rsidR="0038550E" w:rsidRPr="006F693A">
        <w:t xml:space="preserve">be </w:t>
      </w:r>
      <w:r w:rsidR="0014407C">
        <w:t>formed</w:t>
      </w:r>
      <w:r w:rsidR="0038550E" w:rsidRPr="006F693A">
        <w:t xml:space="preserve"> </w:t>
      </w:r>
      <w:r w:rsidR="0014407C">
        <w:t>via</w:t>
      </w:r>
      <w:r w:rsidR="0038550E" w:rsidRPr="006F693A">
        <w:t xml:space="preserve"> disproportionation of C</w:t>
      </w:r>
      <w:r w:rsidR="0038550E" w:rsidRPr="006F693A">
        <w:rPr>
          <w:vertAlign w:val="subscript"/>
        </w:rPr>
        <w:t>12</w:t>
      </w:r>
      <w:r w:rsidR="0038550E" w:rsidRPr="006F693A">
        <w:t xml:space="preserve"> cation</w:t>
      </w:r>
      <w:r w:rsidR="0014407C">
        <w:t>s</w:t>
      </w:r>
      <w:r w:rsidR="0038550E" w:rsidRPr="006F693A">
        <w:t xml:space="preserve"> </w:t>
      </w:r>
      <w:r w:rsidR="009857EB">
        <w:t>originated</w:t>
      </w:r>
      <w:r w:rsidR="0038550E" w:rsidRPr="006F693A">
        <w:t xml:space="preserve"> from</w:t>
      </w:r>
      <w:r w:rsidR="009857EB">
        <w:t xml:space="preserve"> alkenes and</w:t>
      </w:r>
      <w:r w:rsidR="0038550E" w:rsidRPr="006F693A">
        <w:t xml:space="preserve"> C</w:t>
      </w:r>
      <w:r w:rsidR="0038550E" w:rsidRPr="006F693A">
        <w:rPr>
          <w:vertAlign w:val="subscript"/>
        </w:rPr>
        <w:t>6</w:t>
      </w:r>
      <w:r w:rsidR="0038550E" w:rsidRPr="006F693A">
        <w:t xml:space="preserve"> carbenium ion</w:t>
      </w:r>
      <w:r w:rsidR="001A58D7" w:rsidRPr="006F693A">
        <w:t>s</w:t>
      </w:r>
      <w:r w:rsidR="0038550E" w:rsidRPr="006F693A">
        <w:t xml:space="preserve"> (bimolecular mechanism)</w:t>
      </w:r>
      <w:r w:rsidR="00FC2F60" w:rsidRPr="006F693A">
        <w:t xml:space="preserve"> [2,5</w:t>
      </w:r>
      <w:r w:rsidR="00193D59" w:rsidRPr="006F693A">
        <w:t>]</w:t>
      </w:r>
      <w:r w:rsidR="0038550E" w:rsidRPr="006F693A">
        <w:t>.</w:t>
      </w:r>
    </w:p>
    <w:p w:rsidR="003822E3" w:rsidRPr="006F693A" w:rsidRDefault="007658D7" w:rsidP="003822E3">
      <w:pPr>
        <w:autoSpaceDE w:val="0"/>
        <w:autoSpaceDN w:val="0"/>
        <w:adjustRightInd w:val="0"/>
        <w:spacing w:after="0" w:line="480" w:lineRule="auto"/>
        <w:jc w:val="both"/>
      </w:pPr>
      <w:r w:rsidRPr="006F693A">
        <w:object w:dxaOrig="5961" w:dyaOrig="2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45pt;height:136.25pt" o:ole="">
            <v:imagedata r:id="rId8" o:title=""/>
          </v:shape>
          <o:OLEObject Type="Embed" ProgID="ChemDraw.Document.6.0" ShapeID="_x0000_i1025" DrawAspect="Content" ObjectID="_1617822093" r:id="rId9"/>
        </w:object>
      </w:r>
    </w:p>
    <w:p w:rsidR="003822E3" w:rsidRPr="006F693A" w:rsidRDefault="003822E3" w:rsidP="005767E4">
      <w:pPr>
        <w:autoSpaceDE w:val="0"/>
        <w:autoSpaceDN w:val="0"/>
        <w:adjustRightInd w:val="0"/>
        <w:spacing w:after="0" w:line="360" w:lineRule="auto"/>
        <w:jc w:val="both"/>
      </w:pPr>
      <w:r w:rsidRPr="006F693A">
        <w:rPr>
          <w:b/>
        </w:rPr>
        <w:t>Scheme 1.</w:t>
      </w:r>
      <w:r w:rsidRPr="006F693A">
        <w:t xml:space="preserve"> Acid-catalysed </w:t>
      </w:r>
      <w:r w:rsidR="00F45A05">
        <w:t>isomerization</w:t>
      </w:r>
      <w:r w:rsidR="0014407C" w:rsidRPr="006F693A">
        <w:t xml:space="preserve"> </w:t>
      </w:r>
      <w:r w:rsidR="0014407C">
        <w:t xml:space="preserve">of </w:t>
      </w:r>
      <w:r w:rsidRPr="006F693A">
        <w:t>cyclohexane via monomolecular mechanism.</w:t>
      </w:r>
    </w:p>
    <w:p w:rsidR="00405A85" w:rsidRPr="006F693A" w:rsidRDefault="00F367C9" w:rsidP="00852307">
      <w:pPr>
        <w:autoSpaceDE w:val="0"/>
        <w:autoSpaceDN w:val="0"/>
        <w:adjustRightInd w:val="0"/>
        <w:spacing w:after="0" w:line="480" w:lineRule="auto"/>
        <w:ind w:firstLine="720"/>
        <w:jc w:val="both"/>
      </w:pPr>
      <w:r w:rsidRPr="006F693A">
        <w:t xml:space="preserve"> </w:t>
      </w:r>
    </w:p>
    <w:p w:rsidR="00C57E9E" w:rsidRPr="006F693A" w:rsidRDefault="00DA67E5" w:rsidP="001130A2">
      <w:pPr>
        <w:autoSpaceDE w:val="0"/>
        <w:autoSpaceDN w:val="0"/>
        <w:adjustRightInd w:val="0"/>
        <w:spacing w:after="0" w:line="480" w:lineRule="auto"/>
        <w:ind w:firstLine="720"/>
        <w:jc w:val="both"/>
        <w:rPr>
          <w:rFonts w:ascii="TimesNewRomanPSMT" w:hAnsi="TimesNewRomanPSMT" w:cs="TimesNewRomanPSMT"/>
        </w:rPr>
      </w:pPr>
      <w:r w:rsidRPr="006F693A">
        <w:t>With</w:t>
      </w:r>
      <w:r w:rsidR="00441EDB" w:rsidRPr="006F693A">
        <w:t xml:space="preserve"> bifunctional</w:t>
      </w:r>
      <w:r w:rsidR="00C12D31" w:rsidRPr="006F693A">
        <w:t xml:space="preserve"> metal-acid</w:t>
      </w:r>
      <w:r w:rsidR="00441EDB" w:rsidRPr="006F693A">
        <w:t xml:space="preserve"> catalysts</w:t>
      </w:r>
      <w:r w:rsidR="00A14DF1" w:rsidRPr="006F693A">
        <w:t xml:space="preserve">, </w:t>
      </w:r>
      <w:r w:rsidR="004A0C2E">
        <w:t>typic</w:t>
      </w:r>
      <w:r w:rsidR="00A14DF1" w:rsidRPr="006F693A">
        <w:t xml:space="preserve">ally containing platinum on acidic supports, </w:t>
      </w:r>
      <w:r w:rsidR="008765F9">
        <w:t>for example</w:t>
      </w:r>
      <w:r w:rsidR="0076286A" w:rsidRPr="006F693A">
        <w:t>, Pt/</w:t>
      </w:r>
      <w:r w:rsidR="00A14DF1" w:rsidRPr="006F693A">
        <w:t>zeolite</w:t>
      </w:r>
      <w:r w:rsidR="00FF22FA" w:rsidRPr="006F693A">
        <w:t xml:space="preserve">, </w:t>
      </w:r>
      <w:r w:rsidR="005D6C2F">
        <w:t>alkane</w:t>
      </w:r>
      <w:r w:rsidR="00482DA4" w:rsidRPr="006F693A">
        <w:t xml:space="preserve"> </w:t>
      </w:r>
      <w:r w:rsidR="00F45A05">
        <w:t>isomerization</w:t>
      </w:r>
      <w:r w:rsidRPr="006F693A">
        <w:t xml:space="preserve"> proceeds</w:t>
      </w:r>
      <w:r w:rsidR="0043057C" w:rsidRPr="006F693A">
        <w:t xml:space="preserve"> in the presence of hydrogen</w:t>
      </w:r>
      <w:r w:rsidR="00AC12E2" w:rsidRPr="006F693A">
        <w:t xml:space="preserve"> (</w:t>
      </w:r>
      <w:r w:rsidR="005D6C2F">
        <w:t xml:space="preserve">often referred to as </w:t>
      </w:r>
      <w:r w:rsidR="00AC12E2" w:rsidRPr="006F693A">
        <w:t>hydro</w:t>
      </w:r>
      <w:r w:rsidR="00F45A05">
        <w:t>isomerization</w:t>
      </w:r>
      <w:r w:rsidR="0043057C" w:rsidRPr="006F693A">
        <w:t>)</w:t>
      </w:r>
      <w:r w:rsidR="00125EDC" w:rsidRPr="006F693A">
        <w:t xml:space="preserve"> [1]</w:t>
      </w:r>
      <w:r w:rsidR="0043057C" w:rsidRPr="006F693A">
        <w:t>.</w:t>
      </w:r>
      <w:r w:rsidR="004C59E3" w:rsidRPr="006F693A">
        <w:t xml:space="preserve"> </w:t>
      </w:r>
      <w:r w:rsidR="00966B55" w:rsidRPr="006F693A">
        <w:rPr>
          <w:rFonts w:ascii="TimesNewRomanPSMT" w:hAnsi="TimesNewRomanPSMT" w:cs="TimesNewRomanPSMT"/>
        </w:rPr>
        <w:t>The reaction</w:t>
      </w:r>
      <w:r w:rsidR="0014515D" w:rsidRPr="006F693A">
        <w:rPr>
          <w:rFonts w:ascii="TimesNewRomanPSMT" w:hAnsi="TimesNewRomanPSMT" w:cs="TimesNewRomanPSMT"/>
        </w:rPr>
        <w:t xml:space="preserve"> </w:t>
      </w:r>
      <w:r w:rsidR="0027432F" w:rsidRPr="006F693A">
        <w:rPr>
          <w:rFonts w:ascii="TimesNewRomanPSMT" w:hAnsi="TimesNewRomanPSMT" w:cs="TimesNewRomanPSMT"/>
        </w:rPr>
        <w:t>can be</w:t>
      </w:r>
      <w:r w:rsidR="0014515D" w:rsidRPr="006F693A">
        <w:rPr>
          <w:rFonts w:ascii="TimesNewRomanPSMT" w:hAnsi="TimesNewRomanPSMT" w:cs="TimesNewRomanPSMT"/>
        </w:rPr>
        <w:t xml:space="preserve"> </w:t>
      </w:r>
      <w:r w:rsidR="008765F9">
        <w:rPr>
          <w:rFonts w:ascii="TimesNewRomanPSMT" w:hAnsi="TimesNewRomanPSMT" w:cs="TimesNewRomanPSMT"/>
        </w:rPr>
        <w:t>assumed</w:t>
      </w:r>
      <w:r w:rsidR="0014515D" w:rsidRPr="006F693A">
        <w:rPr>
          <w:rFonts w:ascii="TimesNewRomanPSMT" w:hAnsi="TimesNewRomanPSMT" w:cs="TimesNewRomanPSMT"/>
        </w:rPr>
        <w:t xml:space="preserve"> to </w:t>
      </w:r>
      <w:r w:rsidR="00A92E22" w:rsidRPr="006F693A">
        <w:rPr>
          <w:rFonts w:ascii="TimesNewRomanPSMT" w:hAnsi="TimesNewRomanPSMT" w:cs="TimesNewRomanPSMT"/>
        </w:rPr>
        <w:t>occur</w:t>
      </w:r>
      <w:r w:rsidR="00473FDB" w:rsidRPr="006F693A">
        <w:rPr>
          <w:rFonts w:ascii="TimesNewRomanPSMT" w:hAnsi="TimesNewRomanPSMT" w:cs="TimesNewRomanPSMT"/>
        </w:rPr>
        <w:t xml:space="preserve"> </w:t>
      </w:r>
      <w:r w:rsidR="00FB3DF6">
        <w:rPr>
          <w:rFonts w:ascii="TimesNewRomanPSMT" w:hAnsi="TimesNewRomanPSMT" w:cs="TimesNewRomanPSMT"/>
        </w:rPr>
        <w:t>via</w:t>
      </w:r>
      <w:r w:rsidR="00473FDB" w:rsidRPr="006F693A">
        <w:rPr>
          <w:rFonts w:ascii="TimesNewRomanPSMT" w:hAnsi="TimesNewRomanPSMT" w:cs="TimesNewRomanPSMT"/>
        </w:rPr>
        <w:t xml:space="preserve"> Scheme 2</w:t>
      </w:r>
      <w:r w:rsidR="00966B55" w:rsidRPr="006F693A">
        <w:rPr>
          <w:rFonts w:ascii="TimesNewRomanPSMT" w:hAnsi="TimesNewRomanPSMT" w:cs="TimesNewRomanPSMT"/>
        </w:rPr>
        <w:t xml:space="preserve"> </w:t>
      </w:r>
      <w:r w:rsidR="00E95FCA" w:rsidRPr="006F693A">
        <w:rPr>
          <w:rFonts w:ascii="TimesNewRomanPSMT" w:hAnsi="TimesNewRomanPSMT" w:cs="TimesNewRomanPSMT"/>
        </w:rPr>
        <w:t>involving</w:t>
      </w:r>
      <w:r w:rsidR="00966B55" w:rsidRPr="006F693A">
        <w:rPr>
          <w:rFonts w:ascii="TimesNewRomanPSMT" w:hAnsi="TimesNewRomanPSMT" w:cs="TimesNewRomanPSMT"/>
        </w:rPr>
        <w:t xml:space="preserve"> </w:t>
      </w:r>
      <w:r w:rsidRPr="006F693A">
        <w:rPr>
          <w:rFonts w:ascii="TimesNewRomanPSMT" w:hAnsi="TimesNewRomanPSMT" w:cs="TimesNewRomanPSMT"/>
        </w:rPr>
        <w:t>cyclohexane</w:t>
      </w:r>
      <w:r w:rsidR="004C59E3" w:rsidRPr="006F693A">
        <w:rPr>
          <w:rFonts w:ascii="TimesNewRomanPSMT" w:hAnsi="TimesNewRomanPSMT" w:cs="TimesNewRomanPSMT"/>
        </w:rPr>
        <w:t xml:space="preserve"> </w:t>
      </w:r>
      <w:r w:rsidR="00966B55" w:rsidRPr="006F693A">
        <w:rPr>
          <w:rFonts w:ascii="TimesNewRomanPSMT" w:hAnsi="TimesNewRomanPSMT" w:cs="TimesNewRomanPSMT"/>
        </w:rPr>
        <w:t>dehydrogenation on</w:t>
      </w:r>
      <w:r w:rsidR="004C59E3" w:rsidRPr="006F693A">
        <w:rPr>
          <w:rFonts w:ascii="TimesNewRomanPSMT" w:hAnsi="TimesNewRomanPSMT" w:cs="TimesNewRomanPSMT"/>
        </w:rPr>
        <w:t xml:space="preserve"> </w:t>
      </w:r>
      <w:r w:rsidR="00A92E22" w:rsidRPr="006F693A">
        <w:rPr>
          <w:rFonts w:ascii="TimesNewRomanPSMT" w:hAnsi="TimesNewRomanPSMT" w:cs="TimesNewRomanPSMT"/>
        </w:rPr>
        <w:t>metal</w:t>
      </w:r>
      <w:r w:rsidR="00966B55" w:rsidRPr="006F693A">
        <w:rPr>
          <w:rFonts w:ascii="TimesNewRomanPSMT" w:hAnsi="TimesNewRomanPSMT" w:cs="TimesNewRomanPSMT"/>
        </w:rPr>
        <w:t xml:space="preserve"> sites</w:t>
      </w:r>
      <w:r w:rsidR="00D0155B" w:rsidRPr="006F693A">
        <w:rPr>
          <w:rFonts w:ascii="TimesNewRomanPSMT" w:hAnsi="TimesNewRomanPSMT" w:cs="TimesNewRomanPSMT"/>
        </w:rPr>
        <w:t xml:space="preserve"> </w:t>
      </w:r>
      <w:r w:rsidR="00966B55" w:rsidRPr="006F693A">
        <w:rPr>
          <w:rFonts w:ascii="TimesNewRomanPSMT" w:hAnsi="TimesNewRomanPSMT" w:cs="TimesNewRomanPSMT"/>
        </w:rPr>
        <w:t xml:space="preserve">followed by </w:t>
      </w:r>
      <w:r w:rsidR="00F45A05">
        <w:rPr>
          <w:rFonts w:ascii="TimesNewRomanPSMT" w:hAnsi="TimesNewRomanPSMT" w:cs="TimesNewRomanPSMT"/>
        </w:rPr>
        <w:t>isomerization</w:t>
      </w:r>
      <w:r w:rsidR="00966B55" w:rsidRPr="006F693A">
        <w:rPr>
          <w:rFonts w:ascii="TimesNewRomanPSMT" w:hAnsi="TimesNewRomanPSMT" w:cs="TimesNewRomanPSMT"/>
        </w:rPr>
        <w:t xml:space="preserve"> of </w:t>
      </w:r>
      <w:r w:rsidR="00187826" w:rsidRPr="006F693A">
        <w:rPr>
          <w:rFonts w:ascii="TimesNewRomanPSMT" w:hAnsi="TimesNewRomanPSMT" w:cs="TimesNewRomanPSMT"/>
        </w:rPr>
        <w:t>cyclohex</w:t>
      </w:r>
      <w:r w:rsidR="00966B55" w:rsidRPr="006F693A">
        <w:rPr>
          <w:rFonts w:ascii="TimesNewRomanPSMT" w:hAnsi="TimesNewRomanPSMT" w:cs="TimesNewRomanPSMT"/>
        </w:rPr>
        <w:t>ene formed</w:t>
      </w:r>
      <w:r w:rsidR="00187826" w:rsidRPr="006F693A">
        <w:rPr>
          <w:rFonts w:ascii="TimesNewRomanPSMT" w:hAnsi="TimesNewRomanPSMT" w:cs="TimesNewRomanPSMT"/>
        </w:rPr>
        <w:t xml:space="preserve"> to methylcycl</w:t>
      </w:r>
      <w:r w:rsidR="00FC2F60" w:rsidRPr="006F693A">
        <w:rPr>
          <w:rFonts w:ascii="TimesNewRomanPSMT" w:hAnsi="TimesNewRomanPSMT" w:cs="TimesNewRomanPSMT"/>
        </w:rPr>
        <w:t>o</w:t>
      </w:r>
      <w:r w:rsidR="00187826" w:rsidRPr="006F693A">
        <w:rPr>
          <w:rFonts w:ascii="TimesNewRomanPSMT" w:hAnsi="TimesNewRomanPSMT" w:cs="TimesNewRomanPSMT"/>
        </w:rPr>
        <w:t>pentene</w:t>
      </w:r>
      <w:r w:rsidR="00966B55" w:rsidRPr="006F693A">
        <w:rPr>
          <w:rFonts w:ascii="TimesNewRomanPSMT" w:hAnsi="TimesNewRomanPSMT" w:cs="TimesNewRomanPSMT"/>
        </w:rPr>
        <w:t xml:space="preserve"> on acid sites of</w:t>
      </w:r>
      <w:r w:rsidR="004C59E3" w:rsidRPr="006F693A">
        <w:rPr>
          <w:rFonts w:ascii="TimesNewRomanPSMT" w:hAnsi="TimesNewRomanPSMT" w:cs="TimesNewRomanPSMT"/>
        </w:rPr>
        <w:t xml:space="preserve"> </w:t>
      </w:r>
      <w:r w:rsidR="00966B55" w:rsidRPr="006F693A">
        <w:rPr>
          <w:rFonts w:ascii="TimesNewRomanPSMT" w:hAnsi="TimesNewRomanPSMT" w:cs="TimesNewRomanPSMT"/>
        </w:rPr>
        <w:t>support</w:t>
      </w:r>
      <w:r w:rsidR="003C227D" w:rsidRPr="006F693A">
        <w:rPr>
          <w:rFonts w:ascii="TimesNewRomanPSMT" w:hAnsi="TimesNewRomanPSMT" w:cs="TimesNewRomanPSMT"/>
        </w:rPr>
        <w:t xml:space="preserve"> [6</w:t>
      </w:r>
      <w:r w:rsidR="00E44164" w:rsidRPr="006F693A">
        <w:rPr>
          <w:rFonts w:ascii="TimesNewRomanPSMT" w:hAnsi="TimesNewRomanPSMT" w:cs="TimesNewRomanPSMT"/>
        </w:rPr>
        <w:t>]</w:t>
      </w:r>
      <w:r w:rsidR="00966B55" w:rsidRPr="006F693A">
        <w:rPr>
          <w:rFonts w:ascii="TimesNewRomanPSMT" w:hAnsi="TimesNewRomanPSMT" w:cs="TimesNewRomanPSMT"/>
        </w:rPr>
        <w:t xml:space="preserve">. The </w:t>
      </w:r>
      <w:r w:rsidR="00187826" w:rsidRPr="006F693A">
        <w:rPr>
          <w:rFonts w:ascii="TimesNewRomanPSMT" w:hAnsi="TimesNewRomanPSMT" w:cs="TimesNewRomanPSMT"/>
        </w:rPr>
        <w:t>latter</w:t>
      </w:r>
      <w:r w:rsidR="00966B55" w:rsidRPr="006F693A">
        <w:rPr>
          <w:rFonts w:ascii="TimesNewRomanPSMT" w:hAnsi="TimesNewRomanPSMT" w:cs="TimesNewRomanPSMT"/>
        </w:rPr>
        <w:t xml:space="preserve"> is hydrogenated on the </w:t>
      </w:r>
      <w:r w:rsidR="001C2B14" w:rsidRPr="006F693A">
        <w:rPr>
          <w:rFonts w:ascii="TimesNewRomanPSMT" w:hAnsi="TimesNewRomanPSMT" w:cs="TimesNewRomanPSMT"/>
        </w:rPr>
        <w:t>metal sites</w:t>
      </w:r>
      <w:r w:rsidR="00966B55" w:rsidRPr="006F693A">
        <w:rPr>
          <w:rFonts w:ascii="TimesNewRomanPSMT" w:hAnsi="TimesNewRomanPSMT" w:cs="TimesNewRomanPSMT"/>
        </w:rPr>
        <w:t xml:space="preserve"> to give </w:t>
      </w:r>
      <w:r w:rsidR="00187826" w:rsidRPr="006F693A">
        <w:rPr>
          <w:rFonts w:ascii="TimesNewRomanPSMT" w:hAnsi="TimesNewRomanPSMT" w:cs="TimesNewRomanPSMT"/>
        </w:rPr>
        <w:t>MCP</w:t>
      </w:r>
      <w:r w:rsidR="004C59E3" w:rsidRPr="006F693A">
        <w:rPr>
          <w:rFonts w:ascii="TimesNewRomanPSMT" w:hAnsi="TimesNewRomanPSMT" w:cs="TimesNewRomanPSMT"/>
        </w:rPr>
        <w:t>.</w:t>
      </w:r>
      <w:r w:rsidR="00187826" w:rsidRPr="006F693A">
        <w:rPr>
          <w:rFonts w:ascii="TimesNewRomanPSMT" w:hAnsi="TimesNewRomanPSMT" w:cs="TimesNewRomanPSMT"/>
        </w:rPr>
        <w:t xml:space="preserve"> In general, t</w:t>
      </w:r>
      <w:r w:rsidR="00FC2F60" w:rsidRPr="006F693A">
        <w:rPr>
          <w:rFonts w:ascii="TimesNewRomanPSMT" w:hAnsi="TimesNewRomanPSMT" w:cs="TimesNewRomanPSMT"/>
        </w:rPr>
        <w:t xml:space="preserve">he bifunctional </w:t>
      </w:r>
      <w:r w:rsidR="00FB3DF6">
        <w:rPr>
          <w:rFonts w:ascii="TimesNewRomanPSMT" w:hAnsi="TimesNewRomanPSMT" w:cs="TimesNewRomanPSMT"/>
        </w:rPr>
        <w:t>route</w:t>
      </w:r>
      <w:r w:rsidR="00627747" w:rsidRPr="006F693A">
        <w:rPr>
          <w:rFonts w:ascii="TimesNewRomanPSMT" w:hAnsi="TimesNewRomanPSMT" w:cs="TimesNewRomanPSMT"/>
        </w:rPr>
        <w:t xml:space="preserve"> </w:t>
      </w:r>
      <w:r w:rsidR="00BD652A" w:rsidRPr="006F693A">
        <w:rPr>
          <w:rFonts w:ascii="TimesNewRomanPSMT" w:hAnsi="TimesNewRomanPSMT" w:cs="TimesNewRomanPSMT"/>
        </w:rPr>
        <w:t xml:space="preserve">is more efficient than the acid </w:t>
      </w:r>
      <w:r w:rsidR="00627747" w:rsidRPr="006F693A">
        <w:rPr>
          <w:rFonts w:ascii="TimesNewRomanPSMT" w:hAnsi="TimesNewRomanPSMT" w:cs="TimesNewRomanPSMT"/>
        </w:rPr>
        <w:t xml:space="preserve">catalysed </w:t>
      </w:r>
      <w:r w:rsidR="00FB3DF6">
        <w:rPr>
          <w:rFonts w:ascii="TimesNewRomanPSMT" w:hAnsi="TimesNewRomanPSMT" w:cs="TimesNewRomanPSMT"/>
        </w:rPr>
        <w:t>route</w:t>
      </w:r>
      <w:r w:rsidR="00627747" w:rsidRPr="006F693A">
        <w:rPr>
          <w:rFonts w:ascii="TimesNewRomanPSMT" w:hAnsi="TimesNewRomanPSMT" w:cs="TimesNewRomanPSMT"/>
        </w:rPr>
        <w:t>.</w:t>
      </w:r>
      <w:r w:rsidR="00E86AD3">
        <w:rPr>
          <w:rFonts w:ascii="TimesNewRomanPSMT" w:hAnsi="TimesNewRomanPSMT" w:cs="TimesNewRomanPSMT"/>
        </w:rPr>
        <w:t xml:space="preserve"> I</w:t>
      </w:r>
      <w:r w:rsidR="00966B55" w:rsidRPr="006F693A">
        <w:rPr>
          <w:rFonts w:ascii="TimesNewRomanPSMT" w:hAnsi="TimesNewRomanPSMT" w:cs="TimesNewRomanPSMT"/>
        </w:rPr>
        <w:t xml:space="preserve">n the </w:t>
      </w:r>
      <w:r w:rsidR="004C59E3" w:rsidRPr="006F693A">
        <w:rPr>
          <w:rFonts w:ascii="TimesNewRomanPSMT" w:hAnsi="TimesNewRomanPSMT" w:cs="TimesNewRomanPSMT"/>
        </w:rPr>
        <w:t>bi</w:t>
      </w:r>
      <w:r w:rsidR="00966B55" w:rsidRPr="006F693A">
        <w:rPr>
          <w:rFonts w:ascii="TimesNewRomanPSMT" w:hAnsi="TimesNewRomanPSMT" w:cs="TimesNewRomanPSMT"/>
        </w:rPr>
        <w:t>function</w:t>
      </w:r>
      <w:r w:rsidR="004C59E3" w:rsidRPr="006F693A">
        <w:rPr>
          <w:rFonts w:ascii="TimesNewRomanPSMT" w:hAnsi="TimesNewRomanPSMT" w:cs="TimesNewRomanPSMT"/>
        </w:rPr>
        <w:t>al</w:t>
      </w:r>
      <w:r w:rsidR="00966B55" w:rsidRPr="006F693A">
        <w:rPr>
          <w:rFonts w:ascii="TimesNewRomanPSMT" w:hAnsi="TimesNewRomanPSMT" w:cs="TimesNewRomanPSMT"/>
        </w:rPr>
        <w:t xml:space="preserve"> catalyst</w:t>
      </w:r>
      <w:r w:rsidR="00E86AD3">
        <w:rPr>
          <w:rFonts w:ascii="TimesNewRomanPSMT" w:hAnsi="TimesNewRomanPSMT" w:cs="TimesNewRomanPSMT"/>
        </w:rPr>
        <w:t>, Pt</w:t>
      </w:r>
      <w:r w:rsidR="00966B55" w:rsidRPr="006F693A">
        <w:rPr>
          <w:rFonts w:ascii="TimesNewRomanPSMT" w:hAnsi="TimesNewRomanPSMT" w:cs="TimesNewRomanPSMT"/>
        </w:rPr>
        <w:t xml:space="preserve"> </w:t>
      </w:r>
      <w:r w:rsidR="004C59E3" w:rsidRPr="006F693A">
        <w:rPr>
          <w:rFonts w:ascii="TimesNewRomanPSMT" w:hAnsi="TimesNewRomanPSMT" w:cs="TimesNewRomanPSMT"/>
        </w:rPr>
        <w:t>no</w:t>
      </w:r>
      <w:r w:rsidR="003C0AD1" w:rsidRPr="006F693A">
        <w:rPr>
          <w:rFonts w:ascii="TimesNewRomanPSMT" w:hAnsi="TimesNewRomanPSMT" w:cs="TimesNewRomanPSMT"/>
        </w:rPr>
        <w:t>t only enhanc</w:t>
      </w:r>
      <w:r w:rsidR="00187826" w:rsidRPr="006F693A">
        <w:rPr>
          <w:rFonts w:ascii="TimesNewRomanPSMT" w:hAnsi="TimesNewRomanPSMT" w:cs="TimesNewRomanPSMT"/>
        </w:rPr>
        <w:t>es</w:t>
      </w:r>
      <w:r w:rsidR="003C0AD1" w:rsidRPr="006F693A">
        <w:rPr>
          <w:rFonts w:ascii="TimesNewRomanPSMT" w:hAnsi="TimesNewRomanPSMT" w:cs="TimesNewRomanPSMT"/>
        </w:rPr>
        <w:t xml:space="preserve"> the </w:t>
      </w:r>
      <w:r w:rsidR="00F45A05">
        <w:rPr>
          <w:rFonts w:ascii="TimesNewRomanPSMT" w:hAnsi="TimesNewRomanPSMT" w:cs="TimesNewRomanPSMT"/>
        </w:rPr>
        <w:t>isomerization</w:t>
      </w:r>
      <w:r w:rsidR="004C59E3" w:rsidRPr="006F693A">
        <w:rPr>
          <w:rFonts w:ascii="TimesNewRomanPSMT" w:hAnsi="TimesNewRomanPSMT" w:cs="TimesNewRomanPSMT"/>
        </w:rPr>
        <w:t xml:space="preserve"> process, but also</w:t>
      </w:r>
      <w:r w:rsidR="00966B55" w:rsidRPr="006F693A">
        <w:rPr>
          <w:rFonts w:ascii="TimesNewRomanPSMT" w:hAnsi="TimesNewRomanPSMT" w:cs="TimesNewRomanPSMT"/>
        </w:rPr>
        <w:t xml:space="preserve"> </w:t>
      </w:r>
      <w:r w:rsidR="00040F09" w:rsidRPr="006F693A">
        <w:rPr>
          <w:rFonts w:ascii="TimesNewRomanPSMT" w:hAnsi="TimesNewRomanPSMT" w:cs="TimesNewRomanPSMT"/>
        </w:rPr>
        <w:t>reduc</w:t>
      </w:r>
      <w:r w:rsidR="00187826" w:rsidRPr="006F693A">
        <w:rPr>
          <w:rFonts w:ascii="TimesNewRomanPSMT" w:hAnsi="TimesNewRomanPSMT" w:cs="TimesNewRomanPSMT"/>
        </w:rPr>
        <w:t>es</w:t>
      </w:r>
      <w:r w:rsidR="00966B55" w:rsidRPr="006F693A">
        <w:rPr>
          <w:rFonts w:ascii="TimesNewRomanPSMT" w:hAnsi="TimesNewRomanPSMT" w:cs="TimesNewRomanPSMT"/>
        </w:rPr>
        <w:t xml:space="preserve"> the steady</w:t>
      </w:r>
      <w:r w:rsidR="004C59E3" w:rsidRPr="006F693A">
        <w:rPr>
          <w:rFonts w:ascii="TimesNewRomanPSMT" w:hAnsi="TimesNewRomanPSMT" w:cs="TimesNewRomanPSMT"/>
        </w:rPr>
        <w:t xml:space="preserve"> </w:t>
      </w:r>
      <w:r w:rsidR="00966B55" w:rsidRPr="006F693A">
        <w:rPr>
          <w:rFonts w:ascii="TimesNewRomanPSMT" w:hAnsi="TimesNewRomanPSMT" w:cs="TimesNewRomanPSMT"/>
        </w:rPr>
        <w:t>state</w:t>
      </w:r>
      <w:r w:rsidR="004C59E3" w:rsidRPr="006F693A">
        <w:rPr>
          <w:rFonts w:ascii="TimesNewRomanPSMT" w:hAnsi="TimesNewRomanPSMT" w:cs="TimesNewRomanPSMT"/>
        </w:rPr>
        <w:t xml:space="preserve"> alkene</w:t>
      </w:r>
      <w:r w:rsidR="0043057C" w:rsidRPr="006F693A">
        <w:rPr>
          <w:rFonts w:ascii="TimesNewRomanPSMT" w:hAnsi="TimesNewRomanPSMT" w:cs="TimesNewRomanPSMT"/>
        </w:rPr>
        <w:t xml:space="preserve"> concentration. Th</w:t>
      </w:r>
      <w:r w:rsidR="00E86AD3">
        <w:rPr>
          <w:rFonts w:ascii="TimesNewRomanPSMT" w:hAnsi="TimesNewRomanPSMT" w:cs="TimesNewRomanPSMT"/>
        </w:rPr>
        <w:t>is</w:t>
      </w:r>
      <w:r w:rsidR="00AC12E2" w:rsidRPr="006F693A">
        <w:rPr>
          <w:rFonts w:ascii="TimesNewRomanPSMT" w:hAnsi="TimesNewRomanPSMT" w:cs="TimesNewRomanPSMT"/>
        </w:rPr>
        <w:t xml:space="preserve"> increases reaction selectivity due to </w:t>
      </w:r>
      <w:r w:rsidR="00187826" w:rsidRPr="006F693A">
        <w:rPr>
          <w:rFonts w:ascii="TimesNewRomanPSMT" w:hAnsi="TimesNewRomanPSMT" w:cs="TimesNewRomanPSMT"/>
        </w:rPr>
        <w:t>suppressing</w:t>
      </w:r>
      <w:r w:rsidR="00AC12E2" w:rsidRPr="006F693A">
        <w:rPr>
          <w:rFonts w:ascii="TimesNewRomanPSMT" w:hAnsi="TimesNewRomanPSMT" w:cs="TimesNewRomanPSMT"/>
        </w:rPr>
        <w:t xml:space="preserve"> the bimolecular mechanism</w:t>
      </w:r>
      <w:r w:rsidR="00BD60C5" w:rsidRPr="006F693A">
        <w:rPr>
          <w:rFonts w:ascii="TimesNewRomanPSMT" w:hAnsi="TimesNewRomanPSMT" w:cs="TimesNewRomanPSMT"/>
        </w:rPr>
        <w:t xml:space="preserve"> [5</w:t>
      </w:r>
      <w:r w:rsidR="001D1CCB" w:rsidRPr="006F693A">
        <w:rPr>
          <w:rFonts w:ascii="TimesNewRomanPSMT" w:hAnsi="TimesNewRomanPSMT" w:cs="TimesNewRomanPSMT"/>
        </w:rPr>
        <w:t>]</w:t>
      </w:r>
      <w:r w:rsidR="00AC12E2" w:rsidRPr="006F693A">
        <w:rPr>
          <w:rFonts w:ascii="TimesNewRomanPSMT" w:hAnsi="TimesNewRomanPSMT" w:cs="TimesNewRomanPSMT"/>
        </w:rPr>
        <w:t xml:space="preserve"> and</w:t>
      </w:r>
      <w:r w:rsidR="0043057C" w:rsidRPr="006F693A">
        <w:rPr>
          <w:rFonts w:ascii="TimesNewRomanPSMT" w:hAnsi="TimesNewRomanPSMT" w:cs="TimesNewRomanPSMT"/>
        </w:rPr>
        <w:t xml:space="preserve"> </w:t>
      </w:r>
      <w:r w:rsidR="008765F9">
        <w:rPr>
          <w:rFonts w:ascii="TimesNewRomanPSMT" w:hAnsi="TimesNewRomanPSMT" w:cs="TimesNewRomanPSMT"/>
        </w:rPr>
        <w:t>di</w:t>
      </w:r>
      <w:r w:rsidR="00E86AD3">
        <w:rPr>
          <w:rFonts w:ascii="TimesNewRomanPSMT" w:hAnsi="TimesNewRomanPSMT" w:cs="TimesNewRomanPSMT"/>
        </w:rPr>
        <w:t>minishes</w:t>
      </w:r>
      <w:r w:rsidR="00966B55" w:rsidRPr="006F693A">
        <w:rPr>
          <w:rFonts w:ascii="TimesNewRomanPSMT" w:hAnsi="TimesNewRomanPSMT" w:cs="TimesNewRomanPSMT"/>
        </w:rPr>
        <w:t xml:space="preserve"> coke formation</w:t>
      </w:r>
      <w:r w:rsidR="0037528C" w:rsidRPr="006F693A">
        <w:rPr>
          <w:rFonts w:ascii="TimesNewRomanPSMT" w:hAnsi="TimesNewRomanPSMT" w:cs="TimesNewRomanPSMT"/>
        </w:rPr>
        <w:t xml:space="preserve"> [1]</w:t>
      </w:r>
      <w:r w:rsidR="001130A2" w:rsidRPr="006F693A">
        <w:rPr>
          <w:rFonts w:ascii="TimesNewRomanPSMT" w:hAnsi="TimesNewRomanPSMT" w:cs="TimesNewRomanPSMT"/>
        </w:rPr>
        <w:t>.</w:t>
      </w:r>
    </w:p>
    <w:p w:rsidR="00472100" w:rsidRPr="006F693A" w:rsidRDefault="001A6D3F" w:rsidP="00D0155B">
      <w:pPr>
        <w:autoSpaceDE w:val="0"/>
        <w:autoSpaceDN w:val="0"/>
        <w:adjustRightInd w:val="0"/>
        <w:spacing w:after="0" w:line="480" w:lineRule="auto"/>
        <w:jc w:val="both"/>
      </w:pPr>
      <w:r w:rsidRPr="006F693A">
        <w:object w:dxaOrig="7288" w:dyaOrig="938">
          <v:shape id="_x0000_i1026" type="#_x0000_t75" style="width:364.05pt;height:47pt" o:ole="">
            <v:imagedata r:id="rId10" o:title=""/>
          </v:shape>
          <o:OLEObject Type="Embed" ProgID="ChemDraw.Document.6.0" ShapeID="_x0000_i1026" DrawAspect="Content" ObjectID="_1617822094" r:id="rId11"/>
        </w:object>
      </w:r>
    </w:p>
    <w:p w:rsidR="0043375C" w:rsidRPr="006F693A" w:rsidRDefault="0043375C" w:rsidP="005767E4">
      <w:pPr>
        <w:autoSpaceDE w:val="0"/>
        <w:autoSpaceDN w:val="0"/>
        <w:adjustRightInd w:val="0"/>
        <w:spacing w:after="0" w:line="360" w:lineRule="auto"/>
        <w:jc w:val="both"/>
      </w:pPr>
      <w:r w:rsidRPr="006F693A">
        <w:rPr>
          <w:b/>
        </w:rPr>
        <w:lastRenderedPageBreak/>
        <w:t>Scheme 2.</w:t>
      </w:r>
      <w:r w:rsidRPr="006F693A">
        <w:t xml:space="preserve"> </w:t>
      </w:r>
      <w:r w:rsidR="00F45A05">
        <w:t>Isomerization</w:t>
      </w:r>
      <w:r w:rsidR="00FB75F7">
        <w:t xml:space="preserve"> of</w:t>
      </w:r>
      <w:r w:rsidR="00FB75F7" w:rsidRPr="006F693A">
        <w:t xml:space="preserve"> </w:t>
      </w:r>
      <w:r w:rsidR="00472100" w:rsidRPr="006F693A">
        <w:t>cyclo</w:t>
      </w:r>
      <w:r w:rsidRPr="006F693A">
        <w:t xml:space="preserve">hexane </w:t>
      </w:r>
      <w:r w:rsidR="00FB75F7">
        <w:t>via b</w:t>
      </w:r>
      <w:r w:rsidR="00FB75F7" w:rsidRPr="006F693A">
        <w:t xml:space="preserve">ifunctional </w:t>
      </w:r>
      <w:r w:rsidR="00505CEA">
        <w:t>route</w:t>
      </w:r>
      <w:r w:rsidRPr="006F693A">
        <w:t>.</w:t>
      </w:r>
    </w:p>
    <w:p w:rsidR="00F03F47" w:rsidRPr="006F693A" w:rsidRDefault="00F03F47" w:rsidP="00D0155B">
      <w:pPr>
        <w:autoSpaceDE w:val="0"/>
        <w:autoSpaceDN w:val="0"/>
        <w:adjustRightInd w:val="0"/>
        <w:spacing w:after="0" w:line="480" w:lineRule="auto"/>
        <w:jc w:val="both"/>
      </w:pPr>
    </w:p>
    <w:p w:rsidR="00707377" w:rsidRPr="006F693A" w:rsidRDefault="00AB0519" w:rsidP="00D0155B">
      <w:pPr>
        <w:autoSpaceDE w:val="0"/>
        <w:autoSpaceDN w:val="0"/>
        <w:adjustRightInd w:val="0"/>
        <w:spacing w:after="0" w:line="480" w:lineRule="auto"/>
        <w:jc w:val="both"/>
      </w:pPr>
      <w:r>
        <w:tab/>
        <w:t>Keggin-type h</w:t>
      </w:r>
      <w:r w:rsidR="00707377" w:rsidRPr="006F693A">
        <w:t>eteropoly acids (HPAs)</w:t>
      </w:r>
      <w:r>
        <w:t>,</w:t>
      </w:r>
      <w:r w:rsidR="00707377" w:rsidRPr="006F693A">
        <w:t xml:space="preserve"> </w:t>
      </w:r>
      <w:r w:rsidRPr="006F693A">
        <w:t xml:space="preserve">in particular tungsten HPAs </w:t>
      </w:r>
      <w:r w:rsidR="00707377" w:rsidRPr="006F693A">
        <w:t>possessing very strong Brøns</w:t>
      </w:r>
      <w:r w:rsidR="003F04B2" w:rsidRPr="006F693A">
        <w:t>ted acidity</w:t>
      </w:r>
      <w:r>
        <w:t>,</w:t>
      </w:r>
      <w:r w:rsidR="003F04B2" w:rsidRPr="006F693A">
        <w:t xml:space="preserve"> have attracted much </w:t>
      </w:r>
      <w:r w:rsidR="00707377" w:rsidRPr="006F693A">
        <w:t>interest as acid catalysts</w:t>
      </w:r>
      <w:r>
        <w:t>.</w:t>
      </w:r>
      <w:r w:rsidR="00707377" w:rsidRPr="006F693A">
        <w:t xml:space="preserve"> </w:t>
      </w:r>
      <w:r>
        <w:t>These include primarily HPAs</w:t>
      </w:r>
      <w:r w:rsidR="00707377" w:rsidRPr="006F693A">
        <w:t xml:space="preserve"> such as H</w:t>
      </w:r>
      <w:r w:rsidR="00707377" w:rsidRPr="006F693A">
        <w:rPr>
          <w:vertAlign w:val="subscript"/>
        </w:rPr>
        <w:t>3</w:t>
      </w:r>
      <w:r w:rsidR="00707377" w:rsidRPr="006F693A">
        <w:t>PW</w:t>
      </w:r>
      <w:r w:rsidR="00707377" w:rsidRPr="006F693A">
        <w:rPr>
          <w:vertAlign w:val="subscript"/>
        </w:rPr>
        <w:t>12</w:t>
      </w:r>
      <w:r w:rsidR="00707377" w:rsidRPr="006F693A">
        <w:t>O</w:t>
      </w:r>
      <w:r w:rsidR="00707377" w:rsidRPr="006F693A">
        <w:rPr>
          <w:vertAlign w:val="subscript"/>
        </w:rPr>
        <w:t>40</w:t>
      </w:r>
      <w:r w:rsidR="00A14DF1" w:rsidRPr="006F693A">
        <w:t xml:space="preserve"> and</w:t>
      </w:r>
      <w:r w:rsidR="00707377" w:rsidRPr="006F693A">
        <w:t xml:space="preserve"> H</w:t>
      </w:r>
      <w:r w:rsidR="00707377" w:rsidRPr="006F693A">
        <w:rPr>
          <w:vertAlign w:val="subscript"/>
        </w:rPr>
        <w:t>4</w:t>
      </w:r>
      <w:r w:rsidR="00707377" w:rsidRPr="006F693A">
        <w:t>SiW</w:t>
      </w:r>
      <w:r w:rsidR="00707377" w:rsidRPr="006F693A">
        <w:rPr>
          <w:vertAlign w:val="subscript"/>
        </w:rPr>
        <w:t>12</w:t>
      </w:r>
      <w:r w:rsidR="00707377" w:rsidRPr="006F693A">
        <w:t>O</w:t>
      </w:r>
      <w:r w:rsidR="00707377" w:rsidRPr="006F693A">
        <w:rPr>
          <w:vertAlign w:val="subscript"/>
        </w:rPr>
        <w:t>40</w:t>
      </w:r>
      <w:r w:rsidR="0019388E" w:rsidRPr="006F693A">
        <w:t xml:space="preserve"> </w:t>
      </w:r>
      <w:r w:rsidR="00A14DF1" w:rsidRPr="006F693A">
        <w:t>as well as</w:t>
      </w:r>
      <w:r w:rsidR="0019388E" w:rsidRPr="006F693A">
        <w:t xml:space="preserve"> their acidic Cs salts such as Cs</w:t>
      </w:r>
      <w:r w:rsidR="0019388E" w:rsidRPr="006F693A">
        <w:rPr>
          <w:vertAlign w:val="subscript"/>
        </w:rPr>
        <w:t>2.5</w:t>
      </w:r>
      <w:r w:rsidR="0019388E" w:rsidRPr="006F693A">
        <w:t>H</w:t>
      </w:r>
      <w:r w:rsidR="0019388E" w:rsidRPr="006F693A">
        <w:rPr>
          <w:vertAlign w:val="subscript"/>
        </w:rPr>
        <w:t>0.5</w:t>
      </w:r>
      <w:r w:rsidR="0019388E" w:rsidRPr="006F693A">
        <w:t>PW</w:t>
      </w:r>
      <w:r w:rsidR="0019388E" w:rsidRPr="006F693A">
        <w:rPr>
          <w:vertAlign w:val="subscript"/>
        </w:rPr>
        <w:t>12</w:t>
      </w:r>
      <w:r w:rsidR="0019388E" w:rsidRPr="006F693A">
        <w:t>O</w:t>
      </w:r>
      <w:r w:rsidR="0019388E" w:rsidRPr="006F693A">
        <w:rPr>
          <w:vertAlign w:val="subscript"/>
        </w:rPr>
        <w:t>40</w:t>
      </w:r>
      <w:r w:rsidR="0019388E" w:rsidRPr="006F693A">
        <w:t xml:space="preserve"> (CsPW)</w:t>
      </w:r>
      <w:r w:rsidR="00A524AF" w:rsidRPr="006F693A">
        <w:t xml:space="preserve"> </w:t>
      </w:r>
      <w:r w:rsidR="00707377" w:rsidRPr="006F693A">
        <w:t>[</w:t>
      </w:r>
      <w:r w:rsidR="00D16C87" w:rsidRPr="006F693A">
        <w:t>7</w:t>
      </w:r>
      <w:r w:rsidR="009A44CC" w:rsidRPr="006F693A">
        <w:t>-</w:t>
      </w:r>
      <w:r w:rsidR="00D16C87" w:rsidRPr="006F693A">
        <w:t>9</w:t>
      </w:r>
      <w:r w:rsidR="00707377" w:rsidRPr="006F693A">
        <w:t xml:space="preserve">]. </w:t>
      </w:r>
      <w:r w:rsidR="00A14DF1" w:rsidRPr="006F693A">
        <w:t>Pt–</w:t>
      </w:r>
      <w:r w:rsidR="00707377" w:rsidRPr="006F693A">
        <w:t>HPA bifunctiona</w:t>
      </w:r>
      <w:r w:rsidR="00803D44" w:rsidRPr="006F693A">
        <w:t>l catalysi</w:t>
      </w:r>
      <w:r w:rsidR="00707377" w:rsidRPr="006F693A">
        <w:t>s</w:t>
      </w:r>
      <w:r w:rsidRPr="00AB0519">
        <w:t xml:space="preserve"> </w:t>
      </w:r>
      <w:r w:rsidRPr="006F693A">
        <w:t>has been extensively</w:t>
      </w:r>
      <w:r w:rsidRPr="00AB0519">
        <w:t xml:space="preserve"> </w:t>
      </w:r>
      <w:r w:rsidRPr="006F693A">
        <w:t>studied</w:t>
      </w:r>
      <w:r w:rsidR="000310F7" w:rsidRPr="006F693A">
        <w:t xml:space="preserve"> </w:t>
      </w:r>
      <w:r>
        <w:t>in</w:t>
      </w:r>
      <w:r w:rsidR="000310F7" w:rsidRPr="006F693A">
        <w:t xml:space="preserve"> alkane </w:t>
      </w:r>
      <w:r w:rsidR="00F45A05">
        <w:t>isomerization</w:t>
      </w:r>
      <w:r>
        <w:t>,</w:t>
      </w:r>
      <w:r w:rsidR="00707377" w:rsidRPr="006F693A">
        <w:t xml:space="preserve"> </w:t>
      </w:r>
      <w:r w:rsidR="00BD652A" w:rsidRPr="006F693A">
        <w:t>and</w:t>
      </w:r>
      <w:r w:rsidR="00707377" w:rsidRPr="006F693A">
        <w:t xml:space="preserve"> </w:t>
      </w:r>
      <w:r w:rsidR="00A02824" w:rsidRPr="006F693A">
        <w:t xml:space="preserve">its </w:t>
      </w:r>
      <w:r>
        <w:t>effectiveness</w:t>
      </w:r>
      <w:r w:rsidR="00707377" w:rsidRPr="006F693A">
        <w:t xml:space="preserve"> </w:t>
      </w:r>
      <w:r w:rsidR="00BD652A" w:rsidRPr="006F693A">
        <w:t>has been demonstrated</w:t>
      </w:r>
      <w:r w:rsidR="00707377" w:rsidRPr="006F693A">
        <w:t xml:space="preserve"> ([</w:t>
      </w:r>
      <w:r w:rsidR="006017A1" w:rsidRPr="006F693A">
        <w:t>4,</w:t>
      </w:r>
      <w:r w:rsidR="00A541C4" w:rsidRPr="006F693A">
        <w:t>10-17</w:t>
      </w:r>
      <w:r w:rsidR="00707377" w:rsidRPr="006F693A">
        <w:t>] and references therein).</w:t>
      </w:r>
      <w:r w:rsidR="004455A0" w:rsidRPr="006F693A">
        <w:t xml:space="preserve"> Pt</w:t>
      </w:r>
      <w:r w:rsidR="00643F4F" w:rsidRPr="006F693A">
        <w:t>–</w:t>
      </w:r>
      <w:r w:rsidR="004455A0" w:rsidRPr="006F693A">
        <w:t>HPA</w:t>
      </w:r>
      <w:r w:rsidR="00897C35" w:rsidRPr="006F693A">
        <w:t xml:space="preserve"> </w:t>
      </w:r>
      <w:r w:rsidR="004455A0" w:rsidRPr="006F693A">
        <w:t>catalysts have been reported for the</w:t>
      </w:r>
      <w:r w:rsidR="006017A1" w:rsidRPr="006F693A">
        <w:t xml:space="preserve"> </w:t>
      </w:r>
      <w:r w:rsidR="00F45A05">
        <w:t>isomerization</w:t>
      </w:r>
      <w:r w:rsidR="006017A1" w:rsidRPr="006F693A">
        <w:t xml:space="preserve"> of</w:t>
      </w:r>
      <w:r w:rsidR="006A5B6A" w:rsidRPr="006F693A">
        <w:t xml:space="preserve"> cycloalkanes such as</w:t>
      </w:r>
      <w:r w:rsidR="006017A1" w:rsidRPr="006F693A">
        <w:t xml:space="preserve"> cyclohexane [4</w:t>
      </w:r>
      <w:r w:rsidR="001D1142" w:rsidRPr="006F693A">
        <w:t>] and methylcyclohexane [16</w:t>
      </w:r>
      <w:r w:rsidR="004455A0" w:rsidRPr="006F693A">
        <w:t>].</w:t>
      </w:r>
    </w:p>
    <w:p w:rsidR="00641320" w:rsidRPr="006F693A" w:rsidRDefault="00641320" w:rsidP="00D0155B">
      <w:pPr>
        <w:autoSpaceDE w:val="0"/>
        <w:autoSpaceDN w:val="0"/>
        <w:adjustRightInd w:val="0"/>
        <w:spacing w:after="0" w:line="480" w:lineRule="auto"/>
        <w:jc w:val="both"/>
      </w:pPr>
      <w:r w:rsidRPr="006F693A">
        <w:tab/>
        <w:t xml:space="preserve">Alkane </w:t>
      </w:r>
      <w:r w:rsidR="00F45A05">
        <w:t>isomerization</w:t>
      </w:r>
      <w:r w:rsidRPr="006F693A">
        <w:t xml:space="preserve"> via bifunctional metal-acid catalysis can be further enhanced using bimetallic PtAu catalysts. This has been reported for methylcyclopentane </w:t>
      </w:r>
      <w:r w:rsidR="00F45A05">
        <w:t>isomerization</w:t>
      </w:r>
      <w:r w:rsidRPr="006F693A">
        <w:t xml:space="preserve"> ove</w:t>
      </w:r>
      <w:r w:rsidR="00BD652A" w:rsidRPr="006F693A">
        <w:t>r PtAu/</w:t>
      </w:r>
      <w:r w:rsidR="00D16C87" w:rsidRPr="006F693A">
        <w:t>HY</w:t>
      </w:r>
      <w:r w:rsidR="00BD652A" w:rsidRPr="006F693A">
        <w:t xml:space="preserve"> and Pd</w:t>
      </w:r>
      <w:r w:rsidR="001D195A" w:rsidRPr="006F693A">
        <w:t>Au</w:t>
      </w:r>
      <w:r w:rsidR="00BD652A" w:rsidRPr="006F693A">
        <w:t>/HY</w:t>
      </w:r>
      <w:r w:rsidR="001D1142" w:rsidRPr="006F693A">
        <w:t xml:space="preserve"> by Fraissard et al. [18</w:t>
      </w:r>
      <w:r w:rsidRPr="006F693A">
        <w:t xml:space="preserve">] and more recently for n-hexane </w:t>
      </w:r>
      <w:r w:rsidR="00F45A05">
        <w:t>isomerization</w:t>
      </w:r>
      <w:r w:rsidR="00BD652A" w:rsidRPr="006F693A">
        <w:t xml:space="preserve"> over PtAu/</w:t>
      </w:r>
      <w:r w:rsidR="00D16C87" w:rsidRPr="006F693A">
        <w:t>CsPW</w:t>
      </w:r>
      <w:r w:rsidR="001D1142" w:rsidRPr="006F693A">
        <w:t xml:space="preserve"> by ourselves [17</w:t>
      </w:r>
      <w:r w:rsidRPr="006F693A">
        <w:t>].</w:t>
      </w:r>
    </w:p>
    <w:p w:rsidR="00EC3DD6" w:rsidRPr="006F693A" w:rsidRDefault="00707377" w:rsidP="004F202C">
      <w:pPr>
        <w:autoSpaceDE w:val="0"/>
        <w:autoSpaceDN w:val="0"/>
        <w:adjustRightInd w:val="0"/>
        <w:spacing w:after="0" w:line="480" w:lineRule="auto"/>
        <w:jc w:val="both"/>
        <w:rPr>
          <w:rFonts w:eastAsia="Times New Roman"/>
        </w:rPr>
      </w:pPr>
      <w:r w:rsidRPr="006F693A">
        <w:tab/>
      </w:r>
      <w:r w:rsidR="00AB0519">
        <w:t>In this work</w:t>
      </w:r>
      <w:r w:rsidRPr="006F693A">
        <w:t xml:space="preserve">, we investigate the </w:t>
      </w:r>
      <w:r w:rsidR="00643F4F" w:rsidRPr="006F693A">
        <w:t>metal–</w:t>
      </w:r>
      <w:r w:rsidRPr="006F693A">
        <w:t>HPA bifunc</w:t>
      </w:r>
      <w:r w:rsidR="00803D44" w:rsidRPr="006F693A">
        <w:t xml:space="preserve">tional catalysis </w:t>
      </w:r>
      <w:r w:rsidR="00643F4F" w:rsidRPr="006F693A">
        <w:t>for</w:t>
      </w:r>
      <w:r w:rsidR="00803D44" w:rsidRPr="006F693A">
        <w:t xml:space="preserve"> the </w:t>
      </w:r>
      <w:r w:rsidR="00F45A05">
        <w:t>isomerization</w:t>
      </w:r>
      <w:r w:rsidR="00565F98" w:rsidRPr="006F693A">
        <w:t xml:space="preserve"> of cyclo</w:t>
      </w:r>
      <w:r w:rsidRPr="006F693A">
        <w:t>hexane, focussing on CsPW as the acid component</w:t>
      </w:r>
      <w:r w:rsidR="00643F4F" w:rsidRPr="006F693A">
        <w:t xml:space="preserve"> and Pt and Au as the metal components</w:t>
      </w:r>
      <w:r w:rsidRPr="006F693A">
        <w:t xml:space="preserve">. </w:t>
      </w:r>
      <w:r w:rsidR="007D52E6">
        <w:t>I</w:t>
      </w:r>
      <w:r w:rsidR="007D52E6" w:rsidRPr="006F693A">
        <w:t xml:space="preserve">nsoluble acidic salt </w:t>
      </w:r>
      <w:r w:rsidRPr="006F693A">
        <w:t>CsPW has importan</w:t>
      </w:r>
      <w:r w:rsidR="000E66D7" w:rsidRPr="006F693A">
        <w:t xml:space="preserve">t advantages over the parent </w:t>
      </w:r>
      <w:r w:rsidR="00643F4F" w:rsidRPr="006F693A">
        <w:t>H</w:t>
      </w:r>
      <w:r w:rsidR="00643F4F" w:rsidRPr="006F693A">
        <w:rPr>
          <w:vertAlign w:val="subscript"/>
        </w:rPr>
        <w:t>3</w:t>
      </w:r>
      <w:r w:rsidR="00643F4F" w:rsidRPr="006F693A">
        <w:t>PW</w:t>
      </w:r>
      <w:r w:rsidR="00643F4F" w:rsidRPr="006F693A">
        <w:rPr>
          <w:vertAlign w:val="subscript"/>
        </w:rPr>
        <w:t>12</w:t>
      </w:r>
      <w:r w:rsidR="00643F4F" w:rsidRPr="006F693A">
        <w:t>O</w:t>
      </w:r>
      <w:r w:rsidR="00643F4F" w:rsidRPr="006F693A">
        <w:rPr>
          <w:vertAlign w:val="subscript"/>
        </w:rPr>
        <w:t xml:space="preserve">40 </w:t>
      </w:r>
      <w:r w:rsidR="00643F4F" w:rsidRPr="006F693A">
        <w:t>(</w:t>
      </w:r>
      <w:r w:rsidR="000E66D7" w:rsidRPr="006F693A">
        <w:t>HPW</w:t>
      </w:r>
      <w:r w:rsidR="007D52E6">
        <w:t>).</w:t>
      </w:r>
      <w:r w:rsidR="00643F4F" w:rsidRPr="006F693A">
        <w:t xml:space="preserve"> </w:t>
      </w:r>
      <w:r w:rsidR="007D52E6">
        <w:t>I</w:t>
      </w:r>
      <w:r w:rsidR="00643F4F" w:rsidRPr="006F693A">
        <w:t>t</w:t>
      </w:r>
      <w:r w:rsidR="007D52E6" w:rsidRPr="007D52E6">
        <w:t xml:space="preserve"> </w:t>
      </w:r>
      <w:r w:rsidR="007D52E6" w:rsidRPr="006F693A">
        <w:t>has a higher thermal stability</w:t>
      </w:r>
      <w:r w:rsidR="007D52E6">
        <w:t xml:space="preserve"> and</w:t>
      </w:r>
      <w:r w:rsidR="00643F4F" w:rsidRPr="006F693A">
        <w:t xml:space="preserve"> </w:t>
      </w:r>
      <w:r w:rsidRPr="006F693A">
        <w:t>much larger surface area</w:t>
      </w:r>
      <w:r w:rsidR="0098299F" w:rsidRPr="006F693A">
        <w:t xml:space="preserve"> </w:t>
      </w:r>
      <w:r w:rsidR="00994317" w:rsidRPr="006F693A">
        <w:t>(</w:t>
      </w:r>
      <w:r w:rsidR="007D52E6">
        <w:t>therefore</w:t>
      </w:r>
      <w:r w:rsidR="0098299F" w:rsidRPr="006F693A">
        <w:t xml:space="preserve"> larger surface</w:t>
      </w:r>
      <w:r w:rsidR="007D52E6">
        <w:t xml:space="preserve"> site density</w:t>
      </w:r>
      <w:r w:rsidR="00994317" w:rsidRPr="006F693A">
        <w:t>)</w:t>
      </w:r>
      <w:r w:rsidR="007D52E6">
        <w:t>, with</w:t>
      </w:r>
      <w:r w:rsidR="00B654F3" w:rsidRPr="006F693A">
        <w:t xml:space="preserve"> </w:t>
      </w:r>
      <w:r w:rsidR="00281C1E" w:rsidRPr="006F693A">
        <w:t xml:space="preserve">the </w:t>
      </w:r>
      <w:r w:rsidR="007D52E6">
        <w:t>proton</w:t>
      </w:r>
      <w:r w:rsidR="00281C1E" w:rsidRPr="006F693A">
        <w:t xml:space="preserve"> sites</w:t>
      </w:r>
      <w:r w:rsidRPr="006F693A">
        <w:t xml:space="preserve"> almost as strong</w:t>
      </w:r>
      <w:r w:rsidR="00281C1E" w:rsidRPr="006F693A">
        <w:t xml:space="preserve"> as</w:t>
      </w:r>
      <w:r w:rsidR="000E66D7" w:rsidRPr="006F693A">
        <w:t xml:space="preserve"> </w:t>
      </w:r>
      <w:r w:rsidR="00BF2764" w:rsidRPr="006F693A">
        <w:t xml:space="preserve">those </w:t>
      </w:r>
      <w:r w:rsidR="000E66D7" w:rsidRPr="006F693A">
        <w:t>in</w:t>
      </w:r>
      <w:r w:rsidR="00281C1E" w:rsidRPr="006F693A">
        <w:t xml:space="preserve"> HPW</w:t>
      </w:r>
      <w:r w:rsidRPr="006F693A">
        <w:t xml:space="preserve"> </w:t>
      </w:r>
      <w:r w:rsidR="003F00D6" w:rsidRPr="006F693A">
        <w:t>[</w:t>
      </w:r>
      <w:r w:rsidR="00D16C87" w:rsidRPr="006F693A">
        <w:t>7,8</w:t>
      </w:r>
      <w:r w:rsidR="003F00D6" w:rsidRPr="006F693A">
        <w:t xml:space="preserve">]. </w:t>
      </w:r>
      <w:r w:rsidR="000D76BF">
        <w:t>We also</w:t>
      </w:r>
      <w:r w:rsidRPr="006F693A">
        <w:rPr>
          <w:rFonts w:eastAsia="Times New Roman"/>
        </w:rPr>
        <w:t xml:space="preserve"> </w:t>
      </w:r>
      <w:r w:rsidR="00643F4F" w:rsidRPr="006F693A">
        <w:rPr>
          <w:rFonts w:eastAsia="Times New Roman"/>
        </w:rPr>
        <w:t>investigate the</w:t>
      </w:r>
      <w:r w:rsidRPr="006F693A">
        <w:rPr>
          <w:rFonts w:eastAsia="Times New Roman"/>
        </w:rPr>
        <w:t xml:space="preserve"> enhancing effect of Au on </w:t>
      </w:r>
      <w:r w:rsidR="00565F98" w:rsidRPr="006F693A">
        <w:rPr>
          <w:rFonts w:eastAsia="Times New Roman"/>
        </w:rPr>
        <w:t>cyclo</w:t>
      </w:r>
      <w:r w:rsidR="00803D44" w:rsidRPr="006F693A">
        <w:rPr>
          <w:rFonts w:eastAsia="Times New Roman"/>
        </w:rPr>
        <w:t xml:space="preserve">hexane </w:t>
      </w:r>
      <w:r w:rsidR="00F45A05">
        <w:rPr>
          <w:rFonts w:eastAsia="Times New Roman"/>
        </w:rPr>
        <w:t>isomerization</w:t>
      </w:r>
      <w:r w:rsidR="00944CCC" w:rsidRPr="006F693A">
        <w:rPr>
          <w:rFonts w:eastAsia="Times New Roman"/>
        </w:rPr>
        <w:t xml:space="preserve"> and on the accompanying dehydrogenation of cyclohexane to benzene</w:t>
      </w:r>
      <w:r w:rsidRPr="006F693A">
        <w:rPr>
          <w:rFonts w:eastAsia="Times New Roman"/>
        </w:rPr>
        <w:t xml:space="preserve"> over Pt</w:t>
      </w:r>
      <w:r w:rsidR="003F00D6" w:rsidRPr="006F693A">
        <w:rPr>
          <w:rFonts w:eastAsia="Times New Roman"/>
        </w:rPr>
        <w:t>/CsPW.</w:t>
      </w:r>
      <w:r w:rsidRPr="006F693A">
        <w:rPr>
          <w:rFonts w:eastAsia="Times New Roman"/>
        </w:rPr>
        <w:t xml:space="preserve"> It is </w:t>
      </w:r>
      <w:r w:rsidR="000D76BF">
        <w:rPr>
          <w:rFonts w:eastAsia="Times New Roman"/>
        </w:rPr>
        <w:t>shown</w:t>
      </w:r>
      <w:r w:rsidRPr="006F693A">
        <w:rPr>
          <w:rFonts w:eastAsia="Times New Roman"/>
        </w:rPr>
        <w:t xml:space="preserve"> that </w:t>
      </w:r>
      <w:r w:rsidR="000D76BF">
        <w:rPr>
          <w:rFonts w:eastAsia="Times New Roman"/>
        </w:rPr>
        <w:t>the addition of gold to</w:t>
      </w:r>
      <w:r w:rsidRPr="006F693A">
        <w:rPr>
          <w:rFonts w:eastAsia="Times New Roman"/>
        </w:rPr>
        <w:t xml:space="preserve"> Pt/CsPW </w:t>
      </w:r>
      <w:r w:rsidR="0042508F" w:rsidRPr="006F693A">
        <w:rPr>
          <w:rFonts w:eastAsia="Times New Roman"/>
        </w:rPr>
        <w:t xml:space="preserve">gives a </w:t>
      </w:r>
      <w:r w:rsidR="00EC3DD6" w:rsidRPr="006F693A">
        <w:rPr>
          <w:rFonts w:eastAsia="Times New Roman"/>
        </w:rPr>
        <w:t>significant</w:t>
      </w:r>
      <w:r w:rsidR="00643F4F" w:rsidRPr="006F693A">
        <w:rPr>
          <w:rFonts w:eastAsia="Times New Roman"/>
        </w:rPr>
        <w:t xml:space="preserve"> increase in</w:t>
      </w:r>
      <w:r w:rsidRPr="006F693A">
        <w:rPr>
          <w:rFonts w:eastAsia="Times New Roman"/>
        </w:rPr>
        <w:t xml:space="preserve"> </w:t>
      </w:r>
      <w:r w:rsidR="00EC3DD6" w:rsidRPr="006F693A">
        <w:rPr>
          <w:rFonts w:eastAsia="Times New Roman"/>
        </w:rPr>
        <w:t>catalytic activity</w:t>
      </w:r>
      <w:r w:rsidRPr="006F693A">
        <w:rPr>
          <w:rFonts w:eastAsia="Times New Roman"/>
        </w:rPr>
        <w:t xml:space="preserve">. </w:t>
      </w:r>
      <w:r w:rsidR="00EC3DD6" w:rsidRPr="006F693A">
        <w:rPr>
          <w:rFonts w:eastAsia="Times New Roman"/>
        </w:rPr>
        <w:t>The gold</w:t>
      </w:r>
      <w:r w:rsidRPr="006F693A">
        <w:rPr>
          <w:rFonts w:eastAsia="Times New Roman"/>
        </w:rPr>
        <w:t xml:space="preserve"> enhancem</w:t>
      </w:r>
      <w:r w:rsidR="00643F4F" w:rsidRPr="006F693A">
        <w:rPr>
          <w:rFonts w:eastAsia="Times New Roman"/>
        </w:rPr>
        <w:t xml:space="preserve">ent is </w:t>
      </w:r>
      <w:r w:rsidR="00EC3DD6" w:rsidRPr="006F693A">
        <w:rPr>
          <w:rFonts w:eastAsia="Times New Roman"/>
        </w:rPr>
        <w:t>attributed to</w:t>
      </w:r>
      <w:r w:rsidR="00643F4F" w:rsidRPr="006F693A">
        <w:rPr>
          <w:rFonts w:eastAsia="Times New Roman"/>
        </w:rPr>
        <w:t xml:space="preserve"> PtAu </w:t>
      </w:r>
      <w:r w:rsidR="00EC3DD6" w:rsidRPr="006F693A">
        <w:rPr>
          <w:rFonts w:eastAsia="Times New Roman"/>
        </w:rPr>
        <w:t>bimetallic particles</w:t>
      </w:r>
      <w:r w:rsidR="00643F4F" w:rsidRPr="006F693A">
        <w:rPr>
          <w:rFonts w:eastAsia="Times New Roman"/>
        </w:rPr>
        <w:t>, which is supported by</w:t>
      </w:r>
      <w:r w:rsidRPr="006F693A">
        <w:rPr>
          <w:rFonts w:eastAsia="Times New Roman"/>
        </w:rPr>
        <w:t xml:space="preserve"> STEM-EDX</w:t>
      </w:r>
      <w:r w:rsidR="00643F4F" w:rsidRPr="006F693A">
        <w:rPr>
          <w:rFonts w:eastAsia="Times New Roman"/>
        </w:rPr>
        <w:t>.</w:t>
      </w:r>
    </w:p>
    <w:p w:rsidR="0046471F" w:rsidRPr="006F693A" w:rsidRDefault="00707377" w:rsidP="004F202C">
      <w:pPr>
        <w:autoSpaceDE w:val="0"/>
        <w:autoSpaceDN w:val="0"/>
        <w:adjustRightInd w:val="0"/>
        <w:spacing w:after="0" w:line="480" w:lineRule="auto"/>
        <w:jc w:val="both"/>
      </w:pPr>
      <w:r w:rsidRPr="006F693A">
        <w:t xml:space="preserve"> </w:t>
      </w:r>
    </w:p>
    <w:p w:rsidR="00BF2529" w:rsidRPr="006F693A" w:rsidRDefault="00BF2529" w:rsidP="00BF2529">
      <w:pPr>
        <w:spacing w:after="240" w:line="480" w:lineRule="auto"/>
        <w:contextualSpacing/>
        <w:jc w:val="both"/>
        <w:rPr>
          <w:rFonts w:eastAsia="Times New Roman"/>
          <w:b/>
        </w:rPr>
      </w:pPr>
      <w:r w:rsidRPr="006F693A">
        <w:rPr>
          <w:rFonts w:eastAsia="Times New Roman"/>
          <w:b/>
        </w:rPr>
        <w:t>2. Experimental</w:t>
      </w:r>
    </w:p>
    <w:p w:rsidR="00BF2529" w:rsidRPr="006F693A" w:rsidRDefault="00BF2529" w:rsidP="00BF2529">
      <w:pPr>
        <w:autoSpaceDE w:val="0"/>
        <w:autoSpaceDN w:val="0"/>
        <w:adjustRightInd w:val="0"/>
        <w:spacing w:before="240" w:after="240" w:line="480" w:lineRule="auto"/>
        <w:jc w:val="both"/>
        <w:rPr>
          <w:rFonts w:eastAsia="Times New Roman"/>
          <w:b/>
        </w:rPr>
      </w:pPr>
      <w:r w:rsidRPr="006F693A">
        <w:rPr>
          <w:rFonts w:eastAsia="Times New Roman"/>
          <w:i/>
        </w:rPr>
        <w:t>2.1. Chemicals and catalysts</w:t>
      </w:r>
    </w:p>
    <w:p w:rsidR="00BF2529" w:rsidRPr="006F693A" w:rsidRDefault="004B07D9" w:rsidP="00BF2529">
      <w:pPr>
        <w:autoSpaceDE w:val="0"/>
        <w:autoSpaceDN w:val="0"/>
        <w:adjustRightInd w:val="0"/>
        <w:spacing w:before="240" w:after="240" w:line="480" w:lineRule="auto"/>
        <w:ind w:firstLine="720"/>
        <w:jc w:val="both"/>
        <w:rPr>
          <w:rFonts w:eastAsia="Times New Roman"/>
        </w:rPr>
      </w:pPr>
      <w:r w:rsidRPr="006F693A">
        <w:rPr>
          <w:rFonts w:eastAsia="Times New Roman"/>
        </w:rPr>
        <w:lastRenderedPageBreak/>
        <w:t>Cycloh</w:t>
      </w:r>
      <w:r w:rsidR="00BF2529" w:rsidRPr="006F693A">
        <w:rPr>
          <w:rFonts w:eastAsia="Times New Roman"/>
        </w:rPr>
        <w:t xml:space="preserve">exane (&gt;99%), </w:t>
      </w:r>
      <w:r w:rsidR="007E53CD" w:rsidRPr="006F693A">
        <w:rPr>
          <w:rFonts w:eastAsia="Times New Roman"/>
        </w:rPr>
        <w:t>H</w:t>
      </w:r>
      <w:r w:rsidR="007E53CD" w:rsidRPr="006F693A">
        <w:rPr>
          <w:rFonts w:eastAsia="Times New Roman"/>
          <w:vertAlign w:val="subscript"/>
        </w:rPr>
        <w:t>2</w:t>
      </w:r>
      <w:r w:rsidR="007E53CD" w:rsidRPr="006F693A">
        <w:rPr>
          <w:rFonts w:eastAsia="Times New Roman"/>
        </w:rPr>
        <w:t>PtCl</w:t>
      </w:r>
      <w:r w:rsidR="007E53CD" w:rsidRPr="006F693A">
        <w:rPr>
          <w:rFonts w:eastAsia="Times New Roman"/>
          <w:vertAlign w:val="subscript"/>
        </w:rPr>
        <w:t>6</w:t>
      </w:r>
      <w:r w:rsidR="007E53CD" w:rsidRPr="006F693A">
        <w:rPr>
          <w:rFonts w:eastAsia="Times New Roman"/>
        </w:rPr>
        <w:t xml:space="preserve"> hydrate, </w:t>
      </w:r>
      <w:r w:rsidR="00BF2529" w:rsidRPr="006F693A">
        <w:rPr>
          <w:rFonts w:eastAsia="Times New Roman"/>
        </w:rPr>
        <w:t>HAuCl</w:t>
      </w:r>
      <w:r w:rsidR="00BF2529" w:rsidRPr="006F693A">
        <w:rPr>
          <w:rFonts w:eastAsia="Times New Roman"/>
          <w:vertAlign w:val="subscript"/>
        </w:rPr>
        <w:t>4</w:t>
      </w:r>
      <w:r w:rsidR="00BF2529" w:rsidRPr="006F693A">
        <w:rPr>
          <w:rFonts w:eastAsia="Times New Roman"/>
        </w:rPr>
        <w:t>·3H</w:t>
      </w:r>
      <w:r w:rsidR="00BF2529" w:rsidRPr="006F693A">
        <w:rPr>
          <w:rFonts w:eastAsia="Times New Roman"/>
          <w:vertAlign w:val="subscript"/>
        </w:rPr>
        <w:t>2</w:t>
      </w:r>
      <w:r w:rsidRPr="006F693A">
        <w:rPr>
          <w:rFonts w:eastAsia="Times New Roman"/>
        </w:rPr>
        <w:t>O</w:t>
      </w:r>
      <w:r w:rsidR="00B46532" w:rsidRPr="006F693A">
        <w:rPr>
          <w:rFonts w:eastAsia="Times New Roman"/>
        </w:rPr>
        <w:t>,</w:t>
      </w:r>
      <w:r w:rsidR="00BF2529" w:rsidRPr="006F693A">
        <w:rPr>
          <w:rFonts w:eastAsia="Times New Roman"/>
        </w:rPr>
        <w:t xml:space="preserve"> H</w:t>
      </w:r>
      <w:r w:rsidR="00BF2529" w:rsidRPr="006F693A">
        <w:rPr>
          <w:rFonts w:eastAsia="Times New Roman"/>
          <w:vertAlign w:val="subscript"/>
        </w:rPr>
        <w:t>3</w:t>
      </w:r>
      <w:r w:rsidR="00BF2529" w:rsidRPr="006F693A">
        <w:rPr>
          <w:rFonts w:eastAsia="Times New Roman"/>
        </w:rPr>
        <w:t>PW</w:t>
      </w:r>
      <w:r w:rsidR="00BF2529" w:rsidRPr="006F693A">
        <w:rPr>
          <w:rFonts w:eastAsia="Times New Roman"/>
          <w:vertAlign w:val="subscript"/>
        </w:rPr>
        <w:t>12</w:t>
      </w:r>
      <w:r w:rsidR="00BF2529" w:rsidRPr="006F693A">
        <w:rPr>
          <w:rFonts w:eastAsia="Times New Roman"/>
        </w:rPr>
        <w:t>O</w:t>
      </w:r>
      <w:r w:rsidR="00BF2529" w:rsidRPr="006F693A">
        <w:rPr>
          <w:rFonts w:eastAsia="Times New Roman"/>
          <w:vertAlign w:val="subscript"/>
        </w:rPr>
        <w:t>40</w:t>
      </w:r>
      <w:r w:rsidR="00BF2529" w:rsidRPr="006F693A">
        <w:rPr>
          <w:rFonts w:eastAsia="Times New Roman"/>
        </w:rPr>
        <w:t xml:space="preserve"> </w:t>
      </w:r>
      <w:r w:rsidR="00700FF0" w:rsidRPr="006F693A">
        <w:rPr>
          <w:rFonts w:eastAsia="Times New Roman"/>
        </w:rPr>
        <w:t xml:space="preserve">hydrate </w:t>
      </w:r>
      <w:r w:rsidR="00ED74DE" w:rsidRPr="006F693A">
        <w:rPr>
          <w:rFonts w:eastAsia="Times New Roman"/>
        </w:rPr>
        <w:t>(</w:t>
      </w:r>
      <w:r w:rsidR="00E81478" w:rsidRPr="006F693A">
        <w:rPr>
          <w:rFonts w:eastAsia="Times New Roman"/>
        </w:rPr>
        <w:t xml:space="preserve">HPW, </w:t>
      </w:r>
      <w:r w:rsidR="00ED74DE" w:rsidRPr="006F693A">
        <w:rPr>
          <w:rFonts w:eastAsia="Times New Roman"/>
        </w:rPr>
        <w:t xml:space="preserve">99%) </w:t>
      </w:r>
      <w:r w:rsidR="00B46532" w:rsidRPr="006F693A">
        <w:rPr>
          <w:rFonts w:eastAsia="Times New Roman"/>
        </w:rPr>
        <w:t>and</w:t>
      </w:r>
      <w:r w:rsidR="00964063" w:rsidRPr="00964063">
        <w:rPr>
          <w:rFonts w:eastAsia="Times New Roman"/>
        </w:rPr>
        <w:t xml:space="preserve"> </w:t>
      </w:r>
      <w:r w:rsidR="00964063" w:rsidRPr="006F693A">
        <w:rPr>
          <w:rFonts w:eastAsia="Times New Roman"/>
        </w:rPr>
        <w:t>activated carbon</w:t>
      </w:r>
      <w:r w:rsidR="00B46532" w:rsidRPr="006F693A">
        <w:rPr>
          <w:rFonts w:eastAsia="Times New Roman"/>
        </w:rPr>
        <w:t xml:space="preserve"> Darco KB-B (150 µm particle size)</w:t>
      </w:r>
      <w:r w:rsidR="00BF2529" w:rsidRPr="006F693A">
        <w:rPr>
          <w:rFonts w:eastAsia="Times New Roman"/>
        </w:rPr>
        <w:t xml:space="preserve"> were purchased from Sigma-Aldrich.</w:t>
      </w:r>
      <w:r w:rsidR="00ED74DE" w:rsidRPr="006F693A">
        <w:rPr>
          <w:rFonts w:eastAsia="Times New Roman"/>
          <w:lang w:eastAsia="pt-BR"/>
        </w:rPr>
        <w:t xml:space="preserve"> </w:t>
      </w:r>
      <w:r w:rsidR="00350597" w:rsidRPr="006F693A">
        <w:rPr>
          <w:rFonts w:eastAsia="Times New Roman"/>
          <w:lang w:eastAsia="pt-BR"/>
        </w:rPr>
        <w:t>Aerosil 300 silica</w:t>
      </w:r>
      <w:r w:rsidR="009B74C1" w:rsidRPr="006F693A">
        <w:rPr>
          <w:rFonts w:eastAsia="Times New Roman"/>
          <w:lang w:eastAsia="pt-BR"/>
        </w:rPr>
        <w:t xml:space="preserve"> (</w:t>
      </w:r>
      <w:r w:rsidR="00FA4B25" w:rsidRPr="006F693A">
        <w:rPr>
          <w:rFonts w:eastAsia="Times New Roman"/>
          <w:lang w:eastAsia="pt-BR"/>
        </w:rPr>
        <w:t xml:space="preserve">surface area </w:t>
      </w:r>
      <w:r w:rsidR="009B74C1" w:rsidRPr="006F693A">
        <w:rPr>
          <w:rFonts w:eastAsia="Times New Roman"/>
          <w:i/>
          <w:lang w:eastAsia="pt-BR"/>
        </w:rPr>
        <w:t>S</w:t>
      </w:r>
      <w:r w:rsidR="009B74C1" w:rsidRPr="006F693A">
        <w:rPr>
          <w:rFonts w:eastAsia="Times New Roman"/>
          <w:vertAlign w:val="subscript"/>
          <w:lang w:eastAsia="pt-BR"/>
        </w:rPr>
        <w:t>BET</w:t>
      </w:r>
      <w:r w:rsidR="00FA4B25" w:rsidRPr="006F693A">
        <w:rPr>
          <w:rFonts w:eastAsia="Times New Roman"/>
          <w:lang w:eastAsia="pt-BR"/>
        </w:rPr>
        <w:t xml:space="preserve"> = 300</w:t>
      </w:r>
      <w:r w:rsidR="009B74C1" w:rsidRPr="006F693A">
        <w:rPr>
          <w:rFonts w:eastAsia="Times New Roman"/>
          <w:lang w:eastAsia="pt-BR"/>
        </w:rPr>
        <w:t xml:space="preserve"> m</w:t>
      </w:r>
      <w:r w:rsidR="009B74C1" w:rsidRPr="006F693A">
        <w:rPr>
          <w:rFonts w:eastAsia="Times New Roman"/>
          <w:vertAlign w:val="superscript"/>
          <w:lang w:eastAsia="pt-BR"/>
        </w:rPr>
        <w:t>2</w:t>
      </w:r>
      <w:r w:rsidR="009B74C1" w:rsidRPr="006F693A">
        <w:rPr>
          <w:rFonts w:eastAsia="Times New Roman"/>
          <w:lang w:eastAsia="pt-BR"/>
        </w:rPr>
        <w:t>g</w:t>
      </w:r>
      <w:r w:rsidR="009B74C1" w:rsidRPr="006F693A">
        <w:rPr>
          <w:rFonts w:eastAsia="Times New Roman"/>
          <w:vertAlign w:val="superscript"/>
          <w:lang w:eastAsia="pt-BR"/>
        </w:rPr>
        <w:t>-1</w:t>
      </w:r>
      <w:r w:rsidR="009B74C1" w:rsidRPr="006F693A">
        <w:rPr>
          <w:rFonts w:eastAsia="Times New Roman"/>
          <w:lang w:eastAsia="pt-BR"/>
        </w:rPr>
        <w:t>)</w:t>
      </w:r>
      <w:r w:rsidR="00350597" w:rsidRPr="006F693A">
        <w:rPr>
          <w:rFonts w:eastAsia="Times New Roman"/>
          <w:lang w:eastAsia="pt-BR"/>
        </w:rPr>
        <w:t xml:space="preserve"> w</w:t>
      </w:r>
      <w:r w:rsidR="00FA4B25" w:rsidRPr="006F693A">
        <w:rPr>
          <w:rFonts w:eastAsia="Times New Roman"/>
          <w:lang w:eastAsia="pt-BR"/>
        </w:rPr>
        <w:t>as</w:t>
      </w:r>
      <w:r w:rsidR="00350597" w:rsidRPr="006F693A">
        <w:rPr>
          <w:rFonts w:eastAsia="Times New Roman"/>
          <w:lang w:eastAsia="pt-BR"/>
        </w:rPr>
        <w:t xml:space="preserve"> from Degussa</w:t>
      </w:r>
      <w:r w:rsidR="007400C1" w:rsidRPr="006F693A">
        <w:rPr>
          <w:rFonts w:eastAsia="Times New Roman"/>
          <w:lang w:eastAsia="pt-BR"/>
        </w:rPr>
        <w:t xml:space="preserve">; it was wetted and calcined at 400 </w:t>
      </w:r>
      <w:r w:rsidR="007400C1" w:rsidRPr="006F693A">
        <w:rPr>
          <w:rFonts w:eastAsia="Times New Roman"/>
          <w:vertAlign w:val="superscript"/>
          <w:lang w:eastAsia="pt-BR"/>
        </w:rPr>
        <w:t>o</w:t>
      </w:r>
      <w:r w:rsidR="007400C1" w:rsidRPr="006F693A">
        <w:rPr>
          <w:rFonts w:eastAsia="Times New Roman"/>
          <w:lang w:eastAsia="pt-BR"/>
        </w:rPr>
        <w:t>C prior to use</w:t>
      </w:r>
      <w:r w:rsidR="00350597" w:rsidRPr="006F693A">
        <w:rPr>
          <w:rFonts w:eastAsia="Times New Roman"/>
          <w:lang w:eastAsia="pt-BR"/>
        </w:rPr>
        <w:t>.</w:t>
      </w:r>
      <w:r w:rsidR="00BF2529" w:rsidRPr="006F693A">
        <w:rPr>
          <w:rFonts w:eastAsia="Times New Roman"/>
        </w:rPr>
        <w:t xml:space="preserve"> H</w:t>
      </w:r>
      <w:r w:rsidR="00BF2529" w:rsidRPr="006F693A">
        <w:rPr>
          <w:rFonts w:eastAsia="Times New Roman"/>
          <w:vertAlign w:val="subscript"/>
        </w:rPr>
        <w:t>2</w:t>
      </w:r>
      <w:r w:rsidR="00BF2529" w:rsidRPr="006F693A">
        <w:rPr>
          <w:rFonts w:eastAsia="Times New Roman"/>
        </w:rPr>
        <w:t xml:space="preserve"> gas cylinders (&gt;99%) were supplied by the British Oxygen Company.</w:t>
      </w:r>
    </w:p>
    <w:p w:rsidR="00BF2529" w:rsidRDefault="00BF2529" w:rsidP="0003166A">
      <w:pPr>
        <w:spacing w:line="480" w:lineRule="auto"/>
        <w:ind w:firstLine="720"/>
        <w:jc w:val="both"/>
        <w:rPr>
          <w:rFonts w:eastAsia="Times New Roman"/>
        </w:rPr>
      </w:pPr>
      <w:r w:rsidRPr="006F693A">
        <w:rPr>
          <w:rFonts w:eastAsia="Times New Roman"/>
        </w:rPr>
        <w:t xml:space="preserve">CsPW </w:t>
      </w:r>
      <w:r w:rsidRPr="006F693A">
        <w:rPr>
          <w:rFonts w:eastAsia="Times New Roman"/>
          <w:lang w:eastAsia="pt-BR"/>
        </w:rPr>
        <w:t>was prepared according to the literature procedure [</w:t>
      </w:r>
      <w:r w:rsidR="005670A9" w:rsidRPr="006F693A">
        <w:rPr>
          <w:rFonts w:eastAsia="Times New Roman"/>
          <w:lang w:eastAsia="pt-BR"/>
        </w:rPr>
        <w:t>19,20</w:t>
      </w:r>
      <w:r w:rsidRPr="006F693A">
        <w:rPr>
          <w:rFonts w:eastAsia="Times New Roman"/>
          <w:lang w:eastAsia="pt-BR"/>
        </w:rPr>
        <w:t xml:space="preserve">] </w:t>
      </w:r>
      <w:r w:rsidR="00544524" w:rsidRPr="006F693A">
        <w:rPr>
          <w:rFonts w:eastAsia="Times New Roman"/>
          <w:lang w:eastAsia="pt-BR"/>
        </w:rPr>
        <w:t>and</w:t>
      </w:r>
      <w:r w:rsidRPr="006F693A">
        <w:rPr>
          <w:rFonts w:eastAsia="Times New Roman"/>
          <w:lang w:eastAsia="pt-BR"/>
        </w:rPr>
        <w:t xml:space="preserve"> </w:t>
      </w:r>
      <w:r w:rsidR="00D162BD" w:rsidRPr="006F693A">
        <w:rPr>
          <w:rFonts w:eastAsia="Times New Roman"/>
          <w:lang w:eastAsia="pt-BR"/>
        </w:rPr>
        <w:t>vacuum</w:t>
      </w:r>
      <w:r w:rsidRPr="006F693A">
        <w:rPr>
          <w:rFonts w:eastAsia="Times New Roman"/>
          <w:lang w:eastAsia="pt-BR"/>
        </w:rPr>
        <w:t xml:space="preserve"> dried at 150 </w:t>
      </w:r>
      <w:r w:rsidRPr="006F693A">
        <w:rPr>
          <w:rFonts w:eastAsia="Times New Roman"/>
          <w:vertAlign w:val="superscript"/>
          <w:lang w:eastAsia="pt-BR"/>
        </w:rPr>
        <w:t>o</w:t>
      </w:r>
      <w:r w:rsidRPr="006F693A">
        <w:rPr>
          <w:rFonts w:eastAsia="Times New Roman"/>
          <w:lang w:eastAsia="pt-BR"/>
        </w:rPr>
        <w:t>C/10</w:t>
      </w:r>
      <w:r w:rsidRPr="006F693A">
        <w:rPr>
          <w:rFonts w:eastAsia="Times New Roman"/>
          <w:vertAlign w:val="superscript"/>
          <w:lang w:eastAsia="pt-BR"/>
        </w:rPr>
        <w:t>-3</w:t>
      </w:r>
      <w:r w:rsidRPr="006F693A">
        <w:rPr>
          <w:rFonts w:eastAsia="Times New Roman"/>
          <w:lang w:eastAsia="pt-BR"/>
        </w:rPr>
        <w:t xml:space="preserve"> kPa for 1.5 h. </w:t>
      </w:r>
      <w:r w:rsidR="0003166A">
        <w:rPr>
          <w:rFonts w:eastAsia="Times New Roman"/>
          <w:lang w:eastAsia="pt-BR"/>
        </w:rPr>
        <w:t>B</w:t>
      </w:r>
      <w:r w:rsidRPr="006F693A">
        <w:rPr>
          <w:rFonts w:eastAsia="Times New Roman"/>
          <w:bCs/>
        </w:rPr>
        <w:t>ifunctional catalysts</w:t>
      </w:r>
      <w:r w:rsidR="00E32D4B" w:rsidRPr="006F693A">
        <w:rPr>
          <w:rFonts w:eastAsia="Times New Roman"/>
          <w:bCs/>
        </w:rPr>
        <w:t xml:space="preserve"> Pt/CsPW and Au/CsPW</w:t>
      </w:r>
      <w:r w:rsidRPr="006F693A">
        <w:rPr>
          <w:rFonts w:eastAsia="Times New Roman"/>
          <w:bCs/>
        </w:rPr>
        <w:t xml:space="preserve"> were prepared</w:t>
      </w:r>
      <w:r w:rsidR="00B95B5A" w:rsidRPr="006F693A">
        <w:rPr>
          <w:rFonts w:eastAsia="Times New Roman"/>
          <w:bCs/>
        </w:rPr>
        <w:t xml:space="preserve"> </w:t>
      </w:r>
      <w:r w:rsidRPr="006F693A">
        <w:rPr>
          <w:rFonts w:eastAsia="Times New Roman"/>
          <w:bCs/>
        </w:rPr>
        <w:t>by wet impregnation of CsPW with aqueous solutions of H</w:t>
      </w:r>
      <w:r w:rsidRPr="006F693A">
        <w:rPr>
          <w:rFonts w:eastAsia="Times New Roman"/>
          <w:bCs/>
          <w:vertAlign w:val="subscript"/>
        </w:rPr>
        <w:t>2</w:t>
      </w:r>
      <w:r w:rsidRPr="006F693A">
        <w:rPr>
          <w:rFonts w:eastAsia="Times New Roman"/>
          <w:bCs/>
        </w:rPr>
        <w:t>PtCl</w:t>
      </w:r>
      <w:r w:rsidRPr="006F693A">
        <w:rPr>
          <w:rFonts w:eastAsia="Times New Roman"/>
          <w:bCs/>
          <w:vertAlign w:val="subscript"/>
        </w:rPr>
        <w:t xml:space="preserve">6 </w:t>
      </w:r>
      <w:r w:rsidRPr="006F693A">
        <w:rPr>
          <w:rFonts w:eastAsia="Times New Roman"/>
          <w:bCs/>
        </w:rPr>
        <w:t>or HAuCl</w:t>
      </w:r>
      <w:r w:rsidRPr="006F693A">
        <w:rPr>
          <w:rFonts w:eastAsia="Times New Roman"/>
          <w:bCs/>
          <w:vertAlign w:val="subscript"/>
        </w:rPr>
        <w:t>4</w:t>
      </w:r>
      <w:r w:rsidR="0003166A">
        <w:rPr>
          <w:rFonts w:eastAsia="Times New Roman"/>
          <w:bCs/>
        </w:rPr>
        <w:t xml:space="preserve">, </w:t>
      </w:r>
      <w:r w:rsidR="0003166A" w:rsidRPr="006F693A">
        <w:rPr>
          <w:rFonts w:eastAsia="Times New Roman"/>
          <w:bCs/>
        </w:rPr>
        <w:t>as described previously [21]</w:t>
      </w:r>
      <w:r w:rsidR="0003166A">
        <w:rPr>
          <w:rFonts w:eastAsia="Times New Roman"/>
          <w:bCs/>
        </w:rPr>
        <w:t>.</w:t>
      </w:r>
      <w:r w:rsidRPr="006F693A">
        <w:rPr>
          <w:rFonts w:eastAsia="Times New Roman"/>
          <w:bCs/>
          <w:vertAlign w:val="subscript"/>
        </w:rPr>
        <w:t xml:space="preserve"> </w:t>
      </w:r>
      <w:r w:rsidR="0003166A">
        <w:rPr>
          <w:rFonts w:eastAsia="Times New Roman"/>
          <w:bCs/>
        </w:rPr>
        <w:t>The preparation</w:t>
      </w:r>
      <w:r w:rsidRPr="006F693A">
        <w:rPr>
          <w:rFonts w:eastAsia="Times New Roman"/>
          <w:bCs/>
        </w:rPr>
        <w:t xml:space="preserve"> </w:t>
      </w:r>
      <w:r w:rsidRPr="006F693A">
        <w:rPr>
          <w:rFonts w:eastAsia="Times New Roman"/>
        </w:rPr>
        <w:t xml:space="preserve">involved stirring the aqueous slurry at 50 </w:t>
      </w:r>
      <w:r w:rsidRPr="006F693A">
        <w:rPr>
          <w:rFonts w:eastAsia="Times New Roman"/>
          <w:vertAlign w:val="superscript"/>
        </w:rPr>
        <w:t>o</w:t>
      </w:r>
      <w:r w:rsidR="000310F7" w:rsidRPr="006F693A">
        <w:rPr>
          <w:rFonts w:eastAsia="Times New Roman"/>
        </w:rPr>
        <w:t>C for 2 h</w:t>
      </w:r>
      <w:r w:rsidR="0003166A">
        <w:rPr>
          <w:rFonts w:eastAsia="Times New Roman"/>
        </w:rPr>
        <w:t>,</w:t>
      </w:r>
      <w:r w:rsidR="000310F7" w:rsidRPr="006F693A">
        <w:rPr>
          <w:rFonts w:eastAsia="Times New Roman"/>
        </w:rPr>
        <w:t xml:space="preserve"> rot</w:t>
      </w:r>
      <w:r w:rsidR="0003166A">
        <w:rPr>
          <w:rFonts w:eastAsia="Times New Roman"/>
        </w:rPr>
        <w:t>ary e</w:t>
      </w:r>
      <w:r w:rsidRPr="006F693A">
        <w:rPr>
          <w:rFonts w:eastAsia="Times New Roman"/>
        </w:rPr>
        <w:t xml:space="preserve">vaporation to dryness and </w:t>
      </w:r>
      <w:r w:rsidRPr="006F693A">
        <w:rPr>
          <w:rFonts w:eastAsia="Times New Roman"/>
          <w:bCs/>
        </w:rPr>
        <w:t>reduction with H</w:t>
      </w:r>
      <w:r w:rsidRPr="006F693A">
        <w:rPr>
          <w:rFonts w:eastAsia="Times New Roman"/>
          <w:bCs/>
          <w:vertAlign w:val="subscript"/>
        </w:rPr>
        <w:t xml:space="preserve">2 </w:t>
      </w:r>
      <w:r w:rsidRPr="006F693A">
        <w:rPr>
          <w:rFonts w:eastAsia="Times New Roman"/>
          <w:bCs/>
        </w:rPr>
        <w:t xml:space="preserve">flow at 250 </w:t>
      </w:r>
      <w:r w:rsidRPr="006F693A">
        <w:rPr>
          <w:rFonts w:eastAsia="Times New Roman"/>
          <w:bCs/>
          <w:vertAlign w:val="superscript"/>
        </w:rPr>
        <w:t>o</w:t>
      </w:r>
      <w:r w:rsidRPr="006F693A">
        <w:rPr>
          <w:rFonts w:eastAsia="Times New Roman"/>
          <w:bCs/>
        </w:rPr>
        <w:t>C for 2 h. PtAu/CsPW</w:t>
      </w:r>
      <w:r w:rsidR="0003166A" w:rsidRPr="0003166A">
        <w:rPr>
          <w:rFonts w:eastAsia="Times New Roman"/>
          <w:bCs/>
        </w:rPr>
        <w:t xml:space="preserve"> </w:t>
      </w:r>
      <w:r w:rsidR="0003166A" w:rsidRPr="006F693A">
        <w:rPr>
          <w:rFonts w:eastAsia="Times New Roman"/>
          <w:bCs/>
        </w:rPr>
        <w:t>bimetallic</w:t>
      </w:r>
      <w:r w:rsidRPr="006F693A">
        <w:rPr>
          <w:rFonts w:eastAsia="Times New Roman"/>
          <w:bCs/>
        </w:rPr>
        <w:t xml:space="preserve"> catalysts were prepared similarly </w:t>
      </w:r>
      <w:r w:rsidR="0003166A">
        <w:rPr>
          <w:rFonts w:eastAsia="Times New Roman"/>
          <w:bCs/>
        </w:rPr>
        <w:t>via</w:t>
      </w:r>
      <w:r w:rsidRPr="006F693A">
        <w:rPr>
          <w:rFonts w:eastAsia="Times New Roman"/>
          <w:bCs/>
        </w:rPr>
        <w:t xml:space="preserve"> co-impregnation of CsPW with H</w:t>
      </w:r>
      <w:r w:rsidRPr="006F693A">
        <w:rPr>
          <w:rFonts w:eastAsia="Times New Roman"/>
          <w:bCs/>
          <w:vertAlign w:val="subscript"/>
        </w:rPr>
        <w:t>2</w:t>
      </w:r>
      <w:r w:rsidRPr="006F693A">
        <w:rPr>
          <w:rFonts w:eastAsia="Times New Roman"/>
          <w:bCs/>
        </w:rPr>
        <w:t>PtCl</w:t>
      </w:r>
      <w:r w:rsidRPr="006F693A">
        <w:rPr>
          <w:rFonts w:eastAsia="Times New Roman"/>
          <w:bCs/>
          <w:vertAlign w:val="subscript"/>
        </w:rPr>
        <w:t>6</w:t>
      </w:r>
      <w:r w:rsidRPr="006F693A">
        <w:rPr>
          <w:rFonts w:eastAsia="Times New Roman"/>
          <w:bCs/>
        </w:rPr>
        <w:t xml:space="preserve"> and HAuCl</w:t>
      </w:r>
      <w:r w:rsidRPr="006F693A">
        <w:rPr>
          <w:rFonts w:eastAsia="Times New Roman"/>
          <w:bCs/>
          <w:vertAlign w:val="subscript"/>
        </w:rPr>
        <w:t>4</w:t>
      </w:r>
      <w:r w:rsidR="00E32D4B" w:rsidRPr="006F693A">
        <w:rPr>
          <w:rFonts w:eastAsia="Times New Roman"/>
          <w:bCs/>
        </w:rPr>
        <w:t xml:space="preserve"> </w:t>
      </w:r>
      <w:r w:rsidR="001E25B9" w:rsidRPr="006F693A">
        <w:rPr>
          <w:rFonts w:eastAsia="Times New Roman"/>
          <w:bCs/>
        </w:rPr>
        <w:t xml:space="preserve">from aqueous solution </w:t>
      </w:r>
      <w:r w:rsidRPr="006F693A">
        <w:rPr>
          <w:rFonts w:eastAsia="Times New Roman"/>
          <w:bCs/>
        </w:rPr>
        <w:t>with reduction by H</w:t>
      </w:r>
      <w:r w:rsidRPr="006F693A">
        <w:rPr>
          <w:rFonts w:eastAsia="Times New Roman"/>
          <w:bCs/>
          <w:vertAlign w:val="subscript"/>
        </w:rPr>
        <w:t>2</w:t>
      </w:r>
      <w:r w:rsidRPr="006F693A">
        <w:rPr>
          <w:rFonts w:eastAsia="Times New Roman"/>
          <w:bCs/>
        </w:rPr>
        <w:t xml:space="preserve"> </w:t>
      </w:r>
      <w:r w:rsidR="0017188C" w:rsidRPr="006F693A">
        <w:rPr>
          <w:rFonts w:eastAsia="Times New Roman"/>
          <w:bCs/>
        </w:rPr>
        <w:t>as above</w:t>
      </w:r>
      <w:r w:rsidRPr="006F693A">
        <w:rPr>
          <w:rFonts w:eastAsia="Times New Roman"/>
          <w:bCs/>
        </w:rPr>
        <w:t>.</w:t>
      </w:r>
      <w:r w:rsidR="003E1F7B" w:rsidRPr="006F693A">
        <w:rPr>
          <w:rFonts w:eastAsia="Times New Roman"/>
          <w:bCs/>
        </w:rPr>
        <w:t xml:space="preserve"> Another Pt/CsPW catalyst, hereafter referred to as Pt/CsPW-b, was prepared using a water- and chloride-free procedure by impregnating Pt(acac)</w:t>
      </w:r>
      <w:r w:rsidR="003E1F7B" w:rsidRPr="006F693A">
        <w:rPr>
          <w:rFonts w:eastAsia="Times New Roman"/>
          <w:bCs/>
          <w:vertAlign w:val="subscript"/>
        </w:rPr>
        <w:t>2</w:t>
      </w:r>
      <w:r w:rsidR="003E1F7B" w:rsidRPr="006F693A">
        <w:rPr>
          <w:rFonts w:eastAsia="Times New Roman"/>
          <w:bCs/>
        </w:rPr>
        <w:t xml:space="preserve"> onto CsPW from benzene solution.</w:t>
      </w:r>
      <w:r w:rsidR="00080842" w:rsidRPr="006F693A">
        <w:rPr>
          <w:rFonts w:eastAsia="Times New Roman"/>
          <w:bCs/>
        </w:rPr>
        <w:t xml:space="preserve"> This was done by </w:t>
      </w:r>
      <w:r w:rsidR="00080842" w:rsidRPr="006F693A">
        <w:rPr>
          <w:rFonts w:eastAsia="Times New Roman"/>
        </w:rPr>
        <w:t>stirring CsPW with 0.02 M Pt(acac)</w:t>
      </w:r>
      <w:r w:rsidR="00080842" w:rsidRPr="006F693A">
        <w:rPr>
          <w:rFonts w:eastAsia="Times New Roman"/>
          <w:vertAlign w:val="subscript"/>
        </w:rPr>
        <w:t>2</w:t>
      </w:r>
      <w:r w:rsidR="00E30E81" w:rsidRPr="006F693A">
        <w:rPr>
          <w:rFonts w:eastAsia="Times New Roman"/>
        </w:rPr>
        <w:t xml:space="preserve"> benzene solution </w:t>
      </w:r>
      <w:r w:rsidR="00080842" w:rsidRPr="006F693A">
        <w:rPr>
          <w:rFonts w:eastAsia="Times New Roman"/>
        </w:rPr>
        <w:t xml:space="preserve">at room temperature for 1 h, followed by rotoevaporation of benzene at room temperature, drying under vacuum at 150 </w:t>
      </w:r>
      <w:r w:rsidR="00080842" w:rsidRPr="006F693A">
        <w:rPr>
          <w:rFonts w:eastAsia="Times New Roman"/>
          <w:vertAlign w:val="superscript"/>
        </w:rPr>
        <w:t>o</w:t>
      </w:r>
      <w:r w:rsidR="00080842" w:rsidRPr="006F693A">
        <w:rPr>
          <w:rFonts w:eastAsia="Times New Roman"/>
        </w:rPr>
        <w:t>C/10</w:t>
      </w:r>
      <w:r w:rsidR="00080842" w:rsidRPr="006F693A">
        <w:rPr>
          <w:rFonts w:eastAsia="Times New Roman"/>
          <w:vertAlign w:val="superscript"/>
        </w:rPr>
        <w:t>-3</w:t>
      </w:r>
      <w:r w:rsidR="00080842" w:rsidRPr="006F693A">
        <w:rPr>
          <w:rFonts w:eastAsia="Times New Roman"/>
        </w:rPr>
        <w:t xml:space="preserve"> kPa and reduction by hydrogen as above. </w:t>
      </w:r>
      <w:r w:rsidR="009D1F59" w:rsidRPr="006F693A">
        <w:rPr>
          <w:rFonts w:eastAsia="Times New Roman"/>
          <w:bCs/>
        </w:rPr>
        <w:t xml:space="preserve"> </w:t>
      </w:r>
      <w:r w:rsidR="00441877">
        <w:rPr>
          <w:rFonts w:eastAsia="Times New Roman"/>
          <w:bCs/>
        </w:rPr>
        <w:t>Pt and Au</w:t>
      </w:r>
      <w:r w:rsidR="009D1F59" w:rsidRPr="006F693A">
        <w:rPr>
          <w:rFonts w:eastAsia="Times New Roman"/>
          <w:bCs/>
        </w:rPr>
        <w:t xml:space="preserve"> </w:t>
      </w:r>
      <w:r w:rsidR="00441877">
        <w:rPr>
          <w:rFonts w:eastAsia="Times New Roman"/>
          <w:bCs/>
        </w:rPr>
        <w:t>loading</w:t>
      </w:r>
      <w:r w:rsidR="009D1F59" w:rsidRPr="006F693A">
        <w:rPr>
          <w:rFonts w:eastAsia="Times New Roman"/>
          <w:bCs/>
        </w:rPr>
        <w:t xml:space="preserve"> in these catalysts was determined by ICP-AES.</w:t>
      </w:r>
      <w:r w:rsidR="00437200" w:rsidRPr="006F693A">
        <w:rPr>
          <w:rFonts w:eastAsia="Times New Roman"/>
        </w:rPr>
        <w:t xml:space="preserve"> </w:t>
      </w:r>
      <w:r w:rsidRPr="006F693A">
        <w:rPr>
          <w:rFonts w:eastAsia="Times New Roman"/>
        </w:rPr>
        <w:t>Physical mix</w:t>
      </w:r>
      <w:r w:rsidR="005E10E9" w:rsidRPr="006F693A">
        <w:rPr>
          <w:rFonts w:eastAsia="Times New Roman"/>
        </w:rPr>
        <w:t>tures of</w:t>
      </w:r>
      <w:r w:rsidRPr="006F693A">
        <w:rPr>
          <w:rFonts w:eastAsia="Times New Roman"/>
        </w:rPr>
        <w:t xml:space="preserve"> bifunctiona</w:t>
      </w:r>
      <w:r w:rsidR="00E32D4B" w:rsidRPr="006F693A">
        <w:rPr>
          <w:rFonts w:eastAsia="Times New Roman"/>
        </w:rPr>
        <w:t xml:space="preserve">l catalysts </w:t>
      </w:r>
      <w:r w:rsidR="007A3358" w:rsidRPr="006F693A">
        <w:rPr>
          <w:rFonts w:eastAsia="Times New Roman"/>
        </w:rPr>
        <w:t>with</w:t>
      </w:r>
      <w:r w:rsidR="00441877" w:rsidRPr="00441877">
        <w:rPr>
          <w:rFonts w:eastAsia="Times New Roman"/>
        </w:rPr>
        <w:t xml:space="preserve"> </w:t>
      </w:r>
      <w:r w:rsidR="00441877" w:rsidRPr="006F693A">
        <w:rPr>
          <w:rFonts w:eastAsia="Times New Roman"/>
        </w:rPr>
        <w:t>CsPW</w:t>
      </w:r>
      <w:r w:rsidR="00441877">
        <w:rPr>
          <w:rFonts w:eastAsia="Times New Roman"/>
        </w:rPr>
        <w:t xml:space="preserve"> and</w:t>
      </w:r>
      <w:r w:rsidR="005E10E9" w:rsidRPr="006F693A">
        <w:rPr>
          <w:rFonts w:eastAsia="Times New Roman"/>
        </w:rPr>
        <w:t xml:space="preserve"> SiO</w:t>
      </w:r>
      <w:r w:rsidR="005E10E9" w:rsidRPr="006F693A">
        <w:rPr>
          <w:rFonts w:eastAsia="Times New Roman"/>
          <w:vertAlign w:val="subscript"/>
        </w:rPr>
        <w:t>2</w:t>
      </w:r>
      <w:r w:rsidRPr="006F693A">
        <w:rPr>
          <w:rFonts w:eastAsia="Times New Roman"/>
        </w:rPr>
        <w:t xml:space="preserve"> were prepared by grinding the </w:t>
      </w:r>
      <w:r w:rsidR="00623C85" w:rsidRPr="006F693A">
        <w:rPr>
          <w:rFonts w:eastAsia="Times New Roman"/>
        </w:rPr>
        <w:t>catalysts with</w:t>
      </w:r>
      <w:r w:rsidR="00441877" w:rsidRPr="00441877">
        <w:rPr>
          <w:rFonts w:eastAsia="Times New Roman"/>
        </w:rPr>
        <w:t xml:space="preserve"> </w:t>
      </w:r>
      <w:r w:rsidR="00441877" w:rsidRPr="006F693A">
        <w:rPr>
          <w:rFonts w:eastAsia="Times New Roman"/>
        </w:rPr>
        <w:t>CsPW</w:t>
      </w:r>
      <w:r w:rsidR="00441877">
        <w:rPr>
          <w:rFonts w:eastAsia="Times New Roman"/>
        </w:rPr>
        <w:t xml:space="preserve"> and</w:t>
      </w:r>
      <w:r w:rsidR="00623C85" w:rsidRPr="006F693A">
        <w:rPr>
          <w:rFonts w:eastAsia="Times New Roman"/>
        </w:rPr>
        <w:t xml:space="preserve"> </w:t>
      </w:r>
      <w:r w:rsidR="007971C1" w:rsidRPr="006F693A">
        <w:rPr>
          <w:rFonts w:eastAsia="Times New Roman"/>
        </w:rPr>
        <w:t xml:space="preserve">Aerosil 300 </w:t>
      </w:r>
      <w:r w:rsidR="00623C85" w:rsidRPr="006F693A">
        <w:rPr>
          <w:rFonts w:eastAsia="Times New Roman"/>
        </w:rPr>
        <w:t>silica</w:t>
      </w:r>
      <w:r w:rsidRPr="006F693A">
        <w:rPr>
          <w:rFonts w:eastAsia="Times New Roman"/>
        </w:rPr>
        <w:t>.</w:t>
      </w:r>
      <w:r w:rsidR="009636D7" w:rsidRPr="006F693A">
        <w:rPr>
          <w:rFonts w:eastAsia="Times New Roman"/>
        </w:rPr>
        <w:t xml:space="preserve"> </w:t>
      </w:r>
    </w:p>
    <w:p w:rsidR="009E0368" w:rsidRPr="009E0368" w:rsidRDefault="009E0368" w:rsidP="009E0368">
      <w:pPr>
        <w:autoSpaceDE w:val="0"/>
        <w:autoSpaceDN w:val="0"/>
        <w:adjustRightInd w:val="0"/>
        <w:spacing w:before="240" w:after="240" w:line="480" w:lineRule="auto"/>
        <w:ind w:firstLine="720"/>
        <w:jc w:val="both"/>
        <w:rPr>
          <w:rFonts w:eastAsia="Times New Roman"/>
        </w:rPr>
      </w:pPr>
      <w:r w:rsidRPr="006F693A">
        <w:rPr>
          <w:rFonts w:eastAsia="Times New Roman"/>
          <w:lang w:val="en-US"/>
        </w:rPr>
        <w:t xml:space="preserve">Pt/C and Au/C catalysts were prepared by </w:t>
      </w:r>
      <w:r w:rsidR="00C501BE">
        <w:rPr>
          <w:rFonts w:eastAsia="Times New Roman"/>
          <w:lang w:val="en-US"/>
        </w:rPr>
        <w:t>impregnating</w:t>
      </w:r>
      <w:r w:rsidRPr="006F693A">
        <w:rPr>
          <w:rFonts w:eastAsia="Times New Roman"/>
          <w:lang w:val="en-US"/>
        </w:rPr>
        <w:t xml:space="preserve"> Darco KB-B activated carbon with aqueous solutions of H</w:t>
      </w:r>
      <w:r w:rsidRPr="006F693A">
        <w:rPr>
          <w:rFonts w:eastAsia="Times New Roman"/>
          <w:vertAlign w:val="subscript"/>
          <w:lang w:val="en-US"/>
        </w:rPr>
        <w:t>2</w:t>
      </w:r>
      <w:r w:rsidRPr="006F693A">
        <w:rPr>
          <w:rFonts w:eastAsia="Times New Roman"/>
          <w:lang w:val="en-US"/>
        </w:rPr>
        <w:t>PtCl</w:t>
      </w:r>
      <w:r w:rsidRPr="006F693A">
        <w:rPr>
          <w:rFonts w:eastAsia="Times New Roman"/>
          <w:vertAlign w:val="subscript"/>
          <w:lang w:val="en-US"/>
        </w:rPr>
        <w:t>6</w:t>
      </w:r>
      <w:r w:rsidRPr="006F693A">
        <w:rPr>
          <w:rFonts w:eastAsia="Times New Roman"/>
          <w:lang w:val="en-US"/>
        </w:rPr>
        <w:t xml:space="preserve"> and HAuCl</w:t>
      </w:r>
      <w:r w:rsidRPr="006F693A">
        <w:rPr>
          <w:rFonts w:eastAsia="Times New Roman"/>
          <w:vertAlign w:val="subscript"/>
          <w:lang w:val="en-US"/>
        </w:rPr>
        <w:t>4</w:t>
      </w:r>
      <w:r w:rsidRPr="006F693A">
        <w:rPr>
          <w:rFonts w:eastAsia="Times New Roman"/>
          <w:lang w:val="en-US"/>
        </w:rPr>
        <w:t xml:space="preserve"> at 50 </w:t>
      </w:r>
      <w:r w:rsidRPr="006F693A">
        <w:rPr>
          <w:rFonts w:eastAsia="Times New Roman"/>
          <w:vertAlign w:val="superscript"/>
          <w:lang w:val="en-US"/>
        </w:rPr>
        <w:t>o</w:t>
      </w:r>
      <w:r w:rsidRPr="006F693A">
        <w:rPr>
          <w:rFonts w:eastAsia="Times New Roman"/>
          <w:lang w:val="en-US"/>
        </w:rPr>
        <w:t xml:space="preserve">C for 2 h followed by rotoevaporation to dryness and reduction </w:t>
      </w:r>
      <w:r w:rsidR="00FB7329">
        <w:rPr>
          <w:rFonts w:eastAsia="Times New Roman"/>
          <w:lang w:val="en-US"/>
        </w:rPr>
        <w:t>with</w:t>
      </w:r>
      <w:r w:rsidRPr="006F693A">
        <w:rPr>
          <w:rFonts w:eastAsia="Times New Roman"/>
          <w:lang w:val="en-US"/>
        </w:rPr>
        <w:t xml:space="preserve"> H</w:t>
      </w:r>
      <w:r w:rsidRPr="006F693A">
        <w:rPr>
          <w:rFonts w:eastAsia="Times New Roman"/>
          <w:vertAlign w:val="subscript"/>
          <w:lang w:val="en-US"/>
        </w:rPr>
        <w:t>2</w:t>
      </w:r>
      <w:r w:rsidRPr="006F693A">
        <w:rPr>
          <w:rFonts w:eastAsia="Times New Roman"/>
          <w:lang w:val="en-US"/>
        </w:rPr>
        <w:t xml:space="preserve"> as above [21]. </w:t>
      </w:r>
      <w:r w:rsidR="00FB7329" w:rsidRPr="006F693A">
        <w:rPr>
          <w:rFonts w:eastAsia="Times New Roman"/>
          <w:lang w:val="en-US"/>
        </w:rPr>
        <w:t xml:space="preserve">PtAu/C </w:t>
      </w:r>
      <w:r w:rsidR="00FB7329">
        <w:rPr>
          <w:rFonts w:eastAsia="Times New Roman"/>
          <w:lang w:val="en-US"/>
        </w:rPr>
        <w:t>b</w:t>
      </w:r>
      <w:r w:rsidRPr="006F693A">
        <w:rPr>
          <w:rFonts w:eastAsia="Times New Roman"/>
          <w:lang w:val="en-US"/>
        </w:rPr>
        <w:t>imetallic catalysts were prepa</w:t>
      </w:r>
      <w:r w:rsidR="00F004B9">
        <w:rPr>
          <w:rFonts w:eastAsia="Times New Roman"/>
          <w:lang w:val="en-US"/>
        </w:rPr>
        <w:t>red similarly by co-impregnating</w:t>
      </w:r>
      <w:r w:rsidRPr="006F693A">
        <w:rPr>
          <w:rFonts w:eastAsia="Times New Roman"/>
          <w:lang w:val="en-US"/>
        </w:rPr>
        <w:t xml:space="preserve"> the carbon</w:t>
      </w:r>
      <w:r w:rsidR="00FB7329">
        <w:rPr>
          <w:rFonts w:eastAsia="Times New Roman"/>
          <w:lang w:val="en-US"/>
        </w:rPr>
        <w:t xml:space="preserve"> support</w:t>
      </w:r>
      <w:r w:rsidRPr="006F693A">
        <w:rPr>
          <w:rFonts w:eastAsia="Times New Roman"/>
          <w:lang w:val="en-US"/>
        </w:rPr>
        <w:t xml:space="preserve"> with H</w:t>
      </w:r>
      <w:r w:rsidRPr="006F693A">
        <w:rPr>
          <w:rFonts w:eastAsia="Times New Roman"/>
          <w:vertAlign w:val="subscript"/>
          <w:lang w:val="en-US"/>
        </w:rPr>
        <w:t>2</w:t>
      </w:r>
      <w:r w:rsidRPr="006F693A">
        <w:rPr>
          <w:rFonts w:eastAsia="Times New Roman"/>
          <w:lang w:val="en-US"/>
        </w:rPr>
        <w:t>PtCl</w:t>
      </w:r>
      <w:r w:rsidRPr="006F693A">
        <w:rPr>
          <w:rFonts w:eastAsia="Times New Roman"/>
          <w:vertAlign w:val="subscript"/>
          <w:lang w:val="en-US"/>
        </w:rPr>
        <w:t>6</w:t>
      </w:r>
      <w:r w:rsidRPr="006F693A">
        <w:rPr>
          <w:rFonts w:eastAsia="Times New Roman"/>
          <w:lang w:val="en-US"/>
        </w:rPr>
        <w:t xml:space="preserve"> and HAuCl</w:t>
      </w:r>
      <w:r w:rsidRPr="006F693A">
        <w:rPr>
          <w:rFonts w:eastAsia="Times New Roman"/>
          <w:vertAlign w:val="subscript"/>
          <w:lang w:val="en-US"/>
        </w:rPr>
        <w:t>4</w:t>
      </w:r>
      <w:r w:rsidRPr="006F693A">
        <w:rPr>
          <w:rFonts w:eastAsia="Times New Roman"/>
          <w:lang w:val="en-US"/>
        </w:rPr>
        <w:t>.</w:t>
      </w:r>
      <w:r w:rsidRPr="006F693A">
        <w:rPr>
          <w:rFonts w:eastAsia="Times New Roman"/>
          <w:bCs/>
        </w:rPr>
        <w:t xml:space="preserve"> </w:t>
      </w:r>
      <w:r w:rsidRPr="006F693A">
        <w:rPr>
          <w:rFonts w:eastAsia="Times New Roman"/>
          <w:lang w:val="en-US"/>
        </w:rPr>
        <w:t xml:space="preserve">Physically mixed bifunctional catalysts Pt/C + CsPW, Au/C + CsPW and PtAu/C + CsPW were prepared by </w:t>
      </w:r>
      <w:r w:rsidRPr="006F693A">
        <w:rPr>
          <w:rFonts w:eastAsia="Times New Roman"/>
          <w:lang w:val="en-US"/>
        </w:rPr>
        <w:lastRenderedPageBreak/>
        <w:t xml:space="preserve">grinding a mixture of the corresponding components. </w:t>
      </w:r>
      <w:r w:rsidRPr="006F693A">
        <w:rPr>
          <w:rFonts w:eastAsia="Times New Roman"/>
        </w:rPr>
        <w:t>Information about the catalysts prepared is given in Table 1.</w:t>
      </w:r>
    </w:p>
    <w:p w:rsidR="00FE2A0B" w:rsidRPr="006F693A" w:rsidRDefault="00FE2A0B" w:rsidP="00FE2A0B">
      <w:pPr>
        <w:autoSpaceDE w:val="0"/>
        <w:autoSpaceDN w:val="0"/>
        <w:adjustRightInd w:val="0"/>
        <w:spacing w:after="0" w:line="480" w:lineRule="auto"/>
        <w:jc w:val="both"/>
      </w:pPr>
      <w:r w:rsidRPr="006F693A">
        <w:rPr>
          <w:b/>
        </w:rPr>
        <w:t>Table 1</w:t>
      </w:r>
      <w:r w:rsidR="00FF5D8B" w:rsidRPr="006F693A">
        <w:rPr>
          <w:b/>
        </w:rPr>
        <w:t xml:space="preserve">. </w:t>
      </w:r>
      <w:r w:rsidRPr="006F693A">
        <w:t>Information about catalysts.</w:t>
      </w:r>
    </w:p>
    <w:tbl>
      <w:tblPr>
        <w:tblStyle w:val="TableGrid"/>
        <w:tblW w:w="9123" w:type="dxa"/>
        <w:tblBorders>
          <w:left w:val="none" w:sz="0" w:space="0" w:color="auto"/>
          <w:right w:val="none" w:sz="0" w:space="0" w:color="auto"/>
          <w:insideV w:val="none" w:sz="0" w:space="0" w:color="auto"/>
        </w:tblBorders>
        <w:tblLook w:val="04A0" w:firstRow="1" w:lastRow="0" w:firstColumn="1" w:lastColumn="0" w:noHBand="0" w:noVBand="1"/>
      </w:tblPr>
      <w:tblGrid>
        <w:gridCol w:w="3089"/>
        <w:gridCol w:w="829"/>
        <w:gridCol w:w="1697"/>
        <w:gridCol w:w="1263"/>
        <w:gridCol w:w="982"/>
        <w:gridCol w:w="1263"/>
      </w:tblGrid>
      <w:tr w:rsidR="00FE2A0B" w:rsidRPr="006F693A" w:rsidTr="00FE2A0B">
        <w:trPr>
          <w:trHeight w:val="834"/>
        </w:trPr>
        <w:tc>
          <w:tcPr>
            <w:tcW w:w="3089" w:type="dxa"/>
            <w:tcBorders>
              <w:bottom w:val="single" w:sz="4" w:space="0" w:color="000000" w:themeColor="text1"/>
            </w:tcBorders>
          </w:tcPr>
          <w:p w:rsidR="00FE2A0B" w:rsidRPr="006F693A" w:rsidRDefault="00FE2A0B" w:rsidP="00FE2A0B">
            <w:pPr>
              <w:autoSpaceDE w:val="0"/>
              <w:autoSpaceDN w:val="0"/>
              <w:adjustRightInd w:val="0"/>
              <w:spacing w:line="360" w:lineRule="auto"/>
              <w:rPr>
                <w:rFonts w:eastAsia="Calibri"/>
                <w:vertAlign w:val="superscript"/>
                <w:lang w:val="en-GB"/>
              </w:rPr>
            </w:pPr>
            <w:r w:rsidRPr="006F693A">
              <w:rPr>
                <w:rFonts w:eastAsia="Calibri"/>
                <w:lang w:val="en-GB"/>
              </w:rPr>
              <w:t>Catalyst</w:t>
            </w:r>
            <w:r w:rsidRPr="006F693A">
              <w:rPr>
                <w:rFonts w:eastAsia="Calibri"/>
                <w:vertAlign w:val="superscript"/>
                <w:lang w:val="en-GB"/>
              </w:rPr>
              <w:t>a</w:t>
            </w:r>
          </w:p>
        </w:tc>
        <w:tc>
          <w:tcPr>
            <w:tcW w:w="829" w:type="dxa"/>
            <w:tcBorders>
              <w:bottom w:val="single" w:sz="4" w:space="0" w:color="000000" w:themeColor="text1"/>
            </w:tcBorders>
          </w:tcPr>
          <w:p w:rsidR="00FE2A0B" w:rsidRPr="006F693A" w:rsidRDefault="00FE2A0B" w:rsidP="00FE2A0B">
            <w:pPr>
              <w:autoSpaceDE w:val="0"/>
              <w:autoSpaceDN w:val="0"/>
              <w:adjustRightInd w:val="0"/>
              <w:spacing w:line="360" w:lineRule="auto"/>
              <w:jc w:val="right"/>
              <w:rPr>
                <w:rFonts w:eastAsia="Calibri"/>
                <w:lang w:val="en-GB"/>
              </w:rPr>
            </w:pPr>
            <w:r w:rsidRPr="006F693A">
              <w:rPr>
                <w:rFonts w:eastAsia="Calibri"/>
                <w:i/>
                <w:lang w:val="en-GB"/>
              </w:rPr>
              <w:t>S</w:t>
            </w:r>
            <w:r w:rsidRPr="006F693A">
              <w:rPr>
                <w:rFonts w:eastAsia="Calibri"/>
                <w:vertAlign w:val="subscript"/>
                <w:lang w:val="en-GB"/>
              </w:rPr>
              <w:t>BET</w:t>
            </w:r>
            <w:r w:rsidRPr="006F693A">
              <w:rPr>
                <w:rFonts w:eastAsia="Calibri"/>
                <w:vertAlign w:val="superscript"/>
                <w:lang w:val="en-GB"/>
              </w:rPr>
              <w:t>b</w:t>
            </w:r>
          </w:p>
          <w:p w:rsidR="00FE2A0B" w:rsidRPr="006F693A" w:rsidRDefault="00FE2A0B" w:rsidP="00FE2A0B">
            <w:pPr>
              <w:autoSpaceDE w:val="0"/>
              <w:autoSpaceDN w:val="0"/>
              <w:adjustRightInd w:val="0"/>
              <w:spacing w:line="360" w:lineRule="auto"/>
              <w:jc w:val="right"/>
              <w:rPr>
                <w:rFonts w:eastAsia="Calibri"/>
                <w:lang w:val="en-GB"/>
              </w:rPr>
            </w:pPr>
            <w:r w:rsidRPr="006F693A">
              <w:rPr>
                <w:lang w:val="en-GB"/>
              </w:rPr>
              <w:t>m</w:t>
            </w:r>
            <w:r w:rsidRPr="006F693A">
              <w:rPr>
                <w:vertAlign w:val="superscript"/>
                <w:lang w:val="en-GB"/>
              </w:rPr>
              <w:t>2</w:t>
            </w:r>
            <w:r w:rsidRPr="006F693A">
              <w:rPr>
                <w:lang w:val="en-GB"/>
              </w:rPr>
              <w:t>g</w:t>
            </w:r>
            <w:r w:rsidRPr="006F693A">
              <w:rPr>
                <w:vertAlign w:val="superscript"/>
                <w:lang w:val="en-GB"/>
              </w:rPr>
              <w:t>-1</w:t>
            </w:r>
          </w:p>
        </w:tc>
        <w:tc>
          <w:tcPr>
            <w:tcW w:w="1697" w:type="dxa"/>
            <w:tcBorders>
              <w:bottom w:val="single" w:sz="4" w:space="0" w:color="000000" w:themeColor="text1"/>
            </w:tcBorders>
          </w:tcPr>
          <w:p w:rsidR="00FE2A0B" w:rsidRPr="006F693A" w:rsidRDefault="00FE2A0B" w:rsidP="00FE2A0B">
            <w:pPr>
              <w:autoSpaceDE w:val="0"/>
              <w:autoSpaceDN w:val="0"/>
              <w:adjustRightInd w:val="0"/>
              <w:spacing w:line="360" w:lineRule="auto"/>
              <w:jc w:val="right"/>
              <w:rPr>
                <w:rFonts w:eastAsia="Calibri"/>
                <w:lang w:val="en-GB"/>
              </w:rPr>
            </w:pPr>
            <w:r w:rsidRPr="006F693A">
              <w:rPr>
                <w:rFonts w:eastAsia="Calibri"/>
                <w:lang w:val="en-GB"/>
              </w:rPr>
              <w:t>Pore volume</w:t>
            </w:r>
            <w:r w:rsidRPr="006F693A">
              <w:rPr>
                <w:rFonts w:eastAsia="Calibri"/>
                <w:vertAlign w:val="superscript"/>
                <w:lang w:val="en-GB"/>
              </w:rPr>
              <w:t>c</w:t>
            </w:r>
          </w:p>
          <w:p w:rsidR="00FE2A0B" w:rsidRPr="006F693A" w:rsidRDefault="00FE2A0B" w:rsidP="00FE2A0B">
            <w:pPr>
              <w:autoSpaceDE w:val="0"/>
              <w:autoSpaceDN w:val="0"/>
              <w:adjustRightInd w:val="0"/>
              <w:spacing w:line="360" w:lineRule="auto"/>
              <w:jc w:val="right"/>
              <w:rPr>
                <w:rFonts w:eastAsia="Calibri"/>
                <w:vertAlign w:val="superscript"/>
                <w:lang w:val="en-GB"/>
              </w:rPr>
            </w:pPr>
            <w:r w:rsidRPr="006F693A">
              <w:rPr>
                <w:rFonts w:eastAsia="Calibri"/>
                <w:lang w:val="en-GB"/>
              </w:rPr>
              <w:t>cm</w:t>
            </w:r>
            <w:r w:rsidRPr="006F693A">
              <w:rPr>
                <w:rFonts w:eastAsia="Calibri"/>
                <w:vertAlign w:val="superscript"/>
                <w:lang w:val="en-GB"/>
              </w:rPr>
              <w:t>3</w:t>
            </w:r>
            <w:r w:rsidRPr="006F693A">
              <w:rPr>
                <w:rFonts w:eastAsia="Calibri"/>
                <w:lang w:val="en-GB"/>
              </w:rPr>
              <w:t>g</w:t>
            </w:r>
            <w:r w:rsidRPr="006F693A">
              <w:rPr>
                <w:rFonts w:eastAsia="Calibri"/>
                <w:vertAlign w:val="superscript"/>
                <w:lang w:val="en-GB"/>
              </w:rPr>
              <w:t>-1</w:t>
            </w:r>
          </w:p>
        </w:tc>
        <w:tc>
          <w:tcPr>
            <w:tcW w:w="1263" w:type="dxa"/>
            <w:tcBorders>
              <w:bottom w:val="single" w:sz="4" w:space="0" w:color="000000" w:themeColor="text1"/>
            </w:tcBorders>
          </w:tcPr>
          <w:p w:rsidR="00FE2A0B" w:rsidRPr="006F693A" w:rsidRDefault="00FE2A0B" w:rsidP="00FE2A0B">
            <w:pPr>
              <w:autoSpaceDE w:val="0"/>
              <w:autoSpaceDN w:val="0"/>
              <w:adjustRightInd w:val="0"/>
              <w:spacing w:line="360" w:lineRule="auto"/>
              <w:jc w:val="right"/>
              <w:rPr>
                <w:rFonts w:eastAsia="Calibri"/>
                <w:lang w:val="en-GB"/>
              </w:rPr>
            </w:pPr>
            <w:r w:rsidRPr="006F693A">
              <w:rPr>
                <w:rFonts w:eastAsia="Calibri"/>
                <w:lang w:val="en-GB"/>
              </w:rPr>
              <w:t>Pore size</w:t>
            </w:r>
            <w:r w:rsidRPr="006F693A">
              <w:rPr>
                <w:rFonts w:eastAsia="Calibri"/>
                <w:vertAlign w:val="superscript"/>
                <w:lang w:val="en-GB"/>
              </w:rPr>
              <w:t>d</w:t>
            </w:r>
          </w:p>
          <w:p w:rsidR="00FE2A0B" w:rsidRPr="006F693A" w:rsidRDefault="00FE2A0B" w:rsidP="00FE2A0B">
            <w:pPr>
              <w:autoSpaceDE w:val="0"/>
              <w:autoSpaceDN w:val="0"/>
              <w:adjustRightInd w:val="0"/>
              <w:spacing w:line="360" w:lineRule="auto"/>
              <w:jc w:val="right"/>
              <w:rPr>
                <w:rFonts w:eastAsia="Calibri"/>
                <w:lang w:val="en-GB"/>
              </w:rPr>
            </w:pPr>
            <w:r w:rsidRPr="006F693A">
              <w:rPr>
                <w:rFonts w:eastAsia="Calibri"/>
                <w:lang w:val="en-GB"/>
              </w:rPr>
              <w:t>Å</w:t>
            </w:r>
          </w:p>
        </w:tc>
        <w:tc>
          <w:tcPr>
            <w:tcW w:w="982" w:type="dxa"/>
            <w:tcBorders>
              <w:bottom w:val="single" w:sz="4" w:space="0" w:color="000000" w:themeColor="text1"/>
            </w:tcBorders>
          </w:tcPr>
          <w:p w:rsidR="00FE2A0B" w:rsidRPr="006F693A" w:rsidRDefault="00FE2A0B" w:rsidP="00FE2A0B">
            <w:pPr>
              <w:autoSpaceDE w:val="0"/>
              <w:autoSpaceDN w:val="0"/>
              <w:adjustRightInd w:val="0"/>
              <w:spacing w:line="360" w:lineRule="auto"/>
              <w:jc w:val="right"/>
              <w:rPr>
                <w:rFonts w:eastAsia="Calibri"/>
                <w:vertAlign w:val="superscript"/>
                <w:lang w:val="en-GB"/>
              </w:rPr>
            </w:pPr>
            <w:r w:rsidRPr="006F693A">
              <w:rPr>
                <w:rFonts w:eastAsia="Calibri"/>
                <w:i/>
                <w:lang w:val="en-GB"/>
              </w:rPr>
              <w:t>D</w:t>
            </w:r>
            <w:r w:rsidRPr="006F693A">
              <w:rPr>
                <w:rFonts w:eastAsia="Calibri"/>
                <w:vertAlign w:val="superscript"/>
                <w:lang w:val="en-GB"/>
              </w:rPr>
              <w:t>e</w:t>
            </w:r>
          </w:p>
        </w:tc>
        <w:tc>
          <w:tcPr>
            <w:tcW w:w="1263" w:type="dxa"/>
            <w:tcBorders>
              <w:bottom w:val="single" w:sz="4" w:space="0" w:color="000000" w:themeColor="text1"/>
            </w:tcBorders>
          </w:tcPr>
          <w:p w:rsidR="00FE2A0B" w:rsidRPr="006F693A" w:rsidRDefault="00FE2A0B" w:rsidP="00FE2A0B">
            <w:pPr>
              <w:autoSpaceDE w:val="0"/>
              <w:autoSpaceDN w:val="0"/>
              <w:adjustRightInd w:val="0"/>
              <w:spacing w:line="360" w:lineRule="auto"/>
              <w:jc w:val="right"/>
              <w:rPr>
                <w:rFonts w:eastAsia="Calibri"/>
                <w:vertAlign w:val="superscript"/>
                <w:lang w:val="en-GB"/>
              </w:rPr>
            </w:pPr>
            <w:r w:rsidRPr="006F693A">
              <w:rPr>
                <w:rFonts w:eastAsia="Calibri"/>
                <w:i/>
                <w:lang w:val="en-GB"/>
              </w:rPr>
              <w:t>d</w:t>
            </w:r>
            <w:r w:rsidRPr="006F693A">
              <w:rPr>
                <w:rFonts w:eastAsia="Calibri"/>
                <w:vertAlign w:val="superscript"/>
                <w:lang w:val="en-GB"/>
              </w:rPr>
              <w:t>f</w:t>
            </w:r>
          </w:p>
          <w:p w:rsidR="00FE2A0B" w:rsidRPr="006F693A" w:rsidRDefault="00FE2A0B" w:rsidP="00FE2A0B">
            <w:pPr>
              <w:autoSpaceDE w:val="0"/>
              <w:autoSpaceDN w:val="0"/>
              <w:adjustRightInd w:val="0"/>
              <w:spacing w:line="360" w:lineRule="auto"/>
              <w:jc w:val="right"/>
              <w:rPr>
                <w:rFonts w:eastAsia="Calibri"/>
                <w:lang w:val="en-GB"/>
              </w:rPr>
            </w:pPr>
            <w:r w:rsidRPr="006F693A">
              <w:rPr>
                <w:rFonts w:eastAsia="Calibri"/>
                <w:lang w:val="en-GB"/>
              </w:rPr>
              <w:t>nm</w:t>
            </w:r>
          </w:p>
        </w:tc>
      </w:tr>
      <w:tr w:rsidR="00FE2A0B" w:rsidRPr="006F693A" w:rsidTr="003E0465">
        <w:trPr>
          <w:trHeight w:val="561"/>
        </w:trPr>
        <w:tc>
          <w:tcPr>
            <w:tcW w:w="3089" w:type="dxa"/>
            <w:tcBorders>
              <w:top w:val="nil"/>
              <w:bottom w:val="nil"/>
            </w:tcBorders>
          </w:tcPr>
          <w:p w:rsidR="00FE2A0B" w:rsidRPr="006F693A" w:rsidRDefault="00FE2A0B" w:rsidP="00FE2A0B">
            <w:pPr>
              <w:autoSpaceDE w:val="0"/>
              <w:autoSpaceDN w:val="0"/>
              <w:adjustRightInd w:val="0"/>
              <w:spacing w:line="360" w:lineRule="auto"/>
            </w:pPr>
            <w:r w:rsidRPr="006F693A">
              <w:t>H</w:t>
            </w:r>
            <w:r w:rsidRPr="006F693A">
              <w:rPr>
                <w:vertAlign w:val="subscript"/>
              </w:rPr>
              <w:t>3</w:t>
            </w:r>
            <w:r w:rsidRPr="006F693A">
              <w:t>PW</w:t>
            </w:r>
            <w:r w:rsidRPr="006F693A">
              <w:rPr>
                <w:vertAlign w:val="subscript"/>
              </w:rPr>
              <w:t>12</w:t>
            </w:r>
            <w:r w:rsidRPr="006F693A">
              <w:t>O</w:t>
            </w:r>
            <w:r w:rsidRPr="006F693A">
              <w:rPr>
                <w:vertAlign w:val="subscript"/>
              </w:rPr>
              <w:t>40</w:t>
            </w:r>
            <w:r w:rsidRPr="006F693A">
              <w:t xml:space="preserve"> (HPW)</w:t>
            </w:r>
          </w:p>
        </w:tc>
        <w:tc>
          <w:tcPr>
            <w:tcW w:w="829" w:type="dxa"/>
            <w:tcBorders>
              <w:top w:val="nil"/>
              <w:bottom w:val="nil"/>
            </w:tcBorders>
          </w:tcPr>
          <w:p w:rsidR="00FE2A0B" w:rsidRPr="006F693A" w:rsidRDefault="00FE2A0B" w:rsidP="00FE2A0B">
            <w:pPr>
              <w:spacing w:line="360" w:lineRule="auto"/>
              <w:jc w:val="right"/>
            </w:pPr>
            <w:r w:rsidRPr="006F693A">
              <w:t>7.8</w:t>
            </w:r>
          </w:p>
        </w:tc>
        <w:tc>
          <w:tcPr>
            <w:tcW w:w="1697" w:type="dxa"/>
            <w:tcBorders>
              <w:top w:val="nil"/>
              <w:bottom w:val="nil"/>
            </w:tcBorders>
          </w:tcPr>
          <w:p w:rsidR="00FE2A0B" w:rsidRPr="006F693A" w:rsidRDefault="00FE2A0B" w:rsidP="00FE2A0B">
            <w:pPr>
              <w:spacing w:line="360" w:lineRule="auto"/>
              <w:jc w:val="right"/>
            </w:pPr>
            <w:r w:rsidRPr="006F693A">
              <w:t>0.012</w:t>
            </w:r>
          </w:p>
        </w:tc>
        <w:tc>
          <w:tcPr>
            <w:tcW w:w="1263" w:type="dxa"/>
            <w:tcBorders>
              <w:top w:val="nil"/>
              <w:bottom w:val="nil"/>
            </w:tcBorders>
          </w:tcPr>
          <w:p w:rsidR="00FE2A0B" w:rsidRPr="006F693A" w:rsidRDefault="00FE2A0B" w:rsidP="00FE2A0B">
            <w:pPr>
              <w:spacing w:line="360" w:lineRule="auto"/>
              <w:jc w:val="right"/>
            </w:pPr>
            <w:r w:rsidRPr="006F693A">
              <w:t>63</w:t>
            </w:r>
          </w:p>
        </w:tc>
        <w:tc>
          <w:tcPr>
            <w:tcW w:w="982" w:type="dxa"/>
            <w:tcBorders>
              <w:top w:val="nil"/>
              <w:bottom w:val="nil"/>
            </w:tcBorders>
          </w:tcPr>
          <w:p w:rsidR="00FE2A0B" w:rsidRPr="006F693A" w:rsidRDefault="00FE2A0B" w:rsidP="00FE2A0B">
            <w:pPr>
              <w:autoSpaceDE w:val="0"/>
              <w:autoSpaceDN w:val="0"/>
              <w:adjustRightInd w:val="0"/>
              <w:spacing w:line="360" w:lineRule="auto"/>
              <w:jc w:val="right"/>
              <w:rPr>
                <w:rFonts w:eastAsia="Calibri"/>
              </w:rPr>
            </w:pPr>
          </w:p>
        </w:tc>
        <w:tc>
          <w:tcPr>
            <w:tcW w:w="1263" w:type="dxa"/>
            <w:tcBorders>
              <w:top w:val="nil"/>
              <w:bottom w:val="nil"/>
            </w:tcBorders>
          </w:tcPr>
          <w:p w:rsidR="00FE2A0B" w:rsidRPr="006F693A" w:rsidRDefault="00FE2A0B" w:rsidP="00FE2A0B">
            <w:pPr>
              <w:autoSpaceDE w:val="0"/>
              <w:autoSpaceDN w:val="0"/>
              <w:adjustRightInd w:val="0"/>
              <w:spacing w:line="360" w:lineRule="auto"/>
              <w:jc w:val="right"/>
              <w:rPr>
                <w:rFonts w:eastAsia="Calibri"/>
              </w:rPr>
            </w:pPr>
          </w:p>
        </w:tc>
      </w:tr>
      <w:tr w:rsidR="00FE2A0B" w:rsidRPr="006F693A" w:rsidTr="003E0465">
        <w:trPr>
          <w:trHeight w:val="561"/>
        </w:trPr>
        <w:tc>
          <w:tcPr>
            <w:tcW w:w="3089" w:type="dxa"/>
            <w:tcBorders>
              <w:top w:val="nil"/>
              <w:bottom w:val="nil"/>
            </w:tcBorders>
          </w:tcPr>
          <w:p w:rsidR="00FE2A0B" w:rsidRPr="006F693A" w:rsidRDefault="00FE2A0B" w:rsidP="00FE2A0B">
            <w:pPr>
              <w:autoSpaceDE w:val="0"/>
              <w:autoSpaceDN w:val="0"/>
              <w:adjustRightInd w:val="0"/>
              <w:spacing w:line="360" w:lineRule="auto"/>
              <w:rPr>
                <w:rFonts w:eastAsia="Calibri"/>
                <w:lang w:val="en-GB"/>
              </w:rPr>
            </w:pPr>
            <w:r w:rsidRPr="006F693A">
              <w:rPr>
                <w:lang w:val="en-GB"/>
              </w:rPr>
              <w:t>Cs</w:t>
            </w:r>
            <w:r w:rsidRPr="006F693A">
              <w:rPr>
                <w:vertAlign w:val="subscript"/>
                <w:lang w:val="en-GB"/>
              </w:rPr>
              <w:t>2.5</w:t>
            </w:r>
            <w:r w:rsidRPr="006F693A">
              <w:rPr>
                <w:lang w:val="en-GB"/>
              </w:rPr>
              <w:t>H</w:t>
            </w:r>
            <w:r w:rsidRPr="006F693A">
              <w:rPr>
                <w:vertAlign w:val="subscript"/>
                <w:lang w:val="en-GB"/>
              </w:rPr>
              <w:t>0.5</w:t>
            </w:r>
            <w:r w:rsidRPr="006F693A">
              <w:rPr>
                <w:lang w:val="en-GB"/>
              </w:rPr>
              <w:t>PW</w:t>
            </w:r>
            <w:r w:rsidRPr="006F693A">
              <w:rPr>
                <w:vertAlign w:val="subscript"/>
                <w:lang w:val="en-GB"/>
              </w:rPr>
              <w:t>12</w:t>
            </w:r>
            <w:r w:rsidRPr="006F693A">
              <w:rPr>
                <w:lang w:val="en-GB"/>
              </w:rPr>
              <w:t>O</w:t>
            </w:r>
            <w:r w:rsidRPr="006F693A">
              <w:rPr>
                <w:vertAlign w:val="subscript"/>
                <w:lang w:val="en-GB"/>
              </w:rPr>
              <w:t>40</w:t>
            </w:r>
            <w:r w:rsidRPr="006F693A">
              <w:rPr>
                <w:lang w:val="en-GB"/>
              </w:rPr>
              <w:t xml:space="preserve"> (CsPW)</w:t>
            </w:r>
          </w:p>
        </w:tc>
        <w:tc>
          <w:tcPr>
            <w:tcW w:w="829" w:type="dxa"/>
            <w:tcBorders>
              <w:top w:val="nil"/>
              <w:bottom w:val="nil"/>
            </w:tcBorders>
          </w:tcPr>
          <w:p w:rsidR="00FE2A0B" w:rsidRPr="006F693A" w:rsidRDefault="00FE2A0B" w:rsidP="00FE2A0B">
            <w:pPr>
              <w:spacing w:line="360" w:lineRule="auto"/>
              <w:jc w:val="right"/>
              <w:rPr>
                <w:lang w:val="en-GB"/>
              </w:rPr>
            </w:pPr>
            <w:r w:rsidRPr="006F693A">
              <w:rPr>
                <w:lang w:val="en-GB"/>
              </w:rPr>
              <w:t>139</w:t>
            </w:r>
          </w:p>
        </w:tc>
        <w:tc>
          <w:tcPr>
            <w:tcW w:w="1697" w:type="dxa"/>
            <w:tcBorders>
              <w:top w:val="nil"/>
              <w:bottom w:val="nil"/>
            </w:tcBorders>
          </w:tcPr>
          <w:p w:rsidR="00FE2A0B" w:rsidRPr="006F693A" w:rsidRDefault="00FE2A0B" w:rsidP="00FE2A0B">
            <w:pPr>
              <w:spacing w:line="360" w:lineRule="auto"/>
              <w:jc w:val="right"/>
              <w:rPr>
                <w:lang w:val="en-GB"/>
              </w:rPr>
            </w:pPr>
            <w:r w:rsidRPr="006F693A">
              <w:rPr>
                <w:lang w:val="en-GB"/>
              </w:rPr>
              <w:t xml:space="preserve">               0.079</w:t>
            </w:r>
          </w:p>
        </w:tc>
        <w:tc>
          <w:tcPr>
            <w:tcW w:w="1263" w:type="dxa"/>
            <w:tcBorders>
              <w:top w:val="nil"/>
              <w:bottom w:val="nil"/>
            </w:tcBorders>
          </w:tcPr>
          <w:p w:rsidR="00FE2A0B" w:rsidRPr="006F693A" w:rsidRDefault="00FE2A0B" w:rsidP="00FE2A0B">
            <w:pPr>
              <w:spacing w:line="360" w:lineRule="auto"/>
              <w:jc w:val="right"/>
              <w:rPr>
                <w:lang w:val="en-GB"/>
              </w:rPr>
            </w:pPr>
            <w:r w:rsidRPr="006F693A">
              <w:rPr>
                <w:lang w:val="en-GB"/>
              </w:rPr>
              <w:t xml:space="preserve">  23</w:t>
            </w:r>
          </w:p>
        </w:tc>
        <w:tc>
          <w:tcPr>
            <w:tcW w:w="982" w:type="dxa"/>
            <w:tcBorders>
              <w:top w:val="nil"/>
              <w:bottom w:val="nil"/>
            </w:tcBorders>
          </w:tcPr>
          <w:p w:rsidR="00FE2A0B" w:rsidRPr="006F693A" w:rsidRDefault="00FE2A0B" w:rsidP="00FE2A0B">
            <w:pPr>
              <w:autoSpaceDE w:val="0"/>
              <w:autoSpaceDN w:val="0"/>
              <w:adjustRightInd w:val="0"/>
              <w:spacing w:line="360" w:lineRule="auto"/>
              <w:jc w:val="right"/>
              <w:rPr>
                <w:rFonts w:eastAsia="Calibri"/>
                <w:lang w:val="en-GB"/>
              </w:rPr>
            </w:pPr>
          </w:p>
        </w:tc>
        <w:tc>
          <w:tcPr>
            <w:tcW w:w="1263" w:type="dxa"/>
            <w:tcBorders>
              <w:top w:val="nil"/>
              <w:bottom w:val="nil"/>
            </w:tcBorders>
          </w:tcPr>
          <w:p w:rsidR="00FE2A0B" w:rsidRPr="006F693A" w:rsidRDefault="00FE2A0B" w:rsidP="00FE2A0B">
            <w:pPr>
              <w:autoSpaceDE w:val="0"/>
              <w:autoSpaceDN w:val="0"/>
              <w:adjustRightInd w:val="0"/>
              <w:spacing w:line="360" w:lineRule="auto"/>
              <w:jc w:val="right"/>
              <w:rPr>
                <w:rFonts w:eastAsia="Calibri"/>
                <w:lang w:val="en-GB"/>
              </w:rPr>
            </w:pPr>
          </w:p>
        </w:tc>
      </w:tr>
      <w:tr w:rsidR="00FE2A0B" w:rsidRPr="006F693A" w:rsidTr="003E0465">
        <w:trPr>
          <w:trHeight w:val="561"/>
        </w:trPr>
        <w:tc>
          <w:tcPr>
            <w:tcW w:w="3089" w:type="dxa"/>
            <w:tcBorders>
              <w:top w:val="nil"/>
              <w:bottom w:val="nil"/>
            </w:tcBorders>
          </w:tcPr>
          <w:p w:rsidR="00FE2A0B" w:rsidRPr="006F693A" w:rsidRDefault="00FE2A0B" w:rsidP="00FE2A0B">
            <w:pPr>
              <w:autoSpaceDE w:val="0"/>
              <w:autoSpaceDN w:val="0"/>
              <w:adjustRightInd w:val="0"/>
              <w:spacing w:line="360" w:lineRule="auto"/>
              <w:rPr>
                <w:rFonts w:eastAsia="Calibri"/>
                <w:lang w:val="en-GB"/>
              </w:rPr>
            </w:pPr>
            <w:r w:rsidRPr="006F693A">
              <w:rPr>
                <w:rFonts w:eastAsia="Calibri"/>
                <w:lang w:val="en-GB"/>
              </w:rPr>
              <w:t>6.0%Pt/CsPW</w:t>
            </w:r>
          </w:p>
        </w:tc>
        <w:tc>
          <w:tcPr>
            <w:tcW w:w="829" w:type="dxa"/>
            <w:tcBorders>
              <w:top w:val="nil"/>
              <w:bottom w:val="nil"/>
            </w:tcBorders>
          </w:tcPr>
          <w:p w:rsidR="00FE2A0B" w:rsidRPr="006F693A" w:rsidRDefault="00FE2A0B" w:rsidP="00FE2A0B">
            <w:pPr>
              <w:autoSpaceDE w:val="0"/>
              <w:autoSpaceDN w:val="0"/>
              <w:adjustRightInd w:val="0"/>
              <w:spacing w:line="360" w:lineRule="auto"/>
              <w:jc w:val="right"/>
              <w:rPr>
                <w:rFonts w:eastAsia="Calibri"/>
                <w:lang w:val="en-GB"/>
              </w:rPr>
            </w:pPr>
            <w:r w:rsidRPr="006F693A">
              <w:rPr>
                <w:rFonts w:eastAsia="Calibri"/>
                <w:lang w:val="en-GB"/>
              </w:rPr>
              <w:t>84</w:t>
            </w:r>
          </w:p>
        </w:tc>
        <w:tc>
          <w:tcPr>
            <w:tcW w:w="1697" w:type="dxa"/>
            <w:tcBorders>
              <w:top w:val="nil"/>
              <w:bottom w:val="nil"/>
            </w:tcBorders>
          </w:tcPr>
          <w:p w:rsidR="00FE2A0B" w:rsidRPr="006F693A" w:rsidRDefault="00FE2A0B" w:rsidP="00FE2A0B">
            <w:pPr>
              <w:autoSpaceDE w:val="0"/>
              <w:autoSpaceDN w:val="0"/>
              <w:adjustRightInd w:val="0"/>
              <w:spacing w:line="360" w:lineRule="auto"/>
              <w:jc w:val="right"/>
              <w:rPr>
                <w:rFonts w:eastAsia="Calibri"/>
                <w:lang w:val="en-GB"/>
              </w:rPr>
            </w:pPr>
            <w:r w:rsidRPr="006F693A">
              <w:rPr>
                <w:rFonts w:eastAsia="Calibri"/>
                <w:lang w:val="en-GB"/>
              </w:rPr>
              <w:t>0.052</w:t>
            </w:r>
          </w:p>
        </w:tc>
        <w:tc>
          <w:tcPr>
            <w:tcW w:w="1263" w:type="dxa"/>
            <w:tcBorders>
              <w:top w:val="nil"/>
              <w:bottom w:val="nil"/>
            </w:tcBorders>
          </w:tcPr>
          <w:p w:rsidR="00FE2A0B" w:rsidRPr="006F693A" w:rsidRDefault="00FE2A0B" w:rsidP="00FE2A0B">
            <w:pPr>
              <w:autoSpaceDE w:val="0"/>
              <w:autoSpaceDN w:val="0"/>
              <w:adjustRightInd w:val="0"/>
              <w:spacing w:line="360" w:lineRule="auto"/>
              <w:jc w:val="right"/>
              <w:rPr>
                <w:rFonts w:eastAsia="Calibri"/>
                <w:lang w:val="en-GB"/>
              </w:rPr>
            </w:pPr>
            <w:r w:rsidRPr="006F693A">
              <w:rPr>
                <w:rFonts w:eastAsia="Calibri"/>
                <w:lang w:val="en-GB"/>
              </w:rPr>
              <w:t>25</w:t>
            </w:r>
          </w:p>
        </w:tc>
        <w:tc>
          <w:tcPr>
            <w:tcW w:w="982" w:type="dxa"/>
            <w:tcBorders>
              <w:top w:val="nil"/>
              <w:bottom w:val="nil"/>
            </w:tcBorders>
          </w:tcPr>
          <w:p w:rsidR="00FE2A0B" w:rsidRPr="006F693A" w:rsidRDefault="00FE2A0B" w:rsidP="00FE2A0B">
            <w:pPr>
              <w:spacing w:line="360" w:lineRule="auto"/>
              <w:jc w:val="right"/>
              <w:rPr>
                <w:color w:val="000000"/>
                <w:vertAlign w:val="superscript"/>
                <w:lang w:val="en-GB"/>
              </w:rPr>
            </w:pPr>
            <w:r w:rsidRPr="006F693A">
              <w:rPr>
                <w:color w:val="000000"/>
                <w:lang w:val="en-GB"/>
              </w:rPr>
              <w:t>0.17</w:t>
            </w:r>
            <w:r w:rsidRPr="006F693A">
              <w:rPr>
                <w:color w:val="000000"/>
                <w:vertAlign w:val="superscript"/>
                <w:lang w:val="en-GB"/>
              </w:rPr>
              <w:t>h</w:t>
            </w:r>
          </w:p>
        </w:tc>
        <w:tc>
          <w:tcPr>
            <w:tcW w:w="1263" w:type="dxa"/>
            <w:tcBorders>
              <w:top w:val="nil"/>
              <w:bottom w:val="nil"/>
            </w:tcBorders>
          </w:tcPr>
          <w:p w:rsidR="00FE2A0B" w:rsidRPr="006F693A" w:rsidRDefault="00FE2A0B" w:rsidP="00FE2A0B">
            <w:pPr>
              <w:autoSpaceDE w:val="0"/>
              <w:autoSpaceDN w:val="0"/>
              <w:adjustRightInd w:val="0"/>
              <w:spacing w:line="360" w:lineRule="auto"/>
              <w:jc w:val="right"/>
              <w:rPr>
                <w:rFonts w:eastAsia="Calibri"/>
                <w:vertAlign w:val="superscript"/>
                <w:lang w:val="en-GB"/>
              </w:rPr>
            </w:pPr>
            <w:r w:rsidRPr="006F693A">
              <w:rPr>
                <w:rFonts w:eastAsia="Calibri"/>
                <w:lang w:val="en-GB"/>
              </w:rPr>
              <w:t>4.7</w:t>
            </w:r>
            <w:r w:rsidRPr="006F693A">
              <w:rPr>
                <w:rFonts w:eastAsia="Calibri"/>
                <w:vertAlign w:val="superscript"/>
                <w:lang w:val="en-GB"/>
              </w:rPr>
              <w:t>i</w:t>
            </w:r>
          </w:p>
        </w:tc>
      </w:tr>
      <w:tr w:rsidR="00FE2A0B" w:rsidRPr="006F693A" w:rsidTr="003E0465">
        <w:trPr>
          <w:trHeight w:val="561"/>
        </w:trPr>
        <w:tc>
          <w:tcPr>
            <w:tcW w:w="3089" w:type="dxa"/>
            <w:tcBorders>
              <w:top w:val="nil"/>
              <w:bottom w:val="nil"/>
            </w:tcBorders>
          </w:tcPr>
          <w:p w:rsidR="00FE2A0B" w:rsidRPr="006F693A" w:rsidRDefault="00FE2A0B" w:rsidP="00FE2A0B">
            <w:pPr>
              <w:spacing w:line="360" w:lineRule="auto"/>
              <w:rPr>
                <w:vertAlign w:val="superscript"/>
                <w:lang w:val="en-GB"/>
              </w:rPr>
            </w:pPr>
            <w:r w:rsidRPr="006F693A">
              <w:rPr>
                <w:lang w:val="en-GB"/>
              </w:rPr>
              <w:t>5.6%Pt/CsPW-b</w:t>
            </w:r>
            <w:r w:rsidRPr="006F693A">
              <w:rPr>
                <w:vertAlign w:val="superscript"/>
                <w:lang w:val="en-GB"/>
              </w:rPr>
              <w:t>g</w:t>
            </w:r>
          </w:p>
        </w:tc>
        <w:tc>
          <w:tcPr>
            <w:tcW w:w="829" w:type="dxa"/>
            <w:tcBorders>
              <w:top w:val="nil"/>
              <w:bottom w:val="nil"/>
            </w:tcBorders>
          </w:tcPr>
          <w:p w:rsidR="00FE2A0B" w:rsidRPr="006F693A" w:rsidRDefault="00FE2A0B" w:rsidP="00FE2A0B">
            <w:pPr>
              <w:autoSpaceDE w:val="0"/>
              <w:autoSpaceDN w:val="0"/>
              <w:adjustRightInd w:val="0"/>
              <w:spacing w:line="360" w:lineRule="auto"/>
              <w:jc w:val="right"/>
              <w:rPr>
                <w:rFonts w:eastAsia="Calibri"/>
                <w:lang w:val="en-GB"/>
              </w:rPr>
            </w:pPr>
            <w:r w:rsidRPr="006F693A">
              <w:rPr>
                <w:rFonts w:eastAsia="Calibri"/>
                <w:lang w:val="en-GB"/>
              </w:rPr>
              <w:t>105</w:t>
            </w:r>
          </w:p>
        </w:tc>
        <w:tc>
          <w:tcPr>
            <w:tcW w:w="1697" w:type="dxa"/>
            <w:tcBorders>
              <w:top w:val="nil"/>
              <w:bottom w:val="nil"/>
            </w:tcBorders>
          </w:tcPr>
          <w:p w:rsidR="00FE2A0B" w:rsidRPr="006F693A" w:rsidRDefault="00FE2A0B" w:rsidP="00FE2A0B">
            <w:pPr>
              <w:autoSpaceDE w:val="0"/>
              <w:autoSpaceDN w:val="0"/>
              <w:adjustRightInd w:val="0"/>
              <w:spacing w:line="360" w:lineRule="auto"/>
              <w:jc w:val="right"/>
              <w:rPr>
                <w:rFonts w:eastAsia="Calibri"/>
                <w:lang w:val="en-GB"/>
              </w:rPr>
            </w:pPr>
            <w:r w:rsidRPr="006F693A">
              <w:rPr>
                <w:rFonts w:eastAsia="Calibri"/>
                <w:lang w:val="en-GB"/>
              </w:rPr>
              <w:t>0.068</w:t>
            </w:r>
          </w:p>
        </w:tc>
        <w:tc>
          <w:tcPr>
            <w:tcW w:w="1263" w:type="dxa"/>
            <w:tcBorders>
              <w:top w:val="nil"/>
              <w:bottom w:val="nil"/>
            </w:tcBorders>
          </w:tcPr>
          <w:p w:rsidR="00FE2A0B" w:rsidRPr="006F693A" w:rsidRDefault="00FE2A0B" w:rsidP="00FE2A0B">
            <w:pPr>
              <w:autoSpaceDE w:val="0"/>
              <w:autoSpaceDN w:val="0"/>
              <w:adjustRightInd w:val="0"/>
              <w:spacing w:line="360" w:lineRule="auto"/>
              <w:jc w:val="right"/>
              <w:rPr>
                <w:rFonts w:eastAsia="Calibri"/>
                <w:lang w:val="en-GB"/>
              </w:rPr>
            </w:pPr>
            <w:r w:rsidRPr="006F693A">
              <w:rPr>
                <w:rFonts w:eastAsia="Calibri"/>
                <w:lang w:val="en-GB"/>
              </w:rPr>
              <w:t>26</w:t>
            </w:r>
          </w:p>
        </w:tc>
        <w:tc>
          <w:tcPr>
            <w:tcW w:w="982" w:type="dxa"/>
            <w:tcBorders>
              <w:top w:val="nil"/>
              <w:bottom w:val="nil"/>
            </w:tcBorders>
          </w:tcPr>
          <w:p w:rsidR="00FE2A0B" w:rsidRPr="006F693A" w:rsidRDefault="00FE2A0B" w:rsidP="00FE2A0B">
            <w:pPr>
              <w:spacing w:line="360" w:lineRule="auto"/>
              <w:jc w:val="right"/>
              <w:rPr>
                <w:vertAlign w:val="superscript"/>
                <w:lang w:val="en-GB"/>
              </w:rPr>
            </w:pPr>
            <w:r w:rsidRPr="006F693A">
              <w:rPr>
                <w:lang w:val="en-GB"/>
              </w:rPr>
              <w:t>0.15</w:t>
            </w:r>
            <w:r w:rsidRPr="006F693A">
              <w:rPr>
                <w:vertAlign w:val="superscript"/>
                <w:lang w:val="en-GB"/>
              </w:rPr>
              <w:t>h</w:t>
            </w:r>
          </w:p>
        </w:tc>
        <w:tc>
          <w:tcPr>
            <w:tcW w:w="1263" w:type="dxa"/>
            <w:tcBorders>
              <w:top w:val="nil"/>
              <w:bottom w:val="nil"/>
            </w:tcBorders>
          </w:tcPr>
          <w:p w:rsidR="00FE2A0B" w:rsidRPr="006F693A" w:rsidRDefault="00FE2A0B" w:rsidP="00FE2A0B">
            <w:pPr>
              <w:spacing w:line="360" w:lineRule="auto"/>
              <w:jc w:val="right"/>
              <w:rPr>
                <w:vertAlign w:val="superscript"/>
                <w:lang w:val="en-GB"/>
              </w:rPr>
            </w:pPr>
            <w:r w:rsidRPr="006F693A">
              <w:rPr>
                <w:lang w:val="en-GB"/>
              </w:rPr>
              <w:t>6.0</w:t>
            </w:r>
            <w:r w:rsidRPr="006F693A">
              <w:rPr>
                <w:vertAlign w:val="superscript"/>
                <w:lang w:val="en-GB"/>
              </w:rPr>
              <w:t>i</w:t>
            </w:r>
          </w:p>
        </w:tc>
      </w:tr>
      <w:tr w:rsidR="00FE2A0B" w:rsidRPr="006F693A" w:rsidTr="003E0465">
        <w:trPr>
          <w:trHeight w:val="561"/>
        </w:trPr>
        <w:tc>
          <w:tcPr>
            <w:tcW w:w="3089" w:type="dxa"/>
            <w:tcBorders>
              <w:top w:val="nil"/>
              <w:bottom w:val="nil"/>
            </w:tcBorders>
          </w:tcPr>
          <w:p w:rsidR="00FE2A0B" w:rsidRPr="006F693A" w:rsidRDefault="00FE2A0B" w:rsidP="00FE2A0B">
            <w:pPr>
              <w:autoSpaceDE w:val="0"/>
              <w:autoSpaceDN w:val="0"/>
              <w:adjustRightInd w:val="0"/>
              <w:spacing w:line="360" w:lineRule="auto"/>
              <w:rPr>
                <w:rFonts w:eastAsia="Calibri"/>
                <w:lang w:val="en-GB"/>
              </w:rPr>
            </w:pPr>
            <w:r w:rsidRPr="006F693A">
              <w:rPr>
                <w:rFonts w:eastAsia="Times New Roman"/>
                <w:bCs/>
                <w:color w:val="000000" w:themeColor="text1"/>
                <w:lang w:val="en-GB" w:eastAsia="en-GB"/>
              </w:rPr>
              <w:t>5.9%Pt/4.4%Au/CsPW</w:t>
            </w:r>
          </w:p>
        </w:tc>
        <w:tc>
          <w:tcPr>
            <w:tcW w:w="829" w:type="dxa"/>
            <w:tcBorders>
              <w:top w:val="nil"/>
              <w:bottom w:val="nil"/>
            </w:tcBorders>
          </w:tcPr>
          <w:p w:rsidR="00FE2A0B" w:rsidRPr="006F693A" w:rsidRDefault="00FE2A0B" w:rsidP="00FE2A0B">
            <w:pPr>
              <w:autoSpaceDE w:val="0"/>
              <w:autoSpaceDN w:val="0"/>
              <w:adjustRightInd w:val="0"/>
              <w:spacing w:line="360" w:lineRule="auto"/>
              <w:jc w:val="right"/>
              <w:rPr>
                <w:rFonts w:eastAsia="Calibri"/>
                <w:lang w:val="en-GB"/>
              </w:rPr>
            </w:pPr>
            <w:r w:rsidRPr="006F693A">
              <w:rPr>
                <w:rFonts w:eastAsia="Calibri"/>
                <w:lang w:val="en-GB"/>
              </w:rPr>
              <w:t>62</w:t>
            </w:r>
          </w:p>
        </w:tc>
        <w:tc>
          <w:tcPr>
            <w:tcW w:w="1697" w:type="dxa"/>
            <w:tcBorders>
              <w:top w:val="nil"/>
              <w:bottom w:val="nil"/>
            </w:tcBorders>
          </w:tcPr>
          <w:p w:rsidR="00FE2A0B" w:rsidRPr="006F693A" w:rsidRDefault="00FE2A0B" w:rsidP="00FE2A0B">
            <w:pPr>
              <w:autoSpaceDE w:val="0"/>
              <w:autoSpaceDN w:val="0"/>
              <w:adjustRightInd w:val="0"/>
              <w:spacing w:line="360" w:lineRule="auto"/>
              <w:jc w:val="right"/>
              <w:rPr>
                <w:rFonts w:eastAsia="Calibri"/>
                <w:lang w:val="en-GB"/>
              </w:rPr>
            </w:pPr>
            <w:r w:rsidRPr="006F693A">
              <w:rPr>
                <w:rFonts w:eastAsia="Calibri"/>
                <w:lang w:val="en-GB"/>
              </w:rPr>
              <w:t>0.065</w:t>
            </w:r>
          </w:p>
        </w:tc>
        <w:tc>
          <w:tcPr>
            <w:tcW w:w="1263" w:type="dxa"/>
            <w:tcBorders>
              <w:top w:val="nil"/>
              <w:bottom w:val="nil"/>
            </w:tcBorders>
          </w:tcPr>
          <w:p w:rsidR="00FE2A0B" w:rsidRPr="006F693A" w:rsidRDefault="00FE2A0B" w:rsidP="00FE2A0B">
            <w:pPr>
              <w:autoSpaceDE w:val="0"/>
              <w:autoSpaceDN w:val="0"/>
              <w:adjustRightInd w:val="0"/>
              <w:spacing w:line="360" w:lineRule="auto"/>
              <w:jc w:val="right"/>
              <w:rPr>
                <w:rFonts w:eastAsia="Calibri"/>
                <w:lang w:val="en-GB"/>
              </w:rPr>
            </w:pPr>
            <w:r w:rsidRPr="006F693A">
              <w:rPr>
                <w:rFonts w:eastAsia="Calibri"/>
                <w:lang w:val="en-GB"/>
              </w:rPr>
              <w:t>42</w:t>
            </w:r>
          </w:p>
        </w:tc>
        <w:tc>
          <w:tcPr>
            <w:tcW w:w="982" w:type="dxa"/>
            <w:tcBorders>
              <w:top w:val="nil"/>
              <w:bottom w:val="nil"/>
            </w:tcBorders>
          </w:tcPr>
          <w:p w:rsidR="00FE2A0B" w:rsidRPr="006F693A" w:rsidRDefault="00FE2A0B" w:rsidP="00FE2A0B">
            <w:pPr>
              <w:spacing w:line="360" w:lineRule="auto"/>
              <w:jc w:val="right"/>
              <w:rPr>
                <w:vertAlign w:val="superscript"/>
                <w:lang w:val="en-GB"/>
              </w:rPr>
            </w:pPr>
            <w:r w:rsidRPr="006F693A">
              <w:rPr>
                <w:lang w:val="en-GB"/>
              </w:rPr>
              <w:t>0.27</w:t>
            </w:r>
            <w:r w:rsidRPr="006F693A">
              <w:rPr>
                <w:vertAlign w:val="superscript"/>
                <w:lang w:val="en-GB"/>
              </w:rPr>
              <w:t>h</w:t>
            </w:r>
          </w:p>
        </w:tc>
        <w:tc>
          <w:tcPr>
            <w:tcW w:w="1263" w:type="dxa"/>
            <w:tcBorders>
              <w:top w:val="nil"/>
              <w:bottom w:val="nil"/>
            </w:tcBorders>
          </w:tcPr>
          <w:p w:rsidR="00FE2A0B" w:rsidRPr="006F693A" w:rsidRDefault="00FE2A0B" w:rsidP="00FE2A0B">
            <w:pPr>
              <w:spacing w:line="360" w:lineRule="auto"/>
              <w:jc w:val="right"/>
              <w:rPr>
                <w:vertAlign w:val="superscript"/>
                <w:lang w:val="en-GB"/>
              </w:rPr>
            </w:pPr>
            <w:r w:rsidRPr="006F693A">
              <w:rPr>
                <w:lang w:val="en-GB"/>
              </w:rPr>
              <w:t>5.3</w:t>
            </w:r>
            <w:r w:rsidRPr="006F693A">
              <w:rPr>
                <w:vertAlign w:val="superscript"/>
                <w:lang w:val="en-GB"/>
              </w:rPr>
              <w:t>i</w:t>
            </w:r>
          </w:p>
        </w:tc>
      </w:tr>
      <w:tr w:rsidR="00FE2A0B" w:rsidRPr="006F693A" w:rsidTr="003E0465">
        <w:trPr>
          <w:trHeight w:val="561"/>
        </w:trPr>
        <w:tc>
          <w:tcPr>
            <w:tcW w:w="3089" w:type="dxa"/>
            <w:tcBorders>
              <w:top w:val="nil"/>
              <w:bottom w:val="nil"/>
            </w:tcBorders>
          </w:tcPr>
          <w:p w:rsidR="00FE2A0B" w:rsidRPr="006F693A" w:rsidRDefault="00FE2A0B" w:rsidP="00FE2A0B">
            <w:pPr>
              <w:autoSpaceDE w:val="0"/>
              <w:autoSpaceDN w:val="0"/>
              <w:adjustRightInd w:val="0"/>
              <w:spacing w:line="360" w:lineRule="auto"/>
              <w:rPr>
                <w:rFonts w:eastAsia="Times New Roman"/>
                <w:bCs/>
                <w:color w:val="000000" w:themeColor="text1"/>
                <w:vertAlign w:val="superscript"/>
                <w:lang w:val="en-GB" w:eastAsia="en-GB"/>
              </w:rPr>
            </w:pPr>
            <w:r w:rsidRPr="006F693A">
              <w:rPr>
                <w:lang w:val="en-GB"/>
              </w:rPr>
              <w:t>4.7%Au/CsPW</w:t>
            </w:r>
            <w:r w:rsidRPr="006F693A">
              <w:rPr>
                <w:vertAlign w:val="superscript"/>
                <w:lang w:val="en-GB"/>
              </w:rPr>
              <w:t>j</w:t>
            </w:r>
          </w:p>
        </w:tc>
        <w:tc>
          <w:tcPr>
            <w:tcW w:w="829" w:type="dxa"/>
            <w:tcBorders>
              <w:top w:val="nil"/>
              <w:bottom w:val="nil"/>
            </w:tcBorders>
          </w:tcPr>
          <w:p w:rsidR="00FE2A0B" w:rsidRPr="006F693A" w:rsidRDefault="00FE2A0B" w:rsidP="00FE2A0B">
            <w:pPr>
              <w:autoSpaceDE w:val="0"/>
              <w:autoSpaceDN w:val="0"/>
              <w:adjustRightInd w:val="0"/>
              <w:spacing w:line="360" w:lineRule="auto"/>
              <w:jc w:val="right"/>
              <w:rPr>
                <w:rFonts w:eastAsia="Calibri"/>
                <w:lang w:val="en-GB"/>
              </w:rPr>
            </w:pPr>
            <w:r w:rsidRPr="006F693A">
              <w:rPr>
                <w:rFonts w:eastAsia="Calibri"/>
                <w:lang w:val="en-GB"/>
              </w:rPr>
              <w:t>103</w:t>
            </w:r>
          </w:p>
        </w:tc>
        <w:tc>
          <w:tcPr>
            <w:tcW w:w="1697" w:type="dxa"/>
            <w:tcBorders>
              <w:top w:val="nil"/>
              <w:bottom w:val="nil"/>
            </w:tcBorders>
          </w:tcPr>
          <w:p w:rsidR="00FE2A0B" w:rsidRPr="006F693A" w:rsidRDefault="00FE2A0B" w:rsidP="00FE2A0B">
            <w:pPr>
              <w:autoSpaceDE w:val="0"/>
              <w:autoSpaceDN w:val="0"/>
              <w:adjustRightInd w:val="0"/>
              <w:spacing w:line="360" w:lineRule="auto"/>
              <w:jc w:val="right"/>
              <w:rPr>
                <w:rFonts w:eastAsia="Calibri"/>
                <w:lang w:val="en-GB"/>
              </w:rPr>
            </w:pPr>
            <w:r w:rsidRPr="006F693A">
              <w:rPr>
                <w:rFonts w:eastAsia="Calibri"/>
                <w:lang w:val="en-GB"/>
              </w:rPr>
              <w:t>0.048</w:t>
            </w:r>
          </w:p>
        </w:tc>
        <w:tc>
          <w:tcPr>
            <w:tcW w:w="1263" w:type="dxa"/>
            <w:tcBorders>
              <w:top w:val="nil"/>
              <w:bottom w:val="nil"/>
            </w:tcBorders>
          </w:tcPr>
          <w:p w:rsidR="00FE2A0B" w:rsidRPr="006F693A" w:rsidRDefault="00FE2A0B" w:rsidP="00FE2A0B">
            <w:pPr>
              <w:autoSpaceDE w:val="0"/>
              <w:autoSpaceDN w:val="0"/>
              <w:adjustRightInd w:val="0"/>
              <w:spacing w:line="360" w:lineRule="auto"/>
              <w:jc w:val="right"/>
              <w:rPr>
                <w:rFonts w:eastAsia="Calibri"/>
                <w:lang w:val="en-GB"/>
              </w:rPr>
            </w:pPr>
            <w:r w:rsidRPr="006F693A">
              <w:rPr>
                <w:rFonts w:eastAsia="Calibri"/>
                <w:lang w:val="en-GB"/>
              </w:rPr>
              <w:t>33</w:t>
            </w:r>
          </w:p>
        </w:tc>
        <w:tc>
          <w:tcPr>
            <w:tcW w:w="982" w:type="dxa"/>
            <w:tcBorders>
              <w:top w:val="nil"/>
              <w:bottom w:val="nil"/>
            </w:tcBorders>
          </w:tcPr>
          <w:p w:rsidR="00FE2A0B" w:rsidRPr="006F693A" w:rsidRDefault="00FE2A0B" w:rsidP="00FE2A0B">
            <w:pPr>
              <w:spacing w:line="360" w:lineRule="auto"/>
              <w:jc w:val="right"/>
              <w:rPr>
                <w:vertAlign w:val="superscript"/>
                <w:lang w:val="en-GB"/>
              </w:rPr>
            </w:pPr>
            <w:r w:rsidRPr="006F693A">
              <w:rPr>
                <w:lang w:val="en-GB"/>
              </w:rPr>
              <w:t xml:space="preserve">  ≥0.09</w:t>
            </w:r>
            <w:r w:rsidRPr="006F693A">
              <w:rPr>
                <w:vertAlign w:val="superscript"/>
                <w:lang w:val="en-GB"/>
              </w:rPr>
              <w:t>i</w:t>
            </w:r>
          </w:p>
        </w:tc>
        <w:tc>
          <w:tcPr>
            <w:tcW w:w="1263" w:type="dxa"/>
            <w:tcBorders>
              <w:top w:val="nil"/>
              <w:bottom w:val="nil"/>
            </w:tcBorders>
          </w:tcPr>
          <w:p w:rsidR="00FE2A0B" w:rsidRPr="006F693A" w:rsidRDefault="00FE2A0B" w:rsidP="00FE2A0B">
            <w:pPr>
              <w:spacing w:line="360" w:lineRule="auto"/>
              <w:jc w:val="right"/>
              <w:rPr>
                <w:vertAlign w:val="superscript"/>
                <w:lang w:val="en-GB"/>
              </w:rPr>
            </w:pPr>
            <w:r w:rsidRPr="006F693A">
              <w:rPr>
                <w:lang w:val="en-GB"/>
              </w:rPr>
              <w:t>≤10</w:t>
            </w:r>
            <w:r w:rsidRPr="006F693A">
              <w:rPr>
                <w:vertAlign w:val="superscript"/>
                <w:lang w:val="en-GB"/>
              </w:rPr>
              <w:t>k</w:t>
            </w:r>
          </w:p>
        </w:tc>
      </w:tr>
      <w:tr w:rsidR="00FE2A0B" w:rsidRPr="006F693A" w:rsidTr="003E0465">
        <w:trPr>
          <w:trHeight w:val="561"/>
        </w:trPr>
        <w:tc>
          <w:tcPr>
            <w:tcW w:w="3089" w:type="dxa"/>
            <w:tcBorders>
              <w:top w:val="nil"/>
              <w:bottom w:val="nil"/>
            </w:tcBorders>
          </w:tcPr>
          <w:p w:rsidR="00FE2A0B" w:rsidRPr="006F693A" w:rsidRDefault="00FE2A0B" w:rsidP="00FE2A0B">
            <w:pPr>
              <w:autoSpaceDE w:val="0"/>
              <w:autoSpaceDN w:val="0"/>
              <w:adjustRightInd w:val="0"/>
              <w:spacing w:line="360" w:lineRule="auto"/>
            </w:pPr>
            <w:r w:rsidRPr="006F693A">
              <w:t>Darco KB-B activated carbon</w:t>
            </w:r>
          </w:p>
        </w:tc>
        <w:tc>
          <w:tcPr>
            <w:tcW w:w="829" w:type="dxa"/>
            <w:tcBorders>
              <w:top w:val="nil"/>
              <w:bottom w:val="nil"/>
            </w:tcBorders>
          </w:tcPr>
          <w:p w:rsidR="00FE2A0B" w:rsidRPr="006F693A" w:rsidRDefault="00FE2A0B" w:rsidP="00FE2A0B">
            <w:pPr>
              <w:spacing w:line="360" w:lineRule="auto"/>
              <w:jc w:val="right"/>
            </w:pPr>
            <w:r w:rsidRPr="006F693A">
              <w:t>977</w:t>
            </w:r>
          </w:p>
        </w:tc>
        <w:tc>
          <w:tcPr>
            <w:tcW w:w="1697" w:type="dxa"/>
            <w:tcBorders>
              <w:top w:val="nil"/>
              <w:bottom w:val="nil"/>
            </w:tcBorders>
          </w:tcPr>
          <w:p w:rsidR="00FE2A0B" w:rsidRPr="006F693A" w:rsidRDefault="00FE2A0B" w:rsidP="00FE2A0B">
            <w:pPr>
              <w:spacing w:line="360" w:lineRule="auto"/>
              <w:jc w:val="right"/>
            </w:pPr>
            <w:r w:rsidRPr="006F693A">
              <w:t>0.89</w:t>
            </w:r>
          </w:p>
        </w:tc>
        <w:tc>
          <w:tcPr>
            <w:tcW w:w="1263" w:type="dxa"/>
            <w:tcBorders>
              <w:top w:val="nil"/>
              <w:bottom w:val="nil"/>
            </w:tcBorders>
          </w:tcPr>
          <w:p w:rsidR="00FE2A0B" w:rsidRPr="006F693A" w:rsidRDefault="00FE2A0B" w:rsidP="00FE2A0B">
            <w:pPr>
              <w:spacing w:line="360" w:lineRule="auto"/>
              <w:jc w:val="right"/>
            </w:pPr>
            <w:r w:rsidRPr="006F693A">
              <w:t>35</w:t>
            </w:r>
          </w:p>
        </w:tc>
        <w:tc>
          <w:tcPr>
            <w:tcW w:w="982" w:type="dxa"/>
            <w:tcBorders>
              <w:top w:val="nil"/>
              <w:bottom w:val="nil"/>
            </w:tcBorders>
          </w:tcPr>
          <w:p w:rsidR="00FE2A0B" w:rsidRPr="006F693A" w:rsidRDefault="00FE2A0B" w:rsidP="00FE2A0B">
            <w:pPr>
              <w:spacing w:line="360" w:lineRule="auto"/>
              <w:jc w:val="center"/>
              <w:rPr>
                <w:vertAlign w:val="superscript"/>
              </w:rPr>
            </w:pPr>
          </w:p>
        </w:tc>
        <w:tc>
          <w:tcPr>
            <w:tcW w:w="1263" w:type="dxa"/>
            <w:tcBorders>
              <w:top w:val="nil"/>
              <w:bottom w:val="nil"/>
            </w:tcBorders>
          </w:tcPr>
          <w:p w:rsidR="00FE2A0B" w:rsidRPr="006F693A" w:rsidRDefault="00FE2A0B" w:rsidP="00FE2A0B">
            <w:pPr>
              <w:spacing w:line="360" w:lineRule="auto"/>
              <w:jc w:val="right"/>
            </w:pPr>
          </w:p>
        </w:tc>
      </w:tr>
      <w:tr w:rsidR="00FE2A0B" w:rsidRPr="006F693A" w:rsidTr="003E0465">
        <w:trPr>
          <w:trHeight w:val="561"/>
        </w:trPr>
        <w:tc>
          <w:tcPr>
            <w:tcW w:w="3089" w:type="dxa"/>
            <w:tcBorders>
              <w:top w:val="nil"/>
              <w:bottom w:val="nil"/>
            </w:tcBorders>
          </w:tcPr>
          <w:p w:rsidR="00FE2A0B" w:rsidRPr="006F693A" w:rsidRDefault="00FE2A0B" w:rsidP="00FE2A0B">
            <w:pPr>
              <w:autoSpaceDE w:val="0"/>
              <w:autoSpaceDN w:val="0"/>
              <w:adjustRightInd w:val="0"/>
              <w:spacing w:line="360" w:lineRule="auto"/>
            </w:pPr>
            <w:r w:rsidRPr="006F693A">
              <w:t>5.0%Au/C</w:t>
            </w:r>
          </w:p>
        </w:tc>
        <w:tc>
          <w:tcPr>
            <w:tcW w:w="829" w:type="dxa"/>
            <w:tcBorders>
              <w:top w:val="nil"/>
              <w:bottom w:val="nil"/>
            </w:tcBorders>
          </w:tcPr>
          <w:p w:rsidR="00FE2A0B" w:rsidRPr="006F693A" w:rsidRDefault="00FE2A0B" w:rsidP="00FE2A0B">
            <w:pPr>
              <w:spacing w:line="360" w:lineRule="auto"/>
              <w:jc w:val="right"/>
            </w:pPr>
            <w:r w:rsidRPr="006F693A">
              <w:t>1207</w:t>
            </w:r>
          </w:p>
        </w:tc>
        <w:tc>
          <w:tcPr>
            <w:tcW w:w="1697" w:type="dxa"/>
            <w:tcBorders>
              <w:top w:val="nil"/>
              <w:bottom w:val="nil"/>
            </w:tcBorders>
          </w:tcPr>
          <w:p w:rsidR="00FE2A0B" w:rsidRPr="006F693A" w:rsidRDefault="00FE2A0B" w:rsidP="00FE2A0B">
            <w:pPr>
              <w:spacing w:line="360" w:lineRule="auto"/>
              <w:jc w:val="right"/>
            </w:pPr>
            <w:r w:rsidRPr="006F693A">
              <w:t>1.00</w:t>
            </w:r>
          </w:p>
        </w:tc>
        <w:tc>
          <w:tcPr>
            <w:tcW w:w="1263" w:type="dxa"/>
            <w:tcBorders>
              <w:top w:val="nil"/>
              <w:bottom w:val="nil"/>
            </w:tcBorders>
          </w:tcPr>
          <w:p w:rsidR="00FE2A0B" w:rsidRPr="006F693A" w:rsidRDefault="00FE2A0B" w:rsidP="00FE2A0B">
            <w:pPr>
              <w:spacing w:line="360" w:lineRule="auto"/>
              <w:jc w:val="right"/>
            </w:pPr>
            <w:r w:rsidRPr="006F693A">
              <w:t>33</w:t>
            </w:r>
          </w:p>
        </w:tc>
        <w:tc>
          <w:tcPr>
            <w:tcW w:w="982" w:type="dxa"/>
            <w:tcBorders>
              <w:top w:val="nil"/>
              <w:bottom w:val="nil"/>
            </w:tcBorders>
          </w:tcPr>
          <w:p w:rsidR="00FE2A0B" w:rsidRPr="006F693A" w:rsidRDefault="00FE2A0B" w:rsidP="00FE2A0B">
            <w:pPr>
              <w:spacing w:line="360" w:lineRule="auto"/>
              <w:jc w:val="right"/>
              <w:rPr>
                <w:vertAlign w:val="superscript"/>
              </w:rPr>
            </w:pPr>
            <w:r w:rsidRPr="006F693A">
              <w:t>0.094</w:t>
            </w:r>
            <w:r w:rsidRPr="006F693A">
              <w:rPr>
                <w:vertAlign w:val="superscript"/>
              </w:rPr>
              <w:t>i</w:t>
            </w:r>
          </w:p>
        </w:tc>
        <w:tc>
          <w:tcPr>
            <w:tcW w:w="1263" w:type="dxa"/>
            <w:tcBorders>
              <w:top w:val="nil"/>
              <w:bottom w:val="nil"/>
            </w:tcBorders>
          </w:tcPr>
          <w:p w:rsidR="00FE2A0B" w:rsidRPr="006F693A" w:rsidRDefault="00FE2A0B" w:rsidP="00FE2A0B">
            <w:pPr>
              <w:spacing w:line="360" w:lineRule="auto"/>
              <w:jc w:val="right"/>
              <w:rPr>
                <w:vertAlign w:val="superscript"/>
              </w:rPr>
            </w:pPr>
            <w:r w:rsidRPr="006F693A">
              <w:t>9.6</w:t>
            </w:r>
            <w:r w:rsidRPr="006F693A">
              <w:rPr>
                <w:vertAlign w:val="superscript"/>
              </w:rPr>
              <w:t>k</w:t>
            </w:r>
          </w:p>
        </w:tc>
      </w:tr>
      <w:tr w:rsidR="00FE2A0B" w:rsidRPr="006F693A" w:rsidTr="003E0465">
        <w:trPr>
          <w:trHeight w:val="561"/>
        </w:trPr>
        <w:tc>
          <w:tcPr>
            <w:tcW w:w="3089" w:type="dxa"/>
            <w:tcBorders>
              <w:top w:val="nil"/>
              <w:bottom w:val="nil"/>
            </w:tcBorders>
          </w:tcPr>
          <w:p w:rsidR="00FE2A0B" w:rsidRPr="006F693A" w:rsidRDefault="00FE2A0B" w:rsidP="00FE2A0B">
            <w:pPr>
              <w:autoSpaceDE w:val="0"/>
              <w:autoSpaceDN w:val="0"/>
              <w:adjustRightInd w:val="0"/>
              <w:spacing w:line="360" w:lineRule="auto"/>
            </w:pPr>
            <w:r w:rsidRPr="006F693A">
              <w:t>6.2%Pt/C</w:t>
            </w:r>
          </w:p>
        </w:tc>
        <w:tc>
          <w:tcPr>
            <w:tcW w:w="829" w:type="dxa"/>
            <w:tcBorders>
              <w:top w:val="nil"/>
              <w:bottom w:val="nil"/>
            </w:tcBorders>
          </w:tcPr>
          <w:p w:rsidR="00FE2A0B" w:rsidRPr="006F693A" w:rsidRDefault="00FE2A0B" w:rsidP="00FE2A0B">
            <w:pPr>
              <w:spacing w:line="360" w:lineRule="auto"/>
              <w:jc w:val="right"/>
            </w:pPr>
            <w:r w:rsidRPr="006F693A">
              <w:t>1224</w:t>
            </w:r>
          </w:p>
        </w:tc>
        <w:tc>
          <w:tcPr>
            <w:tcW w:w="1697" w:type="dxa"/>
            <w:tcBorders>
              <w:top w:val="nil"/>
              <w:bottom w:val="nil"/>
            </w:tcBorders>
          </w:tcPr>
          <w:p w:rsidR="00FE2A0B" w:rsidRPr="006F693A" w:rsidRDefault="00FE2A0B" w:rsidP="00FE2A0B">
            <w:pPr>
              <w:spacing w:line="360" w:lineRule="auto"/>
              <w:jc w:val="right"/>
            </w:pPr>
            <w:r w:rsidRPr="006F693A">
              <w:t>1.04</w:t>
            </w:r>
          </w:p>
        </w:tc>
        <w:tc>
          <w:tcPr>
            <w:tcW w:w="1263" w:type="dxa"/>
            <w:tcBorders>
              <w:top w:val="nil"/>
              <w:bottom w:val="nil"/>
            </w:tcBorders>
          </w:tcPr>
          <w:p w:rsidR="00FE2A0B" w:rsidRPr="006F693A" w:rsidRDefault="00FE2A0B" w:rsidP="00FE2A0B">
            <w:pPr>
              <w:spacing w:line="360" w:lineRule="auto"/>
              <w:jc w:val="right"/>
            </w:pPr>
            <w:r w:rsidRPr="006F693A">
              <w:t>34</w:t>
            </w:r>
          </w:p>
        </w:tc>
        <w:tc>
          <w:tcPr>
            <w:tcW w:w="982" w:type="dxa"/>
            <w:tcBorders>
              <w:top w:val="nil"/>
              <w:bottom w:val="nil"/>
            </w:tcBorders>
          </w:tcPr>
          <w:p w:rsidR="00FE2A0B" w:rsidRPr="006F693A" w:rsidRDefault="00FE2A0B" w:rsidP="00FE2A0B">
            <w:pPr>
              <w:spacing w:line="360" w:lineRule="auto"/>
              <w:jc w:val="right"/>
              <w:rPr>
                <w:vertAlign w:val="superscript"/>
              </w:rPr>
            </w:pPr>
            <w:r w:rsidRPr="006F693A">
              <w:t>0.26</w:t>
            </w:r>
            <w:r w:rsidRPr="006F693A">
              <w:rPr>
                <w:vertAlign w:val="superscript"/>
              </w:rPr>
              <w:t>i</w:t>
            </w:r>
          </w:p>
        </w:tc>
        <w:tc>
          <w:tcPr>
            <w:tcW w:w="1263" w:type="dxa"/>
            <w:tcBorders>
              <w:top w:val="nil"/>
              <w:bottom w:val="nil"/>
            </w:tcBorders>
          </w:tcPr>
          <w:p w:rsidR="00FE2A0B" w:rsidRPr="006F693A" w:rsidRDefault="00FE2A0B" w:rsidP="00FE2A0B">
            <w:pPr>
              <w:spacing w:line="360" w:lineRule="auto"/>
              <w:jc w:val="right"/>
              <w:rPr>
                <w:vertAlign w:val="superscript"/>
              </w:rPr>
            </w:pPr>
            <w:r w:rsidRPr="006F693A">
              <w:t>3.5</w:t>
            </w:r>
            <w:r w:rsidRPr="006F693A">
              <w:rPr>
                <w:vertAlign w:val="superscript"/>
              </w:rPr>
              <w:t>k</w:t>
            </w:r>
            <w:r w:rsidRPr="006F693A">
              <w:t>; 3.0</w:t>
            </w:r>
            <w:r w:rsidRPr="006F693A">
              <w:rPr>
                <w:vertAlign w:val="superscript"/>
              </w:rPr>
              <w:t>l</w:t>
            </w:r>
          </w:p>
        </w:tc>
      </w:tr>
      <w:tr w:rsidR="00FE2A0B" w:rsidRPr="006F693A" w:rsidTr="003E0465">
        <w:trPr>
          <w:trHeight w:val="561"/>
        </w:trPr>
        <w:tc>
          <w:tcPr>
            <w:tcW w:w="3089" w:type="dxa"/>
            <w:tcBorders>
              <w:top w:val="nil"/>
            </w:tcBorders>
          </w:tcPr>
          <w:p w:rsidR="00FE2A0B" w:rsidRPr="006F693A" w:rsidRDefault="00FE2A0B" w:rsidP="00FE2A0B">
            <w:pPr>
              <w:autoSpaceDE w:val="0"/>
              <w:autoSpaceDN w:val="0"/>
              <w:adjustRightInd w:val="0"/>
              <w:spacing w:line="360" w:lineRule="auto"/>
            </w:pPr>
            <w:r w:rsidRPr="006F693A">
              <w:t>6.7%Pt/5.0%Au/C</w:t>
            </w:r>
          </w:p>
        </w:tc>
        <w:tc>
          <w:tcPr>
            <w:tcW w:w="829" w:type="dxa"/>
            <w:tcBorders>
              <w:top w:val="nil"/>
            </w:tcBorders>
          </w:tcPr>
          <w:p w:rsidR="00FE2A0B" w:rsidRPr="006F693A" w:rsidRDefault="00FE2A0B" w:rsidP="00FE2A0B">
            <w:pPr>
              <w:spacing w:line="360" w:lineRule="auto"/>
              <w:jc w:val="right"/>
            </w:pPr>
            <w:r w:rsidRPr="006F693A">
              <w:t>1177</w:t>
            </w:r>
          </w:p>
        </w:tc>
        <w:tc>
          <w:tcPr>
            <w:tcW w:w="1697" w:type="dxa"/>
            <w:tcBorders>
              <w:top w:val="nil"/>
            </w:tcBorders>
          </w:tcPr>
          <w:p w:rsidR="00FE2A0B" w:rsidRPr="006F693A" w:rsidRDefault="00FE2A0B" w:rsidP="00FE2A0B">
            <w:pPr>
              <w:spacing w:line="360" w:lineRule="auto"/>
              <w:jc w:val="right"/>
            </w:pPr>
            <w:r w:rsidRPr="006F693A">
              <w:t>0.98</w:t>
            </w:r>
          </w:p>
        </w:tc>
        <w:tc>
          <w:tcPr>
            <w:tcW w:w="1263" w:type="dxa"/>
            <w:tcBorders>
              <w:top w:val="nil"/>
            </w:tcBorders>
          </w:tcPr>
          <w:p w:rsidR="00FE2A0B" w:rsidRPr="006F693A" w:rsidRDefault="00FE2A0B" w:rsidP="00FE2A0B">
            <w:pPr>
              <w:spacing w:line="360" w:lineRule="auto"/>
              <w:jc w:val="right"/>
            </w:pPr>
            <w:r w:rsidRPr="006F693A">
              <w:t>33</w:t>
            </w:r>
          </w:p>
        </w:tc>
        <w:tc>
          <w:tcPr>
            <w:tcW w:w="982" w:type="dxa"/>
            <w:tcBorders>
              <w:top w:val="nil"/>
            </w:tcBorders>
          </w:tcPr>
          <w:p w:rsidR="00FE2A0B" w:rsidRPr="006F693A" w:rsidRDefault="00FE2A0B" w:rsidP="00FE2A0B">
            <w:pPr>
              <w:spacing w:line="360" w:lineRule="auto"/>
              <w:jc w:val="right"/>
              <w:rPr>
                <w:vertAlign w:val="superscript"/>
              </w:rPr>
            </w:pPr>
            <w:r w:rsidRPr="006F693A">
              <w:t>0.21</w:t>
            </w:r>
            <w:r w:rsidRPr="006F693A">
              <w:rPr>
                <w:vertAlign w:val="superscript"/>
              </w:rPr>
              <w:t>i</w:t>
            </w:r>
          </w:p>
          <w:p w:rsidR="00FE2A0B" w:rsidRPr="006F693A" w:rsidRDefault="00FE2A0B" w:rsidP="00FE2A0B">
            <w:pPr>
              <w:spacing w:line="360" w:lineRule="auto"/>
              <w:jc w:val="right"/>
              <w:rPr>
                <w:vertAlign w:val="superscript"/>
              </w:rPr>
            </w:pPr>
            <w:r w:rsidRPr="006F693A">
              <w:t>0.02</w:t>
            </w:r>
            <w:r w:rsidRPr="006F693A">
              <w:rPr>
                <w:vertAlign w:val="superscript"/>
              </w:rPr>
              <w:t>i</w:t>
            </w:r>
          </w:p>
        </w:tc>
        <w:tc>
          <w:tcPr>
            <w:tcW w:w="1263" w:type="dxa"/>
            <w:tcBorders>
              <w:top w:val="nil"/>
            </w:tcBorders>
          </w:tcPr>
          <w:p w:rsidR="00FE2A0B" w:rsidRPr="006F693A" w:rsidRDefault="00FE2A0B" w:rsidP="00FE2A0B">
            <w:pPr>
              <w:spacing w:line="360" w:lineRule="auto"/>
              <w:jc w:val="right"/>
            </w:pPr>
            <w:r w:rsidRPr="006F693A">
              <w:t>4.2 Pt</w:t>
            </w:r>
            <w:r w:rsidRPr="006F693A">
              <w:rPr>
                <w:vertAlign w:val="superscript"/>
              </w:rPr>
              <w:t>l</w:t>
            </w:r>
          </w:p>
          <w:p w:rsidR="00FE2A0B" w:rsidRPr="006F693A" w:rsidRDefault="00FE2A0B" w:rsidP="00FE2A0B">
            <w:pPr>
              <w:spacing w:line="360" w:lineRule="auto"/>
              <w:jc w:val="right"/>
              <w:rPr>
                <w:vertAlign w:val="superscript"/>
              </w:rPr>
            </w:pPr>
            <w:r w:rsidRPr="006F693A">
              <w:t>54 Au</w:t>
            </w:r>
            <w:r w:rsidRPr="006F693A">
              <w:rPr>
                <w:vertAlign w:val="superscript"/>
              </w:rPr>
              <w:t>l</w:t>
            </w:r>
          </w:p>
        </w:tc>
      </w:tr>
    </w:tbl>
    <w:p w:rsidR="00FE2A0B" w:rsidRPr="006F693A" w:rsidRDefault="00FE2A0B" w:rsidP="00FE2A0B">
      <w:pPr>
        <w:autoSpaceDE w:val="0"/>
        <w:autoSpaceDN w:val="0"/>
        <w:adjustRightInd w:val="0"/>
        <w:spacing w:after="0" w:line="360" w:lineRule="auto"/>
        <w:jc w:val="both"/>
      </w:pPr>
      <w:r w:rsidRPr="006F693A">
        <w:rPr>
          <w:vertAlign w:val="superscript"/>
        </w:rPr>
        <w:t>a</w:t>
      </w:r>
      <w:r w:rsidRPr="006F693A">
        <w:t>Metal catalysts prepared by impregnating H</w:t>
      </w:r>
      <w:r w:rsidRPr="006F693A">
        <w:rPr>
          <w:vertAlign w:val="subscript"/>
        </w:rPr>
        <w:t>2</w:t>
      </w:r>
      <w:r w:rsidRPr="006F693A">
        <w:t>PtCl</w:t>
      </w:r>
      <w:r w:rsidRPr="006F693A">
        <w:rPr>
          <w:vertAlign w:val="subscript"/>
        </w:rPr>
        <w:t>6</w:t>
      </w:r>
      <w:r w:rsidRPr="006F693A">
        <w:t xml:space="preserve"> and HAuCl</w:t>
      </w:r>
      <w:r w:rsidRPr="006F693A">
        <w:rPr>
          <w:vertAlign w:val="subscript"/>
        </w:rPr>
        <w:t>4</w:t>
      </w:r>
      <w:r w:rsidRPr="006F693A">
        <w:t xml:space="preserve"> onto CsPW or activated carbon from aqueous medium; metal loading determined from ICP-AES analysis. </w:t>
      </w:r>
      <w:r w:rsidRPr="006F693A">
        <w:rPr>
          <w:rFonts w:eastAsia="Times New Roman"/>
          <w:vertAlign w:val="superscript"/>
          <w:lang w:eastAsia="en-GB"/>
        </w:rPr>
        <w:t>b</w:t>
      </w:r>
      <w:r w:rsidRPr="006F693A">
        <w:rPr>
          <w:rFonts w:eastAsia="Times New Roman"/>
          <w:lang w:eastAsia="en-GB"/>
        </w:rPr>
        <w:t xml:space="preserve">BET surface area. </w:t>
      </w:r>
      <w:r w:rsidRPr="006F693A">
        <w:rPr>
          <w:rFonts w:eastAsia="Times New Roman"/>
          <w:vertAlign w:val="superscript"/>
          <w:lang w:eastAsia="en-GB"/>
        </w:rPr>
        <w:t>c</w:t>
      </w:r>
      <w:r w:rsidRPr="006F693A">
        <w:rPr>
          <w:rFonts w:eastAsia="Times New Roman"/>
          <w:lang w:eastAsia="en-GB"/>
        </w:rPr>
        <w:t xml:space="preserve">Single point total pore volume </w:t>
      </w:r>
      <w:r w:rsidRPr="006F693A">
        <w:t xml:space="preserve">at </w:t>
      </w:r>
      <w:r w:rsidRPr="006F693A">
        <w:rPr>
          <w:i/>
        </w:rPr>
        <w:t>P/P</w:t>
      </w:r>
      <w:r w:rsidRPr="006F693A">
        <w:rPr>
          <w:i/>
          <w:vertAlign w:val="subscript"/>
        </w:rPr>
        <w:t>o</w:t>
      </w:r>
      <w:r w:rsidRPr="006F693A">
        <w:t xml:space="preserve"> = 0.97</w:t>
      </w:r>
      <w:r w:rsidRPr="006F693A">
        <w:rPr>
          <w:rFonts w:eastAsia="Times New Roman"/>
          <w:lang w:eastAsia="en-GB"/>
        </w:rPr>
        <w:t xml:space="preserve">. </w:t>
      </w:r>
      <w:r w:rsidRPr="006F693A">
        <w:rPr>
          <w:rFonts w:eastAsia="Times New Roman"/>
          <w:vertAlign w:val="superscript"/>
          <w:lang w:eastAsia="en-GB"/>
        </w:rPr>
        <w:t>d</w:t>
      </w:r>
      <w:r w:rsidRPr="006F693A">
        <w:rPr>
          <w:rFonts w:eastAsia="Times New Roman"/>
          <w:lang w:eastAsia="en-GB"/>
        </w:rPr>
        <w:t xml:space="preserve">Average BET pore diameter. </w:t>
      </w:r>
      <w:r w:rsidRPr="006F693A">
        <w:rPr>
          <w:rFonts w:eastAsia="Times New Roman"/>
          <w:vertAlign w:val="superscript"/>
          <w:lang w:eastAsia="en-GB"/>
        </w:rPr>
        <w:t>e</w:t>
      </w:r>
      <w:r w:rsidRPr="006F693A">
        <w:rPr>
          <w:rFonts w:eastAsia="Times New Roman"/>
          <w:lang w:eastAsia="en-GB"/>
        </w:rPr>
        <w:t xml:space="preserve">Metal dispersion. </w:t>
      </w:r>
      <w:r w:rsidRPr="006F693A">
        <w:rPr>
          <w:rFonts w:eastAsia="Times New Roman"/>
          <w:vertAlign w:val="superscript"/>
          <w:lang w:eastAsia="en-GB"/>
        </w:rPr>
        <w:t>f</w:t>
      </w:r>
      <w:r w:rsidRPr="006F693A">
        <w:rPr>
          <w:rFonts w:eastAsia="Times New Roman"/>
          <w:lang w:eastAsia="en-GB"/>
        </w:rPr>
        <w:t xml:space="preserve">Metal particle size. </w:t>
      </w:r>
      <w:r w:rsidRPr="006F693A">
        <w:rPr>
          <w:vertAlign w:val="superscript"/>
        </w:rPr>
        <w:t>g</w:t>
      </w:r>
      <w:r w:rsidRPr="006F693A">
        <w:t>The catalyst prepared by impregnating Pt(acac)</w:t>
      </w:r>
      <w:r w:rsidRPr="006F693A">
        <w:rPr>
          <w:vertAlign w:val="subscript"/>
        </w:rPr>
        <w:t>2</w:t>
      </w:r>
      <w:r w:rsidRPr="006F693A">
        <w:t xml:space="preserve"> onto CsPW from benzene solution.</w:t>
      </w:r>
      <w:r w:rsidRPr="006F693A">
        <w:rPr>
          <w:rFonts w:eastAsia="Times New Roman"/>
          <w:vertAlign w:val="superscript"/>
          <w:lang w:eastAsia="en-GB"/>
        </w:rPr>
        <w:t xml:space="preserve"> h</w:t>
      </w:r>
      <w:r w:rsidRPr="006F693A">
        <w:rPr>
          <w:rFonts w:eastAsia="Times New Roman"/>
          <w:lang w:eastAsia="en-GB"/>
        </w:rPr>
        <w:t>Pt dispersion from H</w:t>
      </w:r>
      <w:r w:rsidRPr="006F693A">
        <w:rPr>
          <w:rFonts w:eastAsia="Times New Roman"/>
          <w:vertAlign w:val="subscript"/>
          <w:lang w:eastAsia="en-GB"/>
        </w:rPr>
        <w:t>2</w:t>
      </w:r>
      <w:r w:rsidRPr="006F693A">
        <w:rPr>
          <w:rFonts w:eastAsia="Times New Roman"/>
          <w:lang w:eastAsia="en-GB"/>
        </w:rPr>
        <w:t>/O</w:t>
      </w:r>
      <w:r w:rsidRPr="006F693A">
        <w:rPr>
          <w:rFonts w:eastAsia="Times New Roman"/>
          <w:vertAlign w:val="subscript"/>
          <w:lang w:eastAsia="en-GB"/>
        </w:rPr>
        <w:t>2</w:t>
      </w:r>
      <w:r w:rsidRPr="006F693A">
        <w:rPr>
          <w:rFonts w:eastAsia="Times New Roman"/>
          <w:lang w:eastAsia="en-GB"/>
        </w:rPr>
        <w:t xml:space="preserve"> titration; for PtAu catalysts</w:t>
      </w:r>
      <w:r w:rsidR="00F004B9">
        <w:rPr>
          <w:rFonts w:eastAsia="Times New Roman"/>
          <w:lang w:eastAsia="en-GB"/>
        </w:rPr>
        <w:t>,</w:t>
      </w:r>
      <w:r w:rsidRPr="006F693A">
        <w:rPr>
          <w:rFonts w:eastAsia="Times New Roman"/>
          <w:lang w:eastAsia="en-GB"/>
        </w:rPr>
        <w:t xml:space="preserve"> </w:t>
      </w:r>
      <w:r w:rsidRPr="006F693A">
        <w:t>assum</w:t>
      </w:r>
      <w:r w:rsidR="00F004B9">
        <w:t>ed</w:t>
      </w:r>
      <w:r w:rsidRPr="006F693A">
        <w:t xml:space="preserve"> negligible H</w:t>
      </w:r>
      <w:r w:rsidRPr="006F693A">
        <w:rPr>
          <w:vertAlign w:val="subscript"/>
        </w:rPr>
        <w:softHyphen/>
        <w:t>2</w:t>
      </w:r>
      <w:r w:rsidRPr="006F693A">
        <w:t xml:space="preserve"> adsorption on gold</w:t>
      </w:r>
      <w:r w:rsidRPr="006F693A">
        <w:rPr>
          <w:rFonts w:eastAsia="Times New Roman"/>
          <w:lang w:eastAsia="en-GB"/>
        </w:rPr>
        <w:t xml:space="preserve">. </w:t>
      </w:r>
      <w:r w:rsidRPr="006F693A">
        <w:rPr>
          <w:rFonts w:eastAsia="Times New Roman"/>
          <w:vertAlign w:val="superscript"/>
          <w:lang w:eastAsia="en-GB"/>
        </w:rPr>
        <w:t>i</w:t>
      </w:r>
      <w:r w:rsidRPr="006F693A">
        <w:rPr>
          <w:rFonts w:eastAsia="Times New Roman"/>
          <w:lang w:eastAsia="en-GB"/>
        </w:rPr>
        <w:t>Calculated</w:t>
      </w:r>
      <w:r w:rsidRPr="006F693A">
        <w:rPr>
          <w:rFonts w:eastAsia="Times New Roman"/>
        </w:rPr>
        <w:t xml:space="preserve"> from the equation </w:t>
      </w:r>
      <w:r w:rsidRPr="006F693A">
        <w:rPr>
          <w:rFonts w:eastAsia="Times New Roman"/>
          <w:i/>
          <w:iCs/>
        </w:rPr>
        <w:t xml:space="preserve">d </w:t>
      </w:r>
      <w:r w:rsidRPr="006F693A">
        <w:rPr>
          <w:rFonts w:eastAsia="Times New Roman"/>
        </w:rPr>
        <w:t>(nm) = 0.9/</w:t>
      </w:r>
      <w:r w:rsidRPr="006F693A">
        <w:rPr>
          <w:rFonts w:eastAsia="Times New Roman"/>
          <w:i/>
          <w:iCs/>
        </w:rPr>
        <w:t>D</w:t>
      </w:r>
      <w:r w:rsidRPr="006F693A">
        <w:rPr>
          <w:rFonts w:eastAsia="Times New Roman"/>
        </w:rPr>
        <w:t xml:space="preserve">. </w:t>
      </w:r>
      <w:r w:rsidRPr="006F693A">
        <w:rPr>
          <w:vertAlign w:val="superscript"/>
        </w:rPr>
        <w:t>j</w:t>
      </w:r>
      <w:r w:rsidRPr="006F693A">
        <w:t>No H</w:t>
      </w:r>
      <w:r w:rsidRPr="006F693A">
        <w:rPr>
          <w:vertAlign w:val="subscript"/>
        </w:rPr>
        <w:t>2</w:t>
      </w:r>
      <w:r w:rsidRPr="006F693A">
        <w:t xml:space="preserve"> adsorption observed on the Au/CsPW catalyst. </w:t>
      </w:r>
      <w:r w:rsidRPr="006F693A">
        <w:rPr>
          <w:rFonts w:eastAsia="Times New Roman"/>
          <w:vertAlign w:val="superscript"/>
          <w:lang w:eastAsia="en-GB"/>
        </w:rPr>
        <w:t>k</w:t>
      </w:r>
      <w:r w:rsidRPr="006F693A">
        <w:rPr>
          <w:rFonts w:eastAsia="Times New Roman"/>
          <w:lang w:eastAsia="en-GB"/>
        </w:rPr>
        <w:t>Metal particle diameter</w:t>
      </w:r>
      <w:r w:rsidRPr="006F693A">
        <w:rPr>
          <w:rFonts w:eastAsia="Times New Roman"/>
        </w:rPr>
        <w:t xml:space="preserve"> from TEM and STEM.</w:t>
      </w:r>
      <w:r w:rsidRPr="006F693A">
        <w:rPr>
          <w:rFonts w:eastAsia="Times New Roman"/>
          <w:lang w:eastAsia="en-GB"/>
        </w:rPr>
        <w:t xml:space="preserve"> </w:t>
      </w:r>
      <w:r w:rsidRPr="006F693A">
        <w:rPr>
          <w:vertAlign w:val="superscript"/>
        </w:rPr>
        <w:t>l</w:t>
      </w:r>
      <w:r w:rsidRPr="006F693A">
        <w:rPr>
          <w:rFonts w:eastAsia="Times New Roman"/>
          <w:lang w:eastAsia="en-GB"/>
        </w:rPr>
        <w:t>Metal particle diameter</w:t>
      </w:r>
      <w:r w:rsidRPr="006F693A">
        <w:rPr>
          <w:rFonts w:eastAsia="Times New Roman"/>
        </w:rPr>
        <w:t xml:space="preserve"> f</w:t>
      </w:r>
      <w:r w:rsidRPr="006F693A">
        <w:t>rom powder XRD (Scherrer equation).</w:t>
      </w:r>
    </w:p>
    <w:p w:rsidR="009E0368" w:rsidRDefault="009E0368" w:rsidP="00BF2529">
      <w:pPr>
        <w:autoSpaceDE w:val="0"/>
        <w:autoSpaceDN w:val="0"/>
        <w:adjustRightInd w:val="0"/>
        <w:spacing w:after="240" w:line="480" w:lineRule="auto"/>
        <w:jc w:val="both"/>
        <w:rPr>
          <w:rFonts w:eastAsia="Times New Roman"/>
          <w:i/>
        </w:rPr>
      </w:pPr>
    </w:p>
    <w:p w:rsidR="00BF2529" w:rsidRPr="006F693A" w:rsidRDefault="00BF2529" w:rsidP="00BF2529">
      <w:pPr>
        <w:autoSpaceDE w:val="0"/>
        <w:autoSpaceDN w:val="0"/>
        <w:adjustRightInd w:val="0"/>
        <w:spacing w:after="240" w:line="480" w:lineRule="auto"/>
        <w:jc w:val="both"/>
        <w:rPr>
          <w:rFonts w:eastAsia="GulliverRM"/>
          <w:i/>
        </w:rPr>
      </w:pPr>
      <w:r w:rsidRPr="006F693A">
        <w:rPr>
          <w:rFonts w:eastAsia="Times New Roman"/>
          <w:i/>
        </w:rPr>
        <w:t>2.2. Techniques</w:t>
      </w:r>
      <w:r w:rsidRPr="006F693A">
        <w:rPr>
          <w:rFonts w:eastAsia="GulliverRM"/>
          <w:i/>
        </w:rPr>
        <w:t xml:space="preserve"> </w:t>
      </w:r>
    </w:p>
    <w:p w:rsidR="00E147A7" w:rsidRPr="006F693A" w:rsidRDefault="00BF2529" w:rsidP="00917B3F">
      <w:pPr>
        <w:autoSpaceDE w:val="0"/>
        <w:autoSpaceDN w:val="0"/>
        <w:adjustRightInd w:val="0"/>
        <w:spacing w:after="240" w:line="480" w:lineRule="auto"/>
        <w:ind w:firstLine="720"/>
        <w:jc w:val="both"/>
        <w:rPr>
          <w:rFonts w:eastAsia="Times New Roman"/>
          <w:lang w:val="en-US"/>
        </w:rPr>
      </w:pPr>
      <w:r w:rsidRPr="006F693A">
        <w:rPr>
          <w:rFonts w:eastAsia="GulliverRM"/>
        </w:rPr>
        <w:lastRenderedPageBreak/>
        <w:t xml:space="preserve">The </w:t>
      </w:r>
      <w:r w:rsidR="00467CAC">
        <w:rPr>
          <w:rFonts w:eastAsia="GulliverRM"/>
        </w:rPr>
        <w:t>texture</w:t>
      </w:r>
      <w:r w:rsidRPr="006F693A">
        <w:rPr>
          <w:rFonts w:eastAsia="GulliverRM"/>
        </w:rPr>
        <w:t xml:space="preserve"> of catalysts w</w:t>
      </w:r>
      <w:r w:rsidR="00467CAC">
        <w:rPr>
          <w:rFonts w:eastAsia="GulliverRM"/>
        </w:rPr>
        <w:t>as</w:t>
      </w:r>
      <w:r w:rsidRPr="006F693A">
        <w:rPr>
          <w:rFonts w:eastAsia="GulliverRM"/>
        </w:rPr>
        <w:t xml:space="preserve"> </w:t>
      </w:r>
      <w:r w:rsidR="00467CAC">
        <w:rPr>
          <w:rFonts w:eastAsia="GulliverRM"/>
        </w:rPr>
        <w:t>characterised by</w:t>
      </w:r>
      <w:r w:rsidRPr="006F693A">
        <w:rPr>
          <w:rFonts w:eastAsia="GulliverRM"/>
        </w:rPr>
        <w:t xml:space="preserve"> nitrogen physisorption measured on a Micromeritics ASAP 2010 instrument at </w:t>
      </w:r>
      <w:r w:rsidRPr="006F693A">
        <w:rPr>
          <w:rFonts w:eastAsia="MTSY"/>
        </w:rPr>
        <w:t>−</w:t>
      </w:r>
      <w:r w:rsidRPr="006F693A">
        <w:rPr>
          <w:rFonts w:eastAsia="GulliverRM"/>
        </w:rPr>
        <w:t xml:space="preserve">196 </w:t>
      </w:r>
      <w:r w:rsidRPr="006F693A">
        <w:rPr>
          <w:rFonts w:eastAsia="MTSY"/>
          <w:vertAlign w:val="superscript"/>
        </w:rPr>
        <w:t>o</w:t>
      </w:r>
      <w:r w:rsidRPr="006F693A">
        <w:rPr>
          <w:rFonts w:eastAsia="GulliverRM"/>
        </w:rPr>
        <w:t xml:space="preserve">C. </w:t>
      </w:r>
      <w:r w:rsidR="00E64174">
        <w:rPr>
          <w:rFonts w:eastAsia="GulliverRM"/>
        </w:rPr>
        <w:t>Prior to</w:t>
      </w:r>
      <w:r w:rsidRPr="006F693A">
        <w:rPr>
          <w:rFonts w:eastAsia="GulliverRM"/>
        </w:rPr>
        <w:t xml:space="preserve"> measurement, the samples were </w:t>
      </w:r>
      <w:r w:rsidR="00B82901">
        <w:rPr>
          <w:rFonts w:eastAsia="GulliverRM"/>
        </w:rPr>
        <w:t>pre-treated</w:t>
      </w:r>
      <w:r w:rsidRPr="006F693A">
        <w:rPr>
          <w:rFonts w:eastAsia="GulliverRM"/>
        </w:rPr>
        <w:t xml:space="preserve"> at 250 </w:t>
      </w:r>
      <w:r w:rsidRPr="006F693A">
        <w:rPr>
          <w:rFonts w:eastAsia="MTSY"/>
          <w:vertAlign w:val="superscript"/>
        </w:rPr>
        <w:t>o</w:t>
      </w:r>
      <w:r w:rsidRPr="006F693A">
        <w:rPr>
          <w:rFonts w:eastAsia="GulliverRM"/>
        </w:rPr>
        <w:t>C</w:t>
      </w:r>
      <w:r w:rsidR="00B82901">
        <w:rPr>
          <w:rFonts w:eastAsia="GulliverRM"/>
        </w:rPr>
        <w:t xml:space="preserve"> in vacuum</w:t>
      </w:r>
      <w:r w:rsidRPr="006F693A">
        <w:rPr>
          <w:rFonts w:eastAsia="GulliverRM"/>
        </w:rPr>
        <w:t xml:space="preserve"> for 2 h. </w:t>
      </w:r>
      <w:r w:rsidR="00FF488F" w:rsidRPr="006F693A">
        <w:rPr>
          <w:rFonts w:eastAsia="GulliverRM"/>
        </w:rPr>
        <w:t>Inductively coupled plasma atomic emission spectroscopy (</w:t>
      </w:r>
      <w:r w:rsidR="00FF488F" w:rsidRPr="006F693A">
        <w:rPr>
          <w:rFonts w:eastAsia="Times New Roman"/>
        </w:rPr>
        <w:t xml:space="preserve">ICP-AES) analysis was carried out on a Spectro Ciros optical emission spectrometer. </w:t>
      </w:r>
      <w:r w:rsidRPr="006F693A">
        <w:rPr>
          <w:rFonts w:eastAsia="GulliverRM"/>
        </w:rPr>
        <w:t>Powder X-ray diffraction (XRD) patterns of catalysts were recorded on a PANalytical Xpert diffractometer with CuKα radiation (</w:t>
      </w:r>
      <w:r w:rsidRPr="006F693A">
        <w:rPr>
          <w:rFonts w:eastAsia="GulliverRM"/>
          <w:i/>
        </w:rPr>
        <w:t xml:space="preserve">λ </w:t>
      </w:r>
      <w:r w:rsidR="00C65687" w:rsidRPr="006F693A">
        <w:rPr>
          <w:rFonts w:eastAsia="GulliverRM"/>
        </w:rPr>
        <w:t>= 1.542 Å)</w:t>
      </w:r>
      <w:r w:rsidRPr="006F693A">
        <w:rPr>
          <w:rFonts w:eastAsia="GulliverRM"/>
        </w:rPr>
        <w:t xml:space="preserve"> </w:t>
      </w:r>
      <w:r w:rsidR="00C65687" w:rsidRPr="006F693A">
        <w:rPr>
          <w:rFonts w:eastAsia="GulliverRM"/>
        </w:rPr>
        <w:t>and</w:t>
      </w:r>
      <w:r w:rsidRPr="006F693A">
        <w:rPr>
          <w:rFonts w:eastAsia="GulliverRM"/>
        </w:rPr>
        <w:t xml:space="preserve"> attributed using the JCPDS database.</w:t>
      </w:r>
      <w:r w:rsidR="00B17F42" w:rsidRPr="006F693A">
        <w:rPr>
          <w:rFonts w:eastAsia="GulliverRM"/>
        </w:rPr>
        <w:t xml:space="preserve"> </w:t>
      </w:r>
      <w:r w:rsidR="00E64174">
        <w:rPr>
          <w:rFonts w:eastAsia="Times New Roman"/>
          <w:lang w:val="en-US"/>
        </w:rPr>
        <w:t>C</w:t>
      </w:r>
      <w:r w:rsidR="00E64174" w:rsidRPr="006F693A">
        <w:rPr>
          <w:rFonts w:eastAsia="Times New Roman"/>
          <w:lang w:val="en-US"/>
        </w:rPr>
        <w:t xml:space="preserve">ombustion chemical analysis </w:t>
      </w:r>
      <w:r w:rsidR="00E64174">
        <w:rPr>
          <w:rFonts w:eastAsia="Times New Roman"/>
          <w:lang w:val="en-US"/>
        </w:rPr>
        <w:t>(</w:t>
      </w:r>
      <w:r w:rsidR="0058127D" w:rsidRPr="006F693A">
        <w:rPr>
          <w:rFonts w:eastAsia="Times New Roman"/>
          <w:lang w:val="en-US"/>
        </w:rPr>
        <w:t xml:space="preserve">Thermo Flash EA 1112 </w:t>
      </w:r>
      <w:r w:rsidR="00E64174">
        <w:rPr>
          <w:rFonts w:eastAsia="Times New Roman"/>
          <w:lang w:val="en-US"/>
        </w:rPr>
        <w:t>instrument)</w:t>
      </w:r>
      <w:r w:rsidR="00917B3F" w:rsidRPr="006F693A">
        <w:rPr>
          <w:rFonts w:eastAsia="Times New Roman"/>
          <w:lang w:val="en-US"/>
        </w:rPr>
        <w:t xml:space="preserve"> was used to </w:t>
      </w:r>
      <w:r w:rsidR="00E64174">
        <w:rPr>
          <w:rFonts w:eastAsia="Times New Roman"/>
          <w:lang w:val="en-US"/>
        </w:rPr>
        <w:t>determine</w:t>
      </w:r>
      <w:r w:rsidR="00917B3F" w:rsidRPr="006F693A">
        <w:rPr>
          <w:rFonts w:eastAsia="Times New Roman"/>
          <w:lang w:val="en-US"/>
        </w:rPr>
        <w:t xml:space="preserve"> carbon content in spent catalysts. </w:t>
      </w:r>
      <w:r w:rsidRPr="006F693A">
        <w:t xml:space="preserve"> </w:t>
      </w:r>
    </w:p>
    <w:p w:rsidR="00BF2529" w:rsidRPr="006F693A" w:rsidRDefault="00E7649F" w:rsidP="00E7649F">
      <w:pPr>
        <w:autoSpaceDE w:val="0"/>
        <w:autoSpaceDN w:val="0"/>
        <w:adjustRightInd w:val="0"/>
        <w:spacing w:after="240" w:line="480" w:lineRule="auto"/>
        <w:ind w:firstLine="720"/>
        <w:jc w:val="both"/>
        <w:rPr>
          <w:lang w:val="en-NZ"/>
        </w:rPr>
      </w:pPr>
      <w:r w:rsidRPr="006F693A">
        <w:rPr>
          <w:lang w:val="en-US"/>
        </w:rPr>
        <w:t>Transmission electron microscopy</w:t>
      </w:r>
      <w:r w:rsidR="00AA6B4B" w:rsidRPr="006F693A">
        <w:rPr>
          <w:lang w:val="en-US"/>
        </w:rPr>
        <w:t xml:space="preserve"> (TEM)</w:t>
      </w:r>
      <w:r w:rsidRPr="006F693A">
        <w:rPr>
          <w:lang w:val="en-US"/>
        </w:rPr>
        <w:t xml:space="preserve"> imaging of catalysts was carried out on </w:t>
      </w:r>
      <w:r w:rsidRPr="006F693A">
        <w:rPr>
          <w:lang w:val="en-NZ"/>
        </w:rPr>
        <w:t>FEI Tecnai Spirit BioTWIN instrument at 120 kV</w:t>
      </w:r>
      <w:r w:rsidR="00113CF9" w:rsidRPr="006F693A">
        <w:rPr>
          <w:lang w:val="en-NZ"/>
        </w:rPr>
        <w:t xml:space="preserve"> operation</w:t>
      </w:r>
      <w:r w:rsidRPr="006F693A">
        <w:rPr>
          <w:lang w:val="en-NZ"/>
        </w:rPr>
        <w:t xml:space="preserve">. </w:t>
      </w:r>
      <w:r w:rsidR="000D5DAA" w:rsidRPr="006F693A">
        <w:rPr>
          <w:lang w:val="en-US"/>
        </w:rPr>
        <w:t xml:space="preserve">Scanning transmission electron microscopy (STEM) </w:t>
      </w:r>
      <w:r w:rsidR="00BF2529" w:rsidRPr="006F693A">
        <w:rPr>
          <w:rFonts w:eastAsia="Times New Roman"/>
        </w:rPr>
        <w:t>imaging and</w:t>
      </w:r>
      <w:r w:rsidR="000D5DAA" w:rsidRPr="006F693A">
        <w:rPr>
          <w:lang w:val="en-US"/>
        </w:rPr>
        <w:t xml:space="preserve"> energy dispersive X-ray spectroscopy</w:t>
      </w:r>
      <w:r w:rsidR="00BF2529" w:rsidRPr="006F693A">
        <w:rPr>
          <w:rFonts w:eastAsia="Times New Roman"/>
        </w:rPr>
        <w:t xml:space="preserve"> </w:t>
      </w:r>
      <w:r w:rsidR="000D5DAA" w:rsidRPr="006F693A">
        <w:rPr>
          <w:rFonts w:eastAsia="Times New Roman"/>
        </w:rPr>
        <w:t>(</w:t>
      </w:r>
      <w:r w:rsidR="00BF2529" w:rsidRPr="006F693A">
        <w:rPr>
          <w:rFonts w:eastAsia="Times New Roman"/>
        </w:rPr>
        <w:t>EDX</w:t>
      </w:r>
      <w:r w:rsidR="000D5DAA" w:rsidRPr="006F693A">
        <w:rPr>
          <w:rFonts w:eastAsia="Times New Roman"/>
        </w:rPr>
        <w:t>)</w:t>
      </w:r>
      <w:r w:rsidR="00BF2529" w:rsidRPr="006F693A">
        <w:rPr>
          <w:rFonts w:eastAsia="Times New Roman"/>
        </w:rPr>
        <w:t xml:space="preserve"> analysis of catalysts was carried out on an aberration-corrected JEOL JEM 2100FCs instrument operated at 200 kV, equipped with an EDAX Octane T Optima 60 windowless silicon drift detector. </w:t>
      </w:r>
      <w:r w:rsidR="006D2BF6" w:rsidRPr="006F693A">
        <w:rPr>
          <w:rFonts w:eastAsia="Times New Roman"/>
        </w:rPr>
        <w:t xml:space="preserve">For TEM and STEM analysis, the samples were prepared by scooping up the catalyst powder by a TEM grid (holey carbon film on 300 Ni or Cu mesh, Agar Scientific) followed by shaking to remove excess material from the grid.  </w:t>
      </w:r>
      <w:r w:rsidR="00BF2529" w:rsidRPr="006F693A">
        <w:rPr>
          <w:rFonts w:eastAsia="Times New Roman"/>
        </w:rPr>
        <w:t xml:space="preserve"> </w:t>
      </w:r>
    </w:p>
    <w:p w:rsidR="00BF2529" w:rsidRPr="006F693A" w:rsidRDefault="00F32DA6" w:rsidP="00BF2529">
      <w:pPr>
        <w:autoSpaceDE w:val="0"/>
        <w:autoSpaceDN w:val="0"/>
        <w:adjustRightInd w:val="0"/>
        <w:spacing w:after="240" w:line="480" w:lineRule="auto"/>
        <w:ind w:firstLine="720"/>
        <w:jc w:val="both"/>
        <w:rPr>
          <w:rFonts w:eastAsia="Times New Roman"/>
          <w:color w:val="000000"/>
        </w:rPr>
      </w:pPr>
      <w:r w:rsidRPr="006F693A">
        <w:rPr>
          <w:rFonts w:eastAsia="GulliverRM"/>
          <w:color w:val="000000"/>
        </w:rPr>
        <w:t>P</w:t>
      </w:r>
      <w:r w:rsidR="00E62F84">
        <w:rPr>
          <w:rFonts w:eastAsia="GulliverRM"/>
          <w:color w:val="000000"/>
        </w:rPr>
        <w:t>t</w:t>
      </w:r>
      <w:r w:rsidR="00BF2529" w:rsidRPr="006F693A">
        <w:rPr>
          <w:rFonts w:eastAsia="GulliverRM"/>
          <w:color w:val="000000"/>
        </w:rPr>
        <w:t xml:space="preserve"> dispersion in the catalysts was </w:t>
      </w:r>
      <w:r w:rsidR="00E62F84">
        <w:rPr>
          <w:rFonts w:eastAsia="GulliverRM"/>
          <w:color w:val="000000"/>
        </w:rPr>
        <w:t>determined</w:t>
      </w:r>
      <w:r w:rsidR="00BF2529" w:rsidRPr="006F693A">
        <w:rPr>
          <w:rFonts w:eastAsia="GulliverRM"/>
          <w:color w:val="000000"/>
        </w:rPr>
        <w:t xml:space="preserve"> </w:t>
      </w:r>
      <w:r w:rsidR="00BF2529" w:rsidRPr="006F693A">
        <w:rPr>
          <w:rFonts w:eastAsia="GulliverRM"/>
        </w:rPr>
        <w:t xml:space="preserve">on </w:t>
      </w:r>
      <w:r w:rsidR="00BF2529" w:rsidRPr="006F693A">
        <w:rPr>
          <w:rFonts w:eastAsia="GulliverRM"/>
          <w:color w:val="000000"/>
        </w:rPr>
        <w:t>a Micromeritics TPD/TPR 2900 instrument</w:t>
      </w:r>
      <w:r w:rsidR="00652729" w:rsidRPr="006F693A">
        <w:rPr>
          <w:rFonts w:eastAsia="GulliverRM"/>
          <w:color w:val="000000"/>
        </w:rPr>
        <w:t xml:space="preserve"> equipped with a thermal conductivity detector (TCD)</w:t>
      </w:r>
      <w:r w:rsidR="00BF2529" w:rsidRPr="006F693A">
        <w:rPr>
          <w:rFonts w:eastAsia="GulliverRM"/>
          <w:color w:val="000000"/>
        </w:rPr>
        <w:t xml:space="preserve"> using the </w:t>
      </w:r>
      <w:r w:rsidR="00FF488F">
        <w:rPr>
          <w:rFonts w:eastAsia="GulliverRM"/>
          <w:color w:val="000000"/>
        </w:rPr>
        <w:t>H</w:t>
      </w:r>
      <w:r w:rsidR="00FF488F">
        <w:rPr>
          <w:rFonts w:eastAsia="GulliverRM"/>
          <w:color w:val="000000"/>
          <w:vertAlign w:val="subscript"/>
        </w:rPr>
        <w:t>2</w:t>
      </w:r>
      <w:r w:rsidR="00FF488F">
        <w:rPr>
          <w:rFonts w:eastAsia="GulliverRM"/>
          <w:color w:val="000000"/>
        </w:rPr>
        <w:t>/O</w:t>
      </w:r>
      <w:r w:rsidR="00FF488F">
        <w:rPr>
          <w:rFonts w:eastAsia="GulliverRM"/>
          <w:color w:val="000000"/>
          <w:vertAlign w:val="subscript"/>
        </w:rPr>
        <w:t>2</w:t>
      </w:r>
      <w:r w:rsidR="00BF2529" w:rsidRPr="006F693A">
        <w:rPr>
          <w:rFonts w:eastAsia="GulliverRM"/>
          <w:color w:val="000000"/>
        </w:rPr>
        <w:t xml:space="preserve"> titration pulse method</w:t>
      </w:r>
      <w:r w:rsidR="0046281C" w:rsidRPr="006F693A">
        <w:rPr>
          <w:rFonts w:eastAsia="GulliverRM"/>
          <w:color w:val="000000"/>
        </w:rPr>
        <w:t xml:space="preserve"> in a flow system</w:t>
      </w:r>
      <w:r w:rsidR="000F7E61" w:rsidRPr="006F693A">
        <w:rPr>
          <w:rFonts w:eastAsia="GulliverRM"/>
          <w:color w:val="000000"/>
        </w:rPr>
        <w:t xml:space="preserve"> at room temperature </w:t>
      </w:r>
      <w:r w:rsidR="0046281C" w:rsidRPr="006F693A">
        <w:rPr>
          <w:rFonts w:eastAsia="GulliverRM"/>
          <w:color w:val="000000"/>
        </w:rPr>
        <w:t>as</w:t>
      </w:r>
      <w:r w:rsidR="00BF2529" w:rsidRPr="006F693A">
        <w:rPr>
          <w:rFonts w:eastAsia="GulliverRM"/>
          <w:color w:val="000000"/>
        </w:rPr>
        <w:t xml:space="preserve"> described </w:t>
      </w:r>
      <w:r w:rsidR="00E62F84">
        <w:rPr>
          <w:rFonts w:eastAsia="GulliverRM"/>
        </w:rPr>
        <w:t>elsewhere</w:t>
      </w:r>
      <w:r w:rsidR="00B95B5A" w:rsidRPr="006F693A">
        <w:rPr>
          <w:rFonts w:eastAsia="GulliverRM"/>
        </w:rPr>
        <w:t xml:space="preserve"> [</w:t>
      </w:r>
      <w:r w:rsidR="002B4328" w:rsidRPr="006F693A">
        <w:rPr>
          <w:rFonts w:eastAsia="GulliverRM"/>
        </w:rPr>
        <w:t>22</w:t>
      </w:r>
      <w:r w:rsidR="00BF2529" w:rsidRPr="006F693A">
        <w:rPr>
          <w:rFonts w:eastAsia="GulliverRM"/>
        </w:rPr>
        <w:t>]</w:t>
      </w:r>
      <w:r w:rsidR="00A86377" w:rsidRPr="006F693A">
        <w:rPr>
          <w:rFonts w:eastAsia="GulliverRM"/>
        </w:rPr>
        <w:t xml:space="preserve"> using </w:t>
      </w:r>
      <w:r w:rsidR="00844A5B" w:rsidRPr="006F693A">
        <w:rPr>
          <w:rFonts w:eastAsia="GulliverRM"/>
          <w:color w:val="000000"/>
        </w:rPr>
        <w:t>50</w:t>
      </w:r>
      <w:r w:rsidR="00A86377" w:rsidRPr="006F693A">
        <w:rPr>
          <w:rFonts w:eastAsia="GulliverRM"/>
          <w:color w:val="000000"/>
        </w:rPr>
        <w:t>-75</w:t>
      </w:r>
      <w:r w:rsidR="00844A5B" w:rsidRPr="006F693A">
        <w:rPr>
          <w:rFonts w:eastAsia="GulliverRM"/>
          <w:color w:val="000000"/>
        </w:rPr>
        <w:t xml:space="preserve"> mg catalyst sample</w:t>
      </w:r>
      <w:r w:rsidR="0072452A" w:rsidRPr="006F693A">
        <w:rPr>
          <w:rFonts w:eastAsia="GulliverRM"/>
          <w:color w:val="000000"/>
        </w:rPr>
        <w:t>s</w:t>
      </w:r>
      <w:r w:rsidR="00844A5B" w:rsidRPr="006F693A">
        <w:rPr>
          <w:rFonts w:eastAsia="GulliverRM"/>
          <w:color w:val="000000"/>
        </w:rPr>
        <w:t xml:space="preserve"> in N</w:t>
      </w:r>
      <w:r w:rsidR="00844A5B" w:rsidRPr="006F693A">
        <w:rPr>
          <w:rFonts w:eastAsia="GulliverRM"/>
          <w:color w:val="000000"/>
          <w:vertAlign w:val="subscript"/>
        </w:rPr>
        <w:t>2</w:t>
      </w:r>
      <w:r w:rsidR="00844A5B" w:rsidRPr="006F693A">
        <w:rPr>
          <w:rFonts w:eastAsia="GulliverRM"/>
          <w:color w:val="000000"/>
        </w:rPr>
        <w:t xml:space="preserve"> flow (50 mL min</w:t>
      </w:r>
      <w:r w:rsidR="00844A5B" w:rsidRPr="006F693A">
        <w:rPr>
          <w:rFonts w:eastAsia="GulliverRM"/>
          <w:color w:val="000000"/>
          <w:vertAlign w:val="superscript"/>
        </w:rPr>
        <w:t>-1</w:t>
      </w:r>
      <w:r w:rsidR="00844A5B" w:rsidRPr="006F693A">
        <w:rPr>
          <w:rFonts w:eastAsia="GulliverRM"/>
          <w:color w:val="000000"/>
        </w:rPr>
        <w:t>)</w:t>
      </w:r>
      <w:r w:rsidR="00BF2529" w:rsidRPr="006F693A">
        <w:rPr>
          <w:rFonts w:eastAsia="GulliverRM"/>
        </w:rPr>
        <w:t>.</w:t>
      </w:r>
      <w:r w:rsidR="00A31359" w:rsidRPr="006F693A">
        <w:rPr>
          <w:rFonts w:eastAsia="GulliverRM"/>
        </w:rPr>
        <w:t xml:space="preserve"> After completion of H</w:t>
      </w:r>
      <w:r w:rsidR="00A31359" w:rsidRPr="006F693A">
        <w:rPr>
          <w:rFonts w:eastAsia="GulliverRM"/>
          <w:vertAlign w:val="subscript"/>
        </w:rPr>
        <w:t>2</w:t>
      </w:r>
      <w:r w:rsidR="00A31359" w:rsidRPr="006F693A">
        <w:rPr>
          <w:rFonts w:eastAsia="GulliverRM"/>
        </w:rPr>
        <w:t>/O</w:t>
      </w:r>
      <w:r w:rsidR="00A31359" w:rsidRPr="006F693A">
        <w:rPr>
          <w:rFonts w:eastAsia="GulliverRM"/>
          <w:vertAlign w:val="subscript"/>
        </w:rPr>
        <w:t>2</w:t>
      </w:r>
      <w:r w:rsidR="00A31359" w:rsidRPr="006F693A">
        <w:rPr>
          <w:rFonts w:eastAsia="GulliverRM"/>
        </w:rPr>
        <w:t xml:space="preserve"> titration, H</w:t>
      </w:r>
      <w:r w:rsidR="00A31359" w:rsidRPr="006F693A">
        <w:rPr>
          <w:rFonts w:eastAsia="GulliverRM"/>
          <w:vertAlign w:val="subscript"/>
        </w:rPr>
        <w:t>2</w:t>
      </w:r>
      <w:r w:rsidR="00A31359" w:rsidRPr="006F693A">
        <w:rPr>
          <w:rFonts w:eastAsia="GulliverRM"/>
        </w:rPr>
        <w:t xml:space="preserve">-TPD was measured by increasing the temperature from room temperature to 250 </w:t>
      </w:r>
      <w:r w:rsidR="00A31359" w:rsidRPr="006F693A">
        <w:rPr>
          <w:rFonts w:eastAsia="GulliverRM"/>
          <w:vertAlign w:val="superscript"/>
        </w:rPr>
        <w:t>o</w:t>
      </w:r>
      <w:r w:rsidR="00A31359" w:rsidRPr="006F693A">
        <w:rPr>
          <w:rFonts w:eastAsia="GulliverRM"/>
        </w:rPr>
        <w:t xml:space="preserve">C at a rate of 10 </w:t>
      </w:r>
      <w:r w:rsidR="00A31359" w:rsidRPr="006F693A">
        <w:rPr>
          <w:rFonts w:eastAsia="GulliverRM"/>
          <w:vertAlign w:val="superscript"/>
        </w:rPr>
        <w:t>o</w:t>
      </w:r>
      <w:r w:rsidR="00A31359" w:rsidRPr="006F693A">
        <w:rPr>
          <w:rFonts w:eastAsia="GulliverRM"/>
        </w:rPr>
        <w:t>C per minute. The H</w:t>
      </w:r>
      <w:r w:rsidR="00A31359" w:rsidRPr="006F693A">
        <w:rPr>
          <w:rFonts w:eastAsia="GulliverRM"/>
          <w:vertAlign w:val="subscript"/>
        </w:rPr>
        <w:t>2</w:t>
      </w:r>
      <w:r w:rsidR="00A31359" w:rsidRPr="006F693A">
        <w:rPr>
          <w:rFonts w:eastAsia="GulliverRM"/>
        </w:rPr>
        <w:t>/O</w:t>
      </w:r>
      <w:r w:rsidR="00A31359" w:rsidRPr="006F693A">
        <w:rPr>
          <w:rFonts w:eastAsia="GulliverRM"/>
          <w:vertAlign w:val="subscript"/>
        </w:rPr>
        <w:t>2</w:t>
      </w:r>
      <w:r w:rsidR="00A31359" w:rsidRPr="006F693A">
        <w:rPr>
          <w:rFonts w:eastAsia="GulliverRM"/>
        </w:rPr>
        <w:t xml:space="preserve"> titration and H</w:t>
      </w:r>
      <w:r w:rsidR="00A31359" w:rsidRPr="006F693A">
        <w:rPr>
          <w:rFonts w:eastAsia="GulliverRM"/>
          <w:vertAlign w:val="subscript"/>
        </w:rPr>
        <w:t>2</w:t>
      </w:r>
      <w:r w:rsidR="00A31359" w:rsidRPr="006F693A">
        <w:rPr>
          <w:rFonts w:eastAsia="GulliverRM"/>
        </w:rPr>
        <w:t>-TPD procedure is illustrated in Fig. S1 in the Supp</w:t>
      </w:r>
      <w:r w:rsidR="003B2C46" w:rsidRPr="006F693A">
        <w:rPr>
          <w:rFonts w:eastAsia="GulliverRM"/>
        </w:rPr>
        <w:t>orting</w:t>
      </w:r>
      <w:r w:rsidR="00A31359" w:rsidRPr="006F693A">
        <w:rPr>
          <w:rFonts w:eastAsia="GulliverRM"/>
        </w:rPr>
        <w:t xml:space="preserve"> Information. </w:t>
      </w:r>
      <w:r w:rsidR="00E62F84">
        <w:rPr>
          <w:rFonts w:eastAsia="GulliverRM"/>
          <w:color w:val="000000"/>
        </w:rPr>
        <w:t>The Pt dispersion</w:t>
      </w:r>
      <w:r w:rsidR="00BF2529" w:rsidRPr="006F693A">
        <w:rPr>
          <w:rFonts w:eastAsia="GulliverRM"/>
          <w:color w:val="000000"/>
        </w:rPr>
        <w:t xml:space="preserve"> </w:t>
      </w:r>
      <w:r w:rsidR="00E62F84">
        <w:rPr>
          <w:rFonts w:eastAsia="GulliverRM"/>
          <w:color w:val="000000"/>
        </w:rPr>
        <w:t>(</w:t>
      </w:r>
      <w:r w:rsidR="00BF2529" w:rsidRPr="006F693A">
        <w:rPr>
          <w:rFonts w:eastAsia="GulliverRM"/>
          <w:color w:val="000000"/>
        </w:rPr>
        <w:t xml:space="preserve">defined as the Pt fraction at the surface, </w:t>
      </w:r>
      <w:r w:rsidR="00BF2529" w:rsidRPr="006F693A">
        <w:rPr>
          <w:rFonts w:eastAsia="GulliverRM"/>
          <w:i/>
          <w:color w:val="000000"/>
        </w:rPr>
        <w:t>D</w:t>
      </w:r>
      <w:r w:rsidR="00BF2529" w:rsidRPr="006F693A">
        <w:rPr>
          <w:rFonts w:eastAsia="GulliverRM"/>
          <w:color w:val="000000"/>
        </w:rPr>
        <w:t xml:space="preserve"> = Pt</w:t>
      </w:r>
      <w:r w:rsidR="00BF2529" w:rsidRPr="006F693A">
        <w:rPr>
          <w:rFonts w:eastAsia="GulliverRM"/>
          <w:color w:val="000000"/>
          <w:vertAlign w:val="subscript"/>
        </w:rPr>
        <w:t>s</w:t>
      </w:r>
      <w:r w:rsidR="00BF2529" w:rsidRPr="006F693A">
        <w:rPr>
          <w:rFonts w:eastAsia="GulliverRM"/>
        </w:rPr>
        <w:t>/Pt</w:t>
      </w:r>
      <w:r w:rsidR="00BF2529" w:rsidRPr="006F693A">
        <w:rPr>
          <w:rFonts w:eastAsia="GulliverRM"/>
          <w:vertAlign w:val="subscript"/>
        </w:rPr>
        <w:t>total</w:t>
      </w:r>
      <w:r w:rsidR="00E62F84">
        <w:rPr>
          <w:rFonts w:eastAsia="GulliverRM"/>
        </w:rPr>
        <w:t>)</w:t>
      </w:r>
      <w:r w:rsidR="00BF2529" w:rsidRPr="006F693A">
        <w:rPr>
          <w:rFonts w:eastAsia="GulliverRM"/>
        </w:rPr>
        <w:t xml:space="preserve"> was calculated assuming the stoichiometry of H</w:t>
      </w:r>
      <w:r w:rsidR="00BF2529" w:rsidRPr="006F693A">
        <w:rPr>
          <w:rFonts w:eastAsia="GulliverRM"/>
          <w:vertAlign w:val="subscript"/>
        </w:rPr>
        <w:t xml:space="preserve">2 </w:t>
      </w:r>
      <w:r w:rsidR="00BF2529" w:rsidRPr="006F693A">
        <w:rPr>
          <w:rFonts w:eastAsia="GulliverRM"/>
        </w:rPr>
        <w:t>adsorption: Pt</w:t>
      </w:r>
      <w:r w:rsidR="00BF2529" w:rsidRPr="006F693A">
        <w:rPr>
          <w:rFonts w:eastAsia="GulliverRM"/>
          <w:vertAlign w:val="subscript"/>
        </w:rPr>
        <w:t>s</w:t>
      </w:r>
      <w:r w:rsidR="00BF2529" w:rsidRPr="006F693A">
        <w:rPr>
          <w:rFonts w:eastAsia="GulliverRM"/>
        </w:rPr>
        <w:t>O + 1.5 H</w:t>
      </w:r>
      <w:r w:rsidR="00BF2529" w:rsidRPr="006F693A">
        <w:rPr>
          <w:rFonts w:eastAsia="GulliverRM"/>
          <w:vertAlign w:val="subscript"/>
        </w:rPr>
        <w:t xml:space="preserve">2 </w:t>
      </w:r>
      <w:r w:rsidR="00BF2529" w:rsidRPr="006F693A">
        <w:rPr>
          <w:rFonts w:eastAsia="MTSY"/>
        </w:rPr>
        <w:t>→</w:t>
      </w:r>
      <w:r w:rsidR="00BF2529" w:rsidRPr="006F693A">
        <w:rPr>
          <w:rFonts w:eastAsia="GulliverRM"/>
        </w:rPr>
        <w:t xml:space="preserve"> Pt</w:t>
      </w:r>
      <w:r w:rsidR="00BF2529" w:rsidRPr="006F693A">
        <w:rPr>
          <w:rFonts w:eastAsia="GulliverRM"/>
          <w:vertAlign w:val="subscript"/>
        </w:rPr>
        <w:t>s</w:t>
      </w:r>
      <w:r w:rsidR="00BF2529" w:rsidRPr="006F693A">
        <w:rPr>
          <w:rFonts w:eastAsia="GulliverRM"/>
        </w:rPr>
        <w:t>H + H</w:t>
      </w:r>
      <w:r w:rsidR="00BF2529" w:rsidRPr="006F693A">
        <w:rPr>
          <w:rFonts w:eastAsia="GulliverRM"/>
          <w:vertAlign w:val="subscript"/>
        </w:rPr>
        <w:t>2</w:t>
      </w:r>
      <w:r w:rsidR="00B95B5A" w:rsidRPr="006F693A">
        <w:rPr>
          <w:rFonts w:eastAsia="GulliverRM"/>
        </w:rPr>
        <w:t>O [</w:t>
      </w:r>
      <w:r w:rsidR="00747E00" w:rsidRPr="006F693A">
        <w:rPr>
          <w:rFonts w:eastAsia="GulliverRM"/>
        </w:rPr>
        <w:t>23,24</w:t>
      </w:r>
      <w:r w:rsidR="00BF2529" w:rsidRPr="006F693A">
        <w:rPr>
          <w:rFonts w:eastAsia="GulliverRM"/>
        </w:rPr>
        <w:t>].</w:t>
      </w:r>
      <w:r w:rsidR="00E147A7" w:rsidRPr="006F693A">
        <w:t xml:space="preserve"> </w:t>
      </w:r>
      <w:r w:rsidR="002F11B8" w:rsidRPr="006F693A">
        <w:lastRenderedPageBreak/>
        <w:t>H</w:t>
      </w:r>
      <w:r w:rsidR="002F11B8" w:rsidRPr="006F693A">
        <w:rPr>
          <w:vertAlign w:val="subscript"/>
        </w:rPr>
        <w:t>2</w:t>
      </w:r>
      <w:r w:rsidR="002F11B8">
        <w:rPr>
          <w:vertAlign w:val="subscript"/>
        </w:rPr>
        <w:t xml:space="preserve"> </w:t>
      </w:r>
      <w:r w:rsidR="002F11B8">
        <w:t>a</w:t>
      </w:r>
      <w:r w:rsidR="00E147A7" w:rsidRPr="006F693A">
        <w:t>dsorption observed on the PtAu catalysts was attributed to platinum</w:t>
      </w:r>
      <w:r w:rsidR="00EC1F63" w:rsidRPr="006F693A">
        <w:t xml:space="preserve"> as Au/CsPW did not adsorb any hy</w:t>
      </w:r>
      <w:r w:rsidR="002B4328" w:rsidRPr="006F693A">
        <w:t>drogen under such conditions [21</w:t>
      </w:r>
      <w:r w:rsidR="00EC1F63" w:rsidRPr="006F693A">
        <w:t>]</w:t>
      </w:r>
      <w:r w:rsidR="00E147A7" w:rsidRPr="006F693A">
        <w:t>.</w:t>
      </w:r>
      <w:r w:rsidR="00BF2529" w:rsidRPr="006F693A">
        <w:rPr>
          <w:rFonts w:eastAsia="GulliverRM"/>
          <w:vertAlign w:val="superscript"/>
        </w:rPr>
        <w:t xml:space="preserve"> </w:t>
      </w:r>
      <w:r w:rsidR="00BF2529" w:rsidRPr="006F693A">
        <w:rPr>
          <w:rFonts w:eastAsia="GulliverRM"/>
          <w:color w:val="000000"/>
        </w:rPr>
        <w:t xml:space="preserve">The average diameter of </w:t>
      </w:r>
      <w:r w:rsidR="00E147A7" w:rsidRPr="006F693A">
        <w:rPr>
          <w:rFonts w:eastAsia="GulliverRM"/>
          <w:color w:val="000000"/>
        </w:rPr>
        <w:t>Pt</w:t>
      </w:r>
      <w:r w:rsidR="00BF2529" w:rsidRPr="006F693A">
        <w:rPr>
          <w:rFonts w:eastAsia="GulliverRM"/>
          <w:color w:val="000000"/>
        </w:rPr>
        <w:t xml:space="preserve"> particles, </w:t>
      </w:r>
      <w:r w:rsidR="00BF2529" w:rsidRPr="006F693A">
        <w:rPr>
          <w:rFonts w:eastAsia="GulliverRM"/>
          <w:i/>
          <w:color w:val="000000"/>
        </w:rPr>
        <w:t>d</w:t>
      </w:r>
      <w:r w:rsidR="00BF2529" w:rsidRPr="006F693A">
        <w:rPr>
          <w:rFonts w:eastAsia="GulliverRM"/>
          <w:color w:val="000000"/>
        </w:rPr>
        <w:t xml:space="preserve">, was </w:t>
      </w:r>
      <w:r w:rsidR="002F11B8">
        <w:rPr>
          <w:rFonts w:eastAsia="GulliverRM"/>
          <w:color w:val="000000"/>
        </w:rPr>
        <w:t>calculated</w:t>
      </w:r>
      <w:r w:rsidR="00BF2529" w:rsidRPr="006F693A">
        <w:rPr>
          <w:rFonts w:eastAsia="GulliverRM"/>
          <w:color w:val="000000"/>
        </w:rPr>
        <w:t xml:space="preserve"> from the empirical equation </w:t>
      </w:r>
      <w:r w:rsidR="00BF2529" w:rsidRPr="006F693A">
        <w:rPr>
          <w:rFonts w:eastAsia="GulliverRM"/>
          <w:i/>
          <w:color w:val="000000"/>
        </w:rPr>
        <w:t>d</w:t>
      </w:r>
      <w:r w:rsidR="00BF2529" w:rsidRPr="006F693A">
        <w:rPr>
          <w:rFonts w:eastAsia="GulliverRM"/>
          <w:color w:val="000000"/>
        </w:rPr>
        <w:t xml:space="preserve"> (nm) = 0.9/</w:t>
      </w:r>
      <w:r w:rsidR="00BF2529" w:rsidRPr="006F693A">
        <w:rPr>
          <w:rFonts w:eastAsia="GulliverRM"/>
          <w:i/>
          <w:color w:val="000000" w:themeColor="text1"/>
        </w:rPr>
        <w:t>D</w:t>
      </w:r>
      <w:r w:rsidR="00747E00" w:rsidRPr="006F693A">
        <w:rPr>
          <w:rFonts w:eastAsia="GulliverRM"/>
          <w:color w:val="000000" w:themeColor="text1"/>
        </w:rPr>
        <w:t xml:space="preserve"> [24</w:t>
      </w:r>
      <w:r w:rsidR="00BF2529" w:rsidRPr="006F693A">
        <w:rPr>
          <w:rFonts w:eastAsia="GulliverRM"/>
          <w:color w:val="000000" w:themeColor="text1"/>
        </w:rPr>
        <w:t>].</w:t>
      </w:r>
      <w:r w:rsidR="00996943" w:rsidRPr="006F693A">
        <w:rPr>
          <w:rFonts w:eastAsia="GulliverRM"/>
          <w:color w:val="000000" w:themeColor="text1"/>
        </w:rPr>
        <w:t xml:space="preserve"> For Pt/C and Au/C, the metal particle size was determined by TEM</w:t>
      </w:r>
      <w:r w:rsidR="0018589D" w:rsidRPr="006F693A">
        <w:rPr>
          <w:rFonts w:eastAsia="GulliverRM"/>
          <w:color w:val="000000" w:themeColor="text1"/>
        </w:rPr>
        <w:t xml:space="preserve"> and for Au/CsPW by STEM</w:t>
      </w:r>
      <w:r w:rsidR="00011D5D" w:rsidRPr="006F693A">
        <w:rPr>
          <w:rFonts w:eastAsia="GulliverRM"/>
          <w:color w:val="000000" w:themeColor="text1"/>
        </w:rPr>
        <w:t xml:space="preserve"> </w:t>
      </w:r>
      <w:r w:rsidR="00A876A4" w:rsidRPr="006F693A">
        <w:rPr>
          <w:rFonts w:eastAsia="GulliverRM"/>
          <w:color w:val="000000" w:themeColor="text1"/>
        </w:rPr>
        <w:t>(Supporting Information, Fig. S2</w:t>
      </w:r>
      <w:r w:rsidR="00011D5D" w:rsidRPr="006F693A">
        <w:rPr>
          <w:rFonts w:eastAsia="GulliverRM"/>
          <w:color w:val="000000" w:themeColor="text1"/>
        </w:rPr>
        <w:t xml:space="preserve"> and</w:t>
      </w:r>
      <w:r w:rsidR="00A876A4" w:rsidRPr="006F693A">
        <w:rPr>
          <w:rFonts w:eastAsia="GulliverRM"/>
          <w:color w:val="000000" w:themeColor="text1"/>
        </w:rPr>
        <w:t xml:space="preserve"> S3</w:t>
      </w:r>
      <w:r w:rsidR="00011D5D" w:rsidRPr="006F693A">
        <w:rPr>
          <w:rFonts w:eastAsia="GulliverRM"/>
          <w:color w:val="000000" w:themeColor="text1"/>
        </w:rPr>
        <w:t>)</w:t>
      </w:r>
      <w:r w:rsidR="00996943" w:rsidRPr="006F693A">
        <w:rPr>
          <w:rFonts w:eastAsia="GulliverRM"/>
          <w:color w:val="000000" w:themeColor="text1"/>
        </w:rPr>
        <w:t>.</w:t>
      </w:r>
      <w:r w:rsidR="00BF2529" w:rsidRPr="006F693A">
        <w:rPr>
          <w:rFonts w:eastAsia="GulliverRM"/>
          <w:color w:val="000000" w:themeColor="text1"/>
          <w:vertAlign w:val="superscript"/>
        </w:rPr>
        <w:t xml:space="preserve"> </w:t>
      </w:r>
      <w:r w:rsidR="00BF2529" w:rsidRPr="006F693A">
        <w:rPr>
          <w:rFonts w:eastAsia="Times New Roman"/>
          <w:color w:val="000000"/>
        </w:rPr>
        <w:t>For PtAu/</w:t>
      </w:r>
      <w:r w:rsidR="00996943" w:rsidRPr="006F693A">
        <w:rPr>
          <w:rFonts w:eastAsia="Times New Roman"/>
          <w:color w:val="000000"/>
        </w:rPr>
        <w:t>C catalyst</w:t>
      </w:r>
      <w:r w:rsidR="00BF2529" w:rsidRPr="006F693A">
        <w:rPr>
          <w:rFonts w:eastAsia="Times New Roman"/>
          <w:color w:val="000000"/>
        </w:rPr>
        <w:t xml:space="preserve">, the </w:t>
      </w:r>
      <w:r w:rsidR="0018589D" w:rsidRPr="006F693A">
        <w:rPr>
          <w:rFonts w:eastAsia="Times New Roman"/>
          <w:color w:val="000000"/>
        </w:rPr>
        <w:t>Pt and Au</w:t>
      </w:r>
      <w:r w:rsidR="00BF2529" w:rsidRPr="006F693A">
        <w:rPr>
          <w:rFonts w:eastAsia="Times New Roman"/>
          <w:color w:val="000000"/>
        </w:rPr>
        <w:t xml:space="preserve"> particle size was </w:t>
      </w:r>
      <w:r w:rsidR="00163D82">
        <w:rPr>
          <w:rFonts w:eastAsia="Times New Roman"/>
          <w:color w:val="000000"/>
        </w:rPr>
        <w:t>determined</w:t>
      </w:r>
      <w:r w:rsidR="00BF2529" w:rsidRPr="006F693A">
        <w:rPr>
          <w:rFonts w:eastAsia="Times New Roman"/>
          <w:color w:val="000000"/>
        </w:rPr>
        <w:t xml:space="preserve"> by XRD using the Scherrer equation. </w:t>
      </w:r>
    </w:p>
    <w:p w:rsidR="00BF2529" w:rsidRPr="006F693A" w:rsidRDefault="00BF2529" w:rsidP="00BF2529">
      <w:pPr>
        <w:autoSpaceDE w:val="0"/>
        <w:autoSpaceDN w:val="0"/>
        <w:adjustRightInd w:val="0"/>
        <w:spacing w:after="240" w:line="480" w:lineRule="auto"/>
        <w:jc w:val="both"/>
        <w:rPr>
          <w:rFonts w:eastAsia="GulliverRM"/>
          <w:i/>
          <w:color w:val="000000"/>
        </w:rPr>
      </w:pPr>
      <w:r w:rsidRPr="006F693A">
        <w:rPr>
          <w:rFonts w:eastAsia="GulliverRM"/>
          <w:i/>
          <w:color w:val="000000"/>
        </w:rPr>
        <w:t xml:space="preserve">2.3. Catalyst testing </w:t>
      </w:r>
    </w:p>
    <w:p w:rsidR="004F202C" w:rsidRPr="006F693A" w:rsidRDefault="00DA5382" w:rsidP="00EF63B2">
      <w:pPr>
        <w:autoSpaceDE w:val="0"/>
        <w:autoSpaceDN w:val="0"/>
        <w:adjustRightInd w:val="0"/>
        <w:spacing w:after="240" w:line="480" w:lineRule="auto"/>
        <w:ind w:firstLine="720"/>
        <w:jc w:val="both"/>
        <w:rPr>
          <w:rFonts w:eastAsia="Times New Roman"/>
        </w:rPr>
      </w:pPr>
      <w:r>
        <w:rPr>
          <w:rFonts w:eastAsia="Times New Roman"/>
        </w:rPr>
        <w:t xml:space="preserve">The </w:t>
      </w:r>
      <w:r w:rsidR="00F45A05">
        <w:rPr>
          <w:rFonts w:eastAsia="Times New Roman"/>
        </w:rPr>
        <w:t>isomerization</w:t>
      </w:r>
      <w:r w:rsidR="00F74E79" w:rsidRPr="006F693A">
        <w:rPr>
          <w:rFonts w:eastAsia="Times New Roman"/>
        </w:rPr>
        <w:t xml:space="preserve"> of cyclo</w:t>
      </w:r>
      <w:r w:rsidR="00BF2529" w:rsidRPr="006F693A">
        <w:rPr>
          <w:rFonts w:eastAsia="Times New Roman"/>
        </w:rPr>
        <w:t>hexane was carried out in</w:t>
      </w:r>
      <w:r>
        <w:rPr>
          <w:rFonts w:eastAsia="Times New Roman"/>
        </w:rPr>
        <w:t xml:space="preserve"> a</w:t>
      </w:r>
      <w:r w:rsidR="00BF2529" w:rsidRPr="006F693A">
        <w:rPr>
          <w:rFonts w:eastAsia="Times New Roman"/>
        </w:rPr>
        <w:t xml:space="preserve"> H</w:t>
      </w:r>
      <w:r w:rsidR="00BF2529" w:rsidRPr="006F693A">
        <w:rPr>
          <w:rFonts w:eastAsia="Times New Roman"/>
          <w:vertAlign w:val="subscript"/>
        </w:rPr>
        <w:t>2</w:t>
      </w:r>
      <w:r w:rsidR="00670E6B" w:rsidRPr="006F693A">
        <w:rPr>
          <w:rFonts w:eastAsia="Times New Roman"/>
        </w:rPr>
        <w:t xml:space="preserve"> </w:t>
      </w:r>
      <w:r>
        <w:rPr>
          <w:rFonts w:eastAsia="Times New Roman"/>
        </w:rPr>
        <w:t xml:space="preserve">flow </w:t>
      </w:r>
      <w:r w:rsidR="00670E6B" w:rsidRPr="006F693A">
        <w:rPr>
          <w:rFonts w:eastAsia="Times New Roman"/>
        </w:rPr>
        <w:t>at 18</w:t>
      </w:r>
      <w:r w:rsidR="00F74E79" w:rsidRPr="006F693A">
        <w:rPr>
          <w:rFonts w:eastAsia="Times New Roman"/>
        </w:rPr>
        <w:t>0-30</w:t>
      </w:r>
      <w:r w:rsidR="007807EB" w:rsidRPr="006F693A">
        <w:rPr>
          <w:rFonts w:eastAsia="Times New Roman"/>
        </w:rPr>
        <w:t xml:space="preserve">0 </w:t>
      </w:r>
      <w:r w:rsidR="007807EB" w:rsidRPr="006F693A">
        <w:rPr>
          <w:rFonts w:eastAsia="Times New Roman"/>
          <w:vertAlign w:val="superscript"/>
        </w:rPr>
        <w:t>o</w:t>
      </w:r>
      <w:r w:rsidR="007807EB" w:rsidRPr="006F693A">
        <w:rPr>
          <w:rFonts w:eastAsia="Times New Roman"/>
        </w:rPr>
        <w:t>C</w:t>
      </w:r>
      <w:r w:rsidR="00BF2529" w:rsidRPr="006F693A">
        <w:rPr>
          <w:rFonts w:eastAsia="Times New Roman"/>
        </w:rPr>
        <w:t xml:space="preserve">. The catalysts were tested under </w:t>
      </w:r>
      <w:r w:rsidR="00CF6DB6">
        <w:rPr>
          <w:rFonts w:eastAsia="Times New Roman"/>
        </w:rPr>
        <w:t>ambient</w:t>
      </w:r>
      <w:r w:rsidR="00BF2529" w:rsidRPr="006F693A">
        <w:rPr>
          <w:rFonts w:eastAsia="Times New Roman"/>
        </w:rPr>
        <w:t xml:space="preserve"> pressure</w:t>
      </w:r>
      <w:r w:rsidR="00F74E79" w:rsidRPr="006F693A">
        <w:t xml:space="preserve"> at a ratio of cyclo</w:t>
      </w:r>
      <w:r w:rsidR="00CC0D72" w:rsidRPr="006F693A">
        <w:t>hexane and H</w:t>
      </w:r>
      <w:r w:rsidR="00CC0D72" w:rsidRPr="006F693A">
        <w:rPr>
          <w:vertAlign w:val="subscript"/>
        </w:rPr>
        <w:t>2</w:t>
      </w:r>
      <w:r w:rsidR="00CC0D72" w:rsidRPr="006F693A">
        <w:t xml:space="preserve"> partial pressures of </w:t>
      </w:r>
      <w:r w:rsidR="0087276F" w:rsidRPr="006F693A">
        <w:t>0.04-0.1</w:t>
      </w:r>
      <w:r w:rsidR="00CC0D72" w:rsidRPr="006F693A">
        <w:t>4</w:t>
      </w:r>
      <w:r w:rsidR="00BF2529" w:rsidRPr="006F693A">
        <w:rPr>
          <w:rFonts w:eastAsia="Times New Roman"/>
        </w:rPr>
        <w:t xml:space="preserve"> in a Pyrex fixed-bed down-flow microreactor (9 mm internal diameter) fitted with an on-line g</w:t>
      </w:r>
      <w:r w:rsidR="00B06A79" w:rsidRPr="006F693A">
        <w:rPr>
          <w:rFonts w:eastAsia="Times New Roman"/>
        </w:rPr>
        <w:t>as chromatograph (Varian 38</w:t>
      </w:r>
      <w:r w:rsidR="00BF2529" w:rsidRPr="006F693A">
        <w:rPr>
          <w:rFonts w:eastAsia="Times New Roman"/>
        </w:rPr>
        <w:t>00 instrument with a 30 m x 0.25 mm</w:t>
      </w:r>
      <w:r w:rsidR="00B06A79" w:rsidRPr="006F693A">
        <w:rPr>
          <w:rFonts w:eastAsia="Times New Roman"/>
        </w:rPr>
        <w:t xml:space="preserve"> x 0.5 </w:t>
      </w:r>
      <w:r w:rsidR="00B06A79" w:rsidRPr="006F693A">
        <w:rPr>
          <w:rFonts w:ascii="Calibri" w:eastAsia="Times New Roman" w:hAnsi="Calibri"/>
        </w:rPr>
        <w:t>µ</w:t>
      </w:r>
      <w:r w:rsidR="00B06A79" w:rsidRPr="006F693A">
        <w:rPr>
          <w:rFonts w:eastAsia="Times New Roman"/>
        </w:rPr>
        <w:t>m</w:t>
      </w:r>
      <w:r w:rsidR="00BF2529" w:rsidRPr="006F693A">
        <w:rPr>
          <w:rFonts w:eastAsia="Times New Roman"/>
        </w:rPr>
        <w:t xml:space="preserve"> HP INNOWAX ca</w:t>
      </w:r>
      <w:r w:rsidR="0058127D" w:rsidRPr="006F693A">
        <w:rPr>
          <w:rFonts w:eastAsia="Times New Roman"/>
        </w:rPr>
        <w:t>pillary column and a flame ionis</w:t>
      </w:r>
      <w:r w:rsidR="00BF2529" w:rsidRPr="006F693A">
        <w:rPr>
          <w:rFonts w:eastAsia="Times New Roman"/>
        </w:rPr>
        <w:t>ation detector).</w:t>
      </w:r>
      <w:r w:rsidR="009C08EC" w:rsidRPr="006F693A">
        <w:rPr>
          <w:rFonts w:eastAsia="Times New Roman"/>
        </w:rPr>
        <w:t xml:space="preserve"> </w:t>
      </w:r>
      <w:r w:rsidR="00BF2529" w:rsidRPr="006F693A">
        <w:rPr>
          <w:rFonts w:eastAsia="Times New Roman"/>
        </w:rPr>
        <w:t xml:space="preserve">The temperature in the reactor was controlled by a Eurotherm controller (±0.5 </w:t>
      </w:r>
      <w:r w:rsidR="00BF2529" w:rsidRPr="006F693A">
        <w:rPr>
          <w:rFonts w:eastAsia="Times New Roman"/>
          <w:vertAlign w:val="superscript"/>
        </w:rPr>
        <w:t>o</w:t>
      </w:r>
      <w:r w:rsidR="00BF2529" w:rsidRPr="006F693A">
        <w:rPr>
          <w:rFonts w:eastAsia="Times New Roman"/>
        </w:rPr>
        <w:t xml:space="preserve">C) using a thermocouple placed at the top of the catalyst bed. </w:t>
      </w:r>
      <w:r w:rsidR="00F74E79" w:rsidRPr="006F693A">
        <w:rPr>
          <w:rFonts w:eastAsia="Times New Roman"/>
        </w:rPr>
        <w:t>Cyclo</w:t>
      </w:r>
      <w:r w:rsidR="007A455A" w:rsidRPr="006F693A">
        <w:rPr>
          <w:rFonts w:eastAsia="Times New Roman"/>
        </w:rPr>
        <w:t>h</w:t>
      </w:r>
      <w:r w:rsidR="00BF2529" w:rsidRPr="006F693A">
        <w:rPr>
          <w:rFonts w:eastAsia="Times New Roman"/>
        </w:rPr>
        <w:t>exane was fed by passing H</w:t>
      </w:r>
      <w:r w:rsidR="00BF2529" w:rsidRPr="006F693A">
        <w:rPr>
          <w:rFonts w:eastAsia="Times New Roman"/>
          <w:vertAlign w:val="subscript"/>
        </w:rPr>
        <w:t>2</w:t>
      </w:r>
      <w:r w:rsidR="00BF2529" w:rsidRPr="006F693A">
        <w:rPr>
          <w:rFonts w:eastAsia="Times New Roman"/>
        </w:rPr>
        <w:t xml:space="preserve"> flow controlled by a Brooks mass flow controller through a stainles</w:t>
      </w:r>
      <w:r w:rsidR="00F74E79" w:rsidRPr="006F693A">
        <w:rPr>
          <w:rFonts w:eastAsia="Times New Roman"/>
        </w:rPr>
        <w:t>s steel saturator, which held cyclo</w:t>
      </w:r>
      <w:r w:rsidR="00BF2529" w:rsidRPr="006F693A">
        <w:rPr>
          <w:rFonts w:eastAsia="Times New Roman"/>
        </w:rPr>
        <w:t>hexane at 0</w:t>
      </w:r>
      <w:r w:rsidR="004D7D74" w:rsidRPr="006F693A">
        <w:rPr>
          <w:rFonts w:eastAsia="Times New Roman"/>
        </w:rPr>
        <w:t xml:space="preserve"> </w:t>
      </w:r>
      <w:r w:rsidR="00BF2529" w:rsidRPr="006F693A">
        <w:rPr>
          <w:rFonts w:eastAsia="Times New Roman"/>
          <w:vertAlign w:val="superscript"/>
        </w:rPr>
        <w:t>o</w:t>
      </w:r>
      <w:r w:rsidR="00BF2529" w:rsidRPr="006F693A">
        <w:rPr>
          <w:rFonts w:eastAsia="Times New Roman"/>
        </w:rPr>
        <w:t xml:space="preserve">C (ice bath) to maintain the chosen reactant partial pressure of </w:t>
      </w:r>
      <w:r w:rsidR="00F74E79" w:rsidRPr="006F693A">
        <w:rPr>
          <w:rFonts w:eastAsia="Times New Roman"/>
        </w:rPr>
        <w:t>3.4</w:t>
      </w:r>
      <w:r w:rsidR="00BF2529" w:rsidRPr="006F693A">
        <w:rPr>
          <w:rFonts w:eastAsia="Times New Roman"/>
        </w:rPr>
        <w:t xml:space="preserve"> kPa (</w:t>
      </w:r>
      <w:r w:rsidR="00F74E79" w:rsidRPr="006F693A">
        <w:rPr>
          <w:rFonts w:eastAsia="Times New Roman"/>
        </w:rPr>
        <w:t>3.4 mol% concentration of cyclo</w:t>
      </w:r>
      <w:r w:rsidR="00BF2529" w:rsidRPr="006F693A">
        <w:rPr>
          <w:rFonts w:eastAsia="Times New Roman"/>
        </w:rPr>
        <w:t>hexane in H</w:t>
      </w:r>
      <w:r w:rsidR="00BF2529" w:rsidRPr="006F693A">
        <w:rPr>
          <w:rFonts w:eastAsia="Times New Roman"/>
          <w:vertAlign w:val="subscript"/>
        </w:rPr>
        <w:t>2</w:t>
      </w:r>
      <w:r w:rsidR="00E87B6B" w:rsidRPr="006F693A">
        <w:rPr>
          <w:rFonts w:eastAsia="Times New Roman"/>
        </w:rPr>
        <w:t xml:space="preserve"> flow)</w:t>
      </w:r>
      <w:r w:rsidR="00BF2529" w:rsidRPr="006F693A">
        <w:rPr>
          <w:rFonts w:eastAsia="Times New Roman"/>
        </w:rPr>
        <w:t>.</w:t>
      </w:r>
      <w:r w:rsidR="00995D4F" w:rsidRPr="006F693A">
        <w:rPr>
          <w:rFonts w:eastAsia="Times New Roman"/>
        </w:rPr>
        <w:t xml:space="preserve"> The concentration of cyclohexane was varied by diluting the gas flow with H</w:t>
      </w:r>
      <w:r w:rsidR="00995D4F" w:rsidRPr="006F693A">
        <w:rPr>
          <w:rFonts w:eastAsia="Times New Roman"/>
          <w:vertAlign w:val="subscript"/>
        </w:rPr>
        <w:t>2</w:t>
      </w:r>
      <w:r w:rsidR="00995D4F" w:rsidRPr="006F693A">
        <w:rPr>
          <w:rFonts w:eastAsia="Times New Roman"/>
        </w:rPr>
        <w:t>.</w:t>
      </w:r>
      <w:r w:rsidR="00BF2529" w:rsidRPr="006F693A">
        <w:rPr>
          <w:rFonts w:eastAsia="Times New Roman"/>
        </w:rPr>
        <w:t xml:space="preserve"> The downstream gas lines and valves were heated to 150 </w:t>
      </w:r>
      <w:r w:rsidR="00BF2529" w:rsidRPr="006F693A">
        <w:rPr>
          <w:rFonts w:eastAsia="Times New Roman"/>
          <w:vertAlign w:val="superscript"/>
        </w:rPr>
        <w:t>o</w:t>
      </w:r>
      <w:r w:rsidR="00BF2529" w:rsidRPr="006F693A">
        <w:rPr>
          <w:rFonts w:eastAsia="Times New Roman"/>
        </w:rPr>
        <w:t xml:space="preserve">C to prevent substrate and product condensation. The gas feed entered the reactor </w:t>
      </w:r>
      <w:r w:rsidR="00F11BF9" w:rsidRPr="006F693A">
        <w:rPr>
          <w:rFonts w:eastAsia="Times New Roman"/>
        </w:rPr>
        <w:t>from</w:t>
      </w:r>
      <w:r w:rsidR="00BF2529" w:rsidRPr="006F693A">
        <w:rPr>
          <w:rFonts w:eastAsia="Times New Roman"/>
        </w:rPr>
        <w:t xml:space="preserve"> the top at a flow rate of 20 mL min</w:t>
      </w:r>
      <w:r w:rsidR="00BF2529" w:rsidRPr="006F693A">
        <w:rPr>
          <w:rFonts w:eastAsia="Times New Roman"/>
          <w:vertAlign w:val="superscript"/>
        </w:rPr>
        <w:t>-1</w:t>
      </w:r>
      <w:r w:rsidR="00BF2529" w:rsidRPr="006F693A">
        <w:rPr>
          <w:rFonts w:eastAsia="Times New Roman"/>
        </w:rPr>
        <w:t>. The reactor was packed with 0.20 g catalyst powder of 45-180 μm particle size</w:t>
      </w:r>
      <w:r w:rsidR="00827609" w:rsidRPr="006F693A">
        <w:rPr>
          <w:rFonts w:eastAsia="Times New Roman"/>
        </w:rPr>
        <w:t>.</w:t>
      </w:r>
      <w:r w:rsidR="00D80004" w:rsidRPr="006F693A">
        <w:rPr>
          <w:rFonts w:eastAsia="Times New Roman"/>
        </w:rPr>
        <w:t xml:space="preserve"> </w:t>
      </w:r>
      <w:r w:rsidR="00827609" w:rsidRPr="006F693A">
        <w:rPr>
          <w:rFonts w:eastAsia="Times New Roman"/>
        </w:rPr>
        <w:t>Prior to reaction, the catalysts were pre-treated in situ for 1 h at the reaction temperature</w:t>
      </w:r>
      <w:r w:rsidR="00D80004" w:rsidRPr="006F693A">
        <w:rPr>
          <w:rFonts w:eastAsia="Times New Roman"/>
        </w:rPr>
        <w:t xml:space="preserve"> in H</w:t>
      </w:r>
      <w:r w:rsidR="00D80004" w:rsidRPr="006F693A">
        <w:rPr>
          <w:rFonts w:eastAsia="Times New Roman"/>
          <w:vertAlign w:val="subscript"/>
        </w:rPr>
        <w:t>2</w:t>
      </w:r>
      <w:r w:rsidR="00D80004" w:rsidRPr="006F693A">
        <w:rPr>
          <w:rFonts w:eastAsia="Times New Roman"/>
        </w:rPr>
        <w:t xml:space="preserve"> flow</w:t>
      </w:r>
      <w:r w:rsidR="00BF2529" w:rsidRPr="006F693A">
        <w:rPr>
          <w:rFonts w:eastAsia="Times New Roman"/>
        </w:rPr>
        <w:t xml:space="preserve">. </w:t>
      </w:r>
      <w:r w:rsidR="0095366A" w:rsidRPr="006F693A">
        <w:rPr>
          <w:rFonts w:eastAsia="Times New Roman"/>
        </w:rPr>
        <w:t>T</w:t>
      </w:r>
      <w:r w:rsidR="00BF2529" w:rsidRPr="006F693A">
        <w:rPr>
          <w:rFonts w:eastAsia="Times New Roman"/>
        </w:rPr>
        <w:t xml:space="preserve">he reaction was carried out at a space time </w:t>
      </w:r>
      <w:r w:rsidR="00BF2529" w:rsidRPr="006F693A">
        <w:rPr>
          <w:rFonts w:eastAsia="Times New Roman"/>
          <w:i/>
        </w:rPr>
        <w:t>W/F</w:t>
      </w:r>
      <w:r w:rsidR="00BF2529" w:rsidRPr="006F693A">
        <w:rPr>
          <w:rFonts w:eastAsia="Times New Roman"/>
        </w:rPr>
        <w:t xml:space="preserve"> =</w:t>
      </w:r>
      <w:r w:rsidR="001E25B9" w:rsidRPr="006F693A">
        <w:rPr>
          <w:rFonts w:eastAsia="Times New Roman"/>
        </w:rPr>
        <w:t xml:space="preserve"> 24</w:t>
      </w:r>
      <w:r w:rsidR="007A455A" w:rsidRPr="006F693A">
        <w:rPr>
          <w:rFonts w:eastAsia="Times New Roman"/>
        </w:rPr>
        <w:t xml:space="preserve"> – </w:t>
      </w:r>
      <w:r w:rsidR="00EA29CF" w:rsidRPr="006F693A">
        <w:rPr>
          <w:rFonts w:eastAsia="Times New Roman"/>
        </w:rPr>
        <w:t>118</w:t>
      </w:r>
      <w:r w:rsidR="00BF2529" w:rsidRPr="006F693A">
        <w:rPr>
          <w:rFonts w:eastAsia="Times New Roman"/>
        </w:rPr>
        <w:t xml:space="preserve"> g h mol</w:t>
      </w:r>
      <w:r w:rsidR="00BF2529" w:rsidRPr="006F693A">
        <w:rPr>
          <w:rFonts w:eastAsia="Times New Roman"/>
          <w:vertAlign w:val="superscript"/>
        </w:rPr>
        <w:t>-1</w:t>
      </w:r>
      <w:r w:rsidR="00BF2529" w:rsidRPr="006F693A">
        <w:rPr>
          <w:rFonts w:eastAsia="Times New Roman"/>
        </w:rPr>
        <w:t xml:space="preserve">, where </w:t>
      </w:r>
      <w:r w:rsidR="00BF2529" w:rsidRPr="006F693A">
        <w:rPr>
          <w:rFonts w:eastAsia="Times New Roman"/>
          <w:i/>
        </w:rPr>
        <w:t>W</w:t>
      </w:r>
      <w:r w:rsidR="00832EF3">
        <w:rPr>
          <w:rFonts w:eastAsia="Times New Roman"/>
        </w:rPr>
        <w:t xml:space="preserve"> is the catalyst weight </w:t>
      </w:r>
      <w:r w:rsidR="00BF2529" w:rsidRPr="006F693A">
        <w:rPr>
          <w:rFonts w:eastAsia="Times New Roman"/>
        </w:rPr>
        <w:t xml:space="preserve">and </w:t>
      </w:r>
      <w:r w:rsidR="00BF2529" w:rsidRPr="006F693A">
        <w:rPr>
          <w:rFonts w:eastAsia="Times New Roman"/>
          <w:i/>
        </w:rPr>
        <w:t>F</w:t>
      </w:r>
      <w:r w:rsidR="00BF2529" w:rsidRPr="006F693A">
        <w:rPr>
          <w:rFonts w:eastAsia="Times New Roman"/>
        </w:rPr>
        <w:t xml:space="preserve"> is the inlet molar flow rate of </w:t>
      </w:r>
      <w:r w:rsidR="00F74E79" w:rsidRPr="006F693A">
        <w:rPr>
          <w:rFonts w:eastAsia="Times New Roman"/>
        </w:rPr>
        <w:t>cyclo</w:t>
      </w:r>
      <w:r w:rsidR="00C31876" w:rsidRPr="006F693A">
        <w:rPr>
          <w:rFonts w:eastAsia="Times New Roman"/>
        </w:rPr>
        <w:t>hexane</w:t>
      </w:r>
      <w:r w:rsidR="00BF2529" w:rsidRPr="006F693A">
        <w:rPr>
          <w:rFonts w:eastAsia="Times New Roman"/>
        </w:rPr>
        <w:t xml:space="preserve">. Product selectivity was defined as moles of product formed per one mole of </w:t>
      </w:r>
      <w:r w:rsidR="00F74E79" w:rsidRPr="006F693A">
        <w:rPr>
          <w:rFonts w:eastAsia="Times New Roman"/>
        </w:rPr>
        <w:t>cyclo</w:t>
      </w:r>
      <w:r w:rsidR="00C31876" w:rsidRPr="006F693A">
        <w:rPr>
          <w:rFonts w:eastAsia="Times New Roman"/>
        </w:rPr>
        <w:t>hexane</w:t>
      </w:r>
      <w:r w:rsidR="00BF2529" w:rsidRPr="006F693A">
        <w:rPr>
          <w:rFonts w:eastAsia="Times New Roman"/>
        </w:rPr>
        <w:t xml:space="preserve"> converted and quoted in mole per cent. </w:t>
      </w:r>
      <w:r w:rsidR="00BF2529" w:rsidRPr="006F693A">
        <w:rPr>
          <w:rFonts w:eastAsia="Times New Roman"/>
        </w:rPr>
        <w:lastRenderedPageBreak/>
        <w:t>The mean absolute percentage error in conversion and selectivity was ≤ 5% and the carbon balance was maintained within 95%. Reaction rates (</w:t>
      </w:r>
      <w:r w:rsidR="00BF2529" w:rsidRPr="006F693A">
        <w:rPr>
          <w:rFonts w:eastAsia="Times New Roman"/>
          <w:i/>
        </w:rPr>
        <w:t>R</w:t>
      </w:r>
      <w:r w:rsidR="00BF2529" w:rsidRPr="006F693A">
        <w:rPr>
          <w:rFonts w:eastAsia="Times New Roman"/>
        </w:rPr>
        <w:t xml:space="preserve">) were determined as </w:t>
      </w:r>
      <w:r w:rsidR="00BF2529" w:rsidRPr="006F693A">
        <w:rPr>
          <w:rFonts w:eastAsia="Times New Roman"/>
          <w:i/>
        </w:rPr>
        <w:t>R = XF/W</w:t>
      </w:r>
      <w:r w:rsidR="00BF2529" w:rsidRPr="006F693A">
        <w:rPr>
          <w:rFonts w:eastAsia="Times New Roman"/>
        </w:rPr>
        <w:t xml:space="preserve"> (in mol g</w:t>
      </w:r>
      <w:r w:rsidR="00BF2529" w:rsidRPr="006F693A">
        <w:rPr>
          <w:rFonts w:eastAsia="Times New Roman"/>
          <w:vertAlign w:val="subscript"/>
        </w:rPr>
        <w:t>cat</w:t>
      </w:r>
      <w:r w:rsidR="00BF2529" w:rsidRPr="006F693A">
        <w:rPr>
          <w:rFonts w:eastAsia="Times New Roman"/>
          <w:vertAlign w:val="superscript"/>
        </w:rPr>
        <w:t>-1</w:t>
      </w:r>
      <w:r w:rsidR="00BF2529" w:rsidRPr="006F693A">
        <w:rPr>
          <w:rFonts w:eastAsia="Times New Roman"/>
        </w:rPr>
        <w:t>h</w:t>
      </w:r>
      <w:r w:rsidR="00BF2529" w:rsidRPr="006F693A">
        <w:rPr>
          <w:rFonts w:eastAsia="Times New Roman"/>
          <w:vertAlign w:val="superscript"/>
        </w:rPr>
        <w:t>-1</w:t>
      </w:r>
      <w:r w:rsidR="00BF2529" w:rsidRPr="006F693A">
        <w:rPr>
          <w:rFonts w:eastAsia="Times New Roman"/>
        </w:rPr>
        <w:t xml:space="preserve">), where </w:t>
      </w:r>
      <w:r w:rsidR="00BF2529" w:rsidRPr="006F693A">
        <w:rPr>
          <w:rFonts w:eastAsia="Times New Roman"/>
          <w:i/>
        </w:rPr>
        <w:t>X</w:t>
      </w:r>
      <w:r w:rsidR="00BF2529" w:rsidRPr="006F693A">
        <w:rPr>
          <w:rFonts w:eastAsia="Times New Roman"/>
        </w:rPr>
        <w:t xml:space="preserve"> is the </w:t>
      </w:r>
      <w:r w:rsidR="00000DB3" w:rsidRPr="006F693A">
        <w:rPr>
          <w:rFonts w:eastAsia="Times New Roman"/>
        </w:rPr>
        <w:t xml:space="preserve">fractional </w:t>
      </w:r>
      <w:r w:rsidR="00BF2529" w:rsidRPr="006F693A">
        <w:rPr>
          <w:rFonts w:eastAsia="Times New Roman"/>
        </w:rPr>
        <w:t xml:space="preserve">conversion of </w:t>
      </w:r>
      <w:r w:rsidR="00F74E79" w:rsidRPr="006F693A">
        <w:rPr>
          <w:rFonts w:eastAsia="Times New Roman"/>
        </w:rPr>
        <w:t>cyclo</w:t>
      </w:r>
      <w:r w:rsidR="00C31876" w:rsidRPr="006F693A">
        <w:rPr>
          <w:rFonts w:eastAsia="Times New Roman"/>
        </w:rPr>
        <w:t>hexane</w:t>
      </w:r>
      <w:r w:rsidR="00BF2529" w:rsidRPr="006F693A">
        <w:rPr>
          <w:rFonts w:eastAsia="Times New Roman"/>
        </w:rPr>
        <w:t>.</w:t>
      </w:r>
      <w:r w:rsidR="00000DB3" w:rsidRPr="006F693A">
        <w:rPr>
          <w:rFonts w:eastAsia="Times New Roman"/>
        </w:rPr>
        <w:t xml:space="preserve"> </w:t>
      </w:r>
      <w:r w:rsidR="00CF6DB6">
        <w:rPr>
          <w:rFonts w:eastAsia="Times New Roman"/>
        </w:rPr>
        <w:t>Generally</w:t>
      </w:r>
      <w:r w:rsidR="00000DB3" w:rsidRPr="006F693A">
        <w:rPr>
          <w:rFonts w:eastAsia="Times New Roman"/>
        </w:rPr>
        <w:t>, the reaction was carried out at differential conditions (</w:t>
      </w:r>
      <w:r w:rsidR="00000DB3" w:rsidRPr="006F693A">
        <w:rPr>
          <w:rFonts w:eastAsia="Times New Roman"/>
          <w:i/>
        </w:rPr>
        <w:t>X</w:t>
      </w:r>
      <w:r w:rsidR="00000DB3" w:rsidRPr="006F693A">
        <w:rPr>
          <w:rFonts w:eastAsia="Times New Roman"/>
        </w:rPr>
        <w:t xml:space="preserve"> ≤ 0.1)</w:t>
      </w:r>
      <w:r w:rsidR="00FF6746" w:rsidRPr="006F693A">
        <w:rPr>
          <w:rFonts w:eastAsia="Times New Roman"/>
        </w:rPr>
        <w:t xml:space="preserve">, where </w:t>
      </w:r>
      <w:r w:rsidR="00FF6746" w:rsidRPr="006F693A">
        <w:rPr>
          <w:rFonts w:eastAsia="Times New Roman"/>
          <w:i/>
        </w:rPr>
        <w:t>X</w:t>
      </w:r>
      <w:r w:rsidR="00FF6746" w:rsidRPr="006F693A">
        <w:rPr>
          <w:rFonts w:eastAsia="Times New Roman"/>
        </w:rPr>
        <w:t xml:space="preserve"> is directly proportional to the reaction rate.</w:t>
      </w:r>
      <w:r w:rsidR="00EB0C39" w:rsidRPr="006F693A">
        <w:rPr>
          <w:rFonts w:eastAsia="Times New Roman"/>
        </w:rPr>
        <w:t xml:space="preserve"> </w:t>
      </w:r>
      <w:r w:rsidR="001E25B9" w:rsidRPr="006F693A">
        <w:rPr>
          <w:rFonts w:eastAsia="Times New Roman"/>
        </w:rPr>
        <w:t>Whenever required</w:t>
      </w:r>
      <w:r w:rsidR="00EB0C39" w:rsidRPr="006F693A">
        <w:rPr>
          <w:rFonts w:eastAsia="Times New Roman"/>
        </w:rPr>
        <w:t>, the catalysts were diluted with silica in order to achieve</w:t>
      </w:r>
      <w:r w:rsidR="00E667B7" w:rsidRPr="006F693A">
        <w:rPr>
          <w:rFonts w:eastAsia="Times New Roman"/>
        </w:rPr>
        <w:t xml:space="preserve"> a</w:t>
      </w:r>
      <w:r w:rsidR="00EB0C39" w:rsidRPr="006F693A">
        <w:rPr>
          <w:rFonts w:eastAsia="Times New Roman"/>
        </w:rPr>
        <w:t xml:space="preserve"> low conversion.</w:t>
      </w:r>
      <w:r w:rsidR="00BF2529" w:rsidRPr="006F693A">
        <w:rPr>
          <w:rFonts w:eastAsia="Times New Roman"/>
        </w:rPr>
        <w:t xml:space="preserve"> </w:t>
      </w:r>
      <w:r w:rsidR="005F58EA" w:rsidRPr="006F693A">
        <w:rPr>
          <w:rFonts w:eastAsia="Times New Roman"/>
        </w:rPr>
        <w:t>Pt/CsPW</w:t>
      </w:r>
      <w:r w:rsidR="008272BB" w:rsidRPr="006F693A">
        <w:rPr>
          <w:rFonts w:eastAsia="Times New Roman"/>
        </w:rPr>
        <w:t xml:space="preserve"> and Au/CsPW</w:t>
      </w:r>
      <w:r w:rsidR="005F58EA" w:rsidRPr="006F693A">
        <w:rPr>
          <w:rFonts w:eastAsia="Times New Roman"/>
        </w:rPr>
        <w:t xml:space="preserve"> catalysts showed stable performance in cyclohexane </w:t>
      </w:r>
      <w:r w:rsidR="00F45A05">
        <w:rPr>
          <w:rFonts w:eastAsia="Times New Roman"/>
        </w:rPr>
        <w:t>isomerization</w:t>
      </w:r>
      <w:r w:rsidR="00B70EEA" w:rsidRPr="006F693A">
        <w:rPr>
          <w:rFonts w:eastAsia="Times New Roman"/>
        </w:rPr>
        <w:t>, reaching steady state within 30 – 70 min time on stream (TOS)</w:t>
      </w:r>
      <w:r w:rsidR="005F58EA" w:rsidRPr="006F693A">
        <w:rPr>
          <w:rFonts w:eastAsia="Times New Roman"/>
        </w:rPr>
        <w:t>. Generally, their deactivation did not exceed 10</w:t>
      </w:r>
      <w:r w:rsidR="00801ABC" w:rsidRPr="006F693A">
        <w:rPr>
          <w:rFonts w:eastAsia="Times New Roman"/>
        </w:rPr>
        <w:t>-15</w:t>
      </w:r>
      <w:r w:rsidR="005F58EA" w:rsidRPr="006F693A">
        <w:rPr>
          <w:rFonts w:eastAsia="Times New Roman"/>
        </w:rPr>
        <w:t>% of the initial conversion rate</w:t>
      </w:r>
      <w:r w:rsidR="00AF26C6" w:rsidRPr="006F693A">
        <w:rPr>
          <w:rFonts w:eastAsia="Times New Roman"/>
        </w:rPr>
        <w:t xml:space="preserve"> over 12 h TOS</w:t>
      </w:r>
      <w:r w:rsidR="005F58EA" w:rsidRPr="006F693A">
        <w:rPr>
          <w:rFonts w:eastAsia="Times New Roman"/>
        </w:rPr>
        <w:t xml:space="preserve"> (Fig. 1). For calculating the reaction rates, initial conversion values </w:t>
      </w:r>
      <w:r w:rsidR="005F58EA" w:rsidRPr="006F693A">
        <w:rPr>
          <w:rFonts w:eastAsia="Times New Roman"/>
          <w:i/>
        </w:rPr>
        <w:t>X</w:t>
      </w:r>
      <w:r w:rsidR="005F58EA" w:rsidRPr="006F693A">
        <w:rPr>
          <w:rFonts w:eastAsia="Times New Roman"/>
        </w:rPr>
        <w:t xml:space="preserve"> at 70 – 100 min TOS were used.</w:t>
      </w:r>
    </w:p>
    <w:p w:rsidR="00B97671" w:rsidRPr="006F693A" w:rsidRDefault="00B97671" w:rsidP="00EF63B2">
      <w:pPr>
        <w:autoSpaceDE w:val="0"/>
        <w:autoSpaceDN w:val="0"/>
        <w:adjustRightInd w:val="0"/>
        <w:spacing w:after="240" w:line="480" w:lineRule="auto"/>
        <w:ind w:firstLine="720"/>
        <w:jc w:val="both"/>
        <w:rPr>
          <w:rFonts w:eastAsia="Times New Roman"/>
        </w:rPr>
      </w:pPr>
    </w:p>
    <w:p w:rsidR="002A0E5A" w:rsidRPr="006F693A" w:rsidRDefault="004F202C" w:rsidP="002A0E5A">
      <w:pPr>
        <w:pStyle w:val="ListParagraph"/>
        <w:numPr>
          <w:ilvl w:val="0"/>
          <w:numId w:val="4"/>
        </w:numPr>
        <w:autoSpaceDE w:val="0"/>
        <w:autoSpaceDN w:val="0"/>
        <w:adjustRightInd w:val="0"/>
        <w:spacing w:after="240" w:line="480" w:lineRule="auto"/>
        <w:ind w:left="284" w:hanging="284"/>
        <w:jc w:val="both"/>
        <w:rPr>
          <w:b/>
        </w:rPr>
      </w:pPr>
      <w:r w:rsidRPr="006F693A">
        <w:rPr>
          <w:b/>
        </w:rPr>
        <w:t>Results and discussion</w:t>
      </w:r>
    </w:p>
    <w:p w:rsidR="00181776" w:rsidRPr="006F693A" w:rsidRDefault="00181776" w:rsidP="00181776">
      <w:pPr>
        <w:autoSpaceDE w:val="0"/>
        <w:autoSpaceDN w:val="0"/>
        <w:adjustRightInd w:val="0"/>
        <w:spacing w:after="240" w:line="480" w:lineRule="auto"/>
        <w:jc w:val="both"/>
        <w:rPr>
          <w:i/>
        </w:rPr>
      </w:pPr>
      <w:r w:rsidRPr="006F693A">
        <w:rPr>
          <w:i/>
        </w:rPr>
        <w:t xml:space="preserve">3.1. Acid-catalysed </w:t>
      </w:r>
      <w:r w:rsidR="00F45A05">
        <w:rPr>
          <w:i/>
        </w:rPr>
        <w:t>isomerization</w:t>
      </w:r>
      <w:r w:rsidRPr="006F693A">
        <w:rPr>
          <w:i/>
        </w:rPr>
        <w:t xml:space="preserve"> of </w:t>
      </w:r>
      <w:r w:rsidR="004E719D" w:rsidRPr="006F693A">
        <w:rPr>
          <w:i/>
        </w:rPr>
        <w:t>cyclo</w:t>
      </w:r>
      <w:r w:rsidRPr="006F693A">
        <w:rPr>
          <w:i/>
        </w:rPr>
        <w:t>hexane</w:t>
      </w:r>
      <w:r w:rsidR="005C1A6C">
        <w:rPr>
          <w:i/>
        </w:rPr>
        <w:t xml:space="preserve"> over CsPW</w:t>
      </w:r>
    </w:p>
    <w:p w:rsidR="005F3412" w:rsidRPr="006F693A" w:rsidRDefault="00181776" w:rsidP="00EB40A9">
      <w:pPr>
        <w:autoSpaceDE w:val="0"/>
        <w:autoSpaceDN w:val="0"/>
        <w:adjustRightInd w:val="0"/>
        <w:spacing w:after="240" w:line="480" w:lineRule="auto"/>
        <w:ind w:firstLine="720"/>
        <w:jc w:val="both"/>
      </w:pPr>
      <w:r w:rsidRPr="006F693A">
        <w:t>Bul</w:t>
      </w:r>
      <w:r w:rsidR="004E719D" w:rsidRPr="006F693A">
        <w:t>k heteropoly acid</w:t>
      </w:r>
      <w:r w:rsidRPr="006F693A">
        <w:t xml:space="preserve"> </w:t>
      </w:r>
      <w:r w:rsidR="00B523A5" w:rsidRPr="006F693A">
        <w:t xml:space="preserve">HPW </w:t>
      </w:r>
      <w:r w:rsidR="00575B0B" w:rsidRPr="006F693A">
        <w:t>had</w:t>
      </w:r>
      <w:r w:rsidR="007818B6" w:rsidRPr="006F693A">
        <w:t xml:space="preserve"> </w:t>
      </w:r>
      <w:r w:rsidR="004E719D" w:rsidRPr="006F693A">
        <w:t>small activity in cyclo</w:t>
      </w:r>
      <w:r w:rsidR="005F3412" w:rsidRPr="006F693A">
        <w:t xml:space="preserve">hexane </w:t>
      </w:r>
      <w:r w:rsidR="00F45A05">
        <w:t>isomerization</w:t>
      </w:r>
      <w:r w:rsidR="004F0541" w:rsidRPr="006F693A">
        <w:t xml:space="preserve"> (Table 2</w:t>
      </w:r>
      <w:r w:rsidR="00575B0B" w:rsidRPr="006F693A">
        <w:t xml:space="preserve">) despite its </w:t>
      </w:r>
      <w:r w:rsidR="00AB56FA" w:rsidRPr="006F693A">
        <w:t xml:space="preserve">very </w:t>
      </w:r>
      <w:r w:rsidR="00575B0B" w:rsidRPr="006F693A">
        <w:t xml:space="preserve">strong </w:t>
      </w:r>
      <w:r w:rsidR="00AB56FA" w:rsidRPr="006F693A">
        <w:t xml:space="preserve">Brønsted acidity </w:t>
      </w:r>
      <w:r w:rsidR="00575B0B" w:rsidRPr="006F693A">
        <w:t>[25]</w:t>
      </w:r>
      <w:r w:rsidR="004E719D" w:rsidRPr="006F693A">
        <w:t>.</w:t>
      </w:r>
      <w:r w:rsidR="00575B0B" w:rsidRPr="006F693A">
        <w:t xml:space="preserve"> This can be explained by the low surface area of HPW</w:t>
      </w:r>
      <w:r w:rsidR="00AB56FA" w:rsidRPr="006F693A">
        <w:t xml:space="preserve"> (7.8 m</w:t>
      </w:r>
      <w:r w:rsidR="00AB56FA" w:rsidRPr="006F693A">
        <w:rPr>
          <w:vertAlign w:val="superscript"/>
        </w:rPr>
        <w:t>2</w:t>
      </w:r>
      <w:r w:rsidR="00AB56FA" w:rsidRPr="006F693A">
        <w:t>g)</w:t>
      </w:r>
      <w:r w:rsidR="00AF0A17" w:rsidRPr="006F693A">
        <w:t xml:space="preserve"> (Table 1), hence low </w:t>
      </w:r>
      <w:r w:rsidR="00531D8A" w:rsidRPr="006F693A">
        <w:t>density</w:t>
      </w:r>
      <w:r w:rsidR="00AF0A17" w:rsidRPr="006F693A">
        <w:t xml:space="preserve"> of surface</w:t>
      </w:r>
      <w:r w:rsidR="00531D8A" w:rsidRPr="006F693A">
        <w:t xml:space="preserve"> proton</w:t>
      </w:r>
      <w:r w:rsidR="00AF0A17" w:rsidRPr="006F693A">
        <w:t xml:space="preserve"> sites </w:t>
      </w:r>
      <w:r w:rsidR="00531D8A" w:rsidRPr="006F693A">
        <w:t>in</w:t>
      </w:r>
      <w:r w:rsidR="00AF0A17" w:rsidRPr="006F693A">
        <w:t xml:space="preserve"> the catalyst</w:t>
      </w:r>
      <w:r w:rsidR="00575B0B" w:rsidRPr="006F693A">
        <w:t>.</w:t>
      </w:r>
      <w:r w:rsidR="004E719D" w:rsidRPr="006F693A">
        <w:t xml:space="preserve"> </w:t>
      </w:r>
      <w:r w:rsidR="00575B0B" w:rsidRPr="006F693A">
        <w:t>In contrast,</w:t>
      </w:r>
      <w:r w:rsidR="005F3412" w:rsidRPr="006F693A">
        <w:t xml:space="preserve"> CsPW,</w:t>
      </w:r>
      <w:r w:rsidR="00575B0B" w:rsidRPr="006F693A">
        <w:t xml:space="preserve"> despite its somewhat weaker acidity compared to the bulk HPW [25],</w:t>
      </w:r>
      <w:r w:rsidR="005F3412" w:rsidRPr="006F693A">
        <w:t xml:space="preserve"> showed </w:t>
      </w:r>
      <w:r w:rsidR="00575B0B" w:rsidRPr="006F693A">
        <w:t>relatively high initial</w:t>
      </w:r>
      <w:r w:rsidR="005F3412" w:rsidRPr="006F693A">
        <w:t xml:space="preserve"> activit</w:t>
      </w:r>
      <w:r w:rsidR="007818B6" w:rsidRPr="006F693A">
        <w:t>y</w:t>
      </w:r>
      <w:r w:rsidR="005F3412" w:rsidRPr="006F693A">
        <w:t xml:space="preserve"> in this reaction</w:t>
      </w:r>
      <w:r w:rsidR="001763EE" w:rsidRPr="006F693A">
        <w:t xml:space="preserve">, </w:t>
      </w:r>
      <w:r w:rsidR="00531D8A" w:rsidRPr="006F693A">
        <w:t>although</w:t>
      </w:r>
      <w:r w:rsidR="00575B0B" w:rsidRPr="006F693A">
        <w:t xml:space="preserve"> suffered from strong deactivation, as seen in Fig. 1</w:t>
      </w:r>
      <w:r w:rsidR="00C56F43" w:rsidRPr="006F693A">
        <w:t xml:space="preserve">. </w:t>
      </w:r>
      <w:r w:rsidR="009E1BD6" w:rsidRPr="006F693A">
        <w:t>The</w:t>
      </w:r>
      <w:r w:rsidR="00575B0B" w:rsidRPr="006F693A">
        <w:t xml:space="preserve"> higher activity</w:t>
      </w:r>
      <w:r w:rsidR="009E1BD6" w:rsidRPr="006F693A">
        <w:t xml:space="preserve"> of CsPW</w:t>
      </w:r>
      <w:r w:rsidR="00575B0B" w:rsidRPr="006F693A">
        <w:t xml:space="preserve"> </w:t>
      </w:r>
      <w:r w:rsidR="00493617" w:rsidRPr="006F693A">
        <w:t xml:space="preserve">can be attributed to </w:t>
      </w:r>
      <w:r w:rsidR="009E1BD6" w:rsidRPr="006F693A">
        <w:t>its</w:t>
      </w:r>
      <w:r w:rsidR="00493617" w:rsidRPr="006F693A">
        <w:t xml:space="preserve"> larger surface</w:t>
      </w:r>
      <w:r w:rsidR="005756D0" w:rsidRPr="006F693A">
        <w:t xml:space="preserve"> area</w:t>
      </w:r>
      <w:r w:rsidR="00AB56FA" w:rsidRPr="006F693A">
        <w:t xml:space="preserve"> (139 m</w:t>
      </w:r>
      <w:r w:rsidR="00AB56FA" w:rsidRPr="006F693A">
        <w:rPr>
          <w:vertAlign w:val="superscript"/>
        </w:rPr>
        <w:t>2</w:t>
      </w:r>
      <w:r w:rsidR="00AB56FA" w:rsidRPr="006F693A">
        <w:t>g)</w:t>
      </w:r>
      <w:r w:rsidR="005756D0" w:rsidRPr="006F693A">
        <w:t>,</w:t>
      </w:r>
      <w:r w:rsidR="00493617" w:rsidRPr="006F693A">
        <w:t xml:space="preserve"> hence</w:t>
      </w:r>
      <w:r w:rsidR="00AF0A17" w:rsidRPr="006F693A">
        <w:t xml:space="preserve"> </w:t>
      </w:r>
      <w:r w:rsidR="00493617" w:rsidRPr="006F693A">
        <w:t>larger</w:t>
      </w:r>
      <w:r w:rsidR="00C86E9E" w:rsidRPr="006F693A">
        <w:t xml:space="preserve"> (about 3-fold)</w:t>
      </w:r>
      <w:r w:rsidR="00493617" w:rsidRPr="006F693A">
        <w:t xml:space="preserve"> density</w:t>
      </w:r>
      <w:r w:rsidR="00AF0A17" w:rsidRPr="006F693A">
        <w:t xml:space="preserve"> of surface proton sites</w:t>
      </w:r>
      <w:r w:rsidR="009E1BD6" w:rsidRPr="006F693A">
        <w:t>,</w:t>
      </w:r>
      <w:r w:rsidR="00493617" w:rsidRPr="006F693A">
        <w:t xml:space="preserve"> </w:t>
      </w:r>
      <w:r w:rsidR="00E07F0E" w:rsidRPr="006F693A">
        <w:t>as compared to HPW</w:t>
      </w:r>
      <w:r w:rsidR="005F3412" w:rsidRPr="006F693A">
        <w:t xml:space="preserve">. </w:t>
      </w:r>
      <w:r w:rsidR="002676C9" w:rsidRPr="006F693A">
        <w:t xml:space="preserve">Similar results have been reported for </w:t>
      </w:r>
      <w:r w:rsidR="00240F3D" w:rsidRPr="006F693A">
        <w:t xml:space="preserve">the </w:t>
      </w:r>
      <w:r w:rsidR="00F45A05">
        <w:t>isomerization</w:t>
      </w:r>
      <w:r w:rsidR="00240F3D" w:rsidRPr="006F693A">
        <w:t xml:space="preserve"> of n-hexane [17</w:t>
      </w:r>
      <w:r w:rsidR="002676C9" w:rsidRPr="006F693A">
        <w:t>].</w:t>
      </w:r>
      <w:r w:rsidR="00E07F0E" w:rsidRPr="006F693A">
        <w:t xml:space="preserve"> </w:t>
      </w:r>
      <w:r w:rsidR="00EA5D68" w:rsidRPr="006F693A">
        <w:t>The s</w:t>
      </w:r>
      <w:r w:rsidR="00E07F0E" w:rsidRPr="006F693A">
        <w:t xml:space="preserve">trong catalyst deactivation </w:t>
      </w:r>
      <w:r w:rsidR="00EA5D68" w:rsidRPr="006F693A">
        <w:t xml:space="preserve">can be </w:t>
      </w:r>
      <w:r w:rsidR="00CF6DB6">
        <w:t>attributed</w:t>
      </w:r>
      <w:r w:rsidR="00E07F0E" w:rsidRPr="006F693A">
        <w:t xml:space="preserve"> to coke deposition</w:t>
      </w:r>
      <w:r w:rsidR="00966FB9" w:rsidRPr="006F693A">
        <w:t xml:space="preserve"> originated from alkene oligomerisation (Scheme 1)</w:t>
      </w:r>
      <w:r w:rsidR="00E07F0E" w:rsidRPr="006F693A">
        <w:t xml:space="preserve">. </w:t>
      </w:r>
      <w:r w:rsidR="0046613D" w:rsidRPr="006F693A">
        <w:t>CsPW</w:t>
      </w:r>
      <w:r w:rsidR="0046613D">
        <w:t>,</w:t>
      </w:r>
      <w:r w:rsidR="0046613D" w:rsidRPr="006F693A">
        <w:t xml:space="preserve"> </w:t>
      </w:r>
      <w:r w:rsidR="0046613D">
        <w:t>i</w:t>
      </w:r>
      <w:r w:rsidR="00E07F0E" w:rsidRPr="006F693A">
        <w:t xml:space="preserve">nitially white, </w:t>
      </w:r>
      <w:r w:rsidR="00EA5D68" w:rsidRPr="006F693A">
        <w:t>turned black after reaction</w:t>
      </w:r>
      <w:r w:rsidR="00272EA4" w:rsidRPr="006F693A">
        <w:t xml:space="preserve"> (200 </w:t>
      </w:r>
      <w:r w:rsidR="00272EA4" w:rsidRPr="006F693A">
        <w:rPr>
          <w:vertAlign w:val="superscript"/>
        </w:rPr>
        <w:t>o</w:t>
      </w:r>
      <w:r w:rsidR="00272EA4" w:rsidRPr="006F693A">
        <w:t>C, 18 h on stream, Fig. 1)</w:t>
      </w:r>
      <w:r w:rsidR="004919BD" w:rsidRPr="006F693A">
        <w:t>.</w:t>
      </w:r>
      <w:r w:rsidR="00EA5D68" w:rsidRPr="006F693A">
        <w:t xml:space="preserve"> </w:t>
      </w:r>
      <w:r w:rsidR="004919BD" w:rsidRPr="006F693A">
        <w:t>F</w:t>
      </w:r>
      <w:r w:rsidR="009857D1" w:rsidRPr="006F693A">
        <w:t xml:space="preserve">rom </w:t>
      </w:r>
      <w:r w:rsidR="009857D1" w:rsidRPr="006F693A">
        <w:rPr>
          <w:rFonts w:eastAsia="Times New Roman"/>
          <w:lang w:val="en-US"/>
        </w:rPr>
        <w:t>combustion chemical analysis,</w:t>
      </w:r>
      <w:r w:rsidR="009857D1" w:rsidRPr="006F693A">
        <w:t xml:space="preserve"> the</w:t>
      </w:r>
      <w:r w:rsidR="00272EA4" w:rsidRPr="006F693A">
        <w:t xml:space="preserve"> spent</w:t>
      </w:r>
      <w:r w:rsidR="009857D1" w:rsidRPr="006F693A">
        <w:t xml:space="preserve"> catalyst</w:t>
      </w:r>
      <w:r w:rsidR="00E07F0E" w:rsidRPr="006F693A">
        <w:t xml:space="preserve"> </w:t>
      </w:r>
      <w:r w:rsidR="00EA5D68" w:rsidRPr="006F693A">
        <w:t xml:space="preserve">contained </w:t>
      </w:r>
      <w:r w:rsidR="00E07F0E" w:rsidRPr="006F693A">
        <w:t>0.76 wt%</w:t>
      </w:r>
      <w:r w:rsidR="00EA5D68" w:rsidRPr="006F693A">
        <w:t xml:space="preserve"> of carbon</w:t>
      </w:r>
      <w:r w:rsidR="00E07F0E" w:rsidRPr="006F693A">
        <w:t>.</w:t>
      </w:r>
      <w:r w:rsidR="002676C9" w:rsidRPr="006F693A">
        <w:t xml:space="preserve"> </w:t>
      </w:r>
      <w:r w:rsidR="004E719D" w:rsidRPr="006F693A">
        <w:t>Methylcyclopentane (MCP) was the main product</w:t>
      </w:r>
      <w:r w:rsidR="0094245B" w:rsidRPr="006F693A">
        <w:t xml:space="preserve"> of cyclohexane </w:t>
      </w:r>
      <w:r w:rsidR="00F45A05">
        <w:t>isomerization</w:t>
      </w:r>
      <w:r w:rsidR="009857D1" w:rsidRPr="006F693A">
        <w:t>:</w:t>
      </w:r>
      <w:r w:rsidR="004E719D" w:rsidRPr="006F693A">
        <w:t xml:space="preserve"> </w:t>
      </w:r>
      <w:r w:rsidR="007818B6" w:rsidRPr="006F693A">
        <w:t>9</w:t>
      </w:r>
      <w:r w:rsidR="00850ED9" w:rsidRPr="006F693A">
        <w:t>8</w:t>
      </w:r>
      <w:r w:rsidR="004E719D" w:rsidRPr="006F693A">
        <w:t>%</w:t>
      </w:r>
      <w:r w:rsidR="005F3412" w:rsidRPr="006F693A">
        <w:t xml:space="preserve"> selectivity, with </w:t>
      </w:r>
      <w:r w:rsidR="00850ED9" w:rsidRPr="006F693A">
        <w:t>2</w:t>
      </w:r>
      <w:r w:rsidR="005F3412" w:rsidRPr="006F693A">
        <w:t xml:space="preserve">% of </w:t>
      </w:r>
      <w:r w:rsidR="005F3412" w:rsidRPr="006F693A">
        <w:lastRenderedPageBreak/>
        <w:t>cracking products (mainly C</w:t>
      </w:r>
      <w:r w:rsidR="005F3412" w:rsidRPr="006F693A">
        <w:rPr>
          <w:vertAlign w:val="subscript"/>
        </w:rPr>
        <w:t>3</w:t>
      </w:r>
      <w:r w:rsidR="005F3412" w:rsidRPr="006F693A">
        <w:t>-C</w:t>
      </w:r>
      <w:r w:rsidR="00DC2E5A" w:rsidRPr="006F693A">
        <w:rPr>
          <w:vertAlign w:val="subscript"/>
        </w:rPr>
        <w:t>4</w:t>
      </w:r>
      <w:r w:rsidR="005F3412" w:rsidRPr="006F693A">
        <w:t xml:space="preserve"> hydrocarbons).</w:t>
      </w:r>
      <w:r w:rsidR="004A5E9F" w:rsidRPr="006F693A">
        <w:t xml:space="preserve"> C</w:t>
      </w:r>
      <w:r w:rsidR="004A5E9F" w:rsidRPr="006F693A">
        <w:rPr>
          <w:vertAlign w:val="subscript"/>
        </w:rPr>
        <w:t>6+</w:t>
      </w:r>
      <w:r w:rsidR="004A5E9F" w:rsidRPr="006F693A">
        <w:t xml:space="preserve"> hydrocarbons</w:t>
      </w:r>
      <w:r w:rsidR="00870C77">
        <w:t xml:space="preserve"> were not</w:t>
      </w:r>
      <w:r w:rsidR="004A5E9F" w:rsidRPr="006F693A">
        <w:t xml:space="preserve"> observed in</w:t>
      </w:r>
      <w:r w:rsidR="00B03528" w:rsidRPr="006F693A">
        <w:t xml:space="preserve"> reaction products, which</w:t>
      </w:r>
      <w:r w:rsidR="004A5E9F" w:rsidRPr="006F693A">
        <w:t xml:space="preserve"> indicates the monomolecular mechanism of cyclohexane </w:t>
      </w:r>
      <w:r w:rsidR="00F45A05">
        <w:t>isomerization</w:t>
      </w:r>
      <w:r w:rsidR="004A5E9F" w:rsidRPr="006F693A">
        <w:t xml:space="preserve"> over CsPW (Scheme 1).</w:t>
      </w:r>
      <w:r w:rsidR="00D7632B" w:rsidRPr="006F693A">
        <w:t xml:space="preserve"> </w:t>
      </w:r>
      <w:r w:rsidR="004A5E9F" w:rsidRPr="006F693A">
        <w:t>It should be noted that</w:t>
      </w:r>
      <w:r w:rsidR="00A80116" w:rsidRPr="006F693A">
        <w:t xml:space="preserve"> the selectivity did not change </w:t>
      </w:r>
      <w:r w:rsidR="00C208B9" w:rsidRPr="006F693A">
        <w:t>over entire range of</w:t>
      </w:r>
      <w:r w:rsidR="00A80116" w:rsidRPr="006F693A">
        <w:t xml:space="preserve"> the time on stream despite strong catalyst deactivation. Besides, </w:t>
      </w:r>
      <w:r w:rsidR="004013F1" w:rsidRPr="006F693A">
        <w:t>the re</w:t>
      </w:r>
      <w:r w:rsidR="00CA58EB" w:rsidRPr="006F693A">
        <w:t xml:space="preserve">sults </w:t>
      </w:r>
      <w:r w:rsidR="004B6BCB" w:rsidRPr="006F693A">
        <w:t>practically</w:t>
      </w:r>
      <w:r w:rsidR="004B6BCB">
        <w:t xml:space="preserve"> did not change</w:t>
      </w:r>
      <w:r w:rsidR="00CA58EB" w:rsidRPr="006F693A">
        <w:t xml:space="preserve"> when using N</w:t>
      </w:r>
      <w:r w:rsidR="004013F1" w:rsidRPr="006F693A">
        <w:rPr>
          <w:vertAlign w:val="subscript"/>
        </w:rPr>
        <w:t>2</w:t>
      </w:r>
      <w:r w:rsidR="004013F1" w:rsidRPr="006F693A">
        <w:t xml:space="preserve"> </w:t>
      </w:r>
      <w:r w:rsidR="00CA58EB" w:rsidRPr="006F693A">
        <w:t>instead of</w:t>
      </w:r>
      <w:r w:rsidR="004013F1" w:rsidRPr="006F693A">
        <w:t xml:space="preserve"> </w:t>
      </w:r>
      <w:r w:rsidR="00CA58EB" w:rsidRPr="006F693A">
        <w:t>H</w:t>
      </w:r>
      <w:r w:rsidR="004013F1" w:rsidRPr="006F693A">
        <w:rPr>
          <w:vertAlign w:val="subscript"/>
        </w:rPr>
        <w:t>2</w:t>
      </w:r>
      <w:r w:rsidR="004013F1" w:rsidRPr="006F693A">
        <w:t xml:space="preserve"> as the carrier gas.</w:t>
      </w:r>
    </w:p>
    <w:p w:rsidR="00691290" w:rsidRPr="006F693A" w:rsidRDefault="00691290" w:rsidP="00691290">
      <w:pPr>
        <w:autoSpaceDE w:val="0"/>
        <w:autoSpaceDN w:val="0"/>
        <w:adjustRightInd w:val="0"/>
        <w:spacing w:after="240" w:line="480" w:lineRule="auto"/>
        <w:jc w:val="both"/>
      </w:pPr>
      <w:r w:rsidRPr="006F693A">
        <w:rPr>
          <w:i/>
        </w:rPr>
        <w:t xml:space="preserve">3.2. </w:t>
      </w:r>
      <w:r w:rsidR="00F45A05">
        <w:rPr>
          <w:i/>
        </w:rPr>
        <w:t>Isomerization</w:t>
      </w:r>
      <w:r w:rsidR="001926FD" w:rsidRPr="006F693A">
        <w:rPr>
          <w:i/>
        </w:rPr>
        <w:t xml:space="preserve"> of cyclohexane </w:t>
      </w:r>
      <w:r w:rsidR="001926FD">
        <w:rPr>
          <w:i/>
        </w:rPr>
        <w:t>over b</w:t>
      </w:r>
      <w:r w:rsidRPr="006F693A">
        <w:rPr>
          <w:i/>
        </w:rPr>
        <w:t>ifunctional metal-acid catal</w:t>
      </w:r>
      <w:r w:rsidR="003E25BD" w:rsidRPr="006F693A">
        <w:rPr>
          <w:i/>
        </w:rPr>
        <w:t>ys</w:t>
      </w:r>
      <w:r w:rsidR="001926FD">
        <w:rPr>
          <w:i/>
        </w:rPr>
        <w:t>ts</w:t>
      </w:r>
      <w:r w:rsidRPr="006F693A">
        <w:rPr>
          <w:i/>
        </w:rPr>
        <w:t xml:space="preserve"> </w:t>
      </w:r>
    </w:p>
    <w:p w:rsidR="001C3BB7" w:rsidRPr="006F693A" w:rsidRDefault="00691290" w:rsidP="007D459C">
      <w:pPr>
        <w:autoSpaceDE w:val="0"/>
        <w:autoSpaceDN w:val="0"/>
        <w:adjustRightInd w:val="0"/>
        <w:spacing w:after="240" w:line="480" w:lineRule="auto"/>
        <w:jc w:val="both"/>
      </w:pPr>
      <w:r w:rsidRPr="006F693A">
        <w:tab/>
      </w:r>
      <w:r w:rsidR="005D17DE" w:rsidRPr="006F693A">
        <w:t>CsPW-supported</w:t>
      </w:r>
      <w:r w:rsidR="00C01789" w:rsidRPr="006F693A">
        <w:t xml:space="preserve"> and physically mixed</w:t>
      </w:r>
      <w:r w:rsidR="005D17DE" w:rsidRPr="006F693A">
        <w:t xml:space="preserve"> </w:t>
      </w:r>
      <w:r w:rsidR="00B80500" w:rsidRPr="006F693A">
        <w:t>bifunctional</w:t>
      </w:r>
      <w:r w:rsidR="00B711A3" w:rsidRPr="006F693A">
        <w:t xml:space="preserve"> metal-acid</w:t>
      </w:r>
      <w:r w:rsidR="00B80500" w:rsidRPr="006F693A">
        <w:t xml:space="preserve"> catalysts</w:t>
      </w:r>
      <w:r w:rsidR="006A12FB" w:rsidRPr="006F693A">
        <w:t xml:space="preserve"> in the presence of H</w:t>
      </w:r>
      <w:r w:rsidR="006A12FB" w:rsidRPr="006F693A">
        <w:rPr>
          <w:vertAlign w:val="subscript"/>
        </w:rPr>
        <w:t>2</w:t>
      </w:r>
      <w:r w:rsidR="006A12FB" w:rsidRPr="006F693A">
        <w:t xml:space="preserve"> </w:t>
      </w:r>
      <w:r w:rsidR="00B80500" w:rsidRPr="006F693A">
        <w:t xml:space="preserve">were </w:t>
      </w:r>
      <w:r w:rsidR="00E557DD" w:rsidRPr="006F693A">
        <w:t xml:space="preserve">much </w:t>
      </w:r>
      <w:r w:rsidR="00B80500" w:rsidRPr="006F693A">
        <w:t>more efficient</w:t>
      </w:r>
      <w:r w:rsidR="00992C88" w:rsidRPr="006F693A">
        <w:t xml:space="preserve"> in cyclo</w:t>
      </w:r>
      <w:r w:rsidR="00B85B0B" w:rsidRPr="006F693A">
        <w:t xml:space="preserve">hexane </w:t>
      </w:r>
      <w:r w:rsidR="00F45A05">
        <w:t>isomerization</w:t>
      </w:r>
      <w:r w:rsidR="000024BF" w:rsidRPr="006F693A">
        <w:t xml:space="preserve"> than CsPW</w:t>
      </w:r>
      <w:r w:rsidR="005D17DE" w:rsidRPr="006F693A">
        <w:t xml:space="preserve"> alone</w:t>
      </w:r>
      <w:r w:rsidR="000024BF" w:rsidRPr="006F693A">
        <w:t>.</w:t>
      </w:r>
      <w:r w:rsidR="00182C15" w:rsidRPr="006F693A">
        <w:t xml:space="preserve"> All bifunctional catalysts showed similar initial deactivation profiles – a sharp initial drop in cyclohexane conversion</w:t>
      </w:r>
      <w:r w:rsidR="009519AD" w:rsidRPr="006F693A">
        <w:t xml:space="preserve"> </w:t>
      </w:r>
      <w:r w:rsidR="00C879DC" w:rsidRPr="006F693A">
        <w:t>(</w:t>
      </w:r>
      <w:r w:rsidR="009519AD" w:rsidRPr="006F693A">
        <w:t>probably due to deactivation of the strongest proton sites in CsPW</w:t>
      </w:r>
      <w:r w:rsidR="00C879DC" w:rsidRPr="006F693A">
        <w:t>)</w:t>
      </w:r>
      <w:r w:rsidR="00182C15" w:rsidRPr="006F693A">
        <w:t xml:space="preserve"> followed by steady-state course.</w:t>
      </w:r>
      <w:r w:rsidR="005D17DE" w:rsidRPr="006F693A">
        <w:t xml:space="preserve"> As expected, </w:t>
      </w:r>
      <w:r w:rsidR="00CD2B70" w:rsidRPr="006F693A">
        <w:t>Pt/CsPW</w:t>
      </w:r>
      <w:r w:rsidR="005D17DE" w:rsidRPr="006F693A">
        <w:t xml:space="preserve"> (prepared from H</w:t>
      </w:r>
      <w:r w:rsidR="005D17DE" w:rsidRPr="006F693A">
        <w:rPr>
          <w:vertAlign w:val="subscript"/>
        </w:rPr>
        <w:t>2</w:t>
      </w:r>
      <w:r w:rsidR="005D17DE" w:rsidRPr="006F693A">
        <w:t>PtCl</w:t>
      </w:r>
      <w:r w:rsidR="005D17DE" w:rsidRPr="006F693A">
        <w:rPr>
          <w:vertAlign w:val="subscript"/>
        </w:rPr>
        <w:t>6</w:t>
      </w:r>
      <w:r w:rsidR="005D17DE" w:rsidRPr="006F693A">
        <w:t xml:space="preserve"> in aqueous medium)</w:t>
      </w:r>
      <w:r w:rsidR="00CD2B70" w:rsidRPr="006F693A">
        <w:t xml:space="preserve"> </w:t>
      </w:r>
      <w:r w:rsidR="0081756A" w:rsidRPr="006F693A">
        <w:t xml:space="preserve">showed </w:t>
      </w:r>
      <w:r w:rsidR="005D17DE" w:rsidRPr="006F693A">
        <w:t xml:space="preserve">much </w:t>
      </w:r>
      <w:r w:rsidR="0081756A" w:rsidRPr="006F693A">
        <w:t>higher cataly</w:t>
      </w:r>
      <w:r w:rsidR="00094AF4" w:rsidRPr="006F693A">
        <w:t>tic activity</w:t>
      </w:r>
      <w:r w:rsidR="00582A0E" w:rsidRPr="006F693A">
        <w:t xml:space="preserve"> </w:t>
      </w:r>
      <w:r w:rsidR="00B9266D" w:rsidRPr="006F693A">
        <w:t>than</w:t>
      </w:r>
      <w:r w:rsidR="00094AF4" w:rsidRPr="006F693A">
        <w:t xml:space="preserve"> CsPW</w:t>
      </w:r>
      <w:r w:rsidR="005D17DE" w:rsidRPr="006F693A">
        <w:t xml:space="preserve"> (</w:t>
      </w:r>
      <w:r w:rsidR="009804C3" w:rsidRPr="006F693A">
        <w:t>Table 2</w:t>
      </w:r>
      <w:r w:rsidR="00582A0E" w:rsidRPr="006F693A">
        <w:t>)</w:t>
      </w:r>
      <w:r w:rsidR="00C77896" w:rsidRPr="006F693A">
        <w:t xml:space="preserve"> and</w:t>
      </w:r>
      <w:r w:rsidR="000B00B7" w:rsidRPr="006F693A">
        <w:t xml:space="preserve"> a</w:t>
      </w:r>
      <w:r w:rsidR="00C77896" w:rsidRPr="006F693A">
        <w:t xml:space="preserve"> very good performance stability</w:t>
      </w:r>
      <w:r w:rsidR="00B9266D" w:rsidRPr="006F693A">
        <w:t xml:space="preserve"> </w:t>
      </w:r>
      <w:r w:rsidR="005D17DE" w:rsidRPr="006F693A">
        <w:t>during 12 h on stream (Fig. 1).</w:t>
      </w:r>
      <w:r w:rsidR="00322C54" w:rsidRPr="006F693A">
        <w:t xml:space="preserve"> Pt/CsPW-b catalyst prepared</w:t>
      </w:r>
      <w:r w:rsidR="00B9266D" w:rsidRPr="006F693A">
        <w:t xml:space="preserve"> </w:t>
      </w:r>
      <w:r w:rsidR="00760903" w:rsidRPr="006F693A">
        <w:t>from Pt(acac)</w:t>
      </w:r>
      <w:r w:rsidR="00760903" w:rsidRPr="006F693A">
        <w:rPr>
          <w:vertAlign w:val="subscript"/>
        </w:rPr>
        <w:t>2</w:t>
      </w:r>
      <w:r w:rsidR="00760903" w:rsidRPr="006F693A">
        <w:t xml:space="preserve"> in benzene with similar Pt loading and dispersion (Table 1) was twice as active as Pt/CsPW (Table 2) and showed stable performance during </w:t>
      </w:r>
      <w:r w:rsidR="00795936" w:rsidRPr="006F693A">
        <w:t>20</w:t>
      </w:r>
      <w:r w:rsidR="00760903" w:rsidRPr="006F693A">
        <w:t xml:space="preserve"> h on stream (Fig. 1). The higher activity of Pt/CsPW-b may be explained by stronger acidity</w:t>
      </w:r>
      <w:r w:rsidR="003A749E" w:rsidRPr="006F693A">
        <w:t xml:space="preserve"> of the CsPW support due to the water-free preparation procedure.</w:t>
      </w:r>
      <w:r w:rsidR="00703002" w:rsidRPr="006F693A">
        <w:t xml:space="preserve"> At about 6% Pt loading, cyclohexane dehydrogenation step is</w:t>
      </w:r>
      <w:r w:rsidR="00876E96" w:rsidRPr="006F693A">
        <w:t xml:space="preserve"> likely to be</w:t>
      </w:r>
      <w:r w:rsidR="00703002" w:rsidRPr="006F693A">
        <w:t xml:space="preserve"> equilibrated (</w:t>
      </w:r>
      <w:r w:rsidR="00481663" w:rsidRPr="006F693A">
        <w:t>see below</w:t>
      </w:r>
      <w:r w:rsidR="00703002" w:rsidRPr="006F693A">
        <w:t xml:space="preserve">), and </w:t>
      </w:r>
      <w:r w:rsidR="000A67A8" w:rsidRPr="006F693A">
        <w:t xml:space="preserve">the </w:t>
      </w:r>
      <w:r w:rsidR="00F45A05">
        <w:t>isomerization</w:t>
      </w:r>
      <w:r w:rsidR="00703002" w:rsidRPr="006F693A">
        <w:t xml:space="preserve"> of cyclohexyl carbenium ion becomes the rate-limiting step (</w:t>
      </w:r>
      <w:r w:rsidR="00481663" w:rsidRPr="006F693A">
        <w:t>Scheme 2</w:t>
      </w:r>
      <w:r w:rsidR="00703002" w:rsidRPr="006F693A">
        <w:t xml:space="preserve">). </w:t>
      </w:r>
      <w:r w:rsidR="005B4D38">
        <w:t>Consequently, t</w:t>
      </w:r>
      <w:r w:rsidR="00703002" w:rsidRPr="006F693A">
        <w:t xml:space="preserve">he rate of the </w:t>
      </w:r>
      <w:r w:rsidR="00F45A05">
        <w:t>isomerization</w:t>
      </w:r>
      <w:r w:rsidR="00703002" w:rsidRPr="006F693A">
        <w:t xml:space="preserve"> step should increase with increasing catalyst acid strength</w:t>
      </w:r>
      <w:r w:rsidR="004A1BCD" w:rsidRPr="006F693A">
        <w:t>,</w:t>
      </w:r>
      <w:r w:rsidR="007F537D" w:rsidRPr="006F693A">
        <w:t xml:space="preserve"> leading to an increase in </w:t>
      </w:r>
      <w:r w:rsidR="00703002" w:rsidRPr="006F693A">
        <w:t>the overall reaction rate</w:t>
      </w:r>
      <w:r w:rsidR="002238B8" w:rsidRPr="006F693A">
        <w:t xml:space="preserve"> as observed</w:t>
      </w:r>
      <w:r w:rsidR="007F537D" w:rsidRPr="006F693A">
        <w:t xml:space="preserve"> in the case of Pt/CsPW-b </w:t>
      </w:r>
      <w:r w:rsidR="002238B8" w:rsidRPr="006F693A">
        <w:t>in comparison</w:t>
      </w:r>
      <w:r w:rsidR="007F537D" w:rsidRPr="006F693A">
        <w:t xml:space="preserve"> to Pt/CsPW</w:t>
      </w:r>
      <w:r w:rsidR="00703002" w:rsidRPr="006F693A">
        <w:t>.</w:t>
      </w:r>
      <w:r w:rsidR="003A749E" w:rsidRPr="006F693A">
        <w:t xml:space="preserve"> </w:t>
      </w:r>
      <w:r w:rsidR="0073725F" w:rsidRPr="006F693A">
        <w:t>The amount of coke in spent Pt/CsPW</w:t>
      </w:r>
      <w:r w:rsidR="00C93054" w:rsidRPr="006F693A">
        <w:t xml:space="preserve"> and Pt/CsPW-b</w:t>
      </w:r>
      <w:r w:rsidR="0073725F" w:rsidRPr="006F693A">
        <w:t xml:space="preserve"> catalysts was below detection limit.</w:t>
      </w:r>
      <w:r w:rsidR="006A12FB" w:rsidRPr="006F693A">
        <w:t xml:space="preserve"> </w:t>
      </w:r>
      <w:r w:rsidR="00117C48" w:rsidRPr="006F693A">
        <w:t>However,</w:t>
      </w:r>
      <w:r w:rsidR="00EC0537" w:rsidRPr="00EC0537">
        <w:t xml:space="preserve"> </w:t>
      </w:r>
      <w:r w:rsidR="00EC0537" w:rsidRPr="006F693A">
        <w:t>in the absence of H</w:t>
      </w:r>
      <w:r w:rsidR="00EC0537" w:rsidRPr="006F693A">
        <w:rPr>
          <w:vertAlign w:val="subscript"/>
        </w:rPr>
        <w:t>2</w:t>
      </w:r>
      <w:r w:rsidR="00117C48" w:rsidRPr="006F693A">
        <w:t xml:space="preserve"> w</w:t>
      </w:r>
      <w:r w:rsidR="006A12FB" w:rsidRPr="006F693A">
        <w:t>hen using N</w:t>
      </w:r>
      <w:r w:rsidR="006A12FB" w:rsidRPr="006F693A">
        <w:rPr>
          <w:vertAlign w:val="subscript"/>
        </w:rPr>
        <w:t>2</w:t>
      </w:r>
      <w:r w:rsidR="006A12FB" w:rsidRPr="006F693A">
        <w:t xml:space="preserve"> as the carrier</w:t>
      </w:r>
      <w:r w:rsidR="000303EA" w:rsidRPr="006F693A">
        <w:t xml:space="preserve"> gas</w:t>
      </w:r>
      <w:r w:rsidR="003C1037" w:rsidRPr="006F693A">
        <w:t>,</w:t>
      </w:r>
      <w:r w:rsidR="00B17185" w:rsidRPr="006F693A">
        <w:t xml:space="preserve"> Pt/CsPW</w:t>
      </w:r>
      <w:r w:rsidR="00117C48" w:rsidRPr="006F693A">
        <w:t xml:space="preserve"> and Pt/CsPW-b</w:t>
      </w:r>
      <w:r w:rsidR="003C1037" w:rsidRPr="006F693A">
        <w:t xml:space="preserve"> catalysts</w:t>
      </w:r>
      <w:r w:rsidR="00117C48" w:rsidRPr="006F693A">
        <w:t xml:space="preserve"> predictably</w:t>
      </w:r>
      <w:r w:rsidR="003C1037" w:rsidRPr="006F693A">
        <w:t xml:space="preserve"> suffered strong deactivation just as</w:t>
      </w:r>
      <w:r w:rsidR="00D91C47" w:rsidRPr="006F693A">
        <w:t xml:space="preserve"> </w:t>
      </w:r>
      <w:r w:rsidR="003C1037" w:rsidRPr="006F693A">
        <w:t>CsPW alone</w:t>
      </w:r>
      <w:r w:rsidR="00CC23BB" w:rsidRPr="006F693A">
        <w:t xml:space="preserve"> did</w:t>
      </w:r>
      <w:r w:rsidR="003C1037" w:rsidRPr="006F693A">
        <w:t>.</w:t>
      </w:r>
      <w:r w:rsidR="006A12FB" w:rsidRPr="006F693A">
        <w:t xml:space="preserve"> </w:t>
      </w:r>
      <w:r w:rsidR="00117C48" w:rsidRPr="006F693A">
        <w:t xml:space="preserve">Unexpectedly, Au/CsPW showed a </w:t>
      </w:r>
      <w:r w:rsidR="00117C48" w:rsidRPr="006F693A">
        <w:lastRenderedPageBreak/>
        <w:t>relatively high activity (Table 2) a</w:t>
      </w:r>
      <w:r w:rsidR="00601735" w:rsidRPr="006F693A">
        <w:t>nd excellent</w:t>
      </w:r>
      <w:r w:rsidR="00430B1C" w:rsidRPr="006F693A">
        <w:t xml:space="preserve"> performance</w:t>
      </w:r>
      <w:r w:rsidR="00601735" w:rsidRPr="006F693A">
        <w:t xml:space="preserve"> stability during 20</w:t>
      </w:r>
      <w:r w:rsidR="00117C48" w:rsidRPr="006F693A">
        <w:t xml:space="preserve"> h on stream (Fig. 1).</w:t>
      </w:r>
      <w:r w:rsidR="002044D3" w:rsidRPr="006F693A">
        <w:t xml:space="preserve"> This is different from n-hexane </w:t>
      </w:r>
      <w:r w:rsidR="00F45A05">
        <w:t>isomerization</w:t>
      </w:r>
      <w:r w:rsidR="002044D3" w:rsidRPr="006F693A">
        <w:t>, where Au/CsPW was virtually inactive [17].</w:t>
      </w:r>
    </w:p>
    <w:p w:rsidR="003E0465" w:rsidRPr="006F693A" w:rsidRDefault="003E0465" w:rsidP="003E0465">
      <w:pPr>
        <w:spacing w:line="480" w:lineRule="auto"/>
      </w:pPr>
      <w:r w:rsidRPr="006F693A">
        <w:rPr>
          <w:b/>
        </w:rPr>
        <w:t>Table 2</w:t>
      </w:r>
      <w:r w:rsidR="00FF5D8B" w:rsidRPr="006F693A">
        <w:rPr>
          <w:b/>
        </w:rPr>
        <w:t xml:space="preserve">. </w:t>
      </w:r>
      <w:r w:rsidR="00F45A05">
        <w:t>Isomerization</w:t>
      </w:r>
      <w:r w:rsidRPr="006F693A">
        <w:t xml:space="preserve"> of cyclohexane over acid and bifunctional metal-acid </w:t>
      </w:r>
      <w:proofErr w:type="gramStart"/>
      <w:r w:rsidRPr="006F693A">
        <w:t>catalysts.</w:t>
      </w:r>
      <w:r w:rsidRPr="006F693A">
        <w:rPr>
          <w:vertAlign w:val="superscript"/>
        </w:rPr>
        <w:t>a</w:t>
      </w:r>
      <w:proofErr w:type="gramEnd"/>
    </w:p>
    <w:tbl>
      <w:tblPr>
        <w:tblStyle w:val="TableGrid"/>
        <w:tblW w:w="9072" w:type="dxa"/>
        <w:tblBorders>
          <w:left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4081"/>
        <w:gridCol w:w="848"/>
        <w:gridCol w:w="1268"/>
        <w:gridCol w:w="1411"/>
        <w:gridCol w:w="710"/>
        <w:gridCol w:w="754"/>
      </w:tblGrid>
      <w:tr w:rsidR="003E0465" w:rsidRPr="006F693A" w:rsidTr="003E0465">
        <w:trPr>
          <w:trHeight w:val="294"/>
        </w:trPr>
        <w:tc>
          <w:tcPr>
            <w:tcW w:w="4111" w:type="dxa"/>
            <w:vMerge w:val="restart"/>
          </w:tcPr>
          <w:p w:rsidR="003E0465" w:rsidRPr="006F693A" w:rsidRDefault="003E0465" w:rsidP="003E0465">
            <w:pPr>
              <w:spacing w:line="360" w:lineRule="auto"/>
            </w:pPr>
            <w:r w:rsidRPr="006F693A">
              <w:t>Catalyst</w:t>
            </w:r>
          </w:p>
        </w:tc>
        <w:tc>
          <w:tcPr>
            <w:tcW w:w="851" w:type="dxa"/>
            <w:vMerge w:val="restart"/>
          </w:tcPr>
          <w:p w:rsidR="003E0465" w:rsidRPr="006F693A" w:rsidRDefault="003E0465" w:rsidP="003E0465">
            <w:pPr>
              <w:spacing w:line="360" w:lineRule="auto"/>
              <w:jc w:val="center"/>
            </w:pPr>
            <w:r w:rsidRPr="006F693A">
              <w:t>T (</w:t>
            </w:r>
            <w:r w:rsidRPr="006F693A">
              <w:rPr>
                <w:vertAlign w:val="superscript"/>
              </w:rPr>
              <w:t>o</w:t>
            </w:r>
            <w:r w:rsidRPr="006F693A">
              <w:t>C)</w:t>
            </w:r>
          </w:p>
        </w:tc>
        <w:tc>
          <w:tcPr>
            <w:tcW w:w="1275" w:type="dxa"/>
            <w:vMerge w:val="restart"/>
          </w:tcPr>
          <w:p w:rsidR="003E0465" w:rsidRPr="006F693A" w:rsidRDefault="003E0465" w:rsidP="003E0465">
            <w:pPr>
              <w:spacing w:line="360" w:lineRule="auto"/>
              <w:jc w:val="right"/>
            </w:pPr>
            <w:r w:rsidRPr="006F693A">
              <w:t>TOS</w:t>
            </w:r>
            <w:r w:rsidRPr="006F693A">
              <w:rPr>
                <w:vertAlign w:val="superscript"/>
              </w:rPr>
              <w:t>b</w:t>
            </w:r>
            <w:r w:rsidRPr="006F693A">
              <w:t xml:space="preserve"> (h)</w:t>
            </w:r>
          </w:p>
        </w:tc>
        <w:tc>
          <w:tcPr>
            <w:tcW w:w="1418" w:type="dxa"/>
            <w:vMerge w:val="restart"/>
          </w:tcPr>
          <w:p w:rsidR="003E0465" w:rsidRPr="006F693A" w:rsidRDefault="003E0465" w:rsidP="003E0465">
            <w:pPr>
              <w:spacing w:line="360" w:lineRule="auto"/>
              <w:jc w:val="right"/>
            </w:pPr>
            <w:r w:rsidRPr="006F693A">
              <w:t>Conv.</w:t>
            </w:r>
            <w:r w:rsidRPr="006F693A">
              <w:rPr>
                <w:vertAlign w:val="superscript"/>
              </w:rPr>
              <w:t xml:space="preserve">c </w:t>
            </w:r>
            <w:r w:rsidRPr="006F693A">
              <w:t>(%)</w:t>
            </w:r>
          </w:p>
        </w:tc>
        <w:tc>
          <w:tcPr>
            <w:tcW w:w="1417" w:type="dxa"/>
            <w:gridSpan w:val="2"/>
            <w:tcBorders>
              <w:bottom w:val="single" w:sz="4" w:space="0" w:color="auto"/>
            </w:tcBorders>
          </w:tcPr>
          <w:p w:rsidR="003E0465" w:rsidRPr="006F693A" w:rsidRDefault="003E0465" w:rsidP="003E0465">
            <w:pPr>
              <w:spacing w:line="360" w:lineRule="auto"/>
              <w:jc w:val="right"/>
            </w:pPr>
            <w:r w:rsidRPr="006F693A">
              <w:t>Select.</w:t>
            </w:r>
            <w:r w:rsidRPr="006F693A">
              <w:rPr>
                <w:vertAlign w:val="superscript"/>
              </w:rPr>
              <w:t>c</w:t>
            </w:r>
            <w:r w:rsidRPr="006F693A">
              <w:t xml:space="preserve"> (%)</w:t>
            </w:r>
          </w:p>
        </w:tc>
      </w:tr>
      <w:tr w:rsidR="003E0465" w:rsidRPr="006F693A" w:rsidTr="003E0465">
        <w:trPr>
          <w:trHeight w:val="123"/>
        </w:trPr>
        <w:tc>
          <w:tcPr>
            <w:tcW w:w="4111" w:type="dxa"/>
            <w:vMerge/>
            <w:tcBorders>
              <w:bottom w:val="single" w:sz="4" w:space="0" w:color="auto"/>
            </w:tcBorders>
          </w:tcPr>
          <w:p w:rsidR="003E0465" w:rsidRPr="006F693A" w:rsidRDefault="003E0465" w:rsidP="003E0465">
            <w:pPr>
              <w:spacing w:line="360" w:lineRule="auto"/>
            </w:pPr>
          </w:p>
        </w:tc>
        <w:tc>
          <w:tcPr>
            <w:tcW w:w="851" w:type="dxa"/>
            <w:vMerge/>
            <w:tcBorders>
              <w:bottom w:val="single" w:sz="4" w:space="0" w:color="auto"/>
            </w:tcBorders>
          </w:tcPr>
          <w:p w:rsidR="003E0465" w:rsidRPr="006F693A" w:rsidRDefault="003E0465" w:rsidP="003E0465">
            <w:pPr>
              <w:spacing w:line="360" w:lineRule="auto"/>
              <w:jc w:val="center"/>
            </w:pPr>
          </w:p>
        </w:tc>
        <w:tc>
          <w:tcPr>
            <w:tcW w:w="1275" w:type="dxa"/>
            <w:vMerge/>
            <w:tcBorders>
              <w:bottom w:val="single" w:sz="4" w:space="0" w:color="auto"/>
            </w:tcBorders>
          </w:tcPr>
          <w:p w:rsidR="003E0465" w:rsidRPr="006F693A" w:rsidRDefault="003E0465" w:rsidP="003E0465">
            <w:pPr>
              <w:spacing w:line="360" w:lineRule="auto"/>
              <w:jc w:val="right"/>
            </w:pPr>
          </w:p>
        </w:tc>
        <w:tc>
          <w:tcPr>
            <w:tcW w:w="1418" w:type="dxa"/>
            <w:vMerge/>
            <w:tcBorders>
              <w:bottom w:val="single" w:sz="4" w:space="0" w:color="auto"/>
            </w:tcBorders>
          </w:tcPr>
          <w:p w:rsidR="003E0465" w:rsidRPr="006F693A" w:rsidRDefault="003E0465" w:rsidP="003E0465">
            <w:pPr>
              <w:spacing w:line="360" w:lineRule="auto"/>
              <w:jc w:val="right"/>
            </w:pPr>
          </w:p>
        </w:tc>
        <w:tc>
          <w:tcPr>
            <w:tcW w:w="663" w:type="dxa"/>
            <w:tcBorders>
              <w:top w:val="single" w:sz="4" w:space="0" w:color="auto"/>
              <w:bottom w:val="single" w:sz="4" w:space="0" w:color="auto"/>
              <w:right w:val="nil"/>
            </w:tcBorders>
          </w:tcPr>
          <w:p w:rsidR="003E0465" w:rsidRPr="006F693A" w:rsidRDefault="003E0465" w:rsidP="003E0465">
            <w:pPr>
              <w:spacing w:line="360" w:lineRule="auto"/>
              <w:jc w:val="right"/>
              <w:rPr>
                <w:vertAlign w:val="subscript"/>
              </w:rPr>
            </w:pPr>
            <w:r w:rsidRPr="006F693A">
              <w:t>C</w:t>
            </w:r>
            <w:r w:rsidRPr="006F693A">
              <w:rPr>
                <w:vertAlign w:val="subscript"/>
              </w:rPr>
              <w:t>6</w:t>
            </w:r>
            <w:r w:rsidRPr="006F693A">
              <w:t>H</w:t>
            </w:r>
            <w:r w:rsidRPr="006F693A">
              <w:rPr>
                <w:vertAlign w:val="subscript"/>
              </w:rPr>
              <w:t>6</w:t>
            </w:r>
          </w:p>
        </w:tc>
        <w:tc>
          <w:tcPr>
            <w:tcW w:w="754" w:type="dxa"/>
            <w:tcBorders>
              <w:top w:val="single" w:sz="4" w:space="0" w:color="auto"/>
              <w:left w:val="nil"/>
              <w:bottom w:val="single" w:sz="4" w:space="0" w:color="auto"/>
            </w:tcBorders>
          </w:tcPr>
          <w:p w:rsidR="003E0465" w:rsidRPr="006F693A" w:rsidRDefault="003E0465" w:rsidP="003E0465">
            <w:pPr>
              <w:spacing w:line="360" w:lineRule="auto"/>
              <w:jc w:val="right"/>
            </w:pPr>
            <w:r w:rsidRPr="006F693A">
              <w:t>MCP</w:t>
            </w:r>
          </w:p>
        </w:tc>
      </w:tr>
      <w:tr w:rsidR="003E0465" w:rsidRPr="006F693A" w:rsidTr="003E0465">
        <w:trPr>
          <w:trHeight w:val="578"/>
        </w:trPr>
        <w:tc>
          <w:tcPr>
            <w:tcW w:w="4111" w:type="dxa"/>
            <w:tcBorders>
              <w:top w:val="single" w:sz="4" w:space="0" w:color="auto"/>
              <w:bottom w:val="nil"/>
            </w:tcBorders>
          </w:tcPr>
          <w:p w:rsidR="003E0465" w:rsidRPr="006F693A" w:rsidRDefault="003E0465" w:rsidP="003E0465">
            <w:pPr>
              <w:spacing w:line="360" w:lineRule="auto"/>
            </w:pPr>
            <w:r w:rsidRPr="006F693A">
              <w:t>HPW</w:t>
            </w:r>
          </w:p>
        </w:tc>
        <w:tc>
          <w:tcPr>
            <w:tcW w:w="851" w:type="dxa"/>
            <w:tcBorders>
              <w:top w:val="single" w:sz="4" w:space="0" w:color="auto"/>
              <w:bottom w:val="nil"/>
            </w:tcBorders>
          </w:tcPr>
          <w:p w:rsidR="003E0465" w:rsidRPr="006F693A" w:rsidRDefault="003E0465" w:rsidP="003E0465">
            <w:pPr>
              <w:spacing w:line="360" w:lineRule="auto"/>
              <w:jc w:val="right"/>
            </w:pPr>
            <w:r w:rsidRPr="006F693A">
              <w:t>200</w:t>
            </w:r>
          </w:p>
        </w:tc>
        <w:tc>
          <w:tcPr>
            <w:tcW w:w="1275" w:type="dxa"/>
            <w:tcBorders>
              <w:top w:val="single" w:sz="4" w:space="0" w:color="auto"/>
              <w:bottom w:val="nil"/>
            </w:tcBorders>
          </w:tcPr>
          <w:p w:rsidR="003E0465" w:rsidRPr="006F693A" w:rsidRDefault="003E0465" w:rsidP="003E0465">
            <w:pPr>
              <w:spacing w:line="360" w:lineRule="auto"/>
              <w:jc w:val="right"/>
            </w:pPr>
            <w:r w:rsidRPr="006F693A">
              <w:t>2.5</w:t>
            </w:r>
          </w:p>
        </w:tc>
        <w:tc>
          <w:tcPr>
            <w:tcW w:w="1418" w:type="dxa"/>
            <w:tcBorders>
              <w:top w:val="single" w:sz="4" w:space="0" w:color="auto"/>
              <w:bottom w:val="nil"/>
            </w:tcBorders>
          </w:tcPr>
          <w:p w:rsidR="003E0465" w:rsidRPr="006F693A" w:rsidRDefault="003E0465" w:rsidP="003E0465">
            <w:pPr>
              <w:spacing w:line="360" w:lineRule="auto"/>
              <w:jc w:val="right"/>
            </w:pPr>
            <w:r w:rsidRPr="006F693A">
              <w:t>0.5</w:t>
            </w:r>
          </w:p>
        </w:tc>
        <w:tc>
          <w:tcPr>
            <w:tcW w:w="663" w:type="dxa"/>
            <w:tcBorders>
              <w:top w:val="single" w:sz="4" w:space="0" w:color="auto"/>
              <w:bottom w:val="nil"/>
              <w:right w:val="nil"/>
            </w:tcBorders>
          </w:tcPr>
          <w:p w:rsidR="003E0465" w:rsidRPr="006F693A" w:rsidRDefault="003E0465" w:rsidP="003E0465">
            <w:pPr>
              <w:spacing w:line="360" w:lineRule="auto"/>
              <w:jc w:val="right"/>
            </w:pPr>
            <w:r w:rsidRPr="006F693A">
              <w:t>0</w:t>
            </w:r>
          </w:p>
        </w:tc>
        <w:tc>
          <w:tcPr>
            <w:tcW w:w="754" w:type="dxa"/>
            <w:tcBorders>
              <w:top w:val="single" w:sz="4" w:space="0" w:color="auto"/>
              <w:left w:val="nil"/>
              <w:bottom w:val="nil"/>
            </w:tcBorders>
          </w:tcPr>
          <w:p w:rsidR="003E0465" w:rsidRPr="006F693A" w:rsidRDefault="003E0465" w:rsidP="003E0465">
            <w:pPr>
              <w:spacing w:line="360" w:lineRule="auto"/>
              <w:jc w:val="right"/>
            </w:pPr>
            <w:r w:rsidRPr="006F693A">
              <w:t>&gt;99</w:t>
            </w:r>
          </w:p>
        </w:tc>
      </w:tr>
      <w:tr w:rsidR="003E0465" w:rsidRPr="006F693A" w:rsidTr="003E0465">
        <w:trPr>
          <w:trHeight w:val="578"/>
        </w:trPr>
        <w:tc>
          <w:tcPr>
            <w:tcW w:w="4111" w:type="dxa"/>
            <w:tcBorders>
              <w:top w:val="nil"/>
              <w:bottom w:val="nil"/>
            </w:tcBorders>
          </w:tcPr>
          <w:p w:rsidR="003E0465" w:rsidRPr="006F693A" w:rsidRDefault="003E0465" w:rsidP="003E0465">
            <w:pPr>
              <w:spacing w:line="360" w:lineRule="auto"/>
            </w:pPr>
            <w:r w:rsidRPr="006F693A">
              <w:t>CsPW</w:t>
            </w:r>
          </w:p>
        </w:tc>
        <w:tc>
          <w:tcPr>
            <w:tcW w:w="851" w:type="dxa"/>
            <w:tcBorders>
              <w:top w:val="nil"/>
              <w:bottom w:val="nil"/>
            </w:tcBorders>
          </w:tcPr>
          <w:p w:rsidR="003E0465" w:rsidRPr="006F693A" w:rsidRDefault="003E0465" w:rsidP="003E0465">
            <w:pPr>
              <w:spacing w:line="360" w:lineRule="auto"/>
              <w:jc w:val="right"/>
            </w:pPr>
            <w:r w:rsidRPr="006F693A">
              <w:t>200</w:t>
            </w:r>
          </w:p>
        </w:tc>
        <w:tc>
          <w:tcPr>
            <w:tcW w:w="1275" w:type="dxa"/>
            <w:tcBorders>
              <w:top w:val="nil"/>
              <w:bottom w:val="nil"/>
            </w:tcBorders>
          </w:tcPr>
          <w:p w:rsidR="003E0465" w:rsidRPr="006F693A" w:rsidRDefault="003E0465" w:rsidP="003E0465">
            <w:pPr>
              <w:spacing w:line="360" w:lineRule="auto"/>
              <w:jc w:val="right"/>
            </w:pPr>
            <w:r w:rsidRPr="006F693A">
              <w:t>6.0</w:t>
            </w:r>
          </w:p>
        </w:tc>
        <w:tc>
          <w:tcPr>
            <w:tcW w:w="1418" w:type="dxa"/>
            <w:tcBorders>
              <w:top w:val="nil"/>
              <w:bottom w:val="nil"/>
            </w:tcBorders>
          </w:tcPr>
          <w:p w:rsidR="003E0465" w:rsidRPr="006F693A" w:rsidRDefault="003E0465" w:rsidP="003E0465">
            <w:pPr>
              <w:spacing w:line="360" w:lineRule="auto"/>
              <w:jc w:val="right"/>
            </w:pPr>
            <w:r w:rsidRPr="006F693A">
              <w:t>3.0</w:t>
            </w:r>
          </w:p>
        </w:tc>
        <w:tc>
          <w:tcPr>
            <w:tcW w:w="663" w:type="dxa"/>
            <w:tcBorders>
              <w:top w:val="nil"/>
              <w:bottom w:val="nil"/>
              <w:right w:val="nil"/>
            </w:tcBorders>
          </w:tcPr>
          <w:p w:rsidR="003E0465" w:rsidRPr="006F693A" w:rsidRDefault="003E0465" w:rsidP="003E0465">
            <w:pPr>
              <w:spacing w:line="360" w:lineRule="auto"/>
              <w:jc w:val="right"/>
            </w:pPr>
            <w:r w:rsidRPr="006F693A">
              <w:t>0</w:t>
            </w:r>
          </w:p>
        </w:tc>
        <w:tc>
          <w:tcPr>
            <w:tcW w:w="754" w:type="dxa"/>
            <w:tcBorders>
              <w:top w:val="nil"/>
              <w:left w:val="nil"/>
              <w:bottom w:val="nil"/>
            </w:tcBorders>
          </w:tcPr>
          <w:p w:rsidR="003E0465" w:rsidRPr="006F693A" w:rsidRDefault="003E0465" w:rsidP="003E0465">
            <w:pPr>
              <w:spacing w:line="360" w:lineRule="auto"/>
              <w:jc w:val="right"/>
            </w:pPr>
            <w:r w:rsidRPr="006F693A">
              <w:t>98</w:t>
            </w:r>
          </w:p>
        </w:tc>
      </w:tr>
      <w:tr w:rsidR="003E0465" w:rsidRPr="006F693A" w:rsidTr="003E0465">
        <w:trPr>
          <w:trHeight w:val="568"/>
        </w:trPr>
        <w:tc>
          <w:tcPr>
            <w:tcW w:w="4111" w:type="dxa"/>
            <w:tcBorders>
              <w:top w:val="nil"/>
              <w:bottom w:val="nil"/>
            </w:tcBorders>
          </w:tcPr>
          <w:p w:rsidR="003E0465" w:rsidRPr="006F693A" w:rsidRDefault="003E0465" w:rsidP="003E0465">
            <w:pPr>
              <w:spacing w:line="360" w:lineRule="auto"/>
            </w:pPr>
            <w:r w:rsidRPr="006F693A">
              <w:t>6.0%Pt/CsPW</w:t>
            </w:r>
          </w:p>
        </w:tc>
        <w:tc>
          <w:tcPr>
            <w:tcW w:w="851" w:type="dxa"/>
            <w:tcBorders>
              <w:top w:val="nil"/>
              <w:bottom w:val="nil"/>
            </w:tcBorders>
          </w:tcPr>
          <w:p w:rsidR="003E0465" w:rsidRPr="006F693A" w:rsidRDefault="003E0465" w:rsidP="003E0465">
            <w:pPr>
              <w:spacing w:line="360" w:lineRule="auto"/>
              <w:jc w:val="right"/>
            </w:pPr>
            <w:r w:rsidRPr="006F693A">
              <w:t>200</w:t>
            </w:r>
          </w:p>
        </w:tc>
        <w:tc>
          <w:tcPr>
            <w:tcW w:w="1275" w:type="dxa"/>
            <w:tcBorders>
              <w:top w:val="nil"/>
              <w:bottom w:val="nil"/>
            </w:tcBorders>
          </w:tcPr>
          <w:p w:rsidR="003E0465" w:rsidRPr="006F693A" w:rsidRDefault="003E0465" w:rsidP="003E0465">
            <w:pPr>
              <w:spacing w:line="360" w:lineRule="auto"/>
              <w:jc w:val="right"/>
            </w:pPr>
            <w:r w:rsidRPr="006F693A">
              <w:t>6.0</w:t>
            </w:r>
          </w:p>
        </w:tc>
        <w:tc>
          <w:tcPr>
            <w:tcW w:w="1418" w:type="dxa"/>
            <w:tcBorders>
              <w:top w:val="nil"/>
              <w:bottom w:val="nil"/>
            </w:tcBorders>
          </w:tcPr>
          <w:p w:rsidR="003E0465" w:rsidRPr="006F693A" w:rsidRDefault="003E0465" w:rsidP="003E0465">
            <w:pPr>
              <w:spacing w:line="360" w:lineRule="auto"/>
              <w:jc w:val="right"/>
            </w:pPr>
            <w:r w:rsidRPr="006F693A">
              <w:t>15</w:t>
            </w:r>
          </w:p>
        </w:tc>
        <w:tc>
          <w:tcPr>
            <w:tcW w:w="663" w:type="dxa"/>
            <w:tcBorders>
              <w:top w:val="nil"/>
              <w:bottom w:val="nil"/>
              <w:right w:val="nil"/>
            </w:tcBorders>
          </w:tcPr>
          <w:p w:rsidR="003E0465" w:rsidRPr="006F693A" w:rsidRDefault="003E0465" w:rsidP="003E0465">
            <w:pPr>
              <w:spacing w:line="360" w:lineRule="auto"/>
              <w:jc w:val="right"/>
            </w:pPr>
            <w:r w:rsidRPr="006F693A">
              <w:t>0</w:t>
            </w:r>
          </w:p>
        </w:tc>
        <w:tc>
          <w:tcPr>
            <w:tcW w:w="754" w:type="dxa"/>
            <w:tcBorders>
              <w:top w:val="nil"/>
              <w:left w:val="nil"/>
              <w:bottom w:val="nil"/>
            </w:tcBorders>
          </w:tcPr>
          <w:p w:rsidR="003E0465" w:rsidRPr="006F693A" w:rsidRDefault="003E0465" w:rsidP="003E0465">
            <w:pPr>
              <w:spacing w:line="360" w:lineRule="auto"/>
              <w:jc w:val="right"/>
            </w:pPr>
            <w:r w:rsidRPr="006F693A">
              <w:t>&gt;99</w:t>
            </w:r>
          </w:p>
        </w:tc>
      </w:tr>
      <w:tr w:rsidR="003E0465" w:rsidRPr="006F693A" w:rsidTr="003E0465">
        <w:trPr>
          <w:trHeight w:val="578"/>
        </w:trPr>
        <w:tc>
          <w:tcPr>
            <w:tcW w:w="4111" w:type="dxa"/>
            <w:tcBorders>
              <w:top w:val="nil"/>
              <w:bottom w:val="nil"/>
            </w:tcBorders>
          </w:tcPr>
          <w:p w:rsidR="003E0465" w:rsidRPr="006F693A" w:rsidRDefault="003E0465" w:rsidP="003E0465">
            <w:pPr>
              <w:spacing w:line="360" w:lineRule="auto"/>
            </w:pPr>
            <w:r w:rsidRPr="006F693A">
              <w:t>5.6%Pt/CsPW-b</w:t>
            </w:r>
          </w:p>
        </w:tc>
        <w:tc>
          <w:tcPr>
            <w:tcW w:w="851" w:type="dxa"/>
            <w:tcBorders>
              <w:top w:val="nil"/>
              <w:bottom w:val="nil"/>
            </w:tcBorders>
          </w:tcPr>
          <w:p w:rsidR="003E0465" w:rsidRPr="006F693A" w:rsidRDefault="003E0465" w:rsidP="003E0465">
            <w:pPr>
              <w:spacing w:line="360" w:lineRule="auto"/>
              <w:jc w:val="right"/>
            </w:pPr>
            <w:r w:rsidRPr="006F693A">
              <w:t>200</w:t>
            </w:r>
          </w:p>
        </w:tc>
        <w:tc>
          <w:tcPr>
            <w:tcW w:w="1275" w:type="dxa"/>
            <w:tcBorders>
              <w:top w:val="nil"/>
              <w:bottom w:val="nil"/>
            </w:tcBorders>
          </w:tcPr>
          <w:p w:rsidR="003E0465" w:rsidRPr="006F693A" w:rsidRDefault="003E0465" w:rsidP="003E0465">
            <w:pPr>
              <w:spacing w:line="360" w:lineRule="auto"/>
              <w:jc w:val="right"/>
            </w:pPr>
            <w:r w:rsidRPr="006F693A">
              <w:t>6.0</w:t>
            </w:r>
          </w:p>
        </w:tc>
        <w:tc>
          <w:tcPr>
            <w:tcW w:w="1418" w:type="dxa"/>
            <w:tcBorders>
              <w:top w:val="nil"/>
              <w:bottom w:val="nil"/>
            </w:tcBorders>
          </w:tcPr>
          <w:p w:rsidR="003E0465" w:rsidRPr="006F693A" w:rsidRDefault="003E0465" w:rsidP="003E0465">
            <w:pPr>
              <w:spacing w:line="360" w:lineRule="auto"/>
              <w:jc w:val="right"/>
            </w:pPr>
            <w:r w:rsidRPr="006F693A">
              <w:t>27</w:t>
            </w:r>
          </w:p>
        </w:tc>
        <w:tc>
          <w:tcPr>
            <w:tcW w:w="663" w:type="dxa"/>
            <w:tcBorders>
              <w:top w:val="nil"/>
              <w:bottom w:val="nil"/>
              <w:right w:val="nil"/>
            </w:tcBorders>
          </w:tcPr>
          <w:p w:rsidR="003E0465" w:rsidRPr="006F693A" w:rsidRDefault="003E0465" w:rsidP="003E0465">
            <w:pPr>
              <w:spacing w:line="360" w:lineRule="auto"/>
              <w:jc w:val="right"/>
            </w:pPr>
            <w:r w:rsidRPr="006F693A">
              <w:t>0</w:t>
            </w:r>
          </w:p>
        </w:tc>
        <w:tc>
          <w:tcPr>
            <w:tcW w:w="754" w:type="dxa"/>
            <w:tcBorders>
              <w:top w:val="nil"/>
              <w:left w:val="nil"/>
              <w:bottom w:val="nil"/>
            </w:tcBorders>
          </w:tcPr>
          <w:p w:rsidR="003E0465" w:rsidRPr="006F693A" w:rsidRDefault="003E0465" w:rsidP="003E0465">
            <w:pPr>
              <w:spacing w:line="360" w:lineRule="auto"/>
              <w:jc w:val="right"/>
            </w:pPr>
            <w:r w:rsidRPr="006F693A">
              <w:t>&gt;99</w:t>
            </w:r>
          </w:p>
        </w:tc>
      </w:tr>
      <w:tr w:rsidR="003E0465" w:rsidRPr="006F693A" w:rsidTr="003E0465">
        <w:trPr>
          <w:trHeight w:val="578"/>
        </w:trPr>
        <w:tc>
          <w:tcPr>
            <w:tcW w:w="4111" w:type="dxa"/>
            <w:tcBorders>
              <w:top w:val="nil"/>
              <w:bottom w:val="nil"/>
            </w:tcBorders>
          </w:tcPr>
          <w:p w:rsidR="003E0465" w:rsidRPr="006F693A" w:rsidRDefault="003E0465" w:rsidP="003E0465">
            <w:pPr>
              <w:spacing w:line="360" w:lineRule="auto"/>
            </w:pPr>
            <w:r w:rsidRPr="006F693A">
              <w:t>4.7%Au/CsPW</w:t>
            </w:r>
          </w:p>
        </w:tc>
        <w:tc>
          <w:tcPr>
            <w:tcW w:w="851" w:type="dxa"/>
            <w:tcBorders>
              <w:top w:val="nil"/>
              <w:bottom w:val="nil"/>
            </w:tcBorders>
          </w:tcPr>
          <w:p w:rsidR="003E0465" w:rsidRPr="006F693A" w:rsidRDefault="003E0465" w:rsidP="003E0465">
            <w:pPr>
              <w:spacing w:line="360" w:lineRule="auto"/>
              <w:jc w:val="right"/>
            </w:pPr>
            <w:r w:rsidRPr="006F693A">
              <w:t>200</w:t>
            </w:r>
          </w:p>
        </w:tc>
        <w:tc>
          <w:tcPr>
            <w:tcW w:w="1275" w:type="dxa"/>
            <w:tcBorders>
              <w:top w:val="nil"/>
              <w:bottom w:val="nil"/>
            </w:tcBorders>
          </w:tcPr>
          <w:p w:rsidR="003E0465" w:rsidRPr="006F693A" w:rsidRDefault="003E0465" w:rsidP="003E0465">
            <w:pPr>
              <w:spacing w:line="360" w:lineRule="auto"/>
              <w:jc w:val="right"/>
            </w:pPr>
            <w:r w:rsidRPr="006F693A">
              <w:t>6.0</w:t>
            </w:r>
          </w:p>
        </w:tc>
        <w:tc>
          <w:tcPr>
            <w:tcW w:w="1418" w:type="dxa"/>
            <w:tcBorders>
              <w:top w:val="nil"/>
              <w:bottom w:val="nil"/>
            </w:tcBorders>
          </w:tcPr>
          <w:p w:rsidR="003E0465" w:rsidRPr="006F693A" w:rsidRDefault="003E0465" w:rsidP="003E0465">
            <w:pPr>
              <w:spacing w:line="360" w:lineRule="auto"/>
              <w:jc w:val="right"/>
            </w:pPr>
            <w:r w:rsidRPr="006F693A">
              <w:t>7.1</w:t>
            </w:r>
          </w:p>
        </w:tc>
        <w:tc>
          <w:tcPr>
            <w:tcW w:w="663" w:type="dxa"/>
            <w:tcBorders>
              <w:top w:val="nil"/>
              <w:bottom w:val="nil"/>
              <w:right w:val="nil"/>
            </w:tcBorders>
          </w:tcPr>
          <w:p w:rsidR="003E0465" w:rsidRPr="006F693A" w:rsidRDefault="003E0465" w:rsidP="003E0465">
            <w:pPr>
              <w:spacing w:line="360" w:lineRule="auto"/>
              <w:jc w:val="right"/>
            </w:pPr>
            <w:r w:rsidRPr="006F693A">
              <w:t>0</w:t>
            </w:r>
          </w:p>
        </w:tc>
        <w:tc>
          <w:tcPr>
            <w:tcW w:w="754" w:type="dxa"/>
            <w:tcBorders>
              <w:top w:val="nil"/>
              <w:left w:val="nil"/>
              <w:bottom w:val="nil"/>
            </w:tcBorders>
          </w:tcPr>
          <w:p w:rsidR="003E0465" w:rsidRPr="006F693A" w:rsidRDefault="003E0465" w:rsidP="003E0465">
            <w:pPr>
              <w:spacing w:line="360" w:lineRule="auto"/>
              <w:jc w:val="right"/>
            </w:pPr>
            <w:r w:rsidRPr="006F693A">
              <w:t>&gt;99</w:t>
            </w:r>
          </w:p>
        </w:tc>
      </w:tr>
      <w:tr w:rsidR="003E0465" w:rsidRPr="006F693A" w:rsidTr="003E0465">
        <w:trPr>
          <w:trHeight w:val="578"/>
        </w:trPr>
        <w:tc>
          <w:tcPr>
            <w:tcW w:w="4111" w:type="dxa"/>
            <w:tcBorders>
              <w:top w:val="nil"/>
              <w:bottom w:val="nil"/>
            </w:tcBorders>
          </w:tcPr>
          <w:p w:rsidR="003E0465" w:rsidRPr="006F693A" w:rsidRDefault="003E0465" w:rsidP="003E0465">
            <w:pPr>
              <w:spacing w:line="360" w:lineRule="auto"/>
              <w:rPr>
                <w:vertAlign w:val="superscript"/>
              </w:rPr>
            </w:pPr>
            <w:r w:rsidRPr="006F693A">
              <w:t>6.2%Pt/C+CsPW (1:5 w/w, 1.0%Pt)</w:t>
            </w:r>
            <w:r w:rsidRPr="006F693A">
              <w:rPr>
                <w:vertAlign w:val="superscript"/>
              </w:rPr>
              <w:t>d</w:t>
            </w:r>
          </w:p>
        </w:tc>
        <w:tc>
          <w:tcPr>
            <w:tcW w:w="851" w:type="dxa"/>
            <w:tcBorders>
              <w:top w:val="nil"/>
              <w:bottom w:val="nil"/>
            </w:tcBorders>
          </w:tcPr>
          <w:p w:rsidR="003E0465" w:rsidRPr="006F693A" w:rsidRDefault="003E0465" w:rsidP="003E0465">
            <w:pPr>
              <w:spacing w:line="360" w:lineRule="auto"/>
              <w:jc w:val="right"/>
            </w:pPr>
            <w:r w:rsidRPr="006F693A">
              <w:t>200</w:t>
            </w:r>
          </w:p>
        </w:tc>
        <w:tc>
          <w:tcPr>
            <w:tcW w:w="1275" w:type="dxa"/>
            <w:tcBorders>
              <w:top w:val="nil"/>
              <w:bottom w:val="nil"/>
            </w:tcBorders>
          </w:tcPr>
          <w:p w:rsidR="003E0465" w:rsidRPr="006F693A" w:rsidRDefault="003E0465" w:rsidP="003E0465">
            <w:pPr>
              <w:spacing w:line="360" w:lineRule="auto"/>
              <w:jc w:val="right"/>
            </w:pPr>
            <w:r w:rsidRPr="006F693A">
              <w:t>4.0</w:t>
            </w:r>
          </w:p>
        </w:tc>
        <w:tc>
          <w:tcPr>
            <w:tcW w:w="1418" w:type="dxa"/>
            <w:tcBorders>
              <w:top w:val="nil"/>
              <w:bottom w:val="nil"/>
            </w:tcBorders>
          </w:tcPr>
          <w:p w:rsidR="003E0465" w:rsidRPr="006F693A" w:rsidRDefault="003E0465" w:rsidP="003E0465">
            <w:pPr>
              <w:spacing w:line="360" w:lineRule="auto"/>
              <w:jc w:val="right"/>
            </w:pPr>
            <w:r w:rsidRPr="006F693A">
              <w:t>12</w:t>
            </w:r>
          </w:p>
        </w:tc>
        <w:tc>
          <w:tcPr>
            <w:tcW w:w="663" w:type="dxa"/>
            <w:tcBorders>
              <w:top w:val="nil"/>
              <w:bottom w:val="nil"/>
              <w:right w:val="nil"/>
            </w:tcBorders>
          </w:tcPr>
          <w:p w:rsidR="003E0465" w:rsidRPr="006F693A" w:rsidRDefault="003E0465" w:rsidP="003E0465">
            <w:pPr>
              <w:spacing w:line="360" w:lineRule="auto"/>
              <w:jc w:val="right"/>
            </w:pPr>
            <w:r w:rsidRPr="006F693A">
              <w:t>0</w:t>
            </w:r>
          </w:p>
        </w:tc>
        <w:tc>
          <w:tcPr>
            <w:tcW w:w="754" w:type="dxa"/>
            <w:tcBorders>
              <w:top w:val="nil"/>
              <w:left w:val="nil"/>
              <w:bottom w:val="nil"/>
            </w:tcBorders>
          </w:tcPr>
          <w:p w:rsidR="003E0465" w:rsidRPr="006F693A" w:rsidRDefault="003E0465" w:rsidP="003E0465">
            <w:pPr>
              <w:spacing w:line="360" w:lineRule="auto"/>
              <w:jc w:val="right"/>
            </w:pPr>
            <w:r w:rsidRPr="006F693A">
              <w:t>&gt;99</w:t>
            </w:r>
          </w:p>
        </w:tc>
      </w:tr>
      <w:tr w:rsidR="003E0465" w:rsidRPr="006F693A" w:rsidTr="003E0465">
        <w:trPr>
          <w:trHeight w:val="578"/>
        </w:trPr>
        <w:tc>
          <w:tcPr>
            <w:tcW w:w="4111" w:type="dxa"/>
            <w:tcBorders>
              <w:top w:val="nil"/>
              <w:bottom w:val="nil"/>
            </w:tcBorders>
          </w:tcPr>
          <w:p w:rsidR="003E0465" w:rsidRPr="006F693A" w:rsidRDefault="003E0465" w:rsidP="003E0465">
            <w:pPr>
              <w:spacing w:line="360" w:lineRule="auto"/>
            </w:pPr>
            <w:r w:rsidRPr="006F693A">
              <w:t>6.2%Pt/C+CsPW (1:5 w/w, 1.0%Pt)</w:t>
            </w:r>
            <w:r w:rsidRPr="006F693A">
              <w:rPr>
                <w:vertAlign w:val="superscript"/>
              </w:rPr>
              <w:t>d</w:t>
            </w:r>
          </w:p>
        </w:tc>
        <w:tc>
          <w:tcPr>
            <w:tcW w:w="851" w:type="dxa"/>
            <w:tcBorders>
              <w:top w:val="nil"/>
              <w:bottom w:val="nil"/>
            </w:tcBorders>
          </w:tcPr>
          <w:p w:rsidR="003E0465" w:rsidRPr="006F693A" w:rsidRDefault="003E0465" w:rsidP="003E0465">
            <w:pPr>
              <w:spacing w:line="360" w:lineRule="auto"/>
              <w:jc w:val="right"/>
            </w:pPr>
            <w:r w:rsidRPr="006F693A">
              <w:t>250</w:t>
            </w:r>
          </w:p>
        </w:tc>
        <w:tc>
          <w:tcPr>
            <w:tcW w:w="1275" w:type="dxa"/>
            <w:tcBorders>
              <w:top w:val="nil"/>
              <w:bottom w:val="nil"/>
            </w:tcBorders>
          </w:tcPr>
          <w:p w:rsidR="003E0465" w:rsidRPr="006F693A" w:rsidRDefault="003E0465" w:rsidP="003E0465">
            <w:pPr>
              <w:spacing w:line="360" w:lineRule="auto"/>
              <w:jc w:val="right"/>
            </w:pPr>
            <w:r w:rsidRPr="006F693A">
              <w:t>4.0</w:t>
            </w:r>
          </w:p>
        </w:tc>
        <w:tc>
          <w:tcPr>
            <w:tcW w:w="1418" w:type="dxa"/>
            <w:tcBorders>
              <w:top w:val="nil"/>
              <w:bottom w:val="nil"/>
            </w:tcBorders>
          </w:tcPr>
          <w:p w:rsidR="003E0465" w:rsidRPr="006F693A" w:rsidRDefault="003E0465" w:rsidP="003E0465">
            <w:pPr>
              <w:spacing w:line="360" w:lineRule="auto"/>
              <w:jc w:val="right"/>
            </w:pPr>
            <w:r w:rsidRPr="006F693A">
              <w:t>26</w:t>
            </w:r>
          </w:p>
        </w:tc>
        <w:tc>
          <w:tcPr>
            <w:tcW w:w="663" w:type="dxa"/>
            <w:tcBorders>
              <w:top w:val="nil"/>
              <w:bottom w:val="nil"/>
              <w:right w:val="nil"/>
            </w:tcBorders>
          </w:tcPr>
          <w:p w:rsidR="003E0465" w:rsidRPr="006F693A" w:rsidRDefault="003E0465" w:rsidP="003E0465">
            <w:pPr>
              <w:spacing w:line="360" w:lineRule="auto"/>
              <w:jc w:val="right"/>
            </w:pPr>
            <w:r w:rsidRPr="006F693A">
              <w:t>15</w:t>
            </w:r>
          </w:p>
        </w:tc>
        <w:tc>
          <w:tcPr>
            <w:tcW w:w="754" w:type="dxa"/>
            <w:tcBorders>
              <w:top w:val="nil"/>
              <w:left w:val="nil"/>
              <w:bottom w:val="nil"/>
            </w:tcBorders>
          </w:tcPr>
          <w:p w:rsidR="003E0465" w:rsidRPr="006F693A" w:rsidRDefault="003E0465" w:rsidP="003E0465">
            <w:pPr>
              <w:spacing w:line="360" w:lineRule="auto"/>
              <w:jc w:val="right"/>
            </w:pPr>
            <w:r w:rsidRPr="006F693A">
              <w:t>85</w:t>
            </w:r>
          </w:p>
        </w:tc>
      </w:tr>
      <w:tr w:rsidR="003E0465" w:rsidRPr="006F693A" w:rsidTr="003E0465">
        <w:trPr>
          <w:trHeight w:val="578"/>
        </w:trPr>
        <w:tc>
          <w:tcPr>
            <w:tcW w:w="4111" w:type="dxa"/>
            <w:tcBorders>
              <w:top w:val="nil"/>
              <w:bottom w:val="single" w:sz="4" w:space="0" w:color="000000" w:themeColor="text1"/>
            </w:tcBorders>
          </w:tcPr>
          <w:p w:rsidR="003E0465" w:rsidRPr="006F693A" w:rsidRDefault="003E0465" w:rsidP="003E0465">
            <w:pPr>
              <w:spacing w:line="360" w:lineRule="auto"/>
            </w:pPr>
            <w:r w:rsidRPr="006F693A">
              <w:t>6.2%Pt/C+CsPW (1:5 w/w, 1.0%Pt)</w:t>
            </w:r>
            <w:r w:rsidRPr="006F693A">
              <w:rPr>
                <w:vertAlign w:val="superscript"/>
              </w:rPr>
              <w:t>d</w:t>
            </w:r>
          </w:p>
        </w:tc>
        <w:tc>
          <w:tcPr>
            <w:tcW w:w="851" w:type="dxa"/>
            <w:tcBorders>
              <w:top w:val="nil"/>
              <w:bottom w:val="single" w:sz="4" w:space="0" w:color="000000" w:themeColor="text1"/>
            </w:tcBorders>
          </w:tcPr>
          <w:p w:rsidR="003E0465" w:rsidRPr="006F693A" w:rsidRDefault="003E0465" w:rsidP="003E0465">
            <w:pPr>
              <w:spacing w:line="360" w:lineRule="auto"/>
              <w:jc w:val="right"/>
            </w:pPr>
            <w:r w:rsidRPr="006F693A">
              <w:t>300</w:t>
            </w:r>
          </w:p>
        </w:tc>
        <w:tc>
          <w:tcPr>
            <w:tcW w:w="1275" w:type="dxa"/>
            <w:tcBorders>
              <w:top w:val="nil"/>
              <w:bottom w:val="single" w:sz="4" w:space="0" w:color="000000" w:themeColor="text1"/>
            </w:tcBorders>
          </w:tcPr>
          <w:p w:rsidR="003E0465" w:rsidRPr="006F693A" w:rsidRDefault="003E0465" w:rsidP="003E0465">
            <w:pPr>
              <w:spacing w:line="360" w:lineRule="auto"/>
              <w:jc w:val="right"/>
            </w:pPr>
            <w:r w:rsidRPr="006F693A">
              <w:t>4.0</w:t>
            </w:r>
          </w:p>
        </w:tc>
        <w:tc>
          <w:tcPr>
            <w:tcW w:w="1418" w:type="dxa"/>
            <w:tcBorders>
              <w:top w:val="nil"/>
              <w:bottom w:val="single" w:sz="4" w:space="0" w:color="000000" w:themeColor="text1"/>
            </w:tcBorders>
          </w:tcPr>
          <w:p w:rsidR="003E0465" w:rsidRPr="006F693A" w:rsidRDefault="003E0465" w:rsidP="003E0465">
            <w:pPr>
              <w:spacing w:line="360" w:lineRule="auto"/>
              <w:jc w:val="right"/>
            </w:pPr>
            <w:r w:rsidRPr="006F693A">
              <w:t>55</w:t>
            </w:r>
          </w:p>
        </w:tc>
        <w:tc>
          <w:tcPr>
            <w:tcW w:w="663" w:type="dxa"/>
            <w:tcBorders>
              <w:top w:val="nil"/>
              <w:bottom w:val="single" w:sz="4" w:space="0" w:color="000000" w:themeColor="text1"/>
              <w:right w:val="nil"/>
            </w:tcBorders>
          </w:tcPr>
          <w:p w:rsidR="003E0465" w:rsidRPr="006F693A" w:rsidRDefault="003E0465" w:rsidP="003E0465">
            <w:pPr>
              <w:spacing w:line="360" w:lineRule="auto"/>
              <w:jc w:val="right"/>
            </w:pPr>
            <w:r w:rsidRPr="006F693A">
              <w:t>62</w:t>
            </w:r>
          </w:p>
        </w:tc>
        <w:tc>
          <w:tcPr>
            <w:tcW w:w="754" w:type="dxa"/>
            <w:tcBorders>
              <w:top w:val="nil"/>
              <w:left w:val="nil"/>
              <w:bottom w:val="single" w:sz="4" w:space="0" w:color="000000" w:themeColor="text1"/>
            </w:tcBorders>
          </w:tcPr>
          <w:p w:rsidR="003E0465" w:rsidRPr="006F693A" w:rsidRDefault="003E0465" w:rsidP="003E0465">
            <w:pPr>
              <w:spacing w:line="360" w:lineRule="auto"/>
              <w:jc w:val="right"/>
            </w:pPr>
            <w:r w:rsidRPr="006F693A">
              <w:t>38</w:t>
            </w:r>
          </w:p>
        </w:tc>
      </w:tr>
    </w:tbl>
    <w:p w:rsidR="003E0465" w:rsidRPr="006F693A" w:rsidRDefault="003E0465" w:rsidP="003E0465">
      <w:pPr>
        <w:spacing w:line="360" w:lineRule="auto"/>
        <w:jc w:val="both"/>
        <w:rPr>
          <w:rFonts w:asciiTheme="majorBidi" w:hAnsiTheme="majorBidi" w:cstheme="majorBidi"/>
        </w:rPr>
      </w:pPr>
      <w:r w:rsidRPr="006F693A">
        <w:rPr>
          <w:vertAlign w:val="superscript"/>
        </w:rPr>
        <w:t>a</w:t>
      </w:r>
      <w:r w:rsidRPr="006F693A">
        <w:t>0.20 g catalyst, 3.4 kPa cyclohexane partial pressure</w:t>
      </w:r>
      <w:r w:rsidR="00844CF7">
        <w:t>,</w:t>
      </w:r>
      <w:r w:rsidRPr="006F693A">
        <w:t xml:space="preserve"> </w:t>
      </w:r>
      <w:r w:rsidR="00844CF7" w:rsidRPr="006F693A">
        <w:t>20 mL min</w:t>
      </w:r>
      <w:r w:rsidR="00844CF7" w:rsidRPr="006F693A">
        <w:rPr>
          <w:vertAlign w:val="superscript"/>
        </w:rPr>
        <w:t>-1</w:t>
      </w:r>
      <w:r w:rsidRPr="006F693A">
        <w:t>H</w:t>
      </w:r>
      <w:r w:rsidRPr="006F693A">
        <w:rPr>
          <w:vertAlign w:val="subscript"/>
        </w:rPr>
        <w:t>2</w:t>
      </w:r>
      <w:r w:rsidR="00844CF7">
        <w:t xml:space="preserve"> flow</w:t>
      </w:r>
      <w:r w:rsidRPr="006F693A">
        <w:t xml:space="preserve">, 200 </w:t>
      </w:r>
      <w:r w:rsidRPr="006F693A">
        <w:rPr>
          <w:vertAlign w:val="superscript"/>
        </w:rPr>
        <w:t>o</w:t>
      </w:r>
      <w:r w:rsidRPr="006F693A">
        <w:t xml:space="preserve">C, </w:t>
      </w:r>
      <w:r w:rsidRPr="006F693A">
        <w:rPr>
          <w:i/>
        </w:rPr>
        <w:t>W/F</w:t>
      </w:r>
      <w:r w:rsidRPr="006F693A">
        <w:t xml:space="preserve"> = 118 g h mol</w:t>
      </w:r>
      <w:r w:rsidRPr="006F693A">
        <w:rPr>
          <w:vertAlign w:val="superscript"/>
        </w:rPr>
        <w:t>-1</w:t>
      </w:r>
      <w:r w:rsidRPr="006F693A">
        <w:t>, catalyst pretreatment at 200</w:t>
      </w:r>
      <w:r w:rsidRPr="006F693A">
        <w:rPr>
          <w:vertAlign w:val="superscript"/>
        </w:rPr>
        <w:t>o</w:t>
      </w:r>
      <w:r w:rsidRPr="006F693A">
        <w:t>C/1h in H</w:t>
      </w:r>
      <w:r w:rsidRPr="006F693A">
        <w:rPr>
          <w:vertAlign w:val="subscript"/>
        </w:rPr>
        <w:t>2</w:t>
      </w:r>
      <w:r w:rsidRPr="006F693A">
        <w:t xml:space="preserve"> flow. </w:t>
      </w:r>
      <w:r w:rsidRPr="006F693A">
        <w:rPr>
          <w:vertAlign w:val="superscript"/>
        </w:rPr>
        <w:t>b</w:t>
      </w:r>
      <w:r w:rsidRPr="006F693A">
        <w:t xml:space="preserve">Time on stream. </w:t>
      </w:r>
      <w:r w:rsidRPr="006F693A">
        <w:rPr>
          <w:vertAlign w:val="superscript"/>
        </w:rPr>
        <w:t>c</w:t>
      </w:r>
      <w:r w:rsidRPr="006F693A">
        <w:t xml:space="preserve">Cyclohexane conversion and </w:t>
      </w:r>
      <w:r w:rsidR="00DC2445" w:rsidRPr="006F693A">
        <w:t>methylcyclopen</w:t>
      </w:r>
      <w:r w:rsidRPr="006F693A">
        <w:t>tane selectivity at the TOS given; C</w:t>
      </w:r>
      <w:r w:rsidRPr="006F693A">
        <w:rPr>
          <w:vertAlign w:val="subscript"/>
        </w:rPr>
        <w:t>3</w:t>
      </w:r>
      <w:r w:rsidRPr="006F693A">
        <w:t>-C</w:t>
      </w:r>
      <w:r w:rsidRPr="006F693A">
        <w:rPr>
          <w:vertAlign w:val="subscript"/>
        </w:rPr>
        <w:t>4</w:t>
      </w:r>
      <w:r w:rsidRPr="006F693A">
        <w:t xml:space="preserve"> cracking by-products also formed, but no C</w:t>
      </w:r>
      <w:r w:rsidRPr="006F693A">
        <w:rPr>
          <w:vertAlign w:val="subscript"/>
        </w:rPr>
        <w:t>6+</w:t>
      </w:r>
      <w:r w:rsidRPr="006F693A">
        <w:t xml:space="preserve"> hydrocarbons observed.</w:t>
      </w:r>
      <w:r w:rsidRPr="006F693A">
        <w:rPr>
          <w:rFonts w:asciiTheme="majorBidi" w:hAnsiTheme="majorBidi" w:cstheme="majorBidi"/>
        </w:rPr>
        <w:t xml:space="preserve"> </w:t>
      </w:r>
      <w:r w:rsidRPr="006F693A">
        <w:rPr>
          <w:rFonts w:asciiTheme="majorBidi" w:hAnsiTheme="majorBidi" w:cstheme="majorBidi"/>
          <w:vertAlign w:val="superscript"/>
        </w:rPr>
        <w:t>d</w:t>
      </w:r>
      <w:r w:rsidRPr="006F693A">
        <w:rPr>
          <w:rFonts w:asciiTheme="majorBidi" w:hAnsiTheme="majorBidi" w:cstheme="majorBidi"/>
        </w:rPr>
        <w:t>Physical mixture of 6.2%Pt/C and CsPW (0.20 g in total).</w:t>
      </w:r>
    </w:p>
    <w:p w:rsidR="003E0465" w:rsidRPr="006F693A" w:rsidRDefault="003E0465" w:rsidP="003E0465">
      <w:pPr>
        <w:spacing w:line="480" w:lineRule="auto"/>
        <w:rPr>
          <w:b/>
        </w:rPr>
      </w:pPr>
    </w:p>
    <w:p w:rsidR="003E0465" w:rsidRPr="006F693A" w:rsidRDefault="003E0465" w:rsidP="005767E4">
      <w:pPr>
        <w:spacing w:line="480" w:lineRule="auto"/>
        <w:jc w:val="center"/>
        <w:rPr>
          <w:b/>
        </w:rPr>
      </w:pPr>
    </w:p>
    <w:p w:rsidR="006460E9" w:rsidRPr="006F693A" w:rsidRDefault="006460E9" w:rsidP="005767E4">
      <w:pPr>
        <w:spacing w:line="480" w:lineRule="auto"/>
        <w:jc w:val="center"/>
        <w:rPr>
          <w:b/>
        </w:rPr>
      </w:pPr>
      <w:r w:rsidRPr="006F693A">
        <w:rPr>
          <w:noProof/>
          <w:lang w:eastAsia="en-GB"/>
        </w:rPr>
        <w:lastRenderedPageBreak/>
        <w:drawing>
          <wp:inline distT="0" distB="0" distL="0" distR="0" wp14:anchorId="7ED52AD6" wp14:editId="755F6947">
            <wp:extent cx="4160520" cy="274574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E0465" w:rsidRPr="006F693A" w:rsidRDefault="003E0465" w:rsidP="003E0465">
      <w:pPr>
        <w:spacing w:line="360" w:lineRule="auto"/>
        <w:jc w:val="both"/>
        <w:rPr>
          <w:rFonts w:eastAsia="Calibri"/>
        </w:rPr>
      </w:pPr>
      <w:r w:rsidRPr="006F693A">
        <w:rPr>
          <w:b/>
        </w:rPr>
        <w:t xml:space="preserve">Fig. 1. </w:t>
      </w:r>
      <w:r w:rsidRPr="006F693A">
        <w:t xml:space="preserve">Time course for cyclohexane </w:t>
      </w:r>
      <w:r w:rsidR="00F45A05">
        <w:t>isomerization</w:t>
      </w:r>
      <w:r w:rsidRPr="006F693A">
        <w:t xml:space="preserve"> in the presence of CsPW, 4.7%Au/CsPW, 6.0%Pt/CsPW and 5.6%PtCsPW-b catalysts (0.20 g) at</w:t>
      </w:r>
      <w:r w:rsidRPr="006F693A">
        <w:rPr>
          <w:rFonts w:eastAsia="Calibri"/>
        </w:rPr>
        <w:t xml:space="preserve"> 200 </w:t>
      </w:r>
      <w:r w:rsidRPr="006F693A">
        <w:rPr>
          <w:rFonts w:eastAsia="Calibri"/>
          <w:vertAlign w:val="superscript"/>
        </w:rPr>
        <w:t>o</w:t>
      </w:r>
      <w:r w:rsidRPr="006F693A">
        <w:rPr>
          <w:rFonts w:eastAsia="Calibri"/>
        </w:rPr>
        <w:t>C, 3.4 kPa cyclohexane pressure, 20 mL min</w:t>
      </w:r>
      <w:r w:rsidRPr="006F693A">
        <w:rPr>
          <w:rFonts w:eastAsia="Calibri"/>
          <w:vertAlign w:val="superscript"/>
        </w:rPr>
        <w:t>-1</w:t>
      </w:r>
      <w:r w:rsidRPr="006F693A">
        <w:rPr>
          <w:rFonts w:eastAsia="Calibri"/>
        </w:rPr>
        <w:t xml:space="preserve"> H</w:t>
      </w:r>
      <w:r w:rsidRPr="006F693A">
        <w:rPr>
          <w:rFonts w:eastAsia="Calibri"/>
          <w:vertAlign w:val="subscript"/>
        </w:rPr>
        <w:t>2</w:t>
      </w:r>
      <w:r w:rsidRPr="006F693A">
        <w:rPr>
          <w:rFonts w:eastAsia="Calibri"/>
        </w:rPr>
        <w:t xml:space="preserve"> flow rate, </w:t>
      </w:r>
      <w:r w:rsidRPr="006F693A">
        <w:rPr>
          <w:rFonts w:eastAsia="Calibri"/>
          <w:i/>
        </w:rPr>
        <w:t>W/F</w:t>
      </w:r>
      <w:r w:rsidRPr="006F693A">
        <w:rPr>
          <w:rFonts w:eastAsia="Calibri"/>
        </w:rPr>
        <w:t xml:space="preserve"> = 118 g h mol</w:t>
      </w:r>
      <w:r w:rsidRPr="006F693A">
        <w:rPr>
          <w:rFonts w:eastAsia="Calibri"/>
          <w:vertAlign w:val="superscript"/>
        </w:rPr>
        <w:t>-1</w:t>
      </w:r>
      <w:r w:rsidRPr="006F693A">
        <w:rPr>
          <w:rFonts w:eastAsia="Calibri"/>
        </w:rPr>
        <w:t>. For all catalysts, MCP selectivity ≥99% over entire range of TOS.</w:t>
      </w:r>
    </w:p>
    <w:p w:rsidR="00E60B27" w:rsidRPr="006F693A" w:rsidRDefault="00E60B27" w:rsidP="007D459C">
      <w:pPr>
        <w:autoSpaceDE w:val="0"/>
        <w:autoSpaceDN w:val="0"/>
        <w:adjustRightInd w:val="0"/>
        <w:spacing w:after="240" w:line="480" w:lineRule="auto"/>
        <w:jc w:val="both"/>
      </w:pPr>
      <w:r w:rsidRPr="006F693A">
        <w:tab/>
      </w:r>
      <w:r w:rsidR="00886867" w:rsidRPr="006F693A">
        <w:t xml:space="preserve"> </w:t>
      </w:r>
      <w:r w:rsidR="004801CF" w:rsidRPr="006F693A">
        <w:t xml:space="preserve">Physically mixed Pt/C + CsPW bifunctional catalysts had activities comparable to those of the CsPW-supported catalysts Pt/CsPW (Table 2). </w:t>
      </w:r>
      <w:r w:rsidR="00EC4783" w:rsidRPr="006F693A">
        <w:t xml:space="preserve">This </w:t>
      </w:r>
      <w:r w:rsidR="0093474E">
        <w:t>suggests</w:t>
      </w:r>
      <w:r w:rsidR="00EC4783" w:rsidRPr="006F693A">
        <w:t xml:space="preserve"> that the reaction is not limited by migration of alkene intermediates between the metal and acid sites in bifunctional catalysts s</w:t>
      </w:r>
      <w:r w:rsidR="004801CF" w:rsidRPr="006F693A">
        <w:t>ince in the mixed catalysts their H</w:t>
      </w:r>
      <w:r w:rsidR="004801CF" w:rsidRPr="006F693A">
        <w:rPr>
          <w:vertAlign w:val="superscript"/>
        </w:rPr>
        <w:t>+</w:t>
      </w:r>
      <w:r w:rsidR="004801CF" w:rsidRPr="006F693A">
        <w:t xml:space="preserve"> and Pt surface sites are far apart compared to the supported Pt/CsPW catalysts (microm</w:t>
      </w:r>
      <w:r w:rsidR="00EC4783" w:rsidRPr="006F693A">
        <w:t>eter versus nanometer distance).</w:t>
      </w:r>
      <w:r w:rsidR="004801CF" w:rsidRPr="006F693A">
        <w:t xml:space="preserve"> </w:t>
      </w:r>
    </w:p>
    <w:p w:rsidR="00691290" w:rsidRPr="006F693A" w:rsidRDefault="00886867" w:rsidP="00E60B27">
      <w:pPr>
        <w:autoSpaceDE w:val="0"/>
        <w:autoSpaceDN w:val="0"/>
        <w:adjustRightInd w:val="0"/>
        <w:spacing w:after="240" w:line="480" w:lineRule="auto"/>
        <w:ind w:firstLine="720"/>
        <w:jc w:val="both"/>
      </w:pPr>
      <w:r w:rsidRPr="006F693A">
        <w:t xml:space="preserve">Both Pt and Au bifunctional catalysts had very high selectivity to MCP </w:t>
      </w:r>
      <w:r w:rsidR="002952DA" w:rsidRPr="006F693A">
        <w:t>(</w:t>
      </w:r>
      <w:r w:rsidR="008C3799" w:rsidRPr="006F693A">
        <w:t>&gt;99</w:t>
      </w:r>
      <w:r w:rsidR="00994F5E" w:rsidRPr="006F693A">
        <w:t>%</w:t>
      </w:r>
      <w:r w:rsidRPr="006F693A">
        <w:t>)</w:t>
      </w:r>
      <w:r w:rsidR="004B1193" w:rsidRPr="006F693A">
        <w:t xml:space="preserve"> </w:t>
      </w:r>
      <w:r w:rsidR="00B344D3" w:rsidRPr="006F693A">
        <w:t xml:space="preserve">at least </w:t>
      </w:r>
      <w:r w:rsidR="00E60B27" w:rsidRPr="006F693A">
        <w:t xml:space="preserve">up to 27% </w:t>
      </w:r>
      <w:r w:rsidR="004B1193" w:rsidRPr="006F693A">
        <w:t>cyclo</w:t>
      </w:r>
      <w:r w:rsidR="00E60B27" w:rsidRPr="006F693A">
        <w:t>hexane conversion</w:t>
      </w:r>
      <w:r w:rsidR="00010080" w:rsidRPr="006F693A">
        <w:t xml:space="preserve"> at 200 </w:t>
      </w:r>
      <w:r w:rsidR="00010080" w:rsidRPr="006F693A">
        <w:rPr>
          <w:vertAlign w:val="superscript"/>
        </w:rPr>
        <w:t>o</w:t>
      </w:r>
      <w:r w:rsidR="00010080" w:rsidRPr="006F693A">
        <w:t>C (Table 2)</w:t>
      </w:r>
      <w:r w:rsidR="00994F5E" w:rsidRPr="006F693A">
        <w:t>.</w:t>
      </w:r>
      <w:r w:rsidR="006251C0" w:rsidRPr="006F693A">
        <w:t xml:space="preserve"> </w:t>
      </w:r>
      <w:r w:rsidR="00E60B27" w:rsidRPr="006F693A">
        <w:t xml:space="preserve">It should be </w:t>
      </w:r>
      <w:r w:rsidR="00833EAF">
        <w:t>pointed out</w:t>
      </w:r>
      <w:r w:rsidR="00E60B27" w:rsidRPr="006F693A">
        <w:t xml:space="preserve"> that</w:t>
      </w:r>
      <w:r w:rsidR="00F0120B" w:rsidRPr="006F693A">
        <w:t xml:space="preserve"> under the</w:t>
      </w:r>
      <w:r w:rsidR="00E60B27" w:rsidRPr="006F693A">
        <w:t xml:space="preserve"> </w:t>
      </w:r>
      <w:r w:rsidR="00F0120B" w:rsidRPr="006F693A">
        <w:t xml:space="preserve">chosen reaction conditions, cyclohexane-to-MCP </w:t>
      </w:r>
      <w:r w:rsidR="00F45A05">
        <w:t>isomerization</w:t>
      </w:r>
      <w:r w:rsidR="00FE0419" w:rsidRPr="006F693A">
        <w:t xml:space="preserve"> w</w:t>
      </w:r>
      <w:r w:rsidR="00F0120B" w:rsidRPr="006F693A">
        <w:t>as</w:t>
      </w:r>
      <w:r w:rsidR="000024BF" w:rsidRPr="006F693A">
        <w:t xml:space="preserve"> far from equilibrium</w:t>
      </w:r>
      <w:r w:rsidR="00F0120B" w:rsidRPr="006F693A">
        <w:t xml:space="preserve"> and occurred under kinetic control</w:t>
      </w:r>
      <w:r w:rsidR="007050C9" w:rsidRPr="006F693A">
        <w:t>.</w:t>
      </w:r>
      <w:r w:rsidR="000024BF" w:rsidRPr="006F693A">
        <w:t xml:space="preserve"> </w:t>
      </w:r>
      <w:r w:rsidR="007050C9" w:rsidRPr="006F693A">
        <w:t>T</w:t>
      </w:r>
      <w:r w:rsidR="000024BF" w:rsidRPr="006F693A">
        <w:t>he</w:t>
      </w:r>
      <w:r w:rsidR="00994F5E" w:rsidRPr="006F693A">
        <w:t xml:space="preserve"> equilibrium </w:t>
      </w:r>
      <w:r w:rsidR="00FF72E2" w:rsidRPr="006F693A">
        <w:t>conversion of cyclohexane to MCP</w:t>
      </w:r>
      <w:r w:rsidR="000024BF" w:rsidRPr="006F693A">
        <w:t xml:space="preserve"> at 200 </w:t>
      </w:r>
      <w:r w:rsidR="000024BF" w:rsidRPr="006F693A">
        <w:rPr>
          <w:vertAlign w:val="superscript"/>
        </w:rPr>
        <w:t>o</w:t>
      </w:r>
      <w:r w:rsidR="000024BF" w:rsidRPr="006F693A">
        <w:t>C</w:t>
      </w:r>
      <w:r w:rsidR="00FF72E2" w:rsidRPr="006F693A">
        <w:t xml:space="preserve"> was </w:t>
      </w:r>
      <w:r w:rsidR="00FF75CC" w:rsidRPr="006F693A">
        <w:t>calculated</w:t>
      </w:r>
      <w:r w:rsidR="00FF72E2" w:rsidRPr="006F693A">
        <w:t xml:space="preserve"> </w:t>
      </w:r>
      <w:r w:rsidR="00FE0419" w:rsidRPr="006F693A">
        <w:t>to be</w:t>
      </w:r>
      <w:r w:rsidR="00FF72E2" w:rsidRPr="006F693A">
        <w:t xml:space="preserve"> 70% (Supporting Information), in agreement with the literature</w:t>
      </w:r>
      <w:r w:rsidR="00B95B5A" w:rsidRPr="006F693A">
        <w:t xml:space="preserve"> [</w:t>
      </w:r>
      <w:r w:rsidR="008C3799" w:rsidRPr="006F693A">
        <w:t>4</w:t>
      </w:r>
      <w:r w:rsidR="00994F5E" w:rsidRPr="006F693A">
        <w:t xml:space="preserve">]. </w:t>
      </w:r>
      <w:r w:rsidR="00660851" w:rsidRPr="006F693A">
        <w:t>The absence of</w:t>
      </w:r>
      <w:r w:rsidR="00994F5E" w:rsidRPr="006F693A">
        <w:t xml:space="preserve"> C</w:t>
      </w:r>
      <w:r w:rsidR="00B73D28" w:rsidRPr="006F693A">
        <w:rPr>
          <w:vertAlign w:val="subscript"/>
        </w:rPr>
        <w:t>6+</w:t>
      </w:r>
      <w:r w:rsidR="00994F5E" w:rsidRPr="006F693A">
        <w:t xml:space="preserve"> hydrocarbons </w:t>
      </w:r>
      <w:r w:rsidR="00660851" w:rsidRPr="006F693A">
        <w:t>in</w:t>
      </w:r>
      <w:r w:rsidR="00994F5E" w:rsidRPr="006F693A">
        <w:t xml:space="preserve"> reaction products </w:t>
      </w:r>
      <w:r w:rsidR="00835931">
        <w:t>suggests</w:t>
      </w:r>
      <w:r w:rsidR="00994F5E" w:rsidRPr="006F693A">
        <w:t xml:space="preserve"> the reaction occurring v</w:t>
      </w:r>
      <w:r w:rsidR="00625962">
        <w:t xml:space="preserve">ia the monomolecular mechanism as shown in </w:t>
      </w:r>
      <w:r w:rsidR="00994F5E" w:rsidRPr="006F693A">
        <w:t>Scheme 2.</w:t>
      </w:r>
      <w:r w:rsidR="00797B7E" w:rsidRPr="006F693A">
        <w:t xml:space="preserve"> At higher temperatures</w:t>
      </w:r>
      <w:r w:rsidR="00FE0419" w:rsidRPr="006F693A">
        <w:t>,</w:t>
      </w:r>
      <w:r w:rsidR="00797B7E" w:rsidRPr="006F693A">
        <w:t xml:space="preserve"> 250-300 </w:t>
      </w:r>
      <w:r w:rsidR="00797B7E" w:rsidRPr="006F693A">
        <w:rPr>
          <w:vertAlign w:val="superscript"/>
        </w:rPr>
        <w:t>o</w:t>
      </w:r>
      <w:r w:rsidR="00797B7E" w:rsidRPr="006F693A">
        <w:t xml:space="preserve">C, benzene was also formed at the expense of MCP by dehydrogenation of cyclohexane on Pt </w:t>
      </w:r>
      <w:r w:rsidR="00797B7E" w:rsidRPr="006F693A">
        <w:lastRenderedPageBreak/>
        <w:t>sites. As expected, the selectivity to benzene increased with increasing the temperature</w:t>
      </w:r>
      <w:r w:rsidR="00E60B27" w:rsidRPr="006F693A">
        <w:t>,</w:t>
      </w:r>
      <w:r w:rsidR="00797B7E" w:rsidRPr="006F693A">
        <w:t xml:space="preserve"> reaching 62% at 300 </w:t>
      </w:r>
      <w:r w:rsidR="00797B7E" w:rsidRPr="006F693A">
        <w:rPr>
          <w:vertAlign w:val="superscript"/>
        </w:rPr>
        <w:t>o</w:t>
      </w:r>
      <w:r w:rsidR="00797B7E" w:rsidRPr="006F693A">
        <w:t>C (Table 2).</w:t>
      </w:r>
    </w:p>
    <w:p w:rsidR="002A0E5A" w:rsidRPr="006F693A" w:rsidRDefault="002A0E5A" w:rsidP="00B97671">
      <w:pPr>
        <w:autoSpaceDE w:val="0"/>
        <w:autoSpaceDN w:val="0"/>
        <w:adjustRightInd w:val="0"/>
        <w:spacing w:after="0" w:line="480" w:lineRule="auto"/>
        <w:ind w:firstLine="720"/>
        <w:jc w:val="both"/>
      </w:pPr>
      <w:r w:rsidRPr="006F693A">
        <w:t xml:space="preserve">Kinetics of alkane </w:t>
      </w:r>
      <w:r w:rsidR="00F45A05">
        <w:t>isomerization</w:t>
      </w:r>
      <w:r w:rsidRPr="006F693A">
        <w:t xml:space="preserve"> </w:t>
      </w:r>
      <w:r w:rsidR="00561A45">
        <w:t>in the presence of</w:t>
      </w:r>
      <w:r w:rsidR="00561A45" w:rsidRPr="00561A45">
        <w:t xml:space="preserve"> </w:t>
      </w:r>
      <w:r w:rsidR="00561A45" w:rsidRPr="006F693A">
        <w:t>bifunctional</w:t>
      </w:r>
      <w:r w:rsidRPr="006F693A">
        <w:t xml:space="preserve"> Pt-acid catalysts based on heteropoly acids</w:t>
      </w:r>
      <w:r w:rsidR="00561A45">
        <w:t xml:space="preserve"> and zeolites</w:t>
      </w:r>
      <w:r w:rsidRPr="006F693A">
        <w:t xml:space="preserve"> has been </w:t>
      </w:r>
      <w:r w:rsidR="00561A45">
        <w:t>discussed</w:t>
      </w:r>
      <w:r w:rsidR="00C77CFA" w:rsidRPr="006F693A">
        <w:t xml:space="preserve"> </w:t>
      </w:r>
      <w:r w:rsidRPr="006F693A">
        <w:t>previous</w:t>
      </w:r>
      <w:r w:rsidR="00561A45">
        <w:t>ly</w:t>
      </w:r>
      <w:r w:rsidRPr="006F693A">
        <w:t xml:space="preserve"> [</w:t>
      </w:r>
      <w:r w:rsidR="001273E2" w:rsidRPr="006F693A">
        <w:t>15,16,26,27</w:t>
      </w:r>
      <w:r w:rsidRPr="006F693A">
        <w:t xml:space="preserve">]. </w:t>
      </w:r>
      <w:r w:rsidR="00FE0419" w:rsidRPr="006F693A">
        <w:t>Since c</w:t>
      </w:r>
      <w:r w:rsidR="00992C88" w:rsidRPr="006F693A">
        <w:t>ycloh</w:t>
      </w:r>
      <w:r w:rsidR="00561A45">
        <w:t>exane is stable toward</w:t>
      </w:r>
      <w:r w:rsidR="007C7E3D" w:rsidRPr="006F693A">
        <w:t xml:space="preserve"> cracking</w:t>
      </w:r>
      <w:r w:rsidR="001273E2" w:rsidRPr="006F693A">
        <w:t xml:space="preserve"> (Table 2)</w:t>
      </w:r>
      <w:r w:rsidR="007C7E3D" w:rsidRPr="006F693A">
        <w:t>, the rate of</w:t>
      </w:r>
      <w:r w:rsidR="001A2E6F" w:rsidRPr="006F693A">
        <w:t xml:space="preserve"> its</w:t>
      </w:r>
      <w:r w:rsidR="007C7E3D" w:rsidRPr="006F693A">
        <w:t xml:space="preserve"> </w:t>
      </w:r>
      <w:r w:rsidR="00F45A05">
        <w:t>isomerization</w:t>
      </w:r>
      <w:r w:rsidR="002C7CA5" w:rsidRPr="006F693A">
        <w:t xml:space="preserve"> </w:t>
      </w:r>
      <w:r w:rsidR="007C7E3D" w:rsidRPr="006F693A">
        <w:t>c</w:t>
      </w:r>
      <w:r w:rsidR="00955C9E" w:rsidRPr="006F693A">
        <w:t>an</w:t>
      </w:r>
      <w:r w:rsidR="007C7E3D" w:rsidRPr="006F693A">
        <w:t xml:space="preserve"> be approximated by the rate of </w:t>
      </w:r>
      <w:r w:rsidR="00992C88" w:rsidRPr="006F693A">
        <w:rPr>
          <w:iCs/>
        </w:rPr>
        <w:t>cyclo</w:t>
      </w:r>
      <w:r w:rsidR="005E168B" w:rsidRPr="006F693A">
        <w:t>hexane conversion</w:t>
      </w:r>
      <w:r w:rsidR="001A2E6F" w:rsidRPr="006F693A">
        <w:t xml:space="preserve"> (in the absence of benzene formation).</w:t>
      </w:r>
      <w:r w:rsidR="00513157" w:rsidRPr="006F693A">
        <w:t xml:space="preserve"> It has been shown that</w:t>
      </w:r>
      <w:r w:rsidR="007C7E3D" w:rsidRPr="006F693A">
        <w:t xml:space="preserve"> </w:t>
      </w:r>
      <w:r w:rsidR="00513157" w:rsidRPr="006F693A">
        <w:t>w</w:t>
      </w:r>
      <w:r w:rsidRPr="006F693A">
        <w:t>hen the</w:t>
      </w:r>
      <w:r w:rsidR="007C7E3D" w:rsidRPr="006F693A">
        <w:t xml:space="preserve"> dehydrogenation step is </w:t>
      </w:r>
      <w:r w:rsidR="00561A45">
        <w:t xml:space="preserve">at </w:t>
      </w:r>
      <w:r w:rsidR="007C7E3D" w:rsidRPr="006F693A">
        <w:t>equilibr</w:t>
      </w:r>
      <w:r w:rsidR="00561A45">
        <w:t>ium</w:t>
      </w:r>
      <w:r w:rsidR="007C7E3D" w:rsidRPr="006F693A">
        <w:t xml:space="preserve"> and the</w:t>
      </w:r>
      <w:r w:rsidRPr="006F693A">
        <w:t xml:space="preserve"> </w:t>
      </w:r>
      <w:r w:rsidR="00F45A05">
        <w:t>isomerization</w:t>
      </w:r>
      <w:r w:rsidRPr="006F693A">
        <w:t xml:space="preserve"> step is rate </w:t>
      </w:r>
      <w:r w:rsidR="00C771E1" w:rsidRPr="006F693A">
        <w:t>limit</w:t>
      </w:r>
      <w:r w:rsidRPr="006F693A">
        <w:t>ing (Scheme 2), the</w:t>
      </w:r>
      <w:r w:rsidR="00561A45">
        <w:t xml:space="preserve"> overall</w:t>
      </w:r>
      <w:r w:rsidRPr="006F693A">
        <w:t xml:space="preserve"> </w:t>
      </w:r>
      <w:r w:rsidR="00F45A05">
        <w:t>isomerization</w:t>
      </w:r>
      <w:r w:rsidR="00561A45">
        <w:t xml:space="preserve"> rate</w:t>
      </w:r>
      <w:r w:rsidRPr="006F693A">
        <w:t xml:space="preserve"> </w:t>
      </w:r>
      <w:r w:rsidRPr="006F693A">
        <w:rPr>
          <w:i/>
        </w:rPr>
        <w:t>R</w:t>
      </w:r>
      <w:r w:rsidRPr="006F693A">
        <w:t xml:space="preserve"> </w:t>
      </w:r>
      <w:r w:rsidR="00561A45">
        <w:t>obeys</w:t>
      </w:r>
      <w:r w:rsidRPr="006F693A">
        <w:t xml:space="preserve"> equation (1), where </w:t>
      </w:r>
      <w:r w:rsidRPr="006F693A">
        <w:rPr>
          <w:i/>
          <w:iCs/>
        </w:rPr>
        <w:t>K</w:t>
      </w:r>
      <w:r w:rsidRPr="006F693A">
        <w:rPr>
          <w:i/>
          <w:vertAlign w:val="subscript"/>
        </w:rPr>
        <w:t>d</w:t>
      </w:r>
      <w:r w:rsidRPr="006F693A">
        <w:t xml:space="preserve"> is the equilibrium constant of dehydrogenation, </w:t>
      </w:r>
      <w:r w:rsidRPr="006F693A">
        <w:rPr>
          <w:i/>
          <w:iCs/>
        </w:rPr>
        <w:t>K</w:t>
      </w:r>
      <w:r w:rsidRPr="006F693A">
        <w:rPr>
          <w:i/>
          <w:vertAlign w:val="subscript"/>
        </w:rPr>
        <w:t>p</w:t>
      </w:r>
      <w:r w:rsidRPr="006F693A">
        <w:t xml:space="preserve"> is the equilibrium constant of protonation, </w:t>
      </w:r>
      <w:r w:rsidRPr="006F693A">
        <w:rPr>
          <w:i/>
          <w:iCs/>
        </w:rPr>
        <w:t>k</w:t>
      </w:r>
      <w:r w:rsidRPr="006F693A">
        <w:rPr>
          <w:i/>
          <w:vertAlign w:val="subscript"/>
        </w:rPr>
        <w:t>i</w:t>
      </w:r>
      <w:r w:rsidRPr="006F693A">
        <w:t xml:space="preserve"> is the</w:t>
      </w:r>
      <w:r w:rsidR="005546FB" w:rsidRPr="005546FB">
        <w:t xml:space="preserve"> </w:t>
      </w:r>
      <w:r w:rsidR="00F45A05">
        <w:t>isomerization</w:t>
      </w:r>
      <w:r w:rsidRPr="006F693A">
        <w:t xml:space="preserve"> rate constant, </w:t>
      </w:r>
      <w:r w:rsidRPr="006F693A">
        <w:rPr>
          <w:i/>
        </w:rPr>
        <w:t>P</w:t>
      </w:r>
      <w:r w:rsidRPr="006F693A">
        <w:rPr>
          <w:i/>
          <w:vertAlign w:val="subscript"/>
        </w:rPr>
        <w:t>C</w:t>
      </w:r>
      <w:r w:rsidRPr="006F693A">
        <w:rPr>
          <w:i/>
          <w:vertAlign w:val="subscript"/>
        </w:rPr>
        <w:softHyphen/>
        <w:t>6</w:t>
      </w:r>
      <w:r w:rsidRPr="006F693A">
        <w:t xml:space="preserve"> is the</w:t>
      </w:r>
      <w:r w:rsidR="005546FB" w:rsidRPr="005546FB">
        <w:rPr>
          <w:iCs/>
        </w:rPr>
        <w:t xml:space="preserve"> </w:t>
      </w:r>
      <w:r w:rsidR="005546FB" w:rsidRPr="006F693A">
        <w:rPr>
          <w:iCs/>
        </w:rPr>
        <w:t>cyclo</w:t>
      </w:r>
      <w:r w:rsidR="005546FB" w:rsidRPr="006F693A">
        <w:t>hexane</w:t>
      </w:r>
      <w:r w:rsidR="005546FB">
        <w:t xml:space="preserve"> partial pressure</w:t>
      </w:r>
      <w:r w:rsidRPr="006F693A">
        <w:t xml:space="preserve">, </w:t>
      </w:r>
      <w:r w:rsidRPr="006F693A">
        <w:rPr>
          <w:i/>
          <w:iCs/>
        </w:rPr>
        <w:t>P</w:t>
      </w:r>
      <w:r w:rsidRPr="006F693A">
        <w:rPr>
          <w:i/>
          <w:iCs/>
          <w:vertAlign w:val="subscript"/>
        </w:rPr>
        <w:t>H2</w:t>
      </w:r>
      <w:r w:rsidRPr="006F693A">
        <w:t xml:space="preserve"> is the</w:t>
      </w:r>
      <w:r w:rsidR="005546FB" w:rsidRPr="005546FB">
        <w:t xml:space="preserve"> </w:t>
      </w:r>
      <w:r w:rsidR="005546FB" w:rsidRPr="006F693A">
        <w:t>hydrogen</w:t>
      </w:r>
      <w:r w:rsidRPr="006F693A">
        <w:t xml:space="preserve"> partial pressure and </w:t>
      </w:r>
      <w:r w:rsidRPr="006F693A">
        <w:rPr>
          <w:i/>
        </w:rPr>
        <w:t>α</w:t>
      </w:r>
      <w:r w:rsidRPr="006F693A">
        <w:t xml:space="preserve"> is the</w:t>
      </w:r>
      <w:r w:rsidR="005546FB" w:rsidRPr="005546FB">
        <w:t xml:space="preserve"> </w:t>
      </w:r>
      <w:r w:rsidR="005546FB" w:rsidRPr="006F693A">
        <w:t>reaction</w:t>
      </w:r>
      <w:r w:rsidR="005546FB">
        <w:t xml:space="preserve"> order</w:t>
      </w:r>
      <w:r w:rsidRPr="006F693A">
        <w:t xml:space="preserve"> </w:t>
      </w:r>
      <w:r w:rsidR="00746B16" w:rsidRPr="006F693A">
        <w:t>(</w:t>
      </w:r>
      <w:r w:rsidRPr="006F693A">
        <w:rPr>
          <w:i/>
        </w:rPr>
        <w:t>α</w:t>
      </w:r>
      <w:r w:rsidRPr="006F693A">
        <w:t xml:space="preserve"> ≤ 1</w:t>
      </w:r>
      <w:r w:rsidR="00746B16" w:rsidRPr="006F693A">
        <w:t>)</w:t>
      </w:r>
      <w:r w:rsidR="001273E2" w:rsidRPr="006F693A">
        <w:t xml:space="preserve"> [26,27</w:t>
      </w:r>
      <w:r w:rsidR="00EF4DBA" w:rsidRPr="006F693A">
        <w:t>]</w:t>
      </w:r>
      <w:r w:rsidRPr="006F693A">
        <w:t xml:space="preserve">. </w:t>
      </w:r>
    </w:p>
    <w:p w:rsidR="002A0E5A" w:rsidRPr="006F693A" w:rsidRDefault="002912AA" w:rsidP="00B97671">
      <w:pPr>
        <w:autoSpaceDE w:val="0"/>
        <w:autoSpaceDN w:val="0"/>
        <w:adjustRightInd w:val="0"/>
        <w:spacing w:after="0" w:line="240" w:lineRule="auto"/>
        <w:jc w:val="center"/>
      </w:pPr>
      <w:r w:rsidRPr="006F693A">
        <w:rPr>
          <w:position w:val="-74"/>
        </w:rPr>
        <w:object w:dxaOrig="3920" w:dyaOrig="1600">
          <v:shape id="_x0000_i1027" type="#_x0000_t75" style="width:195.7pt;height:80.45pt" o:ole="">
            <v:imagedata r:id="rId13" o:title=""/>
          </v:shape>
          <o:OLEObject Type="Embed" ProgID="Equation.3" ShapeID="_x0000_i1027" DrawAspect="Content" ObjectID="_1617822095" r:id="rId14"/>
        </w:object>
      </w:r>
      <w:r w:rsidR="002A0E5A" w:rsidRPr="006F693A">
        <w:t xml:space="preserve"> </w:t>
      </w:r>
      <w:r w:rsidR="002A0E5A" w:rsidRPr="006F693A">
        <w:tab/>
      </w:r>
      <w:r w:rsidR="002A0E5A" w:rsidRPr="006F693A">
        <w:tab/>
      </w:r>
      <w:r w:rsidR="002A0E5A" w:rsidRPr="006F693A">
        <w:tab/>
        <w:t>(1)</w:t>
      </w:r>
    </w:p>
    <w:p w:rsidR="00B97671" w:rsidRPr="006F693A" w:rsidRDefault="004D1DCE" w:rsidP="004D1DCE">
      <w:pPr>
        <w:autoSpaceDE w:val="0"/>
        <w:autoSpaceDN w:val="0"/>
        <w:adjustRightInd w:val="0"/>
        <w:spacing w:after="0" w:line="480" w:lineRule="auto"/>
        <w:ind w:firstLine="360"/>
        <w:jc w:val="both"/>
      </w:pPr>
      <w:r w:rsidRPr="006F693A">
        <w:tab/>
      </w:r>
    </w:p>
    <w:p w:rsidR="00A82D43" w:rsidRPr="006F693A" w:rsidRDefault="00190646" w:rsidP="007A16A9">
      <w:pPr>
        <w:autoSpaceDE w:val="0"/>
        <w:autoSpaceDN w:val="0"/>
        <w:adjustRightInd w:val="0"/>
        <w:spacing w:after="0" w:line="480" w:lineRule="auto"/>
        <w:ind w:firstLine="720"/>
        <w:jc w:val="both"/>
      </w:pPr>
      <w:r>
        <w:t>It has been shown that t</w:t>
      </w:r>
      <w:r w:rsidR="00C771E1" w:rsidRPr="006F693A">
        <w:t>he</w:t>
      </w:r>
      <w:r w:rsidR="004975AF" w:rsidRPr="006F693A">
        <w:t xml:space="preserve"> rate limiting step is determined by </w:t>
      </w:r>
      <w:r w:rsidR="004B1193" w:rsidRPr="006F693A">
        <w:t xml:space="preserve">the molar </w:t>
      </w:r>
      <w:r w:rsidR="00C771E1" w:rsidRPr="006F693A">
        <w:t>ratio of surface metal and acid sites Pt</w:t>
      </w:r>
      <w:r w:rsidR="00C771E1" w:rsidRPr="006F693A">
        <w:rPr>
          <w:vertAlign w:val="subscript"/>
        </w:rPr>
        <w:t>s</w:t>
      </w:r>
      <w:r w:rsidR="00C771E1" w:rsidRPr="006F693A">
        <w:t>/H</w:t>
      </w:r>
      <w:r w:rsidR="00C771E1" w:rsidRPr="006F693A">
        <w:rPr>
          <w:vertAlign w:val="superscript"/>
        </w:rPr>
        <w:t>+</w:t>
      </w:r>
      <w:r w:rsidR="00B80F18" w:rsidRPr="006F693A">
        <w:t xml:space="preserve"> [4,15</w:t>
      </w:r>
      <w:r w:rsidR="005E168B" w:rsidRPr="006F693A">
        <w:t>,</w:t>
      </w:r>
      <w:r w:rsidR="004F0BDD" w:rsidRPr="006F693A">
        <w:t>17</w:t>
      </w:r>
      <w:r w:rsidR="009D4ED9" w:rsidRPr="006F693A">
        <w:t>,</w:t>
      </w:r>
      <w:r w:rsidR="004F0BDD" w:rsidRPr="006F693A">
        <w:t>26-28</w:t>
      </w:r>
      <w:r w:rsidR="00C771E1" w:rsidRPr="006F693A">
        <w:t>].</w:t>
      </w:r>
      <w:r w:rsidR="0047446A" w:rsidRPr="006F693A">
        <w:t xml:space="preserve"> In the case of </w:t>
      </w:r>
      <w:r>
        <w:t>Pt</w:t>
      </w:r>
      <w:r>
        <w:sym w:font="Symbol" w:char="F02D"/>
      </w:r>
      <w:r>
        <w:t xml:space="preserve">zeolite </w:t>
      </w:r>
      <w:r w:rsidR="0047446A" w:rsidRPr="006F693A">
        <w:t>catalysts</w:t>
      </w:r>
      <w:r>
        <w:t>,</w:t>
      </w:r>
      <w:r w:rsidR="0047446A" w:rsidRPr="006F693A">
        <w:t xml:space="preserve"> </w:t>
      </w:r>
      <w:r>
        <w:t>including</w:t>
      </w:r>
      <w:r w:rsidR="0047446A" w:rsidRPr="006F693A">
        <w:t xml:space="preserve"> </w:t>
      </w:r>
      <w:r w:rsidR="004975AF" w:rsidRPr="006F693A">
        <w:t>H-MOR, H-BEA, H-USY, etc., th</w:t>
      </w:r>
      <w:r w:rsidR="0047446A" w:rsidRPr="006F693A">
        <w:t>e</w:t>
      </w:r>
      <w:r>
        <w:t xml:space="preserve"> alkane</w:t>
      </w:r>
      <w:r w:rsidR="0047446A" w:rsidRPr="006F693A">
        <w:t xml:space="preserve"> dehydrogenation step is </w:t>
      </w:r>
      <w:r>
        <w:t>typically</w:t>
      </w:r>
      <w:r w:rsidR="0047446A" w:rsidRPr="006F693A">
        <w:t xml:space="preserve"> equilibrated at Pt</w:t>
      </w:r>
      <w:r w:rsidR="0047446A" w:rsidRPr="006F693A">
        <w:rPr>
          <w:vertAlign w:val="subscript"/>
        </w:rPr>
        <w:t>s</w:t>
      </w:r>
      <w:r w:rsidR="0047446A" w:rsidRPr="006F693A">
        <w:t>/H</w:t>
      </w:r>
      <w:r w:rsidR="0047446A" w:rsidRPr="006F693A">
        <w:rPr>
          <w:vertAlign w:val="superscript"/>
        </w:rPr>
        <w:t>+</w:t>
      </w:r>
      <w:r w:rsidR="0047446A" w:rsidRPr="006F693A">
        <w:t xml:space="preserve"> &lt; 0.1</w:t>
      </w:r>
      <w:r w:rsidR="00723F0D" w:rsidRPr="006F693A">
        <w:t>,</w:t>
      </w:r>
      <w:r w:rsidR="004975AF" w:rsidRPr="006F693A">
        <w:t xml:space="preserve"> </w:t>
      </w:r>
      <w:r>
        <w:t>so that</w:t>
      </w:r>
      <w:r w:rsidR="004975AF" w:rsidRPr="006F693A">
        <w:t xml:space="preserve"> the </w:t>
      </w:r>
      <w:r w:rsidR="00F45A05">
        <w:t>isomerization</w:t>
      </w:r>
      <w:r w:rsidR="004975AF" w:rsidRPr="006F693A">
        <w:t xml:space="preserve"> step becomes rate limiting</w:t>
      </w:r>
      <w:r w:rsidR="009D4ED9" w:rsidRPr="006F693A">
        <w:t xml:space="preserve"> [26,28</w:t>
      </w:r>
      <w:r w:rsidR="0047446A" w:rsidRPr="006F693A">
        <w:t>]</w:t>
      </w:r>
      <w:r w:rsidR="001230FA" w:rsidRPr="006F693A">
        <w:t>.</w:t>
      </w:r>
      <w:r w:rsidR="00415379" w:rsidRPr="006F693A">
        <w:t xml:space="preserve"> </w:t>
      </w:r>
      <w:r>
        <w:t>In the case of</w:t>
      </w:r>
      <w:r w:rsidR="00415379" w:rsidRPr="006F693A">
        <w:t xml:space="preserve"> Pt-HPA catalysts </w:t>
      </w:r>
      <w:r>
        <w:t>having</w:t>
      </w:r>
      <w:r w:rsidR="00415379" w:rsidRPr="006F693A">
        <w:t xml:space="preserve"> stronger proto</w:t>
      </w:r>
      <w:r w:rsidR="005E168B" w:rsidRPr="006F693A">
        <w:t xml:space="preserve">n sites </w:t>
      </w:r>
      <w:r w:rsidR="004F3A8B" w:rsidRPr="006F693A">
        <w:t>than those in</w:t>
      </w:r>
      <w:r w:rsidR="005E168B" w:rsidRPr="006F693A">
        <w:t xml:space="preserve"> zeolites [</w:t>
      </w:r>
      <w:r w:rsidR="006B3DA8" w:rsidRPr="006F693A">
        <w:t>29</w:t>
      </w:r>
      <w:r w:rsidR="00415379" w:rsidRPr="006F693A">
        <w:t>], a higher Pt</w:t>
      </w:r>
      <w:r w:rsidR="00415379" w:rsidRPr="006F693A">
        <w:rPr>
          <w:vertAlign w:val="subscript"/>
        </w:rPr>
        <w:t>s</w:t>
      </w:r>
      <w:r w:rsidR="00415379" w:rsidRPr="006F693A">
        <w:t>/H</w:t>
      </w:r>
      <w:r w:rsidR="00415379" w:rsidRPr="006F693A">
        <w:rPr>
          <w:vertAlign w:val="superscript"/>
        </w:rPr>
        <w:t>+</w:t>
      </w:r>
      <w:r w:rsidR="00415379" w:rsidRPr="006F693A">
        <w:t xml:space="preserve"> </w:t>
      </w:r>
      <w:r w:rsidR="00FE445A">
        <w:t xml:space="preserve">molar </w:t>
      </w:r>
      <w:r w:rsidR="00415379" w:rsidRPr="006F693A">
        <w:t xml:space="preserve">ratio </w:t>
      </w:r>
      <w:r w:rsidR="004B1193" w:rsidRPr="006F693A">
        <w:t>is</w:t>
      </w:r>
      <w:r w:rsidR="00415379" w:rsidRPr="006F693A">
        <w:t xml:space="preserve"> required</w:t>
      </w:r>
      <w:r w:rsidR="00FE445A">
        <w:t xml:space="preserve"> for </w:t>
      </w:r>
      <w:r w:rsidR="00FE445A" w:rsidRPr="006F693A">
        <w:t>the dehydrogenation step</w:t>
      </w:r>
      <w:r w:rsidR="00415379" w:rsidRPr="006F693A">
        <w:t xml:space="preserve"> to</w:t>
      </w:r>
      <w:r w:rsidR="00FE445A">
        <w:t xml:space="preserve"> attain</w:t>
      </w:r>
      <w:r w:rsidR="00415379" w:rsidRPr="006F693A">
        <w:t xml:space="preserve"> </w:t>
      </w:r>
      <w:r w:rsidR="000558C0" w:rsidRPr="006F693A">
        <w:t>equilibr</w:t>
      </w:r>
      <w:r w:rsidR="00FE445A">
        <w:t>ium</w:t>
      </w:r>
      <w:r w:rsidR="000558C0" w:rsidRPr="006F693A">
        <w:t xml:space="preserve"> </w:t>
      </w:r>
      <w:r w:rsidR="00B80F18" w:rsidRPr="006F693A">
        <w:t>[15</w:t>
      </w:r>
      <w:r w:rsidR="009D4ED9" w:rsidRPr="006F693A">
        <w:t>,17</w:t>
      </w:r>
      <w:r w:rsidR="00415379" w:rsidRPr="006F693A">
        <w:t>].</w:t>
      </w:r>
      <w:r w:rsidR="004B1193" w:rsidRPr="006F693A">
        <w:t xml:space="preserve"> In </w:t>
      </w:r>
      <w:r w:rsidR="00985603">
        <w:t xml:space="preserve">the </w:t>
      </w:r>
      <w:r w:rsidR="00F45A05">
        <w:t>isomerization</w:t>
      </w:r>
      <w:r w:rsidR="00985603">
        <w:t xml:space="preserve"> of </w:t>
      </w:r>
      <w:r w:rsidR="00985603" w:rsidRPr="006F693A">
        <w:t>n-hexane</w:t>
      </w:r>
      <w:r w:rsidR="004B1193" w:rsidRPr="006F693A">
        <w:t xml:space="preserve"> over Pt/CsPW, the dehydrogenation step has been found to equilibrate at Pt</w:t>
      </w:r>
      <w:r w:rsidR="004B1193" w:rsidRPr="006F693A">
        <w:rPr>
          <w:vertAlign w:val="subscript"/>
        </w:rPr>
        <w:t>s</w:t>
      </w:r>
      <w:r w:rsidR="004B1193" w:rsidRPr="006F693A">
        <w:t>/H</w:t>
      </w:r>
      <w:r w:rsidR="004B1193" w:rsidRPr="006F693A">
        <w:rPr>
          <w:vertAlign w:val="superscript"/>
        </w:rPr>
        <w:t>+</w:t>
      </w:r>
      <w:r w:rsidR="004B1193" w:rsidRPr="006F693A">
        <w:t xml:space="preserve"> ≥ 0.8</w:t>
      </w:r>
      <w:r w:rsidR="00B80F18" w:rsidRPr="006F693A">
        <w:t xml:space="preserve"> [17</w:t>
      </w:r>
      <w:r w:rsidR="004B1193" w:rsidRPr="006F693A">
        <w:t>].</w:t>
      </w:r>
    </w:p>
    <w:p w:rsidR="00A82D43" w:rsidRPr="006F693A" w:rsidRDefault="00A82D43" w:rsidP="00A82D43">
      <w:pPr>
        <w:spacing w:after="0" w:line="480" w:lineRule="auto"/>
        <w:jc w:val="center"/>
        <w:rPr>
          <w:rFonts w:eastAsia="Times New Roman"/>
          <w:bCs/>
          <w:color w:val="000000" w:themeColor="text1"/>
          <w:lang w:eastAsia="en-GB"/>
        </w:rPr>
      </w:pPr>
      <w:r w:rsidRPr="006F693A">
        <w:rPr>
          <w:noProof/>
          <w:lang w:eastAsia="en-GB"/>
        </w:rPr>
        <w:lastRenderedPageBreak/>
        <w:drawing>
          <wp:inline distT="0" distB="0" distL="0" distR="0" wp14:anchorId="6B9655A3" wp14:editId="01603CD0">
            <wp:extent cx="3979572" cy="2626995"/>
            <wp:effectExtent l="0" t="0" r="1905" b="19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82D43" w:rsidRPr="006F693A" w:rsidRDefault="00A82D43" w:rsidP="00A82D43">
      <w:pPr>
        <w:spacing w:line="480" w:lineRule="auto"/>
        <w:jc w:val="center"/>
        <w:rPr>
          <w:rFonts w:eastAsia="Times New Roman"/>
          <w:color w:val="000000"/>
          <w:lang w:eastAsia="en-GB"/>
        </w:rPr>
      </w:pPr>
      <w:r w:rsidRPr="006F693A">
        <w:rPr>
          <w:noProof/>
          <w:lang w:eastAsia="en-GB"/>
        </w:rPr>
        <w:drawing>
          <wp:inline distT="0" distB="0" distL="0" distR="0" wp14:anchorId="6409AEEF" wp14:editId="6288E994">
            <wp:extent cx="3883660" cy="2743200"/>
            <wp:effectExtent l="0" t="0" r="254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82D43" w:rsidRPr="006F693A" w:rsidRDefault="00A82D43" w:rsidP="00C25DCA">
      <w:pPr>
        <w:spacing w:line="360" w:lineRule="auto"/>
        <w:jc w:val="both"/>
        <w:rPr>
          <w:rFonts w:eastAsia="Times New Roman"/>
          <w:color w:val="000000"/>
          <w:lang w:eastAsia="en-GB"/>
        </w:rPr>
      </w:pPr>
      <w:r w:rsidRPr="006F693A">
        <w:rPr>
          <w:rFonts w:eastAsia="Times New Roman"/>
          <w:b/>
          <w:bCs/>
          <w:color w:val="000000" w:themeColor="text1"/>
          <w:lang w:eastAsia="en-GB"/>
        </w:rPr>
        <w:t>Fig. 2.</w:t>
      </w:r>
      <w:r w:rsidRPr="006F693A">
        <w:rPr>
          <w:rFonts w:eastAsia="Times New Roman"/>
          <w:bCs/>
          <w:color w:val="000000" w:themeColor="text1"/>
          <w:lang w:eastAsia="en-GB"/>
        </w:rPr>
        <w:t xml:space="preserve"> Plot of cyclohexane conversion versus Pt loading (A) and plot of TOF</w:t>
      </w:r>
      <w:r w:rsidRPr="006F693A">
        <w:rPr>
          <w:rFonts w:eastAsia="Times New Roman"/>
          <w:bCs/>
          <w:color w:val="000000" w:themeColor="text1"/>
          <w:vertAlign w:val="subscript"/>
          <w:lang w:eastAsia="en-GB"/>
        </w:rPr>
        <w:t>Pt</w:t>
      </w:r>
      <w:r w:rsidRPr="006F693A">
        <w:rPr>
          <w:rFonts w:eastAsia="Times New Roman"/>
          <w:bCs/>
          <w:color w:val="000000" w:themeColor="text1"/>
          <w:lang w:eastAsia="en-GB"/>
        </w:rPr>
        <w:t xml:space="preserve"> </w:t>
      </w:r>
      <w:r w:rsidRPr="006F693A">
        <w:rPr>
          <w:rFonts w:eastAsia="Times New Roman"/>
          <w:color w:val="000000"/>
          <w:lang w:eastAsia="en-GB"/>
        </w:rPr>
        <w:t xml:space="preserve">versus </w:t>
      </w:r>
      <w:r w:rsidR="007637CC">
        <w:rPr>
          <w:rFonts w:eastAsia="Times New Roman"/>
          <w:color w:val="000000"/>
          <w:lang w:eastAsia="en-GB"/>
        </w:rPr>
        <w:t>molar</w:t>
      </w:r>
      <w:r w:rsidRPr="006F693A">
        <w:rPr>
          <w:rFonts w:eastAsia="Times New Roman"/>
          <w:color w:val="000000"/>
          <w:lang w:eastAsia="en-GB"/>
        </w:rPr>
        <w:t xml:space="preserve"> ratio of Pt</w:t>
      </w:r>
      <w:r w:rsidRPr="006F693A">
        <w:rPr>
          <w:rFonts w:eastAsia="Times New Roman"/>
          <w:color w:val="000000"/>
          <w:vertAlign w:val="subscript"/>
          <w:lang w:eastAsia="en-GB"/>
        </w:rPr>
        <w:t>s</w:t>
      </w:r>
      <w:r w:rsidRPr="006F693A">
        <w:rPr>
          <w:rFonts w:eastAsia="Times New Roman"/>
          <w:color w:val="000000"/>
          <w:lang w:eastAsia="en-GB"/>
        </w:rPr>
        <w:t xml:space="preserve"> and H</w:t>
      </w:r>
      <w:r w:rsidRPr="006F693A">
        <w:rPr>
          <w:rFonts w:eastAsia="Times New Roman"/>
          <w:color w:val="000000"/>
          <w:vertAlign w:val="superscript"/>
          <w:lang w:eastAsia="en-GB"/>
        </w:rPr>
        <w:t>+</w:t>
      </w:r>
      <w:r w:rsidRPr="006F693A">
        <w:rPr>
          <w:rFonts w:eastAsia="Times New Roman"/>
          <w:color w:val="000000"/>
          <w:lang w:eastAsia="en-GB"/>
        </w:rPr>
        <w:t xml:space="preserve"> surface sites</w:t>
      </w:r>
      <w:r w:rsidR="003D2B7A" w:rsidRPr="006F693A">
        <w:rPr>
          <w:rFonts w:eastAsia="Times New Roman"/>
          <w:color w:val="000000"/>
          <w:lang w:eastAsia="en-GB"/>
        </w:rPr>
        <w:t xml:space="preserve"> (B)</w:t>
      </w:r>
      <w:r w:rsidRPr="006F693A">
        <w:rPr>
          <w:rFonts w:eastAsia="Times New Roman"/>
          <w:color w:val="000000"/>
          <w:lang w:eastAsia="en-GB"/>
        </w:rPr>
        <w:t xml:space="preserve"> for cyclohexane </w:t>
      </w:r>
      <w:r w:rsidR="00F45A05">
        <w:rPr>
          <w:rFonts w:eastAsia="Times New Roman"/>
          <w:color w:val="000000"/>
          <w:lang w:eastAsia="en-GB"/>
        </w:rPr>
        <w:t>isomerization</w:t>
      </w:r>
      <w:r w:rsidRPr="006F693A">
        <w:rPr>
          <w:rFonts w:eastAsia="Times New Roman"/>
          <w:color w:val="000000"/>
          <w:lang w:eastAsia="en-GB"/>
        </w:rPr>
        <w:t xml:space="preserve"> over 6.0%Pt/CsPW: </w:t>
      </w:r>
      <w:r w:rsidRPr="006F693A">
        <w:rPr>
          <w:rFonts w:eastAsia="Times New Roman"/>
          <w:bCs/>
          <w:color w:val="000000" w:themeColor="text1"/>
          <w:lang w:eastAsia="en-GB"/>
        </w:rPr>
        <w:t>varied amount of 6.0%</w:t>
      </w:r>
      <w:r w:rsidRPr="006F693A">
        <w:rPr>
          <w:rFonts w:eastAsia="Times New Roman"/>
          <w:color w:val="000000"/>
          <w:lang w:eastAsia="en-GB"/>
        </w:rPr>
        <w:t xml:space="preserve">Pt/CsPW diluted by CsPW to 0.20 g, 200 </w:t>
      </w:r>
      <w:r w:rsidRPr="006F693A">
        <w:rPr>
          <w:rFonts w:eastAsia="Times New Roman"/>
          <w:color w:val="000000"/>
          <w:vertAlign w:val="superscript"/>
          <w:lang w:eastAsia="en-GB"/>
        </w:rPr>
        <w:t>o</w:t>
      </w:r>
      <w:r w:rsidRPr="006F693A">
        <w:rPr>
          <w:rFonts w:eastAsia="Times New Roman"/>
          <w:color w:val="000000"/>
          <w:lang w:eastAsia="en-GB"/>
        </w:rPr>
        <w:t>C, 3.4 kPa cyclohexane partial pressure</w:t>
      </w:r>
      <w:r w:rsidR="001C567A">
        <w:rPr>
          <w:rFonts w:eastAsia="Times New Roman"/>
          <w:color w:val="000000"/>
          <w:lang w:eastAsia="en-GB"/>
        </w:rPr>
        <w:t>,</w:t>
      </w:r>
      <w:r w:rsidRPr="006F693A">
        <w:rPr>
          <w:rFonts w:eastAsia="Times New Roman"/>
          <w:color w:val="000000"/>
          <w:lang w:eastAsia="en-GB"/>
        </w:rPr>
        <w:t xml:space="preserve"> </w:t>
      </w:r>
      <w:r w:rsidR="001C567A" w:rsidRPr="006F693A">
        <w:rPr>
          <w:rFonts w:eastAsia="Times New Roman"/>
          <w:color w:val="000000"/>
          <w:lang w:eastAsia="en-GB"/>
        </w:rPr>
        <w:t>20 mL min</w:t>
      </w:r>
      <w:r w:rsidR="001C567A" w:rsidRPr="006F693A">
        <w:rPr>
          <w:rFonts w:eastAsia="Times New Roman"/>
          <w:color w:val="000000"/>
          <w:vertAlign w:val="superscript"/>
          <w:lang w:eastAsia="en-GB"/>
        </w:rPr>
        <w:t>-1</w:t>
      </w:r>
      <w:r w:rsidR="001C567A">
        <w:rPr>
          <w:rFonts w:eastAsia="Times New Roman"/>
          <w:color w:val="000000"/>
          <w:vertAlign w:val="superscript"/>
          <w:lang w:eastAsia="en-GB"/>
        </w:rPr>
        <w:t xml:space="preserve"> </w:t>
      </w:r>
      <w:r w:rsidRPr="006F693A">
        <w:rPr>
          <w:rFonts w:eastAsia="Times New Roman"/>
          <w:color w:val="000000"/>
          <w:lang w:eastAsia="en-GB"/>
        </w:rPr>
        <w:t>H</w:t>
      </w:r>
      <w:r w:rsidRPr="006F693A">
        <w:rPr>
          <w:rFonts w:eastAsia="Times New Roman"/>
          <w:color w:val="000000"/>
          <w:vertAlign w:val="subscript"/>
          <w:lang w:eastAsia="en-GB"/>
        </w:rPr>
        <w:t>2</w:t>
      </w:r>
      <w:r w:rsidRPr="006F693A">
        <w:rPr>
          <w:rFonts w:eastAsia="Times New Roman"/>
          <w:color w:val="000000"/>
          <w:lang w:eastAsia="en-GB"/>
        </w:rPr>
        <w:t xml:space="preserve"> flow </w:t>
      </w:r>
      <w:r w:rsidR="001C567A">
        <w:rPr>
          <w:rFonts w:eastAsia="Times New Roman"/>
          <w:color w:val="000000"/>
          <w:lang w:eastAsia="en-GB"/>
        </w:rPr>
        <w:t>rate.</w:t>
      </w:r>
    </w:p>
    <w:p w:rsidR="00AB6780" w:rsidRPr="006F693A" w:rsidRDefault="00EB40A9" w:rsidP="00AB6780">
      <w:pPr>
        <w:autoSpaceDE w:val="0"/>
        <w:autoSpaceDN w:val="0"/>
        <w:adjustRightInd w:val="0"/>
        <w:spacing w:after="240" w:line="480" w:lineRule="auto"/>
        <w:ind w:firstLine="720"/>
        <w:jc w:val="both"/>
      </w:pPr>
      <w:r w:rsidRPr="006F693A">
        <w:t>Fig. 2</w:t>
      </w:r>
      <w:r w:rsidR="00955637" w:rsidRPr="006F693A">
        <w:t>A</w:t>
      </w:r>
      <w:r w:rsidR="00D65E0A" w:rsidRPr="006F693A">
        <w:t xml:space="preserve"> shows </w:t>
      </w:r>
      <w:r w:rsidR="00A019D0">
        <w:t>a</w:t>
      </w:r>
      <w:r w:rsidR="00D65E0A" w:rsidRPr="006F693A">
        <w:t xml:space="preserve"> plot of </w:t>
      </w:r>
      <w:r w:rsidR="00EE1F73" w:rsidRPr="006F693A">
        <w:t>cyclo</w:t>
      </w:r>
      <w:r w:rsidR="00D65E0A" w:rsidRPr="006F693A">
        <w:t xml:space="preserve">hexane conversion over Pt/CsPW </w:t>
      </w:r>
      <w:r w:rsidR="00A019D0">
        <w:t>versus</w:t>
      </w:r>
      <w:r w:rsidR="00D65E0A" w:rsidRPr="006F693A">
        <w:t xml:space="preserve"> Pt loading.</w:t>
      </w:r>
      <w:r w:rsidR="00DF5EDC" w:rsidRPr="006F693A">
        <w:t xml:space="preserve"> </w:t>
      </w:r>
      <w:r w:rsidR="00A019D0">
        <w:t>It can be seen that</w:t>
      </w:r>
      <w:r w:rsidR="00DF5EDC" w:rsidRPr="006F693A">
        <w:t xml:space="preserve"> the conversion increases with the Pt loading, </w:t>
      </w:r>
      <w:r w:rsidR="00A019D0" w:rsidRPr="00A019D0">
        <w:t xml:space="preserve">plateauing </w:t>
      </w:r>
      <w:r w:rsidR="00A019D0">
        <w:t xml:space="preserve">out </w:t>
      </w:r>
      <w:r w:rsidR="00DF5EDC" w:rsidRPr="006F693A">
        <w:t xml:space="preserve">at </w:t>
      </w:r>
      <w:r w:rsidR="00A019D0">
        <w:t>about</w:t>
      </w:r>
      <w:r w:rsidR="00C1789D" w:rsidRPr="006F693A">
        <w:t xml:space="preserve"> </w:t>
      </w:r>
      <w:r w:rsidR="00DF5EDC" w:rsidRPr="006F693A">
        <w:t xml:space="preserve">6% Pt loading. </w:t>
      </w:r>
      <w:r w:rsidR="00955637" w:rsidRPr="006F693A">
        <w:t xml:space="preserve"> </w:t>
      </w:r>
      <w:r w:rsidR="00036FB4">
        <w:t>T</w:t>
      </w:r>
      <w:r w:rsidR="00D65E0A" w:rsidRPr="006F693A">
        <w:t xml:space="preserve">he same </w:t>
      </w:r>
      <w:r w:rsidR="00872257" w:rsidRPr="006F693A">
        <w:t>data</w:t>
      </w:r>
      <w:r w:rsidR="00036FB4">
        <w:t xml:space="preserve"> are </w:t>
      </w:r>
      <w:r w:rsidR="008C20B2" w:rsidRPr="006F693A">
        <w:t>presented</w:t>
      </w:r>
      <w:r w:rsidR="00036FB4">
        <w:t xml:space="preserve"> in </w:t>
      </w:r>
      <w:r w:rsidR="00036FB4" w:rsidRPr="006F693A">
        <w:t>Fig. 2B</w:t>
      </w:r>
      <w:r w:rsidR="008C20B2" w:rsidRPr="006F693A">
        <w:t xml:space="preserve"> as turnover frequenc</w:t>
      </w:r>
      <w:r w:rsidR="009F31B0" w:rsidRPr="006F693A">
        <w:t>y</w:t>
      </w:r>
      <w:r w:rsidR="00D65E0A" w:rsidRPr="006F693A">
        <w:t xml:space="preserve"> TOF</w:t>
      </w:r>
      <w:r w:rsidR="00D65E0A" w:rsidRPr="006F693A">
        <w:rPr>
          <w:vertAlign w:val="subscript"/>
        </w:rPr>
        <w:t>Pt</w:t>
      </w:r>
      <w:r w:rsidR="00D65E0A" w:rsidRPr="006F693A">
        <w:t xml:space="preserve"> versus the Pt</w:t>
      </w:r>
      <w:r w:rsidR="00D65E0A" w:rsidRPr="006F693A">
        <w:rPr>
          <w:vertAlign w:val="subscript"/>
        </w:rPr>
        <w:t>s</w:t>
      </w:r>
      <w:r w:rsidR="00D65E0A" w:rsidRPr="006F693A">
        <w:t>/H</w:t>
      </w:r>
      <w:r w:rsidR="00D65E0A" w:rsidRPr="006F693A">
        <w:rPr>
          <w:vertAlign w:val="superscript"/>
        </w:rPr>
        <w:t>+</w:t>
      </w:r>
      <w:r w:rsidR="00036FB4">
        <w:t xml:space="preserve"> ratio;</w:t>
      </w:r>
      <w:r w:rsidR="00D65E0A" w:rsidRPr="006F693A">
        <w:t xml:space="preserve"> </w:t>
      </w:r>
      <w:r w:rsidR="00036FB4">
        <w:t>the</w:t>
      </w:r>
      <w:r w:rsidR="00D65E0A" w:rsidRPr="006F693A">
        <w:t xml:space="preserve"> TOF</w:t>
      </w:r>
      <w:r w:rsidR="00D65E0A" w:rsidRPr="006F693A">
        <w:rPr>
          <w:vertAlign w:val="subscript"/>
        </w:rPr>
        <w:t>Pt</w:t>
      </w:r>
      <w:r w:rsidR="009F31B0" w:rsidRPr="006F693A">
        <w:t xml:space="preserve"> </w:t>
      </w:r>
      <w:r w:rsidR="00036FB4">
        <w:t>values were</w:t>
      </w:r>
      <w:r w:rsidR="00D65E0A" w:rsidRPr="006F693A">
        <w:t xml:space="preserve"> calculated per surface Pt</w:t>
      </w:r>
      <w:r w:rsidR="004F3A8B" w:rsidRPr="006F693A">
        <w:t xml:space="preserve"> </w:t>
      </w:r>
      <w:r w:rsidR="00872257" w:rsidRPr="006F693A">
        <w:t>atom</w:t>
      </w:r>
      <w:r w:rsidR="00D65E0A" w:rsidRPr="006F693A">
        <w:t xml:space="preserve"> using </w:t>
      </w:r>
      <w:r w:rsidR="00036FB4">
        <w:t xml:space="preserve">the cyclohexane </w:t>
      </w:r>
      <w:r w:rsidR="00D65E0A" w:rsidRPr="006F693A">
        <w:t>conversion data</w:t>
      </w:r>
      <w:r w:rsidR="004B0E56" w:rsidRPr="006F693A">
        <w:t xml:space="preserve"> at 200 </w:t>
      </w:r>
      <w:r w:rsidR="004B0E56" w:rsidRPr="006F693A">
        <w:rPr>
          <w:vertAlign w:val="superscript"/>
        </w:rPr>
        <w:t>o</w:t>
      </w:r>
      <w:r w:rsidR="004B0E56" w:rsidRPr="006F693A">
        <w:t>C</w:t>
      </w:r>
      <w:r w:rsidR="00D65E0A" w:rsidRPr="006F693A">
        <w:t xml:space="preserve"> and Pt</w:t>
      </w:r>
      <w:r w:rsidR="009F31B0" w:rsidRPr="006F693A">
        <w:t xml:space="preserve"> dispersion from Table 1</w:t>
      </w:r>
      <w:r w:rsidR="00140582" w:rsidRPr="006F693A">
        <w:t>.</w:t>
      </w:r>
      <w:r w:rsidR="00616810" w:rsidRPr="006F693A">
        <w:t xml:space="preserve"> </w:t>
      </w:r>
      <w:r w:rsidR="00036FB4">
        <w:t>W</w:t>
      </w:r>
      <w:r w:rsidR="00036FB4" w:rsidRPr="006F693A">
        <w:t>hen calculating TOF</w:t>
      </w:r>
      <w:r w:rsidR="00036FB4" w:rsidRPr="006F693A">
        <w:rPr>
          <w:vertAlign w:val="subscript"/>
        </w:rPr>
        <w:t>Pt</w:t>
      </w:r>
      <w:r w:rsidR="00036FB4">
        <w:t>,</w:t>
      </w:r>
      <w:r w:rsidR="00036FB4" w:rsidRPr="006F693A">
        <w:t xml:space="preserve"> </w:t>
      </w:r>
      <w:r w:rsidR="00036FB4">
        <w:t>t</w:t>
      </w:r>
      <w:r w:rsidR="00616810" w:rsidRPr="006F693A">
        <w:t xml:space="preserve">he minor contribution of CsPW </w:t>
      </w:r>
      <w:r w:rsidR="00616810" w:rsidRPr="006F693A">
        <w:lastRenderedPageBreak/>
        <w:t>was subtracted from the total conversion.</w:t>
      </w:r>
      <w:r w:rsidR="00140582" w:rsidRPr="006F693A">
        <w:t xml:space="preserve"> </w:t>
      </w:r>
      <w:r w:rsidR="00036FB4">
        <w:t>T</w:t>
      </w:r>
      <w:r w:rsidRPr="006F693A">
        <w:rPr>
          <w:rFonts w:eastAsia="Times New Roman"/>
          <w:lang w:eastAsia="pt-BR"/>
        </w:rPr>
        <w:t xml:space="preserve">he </w:t>
      </w:r>
      <w:r w:rsidR="00F142F5" w:rsidRPr="006F693A">
        <w:rPr>
          <w:rFonts w:eastAsia="Times New Roman"/>
          <w:lang w:eastAsia="pt-BR"/>
        </w:rPr>
        <w:t>density</w:t>
      </w:r>
      <w:r w:rsidRPr="006F693A">
        <w:rPr>
          <w:rFonts w:eastAsia="Times New Roman"/>
          <w:lang w:eastAsia="pt-BR"/>
        </w:rPr>
        <w:t xml:space="preserve"> of surface proton sites</w:t>
      </w:r>
      <w:r w:rsidR="00036FB4">
        <w:rPr>
          <w:rFonts w:eastAsia="Times New Roman"/>
          <w:lang w:eastAsia="pt-BR"/>
        </w:rPr>
        <w:t xml:space="preserve"> in CsPW</w:t>
      </w:r>
      <w:r w:rsidRPr="006F693A">
        <w:rPr>
          <w:rFonts w:eastAsia="Times New Roman"/>
          <w:lang w:eastAsia="pt-BR"/>
        </w:rPr>
        <w:t xml:space="preserve"> was calculated using a cross section of 144 Å</w:t>
      </w:r>
      <w:r w:rsidRPr="006F693A">
        <w:rPr>
          <w:rFonts w:eastAsia="Times New Roman"/>
          <w:vertAlign w:val="superscript"/>
          <w:lang w:eastAsia="pt-BR"/>
        </w:rPr>
        <w:t>2</w:t>
      </w:r>
      <w:r w:rsidRPr="006F693A">
        <w:rPr>
          <w:rFonts w:eastAsia="Times New Roman"/>
          <w:lang w:eastAsia="pt-BR"/>
        </w:rPr>
        <w:t xml:space="preserve"> </w:t>
      </w:r>
      <w:r w:rsidR="00665A41">
        <w:rPr>
          <w:rFonts w:eastAsia="Times New Roman"/>
          <w:lang w:eastAsia="pt-BR"/>
        </w:rPr>
        <w:t xml:space="preserve">for the Keggin heteropoly anion </w:t>
      </w:r>
      <w:r w:rsidRPr="006F693A">
        <w:rPr>
          <w:rFonts w:eastAsia="Times New Roman"/>
          <w:lang w:eastAsia="pt-BR"/>
        </w:rPr>
        <w:t>[7,8] and the CsPW surface area of 139 m</w:t>
      </w:r>
      <w:r w:rsidRPr="006F693A">
        <w:rPr>
          <w:rFonts w:eastAsia="Times New Roman"/>
          <w:vertAlign w:val="superscript"/>
          <w:lang w:eastAsia="pt-BR"/>
        </w:rPr>
        <w:t>2</w:t>
      </w:r>
      <w:r w:rsidRPr="006F693A">
        <w:rPr>
          <w:rFonts w:eastAsia="Times New Roman"/>
          <w:lang w:eastAsia="pt-BR"/>
        </w:rPr>
        <w:t>g</w:t>
      </w:r>
      <w:r w:rsidRPr="006F693A">
        <w:rPr>
          <w:rFonts w:eastAsia="Times New Roman"/>
          <w:vertAlign w:val="superscript"/>
          <w:lang w:eastAsia="pt-BR"/>
        </w:rPr>
        <w:t>-1</w:t>
      </w:r>
      <w:r w:rsidRPr="006F693A">
        <w:rPr>
          <w:rFonts w:eastAsia="Times New Roman"/>
          <w:lang w:eastAsia="pt-BR"/>
        </w:rPr>
        <w:t xml:space="preserve"> (Table 1) </w:t>
      </w:r>
      <w:r w:rsidR="00DB0D8F">
        <w:rPr>
          <w:rFonts w:eastAsia="Times New Roman"/>
          <w:lang w:eastAsia="pt-BR"/>
        </w:rPr>
        <w:t>supposing</w:t>
      </w:r>
      <w:r w:rsidRPr="006F693A">
        <w:rPr>
          <w:rFonts w:eastAsia="Times New Roman"/>
          <w:lang w:eastAsia="pt-BR"/>
        </w:rPr>
        <w:t xml:space="preserve"> that the number of accessible protons was 0.5 per Keggin unit at the surface; this gave a</w:t>
      </w:r>
      <w:r w:rsidR="00F142F5" w:rsidRPr="006F693A">
        <w:rPr>
          <w:rFonts w:eastAsia="Times New Roman"/>
          <w:lang w:eastAsia="pt-BR"/>
        </w:rPr>
        <w:t xml:space="preserve"> proton</w:t>
      </w:r>
      <w:r w:rsidR="00C04638" w:rsidRPr="006F693A">
        <w:rPr>
          <w:rFonts w:eastAsia="Times New Roman"/>
          <w:lang w:eastAsia="pt-BR"/>
        </w:rPr>
        <w:t xml:space="preserve"> site</w:t>
      </w:r>
      <w:r w:rsidR="00F142F5" w:rsidRPr="006F693A">
        <w:rPr>
          <w:rFonts w:eastAsia="Times New Roman"/>
          <w:lang w:eastAsia="pt-BR"/>
        </w:rPr>
        <w:t xml:space="preserve"> density</w:t>
      </w:r>
      <w:r w:rsidRPr="006F693A">
        <w:rPr>
          <w:rFonts w:eastAsia="Times New Roman"/>
          <w:lang w:eastAsia="pt-BR"/>
        </w:rPr>
        <w:t xml:space="preserve"> of 0.080 mmol g</w:t>
      </w:r>
      <w:r w:rsidRPr="006F693A">
        <w:rPr>
          <w:rFonts w:eastAsia="Times New Roman"/>
          <w:vertAlign w:val="superscript"/>
          <w:lang w:eastAsia="pt-BR"/>
        </w:rPr>
        <w:t>-1</w:t>
      </w:r>
      <w:r w:rsidRPr="006F693A">
        <w:rPr>
          <w:rFonts w:eastAsia="Times New Roman"/>
          <w:lang w:eastAsia="pt-BR"/>
        </w:rPr>
        <w:t xml:space="preserve">. </w:t>
      </w:r>
      <w:r w:rsidR="00CA5A3C">
        <w:t>Also it was suggested</w:t>
      </w:r>
      <w:r w:rsidR="00D65E0A" w:rsidRPr="006F693A">
        <w:t xml:space="preserve"> that the </w:t>
      </w:r>
      <w:r w:rsidR="00CA5A3C">
        <w:t>H</w:t>
      </w:r>
      <w:r w:rsidR="00CA5A3C">
        <w:rPr>
          <w:vertAlign w:val="superscript"/>
        </w:rPr>
        <w:t>+</w:t>
      </w:r>
      <w:r w:rsidR="00CA5A3C">
        <w:t xml:space="preserve"> surface</w:t>
      </w:r>
      <w:r w:rsidR="00D65E0A" w:rsidRPr="006F693A">
        <w:t xml:space="preserve"> density </w:t>
      </w:r>
      <w:r w:rsidR="006A48A0" w:rsidRPr="006F693A">
        <w:t xml:space="preserve">was not affected by Pt. </w:t>
      </w:r>
      <w:r w:rsidR="00496B2C" w:rsidRPr="006F693A">
        <w:t xml:space="preserve">As </w:t>
      </w:r>
      <w:r w:rsidR="00CA5A3C">
        <w:t>anticipated</w:t>
      </w:r>
      <w:r w:rsidR="00496B2C" w:rsidRPr="006F693A">
        <w:t xml:space="preserve"> from Scheme 2, TOF</w:t>
      </w:r>
      <w:r w:rsidR="00496B2C" w:rsidRPr="006F693A">
        <w:rPr>
          <w:vertAlign w:val="subscript"/>
        </w:rPr>
        <w:t>Pt</w:t>
      </w:r>
      <w:r w:rsidR="00496B2C" w:rsidRPr="006F693A">
        <w:t xml:space="preserve"> </w:t>
      </w:r>
      <w:r w:rsidR="00032461">
        <w:t>diminishes</w:t>
      </w:r>
      <w:r w:rsidR="00496B2C" w:rsidRPr="006F693A">
        <w:t xml:space="preserve"> </w:t>
      </w:r>
      <w:r w:rsidR="00032461">
        <w:t>as</w:t>
      </w:r>
      <w:r w:rsidR="00496B2C" w:rsidRPr="006F693A">
        <w:t xml:space="preserve"> the Pt</w:t>
      </w:r>
      <w:r w:rsidR="00496B2C" w:rsidRPr="006F693A">
        <w:rPr>
          <w:vertAlign w:val="subscript"/>
        </w:rPr>
        <w:t>s</w:t>
      </w:r>
      <w:r w:rsidR="00496B2C" w:rsidRPr="006F693A">
        <w:t>/H</w:t>
      </w:r>
      <w:r w:rsidR="00496B2C" w:rsidRPr="006F693A">
        <w:rPr>
          <w:vertAlign w:val="superscript"/>
        </w:rPr>
        <w:t>+</w:t>
      </w:r>
      <w:r w:rsidR="00496B2C" w:rsidRPr="006F693A">
        <w:t xml:space="preserve"> ratio</w:t>
      </w:r>
      <w:r w:rsidR="00032461">
        <w:t xml:space="preserve"> increases</w:t>
      </w:r>
      <w:r w:rsidR="00496B2C" w:rsidRPr="006F693A">
        <w:t xml:space="preserve">, </w:t>
      </w:r>
      <w:r w:rsidR="00B81F8D">
        <w:t xml:space="preserve">reaching a </w:t>
      </w:r>
      <w:r w:rsidR="00032461">
        <w:t xml:space="preserve">plateau </w:t>
      </w:r>
      <w:r w:rsidR="00496B2C" w:rsidRPr="006F693A">
        <w:t>as the dehydrogenati</w:t>
      </w:r>
      <w:r w:rsidR="005B4394" w:rsidRPr="006F693A">
        <w:t xml:space="preserve">on step </w:t>
      </w:r>
      <w:r w:rsidR="00B81F8D">
        <w:t>attains</w:t>
      </w:r>
      <w:r w:rsidR="00496B2C" w:rsidRPr="006F693A">
        <w:t xml:space="preserve"> </w:t>
      </w:r>
      <w:r w:rsidR="005E2732" w:rsidRPr="006F693A">
        <w:t>quasi-</w:t>
      </w:r>
      <w:r w:rsidR="00496B2C" w:rsidRPr="006F693A">
        <w:t>equilibrium</w:t>
      </w:r>
      <w:r w:rsidR="00955637" w:rsidRPr="006F693A">
        <w:t xml:space="preserve"> (Fig. 2B</w:t>
      </w:r>
      <w:r w:rsidR="00C06AEF" w:rsidRPr="006F693A">
        <w:t>)</w:t>
      </w:r>
      <w:r w:rsidR="00496B2C" w:rsidRPr="006F693A">
        <w:t>.</w:t>
      </w:r>
      <w:r w:rsidR="00D65E0A" w:rsidRPr="006F693A">
        <w:t xml:space="preserve"> Th</w:t>
      </w:r>
      <w:r w:rsidR="00806AA7">
        <w:t>is</w:t>
      </w:r>
      <w:r w:rsidR="00D65E0A" w:rsidRPr="006F693A">
        <w:t xml:space="preserve"> demonstrate</w:t>
      </w:r>
      <w:r w:rsidR="00806AA7">
        <w:t>s</w:t>
      </w:r>
      <w:r w:rsidR="00D65E0A" w:rsidRPr="006F693A">
        <w:t xml:space="preserve"> that </w:t>
      </w:r>
      <w:r w:rsidR="003B6BED" w:rsidRPr="006F693A">
        <w:t>over Pt/CsPW catalyst</w:t>
      </w:r>
      <w:r w:rsidR="008C6ADD" w:rsidRPr="006F693A">
        <w:t>,</w:t>
      </w:r>
      <w:r w:rsidR="002E0A71" w:rsidRPr="006F693A">
        <w:t xml:space="preserve"> </w:t>
      </w:r>
      <w:r w:rsidR="009F31B0" w:rsidRPr="006F693A">
        <w:t>cyclo</w:t>
      </w:r>
      <w:r w:rsidR="00D65E0A" w:rsidRPr="006F693A">
        <w:t>hexane dehydrogenation step</w:t>
      </w:r>
      <w:r w:rsidR="00496B2C" w:rsidRPr="006F693A">
        <w:t xml:space="preserve"> i</w:t>
      </w:r>
      <w:r w:rsidR="008C6ADD" w:rsidRPr="006F693A">
        <w:t>s</w:t>
      </w:r>
      <w:r w:rsidR="00D65E0A" w:rsidRPr="006F693A">
        <w:t xml:space="preserve"> equilibrated at Pt</w:t>
      </w:r>
      <w:r w:rsidR="00D65E0A" w:rsidRPr="006F693A">
        <w:rPr>
          <w:vertAlign w:val="subscript"/>
        </w:rPr>
        <w:t>s</w:t>
      </w:r>
      <w:r w:rsidR="00D65E0A" w:rsidRPr="006F693A">
        <w:t>/H</w:t>
      </w:r>
      <w:r w:rsidR="00D65E0A" w:rsidRPr="006F693A">
        <w:rPr>
          <w:vertAlign w:val="superscript"/>
        </w:rPr>
        <w:t>+</w:t>
      </w:r>
      <w:r w:rsidR="00C1789D" w:rsidRPr="006F693A">
        <w:t xml:space="preserve"> ≥ </w:t>
      </w:r>
      <w:r w:rsidR="00A7387A" w:rsidRPr="006F693A">
        <w:t>0.7</w:t>
      </w:r>
      <w:r w:rsidR="00846559" w:rsidRPr="006F693A">
        <w:t xml:space="preserve">, </w:t>
      </w:r>
      <w:r w:rsidR="003B6BED">
        <w:t>corresponding</w:t>
      </w:r>
      <w:r w:rsidR="00846559" w:rsidRPr="006F693A">
        <w:t xml:space="preserve"> to a Pt loading</w:t>
      </w:r>
      <w:r w:rsidR="008C6ADD" w:rsidRPr="006F693A">
        <w:t xml:space="preserve"> </w:t>
      </w:r>
      <w:r w:rsidR="001B1221" w:rsidRPr="006F693A">
        <w:t>≥</w:t>
      </w:r>
      <w:r w:rsidR="003B6BED">
        <w:t xml:space="preserve"> </w:t>
      </w:r>
      <w:r w:rsidR="00846559" w:rsidRPr="006F693A">
        <w:t>6%.</w:t>
      </w:r>
      <w:r w:rsidR="003B6BED">
        <w:t xml:space="preserve"> As expected,</w:t>
      </w:r>
      <w:r w:rsidR="002C6CEC" w:rsidRPr="006F693A">
        <w:t xml:space="preserve"> </w:t>
      </w:r>
      <w:r w:rsidR="003B6BED">
        <w:t>t</w:t>
      </w:r>
      <w:r w:rsidR="00CB3ACD" w:rsidRPr="006F693A">
        <w:t>his Pt</w:t>
      </w:r>
      <w:r w:rsidR="00CB3ACD" w:rsidRPr="006F693A">
        <w:rPr>
          <w:vertAlign w:val="subscript"/>
        </w:rPr>
        <w:t>s</w:t>
      </w:r>
      <w:r w:rsidR="00CB3ACD" w:rsidRPr="006F693A">
        <w:t>/H</w:t>
      </w:r>
      <w:r w:rsidR="00CB3ACD" w:rsidRPr="006F693A">
        <w:rPr>
          <w:vertAlign w:val="superscript"/>
        </w:rPr>
        <w:t>+</w:t>
      </w:r>
      <w:r w:rsidR="00CB3ACD" w:rsidRPr="006F693A">
        <w:t xml:space="preserve"> value is higher than that </w:t>
      </w:r>
      <w:r w:rsidR="003B6BED">
        <w:t>for Pt/zeolite catalysts due</w:t>
      </w:r>
      <w:r w:rsidR="00CB3ACD" w:rsidRPr="006F693A">
        <w:t xml:space="preserve"> to the stronger acidity of CsPW </w:t>
      </w:r>
      <w:r w:rsidR="003B6BED">
        <w:t>in comparison</w:t>
      </w:r>
      <w:r w:rsidR="00CB3ACD" w:rsidRPr="006F693A">
        <w:t xml:space="preserve"> to zeolites.</w:t>
      </w:r>
      <w:r w:rsidR="007C53AA" w:rsidRPr="006F693A">
        <w:t xml:space="preserve"> Similar results were also obtained for the Pt/CsPW-b prepared using the chloride-f</w:t>
      </w:r>
      <w:r w:rsidR="002F4225" w:rsidRPr="006F693A">
        <w:t>ree anhydrous procedure (Fig. S4</w:t>
      </w:r>
      <w:r w:rsidR="007C53AA" w:rsidRPr="006F693A">
        <w:t>).</w:t>
      </w:r>
    </w:p>
    <w:p w:rsidR="00AB6780" w:rsidRPr="006F693A" w:rsidRDefault="00AB6780" w:rsidP="00C25DCA">
      <w:pPr>
        <w:spacing w:line="480" w:lineRule="auto"/>
        <w:ind w:left="360"/>
        <w:jc w:val="center"/>
      </w:pPr>
      <w:r w:rsidRPr="006F693A">
        <w:rPr>
          <w:noProof/>
          <w:lang w:eastAsia="en-GB"/>
        </w:rPr>
        <w:drawing>
          <wp:inline distT="0" distB="0" distL="0" distR="0" wp14:anchorId="4082F94F" wp14:editId="7BA321A3">
            <wp:extent cx="4356100" cy="2529840"/>
            <wp:effectExtent l="0" t="0" r="6350" b="38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B6780" w:rsidRPr="006F693A" w:rsidRDefault="00AB6780" w:rsidP="00AB6780">
      <w:pPr>
        <w:spacing w:line="360" w:lineRule="auto"/>
        <w:jc w:val="both"/>
        <w:rPr>
          <w:rFonts w:eastAsia="Times New Roman"/>
          <w:bCs/>
          <w:color w:val="000000"/>
          <w:lang w:eastAsia="en-GB"/>
        </w:rPr>
      </w:pPr>
      <w:r w:rsidRPr="006F693A">
        <w:rPr>
          <w:b/>
        </w:rPr>
        <w:t>Fig. 3.</w:t>
      </w:r>
      <w:r w:rsidRPr="006F693A">
        <w:t xml:space="preserve"> Arrhenius plot for cyclohexane </w:t>
      </w:r>
      <w:r w:rsidR="00F45A05">
        <w:t>isomerization</w:t>
      </w:r>
      <w:r w:rsidRPr="006F693A">
        <w:t xml:space="preserve">: </w:t>
      </w:r>
      <w:r w:rsidRPr="006F693A">
        <w:rPr>
          <w:rFonts w:eastAsia="Times New Roman"/>
          <w:color w:val="000000"/>
          <w:lang w:eastAsia="en-GB"/>
        </w:rPr>
        <w:t>6.0%Pt/CsPW (0.04 g) + SiO</w:t>
      </w:r>
      <w:r w:rsidRPr="006F693A">
        <w:rPr>
          <w:rFonts w:eastAsia="Times New Roman"/>
          <w:color w:val="000000"/>
          <w:vertAlign w:val="subscript"/>
          <w:lang w:eastAsia="en-GB"/>
        </w:rPr>
        <w:t>2</w:t>
      </w:r>
      <w:r w:rsidRPr="006F693A">
        <w:rPr>
          <w:rFonts w:eastAsia="Times New Roman"/>
          <w:color w:val="000000"/>
          <w:lang w:eastAsia="en-GB"/>
        </w:rPr>
        <w:t xml:space="preserve"> (0.16 g) (</w:t>
      </w:r>
      <w:r w:rsidRPr="006F693A">
        <w:rPr>
          <w:rFonts w:eastAsia="Times New Roman"/>
          <w:i/>
          <w:color w:val="000000"/>
          <w:lang w:eastAsia="en-GB"/>
        </w:rPr>
        <w:t>E</w:t>
      </w:r>
      <w:r w:rsidRPr="006F693A">
        <w:rPr>
          <w:rFonts w:eastAsia="Times New Roman"/>
          <w:i/>
          <w:color w:val="000000"/>
          <w:vertAlign w:val="subscript"/>
          <w:lang w:eastAsia="en-GB"/>
        </w:rPr>
        <w:t>a</w:t>
      </w:r>
      <w:r w:rsidRPr="006F693A">
        <w:rPr>
          <w:rFonts w:eastAsia="Times New Roman"/>
          <w:color w:val="000000"/>
          <w:lang w:eastAsia="en-GB"/>
        </w:rPr>
        <w:t xml:space="preserve"> = 131 kJ mol</w:t>
      </w:r>
      <w:r w:rsidRPr="006F693A">
        <w:rPr>
          <w:rFonts w:eastAsia="Times New Roman"/>
          <w:color w:val="000000"/>
          <w:vertAlign w:val="superscript"/>
          <w:lang w:eastAsia="en-GB"/>
        </w:rPr>
        <w:t>-1</w:t>
      </w:r>
      <w:r w:rsidRPr="006F693A">
        <w:rPr>
          <w:rFonts w:eastAsia="Times New Roman"/>
          <w:color w:val="000000"/>
          <w:lang w:eastAsia="en-GB"/>
        </w:rPr>
        <w:t>); 5.6%Pt/CsPW-b (0.04 g) + SiO</w:t>
      </w:r>
      <w:r w:rsidRPr="006F693A">
        <w:rPr>
          <w:rFonts w:eastAsia="Times New Roman"/>
          <w:color w:val="000000"/>
          <w:vertAlign w:val="subscript"/>
          <w:lang w:eastAsia="en-GB"/>
        </w:rPr>
        <w:t xml:space="preserve">2 </w:t>
      </w:r>
      <w:r w:rsidRPr="006F693A">
        <w:rPr>
          <w:rFonts w:eastAsia="Times New Roman"/>
          <w:color w:val="000000"/>
          <w:lang w:eastAsia="en-GB"/>
        </w:rPr>
        <w:t>(0.16 g) (</w:t>
      </w:r>
      <w:r w:rsidRPr="006F693A">
        <w:rPr>
          <w:rFonts w:eastAsia="Times New Roman"/>
          <w:i/>
          <w:color w:val="000000"/>
          <w:lang w:eastAsia="en-GB"/>
        </w:rPr>
        <w:t>E</w:t>
      </w:r>
      <w:r w:rsidRPr="006F693A">
        <w:rPr>
          <w:rFonts w:eastAsia="Times New Roman"/>
          <w:i/>
          <w:color w:val="000000"/>
          <w:vertAlign w:val="subscript"/>
          <w:lang w:eastAsia="en-GB"/>
        </w:rPr>
        <w:t>a</w:t>
      </w:r>
      <w:r w:rsidRPr="006F693A">
        <w:rPr>
          <w:rFonts w:eastAsia="Times New Roman"/>
          <w:color w:val="000000"/>
          <w:lang w:eastAsia="en-GB"/>
        </w:rPr>
        <w:t xml:space="preserve"> = 120 kJ mol</w:t>
      </w:r>
      <w:r w:rsidRPr="006F693A">
        <w:rPr>
          <w:rFonts w:eastAsia="Times New Roman"/>
          <w:color w:val="000000"/>
          <w:vertAlign w:val="superscript"/>
          <w:lang w:eastAsia="en-GB"/>
        </w:rPr>
        <w:t>-1</w:t>
      </w:r>
      <w:r w:rsidRPr="006F693A">
        <w:rPr>
          <w:rFonts w:eastAsia="Times New Roman"/>
          <w:color w:val="000000"/>
          <w:lang w:eastAsia="en-GB"/>
        </w:rPr>
        <w:t>);</w:t>
      </w:r>
      <w:r w:rsidRPr="006F693A">
        <w:t xml:space="preserve"> </w:t>
      </w:r>
      <w:r w:rsidRPr="006F693A">
        <w:rPr>
          <w:rFonts w:eastAsia="Times New Roman"/>
          <w:color w:val="000000"/>
          <w:lang w:eastAsia="en-GB"/>
        </w:rPr>
        <w:t>5.9%Pt/4.4%Au/CsPW (0.04 g) + SiO</w:t>
      </w:r>
      <w:r w:rsidRPr="006F693A">
        <w:rPr>
          <w:rFonts w:eastAsia="Times New Roman"/>
          <w:color w:val="000000"/>
          <w:vertAlign w:val="subscript"/>
          <w:lang w:eastAsia="en-GB"/>
        </w:rPr>
        <w:t>2</w:t>
      </w:r>
      <w:r w:rsidRPr="006F693A">
        <w:rPr>
          <w:rFonts w:eastAsia="Times New Roman"/>
          <w:color w:val="000000"/>
          <w:lang w:eastAsia="en-GB"/>
        </w:rPr>
        <w:t xml:space="preserve"> (0.16 g) (</w:t>
      </w:r>
      <w:r w:rsidRPr="006F693A">
        <w:rPr>
          <w:rFonts w:eastAsia="Times New Roman"/>
          <w:i/>
          <w:color w:val="000000"/>
          <w:lang w:eastAsia="en-GB"/>
        </w:rPr>
        <w:t>E</w:t>
      </w:r>
      <w:r w:rsidRPr="006F693A">
        <w:rPr>
          <w:rFonts w:eastAsia="Times New Roman"/>
          <w:i/>
          <w:color w:val="000000"/>
          <w:vertAlign w:val="subscript"/>
          <w:lang w:eastAsia="en-GB"/>
        </w:rPr>
        <w:t>a</w:t>
      </w:r>
      <w:r w:rsidRPr="006F693A">
        <w:rPr>
          <w:rFonts w:eastAsia="Times New Roman"/>
          <w:color w:val="000000"/>
          <w:lang w:eastAsia="en-GB"/>
        </w:rPr>
        <w:t xml:space="preserve"> = 34 kJ mol</w:t>
      </w:r>
      <w:r w:rsidRPr="006F693A">
        <w:rPr>
          <w:rFonts w:eastAsia="Times New Roman"/>
          <w:color w:val="000000"/>
          <w:vertAlign w:val="superscript"/>
          <w:lang w:eastAsia="en-GB"/>
        </w:rPr>
        <w:t>-1</w:t>
      </w:r>
      <w:r w:rsidRPr="006F693A">
        <w:rPr>
          <w:rFonts w:eastAsia="Times New Roman"/>
          <w:color w:val="000000"/>
          <w:lang w:eastAsia="en-GB"/>
        </w:rPr>
        <w:t>); 3.4 kPa cyclohexane partial pressure, 20 mL min</w:t>
      </w:r>
      <w:r w:rsidRPr="006F693A">
        <w:rPr>
          <w:rFonts w:eastAsia="Times New Roman"/>
          <w:color w:val="000000"/>
          <w:vertAlign w:val="superscript"/>
          <w:lang w:eastAsia="en-GB"/>
        </w:rPr>
        <w:t>-1</w:t>
      </w:r>
      <w:r w:rsidRPr="006F693A">
        <w:rPr>
          <w:rFonts w:eastAsia="Times New Roman"/>
          <w:color w:val="000000"/>
          <w:lang w:eastAsia="en-GB"/>
        </w:rPr>
        <w:t xml:space="preserve"> H</w:t>
      </w:r>
      <w:r w:rsidRPr="006F693A">
        <w:rPr>
          <w:rFonts w:eastAsia="Times New Roman"/>
          <w:color w:val="000000"/>
          <w:vertAlign w:val="subscript"/>
          <w:lang w:eastAsia="en-GB"/>
        </w:rPr>
        <w:t>2</w:t>
      </w:r>
      <w:r w:rsidRPr="006F693A">
        <w:rPr>
          <w:rFonts w:eastAsia="Times New Roman"/>
          <w:color w:val="000000"/>
          <w:lang w:eastAsia="en-GB"/>
        </w:rPr>
        <w:t xml:space="preserve"> flow rate; </w:t>
      </w:r>
      <w:r w:rsidRPr="006F693A">
        <w:rPr>
          <w:rFonts w:eastAsia="Times New Roman"/>
          <w:i/>
          <w:color w:val="000000"/>
          <w:lang w:eastAsia="en-GB"/>
        </w:rPr>
        <w:t>X</w:t>
      </w:r>
      <w:r w:rsidRPr="006F693A">
        <w:rPr>
          <w:rFonts w:eastAsia="Times New Roman"/>
          <w:color w:val="000000"/>
          <w:lang w:eastAsia="en-GB"/>
        </w:rPr>
        <w:t xml:space="preserve"> is the differential fractional conversion.</w:t>
      </w:r>
    </w:p>
    <w:p w:rsidR="006575C1" w:rsidRPr="006F693A" w:rsidRDefault="004D1DCE" w:rsidP="007A16A9">
      <w:pPr>
        <w:autoSpaceDE w:val="0"/>
        <w:autoSpaceDN w:val="0"/>
        <w:adjustRightInd w:val="0"/>
        <w:spacing w:after="0" w:line="480" w:lineRule="auto"/>
        <w:ind w:firstLine="720"/>
        <w:jc w:val="both"/>
      </w:pPr>
      <w:r w:rsidRPr="006F693A">
        <w:t xml:space="preserve">The apparent activation energy, </w:t>
      </w:r>
      <w:r w:rsidRPr="006F693A">
        <w:rPr>
          <w:i/>
        </w:rPr>
        <w:t>E</w:t>
      </w:r>
      <w:r w:rsidRPr="006F693A">
        <w:rPr>
          <w:i/>
          <w:vertAlign w:val="subscript"/>
        </w:rPr>
        <w:t>a</w:t>
      </w:r>
      <w:r w:rsidR="009F31B0" w:rsidRPr="006F693A">
        <w:t>, for cyclo</w:t>
      </w:r>
      <w:r w:rsidRPr="006F693A">
        <w:t xml:space="preserve">hexane </w:t>
      </w:r>
      <w:r w:rsidR="00F45A05">
        <w:t>isomerization</w:t>
      </w:r>
      <w:r w:rsidR="00AF3FE5" w:rsidRPr="006F693A">
        <w:t xml:space="preserve"> over </w:t>
      </w:r>
      <w:r w:rsidR="0042523D" w:rsidRPr="006F693A">
        <w:t>6.0</w:t>
      </w:r>
      <w:r w:rsidR="00AF3FE5" w:rsidRPr="006F693A">
        <w:t>%Pt/CsPW</w:t>
      </w:r>
      <w:r w:rsidR="004723A9" w:rsidRPr="006F693A">
        <w:t xml:space="preserve"> and 5.6%Pt/CsPW</w:t>
      </w:r>
      <w:r w:rsidR="001967ED" w:rsidRPr="006F693A">
        <w:t>-b</w:t>
      </w:r>
      <w:r w:rsidR="004723A9" w:rsidRPr="006F693A">
        <w:t xml:space="preserve"> </w:t>
      </w:r>
      <w:r w:rsidRPr="006F693A">
        <w:t xml:space="preserve">was found </w:t>
      </w:r>
      <w:r w:rsidR="0042523D" w:rsidRPr="006F693A">
        <w:t>131</w:t>
      </w:r>
      <w:r w:rsidR="004723A9" w:rsidRPr="006F693A">
        <w:t xml:space="preserve"> and 120</w:t>
      </w:r>
      <w:r w:rsidRPr="006F693A">
        <w:t xml:space="preserve"> kJ mol</w:t>
      </w:r>
      <w:r w:rsidRPr="006F693A">
        <w:rPr>
          <w:vertAlign w:val="superscript"/>
        </w:rPr>
        <w:t>-1</w:t>
      </w:r>
      <w:r w:rsidR="004723A9" w:rsidRPr="006F693A">
        <w:t>, respectively</w:t>
      </w:r>
      <w:r w:rsidR="001D6544" w:rsidRPr="006F693A">
        <w:t>,</w:t>
      </w:r>
      <w:r w:rsidRPr="006F693A">
        <w:t xml:space="preserve"> in </w:t>
      </w:r>
      <w:r w:rsidR="008A44CA" w:rsidRPr="006F693A">
        <w:t xml:space="preserve">180-220 </w:t>
      </w:r>
      <w:r w:rsidR="008A44CA" w:rsidRPr="006F693A">
        <w:rPr>
          <w:vertAlign w:val="superscript"/>
        </w:rPr>
        <w:t>o</w:t>
      </w:r>
      <w:r w:rsidR="008A44CA" w:rsidRPr="006F693A">
        <w:t>C</w:t>
      </w:r>
      <w:r w:rsidRPr="006F693A">
        <w:t xml:space="preserve"> temperature range. The</w:t>
      </w:r>
      <w:r w:rsidR="008A44CA">
        <w:t xml:space="preserve"> corresponding</w:t>
      </w:r>
      <w:r w:rsidRPr="006F693A">
        <w:t xml:space="preserve"> A</w:t>
      </w:r>
      <w:r w:rsidR="00CB6C44" w:rsidRPr="006F693A">
        <w:t>rrhenius plot</w:t>
      </w:r>
      <w:r w:rsidR="00EC79B8" w:rsidRPr="006F693A">
        <w:t>s</w:t>
      </w:r>
      <w:r w:rsidR="00CB6C44" w:rsidRPr="006F693A">
        <w:t xml:space="preserve"> </w:t>
      </w:r>
      <w:r w:rsidR="00955637" w:rsidRPr="006F693A">
        <w:t>are shown in Fig. 3</w:t>
      </w:r>
      <w:r w:rsidR="001D6544" w:rsidRPr="006F693A">
        <w:t xml:space="preserve"> </w:t>
      </w:r>
      <w:r w:rsidR="006A4136" w:rsidRPr="006F693A">
        <w:t xml:space="preserve">(these plots use the </w:t>
      </w:r>
      <w:r w:rsidRPr="006F693A">
        <w:t xml:space="preserve">differential </w:t>
      </w:r>
      <w:r w:rsidRPr="006F693A">
        <w:lastRenderedPageBreak/>
        <w:t xml:space="preserve">conversion of </w:t>
      </w:r>
      <w:r w:rsidR="0042523D" w:rsidRPr="006F693A">
        <w:t>cyclo</w:t>
      </w:r>
      <w:r w:rsidRPr="006F693A">
        <w:t>hexane</w:t>
      </w:r>
      <w:r w:rsidR="00DB68A2" w:rsidRPr="006F693A">
        <w:t xml:space="preserve"> </w:t>
      </w:r>
      <w:r w:rsidR="00DB68A2" w:rsidRPr="006F693A">
        <w:rPr>
          <w:i/>
        </w:rPr>
        <w:t>X</w:t>
      </w:r>
      <w:r w:rsidR="000461DC" w:rsidRPr="006F693A">
        <w:t>,</w:t>
      </w:r>
      <w:r w:rsidRPr="006F693A">
        <w:t xml:space="preserve"> which is directly proportional to the reaction rate</w:t>
      </w:r>
      <w:r w:rsidR="006A4136" w:rsidRPr="006F693A">
        <w:t>)</w:t>
      </w:r>
      <w:r w:rsidRPr="006F693A">
        <w:t>. The</w:t>
      </w:r>
      <w:r w:rsidR="008A44CA">
        <w:t>se</w:t>
      </w:r>
      <w:r w:rsidRPr="006F693A">
        <w:t xml:space="preserve"> high </w:t>
      </w:r>
      <w:r w:rsidRPr="006F693A">
        <w:rPr>
          <w:i/>
        </w:rPr>
        <w:t>E</w:t>
      </w:r>
      <w:r w:rsidRPr="006F693A">
        <w:rPr>
          <w:i/>
          <w:vertAlign w:val="subscript"/>
        </w:rPr>
        <w:t>a</w:t>
      </w:r>
      <w:r w:rsidRPr="006F693A">
        <w:t xml:space="preserve"> value</w:t>
      </w:r>
      <w:r w:rsidR="00EC79B8" w:rsidRPr="006F693A">
        <w:t>s</w:t>
      </w:r>
      <w:r w:rsidR="001D6544" w:rsidRPr="006F693A">
        <w:t xml:space="preserve"> indicate</w:t>
      </w:r>
      <w:r w:rsidRPr="006F693A">
        <w:t xml:space="preserve"> no diffusion limitations in </w:t>
      </w:r>
      <w:r w:rsidR="008A44CA">
        <w:t>cyclohexane</w:t>
      </w:r>
      <w:r w:rsidR="00E61B54" w:rsidRPr="006F693A">
        <w:t xml:space="preserve"> </w:t>
      </w:r>
      <w:r w:rsidR="00F45A05">
        <w:t>isomerization</w:t>
      </w:r>
      <w:r w:rsidRPr="006F693A">
        <w:t xml:space="preserve"> </w:t>
      </w:r>
      <w:r w:rsidR="00E61B54" w:rsidRPr="006F693A">
        <w:t xml:space="preserve">over </w:t>
      </w:r>
      <w:r w:rsidR="00EC79B8" w:rsidRPr="006F693A">
        <w:t>these catalysts</w:t>
      </w:r>
      <w:r w:rsidRPr="006F693A">
        <w:t>.</w:t>
      </w:r>
    </w:p>
    <w:p w:rsidR="006575C1" w:rsidRPr="006F693A" w:rsidRDefault="006575C1" w:rsidP="006575C1">
      <w:pPr>
        <w:pStyle w:val="ListParagraph"/>
        <w:spacing w:line="480" w:lineRule="auto"/>
        <w:ind w:left="0"/>
        <w:jc w:val="center"/>
        <w:rPr>
          <w:b/>
          <w:lang w:val="pt-PT" w:eastAsia="en-GB"/>
        </w:rPr>
      </w:pPr>
      <w:r w:rsidRPr="006F693A">
        <w:rPr>
          <w:noProof/>
          <w:lang w:eastAsia="en-GB"/>
        </w:rPr>
        <w:drawing>
          <wp:inline distT="0" distB="0" distL="0" distR="0" wp14:anchorId="36EA73FF" wp14:editId="5B70D5AD">
            <wp:extent cx="4572000" cy="313055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575C1" w:rsidRPr="006F693A" w:rsidRDefault="006575C1" w:rsidP="00171797">
      <w:pPr>
        <w:spacing w:line="360" w:lineRule="auto"/>
        <w:ind w:left="360"/>
        <w:jc w:val="both"/>
      </w:pPr>
      <w:r w:rsidRPr="006F693A">
        <w:rPr>
          <w:b/>
        </w:rPr>
        <w:t>Fig. 4.</w:t>
      </w:r>
      <w:r w:rsidRPr="006F693A">
        <w:t xml:space="preserve"> Plot of cyclohexane conversion (differential data) versus catalyst weight: 6%Pt/CsPW (</w:t>
      </w:r>
      <w:r w:rsidRPr="006F693A">
        <w:rPr>
          <w:rFonts w:eastAsia="Times New Roman"/>
          <w:color w:val="000000"/>
          <w:lang w:eastAsia="en-GB"/>
        </w:rPr>
        <w:t>diamonds</w:t>
      </w:r>
      <w:r w:rsidRPr="006F693A">
        <w:t>), 5.6%Pt/CsPW-b (</w:t>
      </w:r>
      <w:r w:rsidRPr="006F693A">
        <w:rPr>
          <w:rFonts w:eastAsia="Times New Roman"/>
          <w:color w:val="000000"/>
          <w:lang w:eastAsia="en-GB"/>
        </w:rPr>
        <w:t>circles</w:t>
      </w:r>
      <w:r w:rsidRPr="006F693A">
        <w:t xml:space="preserve">), 5.9%Pt/4.4%Au/CsPW </w:t>
      </w:r>
      <w:r w:rsidRPr="006F693A">
        <w:rPr>
          <w:rFonts w:eastAsia="Times New Roman"/>
          <w:color w:val="000000"/>
          <w:lang w:eastAsia="en-GB"/>
        </w:rPr>
        <w:t>(triangles)</w:t>
      </w:r>
      <w:r w:rsidRPr="006F693A">
        <w:t>; varied amount of catalysts diluted with SiO</w:t>
      </w:r>
      <w:r w:rsidRPr="006F693A">
        <w:rPr>
          <w:vertAlign w:val="subscript"/>
        </w:rPr>
        <w:t>2</w:t>
      </w:r>
      <w:r w:rsidRPr="006F693A">
        <w:t xml:space="preserve"> to 0.20 g; 200 </w:t>
      </w:r>
      <w:r w:rsidRPr="006F693A">
        <w:rPr>
          <w:vertAlign w:val="superscript"/>
        </w:rPr>
        <w:t>o</w:t>
      </w:r>
      <w:r w:rsidRPr="006F693A">
        <w:t>C, 3.4 kPa cyclohexane partial pressure, 20 mL min</w:t>
      </w:r>
      <w:r w:rsidRPr="006F693A">
        <w:rPr>
          <w:vertAlign w:val="superscript"/>
        </w:rPr>
        <w:t>-1</w:t>
      </w:r>
      <w:r w:rsidRPr="006F693A">
        <w:t xml:space="preserve"> H</w:t>
      </w:r>
      <w:r w:rsidRPr="006F693A">
        <w:rPr>
          <w:vertAlign w:val="subscript"/>
        </w:rPr>
        <w:t>2</w:t>
      </w:r>
      <w:r w:rsidRPr="006F693A">
        <w:t xml:space="preserve"> flow rate. </w:t>
      </w:r>
    </w:p>
    <w:p w:rsidR="00EC2FA5" w:rsidRPr="006F693A" w:rsidRDefault="008375A9" w:rsidP="00EC2FA5">
      <w:pPr>
        <w:autoSpaceDE w:val="0"/>
        <w:autoSpaceDN w:val="0"/>
        <w:adjustRightInd w:val="0"/>
        <w:spacing w:after="0" w:line="480" w:lineRule="auto"/>
        <w:ind w:firstLine="720"/>
        <w:jc w:val="both"/>
      </w:pPr>
      <w:r w:rsidRPr="006F693A">
        <w:t xml:space="preserve">The </w:t>
      </w:r>
      <w:r w:rsidR="00F45A05">
        <w:t>isomerization</w:t>
      </w:r>
      <w:r w:rsidRPr="006F693A">
        <w:t xml:space="preserve"> reaction </w:t>
      </w:r>
      <w:r w:rsidR="00947B86" w:rsidRPr="006F693A">
        <w:t xml:space="preserve">order </w:t>
      </w:r>
      <w:r w:rsidR="009B6904" w:rsidRPr="006F693A">
        <w:t>in Pt/CsPW</w:t>
      </w:r>
      <w:r w:rsidR="00955637" w:rsidRPr="006F693A">
        <w:t xml:space="preserve"> and Pt/CsPW-b catalysts</w:t>
      </w:r>
      <w:r w:rsidR="00947B86" w:rsidRPr="006F693A">
        <w:t xml:space="preserve"> was close to 1</w:t>
      </w:r>
      <w:r w:rsidR="00955637" w:rsidRPr="006F693A">
        <w:t xml:space="preserve"> (Fig. 4</w:t>
      </w:r>
      <w:r w:rsidRPr="006F693A">
        <w:t xml:space="preserve">). The order in </w:t>
      </w:r>
      <w:r w:rsidR="00687F81" w:rsidRPr="006F693A">
        <w:t>cyclohexane</w:t>
      </w:r>
      <w:r w:rsidRPr="006F693A">
        <w:t xml:space="preserve"> was found to be 0.</w:t>
      </w:r>
      <w:r w:rsidR="008833E5" w:rsidRPr="006F693A">
        <w:t>49 and 0.55 for Pt/CsPW and Pt/CsPW-b</w:t>
      </w:r>
      <w:r w:rsidR="00DC7EE2" w:rsidRPr="006F693A">
        <w:t>, respectively</w:t>
      </w:r>
      <w:r w:rsidRPr="006F693A">
        <w:t xml:space="preserve"> </w:t>
      </w:r>
      <w:r w:rsidR="00955637" w:rsidRPr="006F693A">
        <w:t>(Fig. 5</w:t>
      </w:r>
      <w:r w:rsidR="009F615A" w:rsidRPr="006F693A">
        <w:t xml:space="preserve">, where </w:t>
      </w:r>
      <w:r w:rsidR="009F615A" w:rsidRPr="006F693A">
        <w:rPr>
          <w:i/>
        </w:rPr>
        <w:t>P</w:t>
      </w:r>
      <w:r w:rsidR="009F615A" w:rsidRPr="006F693A">
        <w:rPr>
          <w:i/>
          <w:vertAlign w:val="subscript"/>
        </w:rPr>
        <w:t>C6</w:t>
      </w:r>
      <w:r w:rsidR="009F615A" w:rsidRPr="006F693A">
        <w:t xml:space="preserve"> is varied at </w:t>
      </w:r>
      <w:r w:rsidR="00ED4BC4" w:rsidRPr="006F693A">
        <w:t xml:space="preserve">practically </w:t>
      </w:r>
      <w:r w:rsidR="009F615A" w:rsidRPr="006F693A">
        <w:t xml:space="preserve">constant </w:t>
      </w:r>
      <w:r w:rsidR="009F615A" w:rsidRPr="006F693A">
        <w:rPr>
          <w:i/>
        </w:rPr>
        <w:t>P</w:t>
      </w:r>
      <w:r w:rsidR="009F615A" w:rsidRPr="006F693A">
        <w:rPr>
          <w:i/>
          <w:vertAlign w:val="subscript"/>
        </w:rPr>
        <w:t>H2</w:t>
      </w:r>
      <w:r w:rsidR="009F615A" w:rsidRPr="006F693A">
        <w:t>)</w:t>
      </w:r>
      <w:r w:rsidRPr="006F693A">
        <w:t>.</w:t>
      </w:r>
      <w:r w:rsidR="00DC7EE2" w:rsidRPr="006F693A">
        <w:t xml:space="preserve"> These results </w:t>
      </w:r>
      <w:r w:rsidR="008E450A">
        <w:t>comply</w:t>
      </w:r>
      <w:r w:rsidR="00DC7EE2" w:rsidRPr="006F693A">
        <w:t xml:space="preserve"> with eq. (1).</w:t>
      </w:r>
      <w:r w:rsidR="00C72A64" w:rsidRPr="006F693A">
        <w:t xml:space="preserve"> </w:t>
      </w:r>
      <w:r w:rsidR="009F615A" w:rsidRPr="006F693A">
        <w:t>Also i</w:t>
      </w:r>
      <w:r w:rsidR="00C72A64" w:rsidRPr="006F693A">
        <w:t xml:space="preserve">n </w:t>
      </w:r>
      <w:r w:rsidR="00DC7EE2" w:rsidRPr="006F693A">
        <w:t>agreement</w:t>
      </w:r>
      <w:r w:rsidR="00C72A64" w:rsidRPr="006F693A">
        <w:t xml:space="preserve"> with eq. (1), </w:t>
      </w:r>
      <w:r w:rsidR="000350E5" w:rsidRPr="006F693A">
        <w:t xml:space="preserve">the </w:t>
      </w:r>
      <w:r w:rsidR="00270D80" w:rsidRPr="006F693A">
        <w:t>initial</w:t>
      </w:r>
      <w:r w:rsidR="00C72A64" w:rsidRPr="006F693A">
        <w:t xml:space="preserve"> rate</w:t>
      </w:r>
      <w:r w:rsidR="000350E5" w:rsidRPr="006F693A">
        <w:t xml:space="preserve"> of</w:t>
      </w:r>
      <w:r w:rsidR="008E450A" w:rsidRPr="008E450A">
        <w:t xml:space="preserve"> </w:t>
      </w:r>
      <w:r w:rsidR="008E450A" w:rsidRPr="006F693A">
        <w:t>reaction</w:t>
      </w:r>
      <w:r w:rsidR="000350E5" w:rsidRPr="006F693A">
        <w:t xml:space="preserve"> </w:t>
      </w:r>
      <w:r w:rsidR="008E450A">
        <w:t xml:space="preserve">over </w:t>
      </w:r>
      <w:r w:rsidR="000350E5" w:rsidRPr="006F693A">
        <w:t>Pt/CsPW</w:t>
      </w:r>
      <w:r w:rsidR="00C72A64" w:rsidRPr="006F693A">
        <w:t xml:space="preserve"> </w:t>
      </w:r>
      <w:r w:rsidR="000350E5" w:rsidRPr="006F693A">
        <w:t>increased</w:t>
      </w:r>
      <w:r w:rsidR="00270D80" w:rsidRPr="006F693A">
        <w:t xml:space="preserve"> with de</w:t>
      </w:r>
      <w:r w:rsidR="00C72A64" w:rsidRPr="006F693A">
        <w:t xml:space="preserve">creasing the </w:t>
      </w:r>
      <w:r w:rsidR="00270D80" w:rsidRPr="006F693A">
        <w:t>hydrogen</w:t>
      </w:r>
      <w:r w:rsidR="00C72A64" w:rsidRPr="006F693A">
        <w:t xml:space="preserve"> pressure </w:t>
      </w:r>
      <w:r w:rsidR="00455279" w:rsidRPr="006F693A">
        <w:rPr>
          <w:i/>
        </w:rPr>
        <w:t>P</w:t>
      </w:r>
      <w:r w:rsidR="00455279" w:rsidRPr="006F693A">
        <w:rPr>
          <w:vertAlign w:val="subscript"/>
        </w:rPr>
        <w:t>H2</w:t>
      </w:r>
      <w:r w:rsidR="00C705E3" w:rsidRPr="006F693A">
        <w:t xml:space="preserve"> (Table 3</w:t>
      </w:r>
      <w:r w:rsidR="00270D80" w:rsidRPr="006F693A">
        <w:t>)</w:t>
      </w:r>
      <w:r w:rsidR="00BF041F" w:rsidRPr="006F693A">
        <w:t>; simultaneously</w:t>
      </w:r>
      <w:r w:rsidR="00F9549B" w:rsidRPr="006F693A">
        <w:t xml:space="preserve"> increased</w:t>
      </w:r>
      <w:r w:rsidR="00270D80" w:rsidRPr="006F693A">
        <w:t xml:space="preserve"> the rate of catalyst deactivation, as</w:t>
      </w:r>
      <w:r w:rsidR="00F9549B" w:rsidRPr="006F693A">
        <w:t xml:space="preserve"> </w:t>
      </w:r>
      <w:r w:rsidR="00270D80" w:rsidRPr="006F693A">
        <w:t>seen from the reaction course at</w:t>
      </w:r>
      <w:r w:rsidR="008B3AC1" w:rsidRPr="006F693A">
        <w:t xml:space="preserve"> longer times on stream (Fig. S5</w:t>
      </w:r>
      <w:r w:rsidR="00270D80" w:rsidRPr="006F693A">
        <w:t>).</w:t>
      </w:r>
      <w:r w:rsidR="00455279" w:rsidRPr="006F693A">
        <w:t xml:space="preserve"> </w:t>
      </w:r>
      <w:r w:rsidR="008E450A">
        <w:t>Therefore, the</w:t>
      </w:r>
      <w:r w:rsidR="00F24FD1" w:rsidRPr="006F693A">
        <w:t xml:space="preserve"> kinetic</w:t>
      </w:r>
      <w:r w:rsidR="008E450A">
        <w:t>s</w:t>
      </w:r>
      <w:r w:rsidR="00F24FD1" w:rsidRPr="006F693A">
        <w:t xml:space="preserve"> </w:t>
      </w:r>
      <w:r w:rsidR="008E450A">
        <w:t>is</w:t>
      </w:r>
      <w:r w:rsidR="00F24FD1" w:rsidRPr="006F693A">
        <w:t xml:space="preserve"> in</w:t>
      </w:r>
      <w:r w:rsidR="008E450A">
        <w:t xml:space="preserve"> fairly</w:t>
      </w:r>
      <w:r w:rsidR="00F24FD1" w:rsidRPr="006F693A">
        <w:t xml:space="preserve"> good agreement with </w:t>
      </w:r>
      <w:r w:rsidR="008E450A">
        <w:t>the rate equation</w:t>
      </w:r>
      <w:r w:rsidR="00F24FD1" w:rsidRPr="006F693A">
        <w:t xml:space="preserve"> (1), </w:t>
      </w:r>
      <w:r w:rsidR="008E450A">
        <w:t>considering</w:t>
      </w:r>
      <w:r w:rsidR="00F24FD1" w:rsidRPr="006F693A">
        <w:t xml:space="preserve"> that </w:t>
      </w:r>
      <w:r w:rsidR="00687F81" w:rsidRPr="006F693A">
        <w:t>cyclo</w:t>
      </w:r>
      <w:r w:rsidR="00F24FD1" w:rsidRPr="006F693A">
        <w:t xml:space="preserve">hexane dehydrogenation step was not always </w:t>
      </w:r>
      <w:r w:rsidR="008E450A">
        <w:t xml:space="preserve">at </w:t>
      </w:r>
      <w:r w:rsidR="00F24FD1" w:rsidRPr="006F693A">
        <w:t>equilibr</w:t>
      </w:r>
      <w:r w:rsidR="008E450A">
        <w:t>ium</w:t>
      </w:r>
      <w:r w:rsidR="008E450A" w:rsidRPr="008E450A">
        <w:t xml:space="preserve"> </w:t>
      </w:r>
      <w:r w:rsidR="008E450A" w:rsidRPr="006F693A">
        <w:t>in these reaction systems</w:t>
      </w:r>
      <w:r w:rsidR="00F24FD1" w:rsidRPr="006F693A">
        <w:t>.</w:t>
      </w:r>
    </w:p>
    <w:p w:rsidR="00EC2FA5" w:rsidRPr="006F693A" w:rsidRDefault="00EC2FA5" w:rsidP="00EC2FA5">
      <w:pPr>
        <w:spacing w:line="480" w:lineRule="auto"/>
        <w:jc w:val="center"/>
      </w:pPr>
      <w:r w:rsidRPr="006F693A">
        <w:rPr>
          <w:noProof/>
          <w:lang w:eastAsia="en-GB"/>
        </w:rPr>
        <w:lastRenderedPageBreak/>
        <w:drawing>
          <wp:inline distT="0" distB="0" distL="0" distR="0" wp14:anchorId="74D7132B" wp14:editId="7A075F44">
            <wp:extent cx="4333240" cy="299593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C2FA5" w:rsidRPr="006F693A" w:rsidRDefault="00EC2FA5" w:rsidP="00EC2FA5">
      <w:pPr>
        <w:spacing w:line="360" w:lineRule="auto"/>
        <w:jc w:val="both"/>
        <w:rPr>
          <w:rFonts w:eastAsia="Calibri"/>
          <w:noProof/>
          <w:lang w:eastAsia="en-GB"/>
        </w:rPr>
      </w:pPr>
      <w:r w:rsidRPr="006F693A">
        <w:rPr>
          <w:rFonts w:eastAsia="Times New Roman"/>
          <w:b/>
          <w:color w:val="000000" w:themeColor="text1"/>
          <w:lang w:eastAsia="en-GB"/>
        </w:rPr>
        <w:t>Fig. 5.</w:t>
      </w:r>
      <w:r w:rsidRPr="006F693A">
        <w:rPr>
          <w:rFonts w:eastAsia="Times New Roman"/>
          <w:color w:val="000000" w:themeColor="text1"/>
          <w:lang w:eastAsia="en-GB"/>
        </w:rPr>
        <w:t xml:space="preserve"> Plot of reaction rate versus cyclohexane partial pressure: 5.9%Pt/4.4%Au/CsPW (0.04 g) + SiO</w:t>
      </w:r>
      <w:r w:rsidRPr="006F693A">
        <w:rPr>
          <w:rFonts w:eastAsia="Times New Roman"/>
          <w:color w:val="000000" w:themeColor="text1"/>
          <w:vertAlign w:val="subscript"/>
          <w:lang w:eastAsia="en-GB"/>
        </w:rPr>
        <w:t>2</w:t>
      </w:r>
      <w:r w:rsidRPr="006F693A">
        <w:rPr>
          <w:rFonts w:eastAsia="Times New Roman"/>
          <w:color w:val="000000" w:themeColor="text1"/>
          <w:lang w:eastAsia="en-GB"/>
        </w:rPr>
        <w:t xml:space="preserve"> (0.16 g) (triangles, order in cyclohexane 0.59), </w:t>
      </w:r>
      <w:r w:rsidRPr="006F693A">
        <w:rPr>
          <w:rFonts w:eastAsia="Times New Roman"/>
          <w:color w:val="000000"/>
          <w:lang w:eastAsia="en-GB"/>
        </w:rPr>
        <w:t>5.6%Pt/CsPW-b (0.04 g) + SiO</w:t>
      </w:r>
      <w:r w:rsidRPr="006F693A">
        <w:rPr>
          <w:rFonts w:eastAsia="Times New Roman"/>
          <w:color w:val="000000"/>
          <w:vertAlign w:val="subscript"/>
          <w:lang w:eastAsia="en-GB"/>
        </w:rPr>
        <w:t xml:space="preserve">2 </w:t>
      </w:r>
      <w:r w:rsidRPr="006F693A">
        <w:rPr>
          <w:rFonts w:eastAsia="Times New Roman"/>
          <w:color w:val="000000"/>
          <w:lang w:eastAsia="en-GB"/>
        </w:rPr>
        <w:t>(0.16 g) (circles, order in cyclohexane 0.55), 6.0%Pt/CsPW (0.04 g) + SiO</w:t>
      </w:r>
      <w:r w:rsidRPr="006F693A">
        <w:rPr>
          <w:rFonts w:eastAsia="Times New Roman"/>
          <w:color w:val="000000"/>
          <w:vertAlign w:val="subscript"/>
          <w:lang w:eastAsia="en-GB"/>
        </w:rPr>
        <w:t>2</w:t>
      </w:r>
      <w:r w:rsidRPr="006F693A">
        <w:rPr>
          <w:rFonts w:eastAsia="Times New Roman"/>
          <w:color w:val="000000"/>
          <w:lang w:eastAsia="en-GB"/>
        </w:rPr>
        <w:t xml:space="preserve"> (0.16 g) (diamonds, order in cyclohexane 0.49);</w:t>
      </w:r>
      <w:r w:rsidRPr="006F693A">
        <w:rPr>
          <w:rFonts w:eastAsia="Times New Roman"/>
          <w:color w:val="000000" w:themeColor="text1"/>
          <w:lang w:eastAsia="en-GB"/>
        </w:rPr>
        <w:t xml:space="preserve"> 200 </w:t>
      </w:r>
      <w:r w:rsidRPr="006F693A">
        <w:rPr>
          <w:rFonts w:eastAsia="Times New Roman"/>
          <w:color w:val="000000" w:themeColor="text1"/>
          <w:vertAlign w:val="superscript"/>
          <w:lang w:eastAsia="en-GB"/>
        </w:rPr>
        <w:t>o</w:t>
      </w:r>
      <w:r w:rsidRPr="006F693A">
        <w:rPr>
          <w:rFonts w:eastAsia="Times New Roman"/>
          <w:color w:val="000000" w:themeColor="text1"/>
          <w:lang w:eastAsia="en-GB"/>
        </w:rPr>
        <w:t>C, 20 mL min</w:t>
      </w:r>
      <w:r w:rsidRPr="006F693A">
        <w:rPr>
          <w:rFonts w:eastAsia="Times New Roman"/>
          <w:color w:val="000000" w:themeColor="text1"/>
          <w:vertAlign w:val="superscript"/>
          <w:lang w:eastAsia="en-GB"/>
        </w:rPr>
        <w:t>-1</w:t>
      </w:r>
      <w:r w:rsidRPr="006F693A">
        <w:rPr>
          <w:rFonts w:eastAsia="Times New Roman"/>
          <w:color w:val="000000" w:themeColor="text1"/>
          <w:lang w:eastAsia="en-GB"/>
        </w:rPr>
        <w:t xml:space="preserve"> flow rate, </w:t>
      </w:r>
      <w:r w:rsidRPr="006F693A">
        <w:rPr>
          <w:rFonts w:eastAsia="Times New Roman"/>
          <w:i/>
          <w:color w:val="000000" w:themeColor="text1"/>
          <w:lang w:eastAsia="en-GB"/>
        </w:rPr>
        <w:t>P</w:t>
      </w:r>
      <w:r w:rsidRPr="006F693A">
        <w:rPr>
          <w:rFonts w:eastAsia="Times New Roman"/>
          <w:i/>
          <w:color w:val="000000" w:themeColor="text1"/>
          <w:vertAlign w:val="subscript"/>
          <w:lang w:eastAsia="en-GB"/>
        </w:rPr>
        <w:t>H2</w:t>
      </w:r>
      <w:r w:rsidRPr="006F693A">
        <w:rPr>
          <w:rFonts w:eastAsia="Times New Roman"/>
          <w:color w:val="000000" w:themeColor="text1"/>
          <w:lang w:eastAsia="en-GB"/>
        </w:rPr>
        <w:t xml:space="preserve"> = 96</w:t>
      </w:r>
      <w:r w:rsidR="00C747D1" w:rsidRPr="006F693A">
        <w:rPr>
          <w:rFonts w:eastAsia="Times New Roman"/>
          <w:color w:val="000000" w:themeColor="text1"/>
          <w:lang w:eastAsia="en-GB"/>
        </w:rPr>
        <w:t>–</w:t>
      </w:r>
      <w:r w:rsidRPr="006F693A">
        <w:rPr>
          <w:rFonts w:eastAsia="Times New Roman"/>
          <w:color w:val="000000" w:themeColor="text1"/>
          <w:lang w:eastAsia="en-GB"/>
        </w:rPr>
        <w:t>99 kPa.</w:t>
      </w:r>
      <w:r w:rsidRPr="006F693A">
        <w:rPr>
          <w:rFonts w:eastAsia="Calibri"/>
          <w:noProof/>
          <w:lang w:eastAsia="en-GB"/>
        </w:rPr>
        <w:t xml:space="preserve"> </w:t>
      </w:r>
    </w:p>
    <w:p w:rsidR="00EC2FA5" w:rsidRPr="006F693A" w:rsidRDefault="00EC2FA5" w:rsidP="00BF041F">
      <w:pPr>
        <w:autoSpaceDE w:val="0"/>
        <w:autoSpaceDN w:val="0"/>
        <w:adjustRightInd w:val="0"/>
        <w:spacing w:after="0" w:line="480" w:lineRule="auto"/>
        <w:ind w:firstLine="720"/>
        <w:jc w:val="both"/>
      </w:pPr>
    </w:p>
    <w:p w:rsidR="006B7A7C" w:rsidRPr="006F693A" w:rsidRDefault="006B7A7C" w:rsidP="006B7A7C">
      <w:pPr>
        <w:rPr>
          <w:b/>
        </w:rPr>
      </w:pPr>
      <w:r w:rsidRPr="006F693A">
        <w:rPr>
          <w:b/>
        </w:rPr>
        <w:t xml:space="preserve">Table 3. </w:t>
      </w:r>
      <w:r w:rsidRPr="006F693A">
        <w:t xml:space="preserve"> Effect of hydrogen pressure on the rate of cyclohexane </w:t>
      </w:r>
      <w:proofErr w:type="gramStart"/>
      <w:r w:rsidR="00F45A05">
        <w:t>isomerization</w:t>
      </w:r>
      <w:r w:rsidRPr="006F693A">
        <w:t>.</w:t>
      </w:r>
      <w:r w:rsidRPr="006F693A">
        <w:rPr>
          <w:vertAlign w:val="superscript"/>
        </w:rPr>
        <w:t>a</w:t>
      </w:r>
      <w:proofErr w:type="gramEnd"/>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171"/>
        <w:gridCol w:w="1748"/>
        <w:gridCol w:w="1747"/>
        <w:gridCol w:w="1588"/>
        <w:gridCol w:w="641"/>
      </w:tblGrid>
      <w:tr w:rsidR="006B7A7C" w:rsidRPr="006F693A" w:rsidTr="00655ED9">
        <w:trPr>
          <w:trHeight w:val="560"/>
        </w:trPr>
        <w:tc>
          <w:tcPr>
            <w:tcW w:w="3171" w:type="dxa"/>
          </w:tcPr>
          <w:p w:rsidR="006B7A7C" w:rsidRPr="006F693A" w:rsidRDefault="006B7A7C" w:rsidP="00655ED9">
            <w:pPr>
              <w:spacing w:line="480" w:lineRule="auto"/>
            </w:pPr>
            <w:r w:rsidRPr="006F693A">
              <w:t>H</w:t>
            </w:r>
            <w:r w:rsidRPr="006F693A">
              <w:rPr>
                <w:vertAlign w:val="subscript"/>
              </w:rPr>
              <w:t>2</w:t>
            </w:r>
            <w:r w:rsidRPr="006F693A">
              <w:t xml:space="preserve"> pressure (kPa)</w:t>
            </w:r>
          </w:p>
        </w:tc>
        <w:tc>
          <w:tcPr>
            <w:tcW w:w="1748" w:type="dxa"/>
          </w:tcPr>
          <w:p w:rsidR="006B7A7C" w:rsidRPr="006F693A" w:rsidRDefault="006B7A7C" w:rsidP="00655ED9">
            <w:pPr>
              <w:spacing w:line="480" w:lineRule="auto"/>
            </w:pPr>
            <w:r w:rsidRPr="006F693A">
              <w:t>97</w:t>
            </w:r>
          </w:p>
        </w:tc>
        <w:tc>
          <w:tcPr>
            <w:tcW w:w="1747" w:type="dxa"/>
          </w:tcPr>
          <w:p w:rsidR="006B7A7C" w:rsidRPr="006F693A" w:rsidRDefault="006B7A7C" w:rsidP="00655ED9">
            <w:pPr>
              <w:spacing w:line="480" w:lineRule="auto"/>
            </w:pPr>
            <w:r w:rsidRPr="006F693A">
              <w:t>73</w:t>
            </w:r>
          </w:p>
        </w:tc>
        <w:tc>
          <w:tcPr>
            <w:tcW w:w="1588" w:type="dxa"/>
          </w:tcPr>
          <w:p w:rsidR="006B7A7C" w:rsidRPr="006F693A" w:rsidRDefault="006B7A7C" w:rsidP="00655ED9">
            <w:pPr>
              <w:spacing w:line="480" w:lineRule="auto"/>
            </w:pPr>
            <w:r w:rsidRPr="006F693A">
              <w:t>48</w:t>
            </w:r>
          </w:p>
        </w:tc>
        <w:tc>
          <w:tcPr>
            <w:tcW w:w="641" w:type="dxa"/>
          </w:tcPr>
          <w:p w:rsidR="006B7A7C" w:rsidRPr="006F693A" w:rsidRDefault="006B7A7C" w:rsidP="00655ED9">
            <w:pPr>
              <w:spacing w:line="480" w:lineRule="auto"/>
            </w:pPr>
            <w:r w:rsidRPr="006F693A">
              <w:t>24</w:t>
            </w:r>
          </w:p>
        </w:tc>
      </w:tr>
      <w:tr w:rsidR="006B7A7C" w:rsidRPr="006F693A" w:rsidTr="00655ED9">
        <w:trPr>
          <w:trHeight w:val="553"/>
        </w:trPr>
        <w:tc>
          <w:tcPr>
            <w:tcW w:w="3171" w:type="dxa"/>
          </w:tcPr>
          <w:p w:rsidR="006B7A7C" w:rsidRPr="006F693A" w:rsidRDefault="006B7A7C" w:rsidP="00655ED9">
            <w:pPr>
              <w:spacing w:line="480" w:lineRule="auto"/>
            </w:pPr>
            <w:r w:rsidRPr="006F693A">
              <w:t>Initial conversion (%)</w:t>
            </w:r>
          </w:p>
        </w:tc>
        <w:tc>
          <w:tcPr>
            <w:tcW w:w="1748" w:type="dxa"/>
          </w:tcPr>
          <w:p w:rsidR="006B7A7C" w:rsidRPr="006F693A" w:rsidRDefault="006B7A7C" w:rsidP="00655ED9">
            <w:pPr>
              <w:spacing w:line="480" w:lineRule="auto"/>
            </w:pPr>
            <w:r w:rsidRPr="006F693A">
              <w:t>3.9</w:t>
            </w:r>
          </w:p>
        </w:tc>
        <w:tc>
          <w:tcPr>
            <w:tcW w:w="1747" w:type="dxa"/>
          </w:tcPr>
          <w:p w:rsidR="006B7A7C" w:rsidRPr="006F693A" w:rsidRDefault="006B7A7C" w:rsidP="00655ED9">
            <w:pPr>
              <w:spacing w:line="480" w:lineRule="auto"/>
            </w:pPr>
            <w:r w:rsidRPr="006F693A">
              <w:t>5.5</w:t>
            </w:r>
          </w:p>
        </w:tc>
        <w:tc>
          <w:tcPr>
            <w:tcW w:w="1588" w:type="dxa"/>
          </w:tcPr>
          <w:p w:rsidR="006B7A7C" w:rsidRPr="006F693A" w:rsidRDefault="006B7A7C" w:rsidP="00655ED9">
            <w:pPr>
              <w:spacing w:line="480" w:lineRule="auto"/>
            </w:pPr>
            <w:r w:rsidRPr="006F693A">
              <w:t>4.4</w:t>
            </w:r>
          </w:p>
        </w:tc>
        <w:tc>
          <w:tcPr>
            <w:tcW w:w="641" w:type="dxa"/>
          </w:tcPr>
          <w:p w:rsidR="006B7A7C" w:rsidRPr="006F693A" w:rsidRDefault="006B7A7C" w:rsidP="00655ED9">
            <w:pPr>
              <w:spacing w:line="480" w:lineRule="auto"/>
            </w:pPr>
            <w:r w:rsidRPr="006F693A">
              <w:t>4.0</w:t>
            </w:r>
          </w:p>
        </w:tc>
      </w:tr>
      <w:tr w:rsidR="006B7A7C" w:rsidRPr="006F693A" w:rsidTr="00655ED9">
        <w:trPr>
          <w:trHeight w:val="560"/>
        </w:trPr>
        <w:tc>
          <w:tcPr>
            <w:tcW w:w="3171" w:type="dxa"/>
          </w:tcPr>
          <w:p w:rsidR="006B7A7C" w:rsidRPr="006F693A" w:rsidRDefault="006B7A7C" w:rsidP="00655ED9">
            <w:pPr>
              <w:spacing w:line="480" w:lineRule="auto"/>
              <w:rPr>
                <w:vertAlign w:val="superscript"/>
              </w:rPr>
            </w:pPr>
            <w:r w:rsidRPr="006F693A">
              <w:t>10</w:t>
            </w:r>
            <w:r w:rsidRPr="006F693A">
              <w:rPr>
                <w:vertAlign w:val="superscript"/>
              </w:rPr>
              <w:t>3</w:t>
            </w:r>
            <w:r w:rsidRPr="006F693A">
              <w:t xml:space="preserve"> Initial rate (mol g</w:t>
            </w:r>
            <w:r w:rsidRPr="006F693A">
              <w:rPr>
                <w:vertAlign w:val="superscript"/>
              </w:rPr>
              <w:t>-1</w:t>
            </w:r>
            <w:r w:rsidRPr="006F693A">
              <w:t>h</w:t>
            </w:r>
            <w:r w:rsidRPr="006F693A">
              <w:rPr>
                <w:vertAlign w:val="superscript"/>
              </w:rPr>
              <w:t>-1</w:t>
            </w:r>
            <w:r w:rsidRPr="006F693A">
              <w:t>)</w:t>
            </w:r>
            <w:r w:rsidRPr="006F693A">
              <w:rPr>
                <w:vertAlign w:val="superscript"/>
              </w:rPr>
              <w:t>b</w:t>
            </w:r>
          </w:p>
        </w:tc>
        <w:tc>
          <w:tcPr>
            <w:tcW w:w="1748" w:type="dxa"/>
          </w:tcPr>
          <w:p w:rsidR="006B7A7C" w:rsidRPr="006F693A" w:rsidRDefault="006B7A7C" w:rsidP="00655ED9">
            <w:pPr>
              <w:spacing w:line="480" w:lineRule="auto"/>
            </w:pPr>
            <w:r w:rsidRPr="006F693A">
              <w:t>1.6</w:t>
            </w:r>
          </w:p>
        </w:tc>
        <w:tc>
          <w:tcPr>
            <w:tcW w:w="1747" w:type="dxa"/>
          </w:tcPr>
          <w:p w:rsidR="006B7A7C" w:rsidRPr="006F693A" w:rsidRDefault="006B7A7C" w:rsidP="00655ED9">
            <w:pPr>
              <w:spacing w:line="480" w:lineRule="auto"/>
            </w:pPr>
            <w:r w:rsidRPr="006F693A">
              <w:t>2.3</w:t>
            </w:r>
          </w:p>
        </w:tc>
        <w:tc>
          <w:tcPr>
            <w:tcW w:w="1588" w:type="dxa"/>
          </w:tcPr>
          <w:p w:rsidR="006B7A7C" w:rsidRPr="006F693A" w:rsidRDefault="006B7A7C" w:rsidP="00655ED9">
            <w:pPr>
              <w:spacing w:line="480" w:lineRule="auto"/>
            </w:pPr>
            <w:r w:rsidRPr="006F693A">
              <w:t>1.9</w:t>
            </w:r>
          </w:p>
        </w:tc>
        <w:tc>
          <w:tcPr>
            <w:tcW w:w="641" w:type="dxa"/>
          </w:tcPr>
          <w:p w:rsidR="006B7A7C" w:rsidRPr="006F693A" w:rsidRDefault="006B7A7C" w:rsidP="00655ED9">
            <w:pPr>
              <w:spacing w:line="480" w:lineRule="auto"/>
            </w:pPr>
            <w:r w:rsidRPr="006F693A">
              <w:t>1.7</w:t>
            </w:r>
          </w:p>
        </w:tc>
      </w:tr>
    </w:tbl>
    <w:p w:rsidR="006B7A7C" w:rsidRPr="006F693A" w:rsidRDefault="006B7A7C" w:rsidP="006B7A7C">
      <w:pPr>
        <w:spacing w:line="360" w:lineRule="auto"/>
        <w:jc w:val="both"/>
      </w:pPr>
      <w:r w:rsidRPr="006F693A">
        <w:rPr>
          <w:vertAlign w:val="superscript"/>
        </w:rPr>
        <w:t>a</w:t>
      </w:r>
      <w:r w:rsidRPr="006F693A">
        <w:t xml:space="preserve"> Catalyst 6.0%Pt/CsPW (0.04 g) + SiO</w:t>
      </w:r>
      <w:r w:rsidRPr="006F693A">
        <w:rPr>
          <w:vertAlign w:val="subscript"/>
        </w:rPr>
        <w:t>2</w:t>
      </w:r>
      <w:r w:rsidRPr="006F693A">
        <w:t xml:space="preserve"> (0.16 g), 3.4 kPa cyclohexane </w:t>
      </w:r>
      <w:r w:rsidRPr="006F693A">
        <w:rPr>
          <w:rFonts w:eastAsia="Times New Roman"/>
          <w:bCs/>
          <w:color w:val="000000"/>
          <w:lang w:eastAsia="en-GB"/>
        </w:rPr>
        <w:t xml:space="preserve">partial pressure, 200 </w:t>
      </w:r>
      <w:r w:rsidRPr="006F693A">
        <w:rPr>
          <w:rFonts w:eastAsia="Times New Roman"/>
          <w:bCs/>
          <w:color w:val="000000"/>
          <w:vertAlign w:val="superscript"/>
          <w:lang w:eastAsia="en-GB"/>
        </w:rPr>
        <w:t>o</w:t>
      </w:r>
      <w:r w:rsidRPr="006F693A">
        <w:rPr>
          <w:rFonts w:eastAsia="Times New Roman"/>
          <w:bCs/>
          <w:color w:val="000000"/>
          <w:lang w:eastAsia="en-GB"/>
        </w:rPr>
        <w:t>C, 20 mL min</w:t>
      </w:r>
      <w:r w:rsidRPr="006F693A">
        <w:rPr>
          <w:rFonts w:eastAsia="Times New Roman"/>
          <w:bCs/>
          <w:color w:val="000000"/>
          <w:vertAlign w:val="superscript"/>
          <w:lang w:eastAsia="en-GB"/>
        </w:rPr>
        <w:t>-1</w:t>
      </w:r>
      <w:r w:rsidRPr="006F693A">
        <w:rPr>
          <w:rFonts w:eastAsia="Times New Roman"/>
          <w:bCs/>
          <w:color w:val="000000"/>
          <w:lang w:eastAsia="en-GB"/>
        </w:rPr>
        <w:t xml:space="preserve"> rate of H</w:t>
      </w:r>
      <w:r w:rsidRPr="006F693A">
        <w:rPr>
          <w:rFonts w:eastAsia="Times New Roman"/>
          <w:bCs/>
          <w:color w:val="000000"/>
          <w:vertAlign w:val="subscript"/>
          <w:lang w:eastAsia="en-GB"/>
        </w:rPr>
        <w:t>2</w:t>
      </w:r>
      <w:r w:rsidRPr="006F693A">
        <w:rPr>
          <w:rFonts w:eastAsia="Times New Roman"/>
          <w:bCs/>
          <w:color w:val="000000"/>
          <w:lang w:eastAsia="en-GB"/>
        </w:rPr>
        <w:t xml:space="preserve"> + N</w:t>
      </w:r>
      <w:r w:rsidRPr="006F693A">
        <w:rPr>
          <w:rFonts w:eastAsia="Times New Roman"/>
          <w:bCs/>
          <w:color w:val="000000"/>
          <w:vertAlign w:val="subscript"/>
          <w:lang w:eastAsia="en-GB"/>
        </w:rPr>
        <w:t>2</w:t>
      </w:r>
      <w:r w:rsidRPr="006F693A">
        <w:rPr>
          <w:rFonts w:eastAsia="Times New Roman"/>
          <w:bCs/>
          <w:color w:val="000000"/>
          <w:lang w:eastAsia="en-GB"/>
        </w:rPr>
        <w:t xml:space="preserve"> flow at different H</w:t>
      </w:r>
      <w:r w:rsidRPr="006F693A">
        <w:rPr>
          <w:rFonts w:eastAsia="Times New Roman"/>
          <w:bCs/>
          <w:color w:val="000000"/>
          <w:vertAlign w:val="subscript"/>
          <w:lang w:eastAsia="en-GB"/>
        </w:rPr>
        <w:t>2</w:t>
      </w:r>
      <w:r w:rsidRPr="006F693A">
        <w:rPr>
          <w:rFonts w:eastAsia="Times New Roman"/>
          <w:bCs/>
          <w:color w:val="000000"/>
          <w:lang w:eastAsia="en-GB"/>
        </w:rPr>
        <w:t>/N</w:t>
      </w:r>
      <w:r w:rsidRPr="006F693A">
        <w:rPr>
          <w:rFonts w:eastAsia="Times New Roman"/>
          <w:bCs/>
          <w:color w:val="000000"/>
          <w:vertAlign w:val="subscript"/>
          <w:lang w:eastAsia="en-GB"/>
        </w:rPr>
        <w:t>2</w:t>
      </w:r>
      <w:r w:rsidRPr="006F693A">
        <w:rPr>
          <w:rFonts w:eastAsia="Times New Roman"/>
          <w:bCs/>
          <w:color w:val="000000"/>
          <w:lang w:eastAsia="en-GB"/>
        </w:rPr>
        <w:t xml:space="preserve"> volume ratios. </w:t>
      </w:r>
      <w:r w:rsidRPr="006F693A">
        <w:rPr>
          <w:vertAlign w:val="superscript"/>
        </w:rPr>
        <w:t>b</w:t>
      </w:r>
      <w:r w:rsidRPr="006F693A">
        <w:t xml:space="preserve">Reaction rate calculated from </w:t>
      </w:r>
      <w:r w:rsidRPr="006F693A">
        <w:rPr>
          <w:i/>
        </w:rPr>
        <w:t>R = XF/W</w:t>
      </w:r>
      <w:r w:rsidRPr="006F693A">
        <w:t xml:space="preserve">, where </w:t>
      </w:r>
      <w:r w:rsidRPr="006F693A">
        <w:rPr>
          <w:i/>
        </w:rPr>
        <w:t>X</w:t>
      </w:r>
      <w:r w:rsidRPr="006F693A">
        <w:t xml:space="preserve"> is the initial fractional conversion of cyclohexane and the space time </w:t>
      </w:r>
      <w:r w:rsidRPr="006F693A">
        <w:rPr>
          <w:i/>
        </w:rPr>
        <w:t>W/F =</w:t>
      </w:r>
      <w:r w:rsidRPr="006F693A">
        <w:t xml:space="preserve"> 24 mol g</w:t>
      </w:r>
      <w:r w:rsidRPr="006F693A">
        <w:rPr>
          <w:vertAlign w:val="superscript"/>
        </w:rPr>
        <w:t>-1</w:t>
      </w:r>
      <w:r w:rsidRPr="006F693A">
        <w:t>h</w:t>
      </w:r>
      <w:r w:rsidRPr="006F693A">
        <w:rPr>
          <w:vertAlign w:val="superscript"/>
        </w:rPr>
        <w:t>-1</w:t>
      </w:r>
      <w:r w:rsidRPr="006F693A">
        <w:t>.</w:t>
      </w:r>
    </w:p>
    <w:p w:rsidR="00171797" w:rsidRPr="006F693A" w:rsidRDefault="00171797" w:rsidP="00FD3F0B">
      <w:pPr>
        <w:autoSpaceDE w:val="0"/>
        <w:autoSpaceDN w:val="0"/>
        <w:adjustRightInd w:val="0"/>
        <w:spacing w:after="0" w:line="480" w:lineRule="auto"/>
        <w:jc w:val="both"/>
        <w:rPr>
          <w:i/>
        </w:rPr>
      </w:pPr>
    </w:p>
    <w:p w:rsidR="00B665AE" w:rsidRPr="006F693A" w:rsidRDefault="00FD3F0B" w:rsidP="00FD3F0B">
      <w:pPr>
        <w:autoSpaceDE w:val="0"/>
        <w:autoSpaceDN w:val="0"/>
        <w:adjustRightInd w:val="0"/>
        <w:spacing w:after="0" w:line="480" w:lineRule="auto"/>
        <w:jc w:val="both"/>
      </w:pPr>
      <w:r w:rsidRPr="006F693A">
        <w:rPr>
          <w:i/>
        </w:rPr>
        <w:t>3.3. Effect of gold</w:t>
      </w:r>
    </w:p>
    <w:p w:rsidR="00057C02" w:rsidRPr="006F693A" w:rsidRDefault="00FD3F0B" w:rsidP="00F414C8">
      <w:pPr>
        <w:autoSpaceDE w:val="0"/>
        <w:autoSpaceDN w:val="0"/>
        <w:adjustRightInd w:val="0"/>
        <w:spacing w:after="0" w:line="480" w:lineRule="auto"/>
        <w:jc w:val="both"/>
      </w:pPr>
      <w:r w:rsidRPr="006F693A">
        <w:tab/>
      </w:r>
      <w:r w:rsidR="00A37545" w:rsidRPr="006F693A">
        <w:t>There has been a continued interest in bimetallic catalysis since the discove</w:t>
      </w:r>
      <w:r w:rsidR="00D42948" w:rsidRPr="006F693A">
        <w:t>ry of superior properties of PtSn, PtIr and Pt</w:t>
      </w:r>
      <w:r w:rsidR="00A37545" w:rsidRPr="006F693A">
        <w:t xml:space="preserve">Re </w:t>
      </w:r>
      <w:r w:rsidR="005F4D73" w:rsidRPr="006F693A">
        <w:t>catalysts</w:t>
      </w:r>
      <w:r w:rsidR="00A37545" w:rsidRPr="006F693A">
        <w:t xml:space="preserve"> in petrochemistry and petroleum reforming </w:t>
      </w:r>
      <w:r w:rsidR="00A37545" w:rsidRPr="006F693A">
        <w:lastRenderedPageBreak/>
        <w:t>in the 1960s ([30,31] and references therein).</w:t>
      </w:r>
      <w:r w:rsidR="009475A4" w:rsidRPr="006F693A">
        <w:t xml:space="preserve"> Bimetallic catalysts often exhibit higher catalytic activity than either of their components </w:t>
      </w:r>
      <w:r w:rsidR="00057C02" w:rsidRPr="006F693A">
        <w:t>due to</w:t>
      </w:r>
      <w:r w:rsidR="009475A4" w:rsidRPr="006F693A">
        <w:t xml:space="preserve"> a better stability to deactivation. Typically, hydrogenolysis of C-C bond is suppressed in favour of reactions such as hydrogenation</w:t>
      </w:r>
      <w:r w:rsidR="000461DC" w:rsidRPr="006F693A">
        <w:t>, dehydrogenation</w:t>
      </w:r>
      <w:r w:rsidR="009475A4" w:rsidRPr="006F693A">
        <w:t xml:space="preserve"> and </w:t>
      </w:r>
      <w:r w:rsidR="00F45A05">
        <w:t>isomerization</w:t>
      </w:r>
      <w:r w:rsidR="001E6DE0" w:rsidRPr="006F693A">
        <w:t>, leading to an increase in reaction selectivity</w:t>
      </w:r>
      <w:r w:rsidR="009475A4" w:rsidRPr="006F693A">
        <w:t>.</w:t>
      </w:r>
      <w:r w:rsidR="00A37545" w:rsidRPr="006F693A">
        <w:t xml:space="preserve"> </w:t>
      </w:r>
      <w:r w:rsidR="00057C02" w:rsidRPr="006F693A">
        <w:t>It is suggested that the enhanced performance of bimetallic catalysts is</w:t>
      </w:r>
      <w:r w:rsidR="003D1CCF" w:rsidRPr="006F693A">
        <w:t xml:space="preserve"> mainly</w:t>
      </w:r>
      <w:r w:rsidR="00057C02" w:rsidRPr="006F693A">
        <w:t xml:space="preserve"> determined by </w:t>
      </w:r>
      <w:r w:rsidR="001137A1" w:rsidRPr="006F693A">
        <w:t>the</w:t>
      </w:r>
      <w:r w:rsidR="003D1CCF" w:rsidRPr="006F693A">
        <w:t xml:space="preserve"> geometric</w:t>
      </w:r>
      <w:r w:rsidR="001137A1" w:rsidRPr="006F693A">
        <w:t xml:space="preserve"> ensemble size</w:t>
      </w:r>
      <w:r w:rsidR="003D1CCF" w:rsidRPr="006F693A">
        <w:t xml:space="preserve"> </w:t>
      </w:r>
      <w:r w:rsidR="001137A1" w:rsidRPr="006F693A">
        <w:t>effect, and a</w:t>
      </w:r>
      <w:r w:rsidR="003D1CCF" w:rsidRPr="006F693A">
        <w:t>n electronic</w:t>
      </w:r>
      <w:r w:rsidR="001137A1" w:rsidRPr="006F693A">
        <w:t xml:space="preserve"> ligand effect may also take </w:t>
      </w:r>
      <w:r w:rsidR="009318F6" w:rsidRPr="006F693A">
        <w:t>place [</w:t>
      </w:r>
      <w:r w:rsidR="001137A1" w:rsidRPr="006F693A">
        <w:t>30,31].</w:t>
      </w:r>
    </w:p>
    <w:p w:rsidR="00DD44C7" w:rsidRPr="006F693A" w:rsidRDefault="00F414C8" w:rsidP="00134A11">
      <w:pPr>
        <w:autoSpaceDE w:val="0"/>
        <w:autoSpaceDN w:val="0"/>
        <w:adjustRightInd w:val="0"/>
        <w:spacing w:after="0" w:line="480" w:lineRule="auto"/>
        <w:ind w:firstLine="720"/>
        <w:jc w:val="both"/>
        <w:rPr>
          <w:lang w:bidi="en-US"/>
        </w:rPr>
      </w:pPr>
      <w:r w:rsidRPr="006F693A">
        <w:rPr>
          <w:lang w:bidi="en-US"/>
        </w:rPr>
        <w:t>PtAu and PdAu</w:t>
      </w:r>
      <w:r w:rsidR="00EE7434">
        <w:rPr>
          <w:lang w:bidi="en-US"/>
        </w:rPr>
        <w:t xml:space="preserve"> b</w:t>
      </w:r>
      <w:r w:rsidR="00EE7434" w:rsidRPr="006F693A">
        <w:rPr>
          <w:lang w:bidi="en-US"/>
        </w:rPr>
        <w:t>imetallic</w:t>
      </w:r>
      <w:r w:rsidRPr="006F693A">
        <w:rPr>
          <w:lang w:bidi="en-US"/>
        </w:rPr>
        <w:t xml:space="preserve"> catalysts </w:t>
      </w:r>
      <w:r w:rsidR="00EE7434">
        <w:rPr>
          <w:lang w:bidi="en-US"/>
        </w:rPr>
        <w:t>often</w:t>
      </w:r>
      <w:r w:rsidR="00EB3B68" w:rsidRPr="006F693A">
        <w:rPr>
          <w:lang w:bidi="en-US"/>
        </w:rPr>
        <w:t xml:space="preserve"> </w:t>
      </w:r>
      <w:r w:rsidR="00433FBC" w:rsidRPr="006F693A">
        <w:rPr>
          <w:lang w:bidi="en-US"/>
        </w:rPr>
        <w:t>exhibit</w:t>
      </w:r>
      <w:r w:rsidRPr="006F693A">
        <w:rPr>
          <w:lang w:bidi="en-US"/>
        </w:rPr>
        <w:t xml:space="preserve"> an enhanced </w:t>
      </w:r>
      <w:r w:rsidR="00A7510E">
        <w:rPr>
          <w:lang w:bidi="en-US"/>
        </w:rPr>
        <w:t>activity</w:t>
      </w:r>
      <w:r w:rsidRPr="006F693A">
        <w:rPr>
          <w:lang w:bidi="en-US"/>
        </w:rPr>
        <w:t xml:space="preserve"> in comparison to monometallic Pt and Pd catalysts</w:t>
      </w:r>
      <w:r w:rsidR="0035798E" w:rsidRPr="006F693A">
        <w:rPr>
          <w:lang w:bidi="en-US"/>
        </w:rPr>
        <w:t xml:space="preserve"> </w:t>
      </w:r>
      <w:r w:rsidR="000F080C" w:rsidRPr="006F693A">
        <w:rPr>
          <w:lang w:bidi="en-US"/>
        </w:rPr>
        <w:t>([</w:t>
      </w:r>
      <w:r w:rsidR="00217A90" w:rsidRPr="006F693A">
        <w:rPr>
          <w:lang w:bidi="en-US"/>
        </w:rPr>
        <w:t>17,</w:t>
      </w:r>
      <w:r w:rsidR="000F080C" w:rsidRPr="006F693A">
        <w:rPr>
          <w:lang w:bidi="en-US"/>
        </w:rPr>
        <w:t>21</w:t>
      </w:r>
      <w:r w:rsidR="00251BC0" w:rsidRPr="006F693A">
        <w:rPr>
          <w:lang w:bidi="en-US"/>
        </w:rPr>
        <w:t>,30</w:t>
      </w:r>
      <w:r w:rsidR="0035798E" w:rsidRPr="006F693A">
        <w:rPr>
          <w:lang w:bidi="en-US"/>
        </w:rPr>
        <w:t>-</w:t>
      </w:r>
      <w:r w:rsidR="00134A11" w:rsidRPr="006F693A">
        <w:rPr>
          <w:lang w:bidi="en-US"/>
        </w:rPr>
        <w:t>52</w:t>
      </w:r>
      <w:r w:rsidR="0035798E" w:rsidRPr="006F693A">
        <w:rPr>
          <w:lang w:bidi="en-US"/>
        </w:rPr>
        <w:t>])</w:t>
      </w:r>
      <w:r w:rsidRPr="006F693A">
        <w:rPr>
          <w:lang w:bidi="en-US"/>
        </w:rPr>
        <w:t xml:space="preserve">, </w:t>
      </w:r>
      <w:r w:rsidR="00920273" w:rsidRPr="006F693A">
        <w:rPr>
          <w:lang w:bidi="en-US"/>
        </w:rPr>
        <w:t>for ex</w:t>
      </w:r>
      <w:r w:rsidR="002D5617" w:rsidRPr="006F693A">
        <w:rPr>
          <w:lang w:bidi="en-US"/>
        </w:rPr>
        <w:t>ample</w:t>
      </w:r>
      <w:r w:rsidRPr="006F693A">
        <w:rPr>
          <w:lang w:bidi="en-US"/>
        </w:rPr>
        <w:t xml:space="preserve"> in hydrogenation</w:t>
      </w:r>
      <w:r w:rsidR="00A12E1A" w:rsidRPr="006F693A">
        <w:rPr>
          <w:lang w:bidi="en-US"/>
        </w:rPr>
        <w:t xml:space="preserve"> [44</w:t>
      </w:r>
      <w:r w:rsidR="0035798E" w:rsidRPr="006F693A">
        <w:rPr>
          <w:lang w:bidi="en-US"/>
        </w:rPr>
        <w:t>]</w:t>
      </w:r>
      <w:r w:rsidRPr="006F693A">
        <w:rPr>
          <w:lang w:bidi="en-US"/>
        </w:rPr>
        <w:t>,</w:t>
      </w:r>
      <w:r w:rsidR="00E01310" w:rsidRPr="006F693A">
        <w:rPr>
          <w:lang w:bidi="en-US"/>
        </w:rPr>
        <w:t xml:space="preserve"> hydrodeoxygenation</w:t>
      </w:r>
      <w:r w:rsidR="000F080C" w:rsidRPr="006F693A">
        <w:rPr>
          <w:lang w:bidi="en-US"/>
        </w:rPr>
        <w:t xml:space="preserve"> [21</w:t>
      </w:r>
      <w:r w:rsidR="00A12E1A" w:rsidRPr="006F693A">
        <w:rPr>
          <w:lang w:bidi="en-US"/>
        </w:rPr>
        <w:t>,36</w:t>
      </w:r>
      <w:r w:rsidR="0035798E" w:rsidRPr="006F693A">
        <w:rPr>
          <w:lang w:bidi="en-US"/>
        </w:rPr>
        <w:t>]</w:t>
      </w:r>
      <w:r w:rsidR="00E01310" w:rsidRPr="006F693A">
        <w:rPr>
          <w:lang w:bidi="en-US"/>
        </w:rPr>
        <w:t>,</w:t>
      </w:r>
      <w:r w:rsidRPr="006F693A">
        <w:rPr>
          <w:lang w:bidi="en-US"/>
        </w:rPr>
        <w:t xml:space="preserve"> hydro</w:t>
      </w:r>
      <w:r w:rsidR="008C3CD7">
        <w:rPr>
          <w:lang w:bidi="en-US"/>
        </w:rPr>
        <w:t>desulf</w:t>
      </w:r>
      <w:r w:rsidR="00E01310" w:rsidRPr="006F693A">
        <w:rPr>
          <w:lang w:bidi="en-US"/>
        </w:rPr>
        <w:t>urisation</w:t>
      </w:r>
      <w:r w:rsidR="00A12E1A" w:rsidRPr="006F693A">
        <w:rPr>
          <w:lang w:bidi="en-US"/>
        </w:rPr>
        <w:t xml:space="preserve"> [42,43</w:t>
      </w:r>
      <w:r w:rsidR="0035798E" w:rsidRPr="006F693A">
        <w:rPr>
          <w:lang w:bidi="en-US"/>
        </w:rPr>
        <w:t>]</w:t>
      </w:r>
      <w:r w:rsidRPr="006F693A">
        <w:rPr>
          <w:lang w:bidi="en-US"/>
        </w:rPr>
        <w:t>, oxidation</w:t>
      </w:r>
      <w:r w:rsidR="00251BC0" w:rsidRPr="006F693A">
        <w:rPr>
          <w:lang w:bidi="en-US"/>
        </w:rPr>
        <w:t xml:space="preserve"> [</w:t>
      </w:r>
      <w:r w:rsidR="00A12E1A" w:rsidRPr="006F693A">
        <w:rPr>
          <w:lang w:bidi="en-US"/>
        </w:rPr>
        <w:t>37</w:t>
      </w:r>
      <w:r w:rsidR="000F080C" w:rsidRPr="006F693A">
        <w:rPr>
          <w:lang w:bidi="en-US"/>
        </w:rPr>
        <w:t>-3</w:t>
      </w:r>
      <w:r w:rsidR="00A12E1A" w:rsidRPr="006F693A">
        <w:rPr>
          <w:lang w:bidi="en-US"/>
        </w:rPr>
        <w:t>9</w:t>
      </w:r>
      <w:r w:rsidR="0035798E" w:rsidRPr="006F693A">
        <w:rPr>
          <w:lang w:bidi="en-US"/>
        </w:rPr>
        <w:t>] and othe</w:t>
      </w:r>
      <w:r w:rsidR="00251BC0" w:rsidRPr="006F693A">
        <w:rPr>
          <w:lang w:bidi="en-US"/>
        </w:rPr>
        <w:t xml:space="preserve">r </w:t>
      </w:r>
      <w:r w:rsidR="00354EA0" w:rsidRPr="006F693A">
        <w:rPr>
          <w:lang w:bidi="en-US"/>
        </w:rPr>
        <w:t>reactions (</w:t>
      </w:r>
      <w:r w:rsidR="00A12E1A" w:rsidRPr="006F693A">
        <w:rPr>
          <w:lang w:bidi="en-US"/>
        </w:rPr>
        <w:t>[</w:t>
      </w:r>
      <w:r w:rsidR="00134A11" w:rsidRPr="006F693A">
        <w:rPr>
          <w:lang w:bidi="en-US"/>
        </w:rPr>
        <w:t>30,31,</w:t>
      </w:r>
      <w:r w:rsidR="00A12E1A" w:rsidRPr="006F693A">
        <w:rPr>
          <w:lang w:bidi="en-US"/>
        </w:rPr>
        <w:t>35,40,41</w:t>
      </w:r>
      <w:r w:rsidR="0035798E" w:rsidRPr="006F693A">
        <w:rPr>
          <w:lang w:bidi="en-US"/>
        </w:rPr>
        <w:t>]</w:t>
      </w:r>
      <w:r w:rsidRPr="006F693A">
        <w:rPr>
          <w:lang w:bidi="en-US"/>
        </w:rPr>
        <w:t xml:space="preserve">). </w:t>
      </w:r>
      <w:r w:rsidR="005E4BDB" w:rsidRPr="006F693A">
        <w:rPr>
          <w:lang w:bidi="en-US"/>
        </w:rPr>
        <w:t>PdAu</w:t>
      </w:r>
      <w:r w:rsidR="00217A90" w:rsidRPr="006F693A">
        <w:rPr>
          <w:lang w:bidi="en-US"/>
        </w:rPr>
        <w:t xml:space="preserve">/HY and </w:t>
      </w:r>
      <w:r w:rsidR="00DD44C7" w:rsidRPr="006F693A">
        <w:rPr>
          <w:lang w:bidi="en-US"/>
        </w:rPr>
        <w:t>PtAu</w:t>
      </w:r>
      <w:r w:rsidR="00217A90" w:rsidRPr="006F693A">
        <w:rPr>
          <w:lang w:bidi="en-US"/>
        </w:rPr>
        <w:t>/HY</w:t>
      </w:r>
      <w:r w:rsidR="00675F74" w:rsidRPr="006F693A">
        <w:rPr>
          <w:lang w:bidi="en-US"/>
        </w:rPr>
        <w:t xml:space="preserve"> have been used</w:t>
      </w:r>
      <w:r w:rsidR="00217A90" w:rsidRPr="006F693A">
        <w:rPr>
          <w:lang w:bidi="en-US"/>
        </w:rPr>
        <w:t xml:space="preserve"> </w:t>
      </w:r>
      <w:r w:rsidR="00DD44C7" w:rsidRPr="006F693A">
        <w:rPr>
          <w:lang w:bidi="en-US"/>
        </w:rPr>
        <w:t>for</w:t>
      </w:r>
      <w:r w:rsidR="00217A90" w:rsidRPr="006F693A">
        <w:rPr>
          <w:lang w:bidi="en-US"/>
        </w:rPr>
        <w:t xml:space="preserve"> </w:t>
      </w:r>
      <w:r w:rsidR="00F45A05">
        <w:rPr>
          <w:lang w:bidi="en-US"/>
        </w:rPr>
        <w:t>isomerization</w:t>
      </w:r>
      <w:r w:rsidR="00217A90" w:rsidRPr="006F693A">
        <w:rPr>
          <w:lang w:bidi="en-US"/>
        </w:rPr>
        <w:t xml:space="preserve"> of </w:t>
      </w:r>
      <w:r w:rsidR="00A12E1A" w:rsidRPr="006F693A">
        <w:rPr>
          <w:lang w:bidi="en-US"/>
        </w:rPr>
        <w:t>methylcyclopentane [34</w:t>
      </w:r>
      <w:r w:rsidR="005E4BDB" w:rsidRPr="006F693A">
        <w:rPr>
          <w:lang w:bidi="en-US"/>
        </w:rPr>
        <w:t xml:space="preserve">] and </w:t>
      </w:r>
      <w:r w:rsidR="00217A90" w:rsidRPr="006F693A">
        <w:rPr>
          <w:lang w:bidi="en-US"/>
        </w:rPr>
        <w:t>n-hexane</w:t>
      </w:r>
      <w:r w:rsidR="00A12E1A" w:rsidRPr="006F693A">
        <w:rPr>
          <w:lang w:bidi="en-US"/>
        </w:rPr>
        <w:t xml:space="preserve"> [52</w:t>
      </w:r>
      <w:r w:rsidR="005E4BDB" w:rsidRPr="006F693A">
        <w:rPr>
          <w:lang w:bidi="en-US"/>
        </w:rPr>
        <w:t>]</w:t>
      </w:r>
      <w:r w:rsidR="00B674CF" w:rsidRPr="006F693A">
        <w:rPr>
          <w:lang w:bidi="en-US"/>
        </w:rPr>
        <w:t>.</w:t>
      </w:r>
      <w:r w:rsidR="005E4BDB" w:rsidRPr="006F693A">
        <w:rPr>
          <w:lang w:bidi="en-US"/>
        </w:rPr>
        <w:t xml:space="preserve"> </w:t>
      </w:r>
      <w:r w:rsidR="00B674CF" w:rsidRPr="006F693A">
        <w:rPr>
          <w:lang w:bidi="en-US"/>
        </w:rPr>
        <w:t xml:space="preserve">For the methylcyclopentane </w:t>
      </w:r>
      <w:r w:rsidR="00F45A05">
        <w:rPr>
          <w:lang w:bidi="en-US"/>
        </w:rPr>
        <w:t>isomerization</w:t>
      </w:r>
      <w:r w:rsidR="00B674CF" w:rsidRPr="006F693A">
        <w:rPr>
          <w:lang w:bidi="en-US"/>
        </w:rPr>
        <w:t>, the PdAu</w:t>
      </w:r>
      <w:r w:rsidR="00801E04" w:rsidRPr="006F693A">
        <w:rPr>
          <w:lang w:bidi="en-US"/>
        </w:rPr>
        <w:t>/HY</w:t>
      </w:r>
      <w:r w:rsidR="00B674CF" w:rsidRPr="006F693A">
        <w:rPr>
          <w:lang w:bidi="en-US"/>
        </w:rPr>
        <w:t xml:space="preserve"> and PtAu</w:t>
      </w:r>
      <w:r w:rsidR="00801E04" w:rsidRPr="006F693A">
        <w:rPr>
          <w:lang w:bidi="en-US"/>
        </w:rPr>
        <w:t>/HY</w:t>
      </w:r>
      <w:r w:rsidR="00B674CF" w:rsidRPr="006F693A">
        <w:rPr>
          <w:lang w:bidi="en-US"/>
        </w:rPr>
        <w:t xml:space="preserve"> catalysts exhibited </w:t>
      </w:r>
      <w:r w:rsidR="005E4BDB" w:rsidRPr="006F693A">
        <w:rPr>
          <w:lang w:bidi="en-US"/>
        </w:rPr>
        <w:t>an increase in activity and se</w:t>
      </w:r>
      <w:r w:rsidR="00134A11" w:rsidRPr="006F693A">
        <w:rPr>
          <w:lang w:bidi="en-US"/>
        </w:rPr>
        <w:t xml:space="preserve">lectivity </w:t>
      </w:r>
      <w:r w:rsidR="005E4BDB" w:rsidRPr="006F693A">
        <w:rPr>
          <w:lang w:bidi="en-US"/>
        </w:rPr>
        <w:t>in comparison with the corresponding Pd/HY and Pt/HY catalysts</w:t>
      </w:r>
      <w:r w:rsidR="000218D6" w:rsidRPr="006F693A">
        <w:rPr>
          <w:lang w:bidi="en-US"/>
        </w:rPr>
        <w:t>.</w:t>
      </w:r>
      <w:r w:rsidR="00B674CF" w:rsidRPr="006F693A">
        <w:rPr>
          <w:lang w:bidi="en-US"/>
        </w:rPr>
        <w:t xml:space="preserve"> No such effect has been observed for the n-hexane </w:t>
      </w:r>
      <w:r w:rsidR="00F45A05">
        <w:rPr>
          <w:lang w:bidi="en-US"/>
        </w:rPr>
        <w:t>isomerization</w:t>
      </w:r>
      <w:r w:rsidR="00B674CF" w:rsidRPr="006F693A">
        <w:rPr>
          <w:lang w:bidi="en-US"/>
        </w:rPr>
        <w:t>, though.</w:t>
      </w:r>
      <w:r w:rsidR="00E91AC6" w:rsidRPr="006F693A">
        <w:rPr>
          <w:lang w:bidi="en-US"/>
        </w:rPr>
        <w:t xml:space="preserve"> Previously, we have reported an Au enhancement for the </w:t>
      </w:r>
      <w:r w:rsidR="00F45A05">
        <w:rPr>
          <w:lang w:bidi="en-US"/>
        </w:rPr>
        <w:t>isomerization</w:t>
      </w:r>
      <w:r w:rsidR="00A7510E">
        <w:rPr>
          <w:lang w:bidi="en-US"/>
        </w:rPr>
        <w:t xml:space="preserve"> of</w:t>
      </w:r>
      <w:r w:rsidR="00A7510E" w:rsidRPr="00A7510E">
        <w:rPr>
          <w:lang w:bidi="en-US"/>
        </w:rPr>
        <w:t xml:space="preserve"> </w:t>
      </w:r>
      <w:r w:rsidR="00A7510E" w:rsidRPr="006F693A">
        <w:rPr>
          <w:lang w:bidi="en-US"/>
        </w:rPr>
        <w:t>n-hexane</w:t>
      </w:r>
      <w:r w:rsidR="00E91AC6" w:rsidRPr="006F693A">
        <w:rPr>
          <w:lang w:bidi="en-US"/>
        </w:rPr>
        <w:t xml:space="preserve"> catalysed by PtAu/CsPW</w:t>
      </w:r>
      <w:r w:rsidR="000F0691" w:rsidRPr="006F693A">
        <w:rPr>
          <w:lang w:bidi="en-US"/>
        </w:rPr>
        <w:t xml:space="preserve"> and attributed it to PtAu bimetallics</w:t>
      </w:r>
      <w:r w:rsidR="00E91AC6" w:rsidRPr="006F693A">
        <w:rPr>
          <w:lang w:bidi="en-US"/>
        </w:rPr>
        <w:t xml:space="preserve"> [17].</w:t>
      </w:r>
    </w:p>
    <w:p w:rsidR="00051D76" w:rsidRPr="006F693A" w:rsidRDefault="00334325" w:rsidP="00E70F67">
      <w:pPr>
        <w:spacing w:line="480" w:lineRule="auto"/>
        <w:ind w:firstLine="720"/>
        <w:jc w:val="both"/>
      </w:pPr>
      <w:r>
        <w:t>In this work,</w:t>
      </w:r>
      <w:r w:rsidR="00F414C8" w:rsidRPr="006F693A">
        <w:t xml:space="preserve"> we </w:t>
      </w:r>
      <w:r>
        <w:t>examined</w:t>
      </w:r>
      <w:r w:rsidR="00F414C8" w:rsidRPr="006F693A">
        <w:t xml:space="preserve"> the effect of </w:t>
      </w:r>
      <w:r>
        <w:t>gold</w:t>
      </w:r>
      <w:r w:rsidR="00F414C8" w:rsidRPr="006F693A">
        <w:t xml:space="preserve"> on the </w:t>
      </w:r>
      <w:r>
        <w:t>activity and selectivity</w:t>
      </w:r>
      <w:r w:rsidR="00F414C8" w:rsidRPr="006F693A">
        <w:t xml:space="preserve"> of </w:t>
      </w:r>
      <w:r w:rsidR="00B36A6A" w:rsidRPr="006F693A">
        <w:t>Pt/CsPW</w:t>
      </w:r>
      <w:r w:rsidR="000E3743" w:rsidRPr="006F693A">
        <w:t xml:space="preserve"> and Pt/C + CsPW</w:t>
      </w:r>
      <w:r w:rsidR="00F414C8" w:rsidRPr="006F693A">
        <w:t xml:space="preserve"> </w:t>
      </w:r>
      <w:r w:rsidRPr="006F693A">
        <w:t xml:space="preserve">physically mixed </w:t>
      </w:r>
      <w:r w:rsidR="00F414C8" w:rsidRPr="006F693A">
        <w:t xml:space="preserve">catalysts in the </w:t>
      </w:r>
      <w:r w:rsidR="00F45A05">
        <w:t>isomerization</w:t>
      </w:r>
      <w:r w:rsidR="000218D6" w:rsidRPr="006F693A">
        <w:t xml:space="preserve"> of cyclo</w:t>
      </w:r>
      <w:r w:rsidR="00B36A6A" w:rsidRPr="006F693A">
        <w:t>hexane</w:t>
      </w:r>
      <w:r w:rsidR="00AB29D0" w:rsidRPr="006F693A">
        <w:t xml:space="preserve"> </w:t>
      </w:r>
      <w:r w:rsidR="008A09C0" w:rsidRPr="006F693A">
        <w:t>as well as</w:t>
      </w:r>
      <w:r w:rsidR="00F93EA8" w:rsidRPr="006F693A">
        <w:t xml:space="preserve"> in the accompan</w:t>
      </w:r>
      <w:r w:rsidR="008A09C0" w:rsidRPr="006F693A">
        <w:t>y</w:t>
      </w:r>
      <w:r w:rsidR="00F93EA8" w:rsidRPr="006F693A">
        <w:t>ing</w:t>
      </w:r>
      <w:r w:rsidR="00AB29D0" w:rsidRPr="006F693A">
        <w:t xml:space="preserve"> dehydrogenation of cyclohexane to benzene</w:t>
      </w:r>
      <w:r w:rsidR="008A09C0" w:rsidRPr="006F693A">
        <w:t xml:space="preserve"> and attempted to </w:t>
      </w:r>
      <w:r w:rsidR="00D11FF4">
        <w:t>assess</w:t>
      </w:r>
      <w:r w:rsidR="008A09C0" w:rsidRPr="006F693A">
        <w:t xml:space="preserve"> the effect of gold on the turnover reaction rate at Pt sites</w:t>
      </w:r>
      <w:r w:rsidR="00F414C8" w:rsidRPr="006F693A">
        <w:t>.</w:t>
      </w:r>
      <w:r w:rsidR="000C603E" w:rsidRPr="006F693A">
        <w:rPr>
          <w:rFonts w:eastAsia="Times New Roman"/>
        </w:rPr>
        <w:t xml:space="preserve"> </w:t>
      </w:r>
      <w:r w:rsidR="005874A6" w:rsidRPr="006F693A">
        <w:rPr>
          <w:rFonts w:eastAsia="Times New Roman"/>
        </w:rPr>
        <w:t>The</w:t>
      </w:r>
      <w:r w:rsidR="00B8160A" w:rsidRPr="006F693A">
        <w:rPr>
          <w:rFonts w:eastAsia="Times New Roman"/>
        </w:rPr>
        <w:t xml:space="preserve"> supported bimetallic catalysts </w:t>
      </w:r>
      <w:r w:rsidR="005C08D6" w:rsidRPr="006F693A">
        <w:t xml:space="preserve">5.9%Pt/4.4%Au/CsPW </w:t>
      </w:r>
      <w:r w:rsidR="005874A6" w:rsidRPr="006F693A">
        <w:rPr>
          <w:rFonts w:eastAsia="Times New Roman"/>
        </w:rPr>
        <w:t xml:space="preserve">and </w:t>
      </w:r>
      <w:r w:rsidR="00BB44EB" w:rsidRPr="006F693A">
        <w:t>6.7%Pt/5.0%Au/C</w:t>
      </w:r>
      <w:r w:rsidR="00BB44EB" w:rsidRPr="006F693A">
        <w:rPr>
          <w:rFonts w:eastAsia="Times New Roman"/>
        </w:rPr>
        <w:t xml:space="preserve"> </w:t>
      </w:r>
      <w:r w:rsidR="00FA0084" w:rsidRPr="006F693A">
        <w:rPr>
          <w:rFonts w:eastAsia="Times New Roman"/>
        </w:rPr>
        <w:t xml:space="preserve">were prepared by co-impregnation of </w:t>
      </w:r>
      <w:r w:rsidR="000218D6" w:rsidRPr="006F693A">
        <w:rPr>
          <w:rFonts w:eastAsia="Times New Roman"/>
        </w:rPr>
        <w:t>H</w:t>
      </w:r>
      <w:r w:rsidR="000218D6" w:rsidRPr="006F693A">
        <w:rPr>
          <w:rFonts w:eastAsia="Times New Roman"/>
          <w:vertAlign w:val="subscript"/>
        </w:rPr>
        <w:t>2</w:t>
      </w:r>
      <w:r w:rsidR="000218D6" w:rsidRPr="006F693A">
        <w:rPr>
          <w:rFonts w:eastAsia="Times New Roman"/>
        </w:rPr>
        <w:t>PtC</w:t>
      </w:r>
      <w:r w:rsidR="00DA2381" w:rsidRPr="006F693A">
        <w:rPr>
          <w:rFonts w:eastAsia="Times New Roman"/>
        </w:rPr>
        <w:t>l</w:t>
      </w:r>
      <w:r w:rsidR="000218D6" w:rsidRPr="006F693A">
        <w:rPr>
          <w:rFonts w:eastAsia="Times New Roman"/>
          <w:vertAlign w:val="subscript"/>
        </w:rPr>
        <w:t>6</w:t>
      </w:r>
      <w:r w:rsidR="00FA0084" w:rsidRPr="006F693A">
        <w:rPr>
          <w:rFonts w:eastAsia="Times New Roman"/>
        </w:rPr>
        <w:t xml:space="preserve"> and </w:t>
      </w:r>
      <w:r w:rsidR="000218D6" w:rsidRPr="006F693A">
        <w:rPr>
          <w:rFonts w:eastAsia="Times New Roman"/>
        </w:rPr>
        <w:t>HAuCl</w:t>
      </w:r>
      <w:r w:rsidR="000218D6" w:rsidRPr="006F693A">
        <w:rPr>
          <w:rFonts w:eastAsia="Times New Roman"/>
          <w:vertAlign w:val="subscript"/>
        </w:rPr>
        <w:t>4</w:t>
      </w:r>
      <w:r w:rsidR="00FA0084" w:rsidRPr="006F693A">
        <w:rPr>
          <w:rFonts w:eastAsia="Times New Roman"/>
        </w:rPr>
        <w:t xml:space="preserve"> precursors onto CsPW</w:t>
      </w:r>
      <w:r w:rsidR="005874A6" w:rsidRPr="006F693A">
        <w:rPr>
          <w:rFonts w:eastAsia="Times New Roman"/>
        </w:rPr>
        <w:t xml:space="preserve"> and activated carbon, respectively,</w:t>
      </w:r>
      <w:r w:rsidR="000218D6" w:rsidRPr="006F693A">
        <w:rPr>
          <w:rFonts w:eastAsia="Times New Roman"/>
        </w:rPr>
        <w:t xml:space="preserve"> from aqueous medium</w:t>
      </w:r>
      <w:r w:rsidR="000C603E" w:rsidRPr="006F693A">
        <w:rPr>
          <w:rFonts w:eastAsia="Times New Roman"/>
        </w:rPr>
        <w:t xml:space="preserve"> </w:t>
      </w:r>
      <w:r w:rsidR="00FA0084" w:rsidRPr="006F693A">
        <w:rPr>
          <w:rFonts w:eastAsia="Times New Roman"/>
        </w:rPr>
        <w:t>followed by</w:t>
      </w:r>
      <w:r w:rsidR="000C603E" w:rsidRPr="006F693A">
        <w:rPr>
          <w:rFonts w:eastAsia="Times New Roman"/>
        </w:rPr>
        <w:t xml:space="preserve"> reduction with H</w:t>
      </w:r>
      <w:r w:rsidR="000C603E" w:rsidRPr="006F693A">
        <w:rPr>
          <w:rFonts w:eastAsia="Times New Roman"/>
          <w:vertAlign w:val="subscript"/>
        </w:rPr>
        <w:t>2</w:t>
      </w:r>
      <w:r w:rsidR="000C603E" w:rsidRPr="006F693A">
        <w:rPr>
          <w:rFonts w:eastAsia="Times New Roman"/>
        </w:rPr>
        <w:t xml:space="preserve"> at 250 </w:t>
      </w:r>
      <w:r w:rsidR="000C603E" w:rsidRPr="006F693A">
        <w:rPr>
          <w:rFonts w:eastAsia="Times New Roman"/>
          <w:vertAlign w:val="superscript"/>
        </w:rPr>
        <w:t>o</w:t>
      </w:r>
      <w:r w:rsidR="000C603E" w:rsidRPr="006F693A">
        <w:rPr>
          <w:rFonts w:eastAsia="Times New Roman"/>
        </w:rPr>
        <w:t>C. This</w:t>
      </w:r>
      <w:r w:rsidR="00B8160A" w:rsidRPr="006F693A">
        <w:rPr>
          <w:rFonts w:eastAsia="Times New Roman"/>
        </w:rPr>
        <w:t xml:space="preserve"> </w:t>
      </w:r>
      <w:r w:rsidR="00D23A3E">
        <w:rPr>
          <w:rFonts w:eastAsia="Times New Roman"/>
        </w:rPr>
        <w:t>preparation</w:t>
      </w:r>
      <w:r w:rsidR="000C603E" w:rsidRPr="006F693A">
        <w:rPr>
          <w:rFonts w:eastAsia="Times New Roman"/>
        </w:rPr>
        <w:t xml:space="preserve"> </w:t>
      </w:r>
      <w:r w:rsidR="00573EC2" w:rsidRPr="006F693A">
        <w:rPr>
          <w:rFonts w:eastAsia="Times New Roman"/>
        </w:rPr>
        <w:t>is likely to</w:t>
      </w:r>
      <w:r w:rsidR="00134A11" w:rsidRPr="006F693A">
        <w:rPr>
          <w:rFonts w:eastAsia="Times New Roman"/>
        </w:rPr>
        <w:t xml:space="preserve"> give</w:t>
      </w:r>
      <w:r w:rsidR="000C603E" w:rsidRPr="006F693A">
        <w:rPr>
          <w:rFonts w:eastAsia="Times New Roman"/>
        </w:rPr>
        <w:t xml:space="preserve"> supported</w:t>
      </w:r>
      <w:r w:rsidR="00000C6F">
        <w:rPr>
          <w:rFonts w:eastAsia="Times New Roman"/>
        </w:rPr>
        <w:t xml:space="preserve"> bimetallic</w:t>
      </w:r>
      <w:r w:rsidR="000C603E" w:rsidRPr="006F693A">
        <w:rPr>
          <w:rFonts w:eastAsia="Times New Roman"/>
        </w:rPr>
        <w:t xml:space="preserve"> PtAu </w:t>
      </w:r>
      <w:r w:rsidR="00FA0084" w:rsidRPr="006F693A">
        <w:rPr>
          <w:rFonts w:eastAsia="Times New Roman"/>
        </w:rPr>
        <w:t xml:space="preserve">particles </w:t>
      </w:r>
      <w:r w:rsidR="000C603E" w:rsidRPr="006F693A">
        <w:rPr>
          <w:rFonts w:eastAsia="Times New Roman"/>
        </w:rPr>
        <w:t xml:space="preserve">of a random composition together with </w:t>
      </w:r>
      <w:r w:rsidR="00D05228" w:rsidRPr="006F693A">
        <w:rPr>
          <w:rFonts w:eastAsia="Times New Roman"/>
        </w:rPr>
        <w:t>monometallic</w:t>
      </w:r>
      <w:r w:rsidR="000C603E" w:rsidRPr="006F693A">
        <w:rPr>
          <w:rFonts w:eastAsia="Times New Roman"/>
        </w:rPr>
        <w:t xml:space="preserve"> Pt and Au particles, rather than</w:t>
      </w:r>
      <w:r w:rsidR="005A2853" w:rsidRPr="006F693A">
        <w:rPr>
          <w:rFonts w:eastAsia="Times New Roman"/>
        </w:rPr>
        <w:t xml:space="preserve"> </w:t>
      </w:r>
      <w:r w:rsidR="00B660A0">
        <w:rPr>
          <w:rFonts w:eastAsia="Times New Roman"/>
        </w:rPr>
        <w:t>relatively</w:t>
      </w:r>
      <w:r w:rsidR="000C603E" w:rsidRPr="006F693A">
        <w:rPr>
          <w:rFonts w:eastAsia="Times New Roman"/>
        </w:rPr>
        <w:t xml:space="preserve"> </w:t>
      </w:r>
      <w:r w:rsidR="00B8160A" w:rsidRPr="006F693A">
        <w:rPr>
          <w:rFonts w:eastAsia="Times New Roman"/>
        </w:rPr>
        <w:t>uniform</w:t>
      </w:r>
      <w:r w:rsidR="005C714B" w:rsidRPr="006F693A">
        <w:rPr>
          <w:rFonts w:eastAsia="Times New Roman"/>
        </w:rPr>
        <w:t xml:space="preserve"> bimetall</w:t>
      </w:r>
      <w:r w:rsidR="000C603E" w:rsidRPr="006F693A">
        <w:rPr>
          <w:rFonts w:eastAsia="Times New Roman"/>
        </w:rPr>
        <w:t xml:space="preserve">ics </w:t>
      </w:r>
      <w:r w:rsidR="00FA0084" w:rsidRPr="006F693A">
        <w:rPr>
          <w:rFonts w:eastAsia="Times New Roman"/>
        </w:rPr>
        <w:t xml:space="preserve">that can be </w:t>
      </w:r>
      <w:r w:rsidR="00000C6F">
        <w:rPr>
          <w:rFonts w:eastAsia="Times New Roman"/>
        </w:rPr>
        <w:t>obtained by size-controlled synthesis</w:t>
      </w:r>
      <w:r w:rsidR="000C603E" w:rsidRPr="006F693A">
        <w:rPr>
          <w:rFonts w:eastAsia="Times New Roman"/>
        </w:rPr>
        <w:t xml:space="preserve"> in soluti</w:t>
      </w:r>
      <w:r w:rsidR="005F0796" w:rsidRPr="006F693A">
        <w:rPr>
          <w:rFonts w:eastAsia="Times New Roman"/>
        </w:rPr>
        <w:t xml:space="preserve">on </w:t>
      </w:r>
      <w:r w:rsidR="005F0796" w:rsidRPr="006F693A">
        <w:rPr>
          <w:rFonts w:eastAsia="Times New Roman"/>
        </w:rPr>
        <w:lastRenderedPageBreak/>
        <w:t>[41</w:t>
      </w:r>
      <w:r w:rsidR="000C603E" w:rsidRPr="006F693A">
        <w:rPr>
          <w:rFonts w:eastAsia="Times New Roman"/>
        </w:rPr>
        <w:t>].</w:t>
      </w:r>
      <w:r w:rsidR="0043759C" w:rsidRPr="006F693A">
        <w:rPr>
          <w:rFonts w:eastAsia="Times New Roman"/>
          <w:vertAlign w:val="superscript"/>
        </w:rPr>
        <w:t xml:space="preserve"> </w:t>
      </w:r>
      <w:r w:rsidR="005F2023" w:rsidRPr="006F693A">
        <w:rPr>
          <w:rFonts w:eastAsia="Times New Roman"/>
        </w:rPr>
        <w:t xml:space="preserve">Table 1 presents the </w:t>
      </w:r>
      <w:r w:rsidR="00F710B7" w:rsidRPr="006F693A">
        <w:t>texture and metal dispersion</w:t>
      </w:r>
      <w:r w:rsidR="005F2023" w:rsidRPr="006F693A">
        <w:t xml:space="preserve"> for these catalysts</w:t>
      </w:r>
      <w:r w:rsidR="00B36A6A" w:rsidRPr="006F693A">
        <w:t>.</w:t>
      </w:r>
      <w:r w:rsidR="00F85988" w:rsidRPr="006F693A">
        <w:t xml:space="preserve"> </w:t>
      </w:r>
      <w:r w:rsidR="001F527E" w:rsidRPr="006F693A">
        <w:t xml:space="preserve">Notably, </w:t>
      </w:r>
      <w:r w:rsidR="00BB44EB" w:rsidRPr="006F693A">
        <w:t xml:space="preserve">the addition of Au to Pt/CsPW </w:t>
      </w:r>
      <w:r w:rsidR="000809E0" w:rsidRPr="006F693A">
        <w:t>catalyst</w:t>
      </w:r>
      <w:r w:rsidR="00BB44EB" w:rsidRPr="006F693A">
        <w:t xml:space="preserve"> </w:t>
      </w:r>
      <w:r w:rsidR="000809E0" w:rsidRPr="006F693A">
        <w:t>increased</w:t>
      </w:r>
      <w:r w:rsidR="00D46FD1" w:rsidRPr="006F693A">
        <w:t xml:space="preserve"> the</w:t>
      </w:r>
      <w:r w:rsidR="000809E0" w:rsidRPr="006F693A">
        <w:t xml:space="preserve"> Pt</w:t>
      </w:r>
      <w:r w:rsidR="00BB44EB" w:rsidRPr="006F693A">
        <w:t xml:space="preserve"> dispersion</w:t>
      </w:r>
      <w:r w:rsidR="000809E0" w:rsidRPr="006F693A">
        <w:t xml:space="preserve"> from </w:t>
      </w:r>
      <w:r w:rsidR="00020466" w:rsidRPr="006F693A">
        <w:t>0.</w:t>
      </w:r>
      <w:r w:rsidR="008D6D51" w:rsidRPr="006F693A">
        <w:t>17</w:t>
      </w:r>
      <w:r w:rsidR="000809E0" w:rsidRPr="006F693A">
        <w:t>±</w:t>
      </w:r>
      <w:r w:rsidR="00020466" w:rsidRPr="006F693A">
        <w:t>0.0</w:t>
      </w:r>
      <w:r w:rsidR="000809E0" w:rsidRPr="006F693A">
        <w:t xml:space="preserve">2 to </w:t>
      </w:r>
      <w:r w:rsidR="00020466" w:rsidRPr="006F693A">
        <w:t>0.</w:t>
      </w:r>
      <w:r w:rsidR="000809E0" w:rsidRPr="006F693A">
        <w:t>27±</w:t>
      </w:r>
      <w:r w:rsidR="00020466" w:rsidRPr="006F693A">
        <w:t>0.0</w:t>
      </w:r>
      <w:r w:rsidR="000809E0" w:rsidRPr="006F693A">
        <w:t>2% (average values from four H</w:t>
      </w:r>
      <w:r w:rsidR="000809E0" w:rsidRPr="006F693A">
        <w:rPr>
          <w:vertAlign w:val="subscript"/>
        </w:rPr>
        <w:t>2</w:t>
      </w:r>
      <w:r w:rsidR="000809E0" w:rsidRPr="006F693A">
        <w:t>/O</w:t>
      </w:r>
      <w:r w:rsidR="000809E0" w:rsidRPr="006F693A">
        <w:rPr>
          <w:vertAlign w:val="subscript"/>
        </w:rPr>
        <w:t>2</w:t>
      </w:r>
      <w:r w:rsidR="000809E0" w:rsidRPr="006F693A">
        <w:t xml:space="preserve"> titrations); in contrast, Au addition to Pt/C </w:t>
      </w:r>
      <w:r w:rsidR="00F0173E">
        <w:t>virtually</w:t>
      </w:r>
      <w:r w:rsidR="000809E0" w:rsidRPr="006F693A">
        <w:t xml:space="preserve"> did not </w:t>
      </w:r>
      <w:r w:rsidR="009731E8">
        <w:t>alter</w:t>
      </w:r>
      <w:r w:rsidR="000809E0" w:rsidRPr="006F693A">
        <w:t xml:space="preserve"> </w:t>
      </w:r>
      <w:r w:rsidR="009731E8">
        <w:t>Pt dispersion</w:t>
      </w:r>
      <w:r w:rsidR="000809E0" w:rsidRPr="006F693A">
        <w:t>.</w:t>
      </w:r>
    </w:p>
    <w:p w:rsidR="00051D76" w:rsidRPr="006F693A" w:rsidRDefault="00051D76" w:rsidP="00051D76">
      <w:pPr>
        <w:spacing w:line="480" w:lineRule="auto"/>
      </w:pPr>
      <w:r w:rsidRPr="006F693A">
        <w:rPr>
          <w:rFonts w:eastAsia="Calibri"/>
          <w:noProof/>
          <w:lang w:eastAsia="en-GB"/>
        </w:rPr>
        <w:drawing>
          <wp:inline distT="0" distB="0" distL="0" distR="0" wp14:anchorId="684C64F3" wp14:editId="55C9BDCE">
            <wp:extent cx="2768718" cy="27687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6570" cy="2786570"/>
                    </a:xfrm>
                    <a:prstGeom prst="rect">
                      <a:avLst/>
                    </a:prstGeom>
                    <a:noFill/>
                    <a:ln>
                      <a:noFill/>
                    </a:ln>
                  </pic:spPr>
                </pic:pic>
              </a:graphicData>
            </a:graphic>
          </wp:inline>
        </w:drawing>
      </w:r>
      <w:r w:rsidRPr="006F693A">
        <w:t xml:space="preserve"> </w:t>
      </w:r>
      <w:r w:rsidRPr="006F693A">
        <w:rPr>
          <w:noProof/>
          <w:lang w:eastAsia="en-GB"/>
        </w:rPr>
        <w:drawing>
          <wp:inline distT="0" distB="0" distL="0" distR="0" wp14:anchorId="37836785" wp14:editId="4727316F">
            <wp:extent cx="2768718" cy="27687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8996" cy="2788996"/>
                    </a:xfrm>
                    <a:prstGeom prst="rect">
                      <a:avLst/>
                    </a:prstGeom>
                    <a:noFill/>
                    <a:ln>
                      <a:noFill/>
                    </a:ln>
                  </pic:spPr>
                </pic:pic>
              </a:graphicData>
            </a:graphic>
          </wp:inline>
        </w:drawing>
      </w:r>
    </w:p>
    <w:p w:rsidR="00051D76" w:rsidRPr="006F693A" w:rsidRDefault="00051D76" w:rsidP="00E70F67">
      <w:pPr>
        <w:spacing w:line="360" w:lineRule="auto"/>
        <w:jc w:val="both"/>
        <w:rPr>
          <w:rFonts w:eastAsia="Calibri"/>
        </w:rPr>
      </w:pPr>
      <w:r w:rsidRPr="006F693A">
        <w:rPr>
          <w:b/>
        </w:rPr>
        <w:t>Fig. 6.</w:t>
      </w:r>
      <w:r w:rsidRPr="006F693A">
        <w:t xml:space="preserve"> HAADF-STEM images of (a) 5.0%Au/CsPW and (b) 5.6%Pt/4.3%Au/CsPW catalysts, </w:t>
      </w:r>
      <w:r w:rsidR="008B2944">
        <w:t>displaying</w:t>
      </w:r>
      <w:r w:rsidRPr="006F693A">
        <w:t xml:space="preserve"> noble metal particles as bright spots. Elongated PtAu nanostructures can be seen in image (b).  </w:t>
      </w:r>
    </w:p>
    <w:p w:rsidR="004027EB" w:rsidRPr="006F693A" w:rsidRDefault="00F94C8E" w:rsidP="0026283A">
      <w:pPr>
        <w:spacing w:line="480" w:lineRule="auto"/>
        <w:ind w:firstLine="720"/>
        <w:jc w:val="both"/>
      </w:pPr>
      <w:r w:rsidRPr="006F693A">
        <w:t>Previously, PtAu/CsPW</w:t>
      </w:r>
      <w:r w:rsidR="00111102" w:rsidRPr="006F693A">
        <w:t>, Pt/CsPW and Au/CsPW catalyst have</w:t>
      </w:r>
      <w:r w:rsidRPr="006F693A">
        <w:t xml:space="preserve"> been characterised by STEM-EDX and powder XRD [17,21]. </w:t>
      </w:r>
      <w:r w:rsidR="00111102" w:rsidRPr="006F693A">
        <w:t>These catalysts consist of 10-20 nm CsPW particles (</w:t>
      </w:r>
      <w:r w:rsidR="00111102" w:rsidRPr="006F693A">
        <w:rPr>
          <w:i/>
        </w:rPr>
        <w:t>bcc</w:t>
      </w:r>
      <w:r w:rsidR="00111102" w:rsidRPr="006F693A">
        <w:t xml:space="preserve"> crystal structure with a lattice constant of 12 Å) and contain noble metal particles from ~20 nm down to metal atoms. Au/CsPW has larger Au particles up</w:t>
      </w:r>
      <w:r w:rsidR="00147465" w:rsidRPr="006F693A">
        <w:t xml:space="preserve"> </w:t>
      </w:r>
      <w:r w:rsidR="00111102" w:rsidRPr="006F693A">
        <w:t>to ~20 nm</w:t>
      </w:r>
      <w:r w:rsidR="00147465" w:rsidRPr="006F693A">
        <w:t>, whereas Pt/CsPW</w:t>
      </w:r>
      <w:r w:rsidR="00994ABA" w:rsidRPr="006F693A">
        <w:t xml:space="preserve"> has</w:t>
      </w:r>
      <w:r w:rsidR="00147465" w:rsidRPr="006F693A">
        <w:t xml:space="preserve"> smaller particles, less than 5 nm. The bimetallic PtAu/CsPW catalyst shows a similar content and, in addition </w:t>
      </w:r>
      <w:r w:rsidRPr="006F693A">
        <w:t>to monometallic Pt and Au particles</w:t>
      </w:r>
      <w:r w:rsidR="00147465" w:rsidRPr="006F693A">
        <w:t>,</w:t>
      </w:r>
      <w:r w:rsidR="00054D0B" w:rsidRPr="006F693A">
        <w:t xml:space="preserve"> </w:t>
      </w:r>
      <w:r w:rsidRPr="006F693A">
        <w:t>contains non-uniform bimetallic PtAu particles with a Pt/Au atomic ratio varying from 0.5 to 7.7</w:t>
      </w:r>
      <w:r w:rsidR="00BB2CE9" w:rsidRPr="006F693A">
        <w:t xml:space="preserve"> (Fig. S6</w:t>
      </w:r>
      <w:r w:rsidR="00006AC8" w:rsidRPr="006F693A">
        <w:t>)</w:t>
      </w:r>
      <w:r w:rsidRPr="006F693A">
        <w:t>.</w:t>
      </w:r>
      <w:r w:rsidR="00147465" w:rsidRPr="006F693A">
        <w:t xml:space="preserve"> The appearance of the PtAu nanostructures is frequently more elongated than those in A</w:t>
      </w:r>
      <w:r w:rsidR="00F25B41" w:rsidRPr="006F693A">
        <w:t>u/Cs</w:t>
      </w:r>
      <w:r w:rsidR="00482491" w:rsidRPr="006F693A">
        <w:t>PW, as can be seen in Fig. 6</w:t>
      </w:r>
      <w:r w:rsidR="00C542D1" w:rsidRPr="006F693A">
        <w:t xml:space="preserve"> and </w:t>
      </w:r>
      <w:r w:rsidR="00BB2CE9" w:rsidRPr="006F693A">
        <w:t>Fig. S6</w:t>
      </w:r>
      <w:r w:rsidR="00147465" w:rsidRPr="006F693A">
        <w:t>.</w:t>
      </w:r>
      <w:r w:rsidR="00054D0B" w:rsidRPr="006F693A">
        <w:t xml:space="preserve"> It should be noted that the STEM images</w:t>
      </w:r>
      <w:r w:rsidR="00573EC2" w:rsidRPr="006F693A">
        <w:t xml:space="preserve"> of PtAu/CsPW</w:t>
      </w:r>
      <w:r w:rsidR="00054D0B" w:rsidRPr="006F693A">
        <w:t xml:space="preserve"> are difficult to </w:t>
      </w:r>
      <w:r w:rsidR="00394292">
        <w:t>examine</w:t>
      </w:r>
      <w:r w:rsidR="00054D0B" w:rsidRPr="006F693A">
        <w:t xml:space="preserve"> </w:t>
      </w:r>
      <w:r w:rsidR="00394292">
        <w:t>because</w:t>
      </w:r>
      <w:r w:rsidR="00054D0B" w:rsidRPr="006F693A">
        <w:t xml:space="preserve"> W, Pt and Au hav</w:t>
      </w:r>
      <w:r w:rsidR="00394292">
        <w:t>e</w:t>
      </w:r>
      <w:r w:rsidR="00054D0B" w:rsidRPr="006F693A">
        <w:t xml:space="preserve"> similar large atomic numbers </w:t>
      </w:r>
      <w:r w:rsidR="00054D0B" w:rsidRPr="006F693A">
        <w:rPr>
          <w:i/>
        </w:rPr>
        <w:t>Z</w:t>
      </w:r>
      <w:r w:rsidR="00054D0B" w:rsidRPr="006F693A">
        <w:t xml:space="preserve"> (74, 78, </w:t>
      </w:r>
      <w:r w:rsidR="00054D0B" w:rsidRPr="006F693A">
        <w:lastRenderedPageBreak/>
        <w:t xml:space="preserve">and 79, respectively). </w:t>
      </w:r>
      <w:r w:rsidR="00394292">
        <w:t xml:space="preserve">Besides, </w:t>
      </w:r>
      <w:r w:rsidR="00054D0B" w:rsidRPr="006F693A">
        <w:t>CsPW containing</w:t>
      </w:r>
      <w:r w:rsidR="00394292">
        <w:t xml:space="preserve"> ca.</w:t>
      </w:r>
      <w:r w:rsidR="00054D0B" w:rsidRPr="006F693A">
        <w:t xml:space="preserve"> 70 wt% of </w:t>
      </w:r>
      <w:r w:rsidR="00394292">
        <w:t>tungsten</w:t>
      </w:r>
      <w:r w:rsidR="00054D0B" w:rsidRPr="006F693A">
        <w:t xml:space="preserve"> </w:t>
      </w:r>
      <w:r w:rsidR="00BD463E">
        <w:t>exhibits</w:t>
      </w:r>
      <w:r w:rsidR="00054D0B" w:rsidRPr="006F693A">
        <w:t xml:space="preserve"> a strong background which </w:t>
      </w:r>
      <w:r w:rsidR="00394292">
        <w:t>obscures</w:t>
      </w:r>
      <w:r w:rsidR="00054D0B" w:rsidRPr="006F693A">
        <w:t xml:space="preserve"> smaller Pt and Au particles </w:t>
      </w:r>
      <w:r w:rsidR="00394292">
        <w:t>in</w:t>
      </w:r>
      <w:r w:rsidR="00054D0B" w:rsidRPr="006F693A">
        <w:t xml:space="preserve"> the </w:t>
      </w:r>
      <w:r w:rsidR="00054D0B" w:rsidRPr="006F693A">
        <w:rPr>
          <w:i/>
        </w:rPr>
        <w:t>Z</w:t>
      </w:r>
      <w:r w:rsidR="00054D0B" w:rsidRPr="006F693A">
        <w:t>-contrast</w:t>
      </w:r>
      <w:r w:rsidR="00A645B2" w:rsidRPr="006F693A">
        <w:t xml:space="preserve"> high-angle annular dark field</w:t>
      </w:r>
      <w:r w:rsidR="00054D0B" w:rsidRPr="006F693A">
        <w:t xml:space="preserve"> </w:t>
      </w:r>
      <w:r w:rsidR="00A645B2" w:rsidRPr="006F693A">
        <w:t>(</w:t>
      </w:r>
      <w:r w:rsidR="00054D0B" w:rsidRPr="006F693A">
        <w:t>HAADF</w:t>
      </w:r>
      <w:r w:rsidR="00A645B2" w:rsidRPr="006F693A">
        <w:t>)</w:t>
      </w:r>
      <w:r w:rsidR="00054D0B" w:rsidRPr="006F693A">
        <w:t xml:space="preserve"> images </w:t>
      </w:r>
      <w:r w:rsidR="00BD463E">
        <w:t xml:space="preserve">which makes it difficult to </w:t>
      </w:r>
      <w:r w:rsidR="00054D0B" w:rsidRPr="006F693A">
        <w:t xml:space="preserve">determine </w:t>
      </w:r>
      <w:r w:rsidR="00711274">
        <w:t>precisely</w:t>
      </w:r>
      <w:r w:rsidR="00054D0B" w:rsidRPr="006F693A">
        <w:t xml:space="preserve"> metal particle size distribution. XRD analysis of metal particle size is also difficult due to the </w:t>
      </w:r>
      <w:r w:rsidR="00F67E47">
        <w:t>dominat</w:t>
      </w:r>
      <w:r w:rsidR="00E70089">
        <w:t>ed</w:t>
      </w:r>
      <w:r w:rsidR="00054D0B" w:rsidRPr="006F693A">
        <w:t xml:space="preserve"> pattern</w:t>
      </w:r>
      <w:r w:rsidR="002005D4" w:rsidRPr="006F693A">
        <w:t xml:space="preserve"> of the crystalline CsPW</w:t>
      </w:r>
      <w:r w:rsidR="006332B0" w:rsidRPr="006F693A">
        <w:t xml:space="preserve">. </w:t>
      </w:r>
    </w:p>
    <w:p w:rsidR="004B0C58" w:rsidRDefault="00B36A6A" w:rsidP="00316AED">
      <w:pPr>
        <w:autoSpaceDE w:val="0"/>
        <w:autoSpaceDN w:val="0"/>
        <w:adjustRightInd w:val="0"/>
        <w:spacing w:after="240" w:line="480" w:lineRule="auto"/>
        <w:ind w:firstLine="720"/>
        <w:jc w:val="both"/>
      </w:pPr>
      <w:r w:rsidRPr="006F693A">
        <w:t>Representative</w:t>
      </w:r>
      <w:r w:rsidR="00F414C8" w:rsidRPr="006F693A">
        <w:t xml:space="preserve"> results</w:t>
      </w:r>
      <w:r w:rsidR="004B4101" w:rsidRPr="006F693A">
        <w:t xml:space="preserve"> of catalyst testing at 200 </w:t>
      </w:r>
      <w:r w:rsidR="004B4101" w:rsidRPr="006F693A">
        <w:rPr>
          <w:vertAlign w:val="superscript"/>
        </w:rPr>
        <w:t>o</w:t>
      </w:r>
      <w:r w:rsidR="004B4101" w:rsidRPr="006F693A">
        <w:t>C and 6 h TOS</w:t>
      </w:r>
      <w:r w:rsidRPr="006F693A">
        <w:t xml:space="preserve"> are shown in Table 4.</w:t>
      </w:r>
      <w:r w:rsidR="003873AB" w:rsidRPr="006F693A">
        <w:t xml:space="preserve"> These include two sets of testing of Pt/CsPW, Au/CsPW, Pt/CsPW + Au/CsPW and PtAu/</w:t>
      </w:r>
      <w:r w:rsidR="00FA7028" w:rsidRPr="006F693A">
        <w:t>CsPW catalysts with the same Pt and</w:t>
      </w:r>
      <w:r w:rsidR="003873AB" w:rsidRPr="006F693A">
        <w:t xml:space="preserve"> Au content in each set:</w:t>
      </w:r>
      <w:r w:rsidR="008A5912" w:rsidRPr="006F693A">
        <w:t xml:space="preserve"> 0.59-0.60% Pt and 0.44-0.47% Au in the first set and 1.2% Pt and 0.88-0.94% Au in the second.</w:t>
      </w:r>
      <w:r w:rsidR="00CB5B32" w:rsidRPr="006F693A">
        <w:t xml:space="preserve"> The content of CsPW was also kept constant in each set.</w:t>
      </w:r>
      <w:r w:rsidR="00DE71B1" w:rsidRPr="006F693A">
        <w:t xml:space="preserve"> </w:t>
      </w:r>
      <w:r w:rsidR="004B4101" w:rsidRPr="006F693A">
        <w:t>The full reaction time courses (12-14 h TOS) for t</w:t>
      </w:r>
      <w:r w:rsidR="006467E5" w:rsidRPr="006F693A">
        <w:t>he first set are shown in Fig. 7</w:t>
      </w:r>
      <w:r w:rsidR="004B4101" w:rsidRPr="006F693A">
        <w:t>. The time courses for the second set were similar</w:t>
      </w:r>
      <w:r w:rsidR="00573EC2" w:rsidRPr="006F693A">
        <w:t>, but with</w:t>
      </w:r>
      <w:r w:rsidR="005B09A9" w:rsidRPr="006F693A">
        <w:t xml:space="preserve"> higher conversion rates</w:t>
      </w:r>
      <w:r w:rsidR="006B211F" w:rsidRPr="006F693A">
        <w:t>, as expected</w:t>
      </w:r>
      <w:r w:rsidR="004B4101" w:rsidRPr="006F693A">
        <w:t xml:space="preserve">. </w:t>
      </w:r>
      <w:r w:rsidR="00B43BF8" w:rsidRPr="006F693A">
        <w:t>These</w:t>
      </w:r>
      <w:r w:rsidR="005B09A9" w:rsidRPr="006F693A">
        <w:t xml:space="preserve"> reactions</w:t>
      </w:r>
      <w:r w:rsidR="00B43BF8" w:rsidRPr="006F693A">
        <w:t xml:space="preserve"> notably exhibit a stronger catalyst deactivation than the reactions shown in Fig. 1 </w:t>
      </w:r>
      <w:r w:rsidR="009D1F96" w:rsidRPr="006F693A">
        <w:t>because of</w:t>
      </w:r>
      <w:r w:rsidR="00B43BF8" w:rsidRPr="006F693A">
        <w:t xml:space="preserve"> the </w:t>
      </w:r>
      <w:r w:rsidR="005305F1" w:rsidRPr="006F693A">
        <w:t>lower</w:t>
      </w:r>
      <w:r w:rsidR="00FA7028" w:rsidRPr="006F693A">
        <w:t xml:space="preserve"> metal</w:t>
      </w:r>
      <w:r w:rsidR="00B43BF8" w:rsidRPr="006F693A">
        <w:t xml:space="preserve"> content. </w:t>
      </w:r>
      <w:r w:rsidR="00562B77" w:rsidRPr="006F693A">
        <w:t xml:space="preserve">Under such conditions, Au and CsPW made very small contributions to the cyclohexane conversion. As seen in Table 4, </w:t>
      </w:r>
      <w:r w:rsidR="0024670B" w:rsidRPr="006F693A">
        <w:t>t</w:t>
      </w:r>
      <w:r w:rsidR="00FA7028" w:rsidRPr="006F693A">
        <w:t xml:space="preserve">he bimetallic PtAu/CsPW catalyst </w:t>
      </w:r>
      <w:r w:rsidR="000B62F5" w:rsidRPr="006F693A">
        <w:t>i</w:t>
      </w:r>
      <w:r w:rsidR="004F76B0" w:rsidRPr="006F693A">
        <w:t>s</w:t>
      </w:r>
      <w:r w:rsidR="00FA7028" w:rsidRPr="006F693A">
        <w:t xml:space="preserve"> more active than </w:t>
      </w:r>
      <w:r w:rsidR="00913E55" w:rsidRPr="006F693A">
        <w:t xml:space="preserve">the </w:t>
      </w:r>
      <w:r w:rsidR="00FA7028" w:rsidRPr="006F693A">
        <w:t>either of Pt/CsPW and Au/CsPW catalysts</w:t>
      </w:r>
      <w:r w:rsidR="00F03786" w:rsidRPr="006F693A">
        <w:t xml:space="preserve"> and </w:t>
      </w:r>
      <w:r w:rsidR="00DC3F21" w:rsidRPr="006F693A">
        <w:t xml:space="preserve">the two of </w:t>
      </w:r>
      <w:r w:rsidR="00F03786" w:rsidRPr="006F693A">
        <w:t>them together (cf. entry 4 with 5 and 9 with 10).</w:t>
      </w:r>
      <w:r w:rsidR="008B00FE" w:rsidRPr="006F693A">
        <w:t xml:space="preserve"> </w:t>
      </w:r>
      <w:r w:rsidR="000B70EA" w:rsidRPr="006F693A">
        <w:t>With PtAu/CsPW catalyst, cyclohexane conversion increased by a factor of 2.</w:t>
      </w:r>
      <w:r w:rsidR="00662957" w:rsidRPr="006F693A">
        <w:t>2</w:t>
      </w:r>
      <w:r w:rsidR="000B70EA" w:rsidRPr="006F693A">
        <w:t xml:space="preserve"> at 0.6% P</w:t>
      </w:r>
      <w:r w:rsidR="00662957" w:rsidRPr="006F693A">
        <w:t>t content and by a factor of 1.7</w:t>
      </w:r>
      <w:r w:rsidR="000B70EA" w:rsidRPr="006F693A">
        <w:t xml:space="preserve"> at 1.2% Pt content in comparison with the combined activity of Pt/CsPW + Au/CsPW</w:t>
      </w:r>
      <w:r w:rsidR="0024670B" w:rsidRPr="006F693A">
        <w:t xml:space="preserve"> </w:t>
      </w:r>
      <w:r w:rsidR="006408B6" w:rsidRPr="006F693A">
        <w:t xml:space="preserve">at 200 </w:t>
      </w:r>
      <w:r w:rsidR="006408B6" w:rsidRPr="006F693A">
        <w:rPr>
          <w:vertAlign w:val="superscript"/>
        </w:rPr>
        <w:t>o</w:t>
      </w:r>
      <w:r w:rsidR="006408B6" w:rsidRPr="006F693A">
        <w:t xml:space="preserve">C </w:t>
      </w:r>
      <w:r w:rsidR="0024670B" w:rsidRPr="006F693A">
        <w:t>(note that the compared catalyst</w:t>
      </w:r>
      <w:r w:rsidR="00E72AF7" w:rsidRPr="006F693A">
        <w:t>s</w:t>
      </w:r>
      <w:r w:rsidR="0024670B" w:rsidRPr="006F693A">
        <w:t xml:space="preserve"> in entries 4 and 5 as well as 9 and 10 have the same Pt, Au and CsPW content).</w:t>
      </w:r>
      <w:r w:rsidR="00316AED" w:rsidRPr="006F693A">
        <w:t xml:space="preserve"> </w:t>
      </w:r>
      <w:r w:rsidR="00F4430C">
        <w:t>E</w:t>
      </w:r>
      <w:r w:rsidR="00316AED" w:rsidRPr="006F693A">
        <w:t>vident</w:t>
      </w:r>
      <w:r w:rsidR="00F4430C">
        <w:t>ly,</w:t>
      </w:r>
      <w:r w:rsidR="00316AED" w:rsidRPr="006F693A">
        <w:t xml:space="preserve"> the scale of </w:t>
      </w:r>
      <w:r w:rsidR="00F4430C">
        <w:t>gold</w:t>
      </w:r>
      <w:r w:rsidR="00316AED" w:rsidRPr="006F693A">
        <w:t xml:space="preserve"> effect on catalyst activity depends on the Pt </w:t>
      </w:r>
      <w:r w:rsidR="00F4430C">
        <w:t>content</w:t>
      </w:r>
      <w:r w:rsidR="00316AED" w:rsidRPr="006F693A">
        <w:t xml:space="preserve">, </w:t>
      </w:r>
      <w:r w:rsidR="00F4430C">
        <w:t>that is</w:t>
      </w:r>
      <w:r w:rsidR="00316AED" w:rsidRPr="006F693A">
        <w:t xml:space="preserve"> on the </w:t>
      </w:r>
      <w:r w:rsidR="00F4430C">
        <w:t>extent</w:t>
      </w:r>
      <w:r w:rsidR="00316AED" w:rsidRPr="006F693A">
        <w:t xml:space="preserve"> of equilibration of </w:t>
      </w:r>
      <w:r w:rsidR="00B223CB">
        <w:t>cyclohexane</w:t>
      </w:r>
      <w:r w:rsidR="00316AED" w:rsidRPr="006F693A">
        <w:t xml:space="preserve"> dehydrogenation step (Scheme 2). The effect of </w:t>
      </w:r>
      <w:r w:rsidR="00B223CB">
        <w:t>gold</w:t>
      </w:r>
      <w:r w:rsidR="00316AED" w:rsidRPr="006F693A">
        <w:t xml:space="preserve"> is stronger when </w:t>
      </w:r>
      <w:r w:rsidR="00B223CB">
        <w:t>the</w:t>
      </w:r>
      <w:r w:rsidR="00316AED" w:rsidRPr="006F693A">
        <w:t xml:space="preserve"> dehydrogenation</w:t>
      </w:r>
      <w:r w:rsidR="00B223CB">
        <w:t xml:space="preserve"> step</w:t>
      </w:r>
      <w:r w:rsidR="00316AED" w:rsidRPr="006F693A">
        <w:t xml:space="preserve"> is the rate-limiting </w:t>
      </w:r>
      <w:r w:rsidR="00B223CB">
        <w:t>one and decreases as this</w:t>
      </w:r>
      <w:r w:rsidR="00316AED" w:rsidRPr="006F693A">
        <w:t xml:space="preserve"> step approaches equilibrium.</w:t>
      </w:r>
    </w:p>
    <w:p w:rsidR="008B00FE" w:rsidRPr="006F693A" w:rsidRDefault="00316AED" w:rsidP="00316AED">
      <w:pPr>
        <w:autoSpaceDE w:val="0"/>
        <w:autoSpaceDN w:val="0"/>
        <w:adjustRightInd w:val="0"/>
        <w:spacing w:after="240" w:line="480" w:lineRule="auto"/>
        <w:ind w:firstLine="720"/>
        <w:jc w:val="both"/>
      </w:pPr>
      <w:r w:rsidRPr="006F693A">
        <w:t xml:space="preserve"> </w:t>
      </w:r>
    </w:p>
    <w:p w:rsidR="00E70F67" w:rsidRPr="006F693A" w:rsidRDefault="00E70F67" w:rsidP="00CB3D1F">
      <w:pPr>
        <w:spacing w:line="480" w:lineRule="auto"/>
        <w:jc w:val="both"/>
      </w:pPr>
      <w:r w:rsidRPr="006F693A">
        <w:rPr>
          <w:b/>
        </w:rPr>
        <w:lastRenderedPageBreak/>
        <w:t>Table 4</w:t>
      </w:r>
      <w:r w:rsidR="00FF5D8B" w:rsidRPr="006F693A">
        <w:rPr>
          <w:b/>
        </w:rPr>
        <w:t xml:space="preserve">. </w:t>
      </w:r>
      <w:r w:rsidRPr="006F693A">
        <w:t xml:space="preserve">Effect of gold on </w:t>
      </w:r>
      <w:r w:rsidR="00F45A05">
        <w:t>isomerization</w:t>
      </w:r>
      <w:r w:rsidRPr="006F693A">
        <w:t xml:space="preserve"> of cyclohexane over Pt/CsPW bifunctional </w:t>
      </w:r>
      <w:proofErr w:type="gramStart"/>
      <w:r w:rsidRPr="006F693A">
        <w:t>catalysts.</w:t>
      </w:r>
      <w:r w:rsidRPr="006F693A">
        <w:rPr>
          <w:vertAlign w:val="superscript"/>
        </w:rPr>
        <w:t>a</w:t>
      </w:r>
      <w:proofErr w:type="gramEnd"/>
    </w:p>
    <w:tbl>
      <w:tblPr>
        <w:tblStyle w:val="TableGrid"/>
        <w:tblW w:w="9072" w:type="dxa"/>
        <w:tblBorders>
          <w:left w:val="none" w:sz="0"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7655"/>
        <w:gridCol w:w="1417"/>
      </w:tblGrid>
      <w:tr w:rsidR="00E70F67" w:rsidRPr="006F693A" w:rsidTr="00655ED9">
        <w:trPr>
          <w:trHeight w:val="310"/>
        </w:trPr>
        <w:tc>
          <w:tcPr>
            <w:tcW w:w="7655" w:type="dxa"/>
            <w:tcBorders>
              <w:bottom w:val="single" w:sz="4" w:space="0" w:color="auto"/>
            </w:tcBorders>
          </w:tcPr>
          <w:p w:rsidR="00E70F67" w:rsidRPr="006F693A" w:rsidRDefault="00E70F67" w:rsidP="00655ED9">
            <w:pPr>
              <w:spacing w:line="480" w:lineRule="auto"/>
              <w:ind w:left="-107"/>
              <w:rPr>
                <w:vertAlign w:val="superscript"/>
              </w:rPr>
            </w:pPr>
            <w:r w:rsidRPr="006F693A">
              <w:t>Catalyst</w:t>
            </w:r>
            <w:r w:rsidRPr="006F693A">
              <w:rPr>
                <w:vertAlign w:val="superscript"/>
              </w:rPr>
              <w:t>b</w:t>
            </w:r>
          </w:p>
        </w:tc>
        <w:tc>
          <w:tcPr>
            <w:tcW w:w="1417" w:type="dxa"/>
            <w:tcBorders>
              <w:bottom w:val="single" w:sz="4" w:space="0" w:color="auto"/>
            </w:tcBorders>
          </w:tcPr>
          <w:p w:rsidR="00E70F67" w:rsidRPr="006F693A" w:rsidRDefault="00E70F67" w:rsidP="00655ED9">
            <w:pPr>
              <w:spacing w:line="480" w:lineRule="auto"/>
              <w:jc w:val="right"/>
            </w:pPr>
            <w:r w:rsidRPr="006F693A">
              <w:t>Conv.</w:t>
            </w:r>
            <w:r w:rsidRPr="006F693A">
              <w:rPr>
                <w:vertAlign w:val="superscript"/>
              </w:rPr>
              <w:t>c</w:t>
            </w:r>
            <w:r w:rsidRPr="006F693A">
              <w:t xml:space="preserve"> (%)</w:t>
            </w:r>
          </w:p>
        </w:tc>
      </w:tr>
      <w:tr w:rsidR="00E70F67" w:rsidRPr="006F693A" w:rsidTr="00655ED9">
        <w:trPr>
          <w:trHeight w:val="566"/>
        </w:trPr>
        <w:tc>
          <w:tcPr>
            <w:tcW w:w="7655" w:type="dxa"/>
            <w:tcBorders>
              <w:top w:val="single" w:sz="4" w:space="0" w:color="auto"/>
              <w:bottom w:val="nil"/>
            </w:tcBorders>
          </w:tcPr>
          <w:p w:rsidR="00E70F67" w:rsidRPr="006F693A" w:rsidRDefault="00E70F67" w:rsidP="00655ED9">
            <w:pPr>
              <w:spacing w:line="480" w:lineRule="auto"/>
              <w:ind w:left="-107"/>
            </w:pPr>
            <w:r w:rsidRPr="006F693A">
              <w:t>1) CsPW + SiO</w:t>
            </w:r>
            <w:r w:rsidRPr="006F693A">
              <w:rPr>
                <w:vertAlign w:val="subscript"/>
              </w:rPr>
              <w:t>2</w:t>
            </w:r>
            <w:r w:rsidRPr="006F693A">
              <w:t xml:space="preserve"> (2:8 w/w)</w:t>
            </w:r>
          </w:p>
        </w:tc>
        <w:tc>
          <w:tcPr>
            <w:tcW w:w="1417" w:type="dxa"/>
            <w:tcBorders>
              <w:top w:val="single" w:sz="4" w:space="0" w:color="auto"/>
              <w:bottom w:val="nil"/>
            </w:tcBorders>
          </w:tcPr>
          <w:p w:rsidR="00E70F67" w:rsidRPr="006F693A" w:rsidRDefault="00E70F67" w:rsidP="00655ED9">
            <w:pPr>
              <w:spacing w:line="480" w:lineRule="auto"/>
              <w:jc w:val="right"/>
            </w:pPr>
            <w:r w:rsidRPr="006F693A">
              <w:t>0.5</w:t>
            </w:r>
          </w:p>
        </w:tc>
      </w:tr>
      <w:tr w:rsidR="00E70F67" w:rsidRPr="006F693A" w:rsidTr="00655ED9">
        <w:trPr>
          <w:trHeight w:val="566"/>
        </w:trPr>
        <w:tc>
          <w:tcPr>
            <w:tcW w:w="7655" w:type="dxa"/>
            <w:tcBorders>
              <w:top w:val="nil"/>
              <w:bottom w:val="nil"/>
            </w:tcBorders>
          </w:tcPr>
          <w:p w:rsidR="00E70F67" w:rsidRPr="006F693A" w:rsidRDefault="00E70F67" w:rsidP="00655ED9">
            <w:pPr>
              <w:spacing w:line="480" w:lineRule="auto"/>
              <w:ind w:left="-107"/>
            </w:pPr>
            <w:r w:rsidRPr="006F693A">
              <w:t>2) 4.7%Au/CsPW + CsPW + SiO</w:t>
            </w:r>
            <w:r w:rsidRPr="006F693A">
              <w:rPr>
                <w:vertAlign w:val="subscript"/>
              </w:rPr>
              <w:t>2</w:t>
            </w:r>
            <w:r w:rsidRPr="006F693A">
              <w:t xml:space="preserve"> (1:1:8 w/w, 0.47%Au)</w:t>
            </w:r>
          </w:p>
        </w:tc>
        <w:tc>
          <w:tcPr>
            <w:tcW w:w="1417" w:type="dxa"/>
            <w:tcBorders>
              <w:top w:val="nil"/>
              <w:bottom w:val="nil"/>
            </w:tcBorders>
          </w:tcPr>
          <w:p w:rsidR="00E70F67" w:rsidRPr="006F693A" w:rsidRDefault="00E70F67" w:rsidP="00655ED9">
            <w:pPr>
              <w:spacing w:line="480" w:lineRule="auto"/>
              <w:jc w:val="right"/>
            </w:pPr>
            <w:r w:rsidRPr="006F693A">
              <w:t>0.9</w:t>
            </w:r>
          </w:p>
        </w:tc>
      </w:tr>
      <w:tr w:rsidR="00E70F67" w:rsidRPr="006F693A" w:rsidTr="00655ED9">
        <w:trPr>
          <w:trHeight w:val="556"/>
        </w:trPr>
        <w:tc>
          <w:tcPr>
            <w:tcW w:w="7655" w:type="dxa"/>
            <w:tcBorders>
              <w:top w:val="nil"/>
              <w:bottom w:val="nil"/>
            </w:tcBorders>
          </w:tcPr>
          <w:p w:rsidR="00E70F67" w:rsidRPr="006F693A" w:rsidRDefault="00E70F67" w:rsidP="00655ED9">
            <w:pPr>
              <w:spacing w:line="480" w:lineRule="auto"/>
              <w:ind w:left="-107"/>
            </w:pPr>
            <w:r w:rsidRPr="006F693A">
              <w:t>3) 6.0%Pt/CsPW + CsPW + SiO</w:t>
            </w:r>
            <w:r w:rsidRPr="006F693A">
              <w:rPr>
                <w:vertAlign w:val="subscript"/>
              </w:rPr>
              <w:t>2</w:t>
            </w:r>
            <w:r w:rsidRPr="006F693A">
              <w:t xml:space="preserve"> (1:1:8 w/w, 0.60%Pt)</w:t>
            </w:r>
          </w:p>
        </w:tc>
        <w:tc>
          <w:tcPr>
            <w:tcW w:w="1417" w:type="dxa"/>
            <w:tcBorders>
              <w:top w:val="nil"/>
              <w:bottom w:val="nil"/>
            </w:tcBorders>
          </w:tcPr>
          <w:p w:rsidR="00E70F67" w:rsidRPr="006F693A" w:rsidRDefault="00E70F67" w:rsidP="00655ED9">
            <w:pPr>
              <w:spacing w:line="480" w:lineRule="auto"/>
              <w:jc w:val="right"/>
            </w:pPr>
            <w:r w:rsidRPr="006F693A">
              <w:t>3.3</w:t>
            </w:r>
          </w:p>
        </w:tc>
      </w:tr>
      <w:tr w:rsidR="00E70F67" w:rsidRPr="006F693A" w:rsidTr="00655ED9">
        <w:trPr>
          <w:trHeight w:val="556"/>
        </w:trPr>
        <w:tc>
          <w:tcPr>
            <w:tcW w:w="7655" w:type="dxa"/>
            <w:tcBorders>
              <w:top w:val="nil"/>
              <w:bottom w:val="nil"/>
            </w:tcBorders>
          </w:tcPr>
          <w:p w:rsidR="00E70F67" w:rsidRPr="006F693A" w:rsidRDefault="00E70F67" w:rsidP="00655ED9">
            <w:pPr>
              <w:spacing w:line="480" w:lineRule="auto"/>
              <w:ind w:left="-107"/>
              <w:rPr>
                <w:vertAlign w:val="superscript"/>
              </w:rPr>
            </w:pPr>
            <w:r w:rsidRPr="006F693A">
              <w:t>4) 5.9%Pt/4.4%Au/CsPW + CsPW + SiO</w:t>
            </w:r>
            <w:r w:rsidRPr="006F693A">
              <w:rPr>
                <w:vertAlign w:val="subscript"/>
              </w:rPr>
              <w:t>2</w:t>
            </w:r>
            <w:r w:rsidRPr="006F693A">
              <w:t xml:space="preserve"> (1:1:8 w/w, 0.59%Pt, 0.44%Au)</w:t>
            </w:r>
          </w:p>
        </w:tc>
        <w:tc>
          <w:tcPr>
            <w:tcW w:w="1417" w:type="dxa"/>
            <w:tcBorders>
              <w:top w:val="nil"/>
              <w:bottom w:val="nil"/>
            </w:tcBorders>
          </w:tcPr>
          <w:p w:rsidR="00E70F67" w:rsidRPr="006F693A" w:rsidRDefault="00E70F67" w:rsidP="00655ED9">
            <w:pPr>
              <w:spacing w:line="480" w:lineRule="auto"/>
              <w:ind w:firstLine="624"/>
              <w:jc w:val="right"/>
            </w:pPr>
            <w:r w:rsidRPr="006F693A">
              <w:t>7.4</w:t>
            </w:r>
          </w:p>
        </w:tc>
      </w:tr>
      <w:tr w:rsidR="00E70F67" w:rsidRPr="006F693A" w:rsidTr="00655ED9">
        <w:trPr>
          <w:trHeight w:val="566"/>
        </w:trPr>
        <w:tc>
          <w:tcPr>
            <w:tcW w:w="7655" w:type="dxa"/>
            <w:tcBorders>
              <w:top w:val="nil"/>
              <w:bottom w:val="single" w:sz="4" w:space="0" w:color="auto"/>
            </w:tcBorders>
          </w:tcPr>
          <w:p w:rsidR="00E70F67" w:rsidRPr="006F693A" w:rsidRDefault="00E70F67" w:rsidP="00655ED9">
            <w:pPr>
              <w:spacing w:line="480" w:lineRule="auto"/>
              <w:ind w:left="-107"/>
            </w:pPr>
            <w:r w:rsidRPr="006F693A">
              <w:t>5) 6.0%Pt/CsPW + 4.7%Au/CsPW + SiO</w:t>
            </w:r>
            <w:r w:rsidRPr="006F693A">
              <w:rPr>
                <w:vertAlign w:val="subscript"/>
              </w:rPr>
              <w:t>2</w:t>
            </w:r>
            <w:r w:rsidRPr="006F693A">
              <w:t xml:space="preserve"> (1:1:8 w/w, 0.60%Pt, 0.47%Au)</w:t>
            </w:r>
          </w:p>
        </w:tc>
        <w:tc>
          <w:tcPr>
            <w:tcW w:w="1417" w:type="dxa"/>
            <w:tcBorders>
              <w:top w:val="nil"/>
              <w:bottom w:val="single" w:sz="4" w:space="0" w:color="auto"/>
            </w:tcBorders>
          </w:tcPr>
          <w:p w:rsidR="00E70F67" w:rsidRPr="006F693A" w:rsidRDefault="00E70F67" w:rsidP="00655ED9">
            <w:pPr>
              <w:spacing w:line="480" w:lineRule="auto"/>
              <w:jc w:val="right"/>
            </w:pPr>
            <w:r w:rsidRPr="006F693A">
              <w:t>3.3</w:t>
            </w:r>
          </w:p>
        </w:tc>
      </w:tr>
      <w:tr w:rsidR="00E70F67" w:rsidRPr="006F693A" w:rsidTr="00655ED9">
        <w:trPr>
          <w:trHeight w:val="566"/>
        </w:trPr>
        <w:tc>
          <w:tcPr>
            <w:tcW w:w="7655" w:type="dxa"/>
            <w:tcBorders>
              <w:top w:val="single" w:sz="4" w:space="0" w:color="auto"/>
              <w:bottom w:val="nil"/>
            </w:tcBorders>
          </w:tcPr>
          <w:p w:rsidR="00E70F67" w:rsidRPr="006F693A" w:rsidRDefault="00E70F67" w:rsidP="00655ED9">
            <w:pPr>
              <w:spacing w:line="480" w:lineRule="auto"/>
              <w:ind w:left="-107"/>
            </w:pPr>
            <w:r w:rsidRPr="006F693A">
              <w:t>6) CsPW + SiO</w:t>
            </w:r>
            <w:r w:rsidRPr="006F693A">
              <w:rPr>
                <w:vertAlign w:val="subscript"/>
              </w:rPr>
              <w:t>2</w:t>
            </w:r>
            <w:r w:rsidRPr="006F693A">
              <w:t xml:space="preserve"> (2:3 w/w)</w:t>
            </w:r>
          </w:p>
        </w:tc>
        <w:tc>
          <w:tcPr>
            <w:tcW w:w="1417" w:type="dxa"/>
            <w:tcBorders>
              <w:top w:val="single" w:sz="4" w:space="0" w:color="auto"/>
              <w:bottom w:val="nil"/>
            </w:tcBorders>
          </w:tcPr>
          <w:p w:rsidR="00E70F67" w:rsidRPr="006F693A" w:rsidRDefault="00E70F67" w:rsidP="00655ED9">
            <w:pPr>
              <w:spacing w:line="480" w:lineRule="auto"/>
              <w:jc w:val="right"/>
            </w:pPr>
            <w:r w:rsidRPr="006F693A">
              <w:t>0.8</w:t>
            </w:r>
          </w:p>
        </w:tc>
      </w:tr>
      <w:tr w:rsidR="00E70F67" w:rsidRPr="006F693A" w:rsidTr="00655ED9">
        <w:trPr>
          <w:trHeight w:val="566"/>
        </w:trPr>
        <w:tc>
          <w:tcPr>
            <w:tcW w:w="7655" w:type="dxa"/>
            <w:tcBorders>
              <w:top w:val="nil"/>
              <w:bottom w:val="nil"/>
            </w:tcBorders>
          </w:tcPr>
          <w:p w:rsidR="00E70F67" w:rsidRPr="006F693A" w:rsidRDefault="00E70F67" w:rsidP="00655ED9">
            <w:pPr>
              <w:spacing w:line="480" w:lineRule="auto"/>
              <w:ind w:left="-107"/>
            </w:pPr>
            <w:r w:rsidRPr="006F693A">
              <w:t>7) 4.7%Au/CsPW + CsPW + SiO</w:t>
            </w:r>
            <w:r w:rsidRPr="006F693A">
              <w:rPr>
                <w:vertAlign w:val="subscript"/>
              </w:rPr>
              <w:t>2</w:t>
            </w:r>
            <w:r w:rsidRPr="006F693A">
              <w:t xml:space="preserve"> (1:1:3 w/w, 0.94%Au)</w:t>
            </w:r>
          </w:p>
        </w:tc>
        <w:tc>
          <w:tcPr>
            <w:tcW w:w="1417" w:type="dxa"/>
            <w:tcBorders>
              <w:top w:val="nil"/>
              <w:bottom w:val="nil"/>
            </w:tcBorders>
          </w:tcPr>
          <w:p w:rsidR="00E70F67" w:rsidRPr="006F693A" w:rsidRDefault="00E70F67" w:rsidP="00655ED9">
            <w:pPr>
              <w:spacing w:line="480" w:lineRule="auto"/>
              <w:jc w:val="right"/>
            </w:pPr>
            <w:r w:rsidRPr="006F693A">
              <w:t>1.1</w:t>
            </w:r>
          </w:p>
        </w:tc>
      </w:tr>
      <w:tr w:rsidR="00E70F67" w:rsidRPr="006F693A" w:rsidTr="00655ED9">
        <w:trPr>
          <w:trHeight w:val="566"/>
        </w:trPr>
        <w:tc>
          <w:tcPr>
            <w:tcW w:w="7655" w:type="dxa"/>
            <w:tcBorders>
              <w:top w:val="nil"/>
              <w:bottom w:val="nil"/>
            </w:tcBorders>
          </w:tcPr>
          <w:p w:rsidR="00E70F67" w:rsidRPr="006F693A" w:rsidRDefault="00E70F67" w:rsidP="00655ED9">
            <w:pPr>
              <w:spacing w:line="480" w:lineRule="auto"/>
              <w:ind w:left="-107"/>
            </w:pPr>
            <w:r w:rsidRPr="006F693A">
              <w:t>8) 6.0%Pt/CsPW + CsPW + SiO</w:t>
            </w:r>
            <w:r w:rsidRPr="006F693A">
              <w:rPr>
                <w:vertAlign w:val="subscript"/>
              </w:rPr>
              <w:t>2</w:t>
            </w:r>
            <w:r w:rsidRPr="006F693A">
              <w:t xml:space="preserve"> (1:1:3 w/w, 1.2%Pt)</w:t>
            </w:r>
          </w:p>
        </w:tc>
        <w:tc>
          <w:tcPr>
            <w:tcW w:w="1417" w:type="dxa"/>
            <w:tcBorders>
              <w:top w:val="nil"/>
              <w:bottom w:val="nil"/>
            </w:tcBorders>
          </w:tcPr>
          <w:p w:rsidR="00E70F67" w:rsidRPr="006F693A" w:rsidRDefault="00E70F67" w:rsidP="00655ED9">
            <w:pPr>
              <w:spacing w:line="480" w:lineRule="auto"/>
              <w:jc w:val="right"/>
            </w:pPr>
            <w:r w:rsidRPr="006F693A">
              <w:t>6.1</w:t>
            </w:r>
          </w:p>
        </w:tc>
      </w:tr>
      <w:tr w:rsidR="00E70F67" w:rsidRPr="006F693A" w:rsidTr="00655ED9">
        <w:trPr>
          <w:trHeight w:val="566"/>
        </w:trPr>
        <w:tc>
          <w:tcPr>
            <w:tcW w:w="7655" w:type="dxa"/>
            <w:tcBorders>
              <w:top w:val="nil"/>
              <w:bottom w:val="nil"/>
            </w:tcBorders>
          </w:tcPr>
          <w:p w:rsidR="00E70F67" w:rsidRPr="006F693A" w:rsidRDefault="00E70F67" w:rsidP="00655ED9">
            <w:pPr>
              <w:spacing w:line="480" w:lineRule="auto"/>
              <w:ind w:left="-107"/>
              <w:rPr>
                <w:vertAlign w:val="superscript"/>
              </w:rPr>
            </w:pPr>
            <w:r w:rsidRPr="006F693A">
              <w:t>9) 5.9%Pt/4.4%Au/CsPW + CsPW + SiO</w:t>
            </w:r>
            <w:r w:rsidRPr="006F693A">
              <w:rPr>
                <w:vertAlign w:val="subscript"/>
              </w:rPr>
              <w:t>2</w:t>
            </w:r>
            <w:r w:rsidRPr="006F693A">
              <w:t xml:space="preserve"> (1:1:3 w/w, 1.2%Pt, 0.88%Au)</w:t>
            </w:r>
          </w:p>
        </w:tc>
        <w:tc>
          <w:tcPr>
            <w:tcW w:w="1417" w:type="dxa"/>
            <w:tcBorders>
              <w:top w:val="nil"/>
              <w:bottom w:val="nil"/>
            </w:tcBorders>
          </w:tcPr>
          <w:p w:rsidR="00E70F67" w:rsidRPr="006F693A" w:rsidRDefault="000B167F" w:rsidP="00655ED9">
            <w:pPr>
              <w:spacing w:line="480" w:lineRule="auto"/>
              <w:jc w:val="right"/>
            </w:pPr>
            <w:r w:rsidRPr="006F693A">
              <w:t>11</w:t>
            </w:r>
          </w:p>
        </w:tc>
      </w:tr>
      <w:tr w:rsidR="00E70F67" w:rsidRPr="006F693A" w:rsidTr="00655ED9">
        <w:trPr>
          <w:trHeight w:val="566"/>
        </w:trPr>
        <w:tc>
          <w:tcPr>
            <w:tcW w:w="7655" w:type="dxa"/>
            <w:tcBorders>
              <w:top w:val="nil"/>
              <w:bottom w:val="single" w:sz="4" w:space="0" w:color="auto"/>
            </w:tcBorders>
          </w:tcPr>
          <w:p w:rsidR="00E70F67" w:rsidRPr="006F693A" w:rsidRDefault="00E70F67" w:rsidP="00655ED9">
            <w:pPr>
              <w:spacing w:line="480" w:lineRule="auto"/>
              <w:ind w:left="-107"/>
            </w:pPr>
            <w:r w:rsidRPr="006F693A">
              <w:t>10) 6.0%Pt/CsPW + 4.7%Au/CsPW + SiO</w:t>
            </w:r>
            <w:r w:rsidRPr="006F693A">
              <w:rPr>
                <w:vertAlign w:val="subscript"/>
              </w:rPr>
              <w:t>2</w:t>
            </w:r>
            <w:r w:rsidRPr="006F693A">
              <w:t xml:space="preserve"> (1:1:3 w/w, 1.2%Pt, 0.94%Au)</w:t>
            </w:r>
          </w:p>
        </w:tc>
        <w:tc>
          <w:tcPr>
            <w:tcW w:w="1417" w:type="dxa"/>
            <w:tcBorders>
              <w:top w:val="nil"/>
              <w:bottom w:val="single" w:sz="4" w:space="0" w:color="auto"/>
            </w:tcBorders>
          </w:tcPr>
          <w:p w:rsidR="00E70F67" w:rsidRPr="006F693A" w:rsidRDefault="00E70F67" w:rsidP="00655ED9">
            <w:pPr>
              <w:spacing w:line="480" w:lineRule="auto"/>
              <w:jc w:val="right"/>
            </w:pPr>
            <w:r w:rsidRPr="006F693A">
              <w:t>6.8</w:t>
            </w:r>
          </w:p>
        </w:tc>
      </w:tr>
    </w:tbl>
    <w:p w:rsidR="00E70F67" w:rsidRPr="006F693A" w:rsidRDefault="00E70F67" w:rsidP="00E70F67">
      <w:pPr>
        <w:spacing w:line="360" w:lineRule="auto"/>
        <w:jc w:val="both"/>
        <w:rPr>
          <w:rFonts w:asciiTheme="majorBidi" w:hAnsiTheme="majorBidi" w:cstheme="majorBidi"/>
        </w:rPr>
      </w:pPr>
      <w:r w:rsidRPr="006F693A">
        <w:rPr>
          <w:vertAlign w:val="superscript"/>
        </w:rPr>
        <w:t>a</w:t>
      </w:r>
      <w:r w:rsidRPr="006F693A">
        <w:t xml:space="preserve"> 200 </w:t>
      </w:r>
      <w:r w:rsidRPr="006F693A">
        <w:rPr>
          <w:vertAlign w:val="superscript"/>
        </w:rPr>
        <w:t>o</w:t>
      </w:r>
      <w:r w:rsidRPr="006F693A">
        <w:t>C, 3.4 kPa cyclohexane partial pressure</w:t>
      </w:r>
      <w:r w:rsidR="005E1B74">
        <w:t>,</w:t>
      </w:r>
      <w:r w:rsidRPr="006F693A">
        <w:t xml:space="preserve"> </w:t>
      </w:r>
      <w:r w:rsidR="005E1B74" w:rsidRPr="006F693A">
        <w:t>20 mL min</w:t>
      </w:r>
      <w:r w:rsidR="005E1B74" w:rsidRPr="006F693A">
        <w:rPr>
          <w:vertAlign w:val="superscript"/>
        </w:rPr>
        <w:t>-1</w:t>
      </w:r>
      <w:r w:rsidR="005E1B74">
        <w:t xml:space="preserve"> </w:t>
      </w:r>
      <w:r w:rsidRPr="006F693A">
        <w:t>H</w:t>
      </w:r>
      <w:r w:rsidRPr="006F693A">
        <w:rPr>
          <w:vertAlign w:val="subscript"/>
        </w:rPr>
        <w:t>2</w:t>
      </w:r>
      <w:r w:rsidRPr="006F693A">
        <w:t xml:space="preserve"> flow</w:t>
      </w:r>
      <w:r w:rsidR="004B0C58">
        <w:t xml:space="preserve"> rate</w:t>
      </w:r>
      <w:r w:rsidRPr="006F693A">
        <w:t xml:space="preserve">, 6 h time on stream, </w:t>
      </w:r>
      <w:r w:rsidRPr="006F693A">
        <w:rPr>
          <w:i/>
        </w:rPr>
        <w:t>W/F</w:t>
      </w:r>
      <w:r w:rsidRPr="006F693A">
        <w:t xml:space="preserve"> = 24 g h mol</w:t>
      </w:r>
      <w:r w:rsidRPr="006F693A">
        <w:rPr>
          <w:vertAlign w:val="superscript"/>
        </w:rPr>
        <w:t>-1</w:t>
      </w:r>
      <w:r w:rsidRPr="006F693A">
        <w:t xml:space="preserve"> (entries 1-5) and 47 g h mol</w:t>
      </w:r>
      <w:r w:rsidRPr="006F693A">
        <w:rPr>
          <w:vertAlign w:val="superscript"/>
        </w:rPr>
        <w:t>-1</w:t>
      </w:r>
      <w:r w:rsidRPr="006F693A">
        <w:t xml:space="preserve"> (entries 6-10),</w:t>
      </w:r>
      <w:r w:rsidRPr="006F693A">
        <w:rPr>
          <w:vertAlign w:val="superscript"/>
        </w:rPr>
        <w:t xml:space="preserve"> </w:t>
      </w:r>
      <w:r w:rsidRPr="006F693A">
        <w:t>catalyst pretreatment at 200</w:t>
      </w:r>
      <w:r w:rsidRPr="006F693A">
        <w:rPr>
          <w:vertAlign w:val="superscript"/>
        </w:rPr>
        <w:t>o</w:t>
      </w:r>
      <w:r w:rsidRPr="006F693A">
        <w:t>C/1h in H</w:t>
      </w:r>
      <w:r w:rsidRPr="006F693A">
        <w:rPr>
          <w:vertAlign w:val="subscript"/>
        </w:rPr>
        <w:t>2</w:t>
      </w:r>
      <w:r w:rsidRPr="006F693A">
        <w:t xml:space="preserve"> flow. </w:t>
      </w:r>
      <w:r w:rsidRPr="006F693A">
        <w:rPr>
          <w:vertAlign w:val="superscript"/>
        </w:rPr>
        <w:t>b</w:t>
      </w:r>
      <w:r w:rsidRPr="006F693A">
        <w:t xml:space="preserve">Catalysts (0.20 g) were physical mixtures prepared by grinding all components together. </w:t>
      </w:r>
      <w:r w:rsidRPr="006F693A">
        <w:rPr>
          <w:vertAlign w:val="superscript"/>
        </w:rPr>
        <w:t>c</w:t>
      </w:r>
      <w:r w:rsidRPr="006F693A">
        <w:t>Cyclohexane conversion at 6 h TOS; MCP selectivity &gt;98% with C</w:t>
      </w:r>
      <w:r w:rsidRPr="006F693A">
        <w:rPr>
          <w:vertAlign w:val="subscript"/>
        </w:rPr>
        <w:t>3</w:t>
      </w:r>
      <w:r w:rsidRPr="006F693A">
        <w:t>-C</w:t>
      </w:r>
      <w:r w:rsidRPr="006F693A">
        <w:rPr>
          <w:vertAlign w:val="subscript"/>
        </w:rPr>
        <w:t>4</w:t>
      </w:r>
      <w:r w:rsidRPr="006F693A">
        <w:t xml:space="preserve"> cracking by-products formed; no C</w:t>
      </w:r>
      <w:r w:rsidRPr="006F693A">
        <w:rPr>
          <w:vertAlign w:val="subscript"/>
        </w:rPr>
        <w:t>6+</w:t>
      </w:r>
      <w:r w:rsidRPr="006F693A">
        <w:t xml:space="preserve"> hydrocarbons observed.</w:t>
      </w:r>
      <w:r w:rsidRPr="006F693A">
        <w:rPr>
          <w:rFonts w:asciiTheme="majorBidi" w:hAnsiTheme="majorBidi" w:cstheme="majorBidi"/>
        </w:rPr>
        <w:t xml:space="preserve"> </w:t>
      </w:r>
    </w:p>
    <w:p w:rsidR="00873886" w:rsidRPr="006F693A" w:rsidRDefault="008B00FE" w:rsidP="00873886">
      <w:pPr>
        <w:autoSpaceDE w:val="0"/>
        <w:autoSpaceDN w:val="0"/>
        <w:adjustRightInd w:val="0"/>
        <w:spacing w:after="240" w:line="480" w:lineRule="auto"/>
        <w:ind w:firstLine="720"/>
        <w:jc w:val="both"/>
      </w:pPr>
      <w:r w:rsidRPr="006F693A">
        <w:t xml:space="preserve">While </w:t>
      </w:r>
      <w:r w:rsidR="00B56F30">
        <w:t>enhancing</w:t>
      </w:r>
      <w:r w:rsidRPr="006F693A">
        <w:t xml:space="preserve"> </w:t>
      </w:r>
      <w:r w:rsidR="004F76B0" w:rsidRPr="006F693A">
        <w:t xml:space="preserve">cyclohexane </w:t>
      </w:r>
      <w:r w:rsidRPr="006F693A">
        <w:t xml:space="preserve">conversion, gold additives did not </w:t>
      </w:r>
      <w:r w:rsidR="00B56F30">
        <w:t>influence</w:t>
      </w:r>
      <w:r w:rsidRPr="006F693A">
        <w:t xml:space="preserve"> reaction selectivity. This </w:t>
      </w:r>
      <w:r w:rsidR="00B56F30">
        <w:t>suggests</w:t>
      </w:r>
      <w:r w:rsidRPr="006F693A">
        <w:t xml:space="preserve"> that the </w:t>
      </w:r>
      <w:r w:rsidR="00C60513">
        <w:t>gold affects</w:t>
      </w:r>
      <w:r w:rsidR="004F76B0" w:rsidRPr="006F693A">
        <w:t xml:space="preserve"> the metal</w:t>
      </w:r>
      <w:r w:rsidRPr="006F693A">
        <w:t>-catalysed dehydrogenation reaction step</w:t>
      </w:r>
      <w:r w:rsidR="00C60513">
        <w:t>,</w:t>
      </w:r>
      <w:r w:rsidRPr="006F693A">
        <w:t xml:space="preserve"> not </w:t>
      </w:r>
      <w:r w:rsidR="00C60513">
        <w:t xml:space="preserve">the </w:t>
      </w:r>
      <w:r w:rsidRPr="006F693A">
        <w:t xml:space="preserve">subsequent </w:t>
      </w:r>
      <w:r w:rsidR="00C60513">
        <w:t>transformations</w:t>
      </w:r>
      <w:r w:rsidRPr="006F693A">
        <w:t xml:space="preserve"> of carbenium ions (Scheme 2).</w:t>
      </w:r>
      <w:r w:rsidR="004D5EDF" w:rsidRPr="006F693A">
        <w:t xml:space="preserve"> Although Au shows some activity, it is </w:t>
      </w:r>
      <w:r w:rsidR="00C573D5" w:rsidRPr="006F693A">
        <w:t>most likely</w:t>
      </w:r>
      <w:r w:rsidR="004D5EDF" w:rsidRPr="006F693A">
        <w:t xml:space="preserve"> that it is the Pt that plays a major role</w:t>
      </w:r>
      <w:r w:rsidR="00BE26EE" w:rsidRPr="006F693A">
        <w:t xml:space="preserve"> [17]</w:t>
      </w:r>
      <w:r w:rsidR="004D5EDF" w:rsidRPr="006F693A">
        <w:t>. The</w:t>
      </w:r>
      <w:r w:rsidR="009A0BAB" w:rsidRPr="006F693A">
        <w:t xml:space="preserve"> </w:t>
      </w:r>
      <w:r w:rsidR="004D5EDF" w:rsidRPr="006F693A">
        <w:t xml:space="preserve">effect of </w:t>
      </w:r>
      <w:r w:rsidR="00C60513">
        <w:t>gold</w:t>
      </w:r>
      <w:r w:rsidR="004D5EDF" w:rsidRPr="006F693A">
        <w:t xml:space="preserve"> </w:t>
      </w:r>
      <w:r w:rsidR="009A0BAB" w:rsidRPr="006F693A">
        <w:t>on the turnover rate at a</w:t>
      </w:r>
      <w:r w:rsidR="004D5EDF" w:rsidRPr="006F693A">
        <w:t xml:space="preserve"> surface Pt site </w:t>
      </w:r>
      <w:r w:rsidR="006C76F8" w:rsidRPr="006F693A">
        <w:t>was</w:t>
      </w:r>
      <w:r w:rsidR="004D5EDF" w:rsidRPr="006F693A">
        <w:t xml:space="preserve"> estimated</w:t>
      </w:r>
      <w:r w:rsidR="00672819" w:rsidRPr="006F693A">
        <w:t xml:space="preserve"> by subtracting the contribution of CsPW (entries 1 and 6) and</w:t>
      </w:r>
      <w:r w:rsidR="004D5EDF" w:rsidRPr="006F693A">
        <w:t xml:space="preserve"> using the Pt dispersion for PtAu/CsPW</w:t>
      </w:r>
      <w:r w:rsidR="007C2483" w:rsidRPr="006F693A">
        <w:t xml:space="preserve"> (</w:t>
      </w:r>
      <w:r w:rsidR="007C2483" w:rsidRPr="006F693A">
        <w:rPr>
          <w:i/>
        </w:rPr>
        <w:t>D</w:t>
      </w:r>
      <w:r w:rsidR="007C2483" w:rsidRPr="006F693A">
        <w:t xml:space="preserve"> = 0.</w:t>
      </w:r>
      <w:r w:rsidR="000B60DB" w:rsidRPr="006F693A">
        <w:t>2</w:t>
      </w:r>
      <w:r w:rsidR="00B15E01" w:rsidRPr="006F693A">
        <w:t>7</w:t>
      </w:r>
      <w:r w:rsidR="007C2483" w:rsidRPr="006F693A">
        <w:t>)</w:t>
      </w:r>
      <w:r w:rsidR="004D5EDF" w:rsidRPr="006F693A">
        <w:t xml:space="preserve"> and Pt/CsPW</w:t>
      </w:r>
      <w:r w:rsidR="007C2483" w:rsidRPr="006F693A">
        <w:t xml:space="preserve"> (</w:t>
      </w:r>
      <w:r w:rsidR="007C2483" w:rsidRPr="006F693A">
        <w:rPr>
          <w:i/>
        </w:rPr>
        <w:t>D</w:t>
      </w:r>
      <w:r w:rsidR="007C2483" w:rsidRPr="006F693A">
        <w:t xml:space="preserve"> = 0.</w:t>
      </w:r>
      <w:r w:rsidR="0059603E" w:rsidRPr="006F693A">
        <w:t>17</w:t>
      </w:r>
      <w:r w:rsidR="007C2483" w:rsidRPr="006F693A">
        <w:t>)</w:t>
      </w:r>
      <w:r w:rsidR="004D5EDF" w:rsidRPr="006F693A">
        <w:t xml:space="preserve"> </w:t>
      </w:r>
      <w:r w:rsidR="007C2483" w:rsidRPr="006F693A">
        <w:t>(</w:t>
      </w:r>
      <w:r w:rsidR="004D5EDF" w:rsidRPr="006F693A">
        <w:t>Table 1</w:t>
      </w:r>
      <w:r w:rsidR="007C2483" w:rsidRPr="006F693A">
        <w:t>)</w:t>
      </w:r>
      <w:r w:rsidR="004D5EDF" w:rsidRPr="006F693A">
        <w:t>. This g</w:t>
      </w:r>
      <w:r w:rsidR="006C76F8" w:rsidRPr="006F693A">
        <w:t>ave</w:t>
      </w:r>
      <w:r w:rsidR="00D1513B" w:rsidRPr="006F693A">
        <w:t xml:space="preserve"> </w:t>
      </w:r>
      <w:r w:rsidR="004D5EDF" w:rsidRPr="006F693A">
        <w:t>a</w:t>
      </w:r>
      <w:r w:rsidR="009A0BAB" w:rsidRPr="006F693A">
        <w:t xml:space="preserve"> 1</w:t>
      </w:r>
      <w:r w:rsidR="00662957" w:rsidRPr="006F693A">
        <w:t>.</w:t>
      </w:r>
      <w:r w:rsidR="00672819" w:rsidRPr="006F693A">
        <w:t>6</w:t>
      </w:r>
      <w:r w:rsidR="00D1513B" w:rsidRPr="006F693A">
        <w:t xml:space="preserve">-fold increase </w:t>
      </w:r>
      <w:r w:rsidR="00C60513">
        <w:t>in</w:t>
      </w:r>
      <w:r w:rsidR="00D1513B" w:rsidRPr="006F693A">
        <w:t xml:space="preserve"> the turnover rate at Pt sites</w:t>
      </w:r>
      <w:r w:rsidR="00662957" w:rsidRPr="006F693A">
        <w:t xml:space="preserve"> at 0.6% Pt content and </w:t>
      </w:r>
      <w:r w:rsidR="009A0BAB" w:rsidRPr="006F693A">
        <w:t xml:space="preserve">a </w:t>
      </w:r>
      <w:r w:rsidR="00672819" w:rsidRPr="006F693A">
        <w:t>tiny</w:t>
      </w:r>
      <w:r w:rsidR="004242EF" w:rsidRPr="006F693A">
        <w:t xml:space="preserve"> (1.1-fold</w:t>
      </w:r>
      <w:r w:rsidR="00672819" w:rsidRPr="006F693A">
        <w:t>)</w:t>
      </w:r>
      <w:r w:rsidR="004242EF" w:rsidRPr="006F693A">
        <w:t xml:space="preserve"> increase</w:t>
      </w:r>
      <w:r w:rsidR="009A0BAB" w:rsidRPr="006F693A">
        <w:t xml:space="preserve"> for the PtAu/CsPW </w:t>
      </w:r>
      <w:r w:rsidR="006C76F8" w:rsidRPr="006F693A">
        <w:t>catalyst</w:t>
      </w:r>
      <w:r w:rsidR="00C32C1A" w:rsidRPr="006F693A">
        <w:t xml:space="preserve"> </w:t>
      </w:r>
      <w:r w:rsidR="00D1513B" w:rsidRPr="006F693A">
        <w:t>at 1.2% Pt content.</w:t>
      </w:r>
      <w:r w:rsidRPr="006F693A">
        <w:t xml:space="preserve"> </w:t>
      </w:r>
      <w:r w:rsidR="002A6370" w:rsidRPr="006F693A">
        <w:t xml:space="preserve">Since, the turnover rate at Pt sites is </w:t>
      </w:r>
      <w:r w:rsidR="00672819" w:rsidRPr="006F693A">
        <w:t>only moderately</w:t>
      </w:r>
      <w:r w:rsidR="002A6370" w:rsidRPr="006F693A">
        <w:t xml:space="preserve"> affected by gold additives,</w:t>
      </w:r>
      <w:r w:rsidR="00316AED" w:rsidRPr="006F693A">
        <w:t xml:space="preserve"> the Au enhancement</w:t>
      </w:r>
      <w:r w:rsidR="002A6370" w:rsidRPr="006F693A">
        <w:t xml:space="preserve"> </w:t>
      </w:r>
      <w:r w:rsidR="002A6370" w:rsidRPr="006F693A">
        <w:lastRenderedPageBreak/>
        <w:t>observed</w:t>
      </w:r>
      <w:r w:rsidR="00316AED" w:rsidRPr="006F693A">
        <w:t xml:space="preserve"> can be attributed primarily to the</w:t>
      </w:r>
      <w:r w:rsidR="004B5591" w:rsidRPr="006F693A">
        <w:t xml:space="preserve"> geometric effect due to the</w:t>
      </w:r>
      <w:r w:rsidR="00316AED" w:rsidRPr="006F693A">
        <w:t xml:space="preserve"> increase in</w:t>
      </w:r>
      <w:r w:rsidR="004B5591" w:rsidRPr="006F693A">
        <w:t xml:space="preserve"> the Pt dispersion in the bimetallic PtAu/CsPW catalyst.</w:t>
      </w:r>
    </w:p>
    <w:p w:rsidR="00E3740E" w:rsidRPr="006F693A" w:rsidRDefault="00E3740E" w:rsidP="00E3740E">
      <w:pPr>
        <w:spacing w:line="480" w:lineRule="auto"/>
        <w:jc w:val="center"/>
      </w:pPr>
      <w:r w:rsidRPr="006F693A">
        <w:rPr>
          <w:noProof/>
          <w:lang w:eastAsia="en-GB"/>
        </w:rPr>
        <w:drawing>
          <wp:inline distT="0" distB="0" distL="0" distR="0" wp14:anchorId="49BCF7B4" wp14:editId="717795DF">
            <wp:extent cx="4594860" cy="2872740"/>
            <wp:effectExtent l="0" t="0" r="0" b="381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3740E" w:rsidRPr="006F693A" w:rsidRDefault="00E3740E" w:rsidP="00E3740E">
      <w:pPr>
        <w:spacing w:line="360" w:lineRule="auto"/>
        <w:jc w:val="both"/>
        <w:rPr>
          <w:rFonts w:eastAsia="Calibri"/>
        </w:rPr>
      </w:pPr>
      <w:r w:rsidRPr="006F693A">
        <w:rPr>
          <w:b/>
        </w:rPr>
        <w:t xml:space="preserve">Fig. 7. </w:t>
      </w:r>
      <w:r w:rsidRPr="006F693A">
        <w:t xml:space="preserve">Time course for cyclohexane </w:t>
      </w:r>
      <w:r w:rsidR="00F45A05">
        <w:t>isomerization</w:t>
      </w:r>
      <w:r w:rsidRPr="006F693A">
        <w:t xml:space="preserve"> in the presence of CsPW-supported bifunctional catalysts physically mixed with CsPW and SiO</w:t>
      </w:r>
      <w:r w:rsidRPr="006F693A">
        <w:rPr>
          <w:vertAlign w:val="subscript"/>
        </w:rPr>
        <w:t>2</w:t>
      </w:r>
      <w:r w:rsidRPr="006F693A">
        <w:t xml:space="preserve"> (0.20 g total weight) with comparable metal and CsPW content. From top to bottom: (a) </w:t>
      </w:r>
      <w:r w:rsidRPr="006F693A">
        <w:rPr>
          <w:rFonts w:eastAsia="Calibri"/>
        </w:rPr>
        <w:t>5.9%Pt/4.4%Au/CsPW (0.02 g) + CsPW (0.02 g) + SiO</w:t>
      </w:r>
      <w:r w:rsidRPr="006F693A">
        <w:rPr>
          <w:rFonts w:eastAsia="Calibri"/>
          <w:vertAlign w:val="subscript"/>
        </w:rPr>
        <w:t>2</w:t>
      </w:r>
      <w:r w:rsidRPr="006F693A">
        <w:rPr>
          <w:rFonts w:eastAsia="Calibri"/>
        </w:rPr>
        <w:t xml:space="preserve"> (0.16 g); (b) 6.0%Pt/CsPW (0.02 g) + CsPW (0.02 g) + SiO</w:t>
      </w:r>
      <w:r w:rsidRPr="006F693A">
        <w:rPr>
          <w:rFonts w:eastAsia="Calibri"/>
          <w:vertAlign w:val="subscript"/>
        </w:rPr>
        <w:t>2</w:t>
      </w:r>
      <w:r w:rsidRPr="006F693A">
        <w:rPr>
          <w:rFonts w:eastAsia="Calibri"/>
        </w:rPr>
        <w:t xml:space="preserve"> (0.16); (c) 6.0%Pt/CsPW (0.02 g) + 4.7%Au/CsPW (0.02 g) + SiO</w:t>
      </w:r>
      <w:r w:rsidRPr="006F693A">
        <w:rPr>
          <w:rFonts w:eastAsia="Calibri"/>
          <w:vertAlign w:val="subscript"/>
        </w:rPr>
        <w:t>2</w:t>
      </w:r>
      <w:r w:rsidRPr="006F693A">
        <w:rPr>
          <w:rFonts w:eastAsia="Calibri"/>
        </w:rPr>
        <w:t xml:space="preserve"> (0.16 g); (d) 4.7%Au/CsPW (0.02 g) + CsPW (0.02 g) + SiO</w:t>
      </w:r>
      <w:r w:rsidRPr="006F693A">
        <w:rPr>
          <w:rFonts w:eastAsia="Calibri"/>
          <w:vertAlign w:val="subscript"/>
        </w:rPr>
        <w:t>2</w:t>
      </w:r>
      <w:r w:rsidRPr="006F693A">
        <w:rPr>
          <w:rFonts w:eastAsia="Calibri"/>
        </w:rPr>
        <w:t xml:space="preserve"> (0.16 g); (e) CsPW (0.04 g) + SiO</w:t>
      </w:r>
      <w:r w:rsidRPr="006F693A">
        <w:rPr>
          <w:rFonts w:eastAsia="Calibri"/>
          <w:vertAlign w:val="subscript"/>
        </w:rPr>
        <w:t>2</w:t>
      </w:r>
      <w:r w:rsidRPr="006F693A">
        <w:rPr>
          <w:rFonts w:eastAsia="Calibri"/>
        </w:rPr>
        <w:t xml:space="preserve"> (0.16 g); 200 </w:t>
      </w:r>
      <w:r w:rsidRPr="006F693A">
        <w:rPr>
          <w:rFonts w:eastAsia="Calibri"/>
          <w:vertAlign w:val="superscript"/>
        </w:rPr>
        <w:t>o</w:t>
      </w:r>
      <w:r w:rsidRPr="006F693A">
        <w:rPr>
          <w:rFonts w:eastAsia="Calibri"/>
        </w:rPr>
        <w:t>C, 3.4 kPa cyclohexane pressure, 20 mL min</w:t>
      </w:r>
      <w:r w:rsidRPr="006F693A">
        <w:rPr>
          <w:rFonts w:eastAsia="Calibri"/>
          <w:vertAlign w:val="superscript"/>
        </w:rPr>
        <w:t>-1</w:t>
      </w:r>
      <w:r w:rsidRPr="006F693A">
        <w:rPr>
          <w:rFonts w:eastAsia="Calibri"/>
        </w:rPr>
        <w:t xml:space="preserve"> H</w:t>
      </w:r>
      <w:r w:rsidRPr="006F693A">
        <w:rPr>
          <w:rFonts w:eastAsia="Calibri"/>
          <w:vertAlign w:val="subscript"/>
        </w:rPr>
        <w:t>2</w:t>
      </w:r>
      <w:r w:rsidRPr="006F693A">
        <w:rPr>
          <w:rFonts w:eastAsia="Calibri"/>
        </w:rPr>
        <w:t xml:space="preserve"> flow rate, </w:t>
      </w:r>
      <w:r w:rsidRPr="006F693A">
        <w:rPr>
          <w:rFonts w:eastAsia="Calibri"/>
          <w:i/>
        </w:rPr>
        <w:t>W/F</w:t>
      </w:r>
      <w:r w:rsidRPr="006F693A">
        <w:rPr>
          <w:rFonts w:eastAsia="Calibri"/>
        </w:rPr>
        <w:t xml:space="preserve"> = 24 g h mol</w:t>
      </w:r>
      <w:r w:rsidRPr="006F693A">
        <w:rPr>
          <w:rFonts w:eastAsia="Calibri"/>
          <w:vertAlign w:val="superscript"/>
        </w:rPr>
        <w:t>-1</w:t>
      </w:r>
      <w:r w:rsidRPr="006F693A">
        <w:rPr>
          <w:rFonts w:eastAsia="Calibri"/>
        </w:rPr>
        <w:t>, catalyst pre</w:t>
      </w:r>
      <w:r w:rsidR="00C60513">
        <w:rPr>
          <w:rFonts w:eastAsia="Calibri"/>
        </w:rPr>
        <w:t>-</w:t>
      </w:r>
      <w:r w:rsidRPr="006F693A">
        <w:rPr>
          <w:rFonts w:eastAsia="Calibri"/>
        </w:rPr>
        <w:t>treatment at 200</w:t>
      </w:r>
      <w:r w:rsidRPr="006F693A">
        <w:rPr>
          <w:rFonts w:eastAsia="Calibri"/>
          <w:vertAlign w:val="superscript"/>
        </w:rPr>
        <w:t>o</w:t>
      </w:r>
      <w:r w:rsidRPr="006F693A">
        <w:rPr>
          <w:rFonts w:eastAsia="Calibri"/>
        </w:rPr>
        <w:t>C/1h in H</w:t>
      </w:r>
      <w:r w:rsidRPr="006F693A">
        <w:rPr>
          <w:rFonts w:eastAsia="Calibri"/>
          <w:vertAlign w:val="subscript"/>
        </w:rPr>
        <w:t>2</w:t>
      </w:r>
      <w:r w:rsidRPr="006F693A">
        <w:rPr>
          <w:rFonts w:eastAsia="Calibri"/>
        </w:rPr>
        <w:t xml:space="preserve"> flow.</w:t>
      </w:r>
    </w:p>
    <w:p w:rsidR="00746CC0" w:rsidRPr="006F693A" w:rsidRDefault="00746CC0" w:rsidP="00873886">
      <w:pPr>
        <w:autoSpaceDE w:val="0"/>
        <w:autoSpaceDN w:val="0"/>
        <w:adjustRightInd w:val="0"/>
        <w:spacing w:after="240" w:line="480" w:lineRule="auto"/>
        <w:ind w:firstLine="720"/>
        <w:jc w:val="both"/>
      </w:pPr>
      <w:r w:rsidRPr="006F693A">
        <w:t>The electronic state of Pt in PtAu/CsPW is probably unaffected by the gold as evidenced by H</w:t>
      </w:r>
      <w:r w:rsidRPr="006F693A">
        <w:rPr>
          <w:vertAlign w:val="subscript"/>
        </w:rPr>
        <w:t>2</w:t>
      </w:r>
      <w:r w:rsidRPr="006F693A">
        <w:t xml:space="preserve">-TPD (Fig. 8). It can be seen that </w:t>
      </w:r>
      <w:r w:rsidR="00FC24A6" w:rsidRPr="006F693A">
        <w:t>H</w:t>
      </w:r>
      <w:r w:rsidR="00FC24A6" w:rsidRPr="006F693A">
        <w:rPr>
          <w:vertAlign w:val="subscript"/>
        </w:rPr>
        <w:t>2</w:t>
      </w:r>
      <w:r w:rsidRPr="006F693A">
        <w:t xml:space="preserve"> desorption occurs at the same temperature</w:t>
      </w:r>
      <w:r w:rsidR="00C309D0" w:rsidRPr="006F693A">
        <w:t xml:space="preserve">, ca. 90 </w:t>
      </w:r>
      <w:r w:rsidR="00C309D0" w:rsidRPr="006F693A">
        <w:rPr>
          <w:vertAlign w:val="superscript"/>
        </w:rPr>
        <w:t>o</w:t>
      </w:r>
      <w:r w:rsidR="00C309D0" w:rsidRPr="006F693A">
        <w:t>C,</w:t>
      </w:r>
      <w:r w:rsidRPr="006F693A">
        <w:t xml:space="preserve"> for both Pt/CsPW and PtAu/CsPW catalysts, w</w:t>
      </w:r>
      <w:r w:rsidR="00406920" w:rsidRPr="006F693A">
        <w:t xml:space="preserve">ith </w:t>
      </w:r>
      <w:r w:rsidR="00D42CA6">
        <w:t>suggests</w:t>
      </w:r>
      <w:r w:rsidR="00406920" w:rsidRPr="006F693A">
        <w:t xml:space="preserve"> the lack of ligand</w:t>
      </w:r>
      <w:r w:rsidRPr="006F693A">
        <w:t xml:space="preserve"> effect of gold on Pt sites.</w:t>
      </w:r>
    </w:p>
    <w:p w:rsidR="00463D76" w:rsidRPr="006F693A" w:rsidRDefault="00463D76" w:rsidP="00463D76">
      <w:pPr>
        <w:spacing w:line="480" w:lineRule="auto"/>
        <w:jc w:val="center"/>
        <w:rPr>
          <w:rFonts w:eastAsia="Calibri"/>
        </w:rPr>
      </w:pPr>
      <w:r w:rsidRPr="006F693A">
        <w:rPr>
          <w:noProof/>
          <w:lang w:eastAsia="en-GB"/>
        </w:rPr>
        <w:lastRenderedPageBreak/>
        <w:drawing>
          <wp:inline distT="0" distB="0" distL="0" distR="0" wp14:anchorId="2D32A967" wp14:editId="0B999CF4">
            <wp:extent cx="393192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63D76" w:rsidRPr="006F693A" w:rsidRDefault="00463D76" w:rsidP="00463D76">
      <w:pPr>
        <w:spacing w:line="360" w:lineRule="auto"/>
        <w:jc w:val="both"/>
        <w:rPr>
          <w:rFonts w:eastAsia="Calibri"/>
        </w:rPr>
      </w:pPr>
      <w:r w:rsidRPr="006F693A">
        <w:rPr>
          <w:rFonts w:eastAsia="Calibri"/>
          <w:b/>
        </w:rPr>
        <w:t>Fig. 8.</w:t>
      </w:r>
      <w:r w:rsidRPr="006F693A">
        <w:rPr>
          <w:rFonts w:eastAsia="Calibri"/>
        </w:rPr>
        <w:t xml:space="preserve"> H</w:t>
      </w:r>
      <w:r w:rsidRPr="006F693A">
        <w:rPr>
          <w:rFonts w:eastAsia="Calibri"/>
          <w:vertAlign w:val="subscript"/>
        </w:rPr>
        <w:t>2</w:t>
      </w:r>
      <w:r w:rsidRPr="006F693A">
        <w:rPr>
          <w:rFonts w:eastAsia="Calibri"/>
        </w:rPr>
        <w:t xml:space="preserve">-TPD for 6.0%Pt/CsPW (64 mg) and 5.9%Pt/4.4%Au/CsPW (75 mg) at 10 </w:t>
      </w:r>
      <w:r w:rsidRPr="006F693A">
        <w:rPr>
          <w:rFonts w:eastAsia="Calibri"/>
          <w:vertAlign w:val="superscript"/>
        </w:rPr>
        <w:t>o</w:t>
      </w:r>
      <w:r w:rsidRPr="006F693A">
        <w:rPr>
          <w:rFonts w:eastAsia="Calibri"/>
        </w:rPr>
        <w:t>C min</w:t>
      </w:r>
      <w:r w:rsidRPr="006F693A">
        <w:rPr>
          <w:rFonts w:eastAsia="Calibri"/>
          <w:vertAlign w:val="superscript"/>
        </w:rPr>
        <w:t>-1</w:t>
      </w:r>
      <w:r w:rsidRPr="006F693A">
        <w:rPr>
          <w:rFonts w:eastAsia="Calibri"/>
        </w:rPr>
        <w:t xml:space="preserve"> temperature ramp rate and 50 mL min</w:t>
      </w:r>
      <w:r w:rsidRPr="006F693A">
        <w:rPr>
          <w:rFonts w:eastAsia="Calibri"/>
          <w:vertAlign w:val="superscript"/>
        </w:rPr>
        <w:t>-1</w:t>
      </w:r>
      <w:r w:rsidRPr="006F693A">
        <w:rPr>
          <w:rFonts w:eastAsia="Calibri"/>
        </w:rPr>
        <w:t xml:space="preserve"> N</w:t>
      </w:r>
      <w:r w:rsidRPr="006F693A">
        <w:rPr>
          <w:rFonts w:eastAsia="Calibri"/>
          <w:vertAlign w:val="subscript"/>
        </w:rPr>
        <w:t>2</w:t>
      </w:r>
      <w:r w:rsidRPr="006F693A">
        <w:rPr>
          <w:rFonts w:eastAsia="Calibri"/>
        </w:rPr>
        <w:t xml:space="preserve"> flow rate. </w:t>
      </w:r>
    </w:p>
    <w:p w:rsidR="00A72277" w:rsidRPr="006F693A" w:rsidRDefault="00B05D07" w:rsidP="00F414C8">
      <w:pPr>
        <w:autoSpaceDE w:val="0"/>
        <w:autoSpaceDN w:val="0"/>
        <w:adjustRightInd w:val="0"/>
        <w:spacing w:after="0" w:line="480" w:lineRule="auto"/>
        <w:ind w:firstLine="720"/>
        <w:jc w:val="both"/>
      </w:pPr>
      <w:r>
        <w:t>R</w:t>
      </w:r>
      <w:r w:rsidRPr="006F693A">
        <w:t xml:space="preserve">eaction </w:t>
      </w:r>
      <w:r>
        <w:t>kinetics</w:t>
      </w:r>
      <w:r w:rsidR="005F0B60" w:rsidRPr="006F693A">
        <w:t xml:space="preserve"> with PtAu/CsPW</w:t>
      </w:r>
      <w:r w:rsidR="00FA2B1D" w:rsidRPr="006F693A">
        <w:t xml:space="preserve"> </w:t>
      </w:r>
      <w:r w:rsidR="00A028D0" w:rsidRPr="006F693A">
        <w:t xml:space="preserve">was found </w:t>
      </w:r>
      <w:r w:rsidR="005F0B60" w:rsidRPr="006F693A">
        <w:t>similar to that with monometallic Pt/CsPW.</w:t>
      </w:r>
      <w:r w:rsidR="00720119" w:rsidRPr="006F693A">
        <w:t xml:space="preserve"> It was first order in the catalyst (Fig. 4) and 0.59 order in cyclohexane (Fig. 5), in agreement with </w:t>
      </w:r>
      <w:r w:rsidR="00260CA9" w:rsidRPr="006F693A">
        <w:t xml:space="preserve">the </w:t>
      </w:r>
      <w:r w:rsidR="00720119" w:rsidRPr="006F693A">
        <w:t>rate equation (1).</w:t>
      </w:r>
      <w:r w:rsidR="00387C4A" w:rsidRPr="006F693A">
        <w:t xml:space="preserve"> Important difference is that the reaction with PtAu/CsPW occurred with much lower</w:t>
      </w:r>
      <w:r w:rsidR="005F0B60" w:rsidRPr="006F693A">
        <w:t xml:space="preserve"> acti</w:t>
      </w:r>
      <w:r w:rsidR="00387C4A" w:rsidRPr="006F693A">
        <w:t xml:space="preserve">vation energy of </w:t>
      </w:r>
      <w:r w:rsidR="00720119" w:rsidRPr="006F693A">
        <w:t>34</w:t>
      </w:r>
      <w:r w:rsidR="005F0B60" w:rsidRPr="006F693A">
        <w:t xml:space="preserve"> kJ mol</w:t>
      </w:r>
      <w:r w:rsidR="005F0B60" w:rsidRPr="006F693A">
        <w:rPr>
          <w:vertAlign w:val="superscript"/>
        </w:rPr>
        <w:t>-1</w:t>
      </w:r>
      <w:r w:rsidR="005F0B60" w:rsidRPr="006F693A">
        <w:t xml:space="preserve"> </w:t>
      </w:r>
      <w:r w:rsidR="00E93EF6" w:rsidRPr="006F693A">
        <w:t xml:space="preserve">than with Pt/CsPW </w:t>
      </w:r>
      <w:r w:rsidR="005F0B60" w:rsidRPr="006F693A">
        <w:t>(</w:t>
      </w:r>
      <w:r w:rsidR="00720119" w:rsidRPr="006F693A">
        <w:t>131</w:t>
      </w:r>
      <w:r w:rsidR="005F0B60" w:rsidRPr="006F693A">
        <w:t xml:space="preserve"> kJ mol</w:t>
      </w:r>
      <w:r w:rsidR="005F0B60" w:rsidRPr="006F693A">
        <w:rPr>
          <w:vertAlign w:val="superscript"/>
        </w:rPr>
        <w:t>-1</w:t>
      </w:r>
      <w:r w:rsidR="005F0B60" w:rsidRPr="006F693A">
        <w:t>).</w:t>
      </w:r>
      <w:r w:rsidR="00387C4A" w:rsidRPr="006F693A">
        <w:t xml:space="preserve"> </w:t>
      </w:r>
      <w:r w:rsidR="00611AC7" w:rsidRPr="006F693A">
        <w:t xml:space="preserve">It should be noted that for n-hexane </w:t>
      </w:r>
      <w:r w:rsidR="00F45A05">
        <w:t>isomerization</w:t>
      </w:r>
      <w:r w:rsidR="00611AC7" w:rsidRPr="006F693A">
        <w:t xml:space="preserve"> these activation energies </w:t>
      </w:r>
      <w:r w:rsidR="00E93EF6" w:rsidRPr="006F693A">
        <w:t>have been found</w:t>
      </w:r>
      <w:r w:rsidR="00A833CE" w:rsidRPr="006F693A">
        <w:t xml:space="preserve"> quite</w:t>
      </w:r>
      <w:r w:rsidR="00611AC7" w:rsidRPr="006F693A">
        <w:t xml:space="preserve"> close [17]. </w:t>
      </w:r>
      <w:r w:rsidR="00387C4A" w:rsidRPr="006F693A">
        <w:t>This</w:t>
      </w:r>
      <w:r w:rsidR="00A833CE" w:rsidRPr="006F693A">
        <w:t xml:space="preserve"> may be rationalised considering </w:t>
      </w:r>
      <w:r w:rsidR="00C478EC" w:rsidRPr="006F693A">
        <w:t>the</w:t>
      </w:r>
      <w:r w:rsidR="00A833CE" w:rsidRPr="006F693A">
        <w:t xml:space="preserve"> different geometry of cyclohexane and n-hexane adsorption on platinum. Cyclohexane will probably require</w:t>
      </w:r>
      <w:r w:rsidR="00C478EC" w:rsidRPr="006F693A">
        <w:t xml:space="preserve"> a larger surface Pt ensemble (</w:t>
      </w:r>
      <w:r w:rsidR="000E331B" w:rsidRPr="006F693A">
        <w:t xml:space="preserve">e.g., </w:t>
      </w:r>
      <w:r w:rsidR="00C478EC" w:rsidRPr="006F693A">
        <w:t xml:space="preserve">Balandin’s sextet [53]), whereas </w:t>
      </w:r>
      <w:r w:rsidR="00824AF1" w:rsidRPr="006F693A">
        <w:t xml:space="preserve">there is </w:t>
      </w:r>
      <w:r w:rsidR="00543079" w:rsidRPr="006F693A">
        <w:t>no such require</w:t>
      </w:r>
      <w:r w:rsidR="00C478EC" w:rsidRPr="006F693A">
        <w:t>ment</w:t>
      </w:r>
      <w:r w:rsidR="00A833CE" w:rsidRPr="006F693A">
        <w:t xml:space="preserve"> </w:t>
      </w:r>
      <w:r w:rsidR="00824AF1" w:rsidRPr="006F693A">
        <w:t>for n-hexane adsorption</w:t>
      </w:r>
      <w:r w:rsidR="00387C4A" w:rsidRPr="006F693A">
        <w:t>.</w:t>
      </w:r>
      <w:r w:rsidR="005F0B60" w:rsidRPr="006F693A">
        <w:t xml:space="preserve"> As </w:t>
      </w:r>
      <w:r>
        <w:t xml:space="preserve">can be </w:t>
      </w:r>
      <w:r w:rsidR="005F0B60" w:rsidRPr="006F693A">
        <w:t>seen</w:t>
      </w:r>
      <w:r w:rsidR="00720119" w:rsidRPr="006F693A">
        <w:t xml:space="preserve"> from the Arrhenius plot (Fig. 3</w:t>
      </w:r>
      <w:r w:rsidR="00387C4A" w:rsidRPr="006F693A">
        <w:t>), cyclo</w:t>
      </w:r>
      <w:r w:rsidR="005F0B60" w:rsidRPr="006F693A">
        <w:t xml:space="preserve">hexane conversion </w:t>
      </w:r>
      <w:r w:rsidR="00384A25" w:rsidRPr="006F693A">
        <w:t>with</w:t>
      </w:r>
      <w:r w:rsidR="005F0B60" w:rsidRPr="006F693A">
        <w:t xml:space="preserve"> PtAu</w:t>
      </w:r>
      <w:r w:rsidR="00387C4A" w:rsidRPr="006F693A">
        <w:t>/CsPW</w:t>
      </w:r>
      <w:r w:rsidR="005F0B60" w:rsidRPr="006F693A">
        <w:t xml:space="preserve"> is higher than</w:t>
      </w:r>
      <w:r w:rsidR="00C36AEA" w:rsidRPr="006F693A">
        <w:t xml:space="preserve"> </w:t>
      </w:r>
      <w:r w:rsidR="00384A25" w:rsidRPr="006F693A">
        <w:t>with</w:t>
      </w:r>
      <w:r w:rsidR="005F0B60" w:rsidRPr="006F693A">
        <w:t xml:space="preserve"> Pt</w:t>
      </w:r>
      <w:r w:rsidR="00387C4A" w:rsidRPr="006F693A">
        <w:t>/CsPW</w:t>
      </w:r>
      <w:r w:rsidR="00007050" w:rsidRPr="006F693A">
        <w:t>, which</w:t>
      </w:r>
      <w:r w:rsidR="00013A69" w:rsidRPr="006F693A">
        <w:t xml:space="preserve"> </w:t>
      </w:r>
      <w:r w:rsidR="00EC0959" w:rsidRPr="006F693A">
        <w:t>confi</w:t>
      </w:r>
      <w:r w:rsidR="00F969A3" w:rsidRPr="006F693A">
        <w:t>rm</w:t>
      </w:r>
      <w:r w:rsidR="00013A69" w:rsidRPr="006F693A">
        <w:t>s</w:t>
      </w:r>
      <w:r w:rsidR="00F969A3" w:rsidRPr="006F693A">
        <w:t xml:space="preserve"> the </w:t>
      </w:r>
      <w:r w:rsidR="00875A97">
        <w:t>gold</w:t>
      </w:r>
      <w:r w:rsidR="00F969A3" w:rsidRPr="006F693A">
        <w:t xml:space="preserve"> enhancement</w:t>
      </w:r>
      <w:r w:rsidR="005F0B60" w:rsidRPr="006F693A">
        <w:t xml:space="preserve"> </w:t>
      </w:r>
      <w:r w:rsidR="00007050" w:rsidRPr="006F693A">
        <w:t>for</w:t>
      </w:r>
      <w:r w:rsidR="005F0B60" w:rsidRPr="006F693A">
        <w:t xml:space="preserve"> the whole </w:t>
      </w:r>
      <w:r w:rsidR="00201CBB" w:rsidRPr="006F693A">
        <w:t xml:space="preserve">180-220 </w:t>
      </w:r>
      <w:r w:rsidR="00201CBB" w:rsidRPr="006F693A">
        <w:rPr>
          <w:vertAlign w:val="superscript"/>
        </w:rPr>
        <w:t>o</w:t>
      </w:r>
      <w:r w:rsidR="00201CBB" w:rsidRPr="006F693A">
        <w:t xml:space="preserve">C </w:t>
      </w:r>
      <w:r w:rsidR="005F0B60" w:rsidRPr="006F693A">
        <w:t>temperature range.</w:t>
      </w:r>
    </w:p>
    <w:p w:rsidR="00731BA8" w:rsidRPr="006F693A" w:rsidRDefault="00A72277" w:rsidP="00BB5B4A">
      <w:pPr>
        <w:autoSpaceDE w:val="0"/>
        <w:autoSpaceDN w:val="0"/>
        <w:adjustRightInd w:val="0"/>
        <w:spacing w:after="0" w:line="480" w:lineRule="auto"/>
        <w:ind w:firstLine="720"/>
        <w:jc w:val="both"/>
      </w:pPr>
      <w:r w:rsidRPr="006F693A">
        <w:t xml:space="preserve">At higher reaction temperatures (250-300 </w:t>
      </w:r>
      <w:r w:rsidRPr="006F693A">
        <w:rPr>
          <w:vertAlign w:val="superscript"/>
        </w:rPr>
        <w:t>o</w:t>
      </w:r>
      <w:r w:rsidRPr="006F693A">
        <w:t xml:space="preserve">C), cyclohexane </w:t>
      </w:r>
      <w:r w:rsidR="00F45A05">
        <w:t>isomerization</w:t>
      </w:r>
      <w:r w:rsidRPr="006F693A">
        <w:t xml:space="preserve"> was accompanied by cyclohexane dehydrogenation to benzene (Table 2). This dehydrogenation reaction was</w:t>
      </w:r>
      <w:r w:rsidR="002B44D0" w:rsidRPr="006F693A">
        <w:t xml:space="preserve"> also</w:t>
      </w:r>
      <w:r w:rsidRPr="006F693A">
        <w:t xml:space="preserve"> found to exhibit significant Au enhancement</w:t>
      </w:r>
      <w:r w:rsidR="00CE2D28" w:rsidRPr="006F693A">
        <w:t>, especially regarding the selectivity to benzene</w:t>
      </w:r>
      <w:r w:rsidRPr="006F693A">
        <w:t xml:space="preserve"> (Table 5).</w:t>
      </w:r>
      <w:r w:rsidR="005F0B60" w:rsidRPr="006F693A">
        <w:t xml:space="preserve"> </w:t>
      </w:r>
      <w:r w:rsidR="00802D29" w:rsidRPr="006F693A">
        <w:t xml:space="preserve">At 280 </w:t>
      </w:r>
      <w:r w:rsidR="00802D29" w:rsidRPr="006F693A">
        <w:rPr>
          <w:vertAlign w:val="superscript"/>
        </w:rPr>
        <w:t>o</w:t>
      </w:r>
      <w:r w:rsidR="00802D29" w:rsidRPr="006F693A">
        <w:t xml:space="preserve">C, the bimetallic PtAu/CsPW catalyst gave an initial </w:t>
      </w:r>
      <w:r w:rsidR="00802D29" w:rsidRPr="006F693A">
        <w:lastRenderedPageBreak/>
        <w:t>cyclohexane conversion 1.3-</w:t>
      </w:r>
      <w:r w:rsidR="00614AA6" w:rsidRPr="006F693A">
        <w:t xml:space="preserve">fold </w:t>
      </w:r>
      <w:r w:rsidR="00802D29" w:rsidRPr="006F693A">
        <w:t>higher</w:t>
      </w:r>
      <w:r w:rsidR="00D249BE" w:rsidRPr="006F693A">
        <w:t xml:space="preserve"> and</w:t>
      </w:r>
      <w:r w:rsidR="00802D29" w:rsidRPr="006F693A">
        <w:t xml:space="preserve"> benzene selectivity 3.5-fold higher than the Pt/CsPW + Au/CsPW physical mixture.</w:t>
      </w:r>
      <w:r w:rsidR="00D249BE" w:rsidRPr="006F693A">
        <w:t xml:space="preserve"> Although t</w:t>
      </w:r>
      <w:r w:rsidR="00614AA6" w:rsidRPr="006F693A">
        <w:t>hese reactions suffer</w:t>
      </w:r>
      <w:r w:rsidR="00D249BE" w:rsidRPr="006F693A">
        <w:t>ed</w:t>
      </w:r>
      <w:r w:rsidR="00614AA6" w:rsidRPr="006F693A">
        <w:t xml:space="preserve"> stronger deactivation than those at 200 </w:t>
      </w:r>
      <w:r w:rsidR="00614AA6" w:rsidRPr="006F693A">
        <w:rPr>
          <w:vertAlign w:val="superscript"/>
        </w:rPr>
        <w:t>o</w:t>
      </w:r>
      <w:r w:rsidR="00614AA6" w:rsidRPr="006F693A">
        <w:t>C, showing a 3-fold decrease in conversion in 4 h TOS (Fig.</w:t>
      </w:r>
      <w:r w:rsidR="00BB2CE9" w:rsidRPr="006F693A">
        <w:t xml:space="preserve"> S7 and S8</w:t>
      </w:r>
      <w:r w:rsidR="00614AA6" w:rsidRPr="006F693A">
        <w:t>)</w:t>
      </w:r>
      <w:r w:rsidR="00D249BE" w:rsidRPr="006F693A">
        <w:t>, their selectivity pattern remained stable over the entire time course</w:t>
      </w:r>
      <w:r w:rsidR="00614AA6" w:rsidRPr="006F693A">
        <w:t>.</w:t>
      </w:r>
      <w:r w:rsidR="00D249BE" w:rsidRPr="006F693A">
        <w:t xml:space="preserve"> The average enhancement factors (1.5- and 2.4-fold, respectively) were close to the above initial figures.</w:t>
      </w:r>
      <w:r w:rsidR="00186D4D" w:rsidRPr="006F693A">
        <w:t xml:space="preserve"> The smaller </w:t>
      </w:r>
      <w:r w:rsidR="0082276F" w:rsidRPr="006F693A">
        <w:t xml:space="preserve">Au </w:t>
      </w:r>
      <w:r w:rsidR="00186D4D" w:rsidRPr="006F693A">
        <w:t xml:space="preserve">effect on </w:t>
      </w:r>
      <w:r w:rsidR="00253DBD" w:rsidRPr="006F693A">
        <w:t xml:space="preserve">cyclohexane </w:t>
      </w:r>
      <w:r w:rsidR="00186D4D" w:rsidRPr="006F693A">
        <w:t xml:space="preserve">conversion (compared to 2.2-fold at 200 </w:t>
      </w:r>
      <w:r w:rsidR="00186D4D" w:rsidRPr="006F693A">
        <w:rPr>
          <w:vertAlign w:val="superscript"/>
        </w:rPr>
        <w:t>o</w:t>
      </w:r>
      <w:r w:rsidR="00186D4D" w:rsidRPr="006F693A">
        <w:t xml:space="preserve">C) is in agreement with the lower activation energy of cyclohexane </w:t>
      </w:r>
      <w:r w:rsidR="00F45A05">
        <w:t>isomerization</w:t>
      </w:r>
      <w:r w:rsidR="00186D4D" w:rsidRPr="006F693A">
        <w:t xml:space="preserve"> with Pt</w:t>
      </w:r>
      <w:r w:rsidR="00253DBD" w:rsidRPr="006F693A">
        <w:t>Au/CsPW in comparison with Pt</w:t>
      </w:r>
      <w:r w:rsidR="00186D4D" w:rsidRPr="006F693A">
        <w:t xml:space="preserve">/CsPW. Besides, at 280 </w:t>
      </w:r>
      <w:r w:rsidR="00186D4D" w:rsidRPr="006F693A">
        <w:rPr>
          <w:vertAlign w:val="superscript"/>
        </w:rPr>
        <w:t>o</w:t>
      </w:r>
      <w:r w:rsidR="00186D4D" w:rsidRPr="006F693A">
        <w:t xml:space="preserve">C, the reaction may be limited by the </w:t>
      </w:r>
      <w:r w:rsidR="00F45A05">
        <w:t>isomerization</w:t>
      </w:r>
      <w:r w:rsidR="00186D4D" w:rsidRPr="006F693A">
        <w:t xml:space="preserve"> step rather than the dehydrogenation step (Scheme 2).</w:t>
      </w:r>
      <w:r w:rsidR="006943C0" w:rsidRPr="006F693A">
        <w:t xml:space="preserve"> The effect of Au on cyclohexane </w:t>
      </w:r>
      <w:r w:rsidR="00F45A05">
        <w:t>isomerization</w:t>
      </w:r>
      <w:r w:rsidR="006943C0" w:rsidRPr="006F693A">
        <w:t xml:space="preserve"> stems from the </w:t>
      </w:r>
      <w:r w:rsidR="000F3677" w:rsidRPr="006F693A">
        <w:t xml:space="preserve">Au </w:t>
      </w:r>
      <w:r w:rsidR="006943C0" w:rsidRPr="006F693A">
        <w:t>enhancement of partial dehydrogenation of cyclohexane to cyclohexene (Scheme 2). As the complete cyclohexane dehydrogenation to benzene is more thermodynamically feasible, a greater</w:t>
      </w:r>
      <w:r w:rsidR="006355C5" w:rsidRPr="006F693A">
        <w:t xml:space="preserve"> Au</w:t>
      </w:r>
      <w:r w:rsidR="006943C0" w:rsidRPr="006F693A">
        <w:t xml:space="preserve"> effect</w:t>
      </w:r>
      <w:r w:rsidR="006355C5" w:rsidRPr="006F693A">
        <w:t xml:space="preserve"> </w:t>
      </w:r>
      <w:r w:rsidR="006943C0" w:rsidRPr="006F693A">
        <w:t>on this reaction may</w:t>
      </w:r>
      <w:r w:rsidR="003965EA" w:rsidRPr="006F693A">
        <w:t xml:space="preserve"> be</w:t>
      </w:r>
      <w:r w:rsidR="006943C0" w:rsidRPr="006F693A">
        <w:t xml:space="preserve"> expected, which indeed proved to be the case.</w:t>
      </w:r>
      <w:r w:rsidR="0012664D" w:rsidRPr="006F693A">
        <w:t xml:space="preserve"> Previously, the Au enhancement of dehydrogenation of methylcyclohexane to toluene over PtAu/Al</w:t>
      </w:r>
      <w:r w:rsidR="0012664D" w:rsidRPr="006F693A">
        <w:rPr>
          <w:vertAlign w:val="subscript"/>
        </w:rPr>
        <w:t>2</w:t>
      </w:r>
      <w:r w:rsidR="0012664D" w:rsidRPr="006F693A">
        <w:t>O</w:t>
      </w:r>
      <w:r w:rsidR="0012664D" w:rsidRPr="006F693A">
        <w:rPr>
          <w:vertAlign w:val="subscript"/>
        </w:rPr>
        <w:t>3</w:t>
      </w:r>
      <w:r w:rsidR="008A3427" w:rsidRPr="006F693A">
        <w:t xml:space="preserve"> has been reported [32</w:t>
      </w:r>
      <w:r w:rsidR="0012664D" w:rsidRPr="006F693A">
        <w:t>].</w:t>
      </w:r>
    </w:p>
    <w:p w:rsidR="006D17F0" w:rsidRPr="006F693A" w:rsidRDefault="00CE3ABE" w:rsidP="00F414C8">
      <w:pPr>
        <w:autoSpaceDE w:val="0"/>
        <w:autoSpaceDN w:val="0"/>
        <w:adjustRightInd w:val="0"/>
        <w:spacing w:after="0" w:line="480" w:lineRule="auto"/>
        <w:ind w:firstLine="720"/>
        <w:jc w:val="both"/>
      </w:pPr>
      <w:r w:rsidRPr="006F693A">
        <w:t>It was interesting to examine the effect of support on the gold enhancement. In this regard, we tested carbon-supported physically mixed catalysts, namely PtAu/C + CsPW against Pt/C + CsPW. The Pt/C + CsPW</w:t>
      </w:r>
      <w:r w:rsidR="00521083" w:rsidRPr="006F693A">
        <w:t xml:space="preserve"> catalyst showed a</w:t>
      </w:r>
      <w:r w:rsidR="004F7D4D" w:rsidRPr="006F693A">
        <w:t xml:space="preserve"> high</w:t>
      </w:r>
      <w:r w:rsidR="00521083" w:rsidRPr="006F693A">
        <w:t xml:space="preserve"> activity</w:t>
      </w:r>
      <w:r w:rsidR="003B3C27" w:rsidRPr="006F693A">
        <w:t>, which was</w:t>
      </w:r>
      <w:r w:rsidR="00521083" w:rsidRPr="006F693A">
        <w:t xml:space="preserve"> comparable to that of Pt/CsPW (Table 2).</w:t>
      </w:r>
      <w:r w:rsidRPr="006F693A">
        <w:t xml:space="preserve"> </w:t>
      </w:r>
      <w:r w:rsidR="00521083" w:rsidRPr="006F693A">
        <w:t>The representative results are shown in Table</w:t>
      </w:r>
      <w:r w:rsidR="0007443F" w:rsidRPr="006F693A">
        <w:t xml:space="preserve"> 6</w:t>
      </w:r>
      <w:r w:rsidR="00246DF7" w:rsidRPr="006F693A">
        <w:t>. It can be seen that Au/C has</w:t>
      </w:r>
      <w:r w:rsidR="00521083" w:rsidRPr="006F693A">
        <w:t xml:space="preserve"> m</w:t>
      </w:r>
      <w:r w:rsidR="00246DF7" w:rsidRPr="006F693A">
        <w:t>uch lower activity than Pt/C bas</w:t>
      </w:r>
      <w:r w:rsidR="00521083" w:rsidRPr="006F693A">
        <w:t xml:space="preserve">ed on the metal loading (cf. entry 2 and 3, with CsPW contribution </w:t>
      </w:r>
      <w:r w:rsidR="00007050" w:rsidRPr="006F693A">
        <w:t xml:space="preserve">to be </w:t>
      </w:r>
      <w:r w:rsidR="00521083" w:rsidRPr="006F693A">
        <w:t>subtracted). The values of TOF</w:t>
      </w:r>
      <w:r w:rsidR="00521083" w:rsidRPr="006F693A">
        <w:rPr>
          <w:vertAlign w:val="subscript"/>
        </w:rPr>
        <w:t>Pt</w:t>
      </w:r>
      <w:r w:rsidR="00521083" w:rsidRPr="006F693A">
        <w:t xml:space="preserve"> and TOF</w:t>
      </w:r>
      <w:r w:rsidR="00521083" w:rsidRPr="006F693A">
        <w:rPr>
          <w:vertAlign w:val="subscript"/>
        </w:rPr>
        <w:t>Au</w:t>
      </w:r>
      <w:r w:rsidR="00521083" w:rsidRPr="006F693A">
        <w:t xml:space="preserve"> are </w:t>
      </w:r>
      <w:r w:rsidR="008102CD" w:rsidRPr="006F693A">
        <w:t>110</w:t>
      </w:r>
      <w:r w:rsidR="00521083" w:rsidRPr="006F693A">
        <w:t xml:space="preserve"> and </w:t>
      </w:r>
      <w:r w:rsidR="00D54949" w:rsidRPr="006F693A">
        <w:t>21</w:t>
      </w:r>
      <w:r w:rsidR="00521083" w:rsidRPr="006F693A">
        <w:t xml:space="preserve"> h</w:t>
      </w:r>
      <w:r w:rsidR="00521083" w:rsidRPr="006F693A">
        <w:rPr>
          <w:vertAlign w:val="superscript"/>
        </w:rPr>
        <w:t>-1</w:t>
      </w:r>
      <w:r w:rsidR="00AD6278" w:rsidRPr="006F693A">
        <w:t xml:space="preserve"> at 200 </w:t>
      </w:r>
      <w:r w:rsidR="00AD6278" w:rsidRPr="006F693A">
        <w:rPr>
          <w:vertAlign w:val="superscript"/>
        </w:rPr>
        <w:t>o</w:t>
      </w:r>
      <w:r w:rsidR="00AD6278" w:rsidRPr="006F693A">
        <w:t>C,</w:t>
      </w:r>
      <w:r w:rsidR="0098398C" w:rsidRPr="006F693A">
        <w:rPr>
          <w:vertAlign w:val="subscript"/>
        </w:rPr>
        <w:t xml:space="preserve"> </w:t>
      </w:r>
      <w:r w:rsidR="00AD6278" w:rsidRPr="006F693A">
        <w:t>respectively</w:t>
      </w:r>
      <w:r w:rsidR="00521083" w:rsidRPr="006F693A">
        <w:t xml:space="preserve"> (calculated using the metal dispersion from Table 1). This means that the turnover activity of Au, although </w:t>
      </w:r>
      <w:r w:rsidR="008E7EA3" w:rsidRPr="006F693A">
        <w:t>lower</w:t>
      </w:r>
      <w:r w:rsidR="00521083" w:rsidRPr="006F693A">
        <w:t xml:space="preserve"> than that of Pt, is not negligible.</w:t>
      </w:r>
      <w:r w:rsidR="00246DF7" w:rsidRPr="006F693A">
        <w:t xml:space="preserve"> It is due to </w:t>
      </w:r>
      <w:r w:rsidR="0065025C" w:rsidRPr="006F693A">
        <w:t>the</w:t>
      </w:r>
      <w:r w:rsidR="00246DF7" w:rsidRPr="006F693A">
        <w:t xml:space="preserve"> low dispersion</w:t>
      </w:r>
      <w:r w:rsidR="0065025C" w:rsidRPr="006F693A">
        <w:t xml:space="preserve"> of Au</w:t>
      </w:r>
      <w:r w:rsidR="00BB2CE9" w:rsidRPr="006F693A">
        <w:t xml:space="preserve"> (Table 1, Fig. S2</w:t>
      </w:r>
      <w:r w:rsidR="00246DF7" w:rsidRPr="006F693A">
        <w:t xml:space="preserve">) that </w:t>
      </w:r>
      <w:r w:rsidR="0065025C" w:rsidRPr="006F693A">
        <w:t>it</w:t>
      </w:r>
      <w:r w:rsidR="00246DF7" w:rsidRPr="006F693A">
        <w:t xml:space="preserve"> has low activity based on the total metal weight.</w:t>
      </w:r>
      <w:r w:rsidR="00521083" w:rsidRPr="006F693A">
        <w:t xml:space="preserve"> </w:t>
      </w:r>
      <w:r w:rsidR="00000073" w:rsidRPr="006F693A">
        <w:t xml:space="preserve">From the data </w:t>
      </w:r>
      <w:r w:rsidR="00F5419A" w:rsidRPr="006F693A">
        <w:t>shown in Table 6</w:t>
      </w:r>
      <w:r w:rsidR="001B0525" w:rsidRPr="006F693A">
        <w:t>,</w:t>
      </w:r>
      <w:r w:rsidR="00000073" w:rsidRPr="006F693A">
        <w:t xml:space="preserve"> it is evident that there is no Au enhancement in this system since the Pt/C and PtAu/C catalysts have the same activity</w:t>
      </w:r>
      <w:r w:rsidR="001B0525" w:rsidRPr="006F693A">
        <w:t xml:space="preserve"> (</w:t>
      </w:r>
      <w:r w:rsidR="00B0089A" w:rsidRPr="006F693A">
        <w:t xml:space="preserve">cf. </w:t>
      </w:r>
      <w:r w:rsidR="001B0525" w:rsidRPr="006F693A">
        <w:t>entries 3</w:t>
      </w:r>
      <w:r w:rsidR="00B0089A" w:rsidRPr="006F693A">
        <w:t xml:space="preserve"> and 4</w:t>
      </w:r>
      <w:r w:rsidR="001B0525" w:rsidRPr="006F693A">
        <w:t>)</w:t>
      </w:r>
      <w:r w:rsidR="00000073" w:rsidRPr="006F693A">
        <w:t>.</w:t>
      </w:r>
    </w:p>
    <w:p w:rsidR="00BB5B4A" w:rsidRPr="006F693A" w:rsidRDefault="00BB5B4A" w:rsidP="00BB5B4A">
      <w:r w:rsidRPr="006F693A">
        <w:rPr>
          <w:b/>
        </w:rPr>
        <w:lastRenderedPageBreak/>
        <w:t xml:space="preserve">Table 5. </w:t>
      </w:r>
      <w:r w:rsidRPr="006F693A">
        <w:t xml:space="preserve">Effect of gold on benzene selectivity over Pt/CsPW bifunctional </w:t>
      </w:r>
      <w:proofErr w:type="gramStart"/>
      <w:r w:rsidRPr="006F693A">
        <w:t>catalysts.</w:t>
      </w:r>
      <w:r w:rsidRPr="006F693A">
        <w:rPr>
          <w:vertAlign w:val="superscript"/>
        </w:rPr>
        <w:t>a</w:t>
      </w:r>
      <w:proofErr w:type="gramEnd"/>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54"/>
        <w:gridCol w:w="2254"/>
        <w:gridCol w:w="2254"/>
        <w:gridCol w:w="2254"/>
      </w:tblGrid>
      <w:tr w:rsidR="00BB5B4A" w:rsidRPr="006F693A" w:rsidTr="00655ED9">
        <w:tc>
          <w:tcPr>
            <w:tcW w:w="2254" w:type="dxa"/>
            <w:vMerge w:val="restart"/>
          </w:tcPr>
          <w:p w:rsidR="00BB5B4A" w:rsidRPr="006F693A" w:rsidRDefault="00BB5B4A" w:rsidP="00BB5B4A">
            <w:pPr>
              <w:spacing w:line="360" w:lineRule="auto"/>
            </w:pPr>
            <w:r w:rsidRPr="006F693A">
              <w:t>Catalyst</w:t>
            </w:r>
          </w:p>
        </w:tc>
        <w:tc>
          <w:tcPr>
            <w:tcW w:w="2254" w:type="dxa"/>
            <w:vMerge w:val="restart"/>
          </w:tcPr>
          <w:p w:rsidR="00BB5B4A" w:rsidRPr="006F693A" w:rsidRDefault="00BB5B4A" w:rsidP="00BB5B4A">
            <w:pPr>
              <w:spacing w:line="360" w:lineRule="auto"/>
              <w:jc w:val="right"/>
            </w:pPr>
            <w:r w:rsidRPr="006F693A">
              <w:t>Conversion (%)</w:t>
            </w:r>
          </w:p>
        </w:tc>
        <w:tc>
          <w:tcPr>
            <w:tcW w:w="4508" w:type="dxa"/>
            <w:gridSpan w:val="2"/>
          </w:tcPr>
          <w:p w:rsidR="00BB5B4A" w:rsidRPr="006F693A" w:rsidRDefault="00BB5B4A" w:rsidP="00BB5B4A">
            <w:pPr>
              <w:spacing w:line="360" w:lineRule="auto"/>
              <w:jc w:val="center"/>
            </w:pPr>
            <w:r w:rsidRPr="006F693A">
              <w:t>Selectivity (%)</w:t>
            </w:r>
          </w:p>
        </w:tc>
      </w:tr>
      <w:tr w:rsidR="00BB5B4A" w:rsidRPr="006F693A" w:rsidTr="00655ED9">
        <w:tc>
          <w:tcPr>
            <w:tcW w:w="2254" w:type="dxa"/>
            <w:vMerge/>
            <w:tcBorders>
              <w:bottom w:val="single" w:sz="4" w:space="0" w:color="000000" w:themeColor="text1"/>
            </w:tcBorders>
          </w:tcPr>
          <w:p w:rsidR="00BB5B4A" w:rsidRPr="006F693A" w:rsidRDefault="00BB5B4A" w:rsidP="00BB5B4A">
            <w:pPr>
              <w:spacing w:line="360" w:lineRule="auto"/>
            </w:pPr>
          </w:p>
        </w:tc>
        <w:tc>
          <w:tcPr>
            <w:tcW w:w="2254" w:type="dxa"/>
            <w:vMerge/>
            <w:tcBorders>
              <w:bottom w:val="single" w:sz="4" w:space="0" w:color="000000" w:themeColor="text1"/>
            </w:tcBorders>
          </w:tcPr>
          <w:p w:rsidR="00BB5B4A" w:rsidRPr="006F693A" w:rsidRDefault="00BB5B4A" w:rsidP="00BB5B4A">
            <w:pPr>
              <w:spacing w:line="360" w:lineRule="auto"/>
              <w:jc w:val="right"/>
            </w:pPr>
          </w:p>
        </w:tc>
        <w:tc>
          <w:tcPr>
            <w:tcW w:w="2254" w:type="dxa"/>
            <w:tcBorders>
              <w:bottom w:val="single" w:sz="4" w:space="0" w:color="000000" w:themeColor="text1"/>
            </w:tcBorders>
          </w:tcPr>
          <w:p w:rsidR="00BB5B4A" w:rsidRPr="006F693A" w:rsidRDefault="00BB5B4A" w:rsidP="00BB5B4A">
            <w:pPr>
              <w:spacing w:line="360" w:lineRule="auto"/>
              <w:jc w:val="right"/>
            </w:pPr>
            <w:r w:rsidRPr="006F693A">
              <w:t>Methylcyclopentane</w:t>
            </w:r>
          </w:p>
        </w:tc>
        <w:tc>
          <w:tcPr>
            <w:tcW w:w="2254" w:type="dxa"/>
            <w:tcBorders>
              <w:bottom w:val="single" w:sz="4" w:space="0" w:color="000000" w:themeColor="text1"/>
            </w:tcBorders>
          </w:tcPr>
          <w:p w:rsidR="00BB5B4A" w:rsidRPr="006F693A" w:rsidRDefault="00BB5B4A" w:rsidP="00BB5B4A">
            <w:pPr>
              <w:spacing w:line="360" w:lineRule="auto"/>
              <w:jc w:val="right"/>
              <w:rPr>
                <w:vertAlign w:val="subscript"/>
              </w:rPr>
            </w:pPr>
            <w:r w:rsidRPr="006F693A">
              <w:t>Benzene</w:t>
            </w:r>
          </w:p>
        </w:tc>
      </w:tr>
      <w:tr w:rsidR="00BB5B4A" w:rsidRPr="006F693A" w:rsidTr="00655ED9">
        <w:tc>
          <w:tcPr>
            <w:tcW w:w="2254" w:type="dxa"/>
            <w:tcBorders>
              <w:bottom w:val="nil"/>
            </w:tcBorders>
          </w:tcPr>
          <w:p w:rsidR="00BB5B4A" w:rsidRPr="006F693A" w:rsidRDefault="00BB5B4A" w:rsidP="00655ED9">
            <w:pPr>
              <w:spacing w:line="480" w:lineRule="auto"/>
              <w:rPr>
                <w:vertAlign w:val="superscript"/>
              </w:rPr>
            </w:pPr>
            <w:r w:rsidRPr="006F693A">
              <w:t>Pt + Au</w:t>
            </w:r>
            <w:r w:rsidRPr="006F693A">
              <w:rPr>
                <w:vertAlign w:val="superscript"/>
              </w:rPr>
              <w:t>b</w:t>
            </w:r>
          </w:p>
        </w:tc>
        <w:tc>
          <w:tcPr>
            <w:tcW w:w="2254" w:type="dxa"/>
            <w:tcBorders>
              <w:bottom w:val="nil"/>
            </w:tcBorders>
          </w:tcPr>
          <w:p w:rsidR="00BB5B4A" w:rsidRPr="006F693A" w:rsidRDefault="00BB5B4A" w:rsidP="00655ED9">
            <w:pPr>
              <w:spacing w:line="480" w:lineRule="auto"/>
              <w:jc w:val="right"/>
            </w:pPr>
            <w:r w:rsidRPr="006F693A">
              <w:t>9.6</w:t>
            </w:r>
          </w:p>
        </w:tc>
        <w:tc>
          <w:tcPr>
            <w:tcW w:w="2254" w:type="dxa"/>
            <w:tcBorders>
              <w:bottom w:val="nil"/>
            </w:tcBorders>
          </w:tcPr>
          <w:p w:rsidR="00BB5B4A" w:rsidRPr="006F693A" w:rsidRDefault="00BB5B4A" w:rsidP="00655ED9">
            <w:pPr>
              <w:spacing w:line="480" w:lineRule="auto"/>
              <w:jc w:val="right"/>
            </w:pPr>
            <w:r w:rsidRPr="006F693A">
              <w:t>95</w:t>
            </w:r>
          </w:p>
        </w:tc>
        <w:tc>
          <w:tcPr>
            <w:tcW w:w="2254" w:type="dxa"/>
            <w:tcBorders>
              <w:bottom w:val="nil"/>
            </w:tcBorders>
          </w:tcPr>
          <w:p w:rsidR="00BB5B4A" w:rsidRPr="006F693A" w:rsidRDefault="00BB5B4A" w:rsidP="00655ED9">
            <w:pPr>
              <w:spacing w:line="480" w:lineRule="auto"/>
              <w:jc w:val="right"/>
            </w:pPr>
            <w:r w:rsidRPr="006F693A">
              <w:t>5.0</w:t>
            </w:r>
          </w:p>
        </w:tc>
      </w:tr>
      <w:tr w:rsidR="00BB5B4A" w:rsidRPr="006F693A" w:rsidTr="00BB5B4A">
        <w:trPr>
          <w:trHeight w:val="219"/>
        </w:trPr>
        <w:tc>
          <w:tcPr>
            <w:tcW w:w="2254" w:type="dxa"/>
            <w:tcBorders>
              <w:top w:val="nil"/>
            </w:tcBorders>
          </w:tcPr>
          <w:p w:rsidR="00BB5B4A" w:rsidRPr="006F693A" w:rsidRDefault="00BB5B4A" w:rsidP="00655ED9">
            <w:pPr>
              <w:spacing w:line="480" w:lineRule="auto"/>
              <w:rPr>
                <w:vertAlign w:val="superscript"/>
              </w:rPr>
            </w:pPr>
            <w:r w:rsidRPr="006F693A">
              <w:t>PtAu</w:t>
            </w:r>
            <w:r w:rsidRPr="006F693A">
              <w:rPr>
                <w:vertAlign w:val="superscript"/>
              </w:rPr>
              <w:t>c</w:t>
            </w:r>
          </w:p>
        </w:tc>
        <w:tc>
          <w:tcPr>
            <w:tcW w:w="2254" w:type="dxa"/>
            <w:tcBorders>
              <w:top w:val="nil"/>
            </w:tcBorders>
          </w:tcPr>
          <w:p w:rsidR="00BB5B4A" w:rsidRPr="006F693A" w:rsidRDefault="00BB5B4A" w:rsidP="00655ED9">
            <w:pPr>
              <w:spacing w:line="480" w:lineRule="auto"/>
              <w:jc w:val="right"/>
            </w:pPr>
            <w:r w:rsidRPr="006F693A">
              <w:t>13</w:t>
            </w:r>
          </w:p>
        </w:tc>
        <w:tc>
          <w:tcPr>
            <w:tcW w:w="2254" w:type="dxa"/>
            <w:tcBorders>
              <w:top w:val="nil"/>
            </w:tcBorders>
          </w:tcPr>
          <w:p w:rsidR="00BB5B4A" w:rsidRPr="006F693A" w:rsidRDefault="00BB5B4A" w:rsidP="00655ED9">
            <w:pPr>
              <w:spacing w:line="480" w:lineRule="auto"/>
              <w:jc w:val="right"/>
            </w:pPr>
            <w:r w:rsidRPr="006F693A">
              <w:t>83</w:t>
            </w:r>
          </w:p>
        </w:tc>
        <w:tc>
          <w:tcPr>
            <w:tcW w:w="2254" w:type="dxa"/>
            <w:tcBorders>
              <w:top w:val="nil"/>
            </w:tcBorders>
          </w:tcPr>
          <w:p w:rsidR="00BB5B4A" w:rsidRPr="006F693A" w:rsidRDefault="00BB5B4A" w:rsidP="00655ED9">
            <w:pPr>
              <w:spacing w:line="480" w:lineRule="auto"/>
              <w:jc w:val="right"/>
            </w:pPr>
            <w:r w:rsidRPr="006F693A">
              <w:t>17</w:t>
            </w:r>
          </w:p>
        </w:tc>
      </w:tr>
    </w:tbl>
    <w:p w:rsidR="00BB5B4A" w:rsidRPr="006F693A" w:rsidRDefault="00BB5B4A" w:rsidP="00BB5B4A">
      <w:pPr>
        <w:spacing w:line="360" w:lineRule="auto"/>
        <w:jc w:val="both"/>
      </w:pPr>
      <w:r w:rsidRPr="006F693A">
        <w:rPr>
          <w:vertAlign w:val="superscript"/>
        </w:rPr>
        <w:t>a</w:t>
      </w:r>
      <w:r w:rsidRPr="006F693A">
        <w:t xml:space="preserve"> 280 </w:t>
      </w:r>
      <w:r w:rsidRPr="006F693A">
        <w:rPr>
          <w:vertAlign w:val="superscript"/>
        </w:rPr>
        <w:t>o</w:t>
      </w:r>
      <w:r w:rsidRPr="006F693A">
        <w:t>C, 3.4 kPa cyclohexane partial pressure</w:t>
      </w:r>
      <w:r w:rsidR="001E272F">
        <w:t>,</w:t>
      </w:r>
      <w:r w:rsidRPr="006F693A">
        <w:t xml:space="preserve"> </w:t>
      </w:r>
      <w:r w:rsidR="001E272F" w:rsidRPr="006F693A">
        <w:t>20 mL min</w:t>
      </w:r>
      <w:r w:rsidR="001E272F" w:rsidRPr="006F693A">
        <w:rPr>
          <w:vertAlign w:val="superscript"/>
        </w:rPr>
        <w:t>-1</w:t>
      </w:r>
      <w:r w:rsidR="001E272F">
        <w:rPr>
          <w:vertAlign w:val="superscript"/>
        </w:rPr>
        <w:t xml:space="preserve"> </w:t>
      </w:r>
      <w:r w:rsidRPr="006F693A">
        <w:t>H</w:t>
      </w:r>
      <w:r w:rsidRPr="006F693A">
        <w:rPr>
          <w:vertAlign w:val="subscript"/>
        </w:rPr>
        <w:t>2</w:t>
      </w:r>
      <w:r w:rsidR="001E272F">
        <w:t xml:space="preserve"> flow</w:t>
      </w:r>
      <w:r w:rsidR="00DD6E3F">
        <w:t xml:space="preserve"> rate</w:t>
      </w:r>
      <w:r w:rsidRPr="006F693A">
        <w:t xml:space="preserve">, 18 min time on stream, </w:t>
      </w:r>
      <w:r w:rsidRPr="006F693A">
        <w:rPr>
          <w:i/>
        </w:rPr>
        <w:t>W/F</w:t>
      </w:r>
      <w:r w:rsidRPr="006F693A">
        <w:t xml:space="preserve"> = 47 g h mol</w:t>
      </w:r>
      <w:r w:rsidRPr="006F693A">
        <w:rPr>
          <w:vertAlign w:val="superscript"/>
        </w:rPr>
        <w:t>-1</w:t>
      </w:r>
      <w:r w:rsidRPr="006F693A">
        <w:t>,</w:t>
      </w:r>
      <w:r w:rsidRPr="006F693A">
        <w:rPr>
          <w:vertAlign w:val="superscript"/>
        </w:rPr>
        <w:t xml:space="preserve"> </w:t>
      </w:r>
      <w:r w:rsidRPr="006F693A">
        <w:t>catalyst pre</w:t>
      </w:r>
      <w:r w:rsidR="001E272F">
        <w:t>-</w:t>
      </w:r>
      <w:r w:rsidRPr="006F693A">
        <w:t>treatment at 280</w:t>
      </w:r>
      <w:r w:rsidRPr="006F693A">
        <w:rPr>
          <w:vertAlign w:val="superscript"/>
        </w:rPr>
        <w:t>o</w:t>
      </w:r>
      <w:r w:rsidRPr="006F693A">
        <w:t>C/1h in H</w:t>
      </w:r>
      <w:r w:rsidRPr="006F693A">
        <w:rPr>
          <w:vertAlign w:val="subscript"/>
        </w:rPr>
        <w:t>2</w:t>
      </w:r>
      <w:r w:rsidRPr="006F693A">
        <w:t xml:space="preserve"> flow. </w:t>
      </w:r>
      <w:r w:rsidRPr="006F693A">
        <w:rPr>
          <w:vertAlign w:val="superscript"/>
        </w:rPr>
        <w:t>b</w:t>
      </w:r>
      <w:r w:rsidRPr="006F693A">
        <w:t xml:space="preserve"> Catalyst: 6.0%Pt/CsPW + 4.7%Au/CsPW + SiO</w:t>
      </w:r>
      <w:r w:rsidRPr="006F693A">
        <w:rPr>
          <w:vertAlign w:val="subscript"/>
        </w:rPr>
        <w:t>2</w:t>
      </w:r>
      <w:r w:rsidRPr="006F693A">
        <w:t xml:space="preserve"> (1:1:3 w/w, 1.2%Pt, 0.94%Au). </w:t>
      </w:r>
      <w:r w:rsidRPr="006F693A">
        <w:rPr>
          <w:vertAlign w:val="superscript"/>
        </w:rPr>
        <w:t>c</w:t>
      </w:r>
      <w:r w:rsidRPr="006F693A">
        <w:t xml:space="preserve"> Catalyst: 5.9%Pt/4.4%Au/CsPW + CsPW + SiO</w:t>
      </w:r>
      <w:r w:rsidRPr="006F693A">
        <w:rPr>
          <w:vertAlign w:val="subscript"/>
        </w:rPr>
        <w:t>2</w:t>
      </w:r>
      <w:r w:rsidRPr="006F693A">
        <w:t xml:space="preserve"> (1:1:3 w/w, 1.2%Pt, 0.88%Au).</w:t>
      </w:r>
    </w:p>
    <w:p w:rsidR="00171797" w:rsidRPr="006F693A" w:rsidRDefault="00171797" w:rsidP="00F414C8">
      <w:pPr>
        <w:autoSpaceDE w:val="0"/>
        <w:autoSpaceDN w:val="0"/>
        <w:adjustRightInd w:val="0"/>
        <w:spacing w:after="0" w:line="480" w:lineRule="auto"/>
        <w:ind w:firstLine="720"/>
        <w:jc w:val="both"/>
      </w:pPr>
    </w:p>
    <w:p w:rsidR="004110C7" w:rsidRPr="006F693A" w:rsidRDefault="004110C7" w:rsidP="00BB5B4A">
      <w:pPr>
        <w:spacing w:after="0" w:line="480" w:lineRule="auto"/>
      </w:pPr>
      <w:r w:rsidRPr="006F693A">
        <w:rPr>
          <w:b/>
        </w:rPr>
        <w:t>Table 6</w:t>
      </w:r>
      <w:r w:rsidR="00FF5D8B" w:rsidRPr="006F693A">
        <w:rPr>
          <w:b/>
        </w:rPr>
        <w:t xml:space="preserve">. </w:t>
      </w:r>
      <w:r w:rsidRPr="006F693A">
        <w:t xml:space="preserve">Effect of gold on </w:t>
      </w:r>
      <w:r w:rsidR="00F45A05">
        <w:t>isomerization</w:t>
      </w:r>
      <w:r w:rsidRPr="006F693A">
        <w:t xml:space="preserve"> of cyclohexane over Pt/C + CsPW bifunctional </w:t>
      </w:r>
      <w:proofErr w:type="gramStart"/>
      <w:r w:rsidRPr="006F693A">
        <w:t>catalysts.</w:t>
      </w:r>
      <w:r w:rsidRPr="006F693A">
        <w:rPr>
          <w:vertAlign w:val="superscript"/>
        </w:rPr>
        <w:t>a</w:t>
      </w:r>
      <w:proofErr w:type="gramEnd"/>
    </w:p>
    <w:tbl>
      <w:tblPr>
        <w:tblStyle w:val="TableGrid"/>
        <w:tblW w:w="0" w:type="auto"/>
        <w:tblBorders>
          <w:left w:val="none" w:sz="0"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7067"/>
        <w:gridCol w:w="1922"/>
      </w:tblGrid>
      <w:tr w:rsidR="004110C7" w:rsidRPr="006F693A" w:rsidTr="00655ED9">
        <w:trPr>
          <w:trHeight w:val="449"/>
        </w:trPr>
        <w:tc>
          <w:tcPr>
            <w:tcW w:w="7067" w:type="dxa"/>
            <w:tcBorders>
              <w:bottom w:val="single" w:sz="4" w:space="0" w:color="auto"/>
            </w:tcBorders>
          </w:tcPr>
          <w:p w:rsidR="004110C7" w:rsidRPr="006F693A" w:rsidRDefault="004110C7" w:rsidP="00BB5B4A">
            <w:pPr>
              <w:spacing w:line="360" w:lineRule="auto"/>
              <w:rPr>
                <w:vertAlign w:val="superscript"/>
              </w:rPr>
            </w:pPr>
            <w:r w:rsidRPr="006F693A">
              <w:t>Catalyst</w:t>
            </w:r>
            <w:r w:rsidRPr="006F693A">
              <w:rPr>
                <w:vertAlign w:val="superscript"/>
              </w:rPr>
              <w:t>b</w:t>
            </w:r>
          </w:p>
        </w:tc>
        <w:tc>
          <w:tcPr>
            <w:tcW w:w="1922" w:type="dxa"/>
            <w:tcBorders>
              <w:bottom w:val="single" w:sz="4" w:space="0" w:color="auto"/>
            </w:tcBorders>
          </w:tcPr>
          <w:p w:rsidR="004110C7" w:rsidRPr="006F693A" w:rsidRDefault="004110C7" w:rsidP="00BB5B4A">
            <w:pPr>
              <w:spacing w:line="360" w:lineRule="auto"/>
              <w:jc w:val="right"/>
            </w:pPr>
            <w:r w:rsidRPr="006F693A">
              <w:t>Conv</w:t>
            </w:r>
            <w:r w:rsidR="00667404" w:rsidRPr="006F693A">
              <w:t>ersion</w:t>
            </w:r>
            <w:r w:rsidRPr="006F693A">
              <w:rPr>
                <w:vertAlign w:val="superscript"/>
              </w:rPr>
              <w:t>c</w:t>
            </w:r>
            <w:r w:rsidRPr="006F693A">
              <w:t xml:space="preserve"> (%)</w:t>
            </w:r>
          </w:p>
        </w:tc>
      </w:tr>
      <w:tr w:rsidR="004110C7" w:rsidRPr="006F693A" w:rsidTr="00655ED9">
        <w:trPr>
          <w:trHeight w:val="566"/>
        </w:trPr>
        <w:tc>
          <w:tcPr>
            <w:tcW w:w="7067" w:type="dxa"/>
            <w:tcBorders>
              <w:top w:val="single" w:sz="4" w:space="0" w:color="auto"/>
              <w:bottom w:val="nil"/>
            </w:tcBorders>
          </w:tcPr>
          <w:p w:rsidR="004110C7" w:rsidRPr="006F693A" w:rsidRDefault="004110C7" w:rsidP="00655ED9">
            <w:pPr>
              <w:spacing w:line="480" w:lineRule="auto"/>
            </w:pPr>
            <w:r w:rsidRPr="006F693A">
              <w:t>1) CsPW</w:t>
            </w:r>
          </w:p>
        </w:tc>
        <w:tc>
          <w:tcPr>
            <w:tcW w:w="1922" w:type="dxa"/>
            <w:tcBorders>
              <w:top w:val="single" w:sz="4" w:space="0" w:color="auto"/>
              <w:bottom w:val="nil"/>
            </w:tcBorders>
          </w:tcPr>
          <w:p w:rsidR="004110C7" w:rsidRPr="006F693A" w:rsidRDefault="004110C7" w:rsidP="00655ED9">
            <w:pPr>
              <w:spacing w:line="480" w:lineRule="auto"/>
              <w:jc w:val="right"/>
            </w:pPr>
            <w:r w:rsidRPr="006F693A">
              <w:t>3.0</w:t>
            </w:r>
          </w:p>
        </w:tc>
      </w:tr>
      <w:tr w:rsidR="004110C7" w:rsidRPr="006F693A" w:rsidTr="00655ED9">
        <w:trPr>
          <w:trHeight w:val="566"/>
        </w:trPr>
        <w:tc>
          <w:tcPr>
            <w:tcW w:w="7067" w:type="dxa"/>
            <w:tcBorders>
              <w:top w:val="nil"/>
              <w:bottom w:val="nil"/>
            </w:tcBorders>
          </w:tcPr>
          <w:p w:rsidR="004110C7" w:rsidRPr="006F693A" w:rsidRDefault="004110C7" w:rsidP="00655ED9">
            <w:pPr>
              <w:spacing w:line="480" w:lineRule="auto"/>
            </w:pPr>
            <w:r w:rsidRPr="006F693A">
              <w:t>2) 5.0%Au/C + CsPW (1:11 w/w, 0.42%Au)</w:t>
            </w:r>
          </w:p>
        </w:tc>
        <w:tc>
          <w:tcPr>
            <w:tcW w:w="1922" w:type="dxa"/>
            <w:tcBorders>
              <w:top w:val="nil"/>
              <w:bottom w:val="nil"/>
            </w:tcBorders>
          </w:tcPr>
          <w:p w:rsidR="004110C7" w:rsidRPr="006F693A" w:rsidRDefault="004110C7" w:rsidP="00655ED9">
            <w:pPr>
              <w:spacing w:line="480" w:lineRule="auto"/>
              <w:jc w:val="right"/>
            </w:pPr>
            <w:r w:rsidRPr="006F693A">
              <w:t>3.5</w:t>
            </w:r>
          </w:p>
        </w:tc>
      </w:tr>
      <w:tr w:rsidR="004110C7" w:rsidRPr="006F693A" w:rsidTr="00655ED9">
        <w:trPr>
          <w:trHeight w:val="556"/>
        </w:trPr>
        <w:tc>
          <w:tcPr>
            <w:tcW w:w="7067" w:type="dxa"/>
            <w:tcBorders>
              <w:top w:val="nil"/>
              <w:bottom w:val="nil"/>
            </w:tcBorders>
          </w:tcPr>
          <w:p w:rsidR="004110C7" w:rsidRPr="006F693A" w:rsidRDefault="004110C7" w:rsidP="00655ED9">
            <w:pPr>
              <w:spacing w:line="480" w:lineRule="auto"/>
            </w:pPr>
            <w:r w:rsidRPr="006F693A">
              <w:t>3) 6.2%Pt/C + CsPW (1:11 w/w, 0.52%Pt)</w:t>
            </w:r>
          </w:p>
        </w:tc>
        <w:tc>
          <w:tcPr>
            <w:tcW w:w="1922" w:type="dxa"/>
            <w:tcBorders>
              <w:top w:val="nil"/>
              <w:bottom w:val="nil"/>
            </w:tcBorders>
          </w:tcPr>
          <w:p w:rsidR="004110C7" w:rsidRPr="006F693A" w:rsidRDefault="006A61CD" w:rsidP="00655ED9">
            <w:pPr>
              <w:spacing w:line="480" w:lineRule="auto"/>
              <w:jc w:val="right"/>
            </w:pPr>
            <w:r w:rsidRPr="006F693A">
              <w:t>12</w:t>
            </w:r>
          </w:p>
        </w:tc>
      </w:tr>
      <w:tr w:rsidR="004110C7" w:rsidRPr="006F693A" w:rsidTr="00655ED9">
        <w:trPr>
          <w:trHeight w:val="556"/>
        </w:trPr>
        <w:tc>
          <w:tcPr>
            <w:tcW w:w="7067" w:type="dxa"/>
            <w:tcBorders>
              <w:top w:val="nil"/>
              <w:bottom w:val="single" w:sz="4" w:space="0" w:color="auto"/>
            </w:tcBorders>
          </w:tcPr>
          <w:p w:rsidR="004110C7" w:rsidRPr="006F693A" w:rsidRDefault="004110C7" w:rsidP="00655ED9">
            <w:pPr>
              <w:spacing w:line="480" w:lineRule="auto"/>
              <w:rPr>
                <w:vertAlign w:val="superscript"/>
              </w:rPr>
            </w:pPr>
            <w:r w:rsidRPr="006F693A">
              <w:t>4) 6.7%Pt/5.0%Au/C+CsPW (1:11 w/w, 0.56%Pt, 0.42%Au)</w:t>
            </w:r>
          </w:p>
        </w:tc>
        <w:tc>
          <w:tcPr>
            <w:tcW w:w="1922" w:type="dxa"/>
            <w:tcBorders>
              <w:top w:val="nil"/>
              <w:bottom w:val="single" w:sz="4" w:space="0" w:color="auto"/>
            </w:tcBorders>
          </w:tcPr>
          <w:p w:rsidR="004110C7" w:rsidRPr="006F693A" w:rsidRDefault="006A61CD" w:rsidP="00655ED9">
            <w:pPr>
              <w:spacing w:line="480" w:lineRule="auto"/>
              <w:jc w:val="right"/>
            </w:pPr>
            <w:r w:rsidRPr="006F693A">
              <w:t>12</w:t>
            </w:r>
          </w:p>
        </w:tc>
      </w:tr>
    </w:tbl>
    <w:p w:rsidR="004110C7" w:rsidRPr="006F693A" w:rsidRDefault="004110C7" w:rsidP="004110C7">
      <w:pPr>
        <w:spacing w:line="360" w:lineRule="auto"/>
        <w:jc w:val="both"/>
        <w:rPr>
          <w:rFonts w:asciiTheme="majorBidi" w:hAnsiTheme="majorBidi" w:cstheme="majorBidi"/>
        </w:rPr>
      </w:pPr>
      <w:r w:rsidRPr="006F693A">
        <w:rPr>
          <w:vertAlign w:val="superscript"/>
        </w:rPr>
        <w:t>a</w:t>
      </w:r>
      <w:r w:rsidRPr="006F693A">
        <w:t xml:space="preserve"> 200 </w:t>
      </w:r>
      <w:r w:rsidRPr="006F693A">
        <w:rPr>
          <w:vertAlign w:val="superscript"/>
        </w:rPr>
        <w:t>o</w:t>
      </w:r>
      <w:r w:rsidRPr="006F693A">
        <w:t>C, 3.4 kPa cyclohexane partial pressure</w:t>
      </w:r>
      <w:r w:rsidR="00347AA9">
        <w:t>,</w:t>
      </w:r>
      <w:r w:rsidRPr="006F693A">
        <w:t xml:space="preserve"> </w:t>
      </w:r>
      <w:r w:rsidR="00347AA9" w:rsidRPr="006F693A">
        <w:t>20 mL min</w:t>
      </w:r>
      <w:r w:rsidR="00347AA9" w:rsidRPr="006F693A">
        <w:rPr>
          <w:vertAlign w:val="superscript"/>
        </w:rPr>
        <w:t>-1</w:t>
      </w:r>
      <w:r w:rsidR="00347AA9">
        <w:rPr>
          <w:vertAlign w:val="superscript"/>
        </w:rPr>
        <w:t xml:space="preserve"> </w:t>
      </w:r>
      <w:r w:rsidR="00347AA9" w:rsidRPr="006F693A">
        <w:t>H</w:t>
      </w:r>
      <w:r w:rsidR="00347AA9" w:rsidRPr="006F693A">
        <w:rPr>
          <w:vertAlign w:val="subscript"/>
        </w:rPr>
        <w:t>2</w:t>
      </w:r>
      <w:r w:rsidR="00347AA9">
        <w:t xml:space="preserve"> flow</w:t>
      </w:r>
      <w:r w:rsidR="00411F66">
        <w:t xml:space="preserve"> rate</w:t>
      </w:r>
      <w:r w:rsidR="00347AA9" w:rsidRPr="006F693A">
        <w:t>,</w:t>
      </w:r>
      <w:r w:rsidRPr="006F693A">
        <w:t xml:space="preserve"> 6 h time on stream, </w:t>
      </w:r>
      <w:r w:rsidRPr="006F693A">
        <w:rPr>
          <w:i/>
        </w:rPr>
        <w:t>W/F</w:t>
      </w:r>
      <w:r w:rsidRPr="006F693A">
        <w:t xml:space="preserve"> = 118 g h mol</w:t>
      </w:r>
      <w:r w:rsidRPr="006F693A">
        <w:rPr>
          <w:vertAlign w:val="superscript"/>
        </w:rPr>
        <w:t>-1</w:t>
      </w:r>
      <w:r w:rsidRPr="006F693A">
        <w:t>, catalyst pre</w:t>
      </w:r>
      <w:r w:rsidR="00347AA9">
        <w:t>-</w:t>
      </w:r>
      <w:r w:rsidRPr="006F693A">
        <w:t>treatment at 200</w:t>
      </w:r>
      <w:r w:rsidRPr="006F693A">
        <w:rPr>
          <w:vertAlign w:val="superscript"/>
        </w:rPr>
        <w:t>o</w:t>
      </w:r>
      <w:r w:rsidRPr="006F693A">
        <w:t>C/1h in H</w:t>
      </w:r>
      <w:r w:rsidRPr="006F693A">
        <w:rPr>
          <w:vertAlign w:val="subscript"/>
        </w:rPr>
        <w:t>2</w:t>
      </w:r>
      <w:r w:rsidRPr="006F693A">
        <w:t xml:space="preserve"> flow. </w:t>
      </w:r>
      <w:r w:rsidRPr="006F693A">
        <w:rPr>
          <w:vertAlign w:val="superscript"/>
        </w:rPr>
        <w:t>b</w:t>
      </w:r>
      <w:r w:rsidRPr="006F693A">
        <w:t xml:space="preserve">Catalysts (0.20 g) were physical mixtures prepared by grinding all components together. </w:t>
      </w:r>
      <w:r w:rsidRPr="006F693A">
        <w:rPr>
          <w:vertAlign w:val="superscript"/>
        </w:rPr>
        <w:t>c</w:t>
      </w:r>
      <w:r w:rsidRPr="006F693A">
        <w:t>Cyclohexane conversion at 6 h TOS; MCP selectivity &gt;98% with C</w:t>
      </w:r>
      <w:r w:rsidRPr="006F693A">
        <w:rPr>
          <w:vertAlign w:val="subscript"/>
        </w:rPr>
        <w:t>3</w:t>
      </w:r>
      <w:r w:rsidRPr="006F693A">
        <w:t>-C</w:t>
      </w:r>
      <w:r w:rsidRPr="006F693A">
        <w:rPr>
          <w:vertAlign w:val="subscript"/>
        </w:rPr>
        <w:t>4</w:t>
      </w:r>
      <w:r w:rsidRPr="006F693A">
        <w:t xml:space="preserve"> cracking by-products formed; no C</w:t>
      </w:r>
      <w:r w:rsidRPr="006F693A">
        <w:rPr>
          <w:vertAlign w:val="subscript"/>
        </w:rPr>
        <w:t>6+</w:t>
      </w:r>
      <w:r w:rsidRPr="006F693A">
        <w:t xml:space="preserve"> hydrocarbons observed.</w:t>
      </w:r>
      <w:r w:rsidRPr="006F693A">
        <w:rPr>
          <w:rFonts w:asciiTheme="majorBidi" w:hAnsiTheme="majorBidi" w:cstheme="majorBidi"/>
        </w:rPr>
        <w:t xml:space="preserve"> </w:t>
      </w:r>
    </w:p>
    <w:p w:rsidR="006B776A" w:rsidRPr="006F693A" w:rsidRDefault="0084648D" w:rsidP="006B776A">
      <w:pPr>
        <w:autoSpaceDE w:val="0"/>
        <w:autoSpaceDN w:val="0"/>
        <w:adjustRightInd w:val="0"/>
        <w:spacing w:after="0" w:line="480" w:lineRule="auto"/>
        <w:ind w:firstLine="720"/>
        <w:jc w:val="both"/>
      </w:pPr>
      <w:r w:rsidRPr="006F693A">
        <w:t xml:space="preserve">Further, our STEM-EDX analysis </w:t>
      </w:r>
      <w:r w:rsidR="00006AC8" w:rsidRPr="006F693A">
        <w:t xml:space="preserve">of PtAu/C </w:t>
      </w:r>
      <w:r w:rsidRPr="006F693A">
        <w:t>failed to reveal</w:t>
      </w:r>
      <w:r w:rsidR="00006AC8" w:rsidRPr="006F693A">
        <w:t xml:space="preserve"> the presence of Au-reach</w:t>
      </w:r>
      <w:r w:rsidRPr="006F693A">
        <w:t xml:space="preserve"> </w:t>
      </w:r>
      <w:r w:rsidR="00006AC8" w:rsidRPr="006F693A">
        <w:t>bimetallic PtAu particles, only Pt-reach particles with atomic ratios Pt/Au ≥ 15 were found</w:t>
      </w:r>
      <w:r w:rsidR="00154C4F" w:rsidRPr="006F693A">
        <w:t xml:space="preserve"> (Fig. </w:t>
      </w:r>
      <w:r w:rsidR="00BB2CE9" w:rsidRPr="006F693A">
        <w:t>S9</w:t>
      </w:r>
      <w:r w:rsidR="00154C4F" w:rsidRPr="006F693A">
        <w:t>)</w:t>
      </w:r>
      <w:r w:rsidR="007316A2" w:rsidRPr="006F693A">
        <w:t>.</w:t>
      </w:r>
      <w:r w:rsidR="007E4983" w:rsidRPr="006F693A">
        <w:t xml:space="preserve"> </w:t>
      </w:r>
      <w:r w:rsidRPr="006F693A">
        <w:t>The XRD</w:t>
      </w:r>
      <w:r w:rsidR="00EC4A17" w:rsidRPr="006F693A">
        <w:t xml:space="preserve"> (Fig. 9</w:t>
      </w:r>
      <w:r w:rsidR="005C17E7" w:rsidRPr="006F693A">
        <w:t>)</w:t>
      </w:r>
      <w:r w:rsidRPr="006F693A">
        <w:t xml:space="preserve"> show</w:t>
      </w:r>
      <w:r w:rsidR="003F62BE" w:rsidRPr="006F693A">
        <w:t>s</w:t>
      </w:r>
      <w:r w:rsidRPr="006F693A">
        <w:t xml:space="preserve"> that Au is present</w:t>
      </w:r>
      <w:r w:rsidR="00AB52A2" w:rsidRPr="006F693A">
        <w:t xml:space="preserve"> on the carbon surface</w:t>
      </w:r>
      <w:r w:rsidRPr="006F693A">
        <w:t xml:space="preserve"> in the form of large particles </w:t>
      </w:r>
      <w:r w:rsidR="00986A63" w:rsidRPr="006F693A">
        <w:t>of</w:t>
      </w:r>
      <w:r w:rsidRPr="006F693A">
        <w:t xml:space="preserve"> 50-60 nm volume average size, whereas Pt is in a highly dispersed state (4.2 nm particle size). There is hardly any PtAu alloying to be seen in these patterns. </w:t>
      </w:r>
      <w:r w:rsidR="00013775" w:rsidRPr="006F693A">
        <w:t>TEM images of PtAu/C</w:t>
      </w:r>
      <w:r w:rsidR="00EC4A17" w:rsidRPr="006F693A">
        <w:t xml:space="preserve"> (Fig. 10</w:t>
      </w:r>
      <w:r w:rsidRPr="006F693A">
        <w:t>) show an array of finely dispersed particles (2-8 nm)</w:t>
      </w:r>
      <w:r w:rsidR="003E1F16" w:rsidRPr="006F693A">
        <w:t>, presumed to be Pt,</w:t>
      </w:r>
      <w:r w:rsidRPr="006F693A">
        <w:t xml:space="preserve"> and </w:t>
      </w:r>
      <w:r w:rsidR="00AB52A2" w:rsidRPr="006F693A">
        <w:lastRenderedPageBreak/>
        <w:t>very</w:t>
      </w:r>
      <w:r w:rsidRPr="006F693A">
        <w:t xml:space="preserve"> large Au particles </w:t>
      </w:r>
      <w:r w:rsidR="0052632B" w:rsidRPr="006F693A">
        <w:t>o</w:t>
      </w:r>
      <w:r w:rsidRPr="006F693A">
        <w:t>f 40-80 nm in size.</w:t>
      </w:r>
      <w:r w:rsidR="007316A2" w:rsidRPr="006F693A">
        <w:t xml:space="preserve"> The large particles observed in PtAu/C samples resemble those seen in Au/C samples</w:t>
      </w:r>
      <w:r w:rsidR="00266C2D" w:rsidRPr="006F693A">
        <w:t xml:space="preserve"> (9.6±3.4 nm mean size</w:t>
      </w:r>
      <w:r w:rsidR="00BB2CE9" w:rsidRPr="006F693A">
        <w:t>, Fig. S2</w:t>
      </w:r>
      <w:r w:rsidR="00266C2D" w:rsidRPr="006F693A">
        <w:t>)</w:t>
      </w:r>
      <w:r w:rsidR="007316A2" w:rsidRPr="006F693A">
        <w:t>, but are strikingly different in size to Pt/C</w:t>
      </w:r>
      <w:r w:rsidR="00266C2D" w:rsidRPr="006F693A">
        <w:t xml:space="preserve"> (3.5±0.7 nm mean size</w:t>
      </w:r>
      <w:r w:rsidR="00BB2CE9" w:rsidRPr="006F693A">
        <w:t>, Fig. S3</w:t>
      </w:r>
      <w:r w:rsidR="00266C2D" w:rsidRPr="006F693A">
        <w:t>)</w:t>
      </w:r>
      <w:r w:rsidR="007316A2" w:rsidRPr="006F693A">
        <w:t>.</w:t>
      </w:r>
      <w:r w:rsidRPr="006F693A">
        <w:t xml:space="preserve"> Therefore, there is no evidence for any significant </w:t>
      </w:r>
      <w:r w:rsidR="00714D71" w:rsidRPr="006F693A">
        <w:t>modification of</w:t>
      </w:r>
      <w:r w:rsidRPr="006F693A">
        <w:t xml:space="preserve"> Pt</w:t>
      </w:r>
      <w:r w:rsidR="00714D71" w:rsidRPr="006F693A">
        <w:t xml:space="preserve"> </w:t>
      </w:r>
      <w:r w:rsidR="00967461" w:rsidRPr="006F693A">
        <w:t>sites</w:t>
      </w:r>
      <w:r w:rsidR="00714D71" w:rsidRPr="006F693A">
        <w:t xml:space="preserve"> with</w:t>
      </w:r>
      <w:r w:rsidRPr="006F693A">
        <w:t xml:space="preserve"> Au on the carbon surface. This explains the lack of Au enhancement of activity </w:t>
      </w:r>
      <w:r w:rsidR="00FD6EDE" w:rsidRPr="006F693A">
        <w:t>of the carbon-supported Pt catalyst</w:t>
      </w:r>
      <w:r w:rsidRPr="006F693A">
        <w:t>.</w:t>
      </w:r>
    </w:p>
    <w:p w:rsidR="006B776A" w:rsidRPr="006F693A" w:rsidRDefault="006B776A" w:rsidP="006B776A">
      <w:pPr>
        <w:spacing w:line="480" w:lineRule="auto"/>
        <w:jc w:val="center"/>
      </w:pPr>
      <w:r w:rsidRPr="006F693A">
        <w:rPr>
          <w:noProof/>
          <w:lang w:eastAsia="en-GB"/>
        </w:rPr>
        <w:drawing>
          <wp:inline distT="0" distB="0" distL="0" distR="0" wp14:anchorId="274B287D" wp14:editId="095D177C">
            <wp:extent cx="4292600" cy="26543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B776A" w:rsidRPr="006F693A" w:rsidRDefault="006B776A" w:rsidP="006B776A">
      <w:pPr>
        <w:spacing w:line="360" w:lineRule="auto"/>
      </w:pPr>
      <w:r w:rsidRPr="006F693A">
        <w:rPr>
          <w:b/>
        </w:rPr>
        <w:t>Fig. 9.</w:t>
      </w:r>
      <w:r w:rsidRPr="006F693A">
        <w:t xml:space="preserve"> Powder XRD patterns for 5.0%Au/C (Au particle size 62 nm from the Scherrer equation), 6.2%Pt/C (Pt particle size 3.0 nm) and 6.7%Pt/5.0%Au/C (metal particle size: Pt 4.2 nm and Au 54 nm). </w:t>
      </w:r>
    </w:p>
    <w:p w:rsidR="009808E0" w:rsidRPr="006F693A" w:rsidRDefault="00F70EA2" w:rsidP="00F45404">
      <w:pPr>
        <w:autoSpaceDE w:val="0"/>
        <w:autoSpaceDN w:val="0"/>
        <w:adjustRightInd w:val="0"/>
        <w:spacing w:after="0" w:line="480" w:lineRule="auto"/>
        <w:ind w:firstLine="720"/>
        <w:jc w:val="both"/>
      </w:pPr>
      <w:r>
        <w:t>T</w:t>
      </w:r>
      <w:r w:rsidR="00BC1EBB" w:rsidRPr="006F693A">
        <w:t>he results obtained</w:t>
      </w:r>
      <w:r>
        <w:t xml:space="preserve"> in this work</w:t>
      </w:r>
      <w:r w:rsidR="00BC1EBB" w:rsidRPr="006F693A">
        <w:t xml:space="preserve"> demonstrate that </w:t>
      </w:r>
      <w:r w:rsidR="000313A1">
        <w:t>Au</w:t>
      </w:r>
      <w:r w:rsidR="00BC1EBB" w:rsidRPr="006F693A">
        <w:t xml:space="preserve"> additives</w:t>
      </w:r>
      <w:r w:rsidR="00A649AC" w:rsidRPr="006F693A">
        <w:t xml:space="preserve"> </w:t>
      </w:r>
      <w:r>
        <w:t>enhance</w:t>
      </w:r>
      <w:r w:rsidR="00D93AB9" w:rsidRPr="006F693A">
        <w:t xml:space="preserve"> the activity</w:t>
      </w:r>
      <w:r w:rsidR="00524899" w:rsidRPr="006F693A">
        <w:t xml:space="preserve"> of </w:t>
      </w:r>
      <w:r w:rsidRPr="006F693A">
        <w:t xml:space="preserve">bifunctional </w:t>
      </w:r>
      <w:r w:rsidR="00524899" w:rsidRPr="006F693A">
        <w:t xml:space="preserve">Pt/CsPW catalyst in </w:t>
      </w:r>
      <w:r w:rsidR="00F45A05">
        <w:t>isomerization</w:t>
      </w:r>
      <w:r w:rsidR="00524899" w:rsidRPr="006F693A">
        <w:t xml:space="preserve"> of </w:t>
      </w:r>
      <w:r w:rsidR="00486377" w:rsidRPr="006F693A">
        <w:t>cyclo</w:t>
      </w:r>
      <w:r w:rsidR="00436DEE" w:rsidRPr="006F693A">
        <w:t>hexane by enhancing</w:t>
      </w:r>
      <w:r w:rsidR="00D93AB9" w:rsidRPr="006F693A">
        <w:t xml:space="preserve"> </w:t>
      </w:r>
      <w:r w:rsidR="00436DEE" w:rsidRPr="006F693A">
        <w:t xml:space="preserve">the </w:t>
      </w:r>
      <w:r w:rsidR="002C0FC6" w:rsidRPr="006F693A">
        <w:t>alkane dehydrogenation step</w:t>
      </w:r>
      <w:r w:rsidR="000C0F5C" w:rsidRPr="006F693A">
        <w:t>.</w:t>
      </w:r>
      <w:r w:rsidR="00BD25C0" w:rsidRPr="006F693A">
        <w:t xml:space="preserve"> The effect of </w:t>
      </w:r>
      <w:r>
        <w:t>Au</w:t>
      </w:r>
      <w:r w:rsidR="00BD25C0" w:rsidRPr="006F693A">
        <w:t xml:space="preserve"> can be </w:t>
      </w:r>
      <w:r>
        <w:t>accredited</w:t>
      </w:r>
      <w:r w:rsidR="00BD25C0" w:rsidRPr="006F693A">
        <w:t xml:space="preserve"> primarily to the increase in Pt dispersion in the bimetallic PtAu/CsPW catalyst.</w:t>
      </w:r>
      <w:r w:rsidR="000C0F5C" w:rsidRPr="006F693A">
        <w:t xml:space="preserve"> </w:t>
      </w:r>
      <w:r w:rsidR="00BD25C0" w:rsidRPr="006F693A">
        <w:t>T</w:t>
      </w:r>
      <w:r w:rsidR="000C0F5C" w:rsidRPr="006F693A">
        <w:t>he</w:t>
      </w:r>
      <w:r w:rsidR="00BD25C0" w:rsidRPr="006F693A">
        <w:t xml:space="preserve"> Au</w:t>
      </w:r>
      <w:r w:rsidR="00D80C5A" w:rsidRPr="006F693A">
        <w:t xml:space="preserve"> effect on </w:t>
      </w:r>
      <w:r>
        <w:t>cyclohexane</w:t>
      </w:r>
      <w:r w:rsidR="00D80C5A" w:rsidRPr="006F693A">
        <w:t xml:space="preserve"> </w:t>
      </w:r>
      <w:r w:rsidR="00F45A05">
        <w:t>isomerization</w:t>
      </w:r>
      <w:r w:rsidR="00D80C5A" w:rsidRPr="006F693A">
        <w:t xml:space="preserve"> </w:t>
      </w:r>
      <w:r w:rsidR="000C0F5C" w:rsidRPr="006F693A">
        <w:t>is at its maximum</w:t>
      </w:r>
      <w:r w:rsidR="00BD25C0" w:rsidRPr="006F693A">
        <w:t xml:space="preserve"> when the dehydrogenation is the rate-limiting step</w:t>
      </w:r>
      <w:r w:rsidR="00D80C5A" w:rsidRPr="006F693A">
        <w:t>.</w:t>
      </w:r>
      <w:r w:rsidR="00C851B1" w:rsidRPr="006F693A">
        <w:t xml:space="preserve"> </w:t>
      </w:r>
      <w:r w:rsidR="00436DEE" w:rsidRPr="006F693A">
        <w:t>T</w:t>
      </w:r>
      <w:r w:rsidR="00050FFA" w:rsidRPr="006F693A">
        <w:t xml:space="preserve">he effect of </w:t>
      </w:r>
      <w:r>
        <w:t>Au</w:t>
      </w:r>
      <w:r w:rsidR="00050FFA" w:rsidRPr="006F693A">
        <w:t xml:space="preserve"> </w:t>
      </w:r>
      <w:r w:rsidR="00250B6F" w:rsidRPr="006F693A">
        <w:t>dec</w:t>
      </w:r>
      <w:r>
        <w:t>lines</w:t>
      </w:r>
      <w:r w:rsidR="00050FFA" w:rsidRPr="006F693A">
        <w:t xml:space="preserve"> as the dehydrogenation step </w:t>
      </w:r>
      <w:r>
        <w:t>draws nearer</w:t>
      </w:r>
      <w:r w:rsidR="00050FFA" w:rsidRPr="006F693A">
        <w:t xml:space="preserve"> </w:t>
      </w:r>
      <w:r w:rsidR="000C0F5C" w:rsidRPr="006F693A">
        <w:t>quasi-</w:t>
      </w:r>
      <w:r w:rsidR="00050FFA" w:rsidRPr="006F693A">
        <w:t>equilibrium.</w:t>
      </w:r>
      <w:r w:rsidR="00B36D06" w:rsidRPr="006F693A">
        <w:t xml:space="preserve"> </w:t>
      </w:r>
      <w:r w:rsidR="00257343">
        <w:t>I</w:t>
      </w:r>
      <w:r w:rsidR="00B36D06" w:rsidRPr="006F693A">
        <w:t>n</w:t>
      </w:r>
      <w:r w:rsidR="00257343">
        <w:t xml:space="preserve"> the</w:t>
      </w:r>
      <w:r w:rsidR="00B36D06" w:rsidRPr="006F693A">
        <w:t xml:space="preserve"> </w:t>
      </w:r>
      <w:r w:rsidR="00F45A05">
        <w:t>isomerization</w:t>
      </w:r>
      <w:r w:rsidR="00257343">
        <w:t xml:space="preserve"> of</w:t>
      </w:r>
      <w:r w:rsidR="00257343" w:rsidRPr="00257343">
        <w:t xml:space="preserve"> </w:t>
      </w:r>
      <w:r w:rsidR="00257343" w:rsidRPr="006F693A">
        <w:t>cyclohexane</w:t>
      </w:r>
      <w:r w:rsidR="00B36D06" w:rsidRPr="006F693A">
        <w:t xml:space="preserve"> over Pt/CsPW</w:t>
      </w:r>
      <w:r w:rsidR="00257343">
        <w:t xml:space="preserve"> catalyst</w:t>
      </w:r>
      <w:r w:rsidR="00B36D06" w:rsidRPr="006F693A">
        <w:t>, the dehydrogenation step</w:t>
      </w:r>
      <w:r w:rsidR="006D14D3" w:rsidRPr="006F693A">
        <w:t xml:space="preserve"> is</w:t>
      </w:r>
      <w:r w:rsidR="00B36D06" w:rsidRPr="006F693A">
        <w:t xml:space="preserve"> equilibrate</w:t>
      </w:r>
      <w:r w:rsidR="006D14D3" w:rsidRPr="006F693A">
        <w:t>d</w:t>
      </w:r>
      <w:r w:rsidR="00B36D06" w:rsidRPr="006F693A">
        <w:t xml:space="preserve"> at a</w:t>
      </w:r>
      <w:r w:rsidR="00257343" w:rsidRPr="00257343">
        <w:t xml:space="preserve"> </w:t>
      </w:r>
      <w:r w:rsidR="00257343" w:rsidRPr="006F693A">
        <w:t>surface sites</w:t>
      </w:r>
      <w:r w:rsidR="00B36D06" w:rsidRPr="006F693A">
        <w:t xml:space="preserve"> molar ratio Pt</w:t>
      </w:r>
      <w:r w:rsidR="00B36D06" w:rsidRPr="006F693A">
        <w:rPr>
          <w:vertAlign w:val="subscript"/>
        </w:rPr>
        <w:t>s</w:t>
      </w:r>
      <w:r w:rsidR="00B36D06" w:rsidRPr="006F693A">
        <w:t>/H</w:t>
      </w:r>
      <w:r w:rsidR="00B36D06" w:rsidRPr="006F693A">
        <w:rPr>
          <w:vertAlign w:val="superscript"/>
        </w:rPr>
        <w:t>+</w:t>
      </w:r>
      <w:r w:rsidR="00B36D06" w:rsidRPr="006F693A">
        <w:t xml:space="preserve"> ≥ </w:t>
      </w:r>
      <w:r w:rsidR="00A7387A" w:rsidRPr="006F693A">
        <w:t>0.7</w:t>
      </w:r>
      <w:r w:rsidR="00B36D06" w:rsidRPr="006F693A">
        <w:t>.</w:t>
      </w:r>
      <w:r w:rsidR="007B3AC3" w:rsidRPr="006F693A">
        <w:t xml:space="preserve"> </w:t>
      </w:r>
      <w:r w:rsidR="006028EC" w:rsidRPr="006F693A">
        <w:t>Therefore</w:t>
      </w:r>
      <w:r w:rsidR="00EC4A17" w:rsidRPr="006F693A">
        <w:t>,</w:t>
      </w:r>
      <w:r w:rsidR="006028EC" w:rsidRPr="006F693A">
        <w:t xml:space="preserve"> in this system,</w:t>
      </w:r>
      <w:r w:rsidR="007B3AC3" w:rsidRPr="006F693A">
        <w:t xml:space="preserve"> the </w:t>
      </w:r>
      <w:r w:rsidR="00257343">
        <w:t>Au</w:t>
      </w:r>
      <w:r w:rsidR="007B3AC3" w:rsidRPr="006F693A">
        <w:t xml:space="preserve"> </w:t>
      </w:r>
      <w:r w:rsidR="00257343">
        <w:t>effect</w:t>
      </w:r>
      <w:r w:rsidR="007B3AC3" w:rsidRPr="006F693A">
        <w:t xml:space="preserve"> is observable</w:t>
      </w:r>
      <w:r w:rsidR="00436DEE" w:rsidRPr="006F693A">
        <w:t xml:space="preserve"> </w:t>
      </w:r>
      <w:r w:rsidR="007B3AC3" w:rsidRPr="006F693A">
        <w:t>at Pt</w:t>
      </w:r>
      <w:r w:rsidR="007B3AC3" w:rsidRPr="006F693A">
        <w:rPr>
          <w:vertAlign w:val="subscript"/>
        </w:rPr>
        <w:t>s</w:t>
      </w:r>
      <w:r w:rsidR="00401D75" w:rsidRPr="006F693A">
        <w:t>/H</w:t>
      </w:r>
      <w:r w:rsidR="00401D75" w:rsidRPr="006F693A">
        <w:rPr>
          <w:vertAlign w:val="superscript"/>
        </w:rPr>
        <w:t>+</w:t>
      </w:r>
      <w:r w:rsidR="00401D75" w:rsidRPr="006F693A">
        <w:t xml:space="preserve"> &lt; </w:t>
      </w:r>
      <w:r w:rsidR="00A7387A" w:rsidRPr="006F693A">
        <w:t>0.7</w:t>
      </w:r>
      <w:r w:rsidR="00401D75" w:rsidRPr="006F693A">
        <w:t>.</w:t>
      </w:r>
      <w:r w:rsidR="00B36D06" w:rsidRPr="006F693A">
        <w:t xml:space="preserve"> </w:t>
      </w:r>
      <w:r w:rsidR="00257343">
        <w:t>For</w:t>
      </w:r>
      <w:r w:rsidR="00436DEE" w:rsidRPr="006F693A">
        <w:t xml:space="preserve"> Pt/</w:t>
      </w:r>
      <w:r w:rsidR="00FF1B2F" w:rsidRPr="006F693A">
        <w:t xml:space="preserve">zeolite catalysts, the dehydrogenation step </w:t>
      </w:r>
      <w:r w:rsidR="00257343">
        <w:t>approaches quasi-equilibrium</w:t>
      </w:r>
      <w:r w:rsidR="00FF1B2F" w:rsidRPr="006F693A">
        <w:t xml:space="preserve"> at Pt</w:t>
      </w:r>
      <w:r w:rsidR="00FF1B2F" w:rsidRPr="006F693A">
        <w:rPr>
          <w:vertAlign w:val="subscript"/>
        </w:rPr>
        <w:t>s</w:t>
      </w:r>
      <w:r w:rsidR="00FF1B2F" w:rsidRPr="006F693A">
        <w:t>/H</w:t>
      </w:r>
      <w:r w:rsidR="00FF1B2F" w:rsidRPr="006F693A">
        <w:rPr>
          <w:vertAlign w:val="superscript"/>
        </w:rPr>
        <w:t>+</w:t>
      </w:r>
      <w:r w:rsidR="00EC01F2" w:rsidRPr="006F693A">
        <w:t xml:space="preserve"> &lt; 0.1 </w:t>
      </w:r>
      <w:r w:rsidR="00EC01F2" w:rsidRPr="006F693A">
        <w:lastRenderedPageBreak/>
        <w:t>[26,28</w:t>
      </w:r>
      <w:r w:rsidR="00FF1B2F" w:rsidRPr="006F693A">
        <w:t>]</w:t>
      </w:r>
      <w:r w:rsidR="006D14D3" w:rsidRPr="006F693A">
        <w:t xml:space="preserve"> </w:t>
      </w:r>
      <w:r w:rsidR="00FF1B2F" w:rsidRPr="006F693A">
        <w:t>due to</w:t>
      </w:r>
      <w:r w:rsidR="006D14D3" w:rsidRPr="006F693A">
        <w:t xml:space="preserve"> the</w:t>
      </w:r>
      <w:r w:rsidR="00FF1B2F" w:rsidRPr="006F693A">
        <w:t xml:space="preserve"> weaker acid</w:t>
      </w:r>
      <w:r w:rsidR="00257343">
        <w:t>ity</w:t>
      </w:r>
      <w:r w:rsidR="00FF1B2F" w:rsidRPr="006F693A">
        <w:t xml:space="preserve"> of zeolites</w:t>
      </w:r>
      <w:r w:rsidR="00257343">
        <w:t xml:space="preserve"> in comparison</w:t>
      </w:r>
      <w:r w:rsidR="00FF1B2F" w:rsidRPr="006F693A">
        <w:t xml:space="preserve"> to </w:t>
      </w:r>
      <w:r w:rsidR="00637FE2" w:rsidRPr="006F693A">
        <w:t>CsPW</w:t>
      </w:r>
      <w:r w:rsidR="00B102AA" w:rsidRPr="006F693A">
        <w:t xml:space="preserve"> [7,8,25]</w:t>
      </w:r>
      <w:r w:rsidR="00FF1B2F" w:rsidRPr="006F693A">
        <w:t xml:space="preserve">. In this </w:t>
      </w:r>
      <w:r w:rsidR="006028EC" w:rsidRPr="006F693A">
        <w:t>case, the</w:t>
      </w:r>
      <w:r w:rsidR="00FF1B2F" w:rsidRPr="006F693A">
        <w:t xml:space="preserve"> gold enhancement </w:t>
      </w:r>
      <w:r w:rsidR="006028EC" w:rsidRPr="006F693A">
        <w:t>should be expected at Pt</w:t>
      </w:r>
      <w:r w:rsidR="006028EC" w:rsidRPr="006F693A">
        <w:rPr>
          <w:vertAlign w:val="subscript"/>
        </w:rPr>
        <w:t>s</w:t>
      </w:r>
      <w:r w:rsidR="006028EC" w:rsidRPr="006F693A">
        <w:t>/H</w:t>
      </w:r>
      <w:r w:rsidR="006028EC" w:rsidRPr="006F693A">
        <w:rPr>
          <w:vertAlign w:val="superscript"/>
        </w:rPr>
        <w:t>+</w:t>
      </w:r>
      <w:r w:rsidR="006028EC" w:rsidRPr="006F693A">
        <w:t xml:space="preserve"> &lt;&lt; 0.1</w:t>
      </w:r>
      <w:r w:rsidR="00FF1B2F" w:rsidRPr="006F693A">
        <w:t>.</w:t>
      </w:r>
    </w:p>
    <w:p w:rsidR="00171797" w:rsidRPr="006F693A" w:rsidRDefault="00171797" w:rsidP="00F45404">
      <w:pPr>
        <w:autoSpaceDE w:val="0"/>
        <w:autoSpaceDN w:val="0"/>
        <w:adjustRightInd w:val="0"/>
        <w:spacing w:after="0" w:line="480" w:lineRule="auto"/>
        <w:ind w:firstLine="720"/>
        <w:jc w:val="both"/>
      </w:pPr>
    </w:p>
    <w:p w:rsidR="009808E0" w:rsidRPr="006F693A" w:rsidRDefault="009808E0" w:rsidP="009808E0">
      <w:pPr>
        <w:spacing w:line="480" w:lineRule="auto"/>
        <w:rPr>
          <w:noProof/>
          <w:lang w:eastAsia="en-GB"/>
        </w:rPr>
      </w:pPr>
      <w:r w:rsidRPr="006F693A">
        <w:rPr>
          <w:noProof/>
          <w:lang w:eastAsia="en-GB"/>
        </w:rPr>
        <w:drawing>
          <wp:inline distT="0" distB="0" distL="0" distR="0" wp14:anchorId="014E03E1" wp14:editId="28F77D1F">
            <wp:extent cx="2811887" cy="2109539"/>
            <wp:effectExtent l="0" t="0" r="762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6931" cy="2120825"/>
                    </a:xfrm>
                    <a:prstGeom prst="rect">
                      <a:avLst/>
                    </a:prstGeom>
                    <a:noFill/>
                    <a:ln>
                      <a:noFill/>
                    </a:ln>
                  </pic:spPr>
                </pic:pic>
              </a:graphicData>
            </a:graphic>
          </wp:inline>
        </w:drawing>
      </w:r>
      <w:r w:rsidRPr="006F693A">
        <w:rPr>
          <w:noProof/>
          <w:lang w:eastAsia="en-GB"/>
        </w:rPr>
        <w:t xml:space="preserve"> </w:t>
      </w:r>
      <w:r w:rsidRPr="006F693A">
        <w:rPr>
          <w:noProof/>
          <w:lang w:eastAsia="en-GB"/>
        </w:rPr>
        <w:drawing>
          <wp:inline distT="0" distB="0" distL="0" distR="0" wp14:anchorId="3987D273" wp14:editId="2AA14FFF">
            <wp:extent cx="2825792" cy="211997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4671" cy="2134135"/>
                    </a:xfrm>
                    <a:prstGeom prst="rect">
                      <a:avLst/>
                    </a:prstGeom>
                    <a:noFill/>
                    <a:ln>
                      <a:noFill/>
                    </a:ln>
                  </pic:spPr>
                </pic:pic>
              </a:graphicData>
            </a:graphic>
          </wp:inline>
        </w:drawing>
      </w:r>
    </w:p>
    <w:p w:rsidR="009808E0" w:rsidRPr="006F693A" w:rsidRDefault="009808E0" w:rsidP="009808E0">
      <w:pPr>
        <w:spacing w:line="360" w:lineRule="auto"/>
        <w:rPr>
          <w:noProof/>
          <w:lang w:eastAsia="en-GB"/>
        </w:rPr>
      </w:pPr>
      <w:r w:rsidRPr="006F693A">
        <w:rPr>
          <w:b/>
          <w:noProof/>
          <w:lang w:eastAsia="en-GB"/>
        </w:rPr>
        <w:t>Fig. 10.</w:t>
      </w:r>
      <w:r w:rsidRPr="006F693A">
        <w:rPr>
          <w:noProof/>
          <w:lang w:eastAsia="en-GB"/>
        </w:rPr>
        <w:t xml:space="preserve"> TEM images of 6.7%Pt/5.0%Au/C showing an array of relatively small (2 – 8 nm) metal  particles, mostly Pt, and very large Au particles 40 – 80 nm in size.</w:t>
      </w:r>
    </w:p>
    <w:p w:rsidR="0026283A" w:rsidRPr="006F693A" w:rsidRDefault="00BC1EBB" w:rsidP="0052632B">
      <w:pPr>
        <w:autoSpaceDE w:val="0"/>
        <w:autoSpaceDN w:val="0"/>
        <w:adjustRightInd w:val="0"/>
        <w:spacing w:after="0" w:line="480" w:lineRule="auto"/>
        <w:ind w:firstLine="720"/>
        <w:jc w:val="both"/>
      </w:pPr>
      <w:r w:rsidRPr="006F693A">
        <w:t xml:space="preserve"> </w:t>
      </w:r>
      <w:r w:rsidR="00490D44" w:rsidRPr="006F693A">
        <w:t>From the data obtained, t</w:t>
      </w:r>
      <w:r w:rsidR="00981E7B" w:rsidRPr="006F693A">
        <w:t xml:space="preserve">he </w:t>
      </w:r>
      <w:r w:rsidR="006D094A">
        <w:t>origin</w:t>
      </w:r>
      <w:r w:rsidR="00981E7B" w:rsidRPr="006F693A">
        <w:t xml:space="preserve"> of </w:t>
      </w:r>
      <w:r w:rsidR="006D094A">
        <w:t>Au</w:t>
      </w:r>
      <w:r w:rsidR="00981E7B" w:rsidRPr="006F693A">
        <w:t xml:space="preserve"> enhancement </w:t>
      </w:r>
      <w:r w:rsidR="00490D44" w:rsidRPr="006F693A">
        <w:t>can</w:t>
      </w:r>
      <w:r w:rsidR="00981E7B" w:rsidRPr="006F693A">
        <w:t xml:space="preserve"> be </w:t>
      </w:r>
      <w:r w:rsidR="003408C6">
        <w:t>assigned</w:t>
      </w:r>
      <w:r w:rsidR="00981E7B" w:rsidRPr="006F693A">
        <w:t xml:space="preserve"> to</w:t>
      </w:r>
      <w:r w:rsidR="000B6412" w:rsidRPr="006F693A">
        <w:t xml:space="preserve"> the geometric ensemble size effect </w:t>
      </w:r>
      <w:r w:rsidR="00981E7B" w:rsidRPr="006F693A">
        <w:t>in PtAu</w:t>
      </w:r>
      <w:r w:rsidR="003408C6" w:rsidRPr="003408C6">
        <w:t xml:space="preserve"> </w:t>
      </w:r>
      <w:r w:rsidR="003408C6" w:rsidRPr="006F693A">
        <w:t>bimetallic</w:t>
      </w:r>
      <w:r w:rsidR="00981E7B" w:rsidRPr="006F693A">
        <w:t xml:space="preserve"> species [</w:t>
      </w:r>
      <w:r w:rsidR="00080079" w:rsidRPr="006F693A">
        <w:t>30,31</w:t>
      </w:r>
      <w:r w:rsidR="00981E7B" w:rsidRPr="006F693A">
        <w:t>].</w:t>
      </w:r>
      <w:r w:rsidR="00D53686" w:rsidRPr="006F693A">
        <w:t xml:space="preserve"> </w:t>
      </w:r>
      <w:r w:rsidR="00B36D06" w:rsidRPr="006F693A">
        <w:rPr>
          <w:lang w:val="en-US"/>
        </w:rPr>
        <w:t xml:space="preserve">STEM-EDX </w:t>
      </w:r>
      <w:r w:rsidR="00080079" w:rsidRPr="006F693A">
        <w:rPr>
          <w:lang w:val="en-US"/>
        </w:rPr>
        <w:t xml:space="preserve">and XRD </w:t>
      </w:r>
      <w:r w:rsidR="001D1BEC" w:rsidRPr="006F693A">
        <w:t>indicate</w:t>
      </w:r>
      <w:r w:rsidR="00B36D06" w:rsidRPr="006F693A">
        <w:t xml:space="preserve"> the presence of PtAu </w:t>
      </w:r>
      <w:r w:rsidR="003408C6" w:rsidRPr="006F693A">
        <w:t xml:space="preserve">bimetallic </w:t>
      </w:r>
      <w:r w:rsidR="00B36D06" w:rsidRPr="006F693A">
        <w:t>particles in the PtAu/CsPW catalyst</w:t>
      </w:r>
      <w:r w:rsidR="00080079" w:rsidRPr="006F693A">
        <w:t xml:space="preserve"> [17,21]</w:t>
      </w:r>
      <w:r w:rsidR="00B36D06" w:rsidRPr="006F693A">
        <w:t>.</w:t>
      </w:r>
      <w:r w:rsidR="00080079" w:rsidRPr="006F693A">
        <w:t xml:space="preserve"> </w:t>
      </w:r>
      <w:r w:rsidR="00E31D58" w:rsidRPr="006F693A">
        <w:t>The geometric effect</w:t>
      </w:r>
      <w:r w:rsidR="0084108A" w:rsidRPr="006F693A">
        <w:t xml:space="preserve"> may be rationalised in terms of Balandin’s theory of catalysis</w:t>
      </w:r>
      <w:r w:rsidR="00212EB3" w:rsidRPr="006F693A">
        <w:t xml:space="preserve"> [53] assuming a gold-induced geometric adjustment of the Pt sextet active site required for </w:t>
      </w:r>
      <w:r w:rsidR="00E44765" w:rsidRPr="006F693A">
        <w:t>adsorption of cyclohexane [53</w:t>
      </w:r>
      <w:r w:rsidR="00212EB3" w:rsidRPr="006F693A">
        <w:t xml:space="preserve">]. </w:t>
      </w:r>
      <w:r w:rsidR="00C460B5" w:rsidRPr="006F693A">
        <w:t>This is supported by the increase in Pt dispersion</w:t>
      </w:r>
      <w:r w:rsidR="00E31D58" w:rsidRPr="006F693A">
        <w:t xml:space="preserve"> </w:t>
      </w:r>
      <w:r w:rsidR="00C460B5" w:rsidRPr="006F693A">
        <w:t xml:space="preserve">in the </w:t>
      </w:r>
      <w:r w:rsidR="00E31D58" w:rsidRPr="006F693A">
        <w:t>Pt</w:t>
      </w:r>
      <w:r w:rsidR="00C460B5" w:rsidRPr="006F693A">
        <w:t>Au</w:t>
      </w:r>
      <w:r w:rsidR="00E31D58" w:rsidRPr="006F693A">
        <w:t xml:space="preserve">/CsPW </w:t>
      </w:r>
      <w:r w:rsidR="00C460B5" w:rsidRPr="006F693A">
        <w:t>catalyst</w:t>
      </w:r>
      <w:r w:rsidR="00E31D58" w:rsidRPr="006F693A">
        <w:t xml:space="preserve"> (Table 1).</w:t>
      </w:r>
      <w:r w:rsidR="00637A65" w:rsidRPr="006F693A">
        <w:t xml:space="preserve"> </w:t>
      </w:r>
      <w:r w:rsidR="001C7131" w:rsidRPr="006F693A">
        <w:t xml:space="preserve">The gold effect appears to be dependent on the nature of support. Thus, the carbon-supported catalyst PtAu/C lacks any performance enhancement by the gold, and </w:t>
      </w:r>
      <w:r w:rsidR="00E3316F" w:rsidRPr="006F693A">
        <w:t>there is no evidence of</w:t>
      </w:r>
      <w:r w:rsidR="00967461" w:rsidRPr="006F693A">
        <w:t xml:space="preserve"> modification of the</w:t>
      </w:r>
      <w:r w:rsidR="00E3316F" w:rsidRPr="006F693A">
        <w:t xml:space="preserve"> </w:t>
      </w:r>
      <w:r w:rsidR="00967461" w:rsidRPr="006F693A">
        <w:t xml:space="preserve">Pt sites with </w:t>
      </w:r>
      <w:r w:rsidR="00E3316F" w:rsidRPr="006F693A">
        <w:t xml:space="preserve">Au in </w:t>
      </w:r>
      <w:r w:rsidR="001C7131" w:rsidRPr="006F693A">
        <w:t>this catalyst</w:t>
      </w:r>
      <w:r w:rsidR="00E3316F" w:rsidRPr="006F693A">
        <w:t>.</w:t>
      </w:r>
      <w:r w:rsidR="00637A65" w:rsidRPr="006F693A">
        <w:t xml:space="preserve"> </w:t>
      </w:r>
      <w:r w:rsidR="003408C6">
        <w:t>F</w:t>
      </w:r>
      <w:r w:rsidR="003408C6" w:rsidRPr="006F693A">
        <w:t xml:space="preserve">urther insights into the </w:t>
      </w:r>
      <w:r w:rsidR="003408C6">
        <w:t>Au</w:t>
      </w:r>
      <w:r w:rsidR="003408C6" w:rsidRPr="006F693A">
        <w:t xml:space="preserve"> effect</w:t>
      </w:r>
      <w:r w:rsidR="003408C6" w:rsidRPr="003408C6">
        <w:t xml:space="preserve"> </w:t>
      </w:r>
      <w:r w:rsidR="003408C6">
        <w:t>may be gained through</w:t>
      </w:r>
      <w:r w:rsidR="003408C6" w:rsidRPr="006F693A">
        <w:t xml:space="preserve"> </w:t>
      </w:r>
      <w:r w:rsidR="003408C6">
        <w:t>in-depth</w:t>
      </w:r>
      <w:r w:rsidR="00B36D06" w:rsidRPr="006F693A">
        <w:t xml:space="preserve"> </w:t>
      </w:r>
      <w:r w:rsidR="004D14CA" w:rsidRPr="006F693A">
        <w:t xml:space="preserve">structural </w:t>
      </w:r>
      <w:r w:rsidR="00B36D06" w:rsidRPr="006F693A">
        <w:t xml:space="preserve">characterisation of </w:t>
      </w:r>
      <w:r w:rsidR="00AF4613" w:rsidRPr="006F693A">
        <w:t xml:space="preserve">PtAu/CsPW </w:t>
      </w:r>
      <w:r w:rsidR="00B36D06" w:rsidRPr="006F693A">
        <w:t xml:space="preserve">catalyst </w:t>
      </w:r>
      <w:r w:rsidR="00B7182D">
        <w:t>supplemented</w:t>
      </w:r>
      <w:r w:rsidR="00B36D06" w:rsidRPr="006F693A">
        <w:t xml:space="preserve"> by computational </w:t>
      </w:r>
      <w:r w:rsidR="00B7182D">
        <w:t>analysis</w:t>
      </w:r>
      <w:r w:rsidR="004D14CA" w:rsidRPr="006F693A">
        <w:t>.</w:t>
      </w:r>
      <w:r w:rsidR="00B36D06" w:rsidRPr="006F693A">
        <w:t xml:space="preserve"> </w:t>
      </w:r>
    </w:p>
    <w:p w:rsidR="00B97671" w:rsidRPr="006F693A" w:rsidRDefault="00B97671" w:rsidP="004D14CA">
      <w:pPr>
        <w:autoSpaceDE w:val="0"/>
        <w:autoSpaceDN w:val="0"/>
        <w:adjustRightInd w:val="0"/>
        <w:spacing w:after="0" w:line="480" w:lineRule="auto"/>
        <w:jc w:val="both"/>
        <w:rPr>
          <w:lang w:bidi="en-US"/>
        </w:rPr>
      </w:pPr>
    </w:p>
    <w:p w:rsidR="00BC77C0" w:rsidRPr="006F693A" w:rsidRDefault="00BC77C0" w:rsidP="00BC77C0">
      <w:pPr>
        <w:autoSpaceDE w:val="0"/>
        <w:autoSpaceDN w:val="0"/>
        <w:adjustRightInd w:val="0"/>
        <w:spacing w:after="0" w:line="480" w:lineRule="auto"/>
        <w:jc w:val="both"/>
      </w:pPr>
      <w:r w:rsidRPr="006F693A">
        <w:rPr>
          <w:b/>
          <w:lang w:bidi="en-US"/>
        </w:rPr>
        <w:t>4.</w:t>
      </w:r>
      <w:r w:rsidRPr="006F693A">
        <w:rPr>
          <w:b/>
        </w:rPr>
        <w:t xml:space="preserve"> Conclusions</w:t>
      </w:r>
    </w:p>
    <w:p w:rsidR="003B5FE1" w:rsidRPr="006F693A" w:rsidRDefault="00F45A05" w:rsidP="003B5FE1">
      <w:pPr>
        <w:spacing w:line="480" w:lineRule="auto"/>
        <w:ind w:firstLine="720"/>
        <w:jc w:val="both"/>
      </w:pPr>
      <w:r>
        <w:lastRenderedPageBreak/>
        <w:t>Isomerization</w:t>
      </w:r>
      <w:r w:rsidR="004C267A" w:rsidRPr="006F693A">
        <w:t xml:space="preserve"> of cycloalkanes is of interest for the reduction of carcinogenic </w:t>
      </w:r>
      <w:r w:rsidR="00C539ED" w:rsidRPr="006F693A">
        <w:t>aromatic compounds</w:t>
      </w:r>
      <w:r w:rsidR="004C267A" w:rsidRPr="006F693A">
        <w:t xml:space="preserve"> in gasoline. The </w:t>
      </w:r>
      <w:r>
        <w:t>isomerization</w:t>
      </w:r>
      <w:r w:rsidR="003B5FE1" w:rsidRPr="006F693A">
        <w:t xml:space="preserve"> of cyclohexane was studied in the presence of metal-acid </w:t>
      </w:r>
      <w:r w:rsidR="00AE5426" w:rsidRPr="006F693A">
        <w:t xml:space="preserve">bifunctional </w:t>
      </w:r>
      <w:r w:rsidR="003B5FE1" w:rsidRPr="006F693A">
        <w:t xml:space="preserve">catalysts based on Keggin heteropoly </w:t>
      </w:r>
      <w:r w:rsidR="00D9293E" w:rsidRPr="006F693A">
        <w:t>salt</w:t>
      </w:r>
      <w:r w:rsidR="003B5FE1" w:rsidRPr="006F693A">
        <w:t xml:space="preserve"> </w:t>
      </w:r>
      <w:r w:rsidR="00D9293E" w:rsidRPr="006F693A">
        <w:t>Cs</w:t>
      </w:r>
      <w:r w:rsidR="00D9293E" w:rsidRPr="006F693A">
        <w:rPr>
          <w:vertAlign w:val="subscript"/>
        </w:rPr>
        <w:t>2.5</w:t>
      </w:r>
      <w:r w:rsidR="00D9293E" w:rsidRPr="006F693A">
        <w:t>H</w:t>
      </w:r>
      <w:r w:rsidR="00D9293E" w:rsidRPr="006F693A">
        <w:rPr>
          <w:vertAlign w:val="subscript"/>
        </w:rPr>
        <w:t>0.5</w:t>
      </w:r>
      <w:r w:rsidR="00D9293E" w:rsidRPr="006F693A">
        <w:t>PW</w:t>
      </w:r>
      <w:r w:rsidR="00D9293E" w:rsidRPr="006F693A">
        <w:rPr>
          <w:vertAlign w:val="subscript"/>
        </w:rPr>
        <w:t>12</w:t>
      </w:r>
      <w:r w:rsidR="00D9293E" w:rsidRPr="006F693A">
        <w:t>O</w:t>
      </w:r>
      <w:r w:rsidR="00D9293E" w:rsidRPr="006F693A">
        <w:rPr>
          <w:vertAlign w:val="subscript"/>
        </w:rPr>
        <w:t>40</w:t>
      </w:r>
      <w:r w:rsidR="00D9293E" w:rsidRPr="006F693A">
        <w:t xml:space="preserve"> (CsPW)</w:t>
      </w:r>
      <w:r w:rsidR="003B5FE1" w:rsidRPr="006F693A">
        <w:t xml:space="preserve"> </w:t>
      </w:r>
      <w:r w:rsidR="00D9293E" w:rsidRPr="006F693A">
        <w:t>using</w:t>
      </w:r>
      <w:r w:rsidR="003B5FE1" w:rsidRPr="006F693A">
        <w:t xml:space="preserve"> Pt and Au as the metal components. </w:t>
      </w:r>
      <w:r w:rsidR="00B4193B" w:rsidRPr="006F693A">
        <w:rPr>
          <w:rFonts w:ascii="TimesNewRomanPSMT" w:hAnsi="TimesNewRomanPSMT" w:cs="TimesNewRomanPSMT"/>
        </w:rPr>
        <w:t xml:space="preserve">The bifunctional pathway </w:t>
      </w:r>
      <w:r w:rsidR="00A542B9" w:rsidRPr="006F693A">
        <w:rPr>
          <w:rFonts w:ascii="TimesNewRomanPSMT" w:hAnsi="TimesNewRomanPSMT" w:cs="TimesNewRomanPSMT"/>
        </w:rPr>
        <w:t>involv</w:t>
      </w:r>
      <w:r w:rsidR="00B4193B" w:rsidRPr="006F693A">
        <w:rPr>
          <w:rFonts w:ascii="TimesNewRomanPSMT" w:hAnsi="TimesNewRomanPSMT" w:cs="TimesNewRomanPSMT"/>
        </w:rPr>
        <w:t xml:space="preserve">es cyclohexane dehydrogenation on metal sites followed by </w:t>
      </w:r>
      <w:r>
        <w:rPr>
          <w:rFonts w:ascii="TimesNewRomanPSMT" w:hAnsi="TimesNewRomanPSMT" w:cs="TimesNewRomanPSMT"/>
        </w:rPr>
        <w:t>isomerization</w:t>
      </w:r>
      <w:r w:rsidR="00B4193B" w:rsidRPr="006F693A">
        <w:rPr>
          <w:rFonts w:ascii="TimesNewRomanPSMT" w:hAnsi="TimesNewRomanPSMT" w:cs="TimesNewRomanPSMT"/>
        </w:rPr>
        <w:t xml:space="preserve"> of cyclohexene formed to methylcyclopentene on acid sites; the latter is </w:t>
      </w:r>
      <w:r w:rsidR="00AE5426">
        <w:rPr>
          <w:rFonts w:ascii="TimesNewRomanPSMT" w:hAnsi="TimesNewRomanPSMT" w:cs="TimesNewRomanPSMT"/>
        </w:rPr>
        <w:t>finally</w:t>
      </w:r>
      <w:r w:rsidR="00B4193B" w:rsidRPr="006F693A">
        <w:rPr>
          <w:rFonts w:ascii="TimesNewRomanPSMT" w:hAnsi="TimesNewRomanPSMT" w:cs="TimesNewRomanPSMT"/>
        </w:rPr>
        <w:t xml:space="preserve"> hydrogenated on metal sites to </w:t>
      </w:r>
      <w:r w:rsidR="00AE5426">
        <w:rPr>
          <w:rFonts w:ascii="TimesNewRomanPSMT" w:hAnsi="TimesNewRomanPSMT" w:cs="TimesNewRomanPSMT"/>
        </w:rPr>
        <w:t>produce</w:t>
      </w:r>
      <w:r w:rsidR="00B4193B" w:rsidRPr="006F693A">
        <w:rPr>
          <w:rFonts w:ascii="TimesNewRomanPSMT" w:hAnsi="TimesNewRomanPSMT" w:cs="TimesNewRomanPSMT"/>
        </w:rPr>
        <w:t xml:space="preserve"> methylcyclopentane</w:t>
      </w:r>
      <w:r w:rsidR="00886C66" w:rsidRPr="006F693A">
        <w:rPr>
          <w:rFonts w:ascii="TimesNewRomanPSMT" w:hAnsi="TimesNewRomanPSMT" w:cs="TimesNewRomanPSMT"/>
        </w:rPr>
        <w:t xml:space="preserve"> with high selectivity (&gt;99%)</w:t>
      </w:r>
      <w:r w:rsidR="00B4193B" w:rsidRPr="006F693A">
        <w:rPr>
          <w:rFonts w:ascii="TimesNewRomanPSMT" w:hAnsi="TimesNewRomanPSMT" w:cs="TimesNewRomanPSMT"/>
        </w:rPr>
        <w:t>.</w:t>
      </w:r>
      <w:r w:rsidR="00D9293E" w:rsidRPr="006F693A">
        <w:t xml:space="preserve"> </w:t>
      </w:r>
      <w:r w:rsidR="003B5FE1" w:rsidRPr="006F693A">
        <w:t xml:space="preserve">With Pt/CsPW, cyclohexane dehydrogenation step </w:t>
      </w:r>
      <w:r w:rsidR="00AE5426">
        <w:t>reaches</w:t>
      </w:r>
      <w:r w:rsidR="003B5FE1" w:rsidRPr="006F693A">
        <w:t xml:space="preserve"> </w:t>
      </w:r>
      <w:r w:rsidR="00AE5426">
        <w:t>quasi-</w:t>
      </w:r>
      <w:r w:rsidR="003B5FE1" w:rsidRPr="006F693A">
        <w:t>equilibr</w:t>
      </w:r>
      <w:r w:rsidR="00AE5426">
        <w:t>ium</w:t>
      </w:r>
      <w:r w:rsidR="003B5FE1" w:rsidRPr="006F693A">
        <w:t xml:space="preserve"> at a molar ratio of Pt</w:t>
      </w:r>
      <w:r w:rsidR="003B5FE1" w:rsidRPr="006F693A">
        <w:rPr>
          <w:vertAlign w:val="subscript"/>
        </w:rPr>
        <w:t>s</w:t>
      </w:r>
      <w:r w:rsidR="003B5FE1" w:rsidRPr="006F693A">
        <w:t xml:space="preserve"> and H</w:t>
      </w:r>
      <w:r w:rsidR="003B5FE1" w:rsidRPr="006F693A">
        <w:rPr>
          <w:vertAlign w:val="superscript"/>
        </w:rPr>
        <w:t>+</w:t>
      </w:r>
      <w:r w:rsidR="003B5FE1" w:rsidRPr="006F693A">
        <w:t xml:space="preserve"> surface sites Pt</w:t>
      </w:r>
      <w:r w:rsidR="003B5FE1" w:rsidRPr="006F693A">
        <w:rPr>
          <w:vertAlign w:val="subscript"/>
        </w:rPr>
        <w:t>s</w:t>
      </w:r>
      <w:r w:rsidR="003B5FE1" w:rsidRPr="006F693A">
        <w:t>/H</w:t>
      </w:r>
      <w:r w:rsidR="003B5FE1" w:rsidRPr="006F693A">
        <w:rPr>
          <w:vertAlign w:val="superscript"/>
        </w:rPr>
        <w:t>+</w:t>
      </w:r>
      <w:r w:rsidR="00A7387A" w:rsidRPr="006F693A">
        <w:t xml:space="preserve"> ≥ 0.7</w:t>
      </w:r>
      <w:r w:rsidR="003B5FE1" w:rsidRPr="006F693A">
        <w:t xml:space="preserve">, which is much higher than for Pt/zeolite catalysts. </w:t>
      </w:r>
      <w:r w:rsidR="00137985" w:rsidRPr="006F693A">
        <w:t xml:space="preserve">PtAu/CsPW </w:t>
      </w:r>
      <w:r w:rsidR="00AE5426">
        <w:t>b</w:t>
      </w:r>
      <w:r w:rsidR="00AE5426" w:rsidRPr="006F693A">
        <w:t xml:space="preserve">imetallic </w:t>
      </w:r>
      <w:r w:rsidR="00137985" w:rsidRPr="006F693A">
        <w:t xml:space="preserve">catalyst </w:t>
      </w:r>
      <w:r w:rsidR="00AE5426">
        <w:t>exhibited</w:t>
      </w:r>
      <w:r w:rsidR="00137985" w:rsidRPr="006F693A">
        <w:t xml:space="preserve"> a 2-fold higher activity in cyclohexane </w:t>
      </w:r>
      <w:r>
        <w:t>isomerization</w:t>
      </w:r>
      <w:r w:rsidR="00137985" w:rsidRPr="006F693A">
        <w:t xml:space="preserve"> and a 3.5-fold higher activity in the accompanying dehydrogenation of cyclohexane to benzene than the mixture of Pt/CsPW and Au/CsPW with the same metal loading. </w:t>
      </w:r>
      <w:r w:rsidR="003B5FE1" w:rsidRPr="006F693A">
        <w:t xml:space="preserve">The effect of </w:t>
      </w:r>
      <w:r w:rsidR="00AE5426">
        <w:t>gold</w:t>
      </w:r>
      <w:r w:rsidR="003B5FE1" w:rsidRPr="006F693A">
        <w:t xml:space="preserve"> is </w:t>
      </w:r>
      <w:r w:rsidR="00AE5426">
        <w:t>assigned</w:t>
      </w:r>
      <w:r w:rsidR="003B5FE1" w:rsidRPr="006F693A">
        <w:t xml:space="preserve"> </w:t>
      </w:r>
      <w:r w:rsidR="00137985" w:rsidRPr="006F693A">
        <w:t>to the increase in Pt dispersion in PtAu bimetallic particles</w:t>
      </w:r>
      <w:r w:rsidR="003B5FE1" w:rsidRPr="006F693A">
        <w:t xml:space="preserve">. </w:t>
      </w:r>
      <w:r w:rsidR="003B5FE1" w:rsidRPr="006F693A">
        <w:rPr>
          <w:lang w:val="en-US"/>
        </w:rPr>
        <w:t xml:space="preserve">STEM-EDX </w:t>
      </w:r>
      <w:r w:rsidR="003B5FE1" w:rsidRPr="006F693A">
        <w:t>revealed PtAu</w:t>
      </w:r>
      <w:r w:rsidR="00AE5426" w:rsidRPr="00AE5426">
        <w:t xml:space="preserve"> </w:t>
      </w:r>
      <w:r w:rsidR="00AE5426" w:rsidRPr="006F693A">
        <w:t>bimetallic</w:t>
      </w:r>
      <w:r w:rsidR="003B5FE1" w:rsidRPr="006F693A">
        <w:t xml:space="preserve"> particles </w:t>
      </w:r>
      <w:r w:rsidR="00A542B9" w:rsidRPr="006F693A">
        <w:t>in PtAu/CsPW</w:t>
      </w:r>
      <w:r w:rsidR="00A542B9" w:rsidRPr="006F693A">
        <w:rPr>
          <w:lang w:val="en-US"/>
        </w:rPr>
        <w:t xml:space="preserve"> </w:t>
      </w:r>
      <w:r w:rsidR="003B5FE1" w:rsidRPr="006F693A">
        <w:t>with a wide range of Pt/Au atomic ratios</w:t>
      </w:r>
      <w:r w:rsidR="00D2342E" w:rsidRPr="006F693A">
        <w:t xml:space="preserve"> from 0.5 to 7.7</w:t>
      </w:r>
      <w:r w:rsidR="003B5FE1" w:rsidRPr="006F693A">
        <w:t xml:space="preserve">. </w:t>
      </w:r>
      <w:r w:rsidR="00F01521" w:rsidRPr="006F693A">
        <w:t xml:space="preserve">No enhancing effect of </w:t>
      </w:r>
      <w:r w:rsidR="004C60A0">
        <w:t>Au</w:t>
      </w:r>
      <w:r w:rsidR="00F01521" w:rsidRPr="006F693A">
        <w:t xml:space="preserve"> was found in the case of carbon-supported Pt catalyst.</w:t>
      </w:r>
    </w:p>
    <w:p w:rsidR="00F6539D" w:rsidRPr="006F693A" w:rsidRDefault="00205CDC" w:rsidP="003C3E04">
      <w:pPr>
        <w:pStyle w:val="TESupportingInformation"/>
        <w:spacing w:after="240"/>
        <w:ind w:firstLine="0"/>
      </w:pPr>
      <w:r w:rsidRPr="006F693A">
        <w:rPr>
          <w:b/>
        </w:rPr>
        <w:t>Supporting Information</w:t>
      </w:r>
      <w:r w:rsidRPr="006F693A">
        <w:t>. Thermodynamic calculations, reaction time courses, H</w:t>
      </w:r>
      <w:r w:rsidRPr="006F693A">
        <w:rPr>
          <w:vertAlign w:val="subscript"/>
        </w:rPr>
        <w:t>2</w:t>
      </w:r>
      <w:r w:rsidR="00563045" w:rsidRPr="006F693A">
        <w:t>-TPD data, STEM-ADX analysis, TEM images and particle size distribution</w:t>
      </w:r>
      <w:r w:rsidR="0070651B" w:rsidRPr="006F693A">
        <w:t>.</w:t>
      </w:r>
    </w:p>
    <w:p w:rsidR="003C3E04" w:rsidRPr="006F693A" w:rsidRDefault="003C3E04" w:rsidP="003C3E04">
      <w:pPr>
        <w:rPr>
          <w:lang w:val="en-US"/>
        </w:rPr>
      </w:pPr>
    </w:p>
    <w:p w:rsidR="00F6539D" w:rsidRPr="006F693A" w:rsidRDefault="00F6539D" w:rsidP="00F6539D">
      <w:pPr>
        <w:autoSpaceDE w:val="0"/>
        <w:autoSpaceDN w:val="0"/>
        <w:adjustRightInd w:val="0"/>
        <w:spacing w:after="240" w:line="480" w:lineRule="auto"/>
        <w:jc w:val="both"/>
        <w:rPr>
          <w:rFonts w:eastAsia="Times New Roman"/>
          <w:b/>
          <w:lang w:val="en-NZ"/>
        </w:rPr>
      </w:pPr>
      <w:r w:rsidRPr="006F693A">
        <w:rPr>
          <w:rFonts w:eastAsia="Times New Roman"/>
          <w:b/>
          <w:lang w:val="en-NZ"/>
        </w:rPr>
        <w:t>Acknowledgement</w:t>
      </w:r>
      <w:r w:rsidR="00070FE8" w:rsidRPr="006F693A">
        <w:rPr>
          <w:rFonts w:eastAsia="Times New Roman"/>
          <w:b/>
          <w:lang w:val="en-NZ"/>
        </w:rPr>
        <w:t>s</w:t>
      </w:r>
    </w:p>
    <w:p w:rsidR="00F6539D" w:rsidRPr="006F693A" w:rsidRDefault="00F6539D" w:rsidP="00F6539D">
      <w:pPr>
        <w:autoSpaceDE w:val="0"/>
        <w:autoSpaceDN w:val="0"/>
        <w:adjustRightInd w:val="0"/>
        <w:spacing w:after="240" w:line="480" w:lineRule="auto"/>
        <w:ind w:firstLine="720"/>
        <w:jc w:val="both"/>
        <w:rPr>
          <w:rFonts w:eastAsia="Times New Roman"/>
          <w:lang w:val="en-NZ"/>
        </w:rPr>
      </w:pPr>
      <w:r w:rsidRPr="006F693A">
        <w:rPr>
          <w:rFonts w:eastAsia="Times New Roman"/>
          <w:lang w:val="en-NZ"/>
        </w:rPr>
        <w:t xml:space="preserve">Dr </w:t>
      </w:r>
      <w:r w:rsidRPr="006F693A">
        <w:rPr>
          <w:lang w:val="en-US"/>
        </w:rPr>
        <w:t>D. Belic</w:t>
      </w:r>
      <w:r w:rsidRPr="006F693A">
        <w:rPr>
          <w:rFonts w:eastAsia="Times New Roman"/>
          <w:lang w:val="en-NZ"/>
        </w:rPr>
        <w:t xml:space="preserve"> acknowledges funding through ERC Advanced Grant “PANDORA” No. 108269.</w:t>
      </w:r>
    </w:p>
    <w:p w:rsidR="002D0E88" w:rsidRPr="006F693A" w:rsidRDefault="002D0E88" w:rsidP="00BB0E46">
      <w:pPr>
        <w:autoSpaceDE w:val="0"/>
        <w:autoSpaceDN w:val="0"/>
        <w:adjustRightInd w:val="0"/>
        <w:spacing w:after="0" w:line="480" w:lineRule="auto"/>
        <w:rPr>
          <w:rFonts w:ascii="TimesNewRomanPSMT" w:hAnsi="TimesNewRomanPSMT" w:cs="TimesNewRomanPSMT"/>
        </w:rPr>
      </w:pPr>
    </w:p>
    <w:p w:rsidR="00030CC9" w:rsidRPr="006F693A" w:rsidRDefault="00030CC9" w:rsidP="00BB0E46">
      <w:pPr>
        <w:autoSpaceDE w:val="0"/>
        <w:autoSpaceDN w:val="0"/>
        <w:adjustRightInd w:val="0"/>
        <w:spacing w:after="0" w:line="480" w:lineRule="auto"/>
        <w:rPr>
          <w:rFonts w:ascii="TimesNewRomanPSMT" w:hAnsi="TimesNewRomanPSMT" w:cs="TimesNewRomanPSMT"/>
          <w:b/>
        </w:rPr>
      </w:pPr>
    </w:p>
    <w:p w:rsidR="00030CC9" w:rsidRPr="006F693A" w:rsidRDefault="00030CC9" w:rsidP="00BB0E46">
      <w:pPr>
        <w:autoSpaceDE w:val="0"/>
        <w:autoSpaceDN w:val="0"/>
        <w:adjustRightInd w:val="0"/>
        <w:spacing w:after="0" w:line="480" w:lineRule="auto"/>
        <w:rPr>
          <w:rFonts w:ascii="TimesNewRomanPSMT" w:hAnsi="TimesNewRomanPSMT" w:cs="TimesNewRomanPSMT"/>
          <w:b/>
        </w:rPr>
      </w:pPr>
    </w:p>
    <w:p w:rsidR="00602499" w:rsidRPr="006F693A" w:rsidRDefault="00396C67" w:rsidP="00BB0E46">
      <w:pPr>
        <w:autoSpaceDE w:val="0"/>
        <w:autoSpaceDN w:val="0"/>
        <w:adjustRightInd w:val="0"/>
        <w:spacing w:after="0" w:line="480" w:lineRule="auto"/>
        <w:rPr>
          <w:rFonts w:ascii="TimesNewRomanPSMT" w:hAnsi="TimesNewRomanPSMT" w:cs="TimesNewRomanPSMT"/>
        </w:rPr>
      </w:pPr>
      <w:r w:rsidRPr="006F693A">
        <w:rPr>
          <w:rFonts w:ascii="TimesNewRomanPSMT" w:hAnsi="TimesNewRomanPSMT" w:cs="TimesNewRomanPSMT"/>
          <w:b/>
        </w:rPr>
        <w:lastRenderedPageBreak/>
        <w:t>References</w:t>
      </w:r>
    </w:p>
    <w:p w:rsidR="00586831" w:rsidRPr="006F693A" w:rsidRDefault="00586831" w:rsidP="008278A0">
      <w:pPr>
        <w:numPr>
          <w:ilvl w:val="0"/>
          <w:numId w:val="16"/>
        </w:numPr>
        <w:autoSpaceDE w:val="0"/>
        <w:autoSpaceDN w:val="0"/>
        <w:adjustRightInd w:val="0"/>
        <w:spacing w:after="0" w:line="480" w:lineRule="auto"/>
        <w:jc w:val="both"/>
        <w:rPr>
          <w:rFonts w:eastAsia="Calibri"/>
        </w:rPr>
      </w:pPr>
      <w:r w:rsidRPr="006F693A">
        <w:t>Lloyd,</w:t>
      </w:r>
      <w:r w:rsidR="00E87323" w:rsidRPr="006F693A">
        <w:t xml:space="preserve"> L.</w:t>
      </w:r>
      <w:r w:rsidRPr="006F693A">
        <w:t xml:space="preserve"> </w:t>
      </w:r>
      <w:r w:rsidRPr="006F693A">
        <w:rPr>
          <w:i/>
          <w:iCs/>
        </w:rPr>
        <w:t>Handbook of Industrial Catalysts</w:t>
      </w:r>
      <w:r w:rsidRPr="006F693A">
        <w:t xml:space="preserve">, </w:t>
      </w:r>
      <w:r w:rsidRPr="006F693A">
        <w:rPr>
          <w:i/>
        </w:rPr>
        <w:t>Fundamental and Applied Catalysis</w:t>
      </w:r>
      <w:r w:rsidR="00E87323" w:rsidRPr="006F693A">
        <w:t>;</w:t>
      </w:r>
      <w:r w:rsidR="001F5514" w:rsidRPr="006F693A">
        <w:t xml:space="preserve"> Springer: Ney York,</w:t>
      </w:r>
      <w:r w:rsidR="00E87323" w:rsidRPr="006F693A">
        <w:t xml:space="preserve"> 2011; pp</w:t>
      </w:r>
      <w:r w:rsidRPr="006F693A">
        <w:t xml:space="preserve"> 256-258.</w:t>
      </w:r>
    </w:p>
    <w:p w:rsidR="00586831" w:rsidRPr="006F693A" w:rsidRDefault="00586831" w:rsidP="008278A0">
      <w:pPr>
        <w:numPr>
          <w:ilvl w:val="0"/>
          <w:numId w:val="16"/>
        </w:numPr>
        <w:autoSpaceDE w:val="0"/>
        <w:autoSpaceDN w:val="0"/>
        <w:adjustRightInd w:val="0"/>
        <w:spacing w:after="0" w:line="480" w:lineRule="auto"/>
        <w:jc w:val="both"/>
        <w:rPr>
          <w:rFonts w:eastAsia="Calibri"/>
        </w:rPr>
      </w:pPr>
      <w:r w:rsidRPr="006F693A">
        <w:rPr>
          <w:rFonts w:eastAsia="Calibri"/>
        </w:rPr>
        <w:t>Sie,</w:t>
      </w:r>
      <w:r w:rsidR="002166EB" w:rsidRPr="006F693A">
        <w:rPr>
          <w:rFonts w:eastAsia="Calibri"/>
        </w:rPr>
        <w:t xml:space="preserve"> S. T.</w:t>
      </w:r>
      <w:r w:rsidRPr="006F693A">
        <w:rPr>
          <w:rFonts w:eastAsia="Calibri"/>
        </w:rPr>
        <w:t xml:space="preserve"> in </w:t>
      </w:r>
      <w:r w:rsidRPr="006F693A">
        <w:rPr>
          <w:rFonts w:eastAsia="Calibri"/>
          <w:i/>
        </w:rPr>
        <w:t>Handbook of Heterogeneous Catalysis</w:t>
      </w:r>
      <w:r w:rsidRPr="006F693A">
        <w:rPr>
          <w:rFonts w:eastAsia="Calibri"/>
        </w:rPr>
        <w:t>, Ertl,</w:t>
      </w:r>
      <w:r w:rsidR="002166EB" w:rsidRPr="006F693A">
        <w:rPr>
          <w:rFonts w:eastAsia="Calibri"/>
        </w:rPr>
        <w:t xml:space="preserve"> G,</w:t>
      </w:r>
      <w:r w:rsidRPr="006F693A">
        <w:rPr>
          <w:rFonts w:eastAsia="Calibri"/>
        </w:rPr>
        <w:t xml:space="preserve"> Knözinger,</w:t>
      </w:r>
      <w:r w:rsidR="002166EB" w:rsidRPr="006F693A">
        <w:rPr>
          <w:rFonts w:eastAsia="Calibri"/>
        </w:rPr>
        <w:t xml:space="preserve"> H.,</w:t>
      </w:r>
      <w:r w:rsidRPr="006F693A">
        <w:rPr>
          <w:rFonts w:eastAsia="Calibri"/>
        </w:rPr>
        <w:t xml:space="preserve"> Schüth,</w:t>
      </w:r>
      <w:r w:rsidR="002166EB" w:rsidRPr="006F693A">
        <w:rPr>
          <w:rFonts w:eastAsia="Calibri"/>
        </w:rPr>
        <w:t xml:space="preserve"> F.,</w:t>
      </w:r>
      <w:r w:rsidRPr="006F693A">
        <w:rPr>
          <w:rFonts w:eastAsia="Calibri"/>
        </w:rPr>
        <w:t xml:space="preserve"> Weitkamp</w:t>
      </w:r>
      <w:r w:rsidR="002166EB" w:rsidRPr="006F693A">
        <w:rPr>
          <w:rFonts w:eastAsia="Calibri"/>
        </w:rPr>
        <w:t>, J.</w:t>
      </w:r>
      <w:r w:rsidR="00A22D1B" w:rsidRPr="006F693A">
        <w:rPr>
          <w:rFonts w:eastAsia="Calibri"/>
        </w:rPr>
        <w:t>, E</w:t>
      </w:r>
      <w:r w:rsidRPr="006F693A">
        <w:rPr>
          <w:rFonts w:eastAsia="Calibri"/>
        </w:rPr>
        <w:t>d</w:t>
      </w:r>
      <w:r w:rsidR="00A22D1B" w:rsidRPr="006F693A">
        <w:rPr>
          <w:rFonts w:eastAsia="Calibri"/>
        </w:rPr>
        <w:t>s.; Wiley-VCH: New York,</w:t>
      </w:r>
      <w:r w:rsidR="00F07103" w:rsidRPr="006F693A">
        <w:rPr>
          <w:rFonts w:eastAsia="Calibri"/>
        </w:rPr>
        <w:t xml:space="preserve"> 2008; Vol. 1,</w:t>
      </w:r>
      <w:r w:rsidR="00A22D1B" w:rsidRPr="006F693A">
        <w:rPr>
          <w:rFonts w:eastAsia="Calibri"/>
        </w:rPr>
        <w:t xml:space="preserve"> p</w:t>
      </w:r>
      <w:r w:rsidRPr="006F693A">
        <w:rPr>
          <w:rFonts w:eastAsia="Calibri"/>
        </w:rPr>
        <w:t xml:space="preserve"> 2809.</w:t>
      </w:r>
      <w:r w:rsidRPr="006F693A">
        <w:t xml:space="preserve"> </w:t>
      </w:r>
    </w:p>
    <w:p w:rsidR="00586831" w:rsidRPr="006F693A" w:rsidRDefault="00586831" w:rsidP="008278A0">
      <w:pPr>
        <w:pStyle w:val="ListParagraph"/>
        <w:numPr>
          <w:ilvl w:val="0"/>
          <w:numId w:val="16"/>
        </w:numPr>
        <w:autoSpaceDE w:val="0"/>
        <w:autoSpaceDN w:val="0"/>
        <w:adjustRightInd w:val="0"/>
        <w:spacing w:after="0" w:line="480" w:lineRule="auto"/>
        <w:rPr>
          <w:rFonts w:ascii="TimesNewRomanPSMT" w:hAnsi="TimesNewRomanPSMT" w:cs="TimesNewRomanPSMT"/>
        </w:rPr>
      </w:pPr>
      <w:r w:rsidRPr="006F693A">
        <w:rPr>
          <w:rFonts w:ascii="TimesNewRomanPSMT" w:hAnsi="TimesNewRomanPSMT" w:cs="TimesNewRomanPSMT"/>
        </w:rPr>
        <w:t>Watanabe,</w:t>
      </w:r>
      <w:r w:rsidR="004345E7" w:rsidRPr="006F693A">
        <w:rPr>
          <w:rFonts w:ascii="TimesNewRomanPSMT" w:hAnsi="TimesNewRomanPSMT" w:cs="TimesNewRomanPSMT"/>
        </w:rPr>
        <w:t xml:space="preserve"> R.;</w:t>
      </w:r>
      <w:r w:rsidRPr="006F693A">
        <w:rPr>
          <w:rFonts w:ascii="TimesNewRomanPSMT" w:hAnsi="TimesNewRomanPSMT" w:cs="TimesNewRomanPSMT"/>
        </w:rPr>
        <w:t xml:space="preserve"> Suzuki, T.</w:t>
      </w:r>
      <w:r w:rsidR="004345E7" w:rsidRPr="006F693A">
        <w:rPr>
          <w:rFonts w:ascii="TimesNewRomanPSMT" w:hAnsi="TimesNewRomanPSMT" w:cs="TimesNewRomanPSMT"/>
        </w:rPr>
        <w:t>;</w:t>
      </w:r>
      <w:r w:rsidRPr="006F693A">
        <w:rPr>
          <w:rFonts w:ascii="TimesNewRomanPSMT" w:hAnsi="TimesNewRomanPSMT" w:cs="TimesNewRomanPSMT"/>
        </w:rPr>
        <w:t xml:space="preserve"> Okuhara,</w:t>
      </w:r>
      <w:r w:rsidR="004345E7" w:rsidRPr="006F693A">
        <w:rPr>
          <w:rFonts w:ascii="TimesNewRomanPSMT" w:hAnsi="TimesNewRomanPSMT" w:cs="TimesNewRomanPSMT"/>
        </w:rPr>
        <w:t xml:space="preserve"> T.</w:t>
      </w:r>
      <w:r w:rsidR="0054557A" w:rsidRPr="006F693A">
        <w:t xml:space="preserve"> </w:t>
      </w:r>
      <w:r w:rsidR="0054557A" w:rsidRPr="006F693A">
        <w:rPr>
          <w:rFonts w:ascii="TimesNewRomanPSMT" w:hAnsi="TimesNewRomanPSMT" w:cs="TimesNewRomanPSMT"/>
        </w:rPr>
        <w:t xml:space="preserve">Skeletal </w:t>
      </w:r>
      <w:r w:rsidR="004345E7" w:rsidRPr="006F693A">
        <w:rPr>
          <w:rFonts w:ascii="TimesNewRomanPSMT" w:hAnsi="TimesNewRomanPSMT" w:cs="TimesNewRomanPSMT"/>
        </w:rPr>
        <w:t>Isomerization of Alkanes and Hydroisomerization of Benzene over Solid Strong Acids and Their Bifunctional Catalysts</w:t>
      </w:r>
      <w:r w:rsidR="0087162C" w:rsidRPr="006F693A">
        <w:rPr>
          <w:rFonts w:ascii="TimesNewRomanPSMT" w:hAnsi="TimesNewRomanPSMT" w:cs="TimesNewRomanPSMT"/>
        </w:rPr>
        <w:t>.</w:t>
      </w:r>
      <w:r w:rsidRPr="006F693A">
        <w:rPr>
          <w:rFonts w:ascii="TimesNewRomanPSMT" w:hAnsi="TimesNewRomanPSMT" w:cs="TimesNewRomanPSMT"/>
        </w:rPr>
        <w:t xml:space="preserve"> </w:t>
      </w:r>
      <w:r w:rsidRPr="006F693A">
        <w:rPr>
          <w:rFonts w:ascii="TimesNewRomanPSMT" w:hAnsi="TimesNewRomanPSMT" w:cs="TimesNewRomanPSMT"/>
          <w:i/>
        </w:rPr>
        <w:t>Catal. Today</w:t>
      </w:r>
      <w:r w:rsidRPr="006F693A">
        <w:rPr>
          <w:rFonts w:ascii="TimesNewRomanPSMT" w:hAnsi="TimesNewRomanPSMT" w:cs="TimesNewRomanPSMT"/>
        </w:rPr>
        <w:t xml:space="preserve"> </w:t>
      </w:r>
      <w:r w:rsidR="008E6011" w:rsidRPr="006F693A">
        <w:rPr>
          <w:rFonts w:ascii="TimesNewRomanPSMT" w:hAnsi="TimesNewRomanPSMT" w:cs="TimesNewRomanPSMT"/>
          <w:b/>
        </w:rPr>
        <w:t xml:space="preserve">2001, </w:t>
      </w:r>
      <w:r w:rsidRPr="006F693A">
        <w:rPr>
          <w:rFonts w:ascii="TimesNewRomanPSMT" w:hAnsi="TimesNewRomanPSMT" w:cs="TimesNewRomanPSMT"/>
          <w:i/>
        </w:rPr>
        <w:t>66</w:t>
      </w:r>
      <w:r w:rsidR="008E6011" w:rsidRPr="006F693A">
        <w:rPr>
          <w:rFonts w:ascii="TimesNewRomanPSMT" w:hAnsi="TimesNewRomanPSMT" w:cs="TimesNewRomanPSMT"/>
        </w:rPr>
        <w:t>,</w:t>
      </w:r>
      <w:r w:rsidRPr="006F693A">
        <w:rPr>
          <w:rFonts w:ascii="TimesNewRomanPSMT" w:hAnsi="TimesNewRomanPSMT" w:cs="TimesNewRomanPSMT"/>
        </w:rPr>
        <w:t xml:space="preserve"> 123–130.</w:t>
      </w:r>
    </w:p>
    <w:p w:rsidR="00586831" w:rsidRPr="006F693A" w:rsidRDefault="00586831" w:rsidP="008278A0">
      <w:pPr>
        <w:pStyle w:val="ListParagraph"/>
        <w:numPr>
          <w:ilvl w:val="0"/>
          <w:numId w:val="16"/>
        </w:numPr>
        <w:autoSpaceDE w:val="0"/>
        <w:autoSpaceDN w:val="0"/>
        <w:adjustRightInd w:val="0"/>
        <w:spacing w:after="0" w:line="480" w:lineRule="auto"/>
        <w:rPr>
          <w:rFonts w:ascii="TimesNewRomanPSMT" w:hAnsi="TimesNewRomanPSMT" w:cs="TimesNewRomanPSMT"/>
        </w:rPr>
      </w:pPr>
      <w:r w:rsidRPr="006F693A">
        <w:rPr>
          <w:rFonts w:ascii="TimesNewRomanPSMT" w:hAnsi="TimesNewRomanPSMT" w:cs="TimesNewRomanPSMT"/>
        </w:rPr>
        <w:t>Miyaji,</w:t>
      </w:r>
      <w:r w:rsidR="003A553A" w:rsidRPr="006F693A">
        <w:rPr>
          <w:rFonts w:ascii="TimesNewRomanPSMT" w:hAnsi="TimesNewRomanPSMT" w:cs="TimesNewRomanPSMT"/>
        </w:rPr>
        <w:t xml:space="preserve"> A.;</w:t>
      </w:r>
      <w:r w:rsidRPr="006F693A">
        <w:rPr>
          <w:rFonts w:ascii="TimesNewRomanPSMT" w:hAnsi="TimesNewRomanPSMT" w:cs="TimesNewRomanPSMT"/>
        </w:rPr>
        <w:t xml:space="preserve"> Echizen,</w:t>
      </w:r>
      <w:r w:rsidR="003A553A" w:rsidRPr="006F693A">
        <w:rPr>
          <w:rFonts w:ascii="TimesNewRomanPSMT" w:hAnsi="TimesNewRomanPSMT" w:cs="TimesNewRomanPSMT"/>
        </w:rPr>
        <w:t xml:space="preserve"> T.;</w:t>
      </w:r>
      <w:r w:rsidRPr="006F693A">
        <w:rPr>
          <w:rFonts w:ascii="TimesNewRomanPSMT" w:hAnsi="TimesNewRomanPSMT" w:cs="TimesNewRomanPSMT"/>
        </w:rPr>
        <w:t xml:space="preserve"> Li,</w:t>
      </w:r>
      <w:r w:rsidR="003A553A" w:rsidRPr="006F693A">
        <w:rPr>
          <w:rFonts w:ascii="TimesNewRomanPSMT" w:hAnsi="TimesNewRomanPSMT" w:cs="TimesNewRomanPSMT"/>
        </w:rPr>
        <w:t xml:space="preserve"> L.;</w:t>
      </w:r>
      <w:r w:rsidRPr="006F693A">
        <w:rPr>
          <w:rFonts w:ascii="TimesNewRomanPSMT" w:hAnsi="TimesNewRomanPSMT" w:cs="TimesNewRomanPSMT"/>
        </w:rPr>
        <w:t xml:space="preserve"> Suzuki,</w:t>
      </w:r>
      <w:r w:rsidR="003A553A" w:rsidRPr="006F693A">
        <w:rPr>
          <w:rFonts w:ascii="TimesNewRomanPSMT" w:hAnsi="TimesNewRomanPSMT" w:cs="TimesNewRomanPSMT"/>
        </w:rPr>
        <w:t xml:space="preserve"> T.;</w:t>
      </w:r>
      <w:r w:rsidRPr="006F693A">
        <w:rPr>
          <w:rFonts w:ascii="TimesNewRomanPSMT" w:hAnsi="TimesNewRomanPSMT" w:cs="TimesNewRomanPSMT"/>
        </w:rPr>
        <w:t xml:space="preserve"> Yoshinaga,</w:t>
      </w:r>
      <w:r w:rsidR="003A553A" w:rsidRPr="006F693A">
        <w:rPr>
          <w:rFonts w:ascii="TimesNewRomanPSMT" w:hAnsi="TimesNewRomanPSMT" w:cs="TimesNewRomanPSMT"/>
        </w:rPr>
        <w:t xml:space="preserve"> Y.;</w:t>
      </w:r>
      <w:r w:rsidRPr="006F693A">
        <w:rPr>
          <w:rFonts w:ascii="TimesNewRomanPSMT" w:hAnsi="TimesNewRomanPSMT" w:cs="TimesNewRomanPSMT"/>
        </w:rPr>
        <w:t xml:space="preserve"> Okuhara,</w:t>
      </w:r>
      <w:r w:rsidR="003A553A" w:rsidRPr="006F693A">
        <w:rPr>
          <w:rFonts w:ascii="TimesNewRomanPSMT" w:hAnsi="TimesNewRomanPSMT" w:cs="TimesNewRomanPSMT"/>
        </w:rPr>
        <w:t xml:space="preserve"> T.</w:t>
      </w:r>
      <w:r w:rsidR="00CB7A60" w:rsidRPr="006F693A">
        <w:rPr>
          <w:rFonts w:ascii="TimesNewRomanPSMT" w:hAnsi="TimesNewRomanPSMT" w:cs="TimesNewRomanPSMT"/>
        </w:rPr>
        <w:t xml:space="preserve"> </w:t>
      </w:r>
      <w:r w:rsidR="00BF1F46" w:rsidRPr="006F693A">
        <w:rPr>
          <w:rFonts w:ascii="TimesNewRomanPSMT" w:hAnsi="TimesNewRomanPSMT" w:cs="TimesNewRomanPSMT"/>
        </w:rPr>
        <w:t xml:space="preserve">Selectivity </w:t>
      </w:r>
      <w:r w:rsidR="0087162C" w:rsidRPr="006F693A">
        <w:rPr>
          <w:rFonts w:ascii="TimesNewRomanPSMT" w:hAnsi="TimesNewRomanPSMT" w:cs="TimesNewRomanPSMT"/>
        </w:rPr>
        <w:t xml:space="preserve">and Mechanism for Skeletal Isomerization of Alkanes over Typical Solid Acids and their </w:t>
      </w:r>
      <w:r w:rsidR="00BF1F46" w:rsidRPr="006F693A">
        <w:rPr>
          <w:rFonts w:ascii="TimesNewRomanPSMT" w:hAnsi="TimesNewRomanPSMT" w:cs="TimesNewRomanPSMT"/>
        </w:rPr>
        <w:t>Pt</w:t>
      </w:r>
      <w:r w:rsidR="0087162C" w:rsidRPr="006F693A">
        <w:rPr>
          <w:rFonts w:ascii="TimesNewRomanPSMT" w:hAnsi="TimesNewRomanPSMT" w:cs="TimesNewRomanPSMT"/>
        </w:rPr>
        <w:t>-Promoted Catalysts.</w:t>
      </w:r>
      <w:r w:rsidRPr="006F693A">
        <w:rPr>
          <w:rFonts w:ascii="TimesNewRomanPSMT" w:hAnsi="TimesNewRomanPSMT" w:cs="TimesNewRomanPSMT"/>
        </w:rPr>
        <w:t xml:space="preserve"> </w:t>
      </w:r>
      <w:r w:rsidRPr="006F693A">
        <w:rPr>
          <w:rFonts w:ascii="TimesNewRomanPSMT" w:hAnsi="TimesNewRomanPSMT" w:cs="TimesNewRomanPSMT"/>
          <w:i/>
        </w:rPr>
        <w:t>Catal. Today</w:t>
      </w:r>
      <w:r w:rsidRPr="006F693A">
        <w:rPr>
          <w:rFonts w:ascii="TimesNewRomanPSMT" w:hAnsi="TimesNewRomanPSMT" w:cs="TimesNewRomanPSMT"/>
        </w:rPr>
        <w:t xml:space="preserve"> </w:t>
      </w:r>
      <w:r w:rsidR="00ED002B" w:rsidRPr="006F693A">
        <w:rPr>
          <w:rFonts w:ascii="TimesNewRomanPSMT" w:hAnsi="TimesNewRomanPSMT" w:cs="TimesNewRomanPSMT"/>
          <w:b/>
        </w:rPr>
        <w:t xml:space="preserve">2002, </w:t>
      </w:r>
      <w:r w:rsidRPr="006F693A">
        <w:rPr>
          <w:rFonts w:ascii="TimesNewRomanPSMT" w:hAnsi="TimesNewRomanPSMT" w:cs="TimesNewRomanPSMT"/>
          <w:i/>
        </w:rPr>
        <w:t>74</w:t>
      </w:r>
      <w:r w:rsidR="00ED002B" w:rsidRPr="006F693A">
        <w:rPr>
          <w:rFonts w:ascii="TimesNewRomanPSMT" w:hAnsi="TimesNewRomanPSMT" w:cs="TimesNewRomanPSMT"/>
        </w:rPr>
        <w:t>,</w:t>
      </w:r>
      <w:r w:rsidRPr="006F693A">
        <w:rPr>
          <w:rFonts w:ascii="TimesNewRomanPSMT" w:hAnsi="TimesNewRomanPSMT" w:cs="TimesNewRomanPSMT"/>
        </w:rPr>
        <w:t xml:space="preserve"> 291–297.</w:t>
      </w:r>
    </w:p>
    <w:p w:rsidR="00586831" w:rsidRPr="006F693A" w:rsidRDefault="00586831" w:rsidP="008278A0">
      <w:pPr>
        <w:pStyle w:val="ListParagraph"/>
        <w:numPr>
          <w:ilvl w:val="0"/>
          <w:numId w:val="16"/>
        </w:numPr>
        <w:autoSpaceDE w:val="0"/>
        <w:autoSpaceDN w:val="0"/>
        <w:adjustRightInd w:val="0"/>
        <w:spacing w:after="0" w:line="480" w:lineRule="auto"/>
        <w:rPr>
          <w:rFonts w:ascii="TimesNewRomanPSMT" w:hAnsi="TimesNewRomanPSMT" w:cs="TimesNewRomanPSMT"/>
        </w:rPr>
      </w:pPr>
      <w:r w:rsidRPr="006F693A">
        <w:t>Matsuhashi, H.</w:t>
      </w:r>
      <w:r w:rsidR="00887F27" w:rsidRPr="006F693A">
        <w:t>;</w:t>
      </w:r>
      <w:r w:rsidRPr="006F693A">
        <w:t xml:space="preserve"> Shibata, H.</w:t>
      </w:r>
      <w:r w:rsidR="0074586E" w:rsidRPr="006F693A">
        <w:t>;</w:t>
      </w:r>
      <w:r w:rsidRPr="006F693A">
        <w:t xml:space="preserve"> Nakamura,</w:t>
      </w:r>
      <w:r w:rsidR="00887F27" w:rsidRPr="006F693A">
        <w:t xml:space="preserve"> H.;</w:t>
      </w:r>
      <w:r w:rsidRPr="006F693A">
        <w:t xml:space="preserve"> Arata,</w:t>
      </w:r>
      <w:r w:rsidR="00887F27" w:rsidRPr="006F693A">
        <w:t xml:space="preserve"> K.</w:t>
      </w:r>
      <w:r w:rsidR="00796538" w:rsidRPr="006F693A">
        <w:t xml:space="preserve"> Skeletal </w:t>
      </w:r>
      <w:r w:rsidR="00887F27" w:rsidRPr="006F693A">
        <w:t>Isomerization Mechanism of Alkanes over Solid Superacid of Sulfated Zirconia</w:t>
      </w:r>
      <w:r w:rsidR="00ED002B" w:rsidRPr="006F693A">
        <w:t>.</w:t>
      </w:r>
      <w:r w:rsidRPr="006F693A">
        <w:t xml:space="preserve"> </w:t>
      </w:r>
      <w:r w:rsidRPr="006F693A">
        <w:rPr>
          <w:i/>
        </w:rPr>
        <w:t>Appl</w:t>
      </w:r>
      <w:r w:rsidR="00887F27" w:rsidRPr="006F693A">
        <w:rPr>
          <w:i/>
        </w:rPr>
        <w:t>.</w:t>
      </w:r>
      <w:r w:rsidRPr="006F693A">
        <w:rPr>
          <w:i/>
        </w:rPr>
        <w:t xml:space="preserve"> Catal</w:t>
      </w:r>
      <w:r w:rsidR="00887F27" w:rsidRPr="006F693A">
        <w:rPr>
          <w:i/>
        </w:rPr>
        <w:t>.</w:t>
      </w:r>
      <w:r w:rsidRPr="006F693A">
        <w:rPr>
          <w:i/>
        </w:rPr>
        <w:t xml:space="preserve"> A: General</w:t>
      </w:r>
      <w:r w:rsidRPr="006F693A">
        <w:t xml:space="preserve"> </w:t>
      </w:r>
      <w:r w:rsidR="00887F27" w:rsidRPr="006F693A">
        <w:rPr>
          <w:b/>
        </w:rPr>
        <w:t xml:space="preserve">1999, </w:t>
      </w:r>
      <w:r w:rsidRPr="006F693A">
        <w:rPr>
          <w:i/>
        </w:rPr>
        <w:t>187</w:t>
      </w:r>
      <w:r w:rsidR="00887F27" w:rsidRPr="006F693A">
        <w:rPr>
          <w:i/>
        </w:rPr>
        <w:t>,</w:t>
      </w:r>
      <w:r w:rsidRPr="006F693A">
        <w:t xml:space="preserve"> 99–106.</w:t>
      </w:r>
    </w:p>
    <w:p w:rsidR="00586831" w:rsidRPr="006F693A" w:rsidRDefault="00586831" w:rsidP="008278A0">
      <w:pPr>
        <w:numPr>
          <w:ilvl w:val="0"/>
          <w:numId w:val="16"/>
        </w:numPr>
        <w:autoSpaceDE w:val="0"/>
        <w:autoSpaceDN w:val="0"/>
        <w:adjustRightInd w:val="0"/>
        <w:spacing w:after="0" w:line="480" w:lineRule="auto"/>
        <w:jc w:val="both"/>
        <w:rPr>
          <w:rFonts w:eastAsia="Calibri"/>
        </w:rPr>
      </w:pPr>
      <w:r w:rsidRPr="006F693A">
        <w:t>Weisz,</w:t>
      </w:r>
      <w:r w:rsidR="00A31558" w:rsidRPr="006F693A">
        <w:t xml:space="preserve"> P. B.</w:t>
      </w:r>
      <w:r w:rsidRPr="006F693A">
        <w:t xml:space="preserve"> </w:t>
      </w:r>
      <w:r w:rsidRPr="006F693A">
        <w:rPr>
          <w:iCs/>
        </w:rPr>
        <w:t>in</w:t>
      </w:r>
      <w:r w:rsidRPr="006F693A">
        <w:rPr>
          <w:i/>
          <w:iCs/>
        </w:rPr>
        <w:t xml:space="preserve"> </w:t>
      </w:r>
      <w:r w:rsidRPr="006F693A">
        <w:rPr>
          <w:i/>
        </w:rPr>
        <w:t xml:space="preserve">Advances in Catalysis and Related Subjects, </w:t>
      </w:r>
      <w:r w:rsidRPr="006F693A">
        <w:t>Eley,</w:t>
      </w:r>
      <w:r w:rsidR="00A31558" w:rsidRPr="006F693A">
        <w:t xml:space="preserve"> D. D.,</w:t>
      </w:r>
      <w:r w:rsidRPr="006F693A">
        <w:t xml:space="preserve"> Selwood,</w:t>
      </w:r>
      <w:r w:rsidR="00A31558" w:rsidRPr="006F693A">
        <w:t xml:space="preserve"> P. W.,</w:t>
      </w:r>
      <w:r w:rsidRPr="006F693A">
        <w:t xml:space="preserve"> Weisz,</w:t>
      </w:r>
      <w:r w:rsidR="00A31558" w:rsidRPr="006F693A">
        <w:t xml:space="preserve"> P. B.,</w:t>
      </w:r>
      <w:r w:rsidRPr="006F693A">
        <w:t xml:space="preserve"> Eds.</w:t>
      </w:r>
      <w:r w:rsidR="00A31558" w:rsidRPr="006F693A">
        <w:t>; Academic Press: London, 1963; Vol. 13, p 157.</w:t>
      </w:r>
    </w:p>
    <w:p w:rsidR="00586831" w:rsidRPr="006F693A" w:rsidRDefault="00586831" w:rsidP="008278A0">
      <w:pPr>
        <w:pStyle w:val="TFReferencesSection"/>
        <w:numPr>
          <w:ilvl w:val="0"/>
          <w:numId w:val="16"/>
        </w:numPr>
        <w:spacing w:after="0"/>
        <w:rPr>
          <w:lang w:val="en-GB"/>
        </w:rPr>
      </w:pPr>
      <w:r w:rsidRPr="006F693A">
        <w:rPr>
          <w:lang w:val="en-GB"/>
        </w:rPr>
        <w:t>Okuhara,</w:t>
      </w:r>
      <w:r w:rsidR="000616A0" w:rsidRPr="006F693A">
        <w:rPr>
          <w:lang w:val="en-GB"/>
        </w:rPr>
        <w:t xml:space="preserve"> T.;</w:t>
      </w:r>
      <w:r w:rsidRPr="006F693A">
        <w:rPr>
          <w:lang w:val="en-GB"/>
        </w:rPr>
        <w:t xml:space="preserve"> Mizuno,</w:t>
      </w:r>
      <w:r w:rsidR="000616A0" w:rsidRPr="006F693A">
        <w:rPr>
          <w:lang w:val="en-GB"/>
        </w:rPr>
        <w:t xml:space="preserve"> N.;</w:t>
      </w:r>
      <w:r w:rsidRPr="006F693A">
        <w:rPr>
          <w:lang w:val="en-GB"/>
        </w:rPr>
        <w:t xml:space="preserve"> Misono,</w:t>
      </w:r>
      <w:r w:rsidR="000616A0" w:rsidRPr="006F693A">
        <w:rPr>
          <w:lang w:val="en-GB"/>
        </w:rPr>
        <w:t xml:space="preserve"> M.</w:t>
      </w:r>
      <w:r w:rsidR="0014362A" w:rsidRPr="006F693A">
        <w:t xml:space="preserve"> </w:t>
      </w:r>
      <w:r w:rsidR="0014362A" w:rsidRPr="006F693A">
        <w:rPr>
          <w:lang w:val="en-GB"/>
        </w:rPr>
        <w:t xml:space="preserve">Catalytic </w:t>
      </w:r>
      <w:r w:rsidR="000616A0" w:rsidRPr="006F693A">
        <w:rPr>
          <w:lang w:val="en-GB"/>
        </w:rPr>
        <w:t>Chemistry of Heteropoly Compounds.</w:t>
      </w:r>
      <w:r w:rsidRPr="006F693A">
        <w:rPr>
          <w:lang w:val="en-GB"/>
        </w:rPr>
        <w:t xml:space="preserve"> </w:t>
      </w:r>
      <w:r w:rsidRPr="006F693A">
        <w:rPr>
          <w:i/>
          <w:lang w:val="en-GB"/>
        </w:rPr>
        <w:t>Adv. Catal</w:t>
      </w:r>
      <w:r w:rsidRPr="006F693A">
        <w:rPr>
          <w:lang w:val="en-GB"/>
        </w:rPr>
        <w:t xml:space="preserve">. </w:t>
      </w:r>
      <w:r w:rsidR="000616A0" w:rsidRPr="006F693A">
        <w:rPr>
          <w:b/>
          <w:lang w:val="en-GB"/>
        </w:rPr>
        <w:t xml:space="preserve">1996, </w:t>
      </w:r>
      <w:r w:rsidRPr="006F693A">
        <w:rPr>
          <w:i/>
          <w:lang w:val="en-GB"/>
        </w:rPr>
        <w:t>41</w:t>
      </w:r>
      <w:r w:rsidR="000616A0" w:rsidRPr="006F693A">
        <w:rPr>
          <w:lang w:val="en-GB"/>
        </w:rPr>
        <w:t>,</w:t>
      </w:r>
      <w:r w:rsidRPr="006F693A">
        <w:rPr>
          <w:lang w:val="en-GB"/>
        </w:rPr>
        <w:t xml:space="preserve"> 113-252. </w:t>
      </w:r>
    </w:p>
    <w:p w:rsidR="00586831" w:rsidRPr="006F693A" w:rsidRDefault="00586831" w:rsidP="008278A0">
      <w:pPr>
        <w:pStyle w:val="TFReferencesSection"/>
        <w:numPr>
          <w:ilvl w:val="0"/>
          <w:numId w:val="16"/>
        </w:numPr>
        <w:spacing w:after="0"/>
        <w:rPr>
          <w:lang w:val="en-GB"/>
        </w:rPr>
      </w:pPr>
      <w:r w:rsidRPr="006F693A">
        <w:rPr>
          <w:lang w:val="en-GB"/>
        </w:rPr>
        <w:t>Kozhevnikov,</w:t>
      </w:r>
      <w:r w:rsidR="000D6BE1" w:rsidRPr="006F693A">
        <w:rPr>
          <w:lang w:val="en-GB"/>
        </w:rPr>
        <w:t xml:space="preserve"> I. V.</w:t>
      </w:r>
      <w:r w:rsidRPr="006F693A">
        <w:rPr>
          <w:lang w:val="en-GB"/>
        </w:rPr>
        <w:t xml:space="preserve"> </w:t>
      </w:r>
      <w:r w:rsidRPr="006F693A">
        <w:rPr>
          <w:i/>
          <w:lang w:val="en-GB"/>
        </w:rPr>
        <w:t>Catalysis by Polyoxometalates</w:t>
      </w:r>
      <w:r w:rsidRPr="006F693A">
        <w:rPr>
          <w:lang w:val="en-GB"/>
        </w:rPr>
        <w:t xml:space="preserve">; Wiley &amp; Sons: Chichester, 2002. </w:t>
      </w:r>
    </w:p>
    <w:p w:rsidR="00586831" w:rsidRPr="006F693A" w:rsidRDefault="00586831" w:rsidP="008278A0">
      <w:pPr>
        <w:pStyle w:val="TFReferencesSection"/>
        <w:numPr>
          <w:ilvl w:val="0"/>
          <w:numId w:val="16"/>
        </w:numPr>
        <w:spacing w:after="0"/>
        <w:rPr>
          <w:lang w:val="en-GB"/>
        </w:rPr>
      </w:pPr>
      <w:r w:rsidRPr="006F693A">
        <w:rPr>
          <w:lang w:val="en-GB"/>
        </w:rPr>
        <w:t>Wang,</w:t>
      </w:r>
      <w:r w:rsidR="00114D3E" w:rsidRPr="006F693A">
        <w:rPr>
          <w:lang w:val="en-GB"/>
        </w:rPr>
        <w:t xml:space="preserve"> S.-S.;</w:t>
      </w:r>
      <w:r w:rsidRPr="006F693A">
        <w:rPr>
          <w:lang w:val="en-GB"/>
        </w:rPr>
        <w:t xml:space="preserve"> Yang,</w:t>
      </w:r>
      <w:r w:rsidR="00114D3E" w:rsidRPr="006F693A">
        <w:rPr>
          <w:lang w:val="en-GB"/>
        </w:rPr>
        <w:t xml:space="preserve"> G.-Y.</w:t>
      </w:r>
      <w:r w:rsidR="0028679C" w:rsidRPr="006F693A">
        <w:rPr>
          <w:lang w:val="en-GB"/>
        </w:rPr>
        <w:t xml:space="preserve"> R</w:t>
      </w:r>
      <w:r w:rsidR="00BF1F46" w:rsidRPr="006F693A">
        <w:rPr>
          <w:lang w:val="en-GB"/>
        </w:rPr>
        <w:t xml:space="preserve">ecent </w:t>
      </w:r>
      <w:r w:rsidR="00114D3E" w:rsidRPr="006F693A">
        <w:rPr>
          <w:lang w:val="en-GB"/>
        </w:rPr>
        <w:t>Advances in Polyoxometalate-Catalyzed Reactions.</w:t>
      </w:r>
      <w:r w:rsidRPr="006F693A">
        <w:rPr>
          <w:lang w:val="en-GB"/>
        </w:rPr>
        <w:t xml:space="preserve"> </w:t>
      </w:r>
      <w:r w:rsidRPr="006F693A">
        <w:rPr>
          <w:i/>
          <w:lang w:val="en-GB"/>
        </w:rPr>
        <w:t>Chem. Rev.</w:t>
      </w:r>
      <w:r w:rsidRPr="006F693A">
        <w:rPr>
          <w:lang w:val="en-GB"/>
        </w:rPr>
        <w:t xml:space="preserve"> </w:t>
      </w:r>
      <w:r w:rsidR="00114D3E" w:rsidRPr="006F693A">
        <w:rPr>
          <w:b/>
          <w:lang w:val="en-GB"/>
        </w:rPr>
        <w:t xml:space="preserve">2015, </w:t>
      </w:r>
      <w:r w:rsidRPr="006F693A">
        <w:rPr>
          <w:i/>
          <w:lang w:val="en-GB"/>
        </w:rPr>
        <w:t>115</w:t>
      </w:r>
      <w:r w:rsidR="00114D3E" w:rsidRPr="006F693A">
        <w:rPr>
          <w:lang w:val="en-GB"/>
        </w:rPr>
        <w:t>,</w:t>
      </w:r>
      <w:r w:rsidRPr="006F693A">
        <w:rPr>
          <w:lang w:val="en-GB"/>
        </w:rPr>
        <w:t xml:space="preserve"> 4893-4962.</w:t>
      </w:r>
    </w:p>
    <w:p w:rsidR="00586831" w:rsidRPr="006F693A" w:rsidRDefault="00586831" w:rsidP="008278A0">
      <w:pPr>
        <w:pStyle w:val="TFReferencesSection"/>
        <w:numPr>
          <w:ilvl w:val="0"/>
          <w:numId w:val="16"/>
        </w:numPr>
        <w:spacing w:after="0"/>
        <w:rPr>
          <w:lang w:val="en-GB"/>
        </w:rPr>
      </w:pPr>
      <w:r w:rsidRPr="006F693A">
        <w:rPr>
          <w:lang w:val="en-GB"/>
        </w:rPr>
        <w:t>Ivanov,</w:t>
      </w:r>
      <w:r w:rsidR="00E912B4" w:rsidRPr="006F693A">
        <w:rPr>
          <w:lang w:val="en-GB"/>
        </w:rPr>
        <w:t xml:space="preserve"> A. V.;</w:t>
      </w:r>
      <w:r w:rsidRPr="006F693A">
        <w:rPr>
          <w:lang w:val="en-GB"/>
        </w:rPr>
        <w:t xml:space="preserve"> Vasina,</w:t>
      </w:r>
      <w:r w:rsidR="00E912B4" w:rsidRPr="006F693A">
        <w:rPr>
          <w:lang w:val="en-GB"/>
        </w:rPr>
        <w:t xml:space="preserve"> T. V.;</w:t>
      </w:r>
      <w:r w:rsidRPr="006F693A">
        <w:rPr>
          <w:lang w:val="en-GB"/>
        </w:rPr>
        <w:t xml:space="preserve"> Nissenbaum,</w:t>
      </w:r>
      <w:r w:rsidR="00E912B4" w:rsidRPr="006F693A">
        <w:rPr>
          <w:lang w:val="en-GB"/>
        </w:rPr>
        <w:t xml:space="preserve"> V. D.;</w:t>
      </w:r>
      <w:r w:rsidRPr="006F693A">
        <w:rPr>
          <w:lang w:val="en-GB"/>
        </w:rPr>
        <w:t xml:space="preserve"> Kustov,</w:t>
      </w:r>
      <w:r w:rsidR="00E912B4" w:rsidRPr="006F693A">
        <w:rPr>
          <w:lang w:val="en-GB"/>
        </w:rPr>
        <w:t xml:space="preserve"> L. M.;</w:t>
      </w:r>
      <w:r w:rsidRPr="006F693A">
        <w:rPr>
          <w:lang w:val="en-GB"/>
        </w:rPr>
        <w:t xml:space="preserve"> Timofeeva,</w:t>
      </w:r>
      <w:r w:rsidR="00E912B4" w:rsidRPr="006F693A">
        <w:rPr>
          <w:lang w:val="en-GB"/>
        </w:rPr>
        <w:t xml:space="preserve"> M. N.;</w:t>
      </w:r>
      <w:r w:rsidRPr="006F693A">
        <w:rPr>
          <w:lang w:val="en-GB"/>
        </w:rPr>
        <w:t xml:space="preserve"> Houzvicka,</w:t>
      </w:r>
      <w:r w:rsidR="00E912B4" w:rsidRPr="006F693A">
        <w:rPr>
          <w:lang w:val="en-GB"/>
        </w:rPr>
        <w:t xml:space="preserve"> J. I.</w:t>
      </w:r>
      <w:r w:rsidR="00AB2D97" w:rsidRPr="006F693A">
        <w:rPr>
          <w:lang w:val="en-GB"/>
        </w:rPr>
        <w:t xml:space="preserve"> Isomerization of n-</w:t>
      </w:r>
      <w:r w:rsidR="00E912B4" w:rsidRPr="006F693A">
        <w:rPr>
          <w:lang w:val="en-GB"/>
        </w:rPr>
        <w:t xml:space="preserve">Hexane on the </w:t>
      </w:r>
      <w:r w:rsidR="00AB2D97" w:rsidRPr="006F693A">
        <w:rPr>
          <w:lang w:val="en-GB"/>
        </w:rPr>
        <w:t>Pt</w:t>
      </w:r>
      <w:r w:rsidR="00E912B4" w:rsidRPr="006F693A">
        <w:rPr>
          <w:lang w:val="en-GB"/>
        </w:rPr>
        <w:t xml:space="preserve">-Promoted </w:t>
      </w:r>
      <w:r w:rsidR="00AB2D97" w:rsidRPr="006F693A">
        <w:rPr>
          <w:lang w:val="en-GB"/>
        </w:rPr>
        <w:t xml:space="preserve">Keggin </w:t>
      </w:r>
      <w:r w:rsidR="00E912B4" w:rsidRPr="006F693A">
        <w:rPr>
          <w:lang w:val="en-GB"/>
        </w:rPr>
        <w:t xml:space="preserve">and </w:t>
      </w:r>
      <w:r w:rsidR="00AB2D97" w:rsidRPr="006F693A">
        <w:rPr>
          <w:lang w:val="en-GB"/>
        </w:rPr>
        <w:t xml:space="preserve">Dawson </w:t>
      </w:r>
      <w:r w:rsidR="00E912B4" w:rsidRPr="006F693A">
        <w:rPr>
          <w:lang w:val="en-GB"/>
        </w:rPr>
        <w:t>Tungstophosphoric Heteropoly Acids Supported on Zirconia</w:t>
      </w:r>
      <w:r w:rsidR="00AB2D97" w:rsidRPr="006F693A">
        <w:rPr>
          <w:lang w:val="en-GB"/>
        </w:rPr>
        <w:t>,</w:t>
      </w:r>
      <w:r w:rsidRPr="006F693A">
        <w:rPr>
          <w:lang w:val="en-GB"/>
        </w:rPr>
        <w:t xml:space="preserve"> </w:t>
      </w:r>
      <w:r w:rsidRPr="006F693A">
        <w:rPr>
          <w:i/>
          <w:lang w:val="en-GB"/>
        </w:rPr>
        <w:t xml:space="preserve">Appl. Catal. </w:t>
      </w:r>
      <w:r w:rsidRPr="006F693A">
        <w:rPr>
          <w:rFonts w:ascii="Times New Roman" w:hAnsi="Times New Roman"/>
          <w:i/>
          <w:szCs w:val="24"/>
          <w:lang w:val="en-GB"/>
        </w:rPr>
        <w:t>A: General</w:t>
      </w:r>
      <w:r w:rsidRPr="006F693A">
        <w:rPr>
          <w:i/>
          <w:lang w:val="en-GB"/>
        </w:rPr>
        <w:t xml:space="preserve"> </w:t>
      </w:r>
      <w:r w:rsidR="00E912B4" w:rsidRPr="006F693A">
        <w:rPr>
          <w:b/>
          <w:lang w:val="en-GB"/>
        </w:rPr>
        <w:t xml:space="preserve">2004, </w:t>
      </w:r>
      <w:r w:rsidRPr="006F693A">
        <w:rPr>
          <w:i/>
          <w:lang w:val="en-GB"/>
        </w:rPr>
        <w:t>259</w:t>
      </w:r>
      <w:r w:rsidR="00E912B4" w:rsidRPr="006F693A">
        <w:rPr>
          <w:i/>
          <w:lang w:val="en-GB"/>
        </w:rPr>
        <w:t>,</w:t>
      </w:r>
      <w:r w:rsidRPr="006F693A">
        <w:rPr>
          <w:lang w:val="en-GB"/>
        </w:rPr>
        <w:t xml:space="preserve"> 65–72.</w:t>
      </w:r>
    </w:p>
    <w:p w:rsidR="00586831" w:rsidRPr="006F693A" w:rsidRDefault="00586831" w:rsidP="008278A0">
      <w:pPr>
        <w:pStyle w:val="TFReferencesSection"/>
        <w:numPr>
          <w:ilvl w:val="0"/>
          <w:numId w:val="16"/>
        </w:numPr>
        <w:spacing w:after="0"/>
        <w:rPr>
          <w:lang w:val="en-GB"/>
        </w:rPr>
      </w:pPr>
      <w:r w:rsidRPr="006F693A">
        <w:rPr>
          <w:lang w:val="en-GB"/>
        </w:rPr>
        <w:lastRenderedPageBreak/>
        <w:t>Gagea,</w:t>
      </w:r>
      <w:r w:rsidR="00182B39" w:rsidRPr="006F693A">
        <w:rPr>
          <w:lang w:val="en-GB"/>
        </w:rPr>
        <w:t xml:space="preserve"> B. C.;</w:t>
      </w:r>
      <w:r w:rsidRPr="006F693A">
        <w:rPr>
          <w:lang w:val="en-GB"/>
        </w:rPr>
        <w:t xml:space="preserve"> Lorgouilloux,</w:t>
      </w:r>
      <w:r w:rsidR="00182B39" w:rsidRPr="006F693A">
        <w:rPr>
          <w:lang w:val="en-GB"/>
        </w:rPr>
        <w:t xml:space="preserve"> Y.;</w:t>
      </w:r>
      <w:r w:rsidRPr="006F693A">
        <w:rPr>
          <w:lang w:val="en-GB"/>
        </w:rPr>
        <w:t xml:space="preserve"> Altintas,</w:t>
      </w:r>
      <w:r w:rsidR="00182B39" w:rsidRPr="006F693A">
        <w:rPr>
          <w:lang w:val="en-GB"/>
        </w:rPr>
        <w:t xml:space="preserve"> Y.;</w:t>
      </w:r>
      <w:r w:rsidRPr="006F693A">
        <w:rPr>
          <w:lang w:val="en-GB"/>
        </w:rPr>
        <w:t xml:space="preserve"> Jacobs,</w:t>
      </w:r>
      <w:r w:rsidR="00182B39" w:rsidRPr="006F693A">
        <w:rPr>
          <w:lang w:val="en-GB"/>
        </w:rPr>
        <w:t xml:space="preserve"> P. A.;</w:t>
      </w:r>
      <w:r w:rsidRPr="006F693A">
        <w:rPr>
          <w:lang w:val="en-GB"/>
        </w:rPr>
        <w:t xml:space="preserve"> Martens,</w:t>
      </w:r>
      <w:r w:rsidR="00182B39" w:rsidRPr="006F693A">
        <w:rPr>
          <w:lang w:val="en-GB"/>
        </w:rPr>
        <w:t xml:space="preserve"> J. A.</w:t>
      </w:r>
      <w:r w:rsidR="001151B0" w:rsidRPr="006F693A">
        <w:rPr>
          <w:lang w:val="en-GB"/>
        </w:rPr>
        <w:t xml:space="preserve"> </w:t>
      </w:r>
      <w:r w:rsidR="00182B39" w:rsidRPr="006F693A">
        <w:rPr>
          <w:lang w:val="en-GB"/>
        </w:rPr>
        <w:t>Bifunctional C</w:t>
      </w:r>
      <w:r w:rsidR="001151B0" w:rsidRPr="006F693A">
        <w:rPr>
          <w:lang w:val="en-GB"/>
        </w:rPr>
        <w:t>onversion of n-</w:t>
      </w:r>
      <w:r w:rsidR="00182B39" w:rsidRPr="006F693A">
        <w:rPr>
          <w:lang w:val="en-GB"/>
        </w:rPr>
        <w:t xml:space="preserve">Decane over </w:t>
      </w:r>
      <w:r w:rsidR="001151B0" w:rsidRPr="006F693A">
        <w:rPr>
          <w:lang w:val="en-GB"/>
        </w:rPr>
        <w:t xml:space="preserve">HPW </w:t>
      </w:r>
      <w:r w:rsidR="00182B39" w:rsidRPr="006F693A">
        <w:rPr>
          <w:lang w:val="en-GB"/>
        </w:rPr>
        <w:t xml:space="preserve">Heteropoly Acid Incorporated into </w:t>
      </w:r>
      <w:r w:rsidR="001151B0" w:rsidRPr="006F693A">
        <w:rPr>
          <w:lang w:val="en-GB"/>
        </w:rPr>
        <w:t>SBA</w:t>
      </w:r>
      <w:r w:rsidR="00182B39" w:rsidRPr="006F693A">
        <w:rPr>
          <w:lang w:val="en-GB"/>
        </w:rPr>
        <w:t>-15 During Synthesis.</w:t>
      </w:r>
      <w:r w:rsidRPr="006F693A">
        <w:rPr>
          <w:lang w:val="en-GB"/>
        </w:rPr>
        <w:t xml:space="preserve"> </w:t>
      </w:r>
      <w:r w:rsidRPr="006F693A">
        <w:rPr>
          <w:i/>
          <w:lang w:val="en-GB"/>
        </w:rPr>
        <w:t>J. Catal</w:t>
      </w:r>
      <w:r w:rsidRPr="006F693A">
        <w:rPr>
          <w:lang w:val="en-GB"/>
        </w:rPr>
        <w:t xml:space="preserve">. </w:t>
      </w:r>
      <w:r w:rsidR="00182B39" w:rsidRPr="006F693A">
        <w:rPr>
          <w:b/>
          <w:lang w:val="en-GB"/>
        </w:rPr>
        <w:t xml:space="preserve">2009, </w:t>
      </w:r>
      <w:r w:rsidRPr="006F693A">
        <w:rPr>
          <w:i/>
          <w:lang w:val="en-GB"/>
        </w:rPr>
        <w:t>265</w:t>
      </w:r>
      <w:r w:rsidR="00182B39" w:rsidRPr="006F693A">
        <w:rPr>
          <w:lang w:val="en-GB"/>
        </w:rPr>
        <w:t>,</w:t>
      </w:r>
      <w:r w:rsidRPr="006F693A">
        <w:rPr>
          <w:lang w:val="en-GB"/>
        </w:rPr>
        <w:t xml:space="preserve"> 99–108</w:t>
      </w:r>
      <w:r w:rsidR="0020442D" w:rsidRPr="006F693A">
        <w:rPr>
          <w:lang w:val="en-GB"/>
        </w:rPr>
        <w:t>.</w:t>
      </w:r>
    </w:p>
    <w:p w:rsidR="00857A7E" w:rsidRPr="006F693A" w:rsidRDefault="00857A7E" w:rsidP="004C5A24">
      <w:pPr>
        <w:numPr>
          <w:ilvl w:val="0"/>
          <w:numId w:val="16"/>
        </w:numPr>
        <w:autoSpaceDE w:val="0"/>
        <w:autoSpaceDN w:val="0"/>
        <w:adjustRightInd w:val="0"/>
        <w:spacing w:after="0" w:line="480" w:lineRule="auto"/>
        <w:jc w:val="both"/>
      </w:pPr>
      <w:r w:rsidRPr="006F693A">
        <w:t>Macht</w:t>
      </w:r>
      <w:r w:rsidR="00586831" w:rsidRPr="006F693A">
        <w:t>,</w:t>
      </w:r>
      <w:r w:rsidRPr="006F693A">
        <w:t xml:space="preserve"> J.;</w:t>
      </w:r>
      <w:r w:rsidR="00E93E3C" w:rsidRPr="006F693A">
        <w:t xml:space="preserve"> </w:t>
      </w:r>
      <w:r w:rsidR="00586831" w:rsidRPr="006F693A">
        <w:t>Carr,</w:t>
      </w:r>
      <w:r w:rsidR="00E93E3C" w:rsidRPr="006F693A">
        <w:t xml:space="preserve"> R. T.;</w:t>
      </w:r>
      <w:r w:rsidR="00586831" w:rsidRPr="006F693A">
        <w:t xml:space="preserve"> Iglesia,</w:t>
      </w:r>
      <w:r w:rsidR="00E93E3C" w:rsidRPr="006F693A">
        <w:t xml:space="preserve"> E.</w:t>
      </w:r>
      <w:r w:rsidR="00394767" w:rsidRPr="006F693A">
        <w:t xml:space="preserve"> </w:t>
      </w:r>
      <w:r w:rsidRPr="006F693A">
        <w:t>Consequences of Acid Strength for Isomerization and Elimination Catalysis on Solid Acids</w:t>
      </w:r>
      <w:r w:rsidR="001B09A6" w:rsidRPr="006F693A">
        <w:t>.</w:t>
      </w:r>
      <w:r w:rsidR="00586831" w:rsidRPr="006F693A">
        <w:t xml:space="preserve"> </w:t>
      </w:r>
      <w:r w:rsidR="00586831" w:rsidRPr="006F693A">
        <w:rPr>
          <w:i/>
        </w:rPr>
        <w:t xml:space="preserve">J. </w:t>
      </w:r>
      <w:r w:rsidRPr="006F693A">
        <w:rPr>
          <w:i/>
        </w:rPr>
        <w:t>Am</w:t>
      </w:r>
      <w:r w:rsidR="00586831" w:rsidRPr="006F693A">
        <w:rPr>
          <w:i/>
        </w:rPr>
        <w:t>.</w:t>
      </w:r>
      <w:r w:rsidRPr="006F693A">
        <w:rPr>
          <w:i/>
        </w:rPr>
        <w:t xml:space="preserve"> Chem. Soc.</w:t>
      </w:r>
      <w:r w:rsidR="00586831" w:rsidRPr="006F693A">
        <w:t xml:space="preserve"> </w:t>
      </w:r>
      <w:r w:rsidR="004C5A24" w:rsidRPr="006F693A">
        <w:rPr>
          <w:b/>
        </w:rPr>
        <w:t xml:space="preserve">2009, </w:t>
      </w:r>
      <w:r w:rsidR="004C5A24" w:rsidRPr="006F693A">
        <w:rPr>
          <w:i/>
        </w:rPr>
        <w:t>131,</w:t>
      </w:r>
      <w:r w:rsidR="004C5A24" w:rsidRPr="006F693A">
        <w:rPr>
          <w:b/>
        </w:rPr>
        <w:t xml:space="preserve"> </w:t>
      </w:r>
      <w:r w:rsidR="004C5A24" w:rsidRPr="006F693A">
        <w:t>6554–6565</w:t>
      </w:r>
      <w:r w:rsidR="00586831" w:rsidRPr="006F693A">
        <w:t>.</w:t>
      </w:r>
      <w:r w:rsidRPr="006F693A">
        <w:t xml:space="preserve"> </w:t>
      </w:r>
    </w:p>
    <w:p w:rsidR="00586831" w:rsidRPr="006F693A" w:rsidRDefault="00586831" w:rsidP="008278A0">
      <w:pPr>
        <w:pStyle w:val="TFReferencesSection"/>
        <w:numPr>
          <w:ilvl w:val="0"/>
          <w:numId w:val="16"/>
        </w:numPr>
        <w:spacing w:after="0"/>
        <w:rPr>
          <w:rFonts w:ascii="Times New Roman" w:hAnsi="Times New Roman"/>
          <w:szCs w:val="24"/>
          <w:lang w:val="en-GB"/>
        </w:rPr>
      </w:pPr>
      <w:r w:rsidRPr="006F693A">
        <w:rPr>
          <w:rFonts w:ascii="Times New Roman" w:hAnsi="Times New Roman"/>
          <w:szCs w:val="24"/>
          <w:lang w:val="en-GB"/>
        </w:rPr>
        <w:t>Pinto,</w:t>
      </w:r>
      <w:r w:rsidR="001B09A6" w:rsidRPr="006F693A">
        <w:rPr>
          <w:rFonts w:ascii="Times New Roman" w:hAnsi="Times New Roman"/>
          <w:szCs w:val="24"/>
          <w:lang w:val="en-GB"/>
        </w:rPr>
        <w:t xml:space="preserve"> T.;</w:t>
      </w:r>
      <w:r w:rsidRPr="006F693A">
        <w:rPr>
          <w:rFonts w:ascii="Times New Roman" w:hAnsi="Times New Roman"/>
          <w:szCs w:val="24"/>
          <w:lang w:val="en-GB"/>
        </w:rPr>
        <w:t xml:space="preserve"> Arquillière,</w:t>
      </w:r>
      <w:r w:rsidR="001B09A6" w:rsidRPr="006F693A">
        <w:rPr>
          <w:rFonts w:ascii="Times New Roman" w:hAnsi="Times New Roman"/>
          <w:szCs w:val="24"/>
          <w:lang w:val="en-GB"/>
        </w:rPr>
        <w:t xml:space="preserve"> P.;</w:t>
      </w:r>
      <w:r w:rsidRPr="006F693A">
        <w:rPr>
          <w:rFonts w:ascii="Times New Roman" w:hAnsi="Times New Roman"/>
          <w:szCs w:val="24"/>
          <w:lang w:val="en-GB"/>
        </w:rPr>
        <w:t xml:space="preserve"> Dufaud</w:t>
      </w:r>
      <w:r w:rsidRPr="006F693A">
        <w:rPr>
          <w:rFonts w:ascii="Times New Roman" w:eastAsia="ICHBO G+ MTSY" w:hAnsi="Times New Roman"/>
          <w:szCs w:val="24"/>
          <w:lang w:val="en-GB"/>
        </w:rPr>
        <w:t>,</w:t>
      </w:r>
      <w:r w:rsidR="001B09A6" w:rsidRPr="006F693A">
        <w:rPr>
          <w:rFonts w:ascii="Times New Roman" w:hAnsi="Times New Roman"/>
          <w:szCs w:val="24"/>
          <w:lang w:val="en-GB"/>
        </w:rPr>
        <w:t xml:space="preserve"> V.;</w:t>
      </w:r>
      <w:r w:rsidRPr="006F693A">
        <w:rPr>
          <w:rFonts w:ascii="Times New Roman" w:eastAsia="ICHBO G+ MTSY" w:hAnsi="Times New Roman"/>
          <w:szCs w:val="24"/>
          <w:lang w:val="en-GB"/>
        </w:rPr>
        <w:t xml:space="preserve"> Lefebvre,</w:t>
      </w:r>
      <w:r w:rsidR="001B09A6" w:rsidRPr="006F693A">
        <w:rPr>
          <w:rFonts w:ascii="Times New Roman" w:eastAsia="ICHBO G+ MTSY" w:hAnsi="Times New Roman"/>
          <w:szCs w:val="24"/>
          <w:lang w:val="en-GB"/>
        </w:rPr>
        <w:t xml:space="preserve"> F.</w:t>
      </w:r>
      <w:r w:rsidR="008E0261" w:rsidRPr="006F693A">
        <w:rPr>
          <w:rFonts w:ascii="Times New Roman" w:eastAsia="ICHBO G+ MTSY" w:hAnsi="Times New Roman"/>
          <w:szCs w:val="24"/>
          <w:lang w:val="en-GB"/>
        </w:rPr>
        <w:t xml:space="preserve"> Isomerization of n-</w:t>
      </w:r>
      <w:r w:rsidR="001B09A6" w:rsidRPr="006F693A">
        <w:rPr>
          <w:rFonts w:ascii="Times New Roman" w:eastAsia="ICHBO G+ MTSY" w:hAnsi="Times New Roman"/>
          <w:szCs w:val="24"/>
          <w:lang w:val="en-GB"/>
        </w:rPr>
        <w:t xml:space="preserve">Hexane over </w:t>
      </w:r>
      <w:r w:rsidR="008E0261" w:rsidRPr="006F693A">
        <w:rPr>
          <w:rFonts w:ascii="Times New Roman" w:eastAsia="ICHBO G+ MTSY" w:hAnsi="Times New Roman"/>
          <w:szCs w:val="24"/>
          <w:lang w:val="en-GB"/>
        </w:rPr>
        <w:t>Pt</w:t>
      </w:r>
      <w:r w:rsidR="001B09A6" w:rsidRPr="006F693A">
        <w:rPr>
          <w:rFonts w:ascii="Times New Roman" w:eastAsia="ICHBO G+ MTSY" w:hAnsi="Times New Roman"/>
          <w:szCs w:val="24"/>
          <w:lang w:val="en-GB"/>
        </w:rPr>
        <w:t>-</w:t>
      </w:r>
      <w:r w:rsidR="008E0261" w:rsidRPr="006F693A">
        <w:rPr>
          <w:rFonts w:ascii="Times New Roman" w:eastAsia="ICHBO G+ MTSY" w:hAnsi="Times New Roman"/>
          <w:szCs w:val="24"/>
          <w:lang w:val="en-GB"/>
        </w:rPr>
        <w:t>H</w:t>
      </w:r>
      <w:r w:rsidR="008E0261" w:rsidRPr="006F693A">
        <w:rPr>
          <w:rFonts w:ascii="Times New Roman" w:eastAsia="ICHBO G+ MTSY" w:hAnsi="Times New Roman"/>
          <w:szCs w:val="24"/>
          <w:vertAlign w:val="subscript"/>
          <w:lang w:val="en-GB"/>
        </w:rPr>
        <w:t>3</w:t>
      </w:r>
      <w:r w:rsidR="008E0261" w:rsidRPr="006F693A">
        <w:rPr>
          <w:rFonts w:ascii="Times New Roman" w:eastAsia="ICHBO G+ MTSY" w:hAnsi="Times New Roman"/>
          <w:szCs w:val="24"/>
          <w:lang w:val="en-GB"/>
        </w:rPr>
        <w:t>PW</w:t>
      </w:r>
      <w:r w:rsidR="008E0261" w:rsidRPr="006F693A">
        <w:rPr>
          <w:rFonts w:ascii="Times New Roman" w:eastAsia="ICHBO G+ MTSY" w:hAnsi="Times New Roman"/>
          <w:szCs w:val="24"/>
          <w:vertAlign w:val="subscript"/>
          <w:lang w:val="en-GB"/>
        </w:rPr>
        <w:t>12</w:t>
      </w:r>
      <w:r w:rsidR="008E0261" w:rsidRPr="006F693A">
        <w:rPr>
          <w:rFonts w:ascii="Times New Roman" w:eastAsia="ICHBO G+ MTSY" w:hAnsi="Times New Roman"/>
          <w:szCs w:val="24"/>
          <w:lang w:val="en-GB"/>
        </w:rPr>
        <w:t>O</w:t>
      </w:r>
      <w:r w:rsidR="008E0261" w:rsidRPr="006F693A">
        <w:rPr>
          <w:rFonts w:ascii="Times New Roman" w:eastAsia="ICHBO G+ MTSY" w:hAnsi="Times New Roman"/>
          <w:szCs w:val="24"/>
          <w:vertAlign w:val="subscript"/>
          <w:lang w:val="en-GB"/>
        </w:rPr>
        <w:t>40</w:t>
      </w:r>
      <w:r w:rsidR="001B09A6" w:rsidRPr="006F693A">
        <w:rPr>
          <w:rFonts w:ascii="Times New Roman" w:eastAsia="ICHBO G+ MTSY" w:hAnsi="Times New Roman"/>
          <w:szCs w:val="24"/>
          <w:lang w:val="en-GB"/>
        </w:rPr>
        <w:t>/</w:t>
      </w:r>
      <w:r w:rsidR="008E0261" w:rsidRPr="006F693A">
        <w:rPr>
          <w:rFonts w:ascii="Times New Roman" w:eastAsia="ICHBO G+ MTSY" w:hAnsi="Times New Roman"/>
          <w:szCs w:val="24"/>
          <w:lang w:val="en-GB"/>
        </w:rPr>
        <w:t>SBA</w:t>
      </w:r>
      <w:r w:rsidR="001B09A6" w:rsidRPr="006F693A">
        <w:rPr>
          <w:rFonts w:ascii="Times New Roman" w:eastAsia="ICHBO G+ MTSY" w:hAnsi="Times New Roman"/>
          <w:szCs w:val="24"/>
          <w:lang w:val="en-GB"/>
        </w:rPr>
        <w:t xml:space="preserve">-15 Bifunctional Catalysts: </w:t>
      </w:r>
      <w:r w:rsidR="008E0261" w:rsidRPr="006F693A">
        <w:rPr>
          <w:rFonts w:ascii="Times New Roman" w:eastAsia="ICHBO G+ MTSY" w:hAnsi="Times New Roman"/>
          <w:szCs w:val="24"/>
          <w:lang w:val="en-GB"/>
        </w:rPr>
        <w:t xml:space="preserve">Effect </w:t>
      </w:r>
      <w:r w:rsidR="001B09A6" w:rsidRPr="006F693A">
        <w:rPr>
          <w:rFonts w:ascii="Times New Roman" w:eastAsia="ICHBO G+ MTSY" w:hAnsi="Times New Roman"/>
          <w:szCs w:val="24"/>
          <w:lang w:val="en-GB"/>
        </w:rPr>
        <w:t>of the Preparation Method on Catalytic Performance.</w:t>
      </w:r>
      <w:r w:rsidRPr="006F693A">
        <w:rPr>
          <w:rFonts w:ascii="Times New Roman" w:hAnsi="Times New Roman"/>
          <w:szCs w:val="24"/>
          <w:lang w:val="en-GB"/>
        </w:rPr>
        <w:t xml:space="preserve"> </w:t>
      </w:r>
      <w:r w:rsidRPr="006F693A">
        <w:rPr>
          <w:rFonts w:ascii="Times New Roman" w:hAnsi="Times New Roman"/>
          <w:i/>
          <w:szCs w:val="24"/>
          <w:lang w:val="en-GB"/>
        </w:rPr>
        <w:t>Appl. Catal. A: General</w:t>
      </w:r>
      <w:r w:rsidRPr="006F693A">
        <w:rPr>
          <w:rFonts w:ascii="Times New Roman" w:hAnsi="Times New Roman"/>
          <w:szCs w:val="24"/>
          <w:lang w:val="en-GB"/>
        </w:rPr>
        <w:t xml:space="preserve"> </w:t>
      </w:r>
      <w:r w:rsidR="001B09A6" w:rsidRPr="006F693A">
        <w:rPr>
          <w:rFonts w:ascii="Times New Roman" w:hAnsi="Times New Roman"/>
          <w:b/>
          <w:szCs w:val="24"/>
          <w:lang w:val="en-GB"/>
        </w:rPr>
        <w:t xml:space="preserve">2016, </w:t>
      </w:r>
      <w:r w:rsidRPr="006F693A">
        <w:rPr>
          <w:rFonts w:ascii="Times New Roman" w:hAnsi="Times New Roman"/>
          <w:i/>
          <w:szCs w:val="24"/>
          <w:lang w:val="en-GB"/>
        </w:rPr>
        <w:t>528</w:t>
      </w:r>
      <w:r w:rsidR="001B09A6" w:rsidRPr="006F693A">
        <w:rPr>
          <w:rFonts w:ascii="Times New Roman" w:hAnsi="Times New Roman"/>
          <w:szCs w:val="24"/>
          <w:lang w:val="en-GB"/>
        </w:rPr>
        <w:t>,</w:t>
      </w:r>
      <w:r w:rsidRPr="006F693A">
        <w:rPr>
          <w:rFonts w:ascii="Times New Roman" w:hAnsi="Times New Roman"/>
          <w:szCs w:val="24"/>
          <w:lang w:val="en-GB"/>
        </w:rPr>
        <w:t xml:space="preserve"> 44–51. </w:t>
      </w:r>
    </w:p>
    <w:p w:rsidR="00586831" w:rsidRPr="006F693A" w:rsidRDefault="00586831" w:rsidP="008278A0">
      <w:pPr>
        <w:pStyle w:val="TFReferencesSection"/>
        <w:numPr>
          <w:ilvl w:val="0"/>
          <w:numId w:val="16"/>
        </w:numPr>
        <w:spacing w:after="0"/>
        <w:rPr>
          <w:rFonts w:ascii="Times New Roman" w:hAnsi="Times New Roman"/>
          <w:szCs w:val="24"/>
          <w:lang w:val="en-GB"/>
        </w:rPr>
      </w:pPr>
      <w:r w:rsidRPr="006F693A">
        <w:rPr>
          <w:rFonts w:ascii="Times New Roman" w:hAnsi="Times New Roman"/>
          <w:szCs w:val="24"/>
          <w:lang w:val="en-GB"/>
        </w:rPr>
        <w:t>Lefebvre,</w:t>
      </w:r>
      <w:r w:rsidR="006B3E26" w:rsidRPr="006F693A">
        <w:rPr>
          <w:rFonts w:ascii="Times New Roman" w:hAnsi="Times New Roman"/>
          <w:szCs w:val="24"/>
          <w:lang w:val="en-GB"/>
        </w:rPr>
        <w:t xml:space="preserve"> F.</w:t>
      </w:r>
      <w:r w:rsidR="00945AA4" w:rsidRPr="006F693A">
        <w:rPr>
          <w:rFonts w:ascii="Times New Roman" w:hAnsi="Times New Roman"/>
          <w:szCs w:val="24"/>
          <w:lang w:val="en-GB"/>
        </w:rPr>
        <w:t xml:space="preserve"> </w:t>
      </w:r>
      <w:r w:rsidR="0007149C" w:rsidRPr="006F693A">
        <w:rPr>
          <w:rFonts w:ascii="Times New Roman" w:hAnsi="Times New Roman"/>
          <w:szCs w:val="24"/>
          <w:lang w:val="en-GB"/>
        </w:rPr>
        <w:t xml:space="preserve">Acid </w:t>
      </w:r>
      <w:r w:rsidR="006B3E26" w:rsidRPr="006F693A">
        <w:rPr>
          <w:rFonts w:ascii="Times New Roman" w:hAnsi="Times New Roman"/>
          <w:szCs w:val="24"/>
          <w:lang w:val="en-GB"/>
        </w:rPr>
        <w:t>Catalysis by Heteropolyacids: Transformations of Alkanes.</w:t>
      </w:r>
      <w:r w:rsidRPr="006F693A">
        <w:rPr>
          <w:rFonts w:ascii="Times New Roman" w:hAnsi="Times New Roman"/>
          <w:szCs w:val="24"/>
          <w:lang w:val="en-GB"/>
        </w:rPr>
        <w:t xml:space="preserve"> </w:t>
      </w:r>
      <w:r w:rsidR="00945AA4" w:rsidRPr="006F693A">
        <w:rPr>
          <w:rFonts w:ascii="Times New Roman" w:hAnsi="Times New Roman"/>
          <w:i/>
          <w:szCs w:val="24"/>
          <w:lang w:val="en-GB"/>
        </w:rPr>
        <w:t xml:space="preserve">Curr. </w:t>
      </w:r>
      <w:r w:rsidRPr="006F693A">
        <w:rPr>
          <w:rFonts w:ascii="Times New Roman" w:hAnsi="Times New Roman"/>
          <w:i/>
          <w:szCs w:val="24"/>
          <w:lang w:val="en-GB"/>
        </w:rPr>
        <w:t>Catal.</w:t>
      </w:r>
      <w:r w:rsidRPr="006F693A">
        <w:rPr>
          <w:rFonts w:ascii="Times New Roman" w:hAnsi="Times New Roman"/>
          <w:szCs w:val="24"/>
          <w:lang w:val="en-GB"/>
        </w:rPr>
        <w:t xml:space="preserve"> </w:t>
      </w:r>
      <w:r w:rsidR="006B3E26" w:rsidRPr="006F693A">
        <w:rPr>
          <w:rFonts w:ascii="Times New Roman" w:hAnsi="Times New Roman"/>
          <w:b/>
          <w:szCs w:val="24"/>
          <w:lang w:val="en-GB"/>
        </w:rPr>
        <w:t xml:space="preserve">2017, </w:t>
      </w:r>
      <w:r w:rsidRPr="006F693A">
        <w:rPr>
          <w:rFonts w:ascii="Times New Roman" w:hAnsi="Times New Roman"/>
          <w:i/>
          <w:szCs w:val="24"/>
          <w:lang w:val="en-GB"/>
        </w:rPr>
        <w:t>6</w:t>
      </w:r>
      <w:r w:rsidR="006B3E26" w:rsidRPr="006F693A">
        <w:rPr>
          <w:rFonts w:ascii="Times New Roman" w:hAnsi="Times New Roman"/>
          <w:szCs w:val="24"/>
          <w:lang w:val="en-GB"/>
        </w:rPr>
        <w:t>,</w:t>
      </w:r>
      <w:r w:rsidRPr="006F693A">
        <w:rPr>
          <w:rFonts w:ascii="Times New Roman" w:hAnsi="Times New Roman"/>
          <w:szCs w:val="24"/>
          <w:lang w:val="en-GB"/>
        </w:rPr>
        <w:t xml:space="preserve"> 77-89.</w:t>
      </w:r>
    </w:p>
    <w:p w:rsidR="00F90535" w:rsidRPr="006F693A" w:rsidRDefault="00F90535" w:rsidP="00F90535">
      <w:pPr>
        <w:numPr>
          <w:ilvl w:val="0"/>
          <w:numId w:val="16"/>
        </w:numPr>
        <w:autoSpaceDE w:val="0"/>
        <w:autoSpaceDN w:val="0"/>
        <w:adjustRightInd w:val="0"/>
        <w:spacing w:after="0" w:line="480" w:lineRule="auto"/>
        <w:jc w:val="both"/>
        <w:rPr>
          <w:rFonts w:eastAsia="Calibri"/>
        </w:rPr>
      </w:pPr>
      <w:r w:rsidRPr="006F693A">
        <w:t xml:space="preserve">Knaeble, W.; Carr, R. T.; Iglesia, E. Mechanistic Interpretation of the Effects of Acid Strength on Alkane Isomerization Turnover Rates and Selectivity. </w:t>
      </w:r>
      <w:r w:rsidRPr="006F693A">
        <w:rPr>
          <w:i/>
        </w:rPr>
        <w:t>J. Catal.</w:t>
      </w:r>
      <w:r w:rsidRPr="006F693A">
        <w:t xml:space="preserve"> </w:t>
      </w:r>
      <w:r w:rsidRPr="006F693A">
        <w:rPr>
          <w:b/>
        </w:rPr>
        <w:t xml:space="preserve">2014, </w:t>
      </w:r>
      <w:r w:rsidRPr="006F693A">
        <w:rPr>
          <w:i/>
        </w:rPr>
        <w:t>319</w:t>
      </w:r>
      <w:r w:rsidRPr="006F693A">
        <w:t>, 283-296.</w:t>
      </w:r>
    </w:p>
    <w:p w:rsidR="00586831" w:rsidRPr="006F693A" w:rsidRDefault="00FB7D4B" w:rsidP="00655ED9">
      <w:pPr>
        <w:pStyle w:val="TFReferencesSection"/>
        <w:numPr>
          <w:ilvl w:val="0"/>
          <w:numId w:val="16"/>
        </w:numPr>
        <w:spacing w:after="0"/>
        <w:rPr>
          <w:rFonts w:ascii="Times New Roman" w:hAnsi="Times New Roman"/>
          <w:szCs w:val="24"/>
          <w:lang w:val="en-GB"/>
        </w:rPr>
      </w:pPr>
      <w:r w:rsidRPr="006F693A">
        <w:t xml:space="preserve">Knaeble, W.; Iglesia, E. </w:t>
      </w:r>
      <w:r w:rsidR="00324BE8" w:rsidRPr="006F693A">
        <w:rPr>
          <w:rFonts w:ascii="Times New Roman" w:hAnsi="Times New Roman"/>
          <w:szCs w:val="24"/>
          <w:lang w:val="en-GB"/>
        </w:rPr>
        <w:t xml:space="preserve">Acid </w:t>
      </w:r>
      <w:r w:rsidRPr="006F693A">
        <w:rPr>
          <w:rFonts w:ascii="Times New Roman" w:hAnsi="Times New Roman"/>
          <w:szCs w:val="24"/>
          <w:lang w:val="en-GB"/>
        </w:rPr>
        <w:t>Strength and Metal-Acid Proximity Effects on Methylcyclohexane Ring Contraction Turnover Rates and Selectivities</w:t>
      </w:r>
      <w:r w:rsidR="00620B9D" w:rsidRPr="006F693A">
        <w:rPr>
          <w:rFonts w:ascii="Times New Roman" w:hAnsi="Times New Roman"/>
          <w:szCs w:val="24"/>
          <w:lang w:val="en-GB"/>
        </w:rPr>
        <w:t>.</w:t>
      </w:r>
      <w:r w:rsidR="00586831" w:rsidRPr="006F693A">
        <w:rPr>
          <w:rFonts w:ascii="Times New Roman" w:hAnsi="Times New Roman"/>
          <w:szCs w:val="24"/>
          <w:lang w:val="en-GB"/>
        </w:rPr>
        <w:t xml:space="preserve"> </w:t>
      </w:r>
      <w:r w:rsidR="00586831" w:rsidRPr="006F693A">
        <w:rPr>
          <w:rFonts w:ascii="Times New Roman" w:hAnsi="Times New Roman"/>
          <w:i/>
          <w:szCs w:val="24"/>
          <w:lang w:val="en-GB"/>
        </w:rPr>
        <w:t>J. Catal</w:t>
      </w:r>
      <w:r w:rsidR="00586831" w:rsidRPr="006F693A">
        <w:rPr>
          <w:rFonts w:ascii="Times New Roman" w:hAnsi="Times New Roman"/>
          <w:szCs w:val="24"/>
          <w:lang w:val="en-GB"/>
        </w:rPr>
        <w:t xml:space="preserve">. </w:t>
      </w:r>
      <w:r w:rsidRPr="006F693A">
        <w:rPr>
          <w:rFonts w:ascii="Times New Roman" w:hAnsi="Times New Roman"/>
          <w:b/>
          <w:szCs w:val="24"/>
          <w:lang w:val="en-GB"/>
        </w:rPr>
        <w:t xml:space="preserve">2016, </w:t>
      </w:r>
      <w:r w:rsidR="00586831" w:rsidRPr="006F693A">
        <w:rPr>
          <w:rFonts w:ascii="Times New Roman" w:hAnsi="Times New Roman"/>
          <w:i/>
          <w:szCs w:val="24"/>
          <w:lang w:val="en-GB"/>
        </w:rPr>
        <w:t>344</w:t>
      </w:r>
      <w:r w:rsidRPr="006F693A">
        <w:rPr>
          <w:rFonts w:ascii="Times New Roman" w:hAnsi="Times New Roman"/>
          <w:szCs w:val="24"/>
          <w:lang w:val="en-GB"/>
        </w:rPr>
        <w:t>,</w:t>
      </w:r>
      <w:r w:rsidR="00586831" w:rsidRPr="006F693A">
        <w:rPr>
          <w:rFonts w:ascii="Times New Roman" w:hAnsi="Times New Roman"/>
          <w:szCs w:val="24"/>
          <w:lang w:val="en-GB"/>
        </w:rPr>
        <w:t xml:space="preserve"> 817–830.</w:t>
      </w:r>
    </w:p>
    <w:p w:rsidR="00586831" w:rsidRPr="006F693A" w:rsidRDefault="00586831" w:rsidP="008278A0">
      <w:pPr>
        <w:pStyle w:val="TFReferencesSection"/>
        <w:numPr>
          <w:ilvl w:val="0"/>
          <w:numId w:val="16"/>
        </w:numPr>
        <w:spacing w:after="0"/>
        <w:rPr>
          <w:rFonts w:ascii="Times New Roman" w:hAnsi="Times New Roman"/>
          <w:szCs w:val="24"/>
          <w:lang w:val="en-GB"/>
        </w:rPr>
      </w:pPr>
      <w:r w:rsidRPr="006F693A">
        <w:rPr>
          <w:rFonts w:ascii="Times New Roman" w:hAnsi="Times New Roman"/>
          <w:szCs w:val="24"/>
          <w:lang w:val="en-GB"/>
        </w:rPr>
        <w:t>Alazman,</w:t>
      </w:r>
      <w:r w:rsidR="00DF0CF0" w:rsidRPr="006F693A">
        <w:rPr>
          <w:rFonts w:ascii="Times New Roman" w:hAnsi="Times New Roman"/>
          <w:szCs w:val="24"/>
          <w:lang w:val="en-GB"/>
        </w:rPr>
        <w:t xml:space="preserve"> A.;</w:t>
      </w:r>
      <w:r w:rsidRPr="006F693A">
        <w:rPr>
          <w:rFonts w:ascii="Times New Roman" w:hAnsi="Times New Roman"/>
          <w:szCs w:val="24"/>
          <w:lang w:val="en-GB"/>
        </w:rPr>
        <w:t xml:space="preserve"> Belic,</w:t>
      </w:r>
      <w:r w:rsidR="00DF0CF0" w:rsidRPr="006F693A">
        <w:rPr>
          <w:rFonts w:ascii="Times New Roman" w:hAnsi="Times New Roman"/>
          <w:szCs w:val="24"/>
          <w:lang w:val="en-GB"/>
        </w:rPr>
        <w:t xml:space="preserve"> D.;</w:t>
      </w:r>
      <w:r w:rsidRPr="006F693A">
        <w:rPr>
          <w:rFonts w:ascii="Times New Roman" w:hAnsi="Times New Roman"/>
          <w:szCs w:val="24"/>
          <w:lang w:val="en-GB"/>
        </w:rPr>
        <w:t xml:space="preserve"> Kozhevnikova,</w:t>
      </w:r>
      <w:r w:rsidR="00DF0CF0" w:rsidRPr="006F693A">
        <w:rPr>
          <w:rFonts w:ascii="Times New Roman" w:hAnsi="Times New Roman"/>
          <w:szCs w:val="24"/>
          <w:lang w:val="en-GB"/>
        </w:rPr>
        <w:t xml:space="preserve"> E. F.;</w:t>
      </w:r>
      <w:r w:rsidRPr="006F693A">
        <w:rPr>
          <w:rFonts w:ascii="Times New Roman" w:hAnsi="Times New Roman"/>
          <w:szCs w:val="24"/>
          <w:lang w:val="en-GB"/>
        </w:rPr>
        <w:t xml:space="preserve"> Kozhevnikov</w:t>
      </w:r>
      <w:r w:rsidR="00324BE8" w:rsidRPr="006F693A">
        <w:rPr>
          <w:rFonts w:ascii="Times New Roman" w:hAnsi="Times New Roman"/>
          <w:szCs w:val="24"/>
          <w:lang w:val="en-GB"/>
        </w:rPr>
        <w:t>,</w:t>
      </w:r>
      <w:r w:rsidR="00DF0CF0" w:rsidRPr="006F693A">
        <w:rPr>
          <w:rFonts w:ascii="Times New Roman" w:hAnsi="Times New Roman"/>
          <w:szCs w:val="24"/>
          <w:lang w:val="en-GB"/>
        </w:rPr>
        <w:t xml:space="preserve"> I. V.</w:t>
      </w:r>
      <w:r w:rsidR="00324BE8" w:rsidRPr="006F693A">
        <w:rPr>
          <w:rFonts w:ascii="Times New Roman" w:hAnsi="Times New Roman"/>
          <w:szCs w:val="24"/>
          <w:lang w:val="en-GB"/>
        </w:rPr>
        <w:t xml:space="preserve"> </w:t>
      </w:r>
      <w:r w:rsidR="00F45A05">
        <w:rPr>
          <w:rFonts w:ascii="Times New Roman" w:hAnsi="Times New Roman"/>
          <w:szCs w:val="24"/>
          <w:lang w:val="en-GB"/>
        </w:rPr>
        <w:t>Isomerization</w:t>
      </w:r>
      <w:r w:rsidR="00324BE8" w:rsidRPr="006F693A">
        <w:rPr>
          <w:rFonts w:ascii="Times New Roman" w:hAnsi="Times New Roman"/>
          <w:szCs w:val="24"/>
          <w:lang w:val="en-GB"/>
        </w:rPr>
        <w:t xml:space="preserve"> of n-</w:t>
      </w:r>
      <w:r w:rsidR="00DF0CF0" w:rsidRPr="006F693A">
        <w:rPr>
          <w:rFonts w:ascii="Times New Roman" w:hAnsi="Times New Roman"/>
          <w:szCs w:val="24"/>
          <w:lang w:val="en-GB"/>
        </w:rPr>
        <w:t xml:space="preserve">Hexane over Bifunctional </w:t>
      </w:r>
      <w:r w:rsidR="00324BE8" w:rsidRPr="006F693A">
        <w:rPr>
          <w:rFonts w:ascii="Times New Roman" w:hAnsi="Times New Roman"/>
          <w:szCs w:val="24"/>
          <w:lang w:val="en-GB"/>
        </w:rPr>
        <w:t>Pt</w:t>
      </w:r>
      <w:r w:rsidR="00DF0CF0" w:rsidRPr="006F693A">
        <w:rPr>
          <w:rFonts w:ascii="Times New Roman" w:hAnsi="Times New Roman"/>
          <w:szCs w:val="24"/>
          <w:lang w:val="en-GB"/>
        </w:rPr>
        <w:t xml:space="preserve">-Heteropoly Acid Catalyst: </w:t>
      </w:r>
      <w:r w:rsidR="00324BE8" w:rsidRPr="006F693A">
        <w:rPr>
          <w:rFonts w:ascii="Times New Roman" w:hAnsi="Times New Roman"/>
          <w:szCs w:val="24"/>
          <w:lang w:val="en-GB"/>
        </w:rPr>
        <w:t xml:space="preserve">Enhancing </w:t>
      </w:r>
      <w:r w:rsidR="00DF0CF0" w:rsidRPr="006F693A">
        <w:rPr>
          <w:rFonts w:ascii="Times New Roman" w:hAnsi="Times New Roman"/>
          <w:szCs w:val="24"/>
          <w:lang w:val="en-GB"/>
        </w:rPr>
        <w:t>Effect of Gold.</w:t>
      </w:r>
      <w:r w:rsidRPr="006F693A">
        <w:rPr>
          <w:rFonts w:ascii="Times New Roman" w:hAnsi="Times New Roman"/>
          <w:szCs w:val="24"/>
          <w:lang w:val="en-GB"/>
        </w:rPr>
        <w:t xml:space="preserve"> </w:t>
      </w:r>
      <w:r w:rsidRPr="006F693A">
        <w:rPr>
          <w:rFonts w:ascii="Times New Roman" w:hAnsi="Times New Roman"/>
          <w:i/>
          <w:szCs w:val="24"/>
          <w:lang w:val="en-GB"/>
        </w:rPr>
        <w:t>J. Catal.</w:t>
      </w:r>
      <w:r w:rsidRPr="006F693A">
        <w:rPr>
          <w:rFonts w:ascii="Times New Roman" w:hAnsi="Times New Roman"/>
          <w:szCs w:val="24"/>
          <w:lang w:val="en-GB"/>
        </w:rPr>
        <w:t xml:space="preserve"> </w:t>
      </w:r>
      <w:r w:rsidR="00DF0CF0" w:rsidRPr="006F693A">
        <w:rPr>
          <w:rFonts w:ascii="Times New Roman" w:hAnsi="Times New Roman"/>
          <w:b/>
          <w:szCs w:val="24"/>
          <w:lang w:val="en-GB"/>
        </w:rPr>
        <w:t xml:space="preserve">2018, </w:t>
      </w:r>
      <w:r w:rsidRPr="006F693A">
        <w:rPr>
          <w:rFonts w:ascii="Times New Roman" w:hAnsi="Times New Roman"/>
          <w:i/>
          <w:szCs w:val="24"/>
          <w:lang w:val="en-GB"/>
        </w:rPr>
        <w:t>357</w:t>
      </w:r>
      <w:r w:rsidR="00DF0CF0" w:rsidRPr="006F693A">
        <w:rPr>
          <w:rFonts w:ascii="Times New Roman" w:hAnsi="Times New Roman"/>
          <w:szCs w:val="24"/>
          <w:lang w:val="en-GB"/>
        </w:rPr>
        <w:t>,</w:t>
      </w:r>
      <w:r w:rsidRPr="006F693A">
        <w:rPr>
          <w:rFonts w:ascii="Times New Roman" w:hAnsi="Times New Roman"/>
          <w:szCs w:val="24"/>
          <w:lang w:val="en-GB"/>
        </w:rPr>
        <w:t xml:space="preserve"> 80-89.</w:t>
      </w:r>
    </w:p>
    <w:p w:rsidR="00586831" w:rsidRPr="006F693A" w:rsidRDefault="00586831" w:rsidP="008278A0">
      <w:pPr>
        <w:pStyle w:val="TFReferencesSection"/>
        <w:numPr>
          <w:ilvl w:val="0"/>
          <w:numId w:val="16"/>
        </w:numPr>
        <w:spacing w:after="0"/>
        <w:rPr>
          <w:rFonts w:ascii="Times New Roman" w:hAnsi="Times New Roman"/>
          <w:szCs w:val="24"/>
          <w:lang w:val="en-GB"/>
        </w:rPr>
      </w:pPr>
      <w:r w:rsidRPr="006F693A">
        <w:rPr>
          <w:rFonts w:ascii="Times New Roman" w:hAnsi="Times New Roman"/>
          <w:szCs w:val="24"/>
          <w:lang w:val="en-GB"/>
        </w:rPr>
        <w:t>Riahi,</w:t>
      </w:r>
      <w:r w:rsidR="00C94E6A" w:rsidRPr="006F693A">
        <w:rPr>
          <w:rFonts w:ascii="Times New Roman" w:hAnsi="Times New Roman"/>
          <w:szCs w:val="24"/>
          <w:lang w:val="en-GB"/>
        </w:rPr>
        <w:t xml:space="preserve"> G.;</w:t>
      </w:r>
      <w:r w:rsidRPr="006F693A">
        <w:rPr>
          <w:rFonts w:ascii="Times New Roman" w:hAnsi="Times New Roman"/>
          <w:szCs w:val="24"/>
          <w:lang w:val="en-GB"/>
        </w:rPr>
        <w:t xml:space="preserve"> Guillemot,</w:t>
      </w:r>
      <w:r w:rsidR="00C94E6A" w:rsidRPr="006F693A">
        <w:rPr>
          <w:rFonts w:ascii="Times New Roman" w:hAnsi="Times New Roman"/>
          <w:szCs w:val="24"/>
          <w:lang w:val="en-GB"/>
        </w:rPr>
        <w:t xml:space="preserve"> D.;</w:t>
      </w:r>
      <w:r w:rsidRPr="006F693A">
        <w:rPr>
          <w:rFonts w:ascii="Times New Roman" w:hAnsi="Times New Roman"/>
          <w:szCs w:val="24"/>
          <w:lang w:val="en-GB"/>
        </w:rPr>
        <w:t xml:space="preserve"> Polisset-Thfoin,</w:t>
      </w:r>
      <w:r w:rsidR="00C94E6A" w:rsidRPr="006F693A">
        <w:rPr>
          <w:rFonts w:ascii="Times New Roman" w:hAnsi="Times New Roman"/>
          <w:szCs w:val="24"/>
          <w:lang w:val="en-GB"/>
        </w:rPr>
        <w:t xml:space="preserve"> M.;</w:t>
      </w:r>
      <w:r w:rsidRPr="006F693A">
        <w:rPr>
          <w:rFonts w:ascii="Times New Roman" w:hAnsi="Times New Roman"/>
          <w:szCs w:val="24"/>
          <w:lang w:val="en-GB"/>
        </w:rPr>
        <w:t xml:space="preserve"> Khodadadi,</w:t>
      </w:r>
      <w:r w:rsidR="00C94E6A" w:rsidRPr="006F693A">
        <w:rPr>
          <w:rFonts w:ascii="Times New Roman" w:hAnsi="Times New Roman"/>
          <w:szCs w:val="24"/>
          <w:lang w:val="en-GB"/>
        </w:rPr>
        <w:t xml:space="preserve"> A. A.;</w:t>
      </w:r>
      <w:r w:rsidRPr="006F693A">
        <w:rPr>
          <w:rFonts w:ascii="Times New Roman" w:hAnsi="Times New Roman"/>
          <w:szCs w:val="24"/>
          <w:lang w:val="en-GB"/>
        </w:rPr>
        <w:t xml:space="preserve"> Fraissard,</w:t>
      </w:r>
      <w:r w:rsidR="00C94E6A" w:rsidRPr="006F693A">
        <w:rPr>
          <w:rFonts w:ascii="Times New Roman" w:hAnsi="Times New Roman"/>
          <w:szCs w:val="24"/>
          <w:lang w:val="en-GB"/>
        </w:rPr>
        <w:t xml:space="preserve"> J.</w:t>
      </w:r>
      <w:r w:rsidR="00BA621A" w:rsidRPr="006F693A">
        <w:rPr>
          <w:rFonts w:ascii="Times New Roman" w:hAnsi="Times New Roman"/>
          <w:szCs w:val="24"/>
          <w:lang w:val="en-GB"/>
        </w:rPr>
        <w:t xml:space="preserve"> Preparation, </w:t>
      </w:r>
      <w:r w:rsidR="003349EF" w:rsidRPr="006F693A">
        <w:rPr>
          <w:rFonts w:ascii="Times New Roman" w:hAnsi="Times New Roman"/>
          <w:szCs w:val="24"/>
          <w:lang w:val="en-GB"/>
        </w:rPr>
        <w:t>Characterization and Catalytic Activity of Gold-Based Nanoparticles on HY Zeolites.</w:t>
      </w:r>
      <w:r w:rsidRPr="006F693A">
        <w:rPr>
          <w:rFonts w:ascii="Times New Roman" w:hAnsi="Times New Roman"/>
          <w:szCs w:val="24"/>
          <w:lang w:val="en-GB"/>
        </w:rPr>
        <w:t xml:space="preserve"> </w:t>
      </w:r>
      <w:r w:rsidRPr="006F693A">
        <w:rPr>
          <w:rFonts w:ascii="Times New Roman" w:hAnsi="Times New Roman"/>
          <w:i/>
          <w:szCs w:val="24"/>
          <w:lang w:val="en-GB"/>
        </w:rPr>
        <w:t>Catal. Today</w:t>
      </w:r>
      <w:r w:rsidRPr="006F693A">
        <w:rPr>
          <w:rFonts w:ascii="Times New Roman" w:hAnsi="Times New Roman"/>
          <w:szCs w:val="24"/>
          <w:lang w:val="en-GB"/>
        </w:rPr>
        <w:t xml:space="preserve"> </w:t>
      </w:r>
      <w:r w:rsidR="003349EF" w:rsidRPr="006F693A">
        <w:rPr>
          <w:rFonts w:ascii="Times New Roman" w:hAnsi="Times New Roman"/>
          <w:b/>
          <w:szCs w:val="24"/>
          <w:lang w:val="en-GB"/>
        </w:rPr>
        <w:t xml:space="preserve">2002, </w:t>
      </w:r>
      <w:r w:rsidRPr="006F693A">
        <w:rPr>
          <w:rFonts w:ascii="Times New Roman" w:hAnsi="Times New Roman"/>
          <w:i/>
          <w:szCs w:val="24"/>
          <w:lang w:val="en-GB"/>
        </w:rPr>
        <w:t>72</w:t>
      </w:r>
      <w:r w:rsidR="003349EF" w:rsidRPr="006F693A">
        <w:rPr>
          <w:rFonts w:ascii="Times New Roman" w:hAnsi="Times New Roman"/>
          <w:szCs w:val="24"/>
          <w:lang w:val="en-GB"/>
        </w:rPr>
        <w:t>,</w:t>
      </w:r>
      <w:r w:rsidRPr="006F693A">
        <w:rPr>
          <w:rFonts w:ascii="Times New Roman" w:hAnsi="Times New Roman"/>
          <w:szCs w:val="24"/>
          <w:lang w:val="en-GB"/>
        </w:rPr>
        <w:t xml:space="preserve"> 115-121.</w:t>
      </w:r>
    </w:p>
    <w:p w:rsidR="00C72A9B" w:rsidRPr="006F693A" w:rsidRDefault="00C72A9B" w:rsidP="00401157">
      <w:pPr>
        <w:pStyle w:val="ListParagraph"/>
        <w:numPr>
          <w:ilvl w:val="0"/>
          <w:numId w:val="16"/>
        </w:numPr>
        <w:autoSpaceDE w:val="0"/>
        <w:autoSpaceDN w:val="0"/>
        <w:adjustRightInd w:val="0"/>
        <w:spacing w:after="0" w:line="480" w:lineRule="auto"/>
        <w:jc w:val="both"/>
        <w:rPr>
          <w:rFonts w:eastAsia="AdvP4DF60E"/>
        </w:rPr>
      </w:pPr>
      <w:r w:rsidRPr="006F693A">
        <w:t>Izumi,</w:t>
      </w:r>
      <w:r w:rsidR="00401157" w:rsidRPr="006F693A">
        <w:t xml:space="preserve"> Y.;</w:t>
      </w:r>
      <w:r w:rsidRPr="006F693A">
        <w:t xml:space="preserve"> Ono,</w:t>
      </w:r>
      <w:r w:rsidR="00401157" w:rsidRPr="006F693A">
        <w:t xml:space="preserve"> M.;</w:t>
      </w:r>
      <w:r w:rsidRPr="006F693A">
        <w:t xml:space="preserve"> Kitagawa,</w:t>
      </w:r>
      <w:r w:rsidR="00401157" w:rsidRPr="006F693A">
        <w:t xml:space="preserve"> M.;</w:t>
      </w:r>
      <w:r w:rsidRPr="006F693A">
        <w:t xml:space="preserve"> Yoshida,</w:t>
      </w:r>
      <w:r w:rsidR="00401157" w:rsidRPr="006F693A">
        <w:t xml:space="preserve"> M.;</w:t>
      </w:r>
      <w:r w:rsidRPr="006F693A">
        <w:t xml:space="preserve"> Urabe,</w:t>
      </w:r>
      <w:r w:rsidR="00401157" w:rsidRPr="006F693A">
        <w:t xml:space="preserve"> K.</w:t>
      </w:r>
      <w:r w:rsidR="006F51CE" w:rsidRPr="006F693A">
        <w:t xml:space="preserve"> Silica-</w:t>
      </w:r>
      <w:r w:rsidR="00401157" w:rsidRPr="006F693A">
        <w:t>Included Heteropoly Compounds as Solid Acid Catalysts</w:t>
      </w:r>
      <w:r w:rsidR="00064CFC" w:rsidRPr="006F693A">
        <w:t>.</w:t>
      </w:r>
      <w:r w:rsidRPr="006F693A">
        <w:t xml:space="preserve"> </w:t>
      </w:r>
      <w:r w:rsidRPr="006F693A">
        <w:rPr>
          <w:i/>
        </w:rPr>
        <w:t>Microporous Mater.</w:t>
      </w:r>
      <w:r w:rsidRPr="006F693A">
        <w:t xml:space="preserve"> </w:t>
      </w:r>
      <w:r w:rsidR="00401157" w:rsidRPr="006F693A">
        <w:rPr>
          <w:b/>
        </w:rPr>
        <w:t xml:space="preserve">1995, </w:t>
      </w:r>
      <w:r w:rsidRPr="006F693A">
        <w:rPr>
          <w:i/>
        </w:rPr>
        <w:t>5</w:t>
      </w:r>
      <w:r w:rsidR="00401157" w:rsidRPr="006F693A">
        <w:rPr>
          <w:i/>
        </w:rPr>
        <w:t>,</w:t>
      </w:r>
      <w:r w:rsidRPr="006F693A">
        <w:t xml:space="preserve"> 255-262.</w:t>
      </w:r>
    </w:p>
    <w:p w:rsidR="002330E2" w:rsidRPr="006F693A" w:rsidRDefault="002330E2" w:rsidP="008278A0">
      <w:pPr>
        <w:pStyle w:val="ListParagraph"/>
        <w:numPr>
          <w:ilvl w:val="0"/>
          <w:numId w:val="16"/>
        </w:numPr>
        <w:autoSpaceDE w:val="0"/>
        <w:autoSpaceDN w:val="0"/>
        <w:adjustRightInd w:val="0"/>
        <w:spacing w:after="0" w:line="480" w:lineRule="auto"/>
        <w:rPr>
          <w:rFonts w:eastAsia="AdvP4DF60E"/>
        </w:rPr>
      </w:pPr>
      <w:r w:rsidRPr="006F693A">
        <w:lastRenderedPageBreak/>
        <w:t>Alharbi</w:t>
      </w:r>
      <w:r w:rsidR="00064CFC" w:rsidRPr="006F693A">
        <w:t>, K.;</w:t>
      </w:r>
      <w:r w:rsidRPr="006F693A">
        <w:t xml:space="preserve"> Alharbi,</w:t>
      </w:r>
      <w:r w:rsidR="00064CFC" w:rsidRPr="006F693A">
        <w:t xml:space="preserve"> W.;</w:t>
      </w:r>
      <w:r w:rsidRPr="006F693A">
        <w:t xml:space="preserve"> Kozhevnikova,</w:t>
      </w:r>
      <w:r w:rsidR="00064CFC" w:rsidRPr="006F693A">
        <w:t xml:space="preserve"> E. F.;</w:t>
      </w:r>
      <w:r w:rsidRPr="006F693A">
        <w:t xml:space="preserve"> Kozhevnikov,</w:t>
      </w:r>
      <w:r w:rsidR="00064CFC" w:rsidRPr="006F693A">
        <w:t xml:space="preserve"> I. V.</w:t>
      </w:r>
      <w:r w:rsidR="002514FE" w:rsidRPr="006F693A">
        <w:t xml:space="preserve"> </w:t>
      </w:r>
      <w:r w:rsidR="00C735AA" w:rsidRPr="006F693A">
        <w:t xml:space="preserve">Deoxygenation of </w:t>
      </w:r>
      <w:r w:rsidR="00064CFC" w:rsidRPr="006F693A">
        <w:t xml:space="preserve">Ethers and Esters over Bifunctional </w:t>
      </w:r>
      <w:r w:rsidR="00C735AA" w:rsidRPr="006F693A">
        <w:t>Pt</w:t>
      </w:r>
      <w:r w:rsidR="00064CFC" w:rsidRPr="006F693A">
        <w:t>−Heteropoly Acid Catalyst in the Gas Phase.</w:t>
      </w:r>
      <w:r w:rsidRPr="006F693A">
        <w:t xml:space="preserve"> </w:t>
      </w:r>
      <w:r w:rsidRPr="006F693A">
        <w:rPr>
          <w:i/>
        </w:rPr>
        <w:t>ACS Catal.</w:t>
      </w:r>
      <w:r w:rsidRPr="006F693A">
        <w:t xml:space="preserve"> </w:t>
      </w:r>
      <w:r w:rsidR="00064CFC" w:rsidRPr="006F693A">
        <w:rPr>
          <w:b/>
        </w:rPr>
        <w:t xml:space="preserve">2016, </w:t>
      </w:r>
      <w:r w:rsidRPr="006F693A">
        <w:rPr>
          <w:i/>
        </w:rPr>
        <w:t>6</w:t>
      </w:r>
      <w:r w:rsidR="00064CFC" w:rsidRPr="006F693A">
        <w:t>,</w:t>
      </w:r>
      <w:r w:rsidRPr="006F693A">
        <w:t xml:space="preserve"> 2067–2075.</w:t>
      </w:r>
    </w:p>
    <w:p w:rsidR="00E32D4B" w:rsidRPr="006F693A" w:rsidRDefault="00D17648" w:rsidP="002B1F16">
      <w:pPr>
        <w:pStyle w:val="ListParagraph"/>
        <w:numPr>
          <w:ilvl w:val="0"/>
          <w:numId w:val="16"/>
        </w:numPr>
        <w:autoSpaceDE w:val="0"/>
        <w:autoSpaceDN w:val="0"/>
        <w:adjustRightInd w:val="0"/>
        <w:spacing w:after="0" w:line="480" w:lineRule="auto"/>
        <w:jc w:val="both"/>
        <w:rPr>
          <w:rFonts w:eastAsia="AdvP4DF60E"/>
        </w:rPr>
      </w:pPr>
      <w:r w:rsidRPr="006F693A">
        <w:t>Poole,</w:t>
      </w:r>
      <w:r w:rsidR="002B1F16" w:rsidRPr="006F693A">
        <w:t xml:space="preserve"> O.;</w:t>
      </w:r>
      <w:r w:rsidRPr="006F693A">
        <w:t xml:space="preserve"> Alharbi,</w:t>
      </w:r>
      <w:r w:rsidR="002B1F16" w:rsidRPr="006F693A">
        <w:t xml:space="preserve"> K.;</w:t>
      </w:r>
      <w:r w:rsidRPr="006F693A">
        <w:t xml:space="preserve"> Belic,</w:t>
      </w:r>
      <w:r w:rsidR="002B1F16" w:rsidRPr="006F693A">
        <w:t xml:space="preserve"> D.;</w:t>
      </w:r>
      <w:r w:rsidRPr="006F693A">
        <w:t xml:space="preserve"> Kozhevnikova,</w:t>
      </w:r>
      <w:r w:rsidR="002B1F16" w:rsidRPr="006F693A">
        <w:t xml:space="preserve"> E. F.;</w:t>
      </w:r>
      <w:r w:rsidRPr="006F693A">
        <w:t xml:space="preserve"> Kozhevnikov,</w:t>
      </w:r>
      <w:r w:rsidR="002B1F16" w:rsidRPr="006F693A">
        <w:t xml:space="preserve"> I. V.</w:t>
      </w:r>
      <w:r w:rsidR="001B3E59" w:rsidRPr="006F693A">
        <w:t xml:space="preserve"> Hydrodeoxygenation of 3-</w:t>
      </w:r>
      <w:r w:rsidR="002B1F16" w:rsidRPr="006F693A">
        <w:t xml:space="preserve">Pentanone over Bifunctional </w:t>
      </w:r>
      <w:r w:rsidR="001B3E59" w:rsidRPr="006F693A">
        <w:t>Pt</w:t>
      </w:r>
      <w:r w:rsidR="002B1F16" w:rsidRPr="006F693A">
        <w:t xml:space="preserve">-Heteropoly Acid Catalyst in the Gas Phase: </w:t>
      </w:r>
      <w:r w:rsidR="001B3E59" w:rsidRPr="006F693A">
        <w:t xml:space="preserve">Enhancing </w:t>
      </w:r>
      <w:r w:rsidR="002B1F16" w:rsidRPr="006F693A">
        <w:t>Effect of Gold.</w:t>
      </w:r>
      <w:r w:rsidRPr="006F693A">
        <w:t xml:space="preserve"> </w:t>
      </w:r>
      <w:r w:rsidRPr="006F693A">
        <w:rPr>
          <w:i/>
        </w:rPr>
        <w:t>Appl. Catal. B: Environmental</w:t>
      </w:r>
      <w:r w:rsidRPr="006F693A">
        <w:t xml:space="preserve"> </w:t>
      </w:r>
      <w:r w:rsidR="002B1F16" w:rsidRPr="006F693A">
        <w:rPr>
          <w:b/>
        </w:rPr>
        <w:t xml:space="preserve">2017, </w:t>
      </w:r>
      <w:proofErr w:type="gramStart"/>
      <w:r w:rsidRPr="006F693A">
        <w:rPr>
          <w:i/>
        </w:rPr>
        <w:t>202</w:t>
      </w:r>
      <w:r w:rsidR="002B1F16" w:rsidRPr="006F693A">
        <w:t>,</w:t>
      </w:r>
      <w:r w:rsidRPr="006F693A">
        <w:t xml:space="preserve">  446</w:t>
      </w:r>
      <w:proofErr w:type="gramEnd"/>
      <w:r w:rsidRPr="006F693A">
        <w:t>–453.</w:t>
      </w:r>
    </w:p>
    <w:p w:rsidR="008D1562" w:rsidRPr="006F693A" w:rsidRDefault="008D1562" w:rsidP="002B1F16">
      <w:pPr>
        <w:pStyle w:val="ListParagraph"/>
        <w:numPr>
          <w:ilvl w:val="0"/>
          <w:numId w:val="16"/>
        </w:numPr>
        <w:autoSpaceDE w:val="0"/>
        <w:autoSpaceDN w:val="0"/>
        <w:adjustRightInd w:val="0"/>
        <w:spacing w:after="0" w:line="480" w:lineRule="auto"/>
        <w:jc w:val="both"/>
        <w:rPr>
          <w:rFonts w:eastAsia="AdvP4DF60E"/>
        </w:rPr>
      </w:pPr>
      <w:r w:rsidRPr="006F693A">
        <w:t>Alharbi,</w:t>
      </w:r>
      <w:r w:rsidR="007062CB" w:rsidRPr="006F693A">
        <w:t xml:space="preserve"> K.;</w:t>
      </w:r>
      <w:r w:rsidRPr="006F693A">
        <w:t xml:space="preserve"> Kozhevnikova,</w:t>
      </w:r>
      <w:r w:rsidR="007062CB" w:rsidRPr="006F693A">
        <w:t xml:space="preserve"> E. F.;</w:t>
      </w:r>
      <w:r w:rsidRPr="006F693A">
        <w:t xml:space="preserve"> Kozhevnikov,</w:t>
      </w:r>
      <w:r w:rsidR="007062CB" w:rsidRPr="006F693A">
        <w:t xml:space="preserve"> I. V.</w:t>
      </w:r>
      <w:r w:rsidR="00075B24" w:rsidRPr="006F693A">
        <w:t xml:space="preserve"> Hydrogenation of </w:t>
      </w:r>
      <w:r w:rsidR="007062CB" w:rsidRPr="006F693A">
        <w:t xml:space="preserve">Ketones over Bifunctional </w:t>
      </w:r>
      <w:r w:rsidR="00075B24" w:rsidRPr="006F693A">
        <w:t>Pt</w:t>
      </w:r>
      <w:r w:rsidR="007062CB" w:rsidRPr="006F693A">
        <w:t>-Heteropoly Acidcatalyst in the Gas Phase.</w:t>
      </w:r>
      <w:r w:rsidRPr="006F693A">
        <w:t xml:space="preserve"> </w:t>
      </w:r>
      <w:r w:rsidRPr="006F693A">
        <w:rPr>
          <w:i/>
        </w:rPr>
        <w:t>Appl. Catal.</w:t>
      </w:r>
      <w:r w:rsidRPr="006F693A">
        <w:t xml:space="preserve"> A </w:t>
      </w:r>
      <w:r w:rsidR="000D6917" w:rsidRPr="006F693A">
        <w:rPr>
          <w:b/>
        </w:rPr>
        <w:t xml:space="preserve">2015, </w:t>
      </w:r>
      <w:r w:rsidRPr="006F693A">
        <w:rPr>
          <w:i/>
        </w:rPr>
        <w:t>504</w:t>
      </w:r>
      <w:r w:rsidR="000D6917" w:rsidRPr="006F693A">
        <w:t>,</w:t>
      </w:r>
      <w:r w:rsidRPr="006F693A">
        <w:t xml:space="preserve"> 457–462.</w:t>
      </w:r>
    </w:p>
    <w:p w:rsidR="007F15CD" w:rsidRPr="006F693A" w:rsidRDefault="007F15CD" w:rsidP="002B1F16">
      <w:pPr>
        <w:pStyle w:val="ListParagraph"/>
        <w:numPr>
          <w:ilvl w:val="0"/>
          <w:numId w:val="16"/>
        </w:numPr>
        <w:autoSpaceDE w:val="0"/>
        <w:autoSpaceDN w:val="0"/>
        <w:adjustRightInd w:val="0"/>
        <w:spacing w:after="0" w:line="480" w:lineRule="auto"/>
        <w:jc w:val="both"/>
        <w:rPr>
          <w:rFonts w:eastAsia="AdvP4DF60E"/>
        </w:rPr>
      </w:pPr>
      <w:r w:rsidRPr="006F693A">
        <w:rPr>
          <w:rFonts w:eastAsia="GulliverRM"/>
        </w:rPr>
        <w:t>Benson,</w:t>
      </w:r>
      <w:r w:rsidR="004E38A4" w:rsidRPr="006F693A">
        <w:rPr>
          <w:rFonts w:eastAsia="GulliverRM"/>
        </w:rPr>
        <w:t xml:space="preserve"> J. E.;</w:t>
      </w:r>
      <w:r w:rsidRPr="006F693A">
        <w:rPr>
          <w:rFonts w:eastAsia="GulliverRM"/>
        </w:rPr>
        <w:t xml:space="preserve"> Boudart,</w:t>
      </w:r>
      <w:r w:rsidR="004E38A4" w:rsidRPr="006F693A">
        <w:rPr>
          <w:rFonts w:eastAsia="GulliverRM"/>
        </w:rPr>
        <w:t xml:space="preserve"> M.</w:t>
      </w:r>
      <w:r w:rsidR="0000069F" w:rsidRPr="006F693A">
        <w:rPr>
          <w:rFonts w:eastAsia="GulliverRM"/>
        </w:rPr>
        <w:t xml:space="preserve"> Hydrogen-</w:t>
      </w:r>
      <w:r w:rsidR="004E38A4" w:rsidRPr="006F693A">
        <w:rPr>
          <w:rFonts w:eastAsia="GulliverRM"/>
        </w:rPr>
        <w:t>Oxygen Titration Method for the Measurement of Supported Platinum Surface Areas.</w:t>
      </w:r>
      <w:r w:rsidRPr="006F693A">
        <w:rPr>
          <w:rFonts w:eastAsia="GulliverRM"/>
        </w:rPr>
        <w:t xml:space="preserve"> </w:t>
      </w:r>
      <w:r w:rsidRPr="006F693A">
        <w:rPr>
          <w:rFonts w:eastAsia="GulliverRM"/>
          <w:i/>
        </w:rPr>
        <w:t>J. Catal.</w:t>
      </w:r>
      <w:r w:rsidRPr="006F693A">
        <w:rPr>
          <w:rFonts w:eastAsia="GulliverRM"/>
        </w:rPr>
        <w:t xml:space="preserve"> </w:t>
      </w:r>
      <w:r w:rsidR="004E38A4" w:rsidRPr="006F693A">
        <w:rPr>
          <w:rFonts w:eastAsia="GulliverRM"/>
          <w:b/>
        </w:rPr>
        <w:t xml:space="preserve">1965, </w:t>
      </w:r>
      <w:r w:rsidRPr="006F693A">
        <w:rPr>
          <w:rFonts w:eastAsia="GulliverRM"/>
          <w:i/>
        </w:rPr>
        <w:t>4</w:t>
      </w:r>
      <w:r w:rsidR="004E38A4" w:rsidRPr="006F693A">
        <w:rPr>
          <w:rFonts w:eastAsia="GulliverRM"/>
        </w:rPr>
        <w:t>,</w:t>
      </w:r>
      <w:r w:rsidRPr="006F693A">
        <w:rPr>
          <w:rFonts w:eastAsia="GulliverRM"/>
        </w:rPr>
        <w:t xml:space="preserve"> 704-710.</w:t>
      </w:r>
    </w:p>
    <w:p w:rsidR="007F15CD" w:rsidRPr="006F693A" w:rsidRDefault="007F15CD" w:rsidP="002B1F16">
      <w:pPr>
        <w:pStyle w:val="ListParagraph"/>
        <w:numPr>
          <w:ilvl w:val="0"/>
          <w:numId w:val="16"/>
        </w:numPr>
        <w:autoSpaceDE w:val="0"/>
        <w:autoSpaceDN w:val="0"/>
        <w:adjustRightInd w:val="0"/>
        <w:spacing w:after="0" w:line="480" w:lineRule="auto"/>
        <w:jc w:val="both"/>
        <w:rPr>
          <w:rFonts w:eastAsia="AdvP4DF60E"/>
        </w:rPr>
      </w:pPr>
      <w:r w:rsidRPr="006F693A">
        <w:rPr>
          <w:rFonts w:eastAsia="GulliverRM"/>
        </w:rPr>
        <w:t>Benson,</w:t>
      </w:r>
      <w:r w:rsidR="00655ED9" w:rsidRPr="006F693A">
        <w:rPr>
          <w:rFonts w:eastAsia="GulliverRM"/>
        </w:rPr>
        <w:t xml:space="preserve"> J. E.;</w:t>
      </w:r>
      <w:r w:rsidRPr="006F693A">
        <w:rPr>
          <w:rFonts w:eastAsia="GulliverRM"/>
        </w:rPr>
        <w:t xml:space="preserve"> Hwang,</w:t>
      </w:r>
      <w:r w:rsidR="00655ED9" w:rsidRPr="006F693A">
        <w:rPr>
          <w:rFonts w:eastAsia="GulliverRM"/>
        </w:rPr>
        <w:t xml:space="preserve"> H. S.;</w:t>
      </w:r>
      <w:r w:rsidRPr="006F693A">
        <w:rPr>
          <w:rFonts w:eastAsia="GulliverRM"/>
        </w:rPr>
        <w:t xml:space="preserve"> Boudart,</w:t>
      </w:r>
      <w:r w:rsidR="00655ED9" w:rsidRPr="006F693A">
        <w:rPr>
          <w:rFonts w:eastAsia="GulliverRM"/>
        </w:rPr>
        <w:t xml:space="preserve"> M.</w:t>
      </w:r>
      <w:r w:rsidR="0062437A" w:rsidRPr="006F693A">
        <w:rPr>
          <w:rFonts w:eastAsia="GulliverRM"/>
        </w:rPr>
        <w:t xml:space="preserve"> Hydrogen-</w:t>
      </w:r>
      <w:r w:rsidR="00655ED9" w:rsidRPr="006F693A">
        <w:rPr>
          <w:rFonts w:eastAsia="GulliverRM"/>
        </w:rPr>
        <w:t>Oxygen Titration Method for the Measurement of Supported Palladium Surface Areas.</w:t>
      </w:r>
      <w:r w:rsidRPr="006F693A">
        <w:rPr>
          <w:rFonts w:eastAsia="GulliverRM"/>
        </w:rPr>
        <w:t xml:space="preserve"> </w:t>
      </w:r>
      <w:r w:rsidRPr="006F693A">
        <w:rPr>
          <w:rFonts w:eastAsia="GulliverRM"/>
          <w:i/>
        </w:rPr>
        <w:t>J. Catal.</w:t>
      </w:r>
      <w:r w:rsidRPr="006F693A">
        <w:rPr>
          <w:rFonts w:eastAsia="GulliverRM"/>
        </w:rPr>
        <w:t xml:space="preserve"> </w:t>
      </w:r>
      <w:r w:rsidR="00655ED9" w:rsidRPr="006F693A">
        <w:rPr>
          <w:rFonts w:eastAsia="GulliverRM"/>
          <w:b/>
        </w:rPr>
        <w:t xml:space="preserve">1973, </w:t>
      </w:r>
      <w:r w:rsidRPr="006F693A">
        <w:rPr>
          <w:rFonts w:eastAsia="GulliverRM"/>
          <w:i/>
        </w:rPr>
        <w:t>30</w:t>
      </w:r>
      <w:r w:rsidR="00655ED9" w:rsidRPr="006F693A">
        <w:rPr>
          <w:rFonts w:eastAsia="GulliverRM"/>
        </w:rPr>
        <w:t>,</w:t>
      </w:r>
      <w:r w:rsidRPr="006F693A">
        <w:rPr>
          <w:rFonts w:eastAsia="GulliverRM"/>
        </w:rPr>
        <w:t xml:space="preserve"> 146-153.</w:t>
      </w:r>
    </w:p>
    <w:p w:rsidR="00E32D4B" w:rsidRPr="006F693A" w:rsidRDefault="008864E9" w:rsidP="002B1F16">
      <w:pPr>
        <w:pStyle w:val="TFReferencesSection"/>
        <w:numPr>
          <w:ilvl w:val="0"/>
          <w:numId w:val="16"/>
        </w:numPr>
        <w:spacing w:after="0"/>
        <w:rPr>
          <w:rFonts w:ascii="Times New Roman" w:hAnsi="Times New Roman"/>
          <w:szCs w:val="24"/>
          <w:lang w:val="en-GB"/>
        </w:rPr>
      </w:pPr>
      <w:r w:rsidRPr="006F693A">
        <w:rPr>
          <w:rFonts w:ascii="Times New Roman" w:hAnsi="Times New Roman"/>
          <w:szCs w:val="24"/>
          <w:lang w:val="en-GB"/>
        </w:rPr>
        <w:t>Okuhara,</w:t>
      </w:r>
      <w:r w:rsidR="007D5714" w:rsidRPr="006F693A">
        <w:rPr>
          <w:rFonts w:ascii="Times New Roman" w:hAnsi="Times New Roman"/>
          <w:szCs w:val="24"/>
          <w:lang w:val="en-GB"/>
        </w:rPr>
        <w:t xml:space="preserve"> T.</w:t>
      </w:r>
      <w:r w:rsidR="004C795A" w:rsidRPr="006F693A">
        <w:rPr>
          <w:rFonts w:ascii="Times New Roman" w:hAnsi="Times New Roman"/>
          <w:szCs w:val="24"/>
          <w:lang w:val="en-GB"/>
        </w:rPr>
        <w:t xml:space="preserve"> </w:t>
      </w:r>
      <w:r w:rsidR="00D43B6E" w:rsidRPr="006F693A">
        <w:rPr>
          <w:rFonts w:ascii="Times New Roman" w:hAnsi="Times New Roman"/>
          <w:szCs w:val="24"/>
          <w:lang w:val="en-GB"/>
        </w:rPr>
        <w:t>Water-</w:t>
      </w:r>
      <w:r w:rsidR="007D5714" w:rsidRPr="006F693A">
        <w:rPr>
          <w:rFonts w:ascii="Times New Roman" w:hAnsi="Times New Roman"/>
          <w:szCs w:val="24"/>
          <w:lang w:val="en-GB"/>
        </w:rPr>
        <w:t>Tolerant Solid Acid Catalysts</w:t>
      </w:r>
      <w:r w:rsidR="00C943E5" w:rsidRPr="006F693A">
        <w:rPr>
          <w:rFonts w:ascii="Times New Roman" w:hAnsi="Times New Roman"/>
          <w:szCs w:val="24"/>
          <w:lang w:val="en-GB"/>
        </w:rPr>
        <w:t>.</w:t>
      </w:r>
      <w:r w:rsidRPr="006F693A">
        <w:rPr>
          <w:rFonts w:ascii="Times New Roman" w:hAnsi="Times New Roman"/>
          <w:szCs w:val="24"/>
          <w:lang w:val="en-GB"/>
        </w:rPr>
        <w:t xml:space="preserve"> </w:t>
      </w:r>
      <w:r w:rsidRPr="006F693A">
        <w:rPr>
          <w:rFonts w:ascii="Times New Roman" w:hAnsi="Times New Roman"/>
          <w:i/>
          <w:szCs w:val="24"/>
          <w:lang w:val="en-GB"/>
        </w:rPr>
        <w:t>Chem. Rev.</w:t>
      </w:r>
      <w:r w:rsidRPr="006F693A">
        <w:rPr>
          <w:rFonts w:ascii="Times New Roman" w:hAnsi="Times New Roman"/>
          <w:szCs w:val="24"/>
          <w:lang w:val="en-GB"/>
        </w:rPr>
        <w:t xml:space="preserve"> </w:t>
      </w:r>
      <w:r w:rsidR="007D5714" w:rsidRPr="006F693A">
        <w:rPr>
          <w:rFonts w:ascii="Times New Roman" w:hAnsi="Times New Roman"/>
          <w:b/>
          <w:szCs w:val="24"/>
          <w:lang w:val="en-GB"/>
        </w:rPr>
        <w:t xml:space="preserve">2002, </w:t>
      </w:r>
      <w:r w:rsidRPr="006F693A">
        <w:rPr>
          <w:rFonts w:ascii="Times New Roman" w:hAnsi="Times New Roman"/>
          <w:i/>
          <w:szCs w:val="24"/>
          <w:lang w:val="en-GB"/>
        </w:rPr>
        <w:t>102</w:t>
      </w:r>
      <w:r w:rsidR="007D5714" w:rsidRPr="006F693A">
        <w:rPr>
          <w:rFonts w:ascii="Times New Roman" w:hAnsi="Times New Roman"/>
          <w:szCs w:val="24"/>
          <w:lang w:val="en-GB"/>
        </w:rPr>
        <w:t>,</w:t>
      </w:r>
      <w:r w:rsidRPr="006F693A">
        <w:rPr>
          <w:rFonts w:ascii="Times New Roman" w:hAnsi="Times New Roman"/>
          <w:szCs w:val="24"/>
          <w:lang w:val="en-GB"/>
        </w:rPr>
        <w:t xml:space="preserve"> 3641-3666</w:t>
      </w:r>
      <w:r w:rsidR="00144EED" w:rsidRPr="006F693A">
        <w:rPr>
          <w:rFonts w:ascii="Times New Roman" w:hAnsi="Times New Roman"/>
          <w:szCs w:val="24"/>
          <w:lang w:val="en-GB"/>
        </w:rPr>
        <w:t>.</w:t>
      </w:r>
    </w:p>
    <w:p w:rsidR="00A2621F" w:rsidRPr="006F693A" w:rsidRDefault="00D00C24" w:rsidP="002B1F16">
      <w:pPr>
        <w:numPr>
          <w:ilvl w:val="0"/>
          <w:numId w:val="16"/>
        </w:numPr>
        <w:autoSpaceDE w:val="0"/>
        <w:autoSpaceDN w:val="0"/>
        <w:adjustRightInd w:val="0"/>
        <w:spacing w:after="0" w:line="480" w:lineRule="auto"/>
        <w:jc w:val="both"/>
        <w:rPr>
          <w:rFonts w:eastAsia="Calibri"/>
        </w:rPr>
      </w:pPr>
      <w:r w:rsidRPr="006F693A">
        <w:t>Ribeiro,</w:t>
      </w:r>
      <w:r w:rsidR="00B53668" w:rsidRPr="006F693A">
        <w:t xml:space="preserve"> F.;</w:t>
      </w:r>
      <w:r w:rsidRPr="006F693A">
        <w:t xml:space="preserve"> Marcilly,</w:t>
      </w:r>
      <w:r w:rsidR="00B53668" w:rsidRPr="006F693A">
        <w:t xml:space="preserve"> C.;</w:t>
      </w:r>
      <w:r w:rsidRPr="006F693A">
        <w:t xml:space="preserve"> Guisnet,</w:t>
      </w:r>
      <w:r w:rsidR="00B53668" w:rsidRPr="006F693A">
        <w:t xml:space="preserve"> M.</w:t>
      </w:r>
      <w:r w:rsidR="00925FE8" w:rsidRPr="006F693A">
        <w:t xml:space="preserve"> Hydroisomerization of n-</w:t>
      </w:r>
      <w:r w:rsidR="00B53668" w:rsidRPr="006F693A">
        <w:t xml:space="preserve">Hexane on Platinum Zeolites: </w:t>
      </w:r>
      <w:r w:rsidR="00925FE8" w:rsidRPr="006F693A">
        <w:t>I</w:t>
      </w:r>
      <w:r w:rsidR="00B53668" w:rsidRPr="006F693A">
        <w:t xml:space="preserve">. </w:t>
      </w:r>
      <w:r w:rsidR="00925FE8" w:rsidRPr="006F693A">
        <w:t xml:space="preserve">Kinetic </w:t>
      </w:r>
      <w:r w:rsidR="00B53668" w:rsidRPr="006F693A">
        <w:t>Study of the Reaction on Platinum/</w:t>
      </w:r>
      <w:r w:rsidR="00925FE8" w:rsidRPr="006F693A">
        <w:t>Y</w:t>
      </w:r>
      <w:r w:rsidR="00B53668" w:rsidRPr="006F693A">
        <w:t xml:space="preserve">-Zeolite Catalysts: </w:t>
      </w:r>
      <w:r w:rsidR="00925FE8" w:rsidRPr="006F693A">
        <w:t xml:space="preserve">Influence </w:t>
      </w:r>
      <w:r w:rsidR="00B53668" w:rsidRPr="006F693A">
        <w:t>of the Platinum Content</w:t>
      </w:r>
      <w:r w:rsidR="00C943E5" w:rsidRPr="006F693A">
        <w:t>.</w:t>
      </w:r>
      <w:r w:rsidRPr="006F693A">
        <w:t xml:space="preserve"> </w:t>
      </w:r>
      <w:r w:rsidRPr="006F693A">
        <w:rPr>
          <w:i/>
          <w:iCs/>
        </w:rPr>
        <w:t xml:space="preserve">J. Catal. </w:t>
      </w:r>
      <w:r w:rsidR="00B53668" w:rsidRPr="006F693A">
        <w:rPr>
          <w:b/>
          <w:iCs/>
        </w:rPr>
        <w:t xml:space="preserve">1982, </w:t>
      </w:r>
      <w:r w:rsidRPr="006F693A">
        <w:rPr>
          <w:bCs/>
          <w:i/>
        </w:rPr>
        <w:t>78</w:t>
      </w:r>
      <w:r w:rsidR="00B53668" w:rsidRPr="006F693A">
        <w:t>,</w:t>
      </w:r>
      <w:r w:rsidRPr="006F693A">
        <w:t xml:space="preserve"> 267-</w:t>
      </w:r>
      <w:r w:rsidR="008F66ED" w:rsidRPr="006F693A">
        <w:t>274</w:t>
      </w:r>
      <w:r w:rsidRPr="006F693A">
        <w:t>.</w:t>
      </w:r>
    </w:p>
    <w:p w:rsidR="00A21446" w:rsidRPr="006F693A" w:rsidRDefault="002C70BB" w:rsidP="002B1F16">
      <w:pPr>
        <w:numPr>
          <w:ilvl w:val="0"/>
          <w:numId w:val="16"/>
        </w:numPr>
        <w:autoSpaceDE w:val="0"/>
        <w:autoSpaceDN w:val="0"/>
        <w:adjustRightInd w:val="0"/>
        <w:spacing w:after="0" w:line="480" w:lineRule="auto"/>
        <w:jc w:val="both"/>
        <w:rPr>
          <w:rFonts w:eastAsia="Calibri"/>
        </w:rPr>
      </w:pPr>
      <w:r w:rsidRPr="006F693A">
        <w:t>V</w:t>
      </w:r>
      <w:r w:rsidR="00A21446" w:rsidRPr="006F693A">
        <w:t>an de Runstraat,</w:t>
      </w:r>
      <w:r w:rsidRPr="006F693A">
        <w:t xml:space="preserve"> A.;</w:t>
      </w:r>
      <w:r w:rsidR="00A21446" w:rsidRPr="006F693A">
        <w:t xml:space="preserve"> Kamp,</w:t>
      </w:r>
      <w:r w:rsidRPr="006F693A">
        <w:t xml:space="preserve"> J. A.;</w:t>
      </w:r>
      <w:r w:rsidR="00A21446" w:rsidRPr="006F693A">
        <w:t xml:space="preserve"> Stobbelaar,</w:t>
      </w:r>
      <w:r w:rsidRPr="006F693A">
        <w:t xml:space="preserve"> P. J.;</w:t>
      </w:r>
      <w:r w:rsidR="00A21446" w:rsidRPr="006F693A">
        <w:t xml:space="preserve"> </w:t>
      </w:r>
      <w:r w:rsidRPr="006F693A">
        <w:t>V</w:t>
      </w:r>
      <w:r w:rsidR="00A21446" w:rsidRPr="006F693A">
        <w:t>an Grondelle,</w:t>
      </w:r>
      <w:r w:rsidRPr="006F693A">
        <w:t xml:space="preserve"> J.;</w:t>
      </w:r>
      <w:r w:rsidR="00A21446" w:rsidRPr="006F693A">
        <w:t xml:space="preserve"> Krijnen,</w:t>
      </w:r>
      <w:r w:rsidRPr="006F693A">
        <w:t xml:space="preserve"> S.;</w:t>
      </w:r>
      <w:r w:rsidR="00A21446" w:rsidRPr="006F693A">
        <w:t xml:space="preserve"> </w:t>
      </w:r>
      <w:r w:rsidRPr="006F693A">
        <w:t>V</w:t>
      </w:r>
      <w:r w:rsidR="00A21446" w:rsidRPr="006F693A">
        <w:t>an Santen,</w:t>
      </w:r>
      <w:r w:rsidRPr="006F693A">
        <w:t xml:space="preserve"> R. A.</w:t>
      </w:r>
      <w:r w:rsidR="00E265EB" w:rsidRPr="006F693A">
        <w:t xml:space="preserve"> </w:t>
      </w:r>
      <w:r w:rsidR="00CE4B38" w:rsidRPr="006F693A">
        <w:t xml:space="preserve">Kinetics of </w:t>
      </w:r>
      <w:r w:rsidRPr="006F693A">
        <w:t>Hydro-Isomerization of n-Hexane over Platinum Containing Zeolites</w:t>
      </w:r>
      <w:r w:rsidR="00C943E5" w:rsidRPr="006F693A">
        <w:t>.</w:t>
      </w:r>
      <w:r w:rsidR="00A21446" w:rsidRPr="006F693A">
        <w:t xml:space="preserve"> </w:t>
      </w:r>
      <w:r w:rsidR="00700983" w:rsidRPr="006F693A">
        <w:rPr>
          <w:i/>
        </w:rPr>
        <w:t>J. Catal.</w:t>
      </w:r>
      <w:r w:rsidR="00A21446" w:rsidRPr="006F693A">
        <w:t xml:space="preserve"> </w:t>
      </w:r>
      <w:r w:rsidR="00C943E5" w:rsidRPr="006F693A">
        <w:rPr>
          <w:b/>
        </w:rPr>
        <w:t xml:space="preserve">1997, </w:t>
      </w:r>
      <w:r w:rsidR="00A21446" w:rsidRPr="006F693A">
        <w:rPr>
          <w:i/>
        </w:rPr>
        <w:t>171</w:t>
      </w:r>
      <w:r w:rsidR="00C943E5" w:rsidRPr="006F693A">
        <w:t>,</w:t>
      </w:r>
      <w:r w:rsidR="00A21446" w:rsidRPr="006F693A">
        <w:t xml:space="preserve"> 77-84.</w:t>
      </w:r>
    </w:p>
    <w:p w:rsidR="002F4AD2" w:rsidRPr="006F693A" w:rsidRDefault="0063546A" w:rsidP="002B1F16">
      <w:pPr>
        <w:numPr>
          <w:ilvl w:val="0"/>
          <w:numId w:val="16"/>
        </w:numPr>
        <w:autoSpaceDE w:val="0"/>
        <w:autoSpaceDN w:val="0"/>
        <w:adjustRightInd w:val="0"/>
        <w:spacing w:after="0" w:line="480" w:lineRule="auto"/>
        <w:jc w:val="both"/>
        <w:rPr>
          <w:rFonts w:eastAsia="Times New Roman"/>
          <w:lang w:eastAsia="en-GB"/>
        </w:rPr>
      </w:pPr>
      <w:r w:rsidRPr="006F693A">
        <w:rPr>
          <w:rFonts w:eastAsia="Times New Roman"/>
          <w:lang w:eastAsia="en-GB"/>
        </w:rPr>
        <w:t>Mendes,</w:t>
      </w:r>
      <w:r w:rsidR="00040FD3" w:rsidRPr="006F693A">
        <w:rPr>
          <w:rFonts w:eastAsia="Times New Roman"/>
          <w:lang w:eastAsia="en-GB"/>
        </w:rPr>
        <w:t xml:space="preserve"> P. S. F.;</w:t>
      </w:r>
      <w:r w:rsidRPr="006F693A">
        <w:rPr>
          <w:rFonts w:eastAsia="Times New Roman"/>
          <w:lang w:eastAsia="en-GB"/>
        </w:rPr>
        <w:t xml:space="preserve"> Mota,</w:t>
      </w:r>
      <w:r w:rsidR="00040FD3" w:rsidRPr="006F693A">
        <w:rPr>
          <w:rFonts w:eastAsia="Times New Roman"/>
          <w:lang w:eastAsia="en-GB"/>
        </w:rPr>
        <w:t xml:space="preserve"> F. M.;</w:t>
      </w:r>
      <w:r w:rsidRPr="006F693A">
        <w:rPr>
          <w:rFonts w:eastAsia="Times New Roman"/>
          <w:lang w:eastAsia="en-GB"/>
        </w:rPr>
        <w:t xml:space="preserve"> Silva,</w:t>
      </w:r>
      <w:r w:rsidR="00040FD3" w:rsidRPr="006F693A">
        <w:rPr>
          <w:rFonts w:eastAsia="Times New Roman"/>
          <w:lang w:eastAsia="en-GB"/>
        </w:rPr>
        <w:t xml:space="preserve"> J. M.;</w:t>
      </w:r>
      <w:r w:rsidRPr="006F693A">
        <w:rPr>
          <w:rFonts w:eastAsia="Times New Roman"/>
          <w:lang w:eastAsia="en-GB"/>
        </w:rPr>
        <w:t xml:space="preserve"> Ribeiro,</w:t>
      </w:r>
      <w:r w:rsidR="00040FD3" w:rsidRPr="006F693A">
        <w:rPr>
          <w:rFonts w:eastAsia="Times New Roman"/>
          <w:lang w:eastAsia="en-GB"/>
        </w:rPr>
        <w:t xml:space="preserve"> M. F.;</w:t>
      </w:r>
      <w:r w:rsidRPr="006F693A">
        <w:rPr>
          <w:rFonts w:eastAsia="Times New Roman"/>
          <w:lang w:eastAsia="en-GB"/>
        </w:rPr>
        <w:t xml:space="preserve"> Daudin,</w:t>
      </w:r>
      <w:r w:rsidR="00040FD3" w:rsidRPr="006F693A">
        <w:rPr>
          <w:rFonts w:eastAsia="Times New Roman"/>
          <w:lang w:eastAsia="en-GB"/>
        </w:rPr>
        <w:t xml:space="preserve"> A.;</w:t>
      </w:r>
      <w:r w:rsidRPr="006F693A">
        <w:rPr>
          <w:rFonts w:eastAsia="Times New Roman"/>
          <w:lang w:eastAsia="en-GB"/>
        </w:rPr>
        <w:t xml:space="preserve"> Bouchy,</w:t>
      </w:r>
      <w:r w:rsidR="00040FD3" w:rsidRPr="006F693A">
        <w:rPr>
          <w:rFonts w:eastAsia="Times New Roman"/>
          <w:lang w:eastAsia="en-GB"/>
        </w:rPr>
        <w:t xml:space="preserve"> C.</w:t>
      </w:r>
      <w:r w:rsidR="0084285C" w:rsidRPr="006F693A">
        <w:rPr>
          <w:rFonts w:eastAsia="Times New Roman"/>
          <w:lang w:eastAsia="en-GB"/>
        </w:rPr>
        <w:t xml:space="preserve"> A </w:t>
      </w:r>
      <w:r w:rsidR="00040FD3" w:rsidRPr="006F693A">
        <w:rPr>
          <w:rFonts w:eastAsia="Times New Roman"/>
          <w:lang w:eastAsia="en-GB"/>
        </w:rPr>
        <w:t xml:space="preserve">Systematic Study on Mixtures of </w:t>
      </w:r>
      <w:r w:rsidR="0084285C" w:rsidRPr="006F693A">
        <w:rPr>
          <w:rFonts w:eastAsia="Times New Roman"/>
          <w:lang w:eastAsia="en-GB"/>
        </w:rPr>
        <w:t>Pt</w:t>
      </w:r>
      <w:r w:rsidR="00040FD3" w:rsidRPr="006F693A">
        <w:rPr>
          <w:rFonts w:eastAsia="Times New Roman"/>
          <w:lang w:eastAsia="en-GB"/>
        </w:rPr>
        <w:t>/Zeolite as Hydroisomerization Catalysts.</w:t>
      </w:r>
      <w:r w:rsidRPr="006F693A">
        <w:rPr>
          <w:rFonts w:eastAsia="Times New Roman"/>
          <w:lang w:eastAsia="en-GB"/>
        </w:rPr>
        <w:t xml:space="preserve"> </w:t>
      </w:r>
      <w:hyperlink r:id="rId27" w:history="1">
        <w:r w:rsidRPr="006F693A">
          <w:rPr>
            <w:rFonts w:eastAsia="Times New Roman"/>
            <w:bCs/>
            <w:i/>
            <w:iCs/>
            <w:color w:val="000000" w:themeColor="text1"/>
            <w:lang w:eastAsia="en-GB"/>
          </w:rPr>
          <w:t>Catal. Sci. Technol.</w:t>
        </w:r>
      </w:hyperlink>
      <w:r w:rsidRPr="006F693A">
        <w:rPr>
          <w:rFonts w:eastAsia="Times New Roman"/>
          <w:color w:val="000000" w:themeColor="text1"/>
          <w:lang w:eastAsia="en-GB"/>
        </w:rPr>
        <w:t xml:space="preserve"> </w:t>
      </w:r>
      <w:r w:rsidR="00040FD3" w:rsidRPr="006F693A">
        <w:rPr>
          <w:rFonts w:eastAsia="Times New Roman"/>
          <w:b/>
          <w:color w:val="000000" w:themeColor="text1"/>
          <w:lang w:eastAsia="en-GB"/>
        </w:rPr>
        <w:t xml:space="preserve">2017, </w:t>
      </w:r>
      <w:r w:rsidRPr="006F693A">
        <w:rPr>
          <w:rFonts w:eastAsia="Times New Roman"/>
          <w:i/>
          <w:lang w:eastAsia="en-GB"/>
        </w:rPr>
        <w:t>7</w:t>
      </w:r>
      <w:r w:rsidR="00040FD3" w:rsidRPr="006F693A">
        <w:rPr>
          <w:rFonts w:eastAsia="Times New Roman"/>
          <w:lang w:eastAsia="en-GB"/>
        </w:rPr>
        <w:t>,</w:t>
      </w:r>
      <w:r w:rsidRPr="006F693A">
        <w:rPr>
          <w:rFonts w:eastAsia="Times New Roman"/>
          <w:lang w:eastAsia="en-GB"/>
        </w:rPr>
        <w:t xml:space="preserve"> 1095-1107.</w:t>
      </w:r>
    </w:p>
    <w:p w:rsidR="005F71F7" w:rsidRPr="006F693A" w:rsidRDefault="006959A4" w:rsidP="002B1F16">
      <w:pPr>
        <w:numPr>
          <w:ilvl w:val="0"/>
          <w:numId w:val="16"/>
        </w:numPr>
        <w:autoSpaceDE w:val="0"/>
        <w:autoSpaceDN w:val="0"/>
        <w:adjustRightInd w:val="0"/>
        <w:spacing w:after="0" w:line="480" w:lineRule="auto"/>
        <w:jc w:val="both"/>
        <w:rPr>
          <w:rFonts w:eastAsia="Times New Roman"/>
          <w:lang w:eastAsia="en-GB"/>
        </w:rPr>
      </w:pPr>
      <w:r w:rsidRPr="006F693A">
        <w:lastRenderedPageBreak/>
        <w:t>Alharbi,</w:t>
      </w:r>
      <w:r w:rsidR="001B71AF" w:rsidRPr="006F693A">
        <w:t xml:space="preserve"> W.;</w:t>
      </w:r>
      <w:r w:rsidRPr="006F693A">
        <w:t xml:space="preserve"> Kozhevnikova,</w:t>
      </w:r>
      <w:r w:rsidR="001B71AF" w:rsidRPr="006F693A">
        <w:t xml:space="preserve"> E. F.;</w:t>
      </w:r>
      <w:r w:rsidRPr="006F693A">
        <w:t xml:space="preserve"> Kozhevnikov,</w:t>
      </w:r>
      <w:r w:rsidR="001B71AF" w:rsidRPr="006F693A">
        <w:t xml:space="preserve"> I. V.</w:t>
      </w:r>
      <w:r w:rsidR="00384B9E" w:rsidRPr="006F693A">
        <w:t xml:space="preserve"> Dehydration of </w:t>
      </w:r>
      <w:r w:rsidR="001B71AF" w:rsidRPr="006F693A">
        <w:t xml:space="preserve">Methanol to Dimethyl Ether over Heteropoly Acid Catalysts: </w:t>
      </w:r>
      <w:r w:rsidR="00384B9E" w:rsidRPr="006F693A">
        <w:t xml:space="preserve">The </w:t>
      </w:r>
      <w:r w:rsidR="007300E4" w:rsidRPr="006F693A">
        <w:t>Relationship b</w:t>
      </w:r>
      <w:r w:rsidR="001B71AF" w:rsidRPr="006F693A">
        <w:t>etween Reaction Rate and Catalyst Acid Strength</w:t>
      </w:r>
      <w:r w:rsidR="007300E4" w:rsidRPr="006F693A">
        <w:t>.</w:t>
      </w:r>
      <w:r w:rsidRPr="006F693A">
        <w:t xml:space="preserve"> </w:t>
      </w:r>
      <w:r w:rsidRPr="006F693A">
        <w:rPr>
          <w:i/>
        </w:rPr>
        <w:t>ACS Catal.</w:t>
      </w:r>
      <w:r w:rsidR="002F4AD2" w:rsidRPr="006F693A">
        <w:t xml:space="preserve"> </w:t>
      </w:r>
      <w:r w:rsidR="001B71AF" w:rsidRPr="006F693A">
        <w:rPr>
          <w:b/>
        </w:rPr>
        <w:t xml:space="preserve">2015, </w:t>
      </w:r>
      <w:r w:rsidR="002F4AD2" w:rsidRPr="006F693A">
        <w:rPr>
          <w:i/>
        </w:rPr>
        <w:t>5</w:t>
      </w:r>
      <w:r w:rsidR="001B71AF" w:rsidRPr="006F693A">
        <w:t>,</w:t>
      </w:r>
      <w:r w:rsidR="002F4AD2" w:rsidRPr="006F693A">
        <w:t xml:space="preserve"> 7186−7193</w:t>
      </w:r>
      <w:r w:rsidRPr="006F693A">
        <w:t>.</w:t>
      </w:r>
    </w:p>
    <w:p w:rsidR="005F71F7" w:rsidRPr="006F693A" w:rsidRDefault="005F71F7" w:rsidP="002B1F16">
      <w:pPr>
        <w:numPr>
          <w:ilvl w:val="0"/>
          <w:numId w:val="16"/>
        </w:numPr>
        <w:autoSpaceDE w:val="0"/>
        <w:autoSpaceDN w:val="0"/>
        <w:adjustRightInd w:val="0"/>
        <w:spacing w:after="0" w:line="480" w:lineRule="auto"/>
        <w:jc w:val="both"/>
        <w:rPr>
          <w:rFonts w:eastAsia="Times New Roman"/>
          <w:lang w:eastAsia="en-GB"/>
        </w:rPr>
      </w:pPr>
      <w:r w:rsidRPr="006F693A">
        <w:rPr>
          <w:rFonts w:eastAsia="Times New Roman"/>
          <w:lang w:eastAsia="en-GB"/>
        </w:rPr>
        <w:t>Guczi,</w:t>
      </w:r>
      <w:r w:rsidR="007300E4" w:rsidRPr="006F693A">
        <w:rPr>
          <w:rFonts w:eastAsia="Times New Roman"/>
          <w:lang w:eastAsia="en-GB"/>
        </w:rPr>
        <w:t xml:space="preserve"> L.;</w:t>
      </w:r>
      <w:r w:rsidRPr="006F693A">
        <w:rPr>
          <w:rFonts w:eastAsia="Times New Roman"/>
          <w:lang w:eastAsia="en-GB"/>
        </w:rPr>
        <w:t xml:space="preserve"> Schay,</w:t>
      </w:r>
      <w:r w:rsidR="007300E4" w:rsidRPr="006F693A">
        <w:rPr>
          <w:rFonts w:eastAsia="Times New Roman"/>
          <w:lang w:eastAsia="en-GB"/>
        </w:rPr>
        <w:t xml:space="preserve"> Z.;</w:t>
      </w:r>
      <w:r w:rsidR="00F75A07" w:rsidRPr="006F693A">
        <w:rPr>
          <w:rFonts w:eastAsia="Times New Roman"/>
          <w:lang w:eastAsia="en-GB"/>
        </w:rPr>
        <w:t xml:space="preserve"> Role of </w:t>
      </w:r>
      <w:r w:rsidR="007300E4" w:rsidRPr="006F693A">
        <w:rPr>
          <w:rFonts w:eastAsia="Times New Roman"/>
          <w:lang w:eastAsia="en-GB"/>
        </w:rPr>
        <w:t>Bimetallic Catalysts in Catalytic Hydrogenation and Hydrogenolysis.</w:t>
      </w:r>
      <w:r w:rsidRPr="006F693A">
        <w:rPr>
          <w:rFonts w:eastAsia="Times New Roman"/>
          <w:lang w:eastAsia="en-GB"/>
        </w:rPr>
        <w:t xml:space="preserve"> </w:t>
      </w:r>
      <w:r w:rsidRPr="006F693A">
        <w:rPr>
          <w:rFonts w:eastAsia="Times New Roman"/>
          <w:i/>
          <w:lang w:eastAsia="en-GB"/>
        </w:rPr>
        <w:t>Stud. Surf. Sci. Catal.</w:t>
      </w:r>
      <w:r w:rsidRPr="006F693A">
        <w:rPr>
          <w:rFonts w:eastAsia="Times New Roman"/>
          <w:lang w:eastAsia="en-GB"/>
        </w:rPr>
        <w:t xml:space="preserve"> </w:t>
      </w:r>
      <w:r w:rsidR="007300E4" w:rsidRPr="006F693A">
        <w:rPr>
          <w:rFonts w:eastAsia="Times New Roman"/>
          <w:b/>
          <w:lang w:eastAsia="en-GB"/>
        </w:rPr>
        <w:t xml:space="preserve">1986, </w:t>
      </w:r>
      <w:r w:rsidRPr="006F693A">
        <w:rPr>
          <w:rFonts w:eastAsia="Times New Roman"/>
          <w:i/>
          <w:lang w:eastAsia="en-GB"/>
        </w:rPr>
        <w:t>27</w:t>
      </w:r>
      <w:r w:rsidR="007300E4" w:rsidRPr="006F693A">
        <w:rPr>
          <w:rFonts w:eastAsia="Times New Roman"/>
          <w:lang w:eastAsia="en-GB"/>
        </w:rPr>
        <w:t>,</w:t>
      </w:r>
      <w:r w:rsidRPr="006F693A">
        <w:rPr>
          <w:rFonts w:eastAsia="Times New Roman"/>
          <w:lang w:eastAsia="en-GB"/>
        </w:rPr>
        <w:t xml:space="preserve"> 313-336.</w:t>
      </w:r>
    </w:p>
    <w:p w:rsidR="00F20146" w:rsidRPr="006F693A" w:rsidRDefault="00F20146" w:rsidP="002B1F16">
      <w:pPr>
        <w:numPr>
          <w:ilvl w:val="0"/>
          <w:numId w:val="16"/>
        </w:numPr>
        <w:autoSpaceDE w:val="0"/>
        <w:autoSpaceDN w:val="0"/>
        <w:adjustRightInd w:val="0"/>
        <w:spacing w:after="0" w:line="480" w:lineRule="auto"/>
        <w:jc w:val="both"/>
        <w:rPr>
          <w:rFonts w:eastAsia="Times New Roman"/>
          <w:lang w:eastAsia="en-GB"/>
        </w:rPr>
      </w:pPr>
      <w:r w:rsidRPr="006F693A">
        <w:t>Bond,</w:t>
      </w:r>
      <w:r w:rsidR="00F11ED6" w:rsidRPr="006F693A">
        <w:t xml:space="preserve"> G. C.</w:t>
      </w:r>
      <w:r w:rsidRPr="006F693A">
        <w:t xml:space="preserve"> </w:t>
      </w:r>
      <w:r w:rsidRPr="006F693A">
        <w:rPr>
          <w:i/>
        </w:rPr>
        <w:t>Metal-Catalysed Reactions of Hydrocarbons</w:t>
      </w:r>
      <w:r w:rsidR="00F11ED6" w:rsidRPr="006F693A">
        <w:t>;</w:t>
      </w:r>
      <w:r w:rsidRPr="006F693A">
        <w:t xml:space="preserve"> Springer</w:t>
      </w:r>
      <w:r w:rsidR="00973C44" w:rsidRPr="006F693A">
        <w:t>: New Yo</w:t>
      </w:r>
      <w:r w:rsidR="00F11ED6" w:rsidRPr="006F693A">
        <w:t>rk</w:t>
      </w:r>
      <w:r w:rsidRPr="006F693A">
        <w:t>, 2005.</w:t>
      </w:r>
    </w:p>
    <w:p w:rsidR="005F71F7" w:rsidRPr="006F693A" w:rsidRDefault="005F71F7" w:rsidP="002B1F16">
      <w:pPr>
        <w:numPr>
          <w:ilvl w:val="0"/>
          <w:numId w:val="16"/>
        </w:numPr>
        <w:autoSpaceDE w:val="0"/>
        <w:autoSpaceDN w:val="0"/>
        <w:adjustRightInd w:val="0"/>
        <w:spacing w:after="0" w:line="480" w:lineRule="auto"/>
        <w:jc w:val="both"/>
        <w:rPr>
          <w:rFonts w:eastAsia="Times New Roman"/>
          <w:lang w:eastAsia="en-GB"/>
        </w:rPr>
      </w:pPr>
      <w:r w:rsidRPr="006F693A">
        <w:rPr>
          <w:rFonts w:eastAsia="Times New Roman"/>
          <w:lang w:eastAsia="en-GB"/>
        </w:rPr>
        <w:t>Rouabah,</w:t>
      </w:r>
      <w:r w:rsidR="00F90570" w:rsidRPr="006F693A">
        <w:rPr>
          <w:rFonts w:eastAsia="Times New Roman"/>
          <w:lang w:eastAsia="en-GB"/>
        </w:rPr>
        <w:t xml:space="preserve"> D.;</w:t>
      </w:r>
      <w:r w:rsidRPr="006F693A">
        <w:rPr>
          <w:rFonts w:eastAsia="Times New Roman"/>
          <w:lang w:eastAsia="en-GB"/>
        </w:rPr>
        <w:t xml:space="preserve"> Fraissard,</w:t>
      </w:r>
      <w:r w:rsidR="00F90570" w:rsidRPr="006F693A">
        <w:rPr>
          <w:rFonts w:eastAsia="Times New Roman"/>
          <w:lang w:eastAsia="en-GB"/>
        </w:rPr>
        <w:t xml:space="preserve"> J.</w:t>
      </w:r>
      <w:r w:rsidR="008860CD" w:rsidRPr="006F693A">
        <w:rPr>
          <w:rFonts w:eastAsia="Times New Roman"/>
          <w:lang w:eastAsia="en-GB"/>
        </w:rPr>
        <w:t xml:space="preserve"> Pt-Au/Al</w:t>
      </w:r>
      <w:r w:rsidR="008860CD" w:rsidRPr="006F693A">
        <w:rPr>
          <w:rFonts w:eastAsia="Times New Roman"/>
          <w:vertAlign w:val="subscript"/>
          <w:lang w:eastAsia="en-GB"/>
        </w:rPr>
        <w:t>2</w:t>
      </w:r>
      <w:r w:rsidR="008860CD" w:rsidRPr="006F693A">
        <w:rPr>
          <w:rFonts w:eastAsia="Times New Roman"/>
          <w:lang w:eastAsia="en-GB"/>
        </w:rPr>
        <w:t>O</w:t>
      </w:r>
      <w:r w:rsidR="008860CD" w:rsidRPr="006F693A">
        <w:rPr>
          <w:rFonts w:eastAsia="Times New Roman"/>
          <w:vertAlign w:val="subscript"/>
          <w:lang w:eastAsia="en-GB"/>
        </w:rPr>
        <w:t>3</w:t>
      </w:r>
      <w:r w:rsidR="008860CD" w:rsidRPr="006F693A">
        <w:rPr>
          <w:rFonts w:eastAsia="Times New Roman"/>
          <w:lang w:eastAsia="en-GB"/>
        </w:rPr>
        <w:t xml:space="preserve"> </w:t>
      </w:r>
      <w:r w:rsidR="00F90570" w:rsidRPr="006F693A">
        <w:rPr>
          <w:rFonts w:eastAsia="Times New Roman"/>
          <w:lang w:eastAsia="en-GB"/>
        </w:rPr>
        <w:t xml:space="preserve">Catalysts: </w:t>
      </w:r>
      <w:r w:rsidR="008860CD" w:rsidRPr="006F693A">
        <w:rPr>
          <w:rFonts w:eastAsia="Times New Roman"/>
          <w:lang w:eastAsia="en-GB"/>
        </w:rPr>
        <w:t>Preparation</w:t>
      </w:r>
      <w:r w:rsidR="00F90570" w:rsidRPr="006F693A">
        <w:rPr>
          <w:rFonts w:eastAsia="Times New Roman"/>
          <w:lang w:eastAsia="en-GB"/>
        </w:rPr>
        <w:t>, Characterization and Dehydrogenation Activity</w:t>
      </w:r>
      <w:r w:rsidR="008E5603" w:rsidRPr="006F693A">
        <w:rPr>
          <w:rFonts w:eastAsia="Times New Roman"/>
          <w:lang w:eastAsia="en-GB"/>
        </w:rPr>
        <w:t>.</w:t>
      </w:r>
      <w:r w:rsidRPr="006F693A">
        <w:rPr>
          <w:rFonts w:eastAsia="Times New Roman"/>
          <w:lang w:eastAsia="en-GB"/>
        </w:rPr>
        <w:t xml:space="preserve"> </w:t>
      </w:r>
      <w:r w:rsidRPr="006F693A">
        <w:rPr>
          <w:rFonts w:eastAsia="Times New Roman"/>
          <w:i/>
          <w:lang w:eastAsia="en-GB"/>
        </w:rPr>
        <w:t>J. Catal.</w:t>
      </w:r>
      <w:r w:rsidRPr="006F693A">
        <w:rPr>
          <w:rFonts w:eastAsia="Times New Roman"/>
          <w:lang w:eastAsia="en-GB"/>
        </w:rPr>
        <w:t xml:space="preserve"> </w:t>
      </w:r>
      <w:r w:rsidR="00F90570" w:rsidRPr="006F693A">
        <w:rPr>
          <w:rFonts w:eastAsia="Times New Roman"/>
          <w:b/>
          <w:lang w:eastAsia="en-GB"/>
        </w:rPr>
        <w:t xml:space="preserve">1993, </w:t>
      </w:r>
      <w:r w:rsidRPr="006F693A">
        <w:rPr>
          <w:rFonts w:eastAsia="Times New Roman"/>
          <w:i/>
          <w:lang w:eastAsia="en-GB"/>
        </w:rPr>
        <w:t>144</w:t>
      </w:r>
      <w:r w:rsidR="00F90570" w:rsidRPr="006F693A">
        <w:rPr>
          <w:rFonts w:eastAsia="Times New Roman"/>
          <w:lang w:eastAsia="en-GB"/>
        </w:rPr>
        <w:t>,</w:t>
      </w:r>
      <w:r w:rsidRPr="006F693A">
        <w:rPr>
          <w:rFonts w:eastAsia="Times New Roman"/>
          <w:lang w:eastAsia="en-GB"/>
        </w:rPr>
        <w:t xml:space="preserve"> 30-37.</w:t>
      </w:r>
    </w:p>
    <w:p w:rsidR="00F077D1" w:rsidRPr="006F693A" w:rsidRDefault="005F71F7" w:rsidP="002B1F16">
      <w:pPr>
        <w:numPr>
          <w:ilvl w:val="0"/>
          <w:numId w:val="16"/>
        </w:numPr>
        <w:autoSpaceDE w:val="0"/>
        <w:autoSpaceDN w:val="0"/>
        <w:adjustRightInd w:val="0"/>
        <w:spacing w:after="0" w:line="480" w:lineRule="auto"/>
        <w:jc w:val="both"/>
        <w:rPr>
          <w:rFonts w:eastAsia="Times New Roman"/>
          <w:lang w:eastAsia="en-GB"/>
        </w:rPr>
      </w:pPr>
      <w:r w:rsidRPr="006F693A">
        <w:rPr>
          <w:rFonts w:eastAsia="Times New Roman"/>
          <w:lang w:eastAsia="en-GB"/>
        </w:rPr>
        <w:t>Chandler,</w:t>
      </w:r>
      <w:r w:rsidR="008E5603" w:rsidRPr="006F693A">
        <w:rPr>
          <w:rFonts w:eastAsia="Times New Roman"/>
          <w:lang w:eastAsia="en-GB"/>
        </w:rPr>
        <w:t xml:space="preserve"> B. D.;</w:t>
      </w:r>
      <w:r w:rsidRPr="006F693A">
        <w:rPr>
          <w:rFonts w:eastAsia="Times New Roman"/>
          <w:lang w:eastAsia="en-GB"/>
        </w:rPr>
        <w:t xml:space="preserve"> Rubinstein,</w:t>
      </w:r>
      <w:r w:rsidR="008E5603" w:rsidRPr="006F693A">
        <w:rPr>
          <w:rFonts w:eastAsia="Times New Roman"/>
          <w:lang w:eastAsia="en-GB"/>
        </w:rPr>
        <w:t xml:space="preserve"> L. I.;</w:t>
      </w:r>
      <w:r w:rsidRPr="006F693A">
        <w:rPr>
          <w:rFonts w:eastAsia="Times New Roman"/>
          <w:lang w:eastAsia="en-GB"/>
        </w:rPr>
        <w:t xml:space="preserve"> Pignolet,</w:t>
      </w:r>
      <w:r w:rsidR="008E5603" w:rsidRPr="006F693A">
        <w:rPr>
          <w:rFonts w:eastAsia="Times New Roman"/>
          <w:lang w:eastAsia="en-GB"/>
        </w:rPr>
        <w:t xml:space="preserve"> L. H.</w:t>
      </w:r>
      <w:r w:rsidR="00974560" w:rsidRPr="006F693A">
        <w:rPr>
          <w:rFonts w:eastAsia="Times New Roman"/>
          <w:lang w:eastAsia="en-GB"/>
        </w:rPr>
        <w:t xml:space="preserve"> Alkane </w:t>
      </w:r>
      <w:r w:rsidR="008E5603" w:rsidRPr="006F693A">
        <w:rPr>
          <w:rFonts w:eastAsia="Times New Roman"/>
          <w:lang w:eastAsia="en-GB"/>
        </w:rPr>
        <w:t>Dehydrogenation with Silica Supported Platinum and Platinum-Gold Catalysts Derived from Phosphine Ligated Precursors.</w:t>
      </w:r>
      <w:r w:rsidRPr="006F693A">
        <w:rPr>
          <w:rFonts w:eastAsia="Times New Roman"/>
          <w:lang w:eastAsia="en-GB"/>
        </w:rPr>
        <w:t xml:space="preserve"> </w:t>
      </w:r>
      <w:r w:rsidRPr="006F693A">
        <w:rPr>
          <w:rFonts w:eastAsia="Times New Roman"/>
          <w:i/>
          <w:lang w:eastAsia="en-GB"/>
        </w:rPr>
        <w:t>J. Mol. Catal</w:t>
      </w:r>
      <w:r w:rsidRPr="006F693A">
        <w:rPr>
          <w:rFonts w:eastAsia="Times New Roman"/>
          <w:lang w:eastAsia="en-GB"/>
        </w:rPr>
        <w:t xml:space="preserve">. A </w:t>
      </w:r>
      <w:r w:rsidR="008E5603" w:rsidRPr="006F693A">
        <w:rPr>
          <w:rFonts w:eastAsia="Times New Roman"/>
          <w:b/>
          <w:lang w:eastAsia="en-GB"/>
        </w:rPr>
        <w:t xml:space="preserve">1998, </w:t>
      </w:r>
      <w:r w:rsidRPr="006F693A">
        <w:rPr>
          <w:rFonts w:eastAsia="Times New Roman"/>
          <w:i/>
          <w:lang w:eastAsia="en-GB"/>
        </w:rPr>
        <w:t>133</w:t>
      </w:r>
      <w:r w:rsidR="008E5603" w:rsidRPr="006F693A">
        <w:rPr>
          <w:rFonts w:eastAsia="Times New Roman"/>
          <w:lang w:eastAsia="en-GB"/>
        </w:rPr>
        <w:t>,</w:t>
      </w:r>
      <w:r w:rsidRPr="006F693A">
        <w:rPr>
          <w:rFonts w:eastAsia="Times New Roman"/>
          <w:lang w:eastAsia="en-GB"/>
        </w:rPr>
        <w:t xml:space="preserve"> 267-282.</w:t>
      </w:r>
    </w:p>
    <w:p w:rsidR="005F71F7" w:rsidRPr="006F693A" w:rsidRDefault="005F71F7" w:rsidP="002B1F16">
      <w:pPr>
        <w:numPr>
          <w:ilvl w:val="0"/>
          <w:numId w:val="16"/>
        </w:numPr>
        <w:autoSpaceDE w:val="0"/>
        <w:autoSpaceDN w:val="0"/>
        <w:adjustRightInd w:val="0"/>
        <w:spacing w:after="0" w:line="480" w:lineRule="auto"/>
        <w:jc w:val="both"/>
        <w:rPr>
          <w:rFonts w:eastAsia="Times New Roman"/>
          <w:lang w:eastAsia="en-GB"/>
        </w:rPr>
      </w:pPr>
      <w:r w:rsidRPr="006F693A">
        <w:rPr>
          <w:rFonts w:eastAsia="Times New Roman"/>
          <w:lang w:eastAsia="en-GB"/>
        </w:rPr>
        <w:t>Riahi,</w:t>
      </w:r>
      <w:r w:rsidR="0066603B" w:rsidRPr="006F693A">
        <w:rPr>
          <w:rFonts w:eastAsia="Times New Roman"/>
          <w:lang w:eastAsia="en-GB"/>
        </w:rPr>
        <w:t xml:space="preserve"> G.;</w:t>
      </w:r>
      <w:r w:rsidRPr="006F693A">
        <w:rPr>
          <w:rFonts w:eastAsia="Times New Roman"/>
          <w:lang w:eastAsia="en-GB"/>
        </w:rPr>
        <w:t xml:space="preserve"> Guillemot,</w:t>
      </w:r>
      <w:r w:rsidR="0066603B" w:rsidRPr="006F693A">
        <w:rPr>
          <w:rFonts w:eastAsia="Times New Roman"/>
          <w:lang w:eastAsia="en-GB"/>
        </w:rPr>
        <w:t xml:space="preserve"> D.;</w:t>
      </w:r>
      <w:r w:rsidRPr="006F693A">
        <w:rPr>
          <w:rFonts w:eastAsia="Times New Roman"/>
          <w:lang w:eastAsia="en-GB"/>
        </w:rPr>
        <w:t xml:space="preserve"> Polisset-Thfoin,</w:t>
      </w:r>
      <w:r w:rsidR="0066603B" w:rsidRPr="006F693A">
        <w:rPr>
          <w:rFonts w:eastAsia="Times New Roman"/>
          <w:lang w:eastAsia="en-GB"/>
        </w:rPr>
        <w:t xml:space="preserve"> M.;</w:t>
      </w:r>
      <w:r w:rsidRPr="006F693A">
        <w:rPr>
          <w:rFonts w:eastAsia="Times New Roman"/>
          <w:lang w:eastAsia="en-GB"/>
        </w:rPr>
        <w:t xml:space="preserve"> Khodadadi,</w:t>
      </w:r>
      <w:r w:rsidR="0066603B" w:rsidRPr="006F693A">
        <w:rPr>
          <w:rFonts w:eastAsia="Times New Roman"/>
          <w:lang w:eastAsia="en-GB"/>
        </w:rPr>
        <w:t xml:space="preserve"> A. A.;</w:t>
      </w:r>
      <w:r w:rsidRPr="006F693A">
        <w:rPr>
          <w:rFonts w:eastAsia="Times New Roman"/>
          <w:lang w:eastAsia="en-GB"/>
        </w:rPr>
        <w:t xml:space="preserve"> Fraissard,</w:t>
      </w:r>
      <w:r w:rsidR="0066603B" w:rsidRPr="006F693A">
        <w:rPr>
          <w:rFonts w:eastAsia="Times New Roman"/>
          <w:lang w:eastAsia="en-GB"/>
        </w:rPr>
        <w:t xml:space="preserve"> J.</w:t>
      </w:r>
      <w:r w:rsidR="00974560" w:rsidRPr="006F693A">
        <w:rPr>
          <w:rFonts w:eastAsia="Times New Roman"/>
          <w:lang w:eastAsia="en-GB"/>
        </w:rPr>
        <w:t xml:space="preserve"> Preparation, </w:t>
      </w:r>
      <w:r w:rsidR="0066603B" w:rsidRPr="006F693A">
        <w:rPr>
          <w:rFonts w:eastAsia="Times New Roman"/>
          <w:lang w:eastAsia="en-GB"/>
        </w:rPr>
        <w:t xml:space="preserve">Characterization and Catalytic Activity of Gold-Based Nanoparticles on </w:t>
      </w:r>
      <w:r w:rsidR="00974560" w:rsidRPr="006F693A">
        <w:rPr>
          <w:rFonts w:eastAsia="Times New Roman"/>
          <w:lang w:eastAsia="en-GB"/>
        </w:rPr>
        <w:t xml:space="preserve">HY </w:t>
      </w:r>
      <w:r w:rsidR="0066603B" w:rsidRPr="006F693A">
        <w:rPr>
          <w:rFonts w:eastAsia="Times New Roman"/>
          <w:lang w:eastAsia="en-GB"/>
        </w:rPr>
        <w:t>Zeolites.</w:t>
      </w:r>
      <w:r w:rsidRPr="006F693A">
        <w:rPr>
          <w:rFonts w:eastAsia="Times New Roman"/>
          <w:lang w:eastAsia="en-GB"/>
        </w:rPr>
        <w:t xml:space="preserve"> </w:t>
      </w:r>
      <w:r w:rsidRPr="006F693A">
        <w:rPr>
          <w:rFonts w:eastAsia="Times New Roman"/>
          <w:i/>
          <w:lang w:eastAsia="en-GB"/>
        </w:rPr>
        <w:t>Catal. Today</w:t>
      </w:r>
      <w:r w:rsidRPr="006F693A">
        <w:rPr>
          <w:rFonts w:eastAsia="Times New Roman"/>
          <w:lang w:eastAsia="en-GB"/>
        </w:rPr>
        <w:t xml:space="preserve"> </w:t>
      </w:r>
      <w:r w:rsidR="0066603B" w:rsidRPr="006F693A">
        <w:rPr>
          <w:rFonts w:eastAsia="Times New Roman"/>
          <w:b/>
          <w:lang w:eastAsia="en-GB"/>
        </w:rPr>
        <w:t xml:space="preserve">2002, </w:t>
      </w:r>
      <w:r w:rsidRPr="006F693A">
        <w:rPr>
          <w:rFonts w:eastAsia="Times New Roman"/>
          <w:i/>
          <w:lang w:eastAsia="en-GB"/>
        </w:rPr>
        <w:t>72</w:t>
      </w:r>
      <w:r w:rsidR="0066603B" w:rsidRPr="006F693A">
        <w:rPr>
          <w:rFonts w:eastAsia="Times New Roman"/>
          <w:lang w:eastAsia="en-GB"/>
        </w:rPr>
        <w:t>,</w:t>
      </w:r>
      <w:r w:rsidRPr="006F693A">
        <w:rPr>
          <w:rFonts w:eastAsia="Times New Roman"/>
          <w:lang w:eastAsia="en-GB"/>
        </w:rPr>
        <w:t xml:space="preserve"> 115-121.</w:t>
      </w:r>
    </w:p>
    <w:p w:rsidR="00B021BE" w:rsidRPr="006F693A" w:rsidRDefault="00FD36A5" w:rsidP="002B1F16">
      <w:pPr>
        <w:numPr>
          <w:ilvl w:val="0"/>
          <w:numId w:val="16"/>
        </w:numPr>
        <w:autoSpaceDE w:val="0"/>
        <w:autoSpaceDN w:val="0"/>
        <w:adjustRightInd w:val="0"/>
        <w:spacing w:after="0" w:line="480" w:lineRule="auto"/>
        <w:jc w:val="both"/>
        <w:rPr>
          <w:rFonts w:eastAsia="Times New Roman"/>
          <w:lang w:eastAsia="en-GB"/>
        </w:rPr>
      </w:pPr>
      <w:r w:rsidRPr="006F693A">
        <w:rPr>
          <w:rFonts w:eastAsia="Times New Roman"/>
          <w:lang w:eastAsia="en-GB" w:bidi="en-US"/>
        </w:rPr>
        <w:t>Hutchings,</w:t>
      </w:r>
      <w:r w:rsidR="00ED14EF" w:rsidRPr="006F693A">
        <w:rPr>
          <w:rFonts w:eastAsia="Times New Roman"/>
          <w:lang w:eastAsia="en-GB" w:bidi="en-US"/>
        </w:rPr>
        <w:t xml:space="preserve"> G. J.</w:t>
      </w:r>
      <w:r w:rsidR="001022E5" w:rsidRPr="006F693A">
        <w:rPr>
          <w:rFonts w:eastAsia="Times New Roman"/>
          <w:lang w:eastAsia="en-GB" w:bidi="en-US"/>
        </w:rPr>
        <w:t xml:space="preserve"> </w:t>
      </w:r>
      <w:r w:rsidR="00DD201E" w:rsidRPr="006F693A">
        <w:rPr>
          <w:rFonts w:eastAsia="Times New Roman"/>
          <w:lang w:eastAsia="en-GB" w:bidi="en-US"/>
        </w:rPr>
        <w:t xml:space="preserve">Nanocrystalline </w:t>
      </w:r>
      <w:r w:rsidR="00ED14EF" w:rsidRPr="006F693A">
        <w:rPr>
          <w:rFonts w:eastAsia="Times New Roman"/>
          <w:lang w:eastAsia="en-GB" w:bidi="en-US"/>
        </w:rPr>
        <w:t>Gold and Gold Palladium Alloy Catalysts for Chemical Synthesis.</w:t>
      </w:r>
      <w:r w:rsidRPr="006F693A">
        <w:rPr>
          <w:rFonts w:eastAsia="Times New Roman"/>
          <w:lang w:eastAsia="en-GB" w:bidi="en-US"/>
        </w:rPr>
        <w:t xml:space="preserve"> </w:t>
      </w:r>
      <w:r w:rsidRPr="006F693A">
        <w:rPr>
          <w:rFonts w:eastAsia="Times New Roman"/>
          <w:i/>
          <w:lang w:eastAsia="en-GB" w:bidi="en-US"/>
        </w:rPr>
        <w:t>Chem. Commun</w:t>
      </w:r>
      <w:r w:rsidRPr="006F693A">
        <w:rPr>
          <w:rFonts w:eastAsia="Times New Roman"/>
          <w:lang w:eastAsia="en-GB" w:bidi="en-US"/>
        </w:rPr>
        <w:t xml:space="preserve">. </w:t>
      </w:r>
      <w:r w:rsidRPr="006F693A">
        <w:rPr>
          <w:rFonts w:eastAsia="Times New Roman"/>
          <w:b/>
          <w:lang w:eastAsia="en-GB" w:bidi="en-US"/>
        </w:rPr>
        <w:t>2008</w:t>
      </w:r>
      <w:r w:rsidR="00ED14EF" w:rsidRPr="006F693A">
        <w:rPr>
          <w:rFonts w:eastAsia="Times New Roman"/>
          <w:lang w:eastAsia="en-GB" w:bidi="en-US"/>
        </w:rPr>
        <w:t>,</w:t>
      </w:r>
      <w:r w:rsidRPr="006F693A">
        <w:rPr>
          <w:rFonts w:eastAsia="Times New Roman"/>
          <w:lang w:eastAsia="en-GB" w:bidi="en-US"/>
        </w:rPr>
        <w:t xml:space="preserve"> 1148–1164. </w:t>
      </w:r>
    </w:p>
    <w:p w:rsidR="00FD36A5" w:rsidRPr="006F693A" w:rsidRDefault="00FD36A5" w:rsidP="008278A0">
      <w:pPr>
        <w:numPr>
          <w:ilvl w:val="0"/>
          <w:numId w:val="16"/>
        </w:numPr>
        <w:autoSpaceDE w:val="0"/>
        <w:autoSpaceDN w:val="0"/>
        <w:adjustRightInd w:val="0"/>
        <w:spacing w:after="0" w:line="480" w:lineRule="auto"/>
        <w:jc w:val="both"/>
        <w:rPr>
          <w:rFonts w:eastAsia="Times New Roman"/>
          <w:lang w:eastAsia="en-GB"/>
        </w:rPr>
      </w:pPr>
      <w:r w:rsidRPr="006F693A">
        <w:rPr>
          <w:rFonts w:eastAsia="Times New Roman"/>
          <w:lang w:eastAsia="en-GB" w:bidi="en-US"/>
        </w:rPr>
        <w:t>Sun,</w:t>
      </w:r>
      <w:r w:rsidR="00A35F4C" w:rsidRPr="006F693A">
        <w:rPr>
          <w:rFonts w:eastAsia="Times New Roman"/>
          <w:lang w:eastAsia="en-GB" w:bidi="en-US"/>
        </w:rPr>
        <w:t xml:space="preserve"> K.;</w:t>
      </w:r>
      <w:r w:rsidRPr="006F693A">
        <w:rPr>
          <w:rFonts w:eastAsia="Times New Roman"/>
          <w:lang w:eastAsia="en-GB" w:bidi="en-US"/>
        </w:rPr>
        <w:t xml:space="preserve"> Wilson,</w:t>
      </w:r>
      <w:r w:rsidR="00A35F4C" w:rsidRPr="006F693A">
        <w:rPr>
          <w:rFonts w:eastAsia="Times New Roman"/>
          <w:lang w:eastAsia="en-GB" w:bidi="en-US"/>
        </w:rPr>
        <w:t xml:space="preserve"> A. R.;</w:t>
      </w:r>
      <w:r w:rsidRPr="006F693A">
        <w:rPr>
          <w:rFonts w:eastAsia="Times New Roman"/>
          <w:lang w:eastAsia="en-GB" w:bidi="en-US"/>
        </w:rPr>
        <w:t xml:space="preserve"> Thompson,</w:t>
      </w:r>
      <w:r w:rsidR="00A35F4C" w:rsidRPr="006F693A">
        <w:rPr>
          <w:rFonts w:eastAsia="Times New Roman"/>
          <w:lang w:eastAsia="en-GB" w:bidi="en-US"/>
        </w:rPr>
        <w:t xml:space="preserve"> S. T.;</w:t>
      </w:r>
      <w:r w:rsidRPr="006F693A">
        <w:rPr>
          <w:rFonts w:eastAsia="Times New Roman"/>
          <w:lang w:eastAsia="en-GB" w:bidi="en-US"/>
        </w:rPr>
        <w:t xml:space="preserve"> Lamb,</w:t>
      </w:r>
      <w:r w:rsidR="00A35F4C" w:rsidRPr="006F693A">
        <w:rPr>
          <w:rFonts w:eastAsia="Times New Roman"/>
          <w:lang w:eastAsia="en-GB" w:bidi="en-US"/>
        </w:rPr>
        <w:t xml:space="preserve"> H. H.</w:t>
      </w:r>
      <w:r w:rsidR="005C11B0" w:rsidRPr="006F693A">
        <w:rPr>
          <w:rFonts w:eastAsia="Times New Roman"/>
          <w:lang w:eastAsia="en-GB" w:bidi="en-US"/>
        </w:rPr>
        <w:t xml:space="preserve"> Catalytic </w:t>
      </w:r>
      <w:r w:rsidR="00A35F4C" w:rsidRPr="006F693A">
        <w:rPr>
          <w:rFonts w:eastAsia="Times New Roman"/>
          <w:lang w:eastAsia="en-GB" w:bidi="en-US"/>
        </w:rPr>
        <w:t xml:space="preserve">Deoxygenation of Octanoic Acid over Supported Palladium: </w:t>
      </w:r>
      <w:r w:rsidR="005C11B0" w:rsidRPr="006F693A">
        <w:rPr>
          <w:rFonts w:eastAsia="Times New Roman"/>
          <w:lang w:eastAsia="en-GB" w:bidi="en-US"/>
        </w:rPr>
        <w:t xml:space="preserve">Effects </w:t>
      </w:r>
      <w:r w:rsidR="00A35F4C" w:rsidRPr="006F693A">
        <w:rPr>
          <w:rFonts w:eastAsia="Times New Roman"/>
          <w:lang w:eastAsia="en-GB" w:bidi="en-US"/>
        </w:rPr>
        <w:t>o</w:t>
      </w:r>
      <w:r w:rsidR="006A3C8A" w:rsidRPr="006F693A">
        <w:rPr>
          <w:rFonts w:eastAsia="Times New Roman"/>
          <w:lang w:eastAsia="en-GB" w:bidi="en-US"/>
        </w:rPr>
        <w:t>f Particle Size a</w:t>
      </w:r>
      <w:r w:rsidR="00A35F4C" w:rsidRPr="006F693A">
        <w:rPr>
          <w:rFonts w:eastAsia="Times New Roman"/>
          <w:lang w:eastAsia="en-GB" w:bidi="en-US"/>
        </w:rPr>
        <w:t>nd Alloying with Gold.</w:t>
      </w:r>
      <w:r w:rsidRPr="006F693A">
        <w:rPr>
          <w:rFonts w:eastAsia="Times New Roman"/>
          <w:lang w:eastAsia="en-GB" w:bidi="en-US"/>
        </w:rPr>
        <w:t xml:space="preserve"> </w:t>
      </w:r>
      <w:r w:rsidRPr="006F693A">
        <w:rPr>
          <w:rFonts w:eastAsia="Times New Roman"/>
          <w:i/>
          <w:lang w:eastAsia="en-GB" w:bidi="en-US"/>
        </w:rPr>
        <w:t>ACS Catal</w:t>
      </w:r>
      <w:r w:rsidRPr="006F693A">
        <w:rPr>
          <w:rFonts w:eastAsia="Times New Roman"/>
          <w:lang w:eastAsia="en-GB" w:bidi="en-US"/>
        </w:rPr>
        <w:t xml:space="preserve">. </w:t>
      </w:r>
      <w:r w:rsidR="00A35F4C" w:rsidRPr="006F693A">
        <w:rPr>
          <w:rFonts w:eastAsia="Times New Roman"/>
          <w:b/>
          <w:lang w:eastAsia="en-GB" w:bidi="en-US"/>
        </w:rPr>
        <w:t>2015,</w:t>
      </w:r>
      <w:r w:rsidR="00A35F4C" w:rsidRPr="006F693A">
        <w:rPr>
          <w:rFonts w:eastAsia="Times New Roman"/>
          <w:b/>
          <w:i/>
          <w:lang w:eastAsia="en-GB" w:bidi="en-US"/>
        </w:rPr>
        <w:t xml:space="preserve"> </w:t>
      </w:r>
      <w:r w:rsidR="00764B24" w:rsidRPr="006F693A">
        <w:rPr>
          <w:rFonts w:eastAsia="Times New Roman"/>
          <w:i/>
          <w:lang w:eastAsia="en-GB" w:bidi="en-US"/>
        </w:rPr>
        <w:t>5</w:t>
      </w:r>
      <w:r w:rsidR="00A35F4C" w:rsidRPr="006F693A">
        <w:rPr>
          <w:rFonts w:eastAsia="Times New Roman"/>
          <w:lang w:eastAsia="en-GB" w:bidi="en-US"/>
        </w:rPr>
        <w:t>,</w:t>
      </w:r>
      <w:r w:rsidRPr="006F693A">
        <w:rPr>
          <w:rFonts w:eastAsia="Times New Roman"/>
          <w:lang w:eastAsia="en-GB" w:bidi="en-US"/>
        </w:rPr>
        <w:t xml:space="preserve"> 1939−1948.</w:t>
      </w:r>
    </w:p>
    <w:p w:rsidR="00FD36A5" w:rsidRPr="006F693A" w:rsidRDefault="00FD36A5" w:rsidP="008278A0">
      <w:pPr>
        <w:pStyle w:val="ListParagraph"/>
        <w:numPr>
          <w:ilvl w:val="0"/>
          <w:numId w:val="16"/>
        </w:numPr>
        <w:spacing w:after="0" w:line="480" w:lineRule="auto"/>
        <w:rPr>
          <w:rFonts w:eastAsia="Times New Roman"/>
          <w:lang w:eastAsia="en-GB" w:bidi="en-US"/>
        </w:rPr>
      </w:pPr>
      <w:r w:rsidRPr="006F693A">
        <w:rPr>
          <w:rFonts w:eastAsia="Times New Roman"/>
          <w:lang w:eastAsia="en-GB" w:bidi="en-US"/>
        </w:rPr>
        <w:t>Han,</w:t>
      </w:r>
      <w:r w:rsidR="006A3C8A" w:rsidRPr="006F693A">
        <w:rPr>
          <w:rFonts w:eastAsia="Times New Roman"/>
          <w:lang w:eastAsia="en-GB" w:bidi="en-US"/>
        </w:rPr>
        <w:t xml:space="preserve"> Y. F.;</w:t>
      </w:r>
      <w:r w:rsidRPr="006F693A">
        <w:rPr>
          <w:rFonts w:eastAsia="Times New Roman"/>
          <w:lang w:eastAsia="en-GB" w:bidi="en-US"/>
        </w:rPr>
        <w:t xml:space="preserve"> Wang,</w:t>
      </w:r>
      <w:r w:rsidR="006A3C8A" w:rsidRPr="006F693A">
        <w:rPr>
          <w:rFonts w:eastAsia="Times New Roman"/>
          <w:lang w:eastAsia="en-GB" w:bidi="en-US"/>
        </w:rPr>
        <w:t xml:space="preserve"> J. H.;</w:t>
      </w:r>
      <w:r w:rsidRPr="006F693A">
        <w:rPr>
          <w:rFonts w:eastAsia="Times New Roman"/>
          <w:lang w:eastAsia="en-GB" w:bidi="en-US"/>
        </w:rPr>
        <w:t xml:space="preserve"> Kumar,</w:t>
      </w:r>
      <w:r w:rsidR="006A3C8A" w:rsidRPr="006F693A">
        <w:rPr>
          <w:rFonts w:eastAsia="Times New Roman"/>
          <w:lang w:eastAsia="en-GB" w:bidi="en-US"/>
        </w:rPr>
        <w:t xml:space="preserve"> D.;</w:t>
      </w:r>
      <w:r w:rsidRPr="006F693A">
        <w:rPr>
          <w:rFonts w:eastAsia="Times New Roman"/>
          <w:lang w:eastAsia="en-GB" w:bidi="en-US"/>
        </w:rPr>
        <w:t xml:space="preserve"> Yan,</w:t>
      </w:r>
      <w:r w:rsidR="006A3C8A" w:rsidRPr="006F693A">
        <w:rPr>
          <w:rFonts w:eastAsia="Times New Roman"/>
          <w:lang w:eastAsia="en-GB" w:bidi="en-US"/>
        </w:rPr>
        <w:t xml:space="preserve"> Z.;</w:t>
      </w:r>
      <w:r w:rsidRPr="006F693A">
        <w:rPr>
          <w:rFonts w:eastAsia="Times New Roman"/>
          <w:lang w:eastAsia="en-GB" w:bidi="en-US"/>
        </w:rPr>
        <w:t xml:space="preserve"> Goodman,</w:t>
      </w:r>
      <w:r w:rsidR="006A3C8A" w:rsidRPr="006F693A">
        <w:rPr>
          <w:rFonts w:eastAsia="Times New Roman"/>
          <w:lang w:eastAsia="en-GB" w:bidi="en-US"/>
        </w:rPr>
        <w:t xml:space="preserve"> D. W.</w:t>
      </w:r>
      <w:r w:rsidR="00DA5F25" w:rsidRPr="006F693A">
        <w:rPr>
          <w:rFonts w:eastAsia="Times New Roman"/>
          <w:lang w:eastAsia="en-GB" w:bidi="en-US"/>
        </w:rPr>
        <w:t xml:space="preserve"> A </w:t>
      </w:r>
      <w:r w:rsidR="006A3C8A" w:rsidRPr="006F693A">
        <w:rPr>
          <w:rFonts w:eastAsia="Times New Roman"/>
          <w:lang w:eastAsia="en-GB" w:bidi="en-US"/>
        </w:rPr>
        <w:t xml:space="preserve">Kinetic Study of Vinyl Acetate Synthesis over </w:t>
      </w:r>
      <w:r w:rsidR="00DA5F25" w:rsidRPr="006F693A">
        <w:rPr>
          <w:rFonts w:eastAsia="Times New Roman"/>
          <w:lang w:eastAsia="en-GB" w:bidi="en-US"/>
        </w:rPr>
        <w:t>Pd</w:t>
      </w:r>
      <w:r w:rsidR="006A3C8A" w:rsidRPr="006F693A">
        <w:rPr>
          <w:rFonts w:eastAsia="Times New Roman"/>
          <w:lang w:eastAsia="en-GB" w:bidi="en-US"/>
        </w:rPr>
        <w:t xml:space="preserve">-Based Catalysts: </w:t>
      </w:r>
      <w:r w:rsidR="00DA5F25" w:rsidRPr="006F693A">
        <w:rPr>
          <w:rFonts w:eastAsia="Times New Roman"/>
          <w:lang w:eastAsia="en-GB" w:bidi="en-US"/>
        </w:rPr>
        <w:t xml:space="preserve">Kinetics </w:t>
      </w:r>
      <w:r w:rsidR="006A3C8A" w:rsidRPr="006F693A">
        <w:rPr>
          <w:rFonts w:eastAsia="Times New Roman"/>
          <w:lang w:eastAsia="en-GB" w:bidi="en-US"/>
        </w:rPr>
        <w:t xml:space="preserve">of Vinyl Acetate Synthesis over </w:t>
      </w:r>
      <w:r w:rsidR="00DA5F25" w:rsidRPr="006F693A">
        <w:rPr>
          <w:rFonts w:eastAsia="Times New Roman"/>
          <w:lang w:eastAsia="en-GB" w:bidi="en-US"/>
        </w:rPr>
        <w:t>Pd</w:t>
      </w:r>
      <w:r w:rsidR="006A3C8A" w:rsidRPr="006F693A">
        <w:rPr>
          <w:rFonts w:eastAsia="Times New Roman"/>
          <w:lang w:eastAsia="en-GB" w:bidi="en-US"/>
        </w:rPr>
        <w:t>–</w:t>
      </w:r>
      <w:r w:rsidR="00DA5F25" w:rsidRPr="006F693A">
        <w:rPr>
          <w:rFonts w:eastAsia="Times New Roman"/>
          <w:lang w:eastAsia="en-GB" w:bidi="en-US"/>
        </w:rPr>
        <w:t>Au</w:t>
      </w:r>
      <w:r w:rsidR="006A3C8A" w:rsidRPr="006F693A">
        <w:rPr>
          <w:rFonts w:eastAsia="Times New Roman"/>
          <w:lang w:eastAsia="en-GB" w:bidi="en-US"/>
        </w:rPr>
        <w:t>/SiO</w:t>
      </w:r>
      <w:r w:rsidR="006A3C8A" w:rsidRPr="006F693A">
        <w:rPr>
          <w:rFonts w:eastAsia="Times New Roman"/>
          <w:vertAlign w:val="subscript"/>
          <w:lang w:eastAsia="en-GB" w:bidi="en-US"/>
        </w:rPr>
        <w:t>2</w:t>
      </w:r>
      <w:r w:rsidR="006A3C8A" w:rsidRPr="006F693A">
        <w:rPr>
          <w:rFonts w:eastAsia="Times New Roman"/>
          <w:lang w:eastAsia="en-GB" w:bidi="en-US"/>
        </w:rPr>
        <w:t xml:space="preserve"> and </w:t>
      </w:r>
      <w:r w:rsidR="00DA5F25" w:rsidRPr="006F693A">
        <w:rPr>
          <w:rFonts w:eastAsia="Times New Roman"/>
          <w:lang w:eastAsia="en-GB" w:bidi="en-US"/>
        </w:rPr>
        <w:t>Pd</w:t>
      </w:r>
      <w:r w:rsidR="006A3C8A" w:rsidRPr="006F693A">
        <w:rPr>
          <w:rFonts w:eastAsia="Times New Roman"/>
          <w:lang w:eastAsia="en-GB" w:bidi="en-US"/>
        </w:rPr>
        <w:t>/SiO</w:t>
      </w:r>
      <w:r w:rsidR="006A3C8A" w:rsidRPr="006F693A">
        <w:rPr>
          <w:rFonts w:eastAsia="Times New Roman"/>
          <w:vertAlign w:val="subscript"/>
          <w:lang w:eastAsia="en-GB" w:bidi="en-US"/>
        </w:rPr>
        <w:t>2</w:t>
      </w:r>
      <w:r w:rsidR="006A3C8A" w:rsidRPr="006F693A">
        <w:rPr>
          <w:rFonts w:eastAsia="Times New Roman"/>
          <w:lang w:eastAsia="en-GB" w:bidi="en-US"/>
        </w:rPr>
        <w:t xml:space="preserve"> Catalysts.</w:t>
      </w:r>
      <w:r w:rsidRPr="006F693A">
        <w:rPr>
          <w:rFonts w:eastAsia="Times New Roman"/>
          <w:lang w:eastAsia="en-GB" w:bidi="en-US"/>
        </w:rPr>
        <w:t xml:space="preserve"> </w:t>
      </w:r>
      <w:r w:rsidRPr="006F693A">
        <w:rPr>
          <w:rFonts w:eastAsia="Times New Roman"/>
          <w:i/>
          <w:lang w:eastAsia="en-GB" w:bidi="en-US"/>
        </w:rPr>
        <w:t>J. Catal</w:t>
      </w:r>
      <w:r w:rsidRPr="006F693A">
        <w:rPr>
          <w:rFonts w:eastAsia="Times New Roman"/>
          <w:lang w:eastAsia="en-GB" w:bidi="en-US"/>
        </w:rPr>
        <w:t xml:space="preserve">. </w:t>
      </w:r>
      <w:r w:rsidR="006A3C8A" w:rsidRPr="006F693A">
        <w:rPr>
          <w:rFonts w:eastAsia="Times New Roman"/>
          <w:b/>
          <w:lang w:eastAsia="en-GB" w:bidi="en-US"/>
        </w:rPr>
        <w:t xml:space="preserve">2005, </w:t>
      </w:r>
      <w:r w:rsidR="00A55A5C" w:rsidRPr="006F693A">
        <w:rPr>
          <w:rFonts w:eastAsia="Times New Roman"/>
          <w:i/>
          <w:lang w:eastAsia="en-GB" w:bidi="en-US"/>
        </w:rPr>
        <w:t>232</w:t>
      </w:r>
      <w:r w:rsidR="006A3C8A" w:rsidRPr="006F693A">
        <w:rPr>
          <w:rFonts w:eastAsia="Times New Roman"/>
          <w:lang w:eastAsia="en-GB" w:bidi="en-US"/>
        </w:rPr>
        <w:t>,</w:t>
      </w:r>
      <w:r w:rsidRPr="006F693A">
        <w:rPr>
          <w:rFonts w:eastAsia="Times New Roman"/>
          <w:lang w:eastAsia="en-GB" w:bidi="en-US"/>
        </w:rPr>
        <w:t xml:space="preserve"> 467−475.</w:t>
      </w:r>
    </w:p>
    <w:p w:rsidR="00FD36A5" w:rsidRPr="006F693A" w:rsidRDefault="00FD36A5" w:rsidP="008278A0">
      <w:pPr>
        <w:pStyle w:val="ListParagraph"/>
        <w:numPr>
          <w:ilvl w:val="0"/>
          <w:numId w:val="16"/>
        </w:numPr>
        <w:spacing w:after="0" w:line="480" w:lineRule="auto"/>
        <w:rPr>
          <w:rFonts w:eastAsia="Times New Roman"/>
          <w:lang w:eastAsia="en-GB" w:bidi="en-US"/>
        </w:rPr>
      </w:pPr>
      <w:r w:rsidRPr="006F693A">
        <w:rPr>
          <w:rFonts w:eastAsia="Times New Roman"/>
          <w:lang w:eastAsia="en-GB" w:bidi="en-US"/>
        </w:rPr>
        <w:t>Hanrieder,</w:t>
      </w:r>
      <w:r w:rsidR="00130EF4" w:rsidRPr="006F693A">
        <w:rPr>
          <w:rFonts w:eastAsia="Times New Roman"/>
          <w:lang w:eastAsia="en-GB" w:bidi="en-US"/>
        </w:rPr>
        <w:t xml:space="preserve"> E. K.;</w:t>
      </w:r>
      <w:r w:rsidRPr="006F693A">
        <w:rPr>
          <w:rFonts w:eastAsia="Times New Roman"/>
          <w:lang w:eastAsia="en-GB" w:bidi="en-US"/>
        </w:rPr>
        <w:t xml:space="preserve"> Jentys,</w:t>
      </w:r>
      <w:r w:rsidR="00130EF4" w:rsidRPr="006F693A">
        <w:rPr>
          <w:rFonts w:eastAsia="Times New Roman"/>
          <w:lang w:eastAsia="en-GB" w:bidi="en-US"/>
        </w:rPr>
        <w:t xml:space="preserve"> A.;</w:t>
      </w:r>
      <w:r w:rsidRPr="006F693A">
        <w:rPr>
          <w:rFonts w:eastAsia="Times New Roman"/>
          <w:lang w:eastAsia="en-GB" w:bidi="en-US"/>
        </w:rPr>
        <w:t xml:space="preserve"> Lercher,</w:t>
      </w:r>
      <w:r w:rsidR="00130EF4" w:rsidRPr="006F693A">
        <w:rPr>
          <w:rFonts w:eastAsia="Times New Roman"/>
          <w:lang w:eastAsia="en-GB" w:bidi="en-US"/>
        </w:rPr>
        <w:t xml:space="preserve"> J. A.</w:t>
      </w:r>
      <w:r w:rsidR="00740503" w:rsidRPr="006F693A">
        <w:rPr>
          <w:rFonts w:eastAsia="Times New Roman"/>
          <w:lang w:eastAsia="en-GB" w:bidi="en-US"/>
        </w:rPr>
        <w:t xml:space="preserve"> Impact of </w:t>
      </w:r>
      <w:r w:rsidR="00130EF4" w:rsidRPr="006F693A">
        <w:rPr>
          <w:rFonts w:eastAsia="Times New Roman"/>
          <w:lang w:eastAsia="en-GB" w:bidi="en-US"/>
        </w:rPr>
        <w:t>Alkali Acetate Promoters on the Dynamic Ordering of PdAu Catalysts During Vinyl Acetate Synthesis</w:t>
      </w:r>
      <w:r w:rsidR="00D36BD6" w:rsidRPr="006F693A">
        <w:rPr>
          <w:rFonts w:eastAsia="Times New Roman"/>
          <w:lang w:eastAsia="en-GB" w:bidi="en-US"/>
        </w:rPr>
        <w:t>.</w:t>
      </w:r>
      <w:r w:rsidRPr="006F693A">
        <w:rPr>
          <w:rFonts w:eastAsia="Times New Roman"/>
          <w:lang w:eastAsia="en-GB" w:bidi="en-US"/>
        </w:rPr>
        <w:t xml:space="preserve"> </w:t>
      </w:r>
      <w:r w:rsidRPr="006F693A">
        <w:rPr>
          <w:rFonts w:eastAsia="Times New Roman"/>
          <w:i/>
          <w:lang w:eastAsia="en-GB" w:bidi="en-US"/>
        </w:rPr>
        <w:t>J. Catal</w:t>
      </w:r>
      <w:r w:rsidRPr="006F693A">
        <w:rPr>
          <w:rFonts w:eastAsia="Times New Roman"/>
          <w:lang w:eastAsia="en-GB" w:bidi="en-US"/>
        </w:rPr>
        <w:t xml:space="preserve">. </w:t>
      </w:r>
      <w:r w:rsidR="00130EF4" w:rsidRPr="006F693A">
        <w:rPr>
          <w:rFonts w:eastAsia="Times New Roman"/>
          <w:b/>
          <w:lang w:eastAsia="en-GB" w:bidi="en-US"/>
        </w:rPr>
        <w:t xml:space="preserve">2016, </w:t>
      </w:r>
      <w:r w:rsidR="00A55A5C" w:rsidRPr="006F693A">
        <w:rPr>
          <w:rFonts w:eastAsia="Times New Roman"/>
          <w:i/>
          <w:lang w:eastAsia="en-GB" w:bidi="en-US"/>
        </w:rPr>
        <w:t>333</w:t>
      </w:r>
      <w:r w:rsidR="00130EF4" w:rsidRPr="006F693A">
        <w:rPr>
          <w:rFonts w:eastAsia="Times New Roman"/>
          <w:lang w:eastAsia="en-GB" w:bidi="en-US"/>
        </w:rPr>
        <w:t>,</w:t>
      </w:r>
      <w:r w:rsidRPr="006F693A">
        <w:rPr>
          <w:rFonts w:eastAsia="Times New Roman"/>
          <w:lang w:eastAsia="en-GB" w:bidi="en-US"/>
        </w:rPr>
        <w:t xml:space="preserve"> 71–77.</w:t>
      </w:r>
    </w:p>
    <w:p w:rsidR="00FD36A5" w:rsidRPr="006F693A" w:rsidRDefault="00FD36A5" w:rsidP="00D36BD6">
      <w:pPr>
        <w:pStyle w:val="ListParagraph"/>
        <w:numPr>
          <w:ilvl w:val="0"/>
          <w:numId w:val="16"/>
        </w:numPr>
        <w:spacing w:after="0" w:line="480" w:lineRule="auto"/>
        <w:jc w:val="both"/>
        <w:rPr>
          <w:rFonts w:eastAsia="Times New Roman"/>
          <w:lang w:eastAsia="en-GB" w:bidi="en-US"/>
        </w:rPr>
      </w:pPr>
      <w:r w:rsidRPr="006F693A">
        <w:rPr>
          <w:rFonts w:eastAsia="Times New Roman"/>
          <w:lang w:eastAsia="en-GB" w:bidi="en-US"/>
        </w:rPr>
        <w:lastRenderedPageBreak/>
        <w:t>Xu,</w:t>
      </w:r>
      <w:r w:rsidR="00E80065" w:rsidRPr="006F693A">
        <w:rPr>
          <w:rFonts w:eastAsia="Times New Roman"/>
          <w:lang w:eastAsia="en-GB" w:bidi="en-US"/>
        </w:rPr>
        <w:t xml:space="preserve"> J.;</w:t>
      </w:r>
      <w:r w:rsidRPr="006F693A">
        <w:rPr>
          <w:rFonts w:eastAsia="Times New Roman"/>
          <w:lang w:eastAsia="en-GB" w:bidi="en-US"/>
        </w:rPr>
        <w:t xml:space="preserve"> White,</w:t>
      </w:r>
      <w:r w:rsidR="00E80065" w:rsidRPr="006F693A">
        <w:rPr>
          <w:rFonts w:eastAsia="Times New Roman"/>
          <w:lang w:eastAsia="en-GB" w:bidi="en-US"/>
        </w:rPr>
        <w:t xml:space="preserve"> T.;</w:t>
      </w:r>
      <w:r w:rsidRPr="006F693A">
        <w:rPr>
          <w:rFonts w:eastAsia="Times New Roman"/>
          <w:lang w:eastAsia="en-GB" w:bidi="en-US"/>
        </w:rPr>
        <w:t xml:space="preserve"> Li,</w:t>
      </w:r>
      <w:r w:rsidR="00E80065" w:rsidRPr="006F693A">
        <w:rPr>
          <w:rFonts w:eastAsia="Times New Roman"/>
          <w:lang w:eastAsia="en-GB" w:bidi="en-US"/>
        </w:rPr>
        <w:t xml:space="preserve"> P.;</w:t>
      </w:r>
      <w:r w:rsidRPr="006F693A">
        <w:rPr>
          <w:rFonts w:eastAsia="Times New Roman"/>
          <w:lang w:eastAsia="en-GB" w:bidi="en-US"/>
        </w:rPr>
        <w:t xml:space="preserve"> He,</w:t>
      </w:r>
      <w:r w:rsidR="00E80065" w:rsidRPr="006F693A">
        <w:rPr>
          <w:rFonts w:eastAsia="Times New Roman"/>
          <w:lang w:eastAsia="en-GB" w:bidi="en-US"/>
        </w:rPr>
        <w:t xml:space="preserve"> C.;</w:t>
      </w:r>
      <w:r w:rsidRPr="006F693A">
        <w:rPr>
          <w:rFonts w:eastAsia="Times New Roman"/>
          <w:lang w:eastAsia="en-GB" w:bidi="en-US"/>
        </w:rPr>
        <w:t xml:space="preserve"> Yu,</w:t>
      </w:r>
      <w:r w:rsidR="00E80065" w:rsidRPr="006F693A">
        <w:rPr>
          <w:rFonts w:eastAsia="Times New Roman"/>
          <w:lang w:eastAsia="en-GB" w:bidi="en-US"/>
        </w:rPr>
        <w:t xml:space="preserve"> J.;</w:t>
      </w:r>
      <w:r w:rsidRPr="006F693A">
        <w:rPr>
          <w:rFonts w:eastAsia="Times New Roman"/>
          <w:lang w:eastAsia="en-GB" w:bidi="en-US"/>
        </w:rPr>
        <w:t xml:space="preserve"> Yuan,</w:t>
      </w:r>
      <w:r w:rsidR="00E80065" w:rsidRPr="006F693A">
        <w:rPr>
          <w:rFonts w:eastAsia="Times New Roman"/>
          <w:lang w:eastAsia="en-GB" w:bidi="en-US"/>
        </w:rPr>
        <w:t xml:space="preserve"> W.;</w:t>
      </w:r>
      <w:r w:rsidRPr="006F693A">
        <w:rPr>
          <w:rFonts w:eastAsia="Times New Roman"/>
          <w:lang w:eastAsia="en-GB" w:bidi="en-US"/>
        </w:rPr>
        <w:t xml:space="preserve"> Han,</w:t>
      </w:r>
      <w:r w:rsidR="00E80065" w:rsidRPr="006F693A">
        <w:rPr>
          <w:rFonts w:eastAsia="Times New Roman"/>
          <w:lang w:eastAsia="en-GB" w:bidi="en-US"/>
        </w:rPr>
        <w:t xml:space="preserve"> Y. F.</w:t>
      </w:r>
      <w:r w:rsidR="00A3647A" w:rsidRPr="006F693A">
        <w:rPr>
          <w:rFonts w:eastAsia="Times New Roman"/>
          <w:lang w:eastAsia="en-GB" w:bidi="en-US"/>
        </w:rPr>
        <w:t xml:space="preserve"> Biphasic Pd−Au </w:t>
      </w:r>
      <w:r w:rsidR="00E80065" w:rsidRPr="006F693A">
        <w:rPr>
          <w:rFonts w:eastAsia="Times New Roman"/>
          <w:lang w:eastAsia="en-GB" w:bidi="en-US"/>
        </w:rPr>
        <w:t xml:space="preserve">Alloy Catalyst for Low-Temperature </w:t>
      </w:r>
      <w:r w:rsidR="00A3647A" w:rsidRPr="006F693A">
        <w:rPr>
          <w:rFonts w:eastAsia="Times New Roman"/>
          <w:lang w:eastAsia="en-GB" w:bidi="en-US"/>
        </w:rPr>
        <w:t xml:space="preserve">CO </w:t>
      </w:r>
      <w:r w:rsidR="00E80065" w:rsidRPr="006F693A">
        <w:rPr>
          <w:rFonts w:eastAsia="Times New Roman"/>
          <w:lang w:eastAsia="en-GB" w:bidi="en-US"/>
        </w:rPr>
        <w:t>Oxidation</w:t>
      </w:r>
      <w:r w:rsidR="00D36BD6" w:rsidRPr="006F693A">
        <w:rPr>
          <w:rFonts w:eastAsia="Times New Roman"/>
          <w:lang w:eastAsia="en-GB" w:bidi="en-US"/>
        </w:rPr>
        <w:t>.</w:t>
      </w:r>
      <w:r w:rsidRPr="006F693A">
        <w:rPr>
          <w:rFonts w:eastAsia="Times New Roman"/>
          <w:lang w:eastAsia="en-GB" w:bidi="en-US"/>
        </w:rPr>
        <w:t xml:space="preserve"> </w:t>
      </w:r>
      <w:r w:rsidRPr="006F693A">
        <w:rPr>
          <w:rFonts w:eastAsia="Times New Roman"/>
          <w:i/>
          <w:lang w:eastAsia="en-GB" w:bidi="en-US"/>
        </w:rPr>
        <w:t>J. Am. Chem. Soc</w:t>
      </w:r>
      <w:r w:rsidRPr="006F693A">
        <w:rPr>
          <w:rFonts w:eastAsia="Times New Roman"/>
          <w:lang w:eastAsia="en-GB" w:bidi="en-US"/>
        </w:rPr>
        <w:t xml:space="preserve">. </w:t>
      </w:r>
      <w:r w:rsidR="00E80065" w:rsidRPr="006F693A">
        <w:rPr>
          <w:rFonts w:eastAsia="Times New Roman"/>
          <w:b/>
          <w:lang w:eastAsia="en-GB" w:bidi="en-US"/>
        </w:rPr>
        <w:t xml:space="preserve">2010, </w:t>
      </w:r>
      <w:r w:rsidR="00A55A5C" w:rsidRPr="006F693A">
        <w:rPr>
          <w:rFonts w:eastAsia="Times New Roman"/>
          <w:i/>
          <w:lang w:eastAsia="en-GB" w:bidi="en-US"/>
        </w:rPr>
        <w:t>132</w:t>
      </w:r>
      <w:r w:rsidR="00E80065" w:rsidRPr="006F693A">
        <w:rPr>
          <w:rFonts w:eastAsia="Times New Roman"/>
          <w:lang w:eastAsia="en-GB" w:bidi="en-US"/>
        </w:rPr>
        <w:t>,</w:t>
      </w:r>
      <w:r w:rsidRPr="006F693A">
        <w:rPr>
          <w:rFonts w:eastAsia="Times New Roman"/>
          <w:lang w:eastAsia="en-GB" w:bidi="en-US"/>
        </w:rPr>
        <w:t xml:space="preserve"> 10398−10406.</w:t>
      </w:r>
    </w:p>
    <w:p w:rsidR="00FD36A5" w:rsidRPr="006F693A" w:rsidRDefault="00FD36A5" w:rsidP="00D36BD6">
      <w:pPr>
        <w:pStyle w:val="ListParagraph"/>
        <w:numPr>
          <w:ilvl w:val="0"/>
          <w:numId w:val="16"/>
        </w:numPr>
        <w:spacing w:after="0" w:line="480" w:lineRule="auto"/>
        <w:jc w:val="both"/>
        <w:rPr>
          <w:rFonts w:eastAsia="Times New Roman"/>
          <w:lang w:eastAsia="en-GB" w:bidi="en-US"/>
        </w:rPr>
      </w:pPr>
      <w:r w:rsidRPr="006F693A">
        <w:rPr>
          <w:rFonts w:eastAsia="Times New Roman"/>
          <w:lang w:eastAsia="en-GB" w:bidi="en-US"/>
        </w:rPr>
        <w:t>Coq,</w:t>
      </w:r>
      <w:r w:rsidR="009450FF" w:rsidRPr="006F693A">
        <w:rPr>
          <w:rFonts w:eastAsia="Times New Roman"/>
          <w:lang w:eastAsia="en-GB" w:bidi="en-US"/>
        </w:rPr>
        <w:t xml:space="preserve"> B.;</w:t>
      </w:r>
      <w:r w:rsidRPr="006F693A">
        <w:rPr>
          <w:rFonts w:eastAsia="Times New Roman"/>
          <w:lang w:eastAsia="en-GB" w:bidi="en-US"/>
        </w:rPr>
        <w:t xml:space="preserve"> Figueras,</w:t>
      </w:r>
      <w:r w:rsidR="009450FF" w:rsidRPr="006F693A">
        <w:rPr>
          <w:rFonts w:eastAsia="Times New Roman"/>
          <w:lang w:eastAsia="en-GB" w:bidi="en-US"/>
        </w:rPr>
        <w:t xml:space="preserve"> F.</w:t>
      </w:r>
      <w:r w:rsidR="001022E5" w:rsidRPr="006F693A">
        <w:rPr>
          <w:rFonts w:eastAsia="Times New Roman"/>
          <w:lang w:eastAsia="en-GB" w:bidi="en-US"/>
        </w:rPr>
        <w:t xml:space="preserve"> Bimetallic </w:t>
      </w:r>
      <w:r w:rsidR="009450FF" w:rsidRPr="006F693A">
        <w:rPr>
          <w:rFonts w:eastAsia="Times New Roman"/>
          <w:lang w:eastAsia="en-GB" w:bidi="en-US"/>
        </w:rPr>
        <w:t xml:space="preserve">Palladium Catalysts: </w:t>
      </w:r>
      <w:r w:rsidR="001022E5" w:rsidRPr="006F693A">
        <w:rPr>
          <w:rFonts w:eastAsia="Times New Roman"/>
          <w:lang w:eastAsia="en-GB" w:bidi="en-US"/>
        </w:rPr>
        <w:t xml:space="preserve">Influence </w:t>
      </w:r>
      <w:r w:rsidR="009450FF" w:rsidRPr="006F693A">
        <w:rPr>
          <w:rFonts w:eastAsia="Times New Roman"/>
          <w:lang w:eastAsia="en-GB" w:bidi="en-US"/>
        </w:rPr>
        <w:t>of the Co-metal on the Catalyst Performance</w:t>
      </w:r>
      <w:r w:rsidR="00AF050B" w:rsidRPr="006F693A">
        <w:rPr>
          <w:rFonts w:eastAsia="Times New Roman"/>
          <w:lang w:eastAsia="en-GB" w:bidi="en-US"/>
        </w:rPr>
        <w:t>.</w:t>
      </w:r>
      <w:r w:rsidRPr="006F693A">
        <w:rPr>
          <w:rFonts w:eastAsia="Times New Roman"/>
          <w:lang w:eastAsia="en-GB" w:bidi="en-US"/>
        </w:rPr>
        <w:t xml:space="preserve"> </w:t>
      </w:r>
      <w:r w:rsidRPr="006F693A">
        <w:rPr>
          <w:rFonts w:eastAsia="Times New Roman"/>
          <w:i/>
          <w:lang w:eastAsia="en-GB" w:bidi="en-US"/>
        </w:rPr>
        <w:t>J. Mol. Catal. A: Chem</w:t>
      </w:r>
      <w:r w:rsidRPr="006F693A">
        <w:rPr>
          <w:rFonts w:eastAsia="Times New Roman"/>
          <w:lang w:eastAsia="en-GB" w:bidi="en-US"/>
        </w:rPr>
        <w:t xml:space="preserve">. </w:t>
      </w:r>
      <w:r w:rsidR="009450FF" w:rsidRPr="006F693A">
        <w:rPr>
          <w:rFonts w:eastAsia="Times New Roman"/>
          <w:b/>
          <w:lang w:eastAsia="en-GB" w:bidi="en-US"/>
        </w:rPr>
        <w:t xml:space="preserve">2001, </w:t>
      </w:r>
      <w:r w:rsidR="00A55A5C" w:rsidRPr="006F693A">
        <w:rPr>
          <w:rFonts w:eastAsia="Times New Roman"/>
          <w:i/>
          <w:lang w:eastAsia="en-GB" w:bidi="en-US"/>
        </w:rPr>
        <w:t>173</w:t>
      </w:r>
      <w:r w:rsidR="009450FF" w:rsidRPr="006F693A">
        <w:rPr>
          <w:rFonts w:eastAsia="Times New Roman"/>
          <w:lang w:eastAsia="en-GB" w:bidi="en-US"/>
        </w:rPr>
        <w:t>,</w:t>
      </w:r>
      <w:r w:rsidRPr="006F693A">
        <w:rPr>
          <w:rFonts w:eastAsia="Times New Roman"/>
          <w:lang w:eastAsia="en-GB" w:bidi="en-US"/>
        </w:rPr>
        <w:t xml:space="preserve"> 117−134.</w:t>
      </w:r>
    </w:p>
    <w:p w:rsidR="00FD36A5" w:rsidRPr="006F693A" w:rsidRDefault="00FD36A5" w:rsidP="00D36BD6">
      <w:pPr>
        <w:pStyle w:val="ListParagraph"/>
        <w:numPr>
          <w:ilvl w:val="0"/>
          <w:numId w:val="16"/>
        </w:numPr>
        <w:spacing w:after="0" w:line="480" w:lineRule="auto"/>
        <w:jc w:val="both"/>
        <w:rPr>
          <w:rFonts w:eastAsia="Times New Roman"/>
          <w:lang w:eastAsia="en-GB" w:bidi="en-US"/>
        </w:rPr>
      </w:pPr>
      <w:r w:rsidRPr="006F693A">
        <w:rPr>
          <w:rFonts w:eastAsia="Times New Roman"/>
          <w:lang w:eastAsia="en-GB" w:bidi="en-US"/>
        </w:rPr>
        <w:t>Gao,</w:t>
      </w:r>
      <w:r w:rsidR="00AF050B" w:rsidRPr="006F693A">
        <w:rPr>
          <w:rFonts w:eastAsia="Times New Roman"/>
          <w:lang w:eastAsia="en-GB" w:bidi="en-US"/>
        </w:rPr>
        <w:t xml:space="preserve"> F.;</w:t>
      </w:r>
      <w:r w:rsidRPr="006F693A">
        <w:rPr>
          <w:rFonts w:eastAsia="Times New Roman"/>
          <w:lang w:eastAsia="en-GB" w:bidi="en-US"/>
        </w:rPr>
        <w:t xml:space="preserve"> Goodman,</w:t>
      </w:r>
      <w:r w:rsidR="00AF050B" w:rsidRPr="006F693A">
        <w:rPr>
          <w:rFonts w:eastAsia="Times New Roman"/>
          <w:lang w:eastAsia="en-GB" w:bidi="en-US"/>
        </w:rPr>
        <w:t xml:space="preserve"> D. W.</w:t>
      </w:r>
      <w:r w:rsidR="00664398" w:rsidRPr="006F693A">
        <w:rPr>
          <w:rFonts w:eastAsia="Times New Roman"/>
          <w:lang w:eastAsia="en-GB" w:bidi="en-US"/>
        </w:rPr>
        <w:t xml:space="preserve"> Pd–Au </w:t>
      </w:r>
      <w:r w:rsidR="00AF050B" w:rsidRPr="006F693A">
        <w:rPr>
          <w:rFonts w:eastAsia="Times New Roman"/>
          <w:lang w:eastAsia="en-GB" w:bidi="en-US"/>
        </w:rPr>
        <w:t xml:space="preserve">Bimetallic Catalysts: </w:t>
      </w:r>
      <w:r w:rsidR="00664398" w:rsidRPr="006F693A">
        <w:rPr>
          <w:rFonts w:eastAsia="Times New Roman"/>
          <w:lang w:eastAsia="en-GB" w:bidi="en-US"/>
        </w:rPr>
        <w:t xml:space="preserve">Understanding </w:t>
      </w:r>
      <w:r w:rsidR="00AF050B" w:rsidRPr="006F693A">
        <w:rPr>
          <w:rFonts w:eastAsia="Times New Roman"/>
          <w:lang w:eastAsia="en-GB" w:bidi="en-US"/>
        </w:rPr>
        <w:t>Alloy Effects from Planar Models and (Supported) Nanoparticles.</w:t>
      </w:r>
      <w:r w:rsidRPr="006F693A">
        <w:rPr>
          <w:rFonts w:eastAsia="Times New Roman"/>
          <w:lang w:eastAsia="en-GB" w:bidi="en-US"/>
        </w:rPr>
        <w:t xml:space="preserve"> </w:t>
      </w:r>
      <w:r w:rsidRPr="006F693A">
        <w:rPr>
          <w:rFonts w:eastAsia="Times New Roman"/>
          <w:i/>
          <w:lang w:eastAsia="en-GB" w:bidi="en-US"/>
        </w:rPr>
        <w:t>Chem. Soc. Rev</w:t>
      </w:r>
      <w:r w:rsidRPr="006F693A">
        <w:rPr>
          <w:rFonts w:eastAsia="Times New Roman"/>
          <w:lang w:eastAsia="en-GB" w:bidi="en-US"/>
        </w:rPr>
        <w:t xml:space="preserve">. </w:t>
      </w:r>
      <w:r w:rsidR="00AF050B" w:rsidRPr="006F693A">
        <w:rPr>
          <w:rFonts w:eastAsia="Times New Roman"/>
          <w:b/>
          <w:lang w:eastAsia="en-GB" w:bidi="en-US"/>
        </w:rPr>
        <w:t xml:space="preserve">2012, </w:t>
      </w:r>
      <w:r w:rsidR="00A55A5C" w:rsidRPr="006F693A">
        <w:rPr>
          <w:rFonts w:eastAsia="Times New Roman"/>
          <w:i/>
          <w:lang w:eastAsia="en-GB" w:bidi="en-US"/>
        </w:rPr>
        <w:t>41</w:t>
      </w:r>
      <w:r w:rsidR="00AF050B" w:rsidRPr="006F693A">
        <w:rPr>
          <w:rFonts w:eastAsia="Times New Roman"/>
          <w:lang w:eastAsia="en-GB" w:bidi="en-US"/>
        </w:rPr>
        <w:t>,</w:t>
      </w:r>
      <w:r w:rsidRPr="006F693A">
        <w:rPr>
          <w:rFonts w:eastAsia="Times New Roman"/>
          <w:lang w:eastAsia="en-GB" w:bidi="en-US"/>
        </w:rPr>
        <w:t xml:space="preserve"> 8009−8020.</w:t>
      </w:r>
    </w:p>
    <w:p w:rsidR="00FD36A5" w:rsidRPr="006F693A" w:rsidRDefault="003C3CA1" w:rsidP="00D36BD6">
      <w:pPr>
        <w:pStyle w:val="ListParagraph"/>
        <w:numPr>
          <w:ilvl w:val="0"/>
          <w:numId w:val="16"/>
        </w:numPr>
        <w:spacing w:after="0" w:line="480" w:lineRule="auto"/>
        <w:jc w:val="both"/>
        <w:rPr>
          <w:rFonts w:eastAsia="Times New Roman"/>
          <w:lang w:eastAsia="en-GB" w:bidi="en-US"/>
        </w:rPr>
      </w:pPr>
      <w:r w:rsidRPr="006F693A">
        <w:rPr>
          <w:rFonts w:eastAsia="Times New Roman"/>
          <w:lang w:eastAsia="en-GB" w:bidi="en-US"/>
        </w:rPr>
        <w:t>Venez</w:t>
      </w:r>
      <w:r w:rsidR="00FD36A5" w:rsidRPr="006F693A">
        <w:rPr>
          <w:rFonts w:eastAsia="Times New Roman"/>
          <w:lang w:eastAsia="en-GB" w:bidi="en-US"/>
        </w:rPr>
        <w:t>ia,</w:t>
      </w:r>
      <w:r w:rsidR="007441D7" w:rsidRPr="006F693A">
        <w:rPr>
          <w:rFonts w:eastAsia="Times New Roman"/>
          <w:lang w:eastAsia="en-GB" w:bidi="en-US"/>
        </w:rPr>
        <w:t xml:space="preserve"> A. M.;</w:t>
      </w:r>
      <w:r w:rsidR="00FD36A5" w:rsidRPr="006F693A">
        <w:rPr>
          <w:rFonts w:eastAsia="Times New Roman"/>
          <w:lang w:eastAsia="en-GB" w:bidi="en-US"/>
        </w:rPr>
        <w:t xml:space="preserve"> La Parola,</w:t>
      </w:r>
      <w:r w:rsidR="007441D7" w:rsidRPr="006F693A">
        <w:rPr>
          <w:rFonts w:eastAsia="Times New Roman"/>
          <w:lang w:eastAsia="en-GB" w:bidi="en-US"/>
        </w:rPr>
        <w:t xml:space="preserve"> V.;</w:t>
      </w:r>
      <w:r w:rsidR="00FD36A5" w:rsidRPr="006F693A">
        <w:rPr>
          <w:rFonts w:eastAsia="Times New Roman"/>
          <w:lang w:eastAsia="en-GB" w:bidi="en-US"/>
        </w:rPr>
        <w:t xml:space="preserve"> Nicoli,</w:t>
      </w:r>
      <w:r w:rsidR="007441D7" w:rsidRPr="006F693A">
        <w:rPr>
          <w:rFonts w:eastAsia="Times New Roman"/>
          <w:lang w:eastAsia="en-GB" w:bidi="en-US"/>
        </w:rPr>
        <w:t xml:space="preserve"> V.;</w:t>
      </w:r>
      <w:r w:rsidR="00FD36A5" w:rsidRPr="006F693A">
        <w:rPr>
          <w:rFonts w:eastAsia="Times New Roman"/>
          <w:lang w:eastAsia="en-GB" w:bidi="en-US"/>
        </w:rPr>
        <w:t xml:space="preserve"> Deganello,</w:t>
      </w:r>
      <w:r w:rsidR="007441D7" w:rsidRPr="006F693A">
        <w:rPr>
          <w:rFonts w:eastAsia="Times New Roman"/>
          <w:lang w:eastAsia="en-GB" w:bidi="en-US"/>
        </w:rPr>
        <w:t xml:space="preserve"> G.</w:t>
      </w:r>
      <w:r w:rsidR="00B63538" w:rsidRPr="006F693A">
        <w:rPr>
          <w:rFonts w:eastAsia="Times New Roman"/>
          <w:lang w:eastAsia="en-GB" w:bidi="en-US"/>
        </w:rPr>
        <w:t xml:space="preserve"> Effect of </w:t>
      </w:r>
      <w:r w:rsidR="007441D7" w:rsidRPr="006F693A">
        <w:rPr>
          <w:rFonts w:eastAsia="Times New Roman"/>
          <w:lang w:eastAsia="en-GB" w:bidi="en-US"/>
        </w:rPr>
        <w:t xml:space="preserve">Gold on the </w:t>
      </w:r>
      <w:r w:rsidR="00B63538" w:rsidRPr="006F693A">
        <w:rPr>
          <w:rFonts w:eastAsia="Times New Roman"/>
          <w:lang w:eastAsia="en-GB" w:bidi="en-US"/>
        </w:rPr>
        <w:t xml:space="preserve">HDS </w:t>
      </w:r>
      <w:r w:rsidR="007441D7" w:rsidRPr="006F693A">
        <w:rPr>
          <w:rFonts w:eastAsia="Times New Roman"/>
          <w:lang w:eastAsia="en-GB" w:bidi="en-US"/>
        </w:rPr>
        <w:t>Activity of Supported Palladium Catalysts.</w:t>
      </w:r>
      <w:r w:rsidR="00FD36A5" w:rsidRPr="006F693A">
        <w:rPr>
          <w:rFonts w:eastAsia="Times New Roman"/>
          <w:lang w:eastAsia="en-GB" w:bidi="en-US"/>
        </w:rPr>
        <w:t xml:space="preserve"> </w:t>
      </w:r>
      <w:r w:rsidR="00FD36A5" w:rsidRPr="006F693A">
        <w:rPr>
          <w:rFonts w:eastAsia="Times New Roman"/>
          <w:i/>
          <w:lang w:eastAsia="en-GB" w:bidi="en-US"/>
        </w:rPr>
        <w:t>J. Catal.</w:t>
      </w:r>
      <w:r w:rsidR="00FD36A5" w:rsidRPr="006F693A">
        <w:rPr>
          <w:rFonts w:eastAsia="Times New Roman"/>
          <w:lang w:eastAsia="en-GB" w:bidi="en-US"/>
        </w:rPr>
        <w:t xml:space="preserve"> </w:t>
      </w:r>
      <w:r w:rsidR="007441D7" w:rsidRPr="006F693A">
        <w:rPr>
          <w:rFonts w:eastAsia="Times New Roman"/>
          <w:b/>
          <w:lang w:eastAsia="en-GB" w:bidi="en-US"/>
        </w:rPr>
        <w:t xml:space="preserve">2002, </w:t>
      </w:r>
      <w:r w:rsidR="00A55A5C" w:rsidRPr="006F693A">
        <w:rPr>
          <w:rFonts w:eastAsia="Times New Roman"/>
          <w:i/>
          <w:lang w:eastAsia="en-GB" w:bidi="en-US"/>
        </w:rPr>
        <w:t>212</w:t>
      </w:r>
      <w:r w:rsidR="007441D7" w:rsidRPr="006F693A">
        <w:rPr>
          <w:rFonts w:eastAsia="Times New Roman"/>
          <w:lang w:eastAsia="en-GB" w:bidi="en-US"/>
        </w:rPr>
        <w:t>,</w:t>
      </w:r>
      <w:r w:rsidR="00FD36A5" w:rsidRPr="006F693A">
        <w:rPr>
          <w:rFonts w:eastAsia="Times New Roman"/>
          <w:lang w:eastAsia="en-GB" w:bidi="en-US"/>
        </w:rPr>
        <w:t xml:space="preserve"> 56-62.</w:t>
      </w:r>
    </w:p>
    <w:p w:rsidR="00FD36A5" w:rsidRPr="006F693A" w:rsidRDefault="003C3CA1" w:rsidP="00D36BD6">
      <w:pPr>
        <w:pStyle w:val="ListParagraph"/>
        <w:numPr>
          <w:ilvl w:val="0"/>
          <w:numId w:val="16"/>
        </w:numPr>
        <w:spacing w:after="0" w:line="480" w:lineRule="auto"/>
        <w:jc w:val="both"/>
        <w:rPr>
          <w:rFonts w:eastAsia="Times New Roman"/>
          <w:lang w:eastAsia="en-GB" w:bidi="en-US"/>
        </w:rPr>
      </w:pPr>
      <w:r w:rsidRPr="006F693A">
        <w:rPr>
          <w:rFonts w:eastAsia="Times New Roman"/>
          <w:lang w:eastAsia="en-GB" w:bidi="en-US"/>
        </w:rPr>
        <w:t>Venez</w:t>
      </w:r>
      <w:r w:rsidR="00FD36A5" w:rsidRPr="006F693A">
        <w:rPr>
          <w:rFonts w:eastAsia="Times New Roman"/>
          <w:lang w:eastAsia="en-GB" w:bidi="en-US"/>
        </w:rPr>
        <w:t>ia,</w:t>
      </w:r>
      <w:r w:rsidR="005975A7" w:rsidRPr="006F693A">
        <w:rPr>
          <w:rFonts w:eastAsia="Times New Roman"/>
          <w:lang w:eastAsia="en-GB" w:bidi="en-US"/>
        </w:rPr>
        <w:t xml:space="preserve"> A. M.;</w:t>
      </w:r>
      <w:r w:rsidR="00FD36A5" w:rsidRPr="006F693A">
        <w:rPr>
          <w:rFonts w:eastAsia="Times New Roman"/>
          <w:lang w:eastAsia="en-GB" w:bidi="en-US"/>
        </w:rPr>
        <w:t xml:space="preserve"> La Parola,</w:t>
      </w:r>
      <w:r w:rsidR="005975A7" w:rsidRPr="006F693A">
        <w:rPr>
          <w:rFonts w:eastAsia="Times New Roman"/>
          <w:lang w:eastAsia="en-GB" w:bidi="en-US"/>
        </w:rPr>
        <w:t xml:space="preserve"> V.;</w:t>
      </w:r>
      <w:r w:rsidR="00FD36A5" w:rsidRPr="006F693A">
        <w:rPr>
          <w:rFonts w:eastAsia="Times New Roman"/>
          <w:lang w:eastAsia="en-GB" w:bidi="en-US"/>
        </w:rPr>
        <w:t xml:space="preserve"> Deganello,</w:t>
      </w:r>
      <w:r w:rsidR="005975A7" w:rsidRPr="006F693A">
        <w:rPr>
          <w:rFonts w:eastAsia="Times New Roman"/>
          <w:lang w:eastAsia="en-GB" w:bidi="en-US"/>
        </w:rPr>
        <w:t xml:space="preserve"> G.;</w:t>
      </w:r>
      <w:r w:rsidR="00FD36A5" w:rsidRPr="006F693A">
        <w:rPr>
          <w:rFonts w:eastAsia="Times New Roman"/>
          <w:lang w:eastAsia="en-GB" w:bidi="en-US"/>
        </w:rPr>
        <w:t xml:space="preserve"> Pawelec,</w:t>
      </w:r>
      <w:r w:rsidR="005975A7" w:rsidRPr="006F693A">
        <w:rPr>
          <w:rFonts w:eastAsia="Times New Roman"/>
          <w:lang w:eastAsia="en-GB" w:bidi="en-US"/>
        </w:rPr>
        <w:t xml:space="preserve"> B.;</w:t>
      </w:r>
      <w:r w:rsidR="00FD36A5" w:rsidRPr="006F693A">
        <w:rPr>
          <w:rFonts w:eastAsia="Times New Roman"/>
          <w:lang w:eastAsia="en-GB" w:bidi="en-US"/>
        </w:rPr>
        <w:t xml:space="preserve"> Fierro,</w:t>
      </w:r>
      <w:r w:rsidR="005975A7" w:rsidRPr="006F693A">
        <w:rPr>
          <w:rFonts w:eastAsia="Times New Roman"/>
          <w:lang w:eastAsia="en-GB" w:bidi="en-US"/>
        </w:rPr>
        <w:t xml:space="preserve"> J. L. G.</w:t>
      </w:r>
      <w:r w:rsidR="00015719" w:rsidRPr="006F693A">
        <w:rPr>
          <w:rFonts w:eastAsia="Times New Roman"/>
          <w:lang w:eastAsia="en-GB" w:bidi="en-US"/>
        </w:rPr>
        <w:t xml:space="preserve"> Synergetic </w:t>
      </w:r>
      <w:r w:rsidR="005975A7" w:rsidRPr="006F693A">
        <w:rPr>
          <w:rFonts w:eastAsia="Times New Roman"/>
          <w:lang w:eastAsia="en-GB" w:bidi="en-US"/>
        </w:rPr>
        <w:t xml:space="preserve">Effect of Gold in </w:t>
      </w:r>
      <w:r w:rsidR="00015719" w:rsidRPr="006F693A">
        <w:rPr>
          <w:rFonts w:eastAsia="Times New Roman"/>
          <w:lang w:eastAsia="en-GB" w:bidi="en-US"/>
        </w:rPr>
        <w:t>Au</w:t>
      </w:r>
      <w:r w:rsidR="005975A7" w:rsidRPr="006F693A">
        <w:rPr>
          <w:rFonts w:eastAsia="Times New Roman"/>
          <w:lang w:eastAsia="en-GB" w:bidi="en-US"/>
        </w:rPr>
        <w:t>/</w:t>
      </w:r>
      <w:r w:rsidR="00015719" w:rsidRPr="006F693A">
        <w:rPr>
          <w:rFonts w:eastAsia="Times New Roman"/>
          <w:lang w:eastAsia="en-GB" w:bidi="en-US"/>
        </w:rPr>
        <w:t xml:space="preserve">Pd </w:t>
      </w:r>
      <w:r w:rsidR="005975A7" w:rsidRPr="006F693A">
        <w:rPr>
          <w:rFonts w:eastAsia="Times New Roman"/>
          <w:lang w:eastAsia="en-GB" w:bidi="en-US"/>
        </w:rPr>
        <w:t>Catalysts During Hydrodesulfurization Reactions of Model Compound.</w:t>
      </w:r>
      <w:r w:rsidR="00FD36A5" w:rsidRPr="006F693A">
        <w:rPr>
          <w:rFonts w:eastAsia="Times New Roman"/>
          <w:lang w:eastAsia="en-GB" w:bidi="en-US"/>
        </w:rPr>
        <w:t xml:space="preserve"> </w:t>
      </w:r>
      <w:r w:rsidR="00FD36A5" w:rsidRPr="006F693A">
        <w:rPr>
          <w:rFonts w:eastAsia="Times New Roman"/>
          <w:i/>
          <w:lang w:eastAsia="en-GB" w:bidi="en-US"/>
        </w:rPr>
        <w:t>J. Catal.</w:t>
      </w:r>
      <w:r w:rsidR="00FD36A5" w:rsidRPr="006F693A">
        <w:rPr>
          <w:rFonts w:eastAsia="Times New Roman"/>
          <w:lang w:eastAsia="en-GB" w:bidi="en-US"/>
        </w:rPr>
        <w:t xml:space="preserve"> </w:t>
      </w:r>
      <w:r w:rsidR="005975A7" w:rsidRPr="006F693A">
        <w:rPr>
          <w:rFonts w:eastAsia="Times New Roman"/>
          <w:b/>
          <w:lang w:eastAsia="en-GB" w:bidi="en-US"/>
        </w:rPr>
        <w:t xml:space="preserve">2003, </w:t>
      </w:r>
      <w:r w:rsidR="00A55A5C" w:rsidRPr="006F693A">
        <w:rPr>
          <w:rFonts w:eastAsia="Times New Roman"/>
          <w:i/>
          <w:lang w:eastAsia="en-GB" w:bidi="en-US"/>
        </w:rPr>
        <w:t>215</w:t>
      </w:r>
      <w:r w:rsidR="005975A7" w:rsidRPr="006F693A">
        <w:rPr>
          <w:rFonts w:eastAsia="Times New Roman"/>
          <w:lang w:eastAsia="en-GB" w:bidi="en-US"/>
        </w:rPr>
        <w:t>,</w:t>
      </w:r>
      <w:r w:rsidR="00FD36A5" w:rsidRPr="006F693A">
        <w:rPr>
          <w:rFonts w:eastAsia="Times New Roman"/>
          <w:lang w:eastAsia="en-GB" w:bidi="en-US"/>
        </w:rPr>
        <w:t xml:space="preserve"> 317-325.</w:t>
      </w:r>
    </w:p>
    <w:p w:rsidR="00F715FE" w:rsidRPr="006F693A" w:rsidRDefault="00E37804" w:rsidP="00D36BD6">
      <w:pPr>
        <w:pStyle w:val="MDPI71References"/>
        <w:numPr>
          <w:ilvl w:val="0"/>
          <w:numId w:val="16"/>
        </w:numPr>
        <w:spacing w:line="480" w:lineRule="auto"/>
        <w:rPr>
          <w:rFonts w:ascii="Times New Roman" w:hAnsi="Times New Roman"/>
          <w:sz w:val="24"/>
          <w:szCs w:val="24"/>
        </w:rPr>
      </w:pPr>
      <w:r w:rsidRPr="006F693A">
        <w:rPr>
          <w:rFonts w:ascii="Times New Roman" w:hAnsi="Times New Roman"/>
          <w:sz w:val="24"/>
          <w:szCs w:val="24"/>
        </w:rPr>
        <w:t>Schwartz,</w:t>
      </w:r>
      <w:r w:rsidR="00B45725" w:rsidRPr="006F693A">
        <w:rPr>
          <w:rFonts w:ascii="Times New Roman" w:hAnsi="Times New Roman"/>
          <w:sz w:val="24"/>
          <w:szCs w:val="24"/>
        </w:rPr>
        <w:t xml:space="preserve"> T. J.;</w:t>
      </w:r>
      <w:r w:rsidRPr="006F693A">
        <w:rPr>
          <w:rFonts w:ascii="Times New Roman" w:hAnsi="Times New Roman"/>
          <w:sz w:val="24"/>
          <w:szCs w:val="24"/>
        </w:rPr>
        <w:t xml:space="preserve"> Lyman,</w:t>
      </w:r>
      <w:r w:rsidR="00B45725" w:rsidRPr="006F693A">
        <w:rPr>
          <w:rFonts w:ascii="Times New Roman" w:hAnsi="Times New Roman"/>
          <w:sz w:val="24"/>
          <w:szCs w:val="24"/>
        </w:rPr>
        <w:t xml:space="preserve"> S. D.;</w:t>
      </w:r>
      <w:r w:rsidRPr="006F693A">
        <w:rPr>
          <w:rFonts w:ascii="Times New Roman" w:hAnsi="Times New Roman"/>
          <w:sz w:val="24"/>
          <w:szCs w:val="24"/>
        </w:rPr>
        <w:t xml:space="preserve"> Motagamwala,</w:t>
      </w:r>
      <w:r w:rsidR="00B45725" w:rsidRPr="006F693A">
        <w:rPr>
          <w:rFonts w:ascii="Times New Roman" w:hAnsi="Times New Roman"/>
          <w:sz w:val="24"/>
          <w:szCs w:val="24"/>
        </w:rPr>
        <w:t xml:space="preserve"> A. H.;</w:t>
      </w:r>
      <w:r w:rsidRPr="006F693A">
        <w:rPr>
          <w:rFonts w:ascii="Times New Roman" w:hAnsi="Times New Roman"/>
          <w:sz w:val="24"/>
          <w:szCs w:val="24"/>
        </w:rPr>
        <w:t xml:space="preserve"> Mellmer,</w:t>
      </w:r>
      <w:r w:rsidR="00B45725" w:rsidRPr="006F693A">
        <w:rPr>
          <w:rFonts w:ascii="Times New Roman" w:hAnsi="Times New Roman"/>
          <w:sz w:val="24"/>
          <w:szCs w:val="24"/>
        </w:rPr>
        <w:t xml:space="preserve"> M. A.;</w:t>
      </w:r>
      <w:r w:rsidRPr="006F693A">
        <w:rPr>
          <w:rFonts w:ascii="Times New Roman" w:hAnsi="Times New Roman"/>
          <w:sz w:val="24"/>
          <w:szCs w:val="24"/>
        </w:rPr>
        <w:t xml:space="preserve"> Dumesic,</w:t>
      </w:r>
      <w:r w:rsidR="00B45725" w:rsidRPr="006F693A">
        <w:rPr>
          <w:rFonts w:ascii="Times New Roman" w:hAnsi="Times New Roman"/>
          <w:sz w:val="24"/>
          <w:szCs w:val="24"/>
        </w:rPr>
        <w:t xml:space="preserve"> J. A.</w:t>
      </w:r>
      <w:r w:rsidRPr="006F693A">
        <w:rPr>
          <w:rFonts w:ascii="Times New Roman" w:hAnsi="Times New Roman"/>
          <w:sz w:val="24"/>
          <w:szCs w:val="24"/>
        </w:rPr>
        <w:t xml:space="preserve"> </w:t>
      </w:r>
      <w:r w:rsidR="00FD6791" w:rsidRPr="006F693A">
        <w:rPr>
          <w:rFonts w:ascii="Times New Roman" w:hAnsi="Times New Roman"/>
          <w:sz w:val="24"/>
          <w:szCs w:val="24"/>
        </w:rPr>
        <w:t xml:space="preserve">Selective </w:t>
      </w:r>
      <w:r w:rsidR="00B45725" w:rsidRPr="006F693A">
        <w:rPr>
          <w:rFonts w:ascii="Times New Roman" w:hAnsi="Times New Roman"/>
          <w:sz w:val="24"/>
          <w:szCs w:val="24"/>
        </w:rPr>
        <w:t>Hydrogenation of Unsaturated Carbon–Carbon Bonds in Aromatic-Containing Platform Molecule.</w:t>
      </w:r>
      <w:r w:rsidR="00FD6791" w:rsidRPr="006F693A">
        <w:rPr>
          <w:rFonts w:ascii="Times New Roman" w:hAnsi="Times New Roman"/>
          <w:sz w:val="24"/>
          <w:szCs w:val="24"/>
        </w:rPr>
        <w:t xml:space="preserve"> </w:t>
      </w:r>
      <w:r w:rsidRPr="006F693A">
        <w:rPr>
          <w:rFonts w:ascii="Times New Roman" w:hAnsi="Times New Roman"/>
          <w:i/>
          <w:sz w:val="24"/>
          <w:szCs w:val="24"/>
        </w:rPr>
        <w:t>ACS Catal.</w:t>
      </w:r>
      <w:r w:rsidRPr="006F693A">
        <w:rPr>
          <w:rFonts w:ascii="Times New Roman" w:hAnsi="Times New Roman"/>
          <w:sz w:val="24"/>
          <w:szCs w:val="24"/>
        </w:rPr>
        <w:t xml:space="preserve"> </w:t>
      </w:r>
      <w:r w:rsidR="00B45725" w:rsidRPr="006F693A">
        <w:rPr>
          <w:rFonts w:ascii="Times New Roman" w:hAnsi="Times New Roman"/>
          <w:b/>
          <w:sz w:val="24"/>
          <w:szCs w:val="24"/>
        </w:rPr>
        <w:t xml:space="preserve">2016, </w:t>
      </w:r>
      <w:r w:rsidRPr="006F693A">
        <w:rPr>
          <w:rFonts w:ascii="Times New Roman" w:hAnsi="Times New Roman"/>
          <w:i/>
          <w:sz w:val="24"/>
          <w:szCs w:val="24"/>
        </w:rPr>
        <w:t>6</w:t>
      </w:r>
      <w:r w:rsidR="00B45725" w:rsidRPr="006F693A">
        <w:rPr>
          <w:rFonts w:ascii="Times New Roman" w:hAnsi="Times New Roman"/>
          <w:sz w:val="24"/>
          <w:szCs w:val="24"/>
        </w:rPr>
        <w:t>,</w:t>
      </w:r>
      <w:r w:rsidRPr="006F693A">
        <w:rPr>
          <w:rFonts w:ascii="Times New Roman" w:hAnsi="Times New Roman"/>
          <w:sz w:val="24"/>
          <w:szCs w:val="24"/>
        </w:rPr>
        <w:t xml:space="preserve"> 2047-2054.</w:t>
      </w:r>
      <w:bookmarkStart w:id="0" w:name="baep-author-id1"/>
    </w:p>
    <w:p w:rsidR="00F715FE" w:rsidRPr="006F693A" w:rsidRDefault="008F78BB" w:rsidP="00E70250">
      <w:pPr>
        <w:pStyle w:val="MDPI71References"/>
        <w:numPr>
          <w:ilvl w:val="0"/>
          <w:numId w:val="16"/>
        </w:numPr>
        <w:spacing w:line="480" w:lineRule="auto"/>
        <w:rPr>
          <w:rFonts w:ascii="Times New Roman" w:hAnsi="Times New Roman"/>
          <w:sz w:val="24"/>
          <w:szCs w:val="24"/>
        </w:rPr>
      </w:pPr>
      <w:hyperlink r:id="rId28" w:anchor="!" w:history="1">
        <w:r w:rsidR="00E70250" w:rsidRPr="006F693A">
          <w:rPr>
            <w:rFonts w:ascii="Times New Roman" w:hAnsi="Times New Roman"/>
            <w:sz w:val="24"/>
            <w:szCs w:val="24"/>
            <w:lang w:eastAsia="en-GB"/>
          </w:rPr>
          <w:t>V</w:t>
        </w:r>
        <w:r w:rsidR="00C57D7B" w:rsidRPr="006F693A">
          <w:rPr>
            <w:rFonts w:ascii="Times New Roman" w:hAnsi="Times New Roman"/>
            <w:sz w:val="24"/>
            <w:szCs w:val="24"/>
            <w:lang w:eastAsia="en-GB"/>
          </w:rPr>
          <w:t>an Schaik</w:t>
        </w:r>
      </w:hyperlink>
      <w:bookmarkStart w:id="1" w:name="baep-author-id2"/>
      <w:bookmarkEnd w:id="0"/>
      <w:r w:rsidR="00C57D7B" w:rsidRPr="006F693A">
        <w:rPr>
          <w:rFonts w:ascii="Times New Roman" w:hAnsi="Times New Roman"/>
          <w:sz w:val="24"/>
          <w:szCs w:val="24"/>
          <w:lang w:eastAsia="en-GB"/>
        </w:rPr>
        <w:t>,</w:t>
      </w:r>
      <w:r w:rsidR="00E70250" w:rsidRPr="006F693A">
        <w:t xml:space="preserve"> </w:t>
      </w:r>
      <w:r w:rsidR="00E70250" w:rsidRPr="006F693A">
        <w:rPr>
          <w:rFonts w:ascii="Times New Roman" w:hAnsi="Times New Roman"/>
          <w:sz w:val="24"/>
          <w:szCs w:val="24"/>
          <w:lang w:eastAsia="en-GB"/>
        </w:rPr>
        <w:t>J. R. H.;</w:t>
      </w:r>
      <w:r w:rsidR="00C57D7B" w:rsidRPr="006F693A">
        <w:rPr>
          <w:rFonts w:ascii="Times New Roman" w:hAnsi="Times New Roman"/>
          <w:sz w:val="24"/>
          <w:szCs w:val="24"/>
          <w:lang w:eastAsia="en-GB"/>
        </w:rPr>
        <w:t xml:space="preserve"> Dessing</w:t>
      </w:r>
      <w:bookmarkStart w:id="2" w:name="baep-author-id3"/>
      <w:bookmarkEnd w:id="1"/>
      <w:r w:rsidR="00C57D7B" w:rsidRPr="006F693A">
        <w:rPr>
          <w:rFonts w:ascii="Times New Roman" w:hAnsi="Times New Roman"/>
          <w:sz w:val="24"/>
          <w:szCs w:val="24"/>
          <w:lang w:eastAsia="en-GB"/>
        </w:rPr>
        <w:t>,</w:t>
      </w:r>
      <w:r w:rsidR="00E70250" w:rsidRPr="006F693A">
        <w:rPr>
          <w:rFonts w:ascii="Times New Roman" w:hAnsi="Times New Roman"/>
          <w:sz w:val="24"/>
          <w:szCs w:val="24"/>
          <w:lang w:eastAsia="en-GB"/>
        </w:rPr>
        <w:t xml:space="preserve"> R. P.;</w:t>
      </w:r>
      <w:r w:rsidR="00C57D7B" w:rsidRPr="006F693A">
        <w:rPr>
          <w:rFonts w:ascii="Times New Roman" w:hAnsi="Times New Roman"/>
          <w:sz w:val="24"/>
          <w:szCs w:val="24"/>
          <w:lang w:eastAsia="en-GB"/>
        </w:rPr>
        <w:t xml:space="preserve"> Ponec</w:t>
      </w:r>
      <w:bookmarkEnd w:id="2"/>
      <w:r w:rsidR="00C57D7B" w:rsidRPr="006F693A">
        <w:rPr>
          <w:rFonts w:ascii="Times New Roman" w:hAnsi="Times New Roman"/>
          <w:sz w:val="24"/>
          <w:szCs w:val="24"/>
          <w:lang w:eastAsia="en-GB"/>
        </w:rPr>
        <w:t>,</w:t>
      </w:r>
      <w:r w:rsidR="00E70250" w:rsidRPr="006F693A">
        <w:rPr>
          <w:rFonts w:ascii="Times New Roman" w:hAnsi="Times New Roman"/>
          <w:sz w:val="24"/>
          <w:szCs w:val="24"/>
          <w:lang w:eastAsia="en-GB"/>
        </w:rPr>
        <w:t xml:space="preserve"> V.</w:t>
      </w:r>
      <w:r w:rsidR="000D10A8" w:rsidRPr="006F693A">
        <w:rPr>
          <w:rFonts w:ascii="Times New Roman" w:hAnsi="Times New Roman"/>
          <w:sz w:val="24"/>
          <w:szCs w:val="24"/>
          <w:lang w:eastAsia="en-GB"/>
        </w:rPr>
        <w:t xml:space="preserve"> Reactions of </w:t>
      </w:r>
      <w:r w:rsidR="00E70250" w:rsidRPr="006F693A">
        <w:rPr>
          <w:rFonts w:ascii="Times New Roman" w:hAnsi="Times New Roman"/>
          <w:sz w:val="24"/>
          <w:szCs w:val="24"/>
          <w:lang w:eastAsia="en-GB"/>
        </w:rPr>
        <w:t xml:space="preserve">Alkanes on Supported </w:t>
      </w:r>
      <w:r w:rsidR="000D10A8" w:rsidRPr="006F693A">
        <w:rPr>
          <w:rFonts w:ascii="Times New Roman" w:hAnsi="Times New Roman"/>
          <w:sz w:val="24"/>
          <w:szCs w:val="24"/>
          <w:lang w:eastAsia="en-GB"/>
        </w:rPr>
        <w:t>Pt</w:t>
      </w:r>
      <w:r w:rsidR="00E70250" w:rsidRPr="006F693A">
        <w:rPr>
          <w:rFonts w:ascii="Times New Roman" w:hAnsi="Times New Roman"/>
          <w:sz w:val="24"/>
          <w:szCs w:val="24"/>
          <w:lang w:eastAsia="en-GB"/>
        </w:rPr>
        <w:t>-</w:t>
      </w:r>
      <w:r w:rsidR="000D10A8" w:rsidRPr="006F693A">
        <w:rPr>
          <w:rFonts w:ascii="Times New Roman" w:hAnsi="Times New Roman"/>
          <w:sz w:val="24"/>
          <w:szCs w:val="24"/>
          <w:lang w:eastAsia="en-GB"/>
        </w:rPr>
        <w:t xml:space="preserve">Au </w:t>
      </w:r>
      <w:r w:rsidR="00E70250" w:rsidRPr="006F693A">
        <w:rPr>
          <w:rFonts w:ascii="Times New Roman" w:hAnsi="Times New Roman"/>
          <w:sz w:val="24"/>
          <w:szCs w:val="24"/>
          <w:lang w:eastAsia="en-GB"/>
        </w:rPr>
        <w:t>Alloys.</w:t>
      </w:r>
      <w:r w:rsidR="00C57D7B" w:rsidRPr="006F693A">
        <w:rPr>
          <w:rFonts w:ascii="Times New Roman" w:hAnsi="Times New Roman"/>
          <w:sz w:val="24"/>
          <w:szCs w:val="24"/>
          <w:lang w:eastAsia="en-GB"/>
        </w:rPr>
        <w:t xml:space="preserve"> </w:t>
      </w:r>
      <w:r w:rsidR="00C57D7B" w:rsidRPr="006F693A">
        <w:rPr>
          <w:rFonts w:ascii="Times New Roman" w:hAnsi="Times New Roman"/>
          <w:bCs/>
          <w:i/>
          <w:sz w:val="24"/>
          <w:szCs w:val="24"/>
          <w:lang w:eastAsia="en-GB"/>
        </w:rPr>
        <w:t>J. Catal</w:t>
      </w:r>
      <w:r w:rsidR="00C57D7B" w:rsidRPr="006F693A">
        <w:rPr>
          <w:rFonts w:ascii="Times New Roman" w:hAnsi="Times New Roman"/>
          <w:bCs/>
          <w:sz w:val="24"/>
          <w:szCs w:val="24"/>
          <w:lang w:eastAsia="en-GB"/>
        </w:rPr>
        <w:t>.</w:t>
      </w:r>
      <w:r w:rsidR="00C57D7B" w:rsidRPr="006F693A">
        <w:rPr>
          <w:rFonts w:ascii="Times New Roman" w:hAnsi="Times New Roman"/>
          <w:sz w:val="24"/>
          <w:szCs w:val="24"/>
          <w:lang w:eastAsia="en-GB"/>
        </w:rPr>
        <w:t xml:space="preserve"> </w:t>
      </w:r>
      <w:r w:rsidR="00E70250" w:rsidRPr="006F693A">
        <w:rPr>
          <w:rFonts w:ascii="Times New Roman" w:hAnsi="Times New Roman"/>
          <w:b/>
          <w:sz w:val="24"/>
          <w:szCs w:val="24"/>
          <w:lang w:eastAsia="en-GB"/>
        </w:rPr>
        <w:t xml:space="preserve">1975, </w:t>
      </w:r>
      <w:r w:rsidR="00C57D7B" w:rsidRPr="006F693A">
        <w:rPr>
          <w:rFonts w:ascii="Times New Roman" w:hAnsi="Times New Roman"/>
          <w:i/>
          <w:sz w:val="24"/>
          <w:szCs w:val="24"/>
          <w:lang w:eastAsia="en-GB"/>
        </w:rPr>
        <w:t>38</w:t>
      </w:r>
      <w:r w:rsidR="00E70250" w:rsidRPr="006F693A">
        <w:rPr>
          <w:rFonts w:ascii="Times New Roman" w:hAnsi="Times New Roman"/>
          <w:sz w:val="24"/>
          <w:szCs w:val="24"/>
          <w:lang w:eastAsia="en-GB"/>
        </w:rPr>
        <w:t>,</w:t>
      </w:r>
      <w:r w:rsidR="00C57D7B" w:rsidRPr="006F693A">
        <w:rPr>
          <w:rFonts w:ascii="Times New Roman" w:hAnsi="Times New Roman"/>
          <w:sz w:val="24"/>
          <w:szCs w:val="24"/>
          <w:lang w:eastAsia="en-GB"/>
        </w:rPr>
        <w:t xml:space="preserve"> 273-282.</w:t>
      </w:r>
      <w:r w:rsidR="00C57D7B" w:rsidRPr="006F693A">
        <w:rPr>
          <w:rFonts w:ascii="Times New Roman" w:hAnsi="Times New Roman"/>
          <w:sz w:val="24"/>
          <w:szCs w:val="24"/>
        </w:rPr>
        <w:t xml:space="preserve"> </w:t>
      </w:r>
    </w:p>
    <w:p w:rsidR="00F715FE" w:rsidRPr="006F693A" w:rsidRDefault="00C57D7B" w:rsidP="00D36BD6">
      <w:pPr>
        <w:pStyle w:val="MDPI71References"/>
        <w:numPr>
          <w:ilvl w:val="0"/>
          <w:numId w:val="16"/>
        </w:numPr>
        <w:spacing w:line="480" w:lineRule="auto"/>
        <w:rPr>
          <w:rFonts w:ascii="Times New Roman" w:hAnsi="Times New Roman"/>
          <w:sz w:val="24"/>
          <w:szCs w:val="24"/>
        </w:rPr>
      </w:pPr>
      <w:r w:rsidRPr="006F693A">
        <w:rPr>
          <w:rFonts w:ascii="Times New Roman" w:hAnsi="Times New Roman"/>
          <w:bCs/>
          <w:sz w:val="24"/>
          <w:szCs w:val="24"/>
        </w:rPr>
        <w:t>Karpinski,</w:t>
      </w:r>
      <w:r w:rsidR="00F31974" w:rsidRPr="006F693A">
        <w:rPr>
          <w:rFonts w:ascii="Times New Roman" w:hAnsi="Times New Roman"/>
          <w:bCs/>
          <w:sz w:val="24"/>
          <w:szCs w:val="24"/>
        </w:rPr>
        <w:t xml:space="preserve"> Z.;</w:t>
      </w:r>
      <w:r w:rsidRPr="006F693A">
        <w:rPr>
          <w:rFonts w:ascii="Times New Roman" w:hAnsi="Times New Roman"/>
          <w:bCs/>
          <w:sz w:val="24"/>
          <w:szCs w:val="24"/>
        </w:rPr>
        <w:t xml:space="preserve"> Clarke,</w:t>
      </w:r>
      <w:r w:rsidR="00F31974" w:rsidRPr="006F693A">
        <w:rPr>
          <w:rFonts w:ascii="Times New Roman" w:hAnsi="Times New Roman"/>
          <w:bCs/>
          <w:sz w:val="24"/>
          <w:szCs w:val="24"/>
        </w:rPr>
        <w:t xml:space="preserve"> J. K. A.</w:t>
      </w:r>
      <w:r w:rsidR="005D10A8" w:rsidRPr="006F693A">
        <w:rPr>
          <w:rFonts w:ascii="Times New Roman" w:hAnsi="Times New Roman"/>
          <w:bCs/>
          <w:sz w:val="24"/>
          <w:szCs w:val="24"/>
        </w:rPr>
        <w:t xml:space="preserve"> </w:t>
      </w:r>
      <w:r w:rsidR="007D5A8E" w:rsidRPr="006F693A">
        <w:rPr>
          <w:rFonts w:ascii="Times New Roman" w:hAnsi="Times New Roman"/>
          <w:bCs/>
          <w:sz w:val="24"/>
          <w:szCs w:val="24"/>
        </w:rPr>
        <w:t xml:space="preserve">Reactions of </w:t>
      </w:r>
      <w:r w:rsidR="00F31974" w:rsidRPr="006F693A">
        <w:rPr>
          <w:rFonts w:ascii="Times New Roman" w:hAnsi="Times New Roman"/>
          <w:bCs/>
          <w:sz w:val="24"/>
          <w:szCs w:val="24"/>
        </w:rPr>
        <w:t>Alkanes on Iridium and Iridium-Gold Catalysts.</w:t>
      </w:r>
      <w:r w:rsidRPr="006F693A">
        <w:rPr>
          <w:rFonts w:ascii="Times New Roman" w:hAnsi="Times New Roman"/>
          <w:bCs/>
          <w:sz w:val="24"/>
          <w:szCs w:val="24"/>
        </w:rPr>
        <w:t xml:space="preserve"> </w:t>
      </w:r>
      <w:r w:rsidRPr="006F693A">
        <w:rPr>
          <w:rFonts w:ascii="Times New Roman" w:hAnsi="Times New Roman"/>
          <w:bCs/>
          <w:i/>
          <w:sz w:val="24"/>
          <w:szCs w:val="24"/>
        </w:rPr>
        <w:t>J. Chem. Soc., Faraday Trans. 1</w:t>
      </w:r>
      <w:r w:rsidRPr="006F693A">
        <w:rPr>
          <w:rFonts w:ascii="Times New Roman" w:hAnsi="Times New Roman"/>
          <w:bCs/>
          <w:sz w:val="24"/>
          <w:szCs w:val="24"/>
        </w:rPr>
        <w:t xml:space="preserve"> </w:t>
      </w:r>
      <w:r w:rsidR="00F31974" w:rsidRPr="006F693A">
        <w:rPr>
          <w:rFonts w:ascii="Times New Roman" w:hAnsi="Times New Roman"/>
          <w:b/>
          <w:bCs/>
          <w:sz w:val="24"/>
          <w:szCs w:val="24"/>
        </w:rPr>
        <w:t xml:space="preserve">1975, </w:t>
      </w:r>
      <w:r w:rsidRPr="006F693A">
        <w:rPr>
          <w:rFonts w:ascii="Times New Roman" w:hAnsi="Times New Roman"/>
          <w:bCs/>
          <w:i/>
          <w:sz w:val="24"/>
          <w:szCs w:val="24"/>
        </w:rPr>
        <w:t>71</w:t>
      </w:r>
      <w:r w:rsidR="00F31974" w:rsidRPr="006F693A">
        <w:rPr>
          <w:rFonts w:ascii="Times New Roman" w:hAnsi="Times New Roman"/>
          <w:bCs/>
          <w:sz w:val="24"/>
          <w:szCs w:val="24"/>
        </w:rPr>
        <w:t>,</w:t>
      </w:r>
      <w:r w:rsidRPr="006F693A">
        <w:rPr>
          <w:rFonts w:ascii="Times New Roman" w:hAnsi="Times New Roman"/>
          <w:bCs/>
          <w:sz w:val="24"/>
          <w:szCs w:val="24"/>
        </w:rPr>
        <w:t xml:space="preserve"> 2310-2318.</w:t>
      </w:r>
    </w:p>
    <w:p w:rsidR="00F715FE" w:rsidRPr="006F693A" w:rsidRDefault="008F78BB" w:rsidP="00EA498E">
      <w:pPr>
        <w:pStyle w:val="MDPI71References"/>
        <w:numPr>
          <w:ilvl w:val="0"/>
          <w:numId w:val="16"/>
        </w:numPr>
        <w:spacing w:line="480" w:lineRule="auto"/>
        <w:rPr>
          <w:rFonts w:ascii="Times New Roman" w:hAnsi="Times New Roman"/>
          <w:sz w:val="24"/>
          <w:szCs w:val="24"/>
        </w:rPr>
      </w:pPr>
      <w:hyperlink r:id="rId29" w:anchor="!" w:history="1">
        <w:r w:rsidR="00C57D7B" w:rsidRPr="006F693A">
          <w:rPr>
            <w:rFonts w:ascii="Times New Roman" w:hAnsi="Times New Roman"/>
            <w:sz w:val="24"/>
            <w:szCs w:val="24"/>
            <w:lang w:eastAsia="en-GB"/>
          </w:rPr>
          <w:t>Clarke,</w:t>
        </w:r>
      </w:hyperlink>
      <w:r w:rsidR="00EA498E" w:rsidRPr="006F693A">
        <w:t xml:space="preserve"> </w:t>
      </w:r>
      <w:r w:rsidR="00EA498E" w:rsidRPr="006F693A">
        <w:rPr>
          <w:rFonts w:ascii="Times New Roman" w:hAnsi="Times New Roman"/>
          <w:sz w:val="24"/>
          <w:szCs w:val="24"/>
          <w:lang w:eastAsia="en-GB"/>
        </w:rPr>
        <w:t>J. K. A.;</w:t>
      </w:r>
      <w:r w:rsidR="00C57D7B" w:rsidRPr="006F693A">
        <w:rPr>
          <w:rFonts w:ascii="Times New Roman" w:hAnsi="Times New Roman"/>
          <w:sz w:val="24"/>
          <w:szCs w:val="24"/>
          <w:lang w:eastAsia="en-GB"/>
        </w:rPr>
        <w:t xml:space="preserve"> </w:t>
      </w:r>
      <w:hyperlink r:id="rId30" w:anchor="!" w:history="1">
        <w:r w:rsidR="00C57D7B" w:rsidRPr="006F693A">
          <w:rPr>
            <w:rFonts w:ascii="Times New Roman" w:hAnsi="Times New Roman"/>
            <w:sz w:val="24"/>
            <w:szCs w:val="24"/>
            <w:lang w:eastAsia="en-GB"/>
          </w:rPr>
          <w:t>Kane,</w:t>
        </w:r>
      </w:hyperlink>
      <w:r w:rsidR="00EA498E" w:rsidRPr="006F693A">
        <w:t xml:space="preserve"> </w:t>
      </w:r>
      <w:r w:rsidR="00EA498E" w:rsidRPr="006F693A">
        <w:rPr>
          <w:rFonts w:ascii="Times New Roman" w:hAnsi="Times New Roman"/>
          <w:sz w:val="24"/>
          <w:szCs w:val="24"/>
          <w:lang w:eastAsia="en-GB"/>
        </w:rPr>
        <w:t>A. F.;</w:t>
      </w:r>
      <w:r w:rsidR="00C57D7B" w:rsidRPr="006F693A">
        <w:rPr>
          <w:rFonts w:ascii="Times New Roman" w:hAnsi="Times New Roman"/>
          <w:sz w:val="24"/>
          <w:szCs w:val="24"/>
          <w:lang w:eastAsia="en-GB"/>
        </w:rPr>
        <w:t xml:space="preserve"> Baird</w:t>
      </w:r>
      <w:r w:rsidR="006D5B6B" w:rsidRPr="006F693A">
        <w:rPr>
          <w:rFonts w:ascii="Times New Roman" w:hAnsi="Times New Roman"/>
          <w:sz w:val="24"/>
          <w:szCs w:val="24"/>
          <w:lang w:eastAsia="en-GB"/>
        </w:rPr>
        <w:t>,</w:t>
      </w:r>
      <w:r w:rsidR="00EA498E" w:rsidRPr="006F693A">
        <w:rPr>
          <w:rFonts w:ascii="Times New Roman" w:hAnsi="Times New Roman"/>
          <w:sz w:val="24"/>
          <w:szCs w:val="24"/>
          <w:lang w:eastAsia="en-GB"/>
        </w:rPr>
        <w:t xml:space="preserve"> T.</w:t>
      </w:r>
      <w:r w:rsidR="00F0798C" w:rsidRPr="006F693A">
        <w:rPr>
          <w:rFonts w:ascii="Times New Roman" w:hAnsi="Times New Roman"/>
          <w:sz w:val="24"/>
          <w:szCs w:val="24"/>
          <w:lang w:eastAsia="en-GB"/>
        </w:rPr>
        <w:t xml:space="preserve"> Reaction of </w:t>
      </w:r>
      <w:r w:rsidR="00EA498E" w:rsidRPr="006F693A">
        <w:rPr>
          <w:rFonts w:ascii="Times New Roman" w:hAnsi="Times New Roman"/>
          <w:sz w:val="24"/>
          <w:szCs w:val="24"/>
          <w:lang w:eastAsia="en-GB"/>
        </w:rPr>
        <w:t>Alkanes and Cycloalkanes on Silica-Supported Platinum and Platinum-Gold Alloy Catalysts</w:t>
      </w:r>
      <w:r w:rsidR="00AA540D" w:rsidRPr="006F693A">
        <w:rPr>
          <w:rFonts w:ascii="Times New Roman" w:hAnsi="Times New Roman"/>
          <w:sz w:val="24"/>
          <w:szCs w:val="24"/>
          <w:lang w:eastAsia="en-GB"/>
        </w:rPr>
        <w:t>.</w:t>
      </w:r>
      <w:r w:rsidR="006D5B6B" w:rsidRPr="006F693A">
        <w:rPr>
          <w:rFonts w:ascii="Times New Roman" w:hAnsi="Times New Roman"/>
          <w:sz w:val="24"/>
          <w:szCs w:val="24"/>
          <w:lang w:eastAsia="en-GB"/>
        </w:rPr>
        <w:t xml:space="preserve"> </w:t>
      </w:r>
      <w:r w:rsidR="006D5B6B" w:rsidRPr="006F693A">
        <w:rPr>
          <w:rFonts w:ascii="Times New Roman" w:hAnsi="Times New Roman"/>
          <w:bCs/>
          <w:i/>
          <w:sz w:val="24"/>
          <w:szCs w:val="24"/>
          <w:lang w:eastAsia="en-GB"/>
        </w:rPr>
        <w:t>J. Catal.</w:t>
      </w:r>
      <w:r w:rsidR="006D5B6B" w:rsidRPr="006F693A">
        <w:rPr>
          <w:rFonts w:ascii="Times New Roman" w:hAnsi="Times New Roman"/>
          <w:bCs/>
          <w:sz w:val="24"/>
          <w:szCs w:val="24"/>
          <w:lang w:eastAsia="en-GB"/>
        </w:rPr>
        <w:t xml:space="preserve"> </w:t>
      </w:r>
      <w:r w:rsidR="00EA498E" w:rsidRPr="006F693A">
        <w:rPr>
          <w:rFonts w:ascii="Times New Roman" w:hAnsi="Times New Roman"/>
          <w:b/>
          <w:bCs/>
          <w:sz w:val="24"/>
          <w:szCs w:val="24"/>
          <w:lang w:eastAsia="en-GB"/>
        </w:rPr>
        <w:t xml:space="preserve">1980, </w:t>
      </w:r>
      <w:r w:rsidR="006D5B6B" w:rsidRPr="006F693A">
        <w:rPr>
          <w:rFonts w:ascii="Times New Roman" w:hAnsi="Times New Roman"/>
          <w:i/>
          <w:sz w:val="24"/>
          <w:szCs w:val="24"/>
          <w:lang w:eastAsia="en-GB"/>
        </w:rPr>
        <w:t>64</w:t>
      </w:r>
      <w:r w:rsidR="00EA498E" w:rsidRPr="006F693A">
        <w:rPr>
          <w:rFonts w:ascii="Times New Roman" w:hAnsi="Times New Roman"/>
          <w:sz w:val="24"/>
          <w:szCs w:val="24"/>
          <w:lang w:eastAsia="en-GB"/>
        </w:rPr>
        <w:t>,</w:t>
      </w:r>
      <w:r w:rsidR="006D5B6B" w:rsidRPr="006F693A">
        <w:rPr>
          <w:rFonts w:ascii="Times New Roman" w:hAnsi="Times New Roman"/>
          <w:sz w:val="24"/>
          <w:szCs w:val="24"/>
          <w:lang w:eastAsia="en-GB"/>
        </w:rPr>
        <w:t xml:space="preserve"> 200-212.</w:t>
      </w:r>
      <w:r w:rsidR="00F715FE" w:rsidRPr="006F693A">
        <w:rPr>
          <w:rFonts w:ascii="Times New Roman" w:hAnsi="Times New Roman"/>
          <w:sz w:val="24"/>
          <w:szCs w:val="24"/>
          <w:lang w:eastAsia="en-GB"/>
        </w:rPr>
        <w:t xml:space="preserve"> </w:t>
      </w:r>
    </w:p>
    <w:p w:rsidR="00F0798C" w:rsidRPr="006F693A" w:rsidRDefault="002F6275" w:rsidP="00AA540D">
      <w:pPr>
        <w:pStyle w:val="MDPI71References"/>
        <w:numPr>
          <w:ilvl w:val="0"/>
          <w:numId w:val="16"/>
        </w:numPr>
        <w:spacing w:line="480" w:lineRule="auto"/>
        <w:jc w:val="left"/>
        <w:rPr>
          <w:rFonts w:ascii="Times New Roman" w:hAnsi="Times New Roman"/>
          <w:sz w:val="24"/>
          <w:szCs w:val="24"/>
        </w:rPr>
      </w:pPr>
      <w:r w:rsidRPr="006F693A">
        <w:rPr>
          <w:rFonts w:ascii="Times New Roman" w:hAnsi="Times New Roman"/>
          <w:sz w:val="24"/>
          <w:szCs w:val="24"/>
        </w:rPr>
        <w:t>Kane,</w:t>
      </w:r>
      <w:r w:rsidR="00AA540D" w:rsidRPr="006F693A">
        <w:rPr>
          <w:rFonts w:ascii="Times New Roman" w:hAnsi="Times New Roman"/>
          <w:sz w:val="24"/>
          <w:szCs w:val="24"/>
          <w:lang w:eastAsia="en-GB"/>
        </w:rPr>
        <w:t xml:space="preserve"> A. </w:t>
      </w:r>
      <w:r w:rsidR="00AA540D" w:rsidRPr="006F693A">
        <w:rPr>
          <w:rFonts w:ascii="Times New Roman" w:hAnsi="Times New Roman"/>
          <w:bCs/>
          <w:sz w:val="24"/>
          <w:szCs w:val="24"/>
        </w:rPr>
        <w:t>F.;</w:t>
      </w:r>
      <w:r w:rsidRPr="006F693A">
        <w:rPr>
          <w:rFonts w:ascii="Times New Roman" w:hAnsi="Times New Roman"/>
          <w:bCs/>
          <w:sz w:val="24"/>
          <w:szCs w:val="24"/>
        </w:rPr>
        <w:t xml:space="preserve"> </w:t>
      </w:r>
      <w:r w:rsidRPr="006F693A">
        <w:rPr>
          <w:rFonts w:ascii="Times New Roman" w:hAnsi="Times New Roman"/>
          <w:sz w:val="24"/>
          <w:szCs w:val="24"/>
        </w:rPr>
        <w:t>Clarke,</w:t>
      </w:r>
      <w:r w:rsidR="00AA540D" w:rsidRPr="006F693A">
        <w:rPr>
          <w:rFonts w:ascii="Times New Roman" w:hAnsi="Times New Roman"/>
          <w:sz w:val="24"/>
          <w:szCs w:val="24"/>
        </w:rPr>
        <w:t xml:space="preserve"> J. K. </w:t>
      </w:r>
      <w:r w:rsidR="00AA540D" w:rsidRPr="006F693A">
        <w:rPr>
          <w:rFonts w:ascii="Times New Roman" w:hAnsi="Times New Roman"/>
          <w:bCs/>
          <w:sz w:val="24"/>
          <w:szCs w:val="24"/>
        </w:rPr>
        <w:t>A.</w:t>
      </w:r>
      <w:r w:rsidR="00F0798C" w:rsidRPr="006F693A">
        <w:rPr>
          <w:rFonts w:ascii="Times New Roman" w:hAnsi="Times New Roman"/>
          <w:sz w:val="24"/>
          <w:szCs w:val="24"/>
        </w:rPr>
        <w:t xml:space="preserve"> </w:t>
      </w:r>
      <w:r w:rsidR="007D5A8E" w:rsidRPr="006F693A">
        <w:rPr>
          <w:rFonts w:ascii="Times New Roman" w:hAnsi="Times New Roman"/>
          <w:sz w:val="24"/>
          <w:szCs w:val="24"/>
        </w:rPr>
        <w:t xml:space="preserve">Reactions of </w:t>
      </w:r>
      <w:r w:rsidR="00AA540D" w:rsidRPr="006F693A">
        <w:rPr>
          <w:rFonts w:ascii="Times New Roman" w:hAnsi="Times New Roman"/>
          <w:sz w:val="24"/>
          <w:szCs w:val="24"/>
        </w:rPr>
        <w:t>Alkanes and Cycloalkanes on</w:t>
      </w:r>
    </w:p>
    <w:p w:rsidR="00F715FE" w:rsidRPr="006F693A" w:rsidRDefault="00AA540D" w:rsidP="00AA540D">
      <w:pPr>
        <w:pStyle w:val="MDPI71References"/>
        <w:numPr>
          <w:ilvl w:val="0"/>
          <w:numId w:val="0"/>
        </w:numPr>
        <w:spacing w:line="480" w:lineRule="auto"/>
        <w:ind w:left="720"/>
        <w:jc w:val="left"/>
        <w:rPr>
          <w:rFonts w:ascii="Times New Roman" w:hAnsi="Times New Roman"/>
          <w:sz w:val="24"/>
          <w:szCs w:val="24"/>
        </w:rPr>
      </w:pPr>
      <w:r w:rsidRPr="006F693A">
        <w:rPr>
          <w:rFonts w:ascii="Times New Roman" w:hAnsi="Times New Roman"/>
          <w:sz w:val="24"/>
          <w:szCs w:val="24"/>
        </w:rPr>
        <w:t>Platinum-Gold Alloy Films.</w:t>
      </w:r>
      <w:r w:rsidR="002F6275" w:rsidRPr="006F693A">
        <w:rPr>
          <w:rFonts w:ascii="Times New Roman" w:hAnsi="Times New Roman"/>
          <w:sz w:val="24"/>
          <w:szCs w:val="24"/>
        </w:rPr>
        <w:t xml:space="preserve"> </w:t>
      </w:r>
      <w:r w:rsidR="002F6275" w:rsidRPr="006F693A">
        <w:rPr>
          <w:rFonts w:ascii="Times New Roman" w:hAnsi="Times New Roman"/>
          <w:i/>
          <w:sz w:val="24"/>
          <w:szCs w:val="24"/>
        </w:rPr>
        <w:t>J. Chem. Soc</w:t>
      </w:r>
      <w:r w:rsidR="002F6275" w:rsidRPr="006F693A">
        <w:rPr>
          <w:rFonts w:ascii="Times New Roman" w:hAnsi="Times New Roman"/>
          <w:sz w:val="24"/>
          <w:szCs w:val="24"/>
        </w:rPr>
        <w:t xml:space="preserve">., </w:t>
      </w:r>
      <w:r w:rsidR="002F6275" w:rsidRPr="006F693A">
        <w:rPr>
          <w:rFonts w:ascii="Times New Roman" w:hAnsi="Times New Roman"/>
          <w:bCs/>
          <w:i/>
          <w:iCs/>
          <w:sz w:val="24"/>
          <w:szCs w:val="24"/>
        </w:rPr>
        <w:t xml:space="preserve">Faraday Trans. </w:t>
      </w:r>
      <w:r w:rsidR="002F6275" w:rsidRPr="006F693A">
        <w:rPr>
          <w:rFonts w:ascii="Times New Roman" w:hAnsi="Times New Roman"/>
          <w:i/>
          <w:sz w:val="24"/>
          <w:szCs w:val="24"/>
        </w:rPr>
        <w:t>I</w:t>
      </w:r>
      <w:r w:rsidR="002F6275" w:rsidRPr="006F693A">
        <w:rPr>
          <w:rFonts w:ascii="Times New Roman" w:hAnsi="Times New Roman"/>
          <w:sz w:val="24"/>
          <w:szCs w:val="24"/>
        </w:rPr>
        <w:t xml:space="preserve"> </w:t>
      </w:r>
      <w:r w:rsidRPr="006F693A">
        <w:rPr>
          <w:rFonts w:ascii="Times New Roman" w:hAnsi="Times New Roman"/>
          <w:b/>
          <w:sz w:val="24"/>
          <w:szCs w:val="24"/>
        </w:rPr>
        <w:t xml:space="preserve">1980, </w:t>
      </w:r>
      <w:r w:rsidR="002F6275" w:rsidRPr="006F693A">
        <w:rPr>
          <w:rFonts w:ascii="Times New Roman" w:hAnsi="Times New Roman"/>
          <w:i/>
          <w:sz w:val="24"/>
          <w:szCs w:val="24"/>
        </w:rPr>
        <w:t>76</w:t>
      </w:r>
      <w:r w:rsidRPr="006F693A">
        <w:rPr>
          <w:rFonts w:ascii="Times New Roman" w:hAnsi="Times New Roman"/>
          <w:sz w:val="24"/>
          <w:szCs w:val="24"/>
        </w:rPr>
        <w:t>,</w:t>
      </w:r>
      <w:r w:rsidR="002F6275" w:rsidRPr="006F693A">
        <w:rPr>
          <w:rFonts w:ascii="Times New Roman" w:hAnsi="Times New Roman"/>
          <w:sz w:val="24"/>
          <w:szCs w:val="24"/>
        </w:rPr>
        <w:t>1640-1651.</w:t>
      </w:r>
    </w:p>
    <w:p w:rsidR="00F715FE" w:rsidRPr="006F693A" w:rsidRDefault="009F2351" w:rsidP="00D36BD6">
      <w:pPr>
        <w:pStyle w:val="MDPI71References"/>
        <w:numPr>
          <w:ilvl w:val="0"/>
          <w:numId w:val="16"/>
        </w:numPr>
        <w:spacing w:line="480" w:lineRule="auto"/>
        <w:rPr>
          <w:rFonts w:ascii="Times New Roman" w:hAnsi="Times New Roman"/>
          <w:sz w:val="24"/>
          <w:szCs w:val="24"/>
        </w:rPr>
      </w:pPr>
      <w:r w:rsidRPr="006F693A">
        <w:rPr>
          <w:rFonts w:ascii="Times New Roman" w:hAnsi="Times New Roman"/>
          <w:bCs/>
          <w:sz w:val="24"/>
          <w:szCs w:val="24"/>
        </w:rPr>
        <w:lastRenderedPageBreak/>
        <w:t>Clarke,</w:t>
      </w:r>
      <w:r w:rsidR="00170E04" w:rsidRPr="006F693A">
        <w:rPr>
          <w:rFonts w:ascii="Times New Roman" w:hAnsi="Times New Roman"/>
          <w:bCs/>
          <w:sz w:val="24"/>
          <w:szCs w:val="24"/>
        </w:rPr>
        <w:t xml:space="preserve"> J. K. A.;</w:t>
      </w:r>
      <w:r w:rsidRPr="006F693A">
        <w:rPr>
          <w:rFonts w:ascii="Times New Roman" w:hAnsi="Times New Roman"/>
          <w:bCs/>
          <w:sz w:val="24"/>
          <w:szCs w:val="24"/>
        </w:rPr>
        <w:t xml:space="preserve"> Creaner,</w:t>
      </w:r>
      <w:r w:rsidR="00170E04" w:rsidRPr="006F693A">
        <w:rPr>
          <w:rFonts w:ascii="Times New Roman" w:hAnsi="Times New Roman"/>
          <w:bCs/>
          <w:sz w:val="24"/>
          <w:szCs w:val="24"/>
        </w:rPr>
        <w:t xml:space="preserve"> A. C. M.;</w:t>
      </w:r>
      <w:r w:rsidRPr="006F693A">
        <w:rPr>
          <w:rFonts w:ascii="Times New Roman" w:hAnsi="Times New Roman"/>
          <w:bCs/>
          <w:sz w:val="24"/>
          <w:szCs w:val="24"/>
        </w:rPr>
        <w:t xml:space="preserve"> Baird,</w:t>
      </w:r>
      <w:r w:rsidR="00170E04" w:rsidRPr="006F693A">
        <w:rPr>
          <w:rFonts w:ascii="Times New Roman" w:hAnsi="Times New Roman"/>
          <w:bCs/>
          <w:sz w:val="24"/>
          <w:szCs w:val="24"/>
        </w:rPr>
        <w:t xml:space="preserve"> T.</w:t>
      </w:r>
      <w:r w:rsidR="00A611E7" w:rsidRPr="006F693A">
        <w:t xml:space="preserve"> </w:t>
      </w:r>
      <w:r w:rsidR="00A611E7" w:rsidRPr="006F693A">
        <w:rPr>
          <w:rFonts w:ascii="Times New Roman" w:hAnsi="Times New Roman"/>
          <w:bCs/>
          <w:sz w:val="24"/>
          <w:szCs w:val="24"/>
        </w:rPr>
        <w:t xml:space="preserve">Preparation of </w:t>
      </w:r>
      <w:r w:rsidR="00170E04" w:rsidRPr="006F693A">
        <w:rPr>
          <w:rFonts w:ascii="Times New Roman" w:hAnsi="Times New Roman"/>
          <w:bCs/>
          <w:sz w:val="24"/>
          <w:szCs w:val="24"/>
        </w:rPr>
        <w:t>Supported Platinum-Gold Catalysts and Alkane Reactions on Selected Platinum and Platinum-Gold Supported "Clusters".</w:t>
      </w:r>
      <w:r w:rsidRPr="006F693A">
        <w:rPr>
          <w:rFonts w:ascii="Times New Roman" w:hAnsi="Times New Roman"/>
          <w:bCs/>
          <w:sz w:val="24"/>
          <w:szCs w:val="24"/>
        </w:rPr>
        <w:t xml:space="preserve"> </w:t>
      </w:r>
      <w:r w:rsidRPr="006F693A">
        <w:rPr>
          <w:rFonts w:ascii="Times New Roman" w:hAnsi="Times New Roman"/>
          <w:bCs/>
          <w:i/>
          <w:sz w:val="24"/>
          <w:szCs w:val="24"/>
        </w:rPr>
        <w:t>Appl. Catal</w:t>
      </w:r>
      <w:r w:rsidRPr="006F693A">
        <w:rPr>
          <w:rFonts w:ascii="Times New Roman" w:hAnsi="Times New Roman"/>
          <w:bCs/>
          <w:sz w:val="24"/>
          <w:szCs w:val="24"/>
        </w:rPr>
        <w:t xml:space="preserve">., </w:t>
      </w:r>
      <w:r w:rsidR="00170E04" w:rsidRPr="006F693A">
        <w:rPr>
          <w:rFonts w:ascii="Times New Roman" w:hAnsi="Times New Roman"/>
          <w:b/>
          <w:bCs/>
          <w:sz w:val="24"/>
          <w:szCs w:val="24"/>
        </w:rPr>
        <w:t xml:space="preserve">1984, </w:t>
      </w:r>
      <w:r w:rsidRPr="006F693A">
        <w:rPr>
          <w:rFonts w:ascii="Times New Roman" w:hAnsi="Times New Roman"/>
          <w:bCs/>
          <w:i/>
          <w:sz w:val="24"/>
          <w:szCs w:val="24"/>
        </w:rPr>
        <w:t>9</w:t>
      </w:r>
      <w:r w:rsidR="00170E04" w:rsidRPr="006F693A">
        <w:rPr>
          <w:rFonts w:ascii="Times New Roman" w:hAnsi="Times New Roman"/>
          <w:bCs/>
          <w:sz w:val="24"/>
          <w:szCs w:val="24"/>
        </w:rPr>
        <w:t>,</w:t>
      </w:r>
      <w:r w:rsidRPr="006F693A">
        <w:rPr>
          <w:rFonts w:ascii="Times New Roman" w:hAnsi="Times New Roman"/>
          <w:bCs/>
          <w:sz w:val="24"/>
          <w:szCs w:val="24"/>
        </w:rPr>
        <w:t xml:space="preserve"> 85-108.</w:t>
      </w:r>
    </w:p>
    <w:p w:rsidR="00F715FE" w:rsidRPr="006F693A" w:rsidRDefault="00E907E5" w:rsidP="00D36BD6">
      <w:pPr>
        <w:pStyle w:val="MDPI71References"/>
        <w:numPr>
          <w:ilvl w:val="0"/>
          <w:numId w:val="16"/>
        </w:numPr>
        <w:spacing w:line="480" w:lineRule="auto"/>
        <w:rPr>
          <w:rFonts w:ascii="Times New Roman" w:hAnsi="Times New Roman"/>
          <w:sz w:val="24"/>
          <w:szCs w:val="24"/>
        </w:rPr>
      </w:pPr>
      <w:r w:rsidRPr="006F693A">
        <w:rPr>
          <w:rFonts w:ascii="Times New Roman" w:hAnsi="Times New Roman"/>
          <w:iCs/>
          <w:sz w:val="24"/>
          <w:szCs w:val="24"/>
        </w:rPr>
        <w:t>Karpinski,</w:t>
      </w:r>
      <w:r w:rsidR="00586A86" w:rsidRPr="006F693A">
        <w:rPr>
          <w:rFonts w:ascii="Times New Roman" w:hAnsi="Times New Roman"/>
          <w:iCs/>
          <w:sz w:val="24"/>
          <w:szCs w:val="24"/>
        </w:rPr>
        <w:t xml:space="preserve"> Z.;</w:t>
      </w:r>
      <w:r w:rsidRPr="006F693A">
        <w:rPr>
          <w:rFonts w:ascii="Times New Roman" w:hAnsi="Times New Roman"/>
          <w:iCs/>
          <w:sz w:val="24"/>
          <w:szCs w:val="24"/>
        </w:rPr>
        <w:t xml:space="preserve"> Juszczyk,</w:t>
      </w:r>
      <w:r w:rsidR="00586A86" w:rsidRPr="006F693A">
        <w:rPr>
          <w:rFonts w:ascii="Times New Roman" w:hAnsi="Times New Roman"/>
          <w:iCs/>
          <w:sz w:val="24"/>
          <w:szCs w:val="24"/>
        </w:rPr>
        <w:t xml:space="preserve"> W.;</w:t>
      </w:r>
      <w:r w:rsidRPr="006F693A">
        <w:rPr>
          <w:rFonts w:ascii="Times New Roman" w:hAnsi="Times New Roman"/>
          <w:iCs/>
          <w:sz w:val="24"/>
          <w:szCs w:val="24"/>
        </w:rPr>
        <w:t xml:space="preserve"> Stachurski</w:t>
      </w:r>
      <w:r w:rsidR="00687B8E" w:rsidRPr="006F693A">
        <w:rPr>
          <w:rFonts w:ascii="Times New Roman" w:hAnsi="Times New Roman"/>
          <w:iCs/>
          <w:sz w:val="24"/>
          <w:szCs w:val="24"/>
        </w:rPr>
        <w:t>,</w:t>
      </w:r>
      <w:r w:rsidR="00586A86" w:rsidRPr="006F693A">
        <w:rPr>
          <w:rFonts w:ascii="Times New Roman" w:hAnsi="Times New Roman"/>
          <w:iCs/>
          <w:sz w:val="24"/>
          <w:szCs w:val="24"/>
        </w:rPr>
        <w:t xml:space="preserve"> J.;</w:t>
      </w:r>
      <w:r w:rsidR="00801B9F" w:rsidRPr="006F693A">
        <w:rPr>
          <w:rFonts w:ascii="Times New Roman" w:hAnsi="Times New Roman"/>
          <w:iCs/>
          <w:sz w:val="24"/>
          <w:szCs w:val="24"/>
        </w:rPr>
        <w:t xml:space="preserve"> </w:t>
      </w:r>
      <w:r w:rsidR="007D5A8E" w:rsidRPr="006F693A">
        <w:rPr>
          <w:rFonts w:ascii="Times New Roman" w:hAnsi="Times New Roman"/>
          <w:iCs/>
          <w:sz w:val="24"/>
          <w:szCs w:val="24"/>
        </w:rPr>
        <w:t xml:space="preserve">Isomerization of </w:t>
      </w:r>
      <w:r w:rsidR="00586A86" w:rsidRPr="006F693A">
        <w:rPr>
          <w:rFonts w:ascii="Times New Roman" w:hAnsi="Times New Roman"/>
          <w:iCs/>
          <w:sz w:val="24"/>
          <w:szCs w:val="24"/>
        </w:rPr>
        <w:t>Alkanes on Epitaxially Oriented</w:t>
      </w:r>
      <w:r w:rsidR="007D5A8E" w:rsidRPr="006F693A">
        <w:rPr>
          <w:rFonts w:ascii="Times New Roman" w:hAnsi="Times New Roman"/>
          <w:iCs/>
          <w:sz w:val="24"/>
          <w:szCs w:val="24"/>
        </w:rPr>
        <w:t xml:space="preserve"> (111) Pd-Cu and Pd-Ag </w:t>
      </w:r>
      <w:r w:rsidR="00586A86" w:rsidRPr="006F693A">
        <w:rPr>
          <w:rFonts w:ascii="Times New Roman" w:hAnsi="Times New Roman"/>
          <w:iCs/>
          <w:sz w:val="24"/>
          <w:szCs w:val="24"/>
        </w:rPr>
        <w:t>Alloy Films.</w:t>
      </w:r>
      <w:r w:rsidRPr="006F693A">
        <w:rPr>
          <w:rFonts w:ascii="Times New Roman" w:hAnsi="Times New Roman"/>
          <w:iCs/>
          <w:sz w:val="24"/>
          <w:szCs w:val="24"/>
        </w:rPr>
        <w:t xml:space="preserve"> </w:t>
      </w:r>
      <w:r w:rsidRPr="006F693A">
        <w:rPr>
          <w:rFonts w:ascii="Times New Roman" w:hAnsi="Times New Roman"/>
          <w:i/>
          <w:iCs/>
          <w:sz w:val="24"/>
          <w:szCs w:val="24"/>
        </w:rPr>
        <w:t xml:space="preserve"> J. </w:t>
      </w:r>
      <w:r w:rsidRPr="006F693A">
        <w:rPr>
          <w:rFonts w:ascii="Times New Roman" w:hAnsi="Times New Roman"/>
          <w:bCs/>
          <w:i/>
          <w:iCs/>
          <w:sz w:val="24"/>
          <w:szCs w:val="24"/>
        </w:rPr>
        <w:t>Chem. S</w:t>
      </w:r>
      <w:r w:rsidR="00687B8E" w:rsidRPr="006F693A">
        <w:rPr>
          <w:rFonts w:ascii="Times New Roman" w:hAnsi="Times New Roman"/>
          <w:bCs/>
          <w:i/>
          <w:iCs/>
          <w:sz w:val="24"/>
          <w:szCs w:val="24"/>
        </w:rPr>
        <w:t>oc</w:t>
      </w:r>
      <w:r w:rsidRPr="006F693A">
        <w:rPr>
          <w:rFonts w:ascii="Times New Roman" w:hAnsi="Times New Roman"/>
          <w:bCs/>
          <w:i/>
          <w:iCs/>
          <w:sz w:val="24"/>
          <w:szCs w:val="24"/>
        </w:rPr>
        <w:t xml:space="preserve">., Faraday Trans. </w:t>
      </w:r>
      <w:r w:rsidR="00687B8E" w:rsidRPr="006F693A">
        <w:rPr>
          <w:rFonts w:ascii="Times New Roman" w:hAnsi="Times New Roman"/>
          <w:bCs/>
          <w:i/>
          <w:iCs/>
          <w:sz w:val="24"/>
          <w:szCs w:val="24"/>
        </w:rPr>
        <w:t>1</w:t>
      </w:r>
      <w:r w:rsidRPr="006F693A">
        <w:rPr>
          <w:rFonts w:ascii="Times New Roman" w:hAnsi="Times New Roman"/>
          <w:bCs/>
          <w:i/>
          <w:iCs/>
          <w:sz w:val="24"/>
          <w:szCs w:val="24"/>
        </w:rPr>
        <w:t xml:space="preserve"> </w:t>
      </w:r>
      <w:r w:rsidR="00586A86" w:rsidRPr="006F693A">
        <w:rPr>
          <w:rFonts w:ascii="Times New Roman" w:hAnsi="Times New Roman"/>
          <w:b/>
          <w:bCs/>
          <w:iCs/>
          <w:sz w:val="24"/>
          <w:szCs w:val="24"/>
        </w:rPr>
        <w:t xml:space="preserve">1985, </w:t>
      </w:r>
      <w:r w:rsidR="00687B8E" w:rsidRPr="006F693A">
        <w:rPr>
          <w:rFonts w:ascii="Times New Roman" w:hAnsi="Times New Roman"/>
          <w:bCs/>
          <w:i/>
          <w:iCs/>
          <w:sz w:val="24"/>
          <w:szCs w:val="24"/>
        </w:rPr>
        <w:t>81</w:t>
      </w:r>
      <w:r w:rsidR="00586A86" w:rsidRPr="006F693A">
        <w:rPr>
          <w:rFonts w:ascii="Times New Roman" w:hAnsi="Times New Roman"/>
          <w:bCs/>
          <w:iCs/>
          <w:sz w:val="24"/>
          <w:szCs w:val="24"/>
        </w:rPr>
        <w:t>,</w:t>
      </w:r>
      <w:r w:rsidRPr="006F693A">
        <w:rPr>
          <w:rFonts w:ascii="Times New Roman" w:hAnsi="Times New Roman"/>
          <w:bCs/>
          <w:sz w:val="24"/>
          <w:szCs w:val="24"/>
        </w:rPr>
        <w:t xml:space="preserve"> 1447-1454</w:t>
      </w:r>
      <w:r w:rsidR="00687B8E" w:rsidRPr="006F693A">
        <w:rPr>
          <w:rFonts w:ascii="Times New Roman" w:hAnsi="Times New Roman"/>
          <w:bCs/>
          <w:sz w:val="24"/>
          <w:szCs w:val="24"/>
        </w:rPr>
        <w:t>.</w:t>
      </w:r>
    </w:p>
    <w:p w:rsidR="00F715FE" w:rsidRPr="006F693A" w:rsidRDefault="00E00010" w:rsidP="00D36BD6">
      <w:pPr>
        <w:pStyle w:val="MDPI71References"/>
        <w:numPr>
          <w:ilvl w:val="0"/>
          <w:numId w:val="16"/>
        </w:numPr>
        <w:spacing w:line="480" w:lineRule="auto"/>
        <w:rPr>
          <w:rFonts w:ascii="Times New Roman" w:hAnsi="Times New Roman"/>
          <w:sz w:val="24"/>
          <w:szCs w:val="24"/>
        </w:rPr>
      </w:pPr>
      <w:r w:rsidRPr="006F693A">
        <w:rPr>
          <w:rFonts w:ascii="Times New Roman" w:hAnsi="Times New Roman"/>
          <w:sz w:val="24"/>
          <w:szCs w:val="24"/>
        </w:rPr>
        <w:t>Chandler,</w:t>
      </w:r>
      <w:r w:rsidR="008B7460" w:rsidRPr="006F693A">
        <w:rPr>
          <w:rFonts w:ascii="Times New Roman" w:hAnsi="Times New Roman"/>
          <w:sz w:val="24"/>
          <w:szCs w:val="24"/>
        </w:rPr>
        <w:t xml:space="preserve"> B. D.;</w:t>
      </w:r>
      <w:r w:rsidRPr="006F693A">
        <w:rPr>
          <w:rFonts w:ascii="Times New Roman" w:hAnsi="Times New Roman"/>
          <w:sz w:val="24"/>
          <w:szCs w:val="24"/>
        </w:rPr>
        <w:t xml:space="preserve"> Schabel,</w:t>
      </w:r>
      <w:r w:rsidR="008B7460" w:rsidRPr="006F693A">
        <w:rPr>
          <w:rFonts w:ascii="Times New Roman" w:hAnsi="Times New Roman"/>
          <w:sz w:val="24"/>
          <w:szCs w:val="24"/>
        </w:rPr>
        <w:t xml:space="preserve"> A. B.;</w:t>
      </w:r>
      <w:r w:rsidRPr="006F693A">
        <w:rPr>
          <w:rFonts w:ascii="Times New Roman" w:hAnsi="Times New Roman"/>
          <w:sz w:val="24"/>
          <w:szCs w:val="24"/>
        </w:rPr>
        <w:t xml:space="preserve"> Pignolet,</w:t>
      </w:r>
      <w:r w:rsidR="008B7460" w:rsidRPr="006F693A">
        <w:rPr>
          <w:rFonts w:ascii="Times New Roman" w:hAnsi="Times New Roman"/>
          <w:sz w:val="24"/>
          <w:szCs w:val="24"/>
        </w:rPr>
        <w:t xml:space="preserve"> L. H.</w:t>
      </w:r>
      <w:r w:rsidR="00801B9F" w:rsidRPr="006F693A">
        <w:t xml:space="preserve"> </w:t>
      </w:r>
      <w:r w:rsidR="007D5A8E" w:rsidRPr="006F693A">
        <w:rPr>
          <w:rFonts w:ascii="Times New Roman" w:hAnsi="Times New Roman"/>
          <w:sz w:val="24"/>
          <w:szCs w:val="24"/>
        </w:rPr>
        <w:t xml:space="preserve">Preparation and </w:t>
      </w:r>
      <w:r w:rsidR="00630B34" w:rsidRPr="006F693A">
        <w:rPr>
          <w:rFonts w:ascii="Times New Roman" w:hAnsi="Times New Roman"/>
          <w:sz w:val="24"/>
          <w:szCs w:val="24"/>
        </w:rPr>
        <w:t>Characterization of Supported Bimetallic</w:t>
      </w:r>
      <w:r w:rsidR="007D5A8E" w:rsidRPr="006F693A">
        <w:rPr>
          <w:rFonts w:ascii="Times New Roman" w:hAnsi="Times New Roman"/>
          <w:sz w:val="24"/>
          <w:szCs w:val="24"/>
        </w:rPr>
        <w:t xml:space="preserve"> Pt–Au and Pt–Cu </w:t>
      </w:r>
      <w:r w:rsidR="00630B34" w:rsidRPr="006F693A">
        <w:rPr>
          <w:rFonts w:ascii="Times New Roman" w:hAnsi="Times New Roman"/>
          <w:sz w:val="24"/>
          <w:szCs w:val="24"/>
        </w:rPr>
        <w:t>Catalysts from Bimetallic Molecular Precursors</w:t>
      </w:r>
      <w:r w:rsidR="008B7460" w:rsidRPr="006F693A">
        <w:rPr>
          <w:rFonts w:ascii="Times New Roman" w:hAnsi="Times New Roman"/>
          <w:sz w:val="24"/>
          <w:szCs w:val="24"/>
        </w:rPr>
        <w:t>.</w:t>
      </w:r>
      <w:r w:rsidRPr="006F693A">
        <w:rPr>
          <w:rFonts w:ascii="Times New Roman" w:hAnsi="Times New Roman"/>
          <w:sz w:val="24"/>
          <w:szCs w:val="24"/>
        </w:rPr>
        <w:t xml:space="preserve"> </w:t>
      </w:r>
      <w:r w:rsidRPr="006F693A">
        <w:rPr>
          <w:rFonts w:ascii="Times New Roman" w:hAnsi="Times New Roman"/>
          <w:i/>
          <w:sz w:val="24"/>
          <w:szCs w:val="24"/>
        </w:rPr>
        <w:t>J. Catal</w:t>
      </w:r>
      <w:r w:rsidRPr="006F693A">
        <w:rPr>
          <w:rFonts w:ascii="Times New Roman" w:hAnsi="Times New Roman"/>
          <w:sz w:val="24"/>
          <w:szCs w:val="24"/>
        </w:rPr>
        <w:t xml:space="preserve">. </w:t>
      </w:r>
      <w:r w:rsidR="008B7460" w:rsidRPr="006F693A">
        <w:rPr>
          <w:rFonts w:ascii="Times New Roman" w:hAnsi="Times New Roman"/>
          <w:b/>
          <w:sz w:val="24"/>
          <w:szCs w:val="24"/>
        </w:rPr>
        <w:t xml:space="preserve">2000, </w:t>
      </w:r>
      <w:r w:rsidRPr="006F693A">
        <w:rPr>
          <w:rFonts w:ascii="Times New Roman" w:hAnsi="Times New Roman"/>
          <w:bCs/>
          <w:i/>
          <w:sz w:val="24"/>
          <w:szCs w:val="24"/>
        </w:rPr>
        <w:t>193</w:t>
      </w:r>
      <w:r w:rsidR="008B7460" w:rsidRPr="006F693A">
        <w:rPr>
          <w:rFonts w:ascii="Times New Roman" w:hAnsi="Times New Roman"/>
          <w:bCs/>
          <w:sz w:val="24"/>
          <w:szCs w:val="24"/>
        </w:rPr>
        <w:t>,</w:t>
      </w:r>
      <w:r w:rsidRPr="006F693A">
        <w:rPr>
          <w:rFonts w:ascii="Times New Roman" w:hAnsi="Times New Roman"/>
          <w:bCs/>
          <w:sz w:val="24"/>
          <w:szCs w:val="24"/>
        </w:rPr>
        <w:t xml:space="preserve"> </w:t>
      </w:r>
      <w:r w:rsidRPr="006F693A">
        <w:rPr>
          <w:rFonts w:ascii="Times New Roman" w:hAnsi="Times New Roman"/>
          <w:sz w:val="24"/>
          <w:szCs w:val="24"/>
        </w:rPr>
        <w:t>186–198.</w:t>
      </w:r>
    </w:p>
    <w:p w:rsidR="00F715FE" w:rsidRPr="006F693A" w:rsidRDefault="00E00010" w:rsidP="00D36BD6">
      <w:pPr>
        <w:pStyle w:val="MDPI71References"/>
        <w:numPr>
          <w:ilvl w:val="0"/>
          <w:numId w:val="16"/>
        </w:numPr>
        <w:spacing w:line="480" w:lineRule="auto"/>
        <w:rPr>
          <w:rFonts w:ascii="Times New Roman" w:hAnsi="Times New Roman"/>
          <w:sz w:val="24"/>
          <w:szCs w:val="24"/>
        </w:rPr>
      </w:pPr>
      <w:r w:rsidRPr="006F693A">
        <w:rPr>
          <w:rFonts w:ascii="Times New Roman" w:hAnsi="Times New Roman"/>
          <w:sz w:val="24"/>
          <w:szCs w:val="24"/>
        </w:rPr>
        <w:t>Fraissard,</w:t>
      </w:r>
      <w:r w:rsidR="00687A0A" w:rsidRPr="006F693A">
        <w:rPr>
          <w:rFonts w:ascii="Times New Roman" w:hAnsi="Times New Roman"/>
          <w:sz w:val="24"/>
          <w:szCs w:val="24"/>
        </w:rPr>
        <w:t xml:space="preserve"> J.;</w:t>
      </w:r>
      <w:r w:rsidRPr="006F693A">
        <w:rPr>
          <w:rFonts w:ascii="Times New Roman" w:hAnsi="Times New Roman"/>
          <w:sz w:val="24"/>
          <w:szCs w:val="24"/>
        </w:rPr>
        <w:t xml:space="preserve"> Gerda,</w:t>
      </w:r>
      <w:r w:rsidR="00687A0A" w:rsidRPr="006F693A">
        <w:rPr>
          <w:rFonts w:ascii="Times New Roman" w:hAnsi="Times New Roman"/>
          <w:sz w:val="24"/>
          <w:szCs w:val="24"/>
        </w:rPr>
        <w:t xml:space="preserve"> V.;</w:t>
      </w:r>
      <w:r w:rsidRPr="006F693A">
        <w:rPr>
          <w:rFonts w:ascii="Times New Roman" w:hAnsi="Times New Roman"/>
          <w:sz w:val="24"/>
          <w:szCs w:val="24"/>
        </w:rPr>
        <w:t xml:space="preserve"> Patrylak,</w:t>
      </w:r>
      <w:r w:rsidR="00687A0A" w:rsidRPr="006F693A">
        <w:rPr>
          <w:rFonts w:ascii="Times New Roman" w:hAnsi="Times New Roman"/>
          <w:sz w:val="24"/>
          <w:szCs w:val="24"/>
        </w:rPr>
        <w:t xml:space="preserve"> K. I.;</w:t>
      </w:r>
      <w:r w:rsidRPr="006F693A">
        <w:rPr>
          <w:rFonts w:ascii="Times New Roman" w:hAnsi="Times New Roman"/>
          <w:sz w:val="24"/>
          <w:szCs w:val="24"/>
        </w:rPr>
        <w:t xml:space="preserve"> Voloshyna,</w:t>
      </w:r>
      <w:r w:rsidR="00687A0A" w:rsidRPr="006F693A">
        <w:rPr>
          <w:rFonts w:ascii="Times New Roman" w:hAnsi="Times New Roman"/>
          <w:sz w:val="24"/>
          <w:szCs w:val="24"/>
        </w:rPr>
        <w:t xml:space="preserve"> Yu. G.</w:t>
      </w:r>
      <w:r w:rsidR="00C66288" w:rsidRPr="006F693A">
        <w:t xml:space="preserve"> </w:t>
      </w:r>
      <w:r w:rsidR="00C66288" w:rsidRPr="006F693A">
        <w:rPr>
          <w:rFonts w:ascii="Times New Roman" w:hAnsi="Times New Roman"/>
          <w:sz w:val="24"/>
          <w:szCs w:val="24"/>
        </w:rPr>
        <w:t xml:space="preserve">Isomerization </w:t>
      </w:r>
      <w:r w:rsidR="00687A0A" w:rsidRPr="006F693A">
        <w:rPr>
          <w:rFonts w:ascii="Times New Roman" w:hAnsi="Times New Roman"/>
          <w:sz w:val="24"/>
          <w:szCs w:val="24"/>
        </w:rPr>
        <w:t>of Hexane on PtAu Nanoparticles Supported on Zeolites.</w:t>
      </w:r>
      <w:r w:rsidRPr="006F693A">
        <w:rPr>
          <w:rFonts w:ascii="Times New Roman" w:hAnsi="Times New Roman"/>
          <w:sz w:val="24"/>
          <w:szCs w:val="24"/>
        </w:rPr>
        <w:t xml:space="preserve"> </w:t>
      </w:r>
      <w:r w:rsidRPr="006F693A">
        <w:rPr>
          <w:rFonts w:ascii="Times New Roman" w:hAnsi="Times New Roman"/>
          <w:i/>
          <w:sz w:val="24"/>
          <w:szCs w:val="24"/>
        </w:rPr>
        <w:t>Catal. Today</w:t>
      </w:r>
      <w:r w:rsidRPr="006F693A">
        <w:rPr>
          <w:rFonts w:ascii="Times New Roman" w:hAnsi="Times New Roman"/>
          <w:sz w:val="24"/>
          <w:szCs w:val="24"/>
        </w:rPr>
        <w:t xml:space="preserve"> </w:t>
      </w:r>
      <w:r w:rsidR="00430597" w:rsidRPr="006F693A">
        <w:rPr>
          <w:rFonts w:ascii="Times New Roman" w:hAnsi="Times New Roman"/>
          <w:b/>
          <w:sz w:val="24"/>
          <w:szCs w:val="24"/>
        </w:rPr>
        <w:t xml:space="preserve">2007, </w:t>
      </w:r>
      <w:r w:rsidRPr="006F693A">
        <w:rPr>
          <w:rFonts w:ascii="Times New Roman" w:hAnsi="Times New Roman"/>
          <w:i/>
          <w:sz w:val="24"/>
          <w:szCs w:val="24"/>
        </w:rPr>
        <w:t>122</w:t>
      </w:r>
      <w:r w:rsidR="00430597" w:rsidRPr="006F693A">
        <w:rPr>
          <w:rFonts w:ascii="Times New Roman" w:hAnsi="Times New Roman"/>
          <w:i/>
          <w:sz w:val="24"/>
          <w:szCs w:val="24"/>
        </w:rPr>
        <w:t>,</w:t>
      </w:r>
      <w:r w:rsidRPr="006F693A">
        <w:rPr>
          <w:rFonts w:ascii="Times New Roman" w:hAnsi="Times New Roman"/>
          <w:sz w:val="24"/>
          <w:szCs w:val="24"/>
        </w:rPr>
        <w:t xml:space="preserve"> 338–340.</w:t>
      </w:r>
    </w:p>
    <w:p w:rsidR="0084108A" w:rsidRPr="006F693A" w:rsidRDefault="0084108A" w:rsidP="00D36BD6">
      <w:pPr>
        <w:pStyle w:val="MDPI71References"/>
        <w:numPr>
          <w:ilvl w:val="0"/>
          <w:numId w:val="16"/>
        </w:numPr>
        <w:spacing w:line="480" w:lineRule="auto"/>
        <w:rPr>
          <w:rFonts w:ascii="Times New Roman" w:hAnsi="Times New Roman"/>
          <w:sz w:val="24"/>
          <w:szCs w:val="24"/>
        </w:rPr>
      </w:pPr>
      <w:r w:rsidRPr="006F693A">
        <w:rPr>
          <w:rFonts w:ascii="Times New Roman" w:hAnsi="Times New Roman"/>
          <w:sz w:val="24"/>
          <w:szCs w:val="24"/>
        </w:rPr>
        <w:t>Balandin,</w:t>
      </w:r>
      <w:r w:rsidR="00FC53DE" w:rsidRPr="006F693A">
        <w:rPr>
          <w:rFonts w:ascii="Times New Roman" w:hAnsi="Times New Roman"/>
          <w:sz w:val="24"/>
          <w:szCs w:val="24"/>
        </w:rPr>
        <w:t xml:space="preserve"> A. A. Multiplet theory of catalysis.</w:t>
      </w:r>
      <w:r w:rsidRPr="006F693A">
        <w:rPr>
          <w:rFonts w:ascii="Times New Roman" w:hAnsi="Times New Roman"/>
          <w:sz w:val="24"/>
          <w:szCs w:val="24"/>
        </w:rPr>
        <w:t xml:space="preserve"> </w:t>
      </w:r>
      <w:r w:rsidRPr="006F693A">
        <w:rPr>
          <w:rFonts w:ascii="Times New Roman" w:hAnsi="Times New Roman"/>
          <w:i/>
          <w:sz w:val="24"/>
          <w:szCs w:val="24"/>
        </w:rPr>
        <w:t>Russ. Chem. Rev</w:t>
      </w:r>
      <w:r w:rsidRPr="006F693A">
        <w:rPr>
          <w:rFonts w:ascii="Times New Roman" w:hAnsi="Times New Roman"/>
          <w:sz w:val="24"/>
          <w:szCs w:val="24"/>
        </w:rPr>
        <w:t xml:space="preserve">. </w:t>
      </w:r>
      <w:r w:rsidR="00FC53DE" w:rsidRPr="006F693A">
        <w:rPr>
          <w:rFonts w:ascii="Times New Roman" w:hAnsi="Times New Roman"/>
          <w:b/>
          <w:sz w:val="24"/>
          <w:szCs w:val="24"/>
        </w:rPr>
        <w:t xml:space="preserve">1962, </w:t>
      </w:r>
      <w:r w:rsidRPr="006F693A">
        <w:rPr>
          <w:rFonts w:ascii="Times New Roman" w:hAnsi="Times New Roman"/>
          <w:i/>
          <w:sz w:val="24"/>
          <w:szCs w:val="24"/>
        </w:rPr>
        <w:t>31</w:t>
      </w:r>
      <w:r w:rsidR="00FC53DE" w:rsidRPr="006F693A">
        <w:rPr>
          <w:rFonts w:ascii="Times New Roman" w:hAnsi="Times New Roman"/>
          <w:sz w:val="24"/>
          <w:szCs w:val="24"/>
        </w:rPr>
        <w:t>,</w:t>
      </w:r>
      <w:r w:rsidRPr="006F693A">
        <w:rPr>
          <w:rFonts w:ascii="Times New Roman" w:hAnsi="Times New Roman"/>
          <w:sz w:val="24"/>
          <w:szCs w:val="24"/>
        </w:rPr>
        <w:t xml:space="preserve"> 589-614.</w:t>
      </w:r>
    </w:p>
    <w:p w:rsidR="002029E9" w:rsidRDefault="002029E9">
      <w:pPr>
        <w:rPr>
          <w:b/>
        </w:rPr>
      </w:pPr>
      <w:r>
        <w:rPr>
          <w:b/>
        </w:rPr>
        <w:br w:type="page"/>
      </w:r>
    </w:p>
    <w:p w:rsidR="00A61D2B" w:rsidRDefault="002029E9" w:rsidP="002029E9">
      <w:pPr>
        <w:spacing w:after="0" w:line="480" w:lineRule="auto"/>
        <w:ind w:left="567" w:hanging="567"/>
        <w:jc w:val="center"/>
        <w:rPr>
          <w:sz w:val="28"/>
          <w:szCs w:val="28"/>
        </w:rPr>
      </w:pPr>
      <w:r w:rsidRPr="002029E9">
        <w:rPr>
          <w:sz w:val="28"/>
          <w:szCs w:val="28"/>
        </w:rPr>
        <w:lastRenderedPageBreak/>
        <w:t>TOC Graphic</w:t>
      </w:r>
      <w:r>
        <w:rPr>
          <w:sz w:val="28"/>
          <w:szCs w:val="28"/>
        </w:rPr>
        <w:t xml:space="preserve"> for Manuscript</w:t>
      </w:r>
    </w:p>
    <w:p w:rsidR="002029E9" w:rsidRDefault="002029E9" w:rsidP="002029E9">
      <w:pPr>
        <w:spacing w:after="0" w:line="480" w:lineRule="auto"/>
        <w:ind w:left="567" w:hanging="567"/>
        <w:jc w:val="center"/>
        <w:rPr>
          <w:sz w:val="28"/>
          <w:szCs w:val="28"/>
        </w:rPr>
      </w:pPr>
    </w:p>
    <w:p w:rsidR="002029E9" w:rsidRPr="002029E9" w:rsidRDefault="002029E9" w:rsidP="002029E9">
      <w:pPr>
        <w:spacing w:after="0" w:line="480" w:lineRule="auto"/>
        <w:ind w:left="567" w:hanging="567"/>
        <w:jc w:val="center"/>
        <w:rPr>
          <w:sz w:val="28"/>
          <w:szCs w:val="28"/>
        </w:rPr>
      </w:pPr>
      <w:r>
        <w:object w:dxaOrig="5779" w:dyaOrig="1877">
          <v:shape id="_x0000_i1028" type="#_x0000_t75" style="width:178.15pt;height:57.8pt" o:ole="">
            <v:imagedata r:id="rId31" o:title=""/>
          </v:shape>
          <o:OLEObject Type="Embed" ProgID="ChemDraw.Document.6.0" ShapeID="_x0000_i1028" DrawAspect="Content" ObjectID="_1617822096" r:id="rId32"/>
        </w:object>
      </w:r>
      <w:bookmarkStart w:id="3" w:name="_GoBack"/>
      <w:bookmarkEnd w:id="3"/>
    </w:p>
    <w:sectPr w:rsidR="002029E9" w:rsidRPr="002029E9" w:rsidSect="00D007F8">
      <w:footerReference w:type="default" r:id="rId33"/>
      <w:footnotePr>
        <w:numFmt w:val="chicago"/>
      </w:footnotePr>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8BB" w:rsidRDefault="008F78BB" w:rsidP="00BB4390">
      <w:pPr>
        <w:spacing w:after="0" w:line="240" w:lineRule="auto"/>
      </w:pPr>
      <w:r>
        <w:separator/>
      </w:r>
    </w:p>
  </w:endnote>
  <w:endnote w:type="continuationSeparator" w:id="0">
    <w:p w:rsidR="008F78BB" w:rsidRDefault="008F78BB" w:rsidP="00BB4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GulliverRM">
    <w:altName w:val="Arial Unicode MS"/>
    <w:panose1 w:val="00000000000000000000"/>
    <w:charset w:val="81"/>
    <w:family w:val="auto"/>
    <w:notTrueType/>
    <w:pitch w:val="default"/>
    <w:sig w:usb0="00000001" w:usb1="09060000" w:usb2="00000010" w:usb3="00000000" w:csb0="00080000" w:csb1="00000000"/>
  </w:font>
  <w:font w:name="MTSY">
    <w:altName w:val="Arial Unicode MS"/>
    <w:panose1 w:val="00000000000000000000"/>
    <w:charset w:val="81"/>
    <w:family w:val="auto"/>
    <w:notTrueType/>
    <w:pitch w:val="default"/>
    <w:sig w:usb0="00000003" w:usb1="09060000" w:usb2="00000010" w:usb3="00000000" w:csb0="00080001" w:csb1="00000000"/>
  </w:font>
  <w:font w:name="Symbol">
    <w:panose1 w:val="05050102010706020507"/>
    <w:charset w:val="02"/>
    <w:family w:val="roman"/>
    <w:pitch w:val="variable"/>
    <w:sig w:usb0="00000000" w:usb1="10000000" w:usb2="00000000" w:usb3="00000000" w:csb0="80000000" w:csb1="00000000"/>
  </w:font>
  <w:font w:name="ICHBO G+ MTSY">
    <w:altName w:val="Arial Unicode MS"/>
    <w:panose1 w:val="00000000000000000000"/>
    <w:charset w:val="81"/>
    <w:family w:val="swiss"/>
    <w:notTrueType/>
    <w:pitch w:val="default"/>
    <w:sig w:usb0="00000000" w:usb1="09060000" w:usb2="00000010" w:usb3="00000000" w:csb0="00080000" w:csb1="00000000"/>
  </w:font>
  <w:font w:name="AdvP4DF60E">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345660"/>
      <w:docPartObj>
        <w:docPartGallery w:val="Page Numbers (Bottom of Page)"/>
        <w:docPartUnique/>
      </w:docPartObj>
    </w:sdtPr>
    <w:sdtEndPr>
      <w:rPr>
        <w:noProof/>
      </w:rPr>
    </w:sdtEndPr>
    <w:sdtContent>
      <w:p w:rsidR="00AB0519" w:rsidRDefault="00AB0519">
        <w:pPr>
          <w:pStyle w:val="Footer"/>
          <w:jc w:val="center"/>
        </w:pPr>
        <w:r>
          <w:fldChar w:fldCharType="begin"/>
        </w:r>
        <w:r>
          <w:instrText xml:space="preserve"> PAGE   \* MERGEFORMAT </w:instrText>
        </w:r>
        <w:r>
          <w:fldChar w:fldCharType="separate"/>
        </w:r>
        <w:r w:rsidR="002029E9">
          <w:rPr>
            <w:noProof/>
          </w:rPr>
          <w:t>33</w:t>
        </w:r>
        <w:r>
          <w:rPr>
            <w:noProof/>
          </w:rPr>
          <w:fldChar w:fldCharType="end"/>
        </w:r>
      </w:p>
    </w:sdtContent>
  </w:sdt>
  <w:p w:rsidR="00AB0519" w:rsidRDefault="00AB051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8BB" w:rsidRDefault="008F78BB" w:rsidP="00BB4390">
      <w:pPr>
        <w:spacing w:after="0" w:line="240" w:lineRule="auto"/>
      </w:pPr>
      <w:r>
        <w:separator/>
      </w:r>
    </w:p>
  </w:footnote>
  <w:footnote w:type="continuationSeparator" w:id="0">
    <w:p w:rsidR="008F78BB" w:rsidRDefault="008F78BB" w:rsidP="00BB4390">
      <w:pPr>
        <w:spacing w:after="0" w:line="240" w:lineRule="auto"/>
      </w:pPr>
      <w:r>
        <w:continuationSeparator/>
      </w:r>
    </w:p>
  </w:footnote>
  <w:footnote w:id="1">
    <w:p w:rsidR="00AB0519" w:rsidRDefault="00AB0519" w:rsidP="00C615F2">
      <w:pPr>
        <w:pStyle w:val="FootnoteText"/>
      </w:pPr>
      <w:r>
        <w:rPr>
          <w:rStyle w:val="FootnoteReference"/>
        </w:rPr>
        <w:footnoteRef/>
      </w:r>
      <w:r>
        <w:t xml:space="preserve"> Corresponding author. Tel.: +44(0)1517942938 </w:t>
      </w:r>
    </w:p>
    <w:p w:rsidR="00AB0519" w:rsidRPr="003A7502" w:rsidRDefault="00AB0519" w:rsidP="00C615F2">
      <w:pPr>
        <w:pStyle w:val="FootnoteText"/>
      </w:pPr>
      <w:r w:rsidRPr="00703EAD">
        <w:rPr>
          <w:i/>
        </w:rPr>
        <w:t>E-mail</w:t>
      </w:r>
      <w:r>
        <w:rPr>
          <w:i/>
        </w:rPr>
        <w:t xml:space="preserve"> address</w:t>
      </w:r>
      <w:r w:rsidRPr="00703EAD">
        <w:rPr>
          <w:i/>
        </w:rPr>
        <w:t>:</w:t>
      </w:r>
      <w:r>
        <w:t xml:space="preserve"> </w:t>
      </w:r>
      <w:r w:rsidRPr="003A7502">
        <w:rPr>
          <w:i/>
        </w:rPr>
        <w:t>kozhev@liverpool.ac.uk</w:t>
      </w:r>
      <w:r w:rsidRPr="00B167AF">
        <w:rPr>
          <w:rStyle w:val="Hyperlink"/>
        </w:rPr>
        <w:t xml:space="preserve"> (I. V. Kozhevnikov)</w:t>
      </w:r>
    </w:p>
    <w:p w:rsidR="00AB0519" w:rsidRDefault="00AB0519">
      <w:pPr>
        <w:pStyle w:val="Footnote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16181"/>
    <w:multiLevelType w:val="hybridMultilevel"/>
    <w:tmpl w:val="1FAC4F4A"/>
    <w:lvl w:ilvl="0" w:tplc="231AFE70">
      <w:start w:val="1"/>
      <w:numFmt w:val="decimal"/>
      <w:lvlText w:val="[%1]"/>
      <w:lvlJc w:val="left"/>
      <w:pPr>
        <w:ind w:left="720" w:hanging="360"/>
      </w:pPr>
      <w:rPr>
        <w:rFonts w:ascii="Times New Roman" w:hAnsi="Times New Roman" w:cs="Times New Roman"/>
        <w:b w:val="0"/>
        <w:i w:val="0"/>
        <w:sz w:val="24"/>
      </w:rPr>
    </w:lvl>
    <w:lvl w:ilvl="1" w:tplc="2500DC92">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A67810"/>
    <w:multiLevelType w:val="hybridMultilevel"/>
    <w:tmpl w:val="166803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332554"/>
    <w:multiLevelType w:val="hybridMultilevel"/>
    <w:tmpl w:val="854E71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5E5A5C"/>
    <w:multiLevelType w:val="hybridMultilevel"/>
    <w:tmpl w:val="7D9C2D2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873694"/>
    <w:multiLevelType w:val="hybridMultilevel"/>
    <w:tmpl w:val="7E32EAA4"/>
    <w:lvl w:ilvl="0" w:tplc="293C5F38">
      <w:start w:val="1"/>
      <w:numFmt w:val="upperLetter"/>
      <w:lvlText w:val="%1."/>
      <w:lvlJc w:val="left"/>
      <w:pPr>
        <w:ind w:left="720" w:hanging="360"/>
      </w:pPr>
      <w:rPr>
        <w:rFonts w:ascii="Times New Roman" w:eastAsiaTheme="minorHAnsi" w:hAnsi="Times New Roman" w:cs="Times New Roman"/>
        <w:b w:val="0"/>
        <w:i w:val="0"/>
        <w:sz w:val="24"/>
      </w:rPr>
    </w:lvl>
    <w:lvl w:ilvl="1" w:tplc="2500DC92">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963C87"/>
    <w:multiLevelType w:val="hybridMultilevel"/>
    <w:tmpl w:val="5D3890F2"/>
    <w:lvl w:ilvl="0" w:tplc="0809000F">
      <w:start w:val="1"/>
      <w:numFmt w:val="decimal"/>
      <w:lvlText w:val="%1."/>
      <w:lvlJc w:val="left"/>
      <w:pPr>
        <w:ind w:left="6540" w:hanging="360"/>
      </w:pPr>
    </w:lvl>
    <w:lvl w:ilvl="1" w:tplc="08090019" w:tentative="1">
      <w:start w:val="1"/>
      <w:numFmt w:val="lowerLetter"/>
      <w:lvlText w:val="%2."/>
      <w:lvlJc w:val="left"/>
      <w:pPr>
        <w:ind w:left="7260" w:hanging="360"/>
      </w:pPr>
    </w:lvl>
    <w:lvl w:ilvl="2" w:tplc="0809001B" w:tentative="1">
      <w:start w:val="1"/>
      <w:numFmt w:val="lowerRoman"/>
      <w:lvlText w:val="%3."/>
      <w:lvlJc w:val="right"/>
      <w:pPr>
        <w:ind w:left="7980" w:hanging="180"/>
      </w:pPr>
    </w:lvl>
    <w:lvl w:ilvl="3" w:tplc="0809000F" w:tentative="1">
      <w:start w:val="1"/>
      <w:numFmt w:val="decimal"/>
      <w:lvlText w:val="%4."/>
      <w:lvlJc w:val="left"/>
      <w:pPr>
        <w:ind w:left="8700" w:hanging="360"/>
      </w:pPr>
    </w:lvl>
    <w:lvl w:ilvl="4" w:tplc="08090019" w:tentative="1">
      <w:start w:val="1"/>
      <w:numFmt w:val="lowerLetter"/>
      <w:lvlText w:val="%5."/>
      <w:lvlJc w:val="left"/>
      <w:pPr>
        <w:ind w:left="9420" w:hanging="360"/>
      </w:pPr>
    </w:lvl>
    <w:lvl w:ilvl="5" w:tplc="0809001B" w:tentative="1">
      <w:start w:val="1"/>
      <w:numFmt w:val="lowerRoman"/>
      <w:lvlText w:val="%6."/>
      <w:lvlJc w:val="right"/>
      <w:pPr>
        <w:ind w:left="10140" w:hanging="180"/>
      </w:pPr>
    </w:lvl>
    <w:lvl w:ilvl="6" w:tplc="0809000F" w:tentative="1">
      <w:start w:val="1"/>
      <w:numFmt w:val="decimal"/>
      <w:lvlText w:val="%7."/>
      <w:lvlJc w:val="left"/>
      <w:pPr>
        <w:ind w:left="10860" w:hanging="360"/>
      </w:pPr>
    </w:lvl>
    <w:lvl w:ilvl="7" w:tplc="08090019" w:tentative="1">
      <w:start w:val="1"/>
      <w:numFmt w:val="lowerLetter"/>
      <w:lvlText w:val="%8."/>
      <w:lvlJc w:val="left"/>
      <w:pPr>
        <w:ind w:left="11580" w:hanging="360"/>
      </w:pPr>
    </w:lvl>
    <w:lvl w:ilvl="8" w:tplc="0809001B" w:tentative="1">
      <w:start w:val="1"/>
      <w:numFmt w:val="lowerRoman"/>
      <w:lvlText w:val="%9."/>
      <w:lvlJc w:val="right"/>
      <w:pPr>
        <w:ind w:left="12300" w:hanging="180"/>
      </w:pPr>
    </w:lvl>
  </w:abstractNum>
  <w:abstractNum w:abstractNumId="7" w15:restartNumberingAfterBreak="0">
    <w:nsid w:val="40DC0A7F"/>
    <w:multiLevelType w:val="hybridMultilevel"/>
    <w:tmpl w:val="C5026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2AF074E"/>
    <w:multiLevelType w:val="hybridMultilevel"/>
    <w:tmpl w:val="2138E1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1B18E1"/>
    <w:multiLevelType w:val="hybridMultilevel"/>
    <w:tmpl w:val="36B67276"/>
    <w:lvl w:ilvl="0" w:tplc="1408E2B6">
      <w:start w:val="1"/>
      <w:numFmt w:val="decimal"/>
      <w:lvlText w:val="[%1]"/>
      <w:lvlJc w:val="left"/>
      <w:pPr>
        <w:ind w:left="720" w:hanging="360"/>
      </w:pPr>
      <w:rPr>
        <w:rFonts w:ascii="Times New Roman" w:hAnsi="Times New Roman" w:cs="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4947F4"/>
    <w:multiLevelType w:val="hybridMultilevel"/>
    <w:tmpl w:val="2FE26908"/>
    <w:lvl w:ilvl="0" w:tplc="1408E2B6">
      <w:start w:val="1"/>
      <w:numFmt w:val="decimal"/>
      <w:lvlText w:val="[%1]"/>
      <w:lvlJc w:val="left"/>
      <w:pPr>
        <w:ind w:left="502" w:hanging="360"/>
      </w:pPr>
      <w:rPr>
        <w:rFonts w:ascii="Times New Roman" w:hAnsi="Times New Roman" w:cs="Times New Roman" w:hint="default"/>
        <w:b w:val="0"/>
        <w:i w:val="0"/>
        <w:color w:val="141314"/>
        <w:sz w:val="24"/>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A35A13"/>
    <w:multiLevelType w:val="hybridMultilevel"/>
    <w:tmpl w:val="5C104B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C071ED1"/>
    <w:multiLevelType w:val="hybridMultilevel"/>
    <w:tmpl w:val="854E71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E173F15"/>
    <w:multiLevelType w:val="hybridMultilevel"/>
    <w:tmpl w:val="8608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426963"/>
    <w:multiLevelType w:val="hybridMultilevel"/>
    <w:tmpl w:val="0E30A100"/>
    <w:lvl w:ilvl="0" w:tplc="E542D204">
      <w:start w:val="1"/>
      <w:numFmt w:val="decimal"/>
      <w:lvlText w:val="[%1]"/>
      <w:lvlJc w:val="left"/>
      <w:pPr>
        <w:tabs>
          <w:tab w:val="num" w:pos="720"/>
        </w:tabs>
        <w:ind w:left="720" w:hanging="360"/>
      </w:pPr>
      <w:rPr>
        <w:rFonts w:hint="default"/>
        <w:b w:val="0"/>
        <w:i w:val="0"/>
      </w:rPr>
    </w:lvl>
    <w:lvl w:ilvl="1" w:tplc="7CFEB9F2">
      <w:start w:val="5"/>
      <w:numFmt w:val="lowerLetter"/>
      <w:lvlText w:val="(%2)"/>
      <w:lvlJc w:val="left"/>
      <w:pPr>
        <w:tabs>
          <w:tab w:val="num" w:pos="1440"/>
        </w:tabs>
        <w:ind w:left="1440" w:hanging="360"/>
      </w:pPr>
      <w:rPr>
        <w:rFonts w:hint="default"/>
      </w:rPr>
    </w:lvl>
    <w:lvl w:ilvl="2" w:tplc="077699F6">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9271669"/>
    <w:multiLevelType w:val="hybridMultilevel"/>
    <w:tmpl w:val="4E2448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4"/>
  </w:num>
  <w:num w:numId="3">
    <w:abstractNumId w:val="12"/>
  </w:num>
  <w:num w:numId="4">
    <w:abstractNumId w:val="7"/>
  </w:num>
  <w:num w:numId="5">
    <w:abstractNumId w:val="2"/>
  </w:num>
  <w:num w:numId="6">
    <w:abstractNumId w:val="6"/>
  </w:num>
  <w:num w:numId="7">
    <w:abstractNumId w:val="10"/>
  </w:num>
  <w:num w:numId="8">
    <w:abstractNumId w:val="11"/>
  </w:num>
  <w:num w:numId="9">
    <w:abstractNumId w:val="15"/>
  </w:num>
  <w:num w:numId="10">
    <w:abstractNumId w:val="8"/>
  </w:num>
  <w:num w:numId="11">
    <w:abstractNumId w:val="5"/>
  </w:num>
  <w:num w:numId="12">
    <w:abstractNumId w:val="9"/>
  </w:num>
  <w:num w:numId="13">
    <w:abstractNumId w:val="3"/>
  </w:num>
  <w:num w:numId="14">
    <w:abstractNumId w:val="0"/>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8"/>
  <w:proofState w:grammar="clean"/>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F1E"/>
    <w:rsid w:val="00000073"/>
    <w:rsid w:val="0000069F"/>
    <w:rsid w:val="00000AB0"/>
    <w:rsid w:val="00000C6F"/>
    <w:rsid w:val="00000DB3"/>
    <w:rsid w:val="00000F08"/>
    <w:rsid w:val="00000F0A"/>
    <w:rsid w:val="00001005"/>
    <w:rsid w:val="000012E0"/>
    <w:rsid w:val="00001423"/>
    <w:rsid w:val="000024BF"/>
    <w:rsid w:val="00002E43"/>
    <w:rsid w:val="00003395"/>
    <w:rsid w:val="00006AC8"/>
    <w:rsid w:val="00007050"/>
    <w:rsid w:val="00010080"/>
    <w:rsid w:val="00010B64"/>
    <w:rsid w:val="00011D5D"/>
    <w:rsid w:val="00013775"/>
    <w:rsid w:val="00013902"/>
    <w:rsid w:val="00013A69"/>
    <w:rsid w:val="00015719"/>
    <w:rsid w:val="0001747E"/>
    <w:rsid w:val="00017CD6"/>
    <w:rsid w:val="00020466"/>
    <w:rsid w:val="00020B71"/>
    <w:rsid w:val="00021014"/>
    <w:rsid w:val="000218D6"/>
    <w:rsid w:val="00022B50"/>
    <w:rsid w:val="000232EC"/>
    <w:rsid w:val="00023C07"/>
    <w:rsid w:val="00023E6A"/>
    <w:rsid w:val="0002430F"/>
    <w:rsid w:val="00025C84"/>
    <w:rsid w:val="0002725E"/>
    <w:rsid w:val="000274D8"/>
    <w:rsid w:val="000274E4"/>
    <w:rsid w:val="0002797C"/>
    <w:rsid w:val="0003020D"/>
    <w:rsid w:val="000303EA"/>
    <w:rsid w:val="00030BF7"/>
    <w:rsid w:val="00030CC9"/>
    <w:rsid w:val="000310F7"/>
    <w:rsid w:val="000313A1"/>
    <w:rsid w:val="0003166A"/>
    <w:rsid w:val="00031F5D"/>
    <w:rsid w:val="0003203B"/>
    <w:rsid w:val="00032461"/>
    <w:rsid w:val="0003251A"/>
    <w:rsid w:val="000350E5"/>
    <w:rsid w:val="00036FB4"/>
    <w:rsid w:val="00040F09"/>
    <w:rsid w:val="00040FD3"/>
    <w:rsid w:val="0004266C"/>
    <w:rsid w:val="00042CC5"/>
    <w:rsid w:val="00042E15"/>
    <w:rsid w:val="00043385"/>
    <w:rsid w:val="000438A6"/>
    <w:rsid w:val="000454E7"/>
    <w:rsid w:val="00045BD1"/>
    <w:rsid w:val="000461DC"/>
    <w:rsid w:val="00046A32"/>
    <w:rsid w:val="00050FFA"/>
    <w:rsid w:val="000513AB"/>
    <w:rsid w:val="000518A6"/>
    <w:rsid w:val="00051B93"/>
    <w:rsid w:val="00051D76"/>
    <w:rsid w:val="00052816"/>
    <w:rsid w:val="00053B0C"/>
    <w:rsid w:val="00054D0B"/>
    <w:rsid w:val="000558C0"/>
    <w:rsid w:val="00057C02"/>
    <w:rsid w:val="00057C06"/>
    <w:rsid w:val="000616A0"/>
    <w:rsid w:val="00061E15"/>
    <w:rsid w:val="000638D7"/>
    <w:rsid w:val="00063C48"/>
    <w:rsid w:val="00064C5B"/>
    <w:rsid w:val="00064CFC"/>
    <w:rsid w:val="00065209"/>
    <w:rsid w:val="0006573A"/>
    <w:rsid w:val="00066DD8"/>
    <w:rsid w:val="00066E0C"/>
    <w:rsid w:val="000672E1"/>
    <w:rsid w:val="00067440"/>
    <w:rsid w:val="00070586"/>
    <w:rsid w:val="00070FCE"/>
    <w:rsid w:val="00070FE8"/>
    <w:rsid w:val="0007149C"/>
    <w:rsid w:val="00071729"/>
    <w:rsid w:val="00071BD3"/>
    <w:rsid w:val="00072255"/>
    <w:rsid w:val="00073147"/>
    <w:rsid w:val="000737BB"/>
    <w:rsid w:val="0007443F"/>
    <w:rsid w:val="000746E6"/>
    <w:rsid w:val="00075B24"/>
    <w:rsid w:val="00077031"/>
    <w:rsid w:val="00080079"/>
    <w:rsid w:val="00080842"/>
    <w:rsid w:val="000809E0"/>
    <w:rsid w:val="00081B4C"/>
    <w:rsid w:val="0008471B"/>
    <w:rsid w:val="0008729D"/>
    <w:rsid w:val="00090CC6"/>
    <w:rsid w:val="00094AF4"/>
    <w:rsid w:val="00096007"/>
    <w:rsid w:val="000A000D"/>
    <w:rsid w:val="000A0CF7"/>
    <w:rsid w:val="000A23D0"/>
    <w:rsid w:val="000A67A8"/>
    <w:rsid w:val="000A7538"/>
    <w:rsid w:val="000B00B7"/>
    <w:rsid w:val="000B167F"/>
    <w:rsid w:val="000B22F4"/>
    <w:rsid w:val="000B3309"/>
    <w:rsid w:val="000B4B44"/>
    <w:rsid w:val="000B4DE3"/>
    <w:rsid w:val="000B60DB"/>
    <w:rsid w:val="000B62F5"/>
    <w:rsid w:val="000B6412"/>
    <w:rsid w:val="000B70EA"/>
    <w:rsid w:val="000C0F5C"/>
    <w:rsid w:val="000C1E9B"/>
    <w:rsid w:val="000C5A0F"/>
    <w:rsid w:val="000C603E"/>
    <w:rsid w:val="000C7625"/>
    <w:rsid w:val="000C76DF"/>
    <w:rsid w:val="000D02BD"/>
    <w:rsid w:val="000D10A8"/>
    <w:rsid w:val="000D1185"/>
    <w:rsid w:val="000D30A4"/>
    <w:rsid w:val="000D35C9"/>
    <w:rsid w:val="000D5DAA"/>
    <w:rsid w:val="000D664F"/>
    <w:rsid w:val="000D67EE"/>
    <w:rsid w:val="000D6917"/>
    <w:rsid w:val="000D6BE1"/>
    <w:rsid w:val="000D76BF"/>
    <w:rsid w:val="000D7CF2"/>
    <w:rsid w:val="000E020C"/>
    <w:rsid w:val="000E052F"/>
    <w:rsid w:val="000E06CC"/>
    <w:rsid w:val="000E0FEE"/>
    <w:rsid w:val="000E2672"/>
    <w:rsid w:val="000E331B"/>
    <w:rsid w:val="000E3743"/>
    <w:rsid w:val="000E3B06"/>
    <w:rsid w:val="000E66D7"/>
    <w:rsid w:val="000E68F8"/>
    <w:rsid w:val="000E69C3"/>
    <w:rsid w:val="000E79F1"/>
    <w:rsid w:val="000F0691"/>
    <w:rsid w:val="000F080C"/>
    <w:rsid w:val="000F0E71"/>
    <w:rsid w:val="000F1561"/>
    <w:rsid w:val="000F2D26"/>
    <w:rsid w:val="000F3677"/>
    <w:rsid w:val="000F3D2B"/>
    <w:rsid w:val="000F66A7"/>
    <w:rsid w:val="000F7E61"/>
    <w:rsid w:val="001022E5"/>
    <w:rsid w:val="00102708"/>
    <w:rsid w:val="00102F4E"/>
    <w:rsid w:val="00103BF1"/>
    <w:rsid w:val="001041ED"/>
    <w:rsid w:val="001053A7"/>
    <w:rsid w:val="00105696"/>
    <w:rsid w:val="00106716"/>
    <w:rsid w:val="001107DD"/>
    <w:rsid w:val="00111102"/>
    <w:rsid w:val="00112045"/>
    <w:rsid w:val="00112DD0"/>
    <w:rsid w:val="001130A2"/>
    <w:rsid w:val="001137A1"/>
    <w:rsid w:val="00113CF9"/>
    <w:rsid w:val="00114AFD"/>
    <w:rsid w:val="00114D3E"/>
    <w:rsid w:val="00114D9C"/>
    <w:rsid w:val="00114E06"/>
    <w:rsid w:val="001151B0"/>
    <w:rsid w:val="00116A4F"/>
    <w:rsid w:val="00116CA1"/>
    <w:rsid w:val="001178FE"/>
    <w:rsid w:val="00117C48"/>
    <w:rsid w:val="00120041"/>
    <w:rsid w:val="00121FBD"/>
    <w:rsid w:val="001220FB"/>
    <w:rsid w:val="001230FA"/>
    <w:rsid w:val="00123E57"/>
    <w:rsid w:val="00125B3E"/>
    <w:rsid w:val="00125EDC"/>
    <w:rsid w:val="0012664D"/>
    <w:rsid w:val="00126C53"/>
    <w:rsid w:val="00126DD2"/>
    <w:rsid w:val="00126E04"/>
    <w:rsid w:val="001273E2"/>
    <w:rsid w:val="00127C3C"/>
    <w:rsid w:val="00127D83"/>
    <w:rsid w:val="00130EF4"/>
    <w:rsid w:val="0013150F"/>
    <w:rsid w:val="00131630"/>
    <w:rsid w:val="00132EEA"/>
    <w:rsid w:val="001334D4"/>
    <w:rsid w:val="0013499B"/>
    <w:rsid w:val="00134A11"/>
    <w:rsid w:val="00134C8B"/>
    <w:rsid w:val="00137985"/>
    <w:rsid w:val="00140582"/>
    <w:rsid w:val="001408BC"/>
    <w:rsid w:val="0014362A"/>
    <w:rsid w:val="00143724"/>
    <w:rsid w:val="00143BF0"/>
    <w:rsid w:val="0014407C"/>
    <w:rsid w:val="00144EED"/>
    <w:rsid w:val="0014515D"/>
    <w:rsid w:val="00145784"/>
    <w:rsid w:val="00146C57"/>
    <w:rsid w:val="00146D4E"/>
    <w:rsid w:val="00147465"/>
    <w:rsid w:val="00147B82"/>
    <w:rsid w:val="00152F06"/>
    <w:rsid w:val="0015305D"/>
    <w:rsid w:val="00154C4F"/>
    <w:rsid w:val="00157E0D"/>
    <w:rsid w:val="00157ED1"/>
    <w:rsid w:val="00163D82"/>
    <w:rsid w:val="00163E86"/>
    <w:rsid w:val="0016432B"/>
    <w:rsid w:val="00165014"/>
    <w:rsid w:val="001659F4"/>
    <w:rsid w:val="0016739F"/>
    <w:rsid w:val="0016749B"/>
    <w:rsid w:val="00167631"/>
    <w:rsid w:val="00167A80"/>
    <w:rsid w:val="00170E04"/>
    <w:rsid w:val="00171797"/>
    <w:rsid w:val="001717FB"/>
    <w:rsid w:val="0017188C"/>
    <w:rsid w:val="00171998"/>
    <w:rsid w:val="001723C3"/>
    <w:rsid w:val="0017257A"/>
    <w:rsid w:val="00172DDA"/>
    <w:rsid w:val="001745F9"/>
    <w:rsid w:val="001763EE"/>
    <w:rsid w:val="00176B04"/>
    <w:rsid w:val="0018111C"/>
    <w:rsid w:val="00181776"/>
    <w:rsid w:val="001827E1"/>
    <w:rsid w:val="00182B39"/>
    <w:rsid w:val="00182C15"/>
    <w:rsid w:val="00183470"/>
    <w:rsid w:val="0018472A"/>
    <w:rsid w:val="0018589D"/>
    <w:rsid w:val="00186B1D"/>
    <w:rsid w:val="00186C94"/>
    <w:rsid w:val="00186D4D"/>
    <w:rsid w:val="00187826"/>
    <w:rsid w:val="00187B2F"/>
    <w:rsid w:val="0019060D"/>
    <w:rsid w:val="00190646"/>
    <w:rsid w:val="00191FC4"/>
    <w:rsid w:val="001926FD"/>
    <w:rsid w:val="001929D1"/>
    <w:rsid w:val="00192E14"/>
    <w:rsid w:val="00192EF5"/>
    <w:rsid w:val="00193527"/>
    <w:rsid w:val="0019388E"/>
    <w:rsid w:val="00193D59"/>
    <w:rsid w:val="00195DDD"/>
    <w:rsid w:val="00196278"/>
    <w:rsid w:val="0019678D"/>
    <w:rsid w:val="001967ED"/>
    <w:rsid w:val="001971CD"/>
    <w:rsid w:val="001974B3"/>
    <w:rsid w:val="001A0469"/>
    <w:rsid w:val="001A04D5"/>
    <w:rsid w:val="001A1C70"/>
    <w:rsid w:val="001A2099"/>
    <w:rsid w:val="001A2275"/>
    <w:rsid w:val="001A2E6F"/>
    <w:rsid w:val="001A2F01"/>
    <w:rsid w:val="001A37FE"/>
    <w:rsid w:val="001A496C"/>
    <w:rsid w:val="001A58D7"/>
    <w:rsid w:val="001A6D3F"/>
    <w:rsid w:val="001B026C"/>
    <w:rsid w:val="001B032A"/>
    <w:rsid w:val="001B0525"/>
    <w:rsid w:val="001B09A6"/>
    <w:rsid w:val="001B0C31"/>
    <w:rsid w:val="001B1221"/>
    <w:rsid w:val="001B2CFE"/>
    <w:rsid w:val="001B3E59"/>
    <w:rsid w:val="001B458C"/>
    <w:rsid w:val="001B4A6A"/>
    <w:rsid w:val="001B4AB5"/>
    <w:rsid w:val="001B59C7"/>
    <w:rsid w:val="001B6B5C"/>
    <w:rsid w:val="001B71AF"/>
    <w:rsid w:val="001C1FB6"/>
    <w:rsid w:val="001C2B14"/>
    <w:rsid w:val="001C3A00"/>
    <w:rsid w:val="001C3BB7"/>
    <w:rsid w:val="001C567A"/>
    <w:rsid w:val="001C6D4D"/>
    <w:rsid w:val="001C7131"/>
    <w:rsid w:val="001D09D8"/>
    <w:rsid w:val="001D1142"/>
    <w:rsid w:val="001D164E"/>
    <w:rsid w:val="001D195A"/>
    <w:rsid w:val="001D1BEC"/>
    <w:rsid w:val="001D1CCB"/>
    <w:rsid w:val="001D21A0"/>
    <w:rsid w:val="001D37AD"/>
    <w:rsid w:val="001D4AD0"/>
    <w:rsid w:val="001D5BF4"/>
    <w:rsid w:val="001D6544"/>
    <w:rsid w:val="001D790F"/>
    <w:rsid w:val="001E16FA"/>
    <w:rsid w:val="001E25B9"/>
    <w:rsid w:val="001E264A"/>
    <w:rsid w:val="001E272F"/>
    <w:rsid w:val="001E2D1C"/>
    <w:rsid w:val="001E3F51"/>
    <w:rsid w:val="001E68EB"/>
    <w:rsid w:val="001E6DE0"/>
    <w:rsid w:val="001F0277"/>
    <w:rsid w:val="001F3445"/>
    <w:rsid w:val="001F42DE"/>
    <w:rsid w:val="001F42E7"/>
    <w:rsid w:val="001F527E"/>
    <w:rsid w:val="001F5514"/>
    <w:rsid w:val="001F5E66"/>
    <w:rsid w:val="001F7FDD"/>
    <w:rsid w:val="00200170"/>
    <w:rsid w:val="002005D4"/>
    <w:rsid w:val="00200726"/>
    <w:rsid w:val="0020178C"/>
    <w:rsid w:val="00201CBB"/>
    <w:rsid w:val="002029E9"/>
    <w:rsid w:val="00203327"/>
    <w:rsid w:val="002040A1"/>
    <w:rsid w:val="0020442D"/>
    <w:rsid w:val="002044D3"/>
    <w:rsid w:val="00204F53"/>
    <w:rsid w:val="00205134"/>
    <w:rsid w:val="00205B72"/>
    <w:rsid w:val="00205CDC"/>
    <w:rsid w:val="00206820"/>
    <w:rsid w:val="00206BDE"/>
    <w:rsid w:val="002071AE"/>
    <w:rsid w:val="0020774A"/>
    <w:rsid w:val="00212EB3"/>
    <w:rsid w:val="0021481D"/>
    <w:rsid w:val="00215888"/>
    <w:rsid w:val="002166EB"/>
    <w:rsid w:val="00216C9D"/>
    <w:rsid w:val="00217A90"/>
    <w:rsid w:val="00220ADA"/>
    <w:rsid w:val="00222574"/>
    <w:rsid w:val="0022259E"/>
    <w:rsid w:val="0022280A"/>
    <w:rsid w:val="002234CD"/>
    <w:rsid w:val="002238B8"/>
    <w:rsid w:val="00226E1D"/>
    <w:rsid w:val="00230090"/>
    <w:rsid w:val="002330E2"/>
    <w:rsid w:val="00236483"/>
    <w:rsid w:val="00240EEA"/>
    <w:rsid w:val="00240F3D"/>
    <w:rsid w:val="0024335A"/>
    <w:rsid w:val="0024670B"/>
    <w:rsid w:val="00246D2A"/>
    <w:rsid w:val="00246DF7"/>
    <w:rsid w:val="00250B6F"/>
    <w:rsid w:val="002514FE"/>
    <w:rsid w:val="0025153C"/>
    <w:rsid w:val="00251BC0"/>
    <w:rsid w:val="00252892"/>
    <w:rsid w:val="002536A8"/>
    <w:rsid w:val="00253DBD"/>
    <w:rsid w:val="00255261"/>
    <w:rsid w:val="00255746"/>
    <w:rsid w:val="00257343"/>
    <w:rsid w:val="00260CA9"/>
    <w:rsid w:val="0026283A"/>
    <w:rsid w:val="00263713"/>
    <w:rsid w:val="00264EE6"/>
    <w:rsid w:val="00266C2D"/>
    <w:rsid w:val="002676C9"/>
    <w:rsid w:val="00270244"/>
    <w:rsid w:val="00270897"/>
    <w:rsid w:val="00270D80"/>
    <w:rsid w:val="00272EA4"/>
    <w:rsid w:val="0027432F"/>
    <w:rsid w:val="002752C3"/>
    <w:rsid w:val="0027535B"/>
    <w:rsid w:val="00275EDA"/>
    <w:rsid w:val="00277320"/>
    <w:rsid w:val="00280BE0"/>
    <w:rsid w:val="00281C1E"/>
    <w:rsid w:val="00284356"/>
    <w:rsid w:val="0028498F"/>
    <w:rsid w:val="0028679C"/>
    <w:rsid w:val="002876BC"/>
    <w:rsid w:val="00290F39"/>
    <w:rsid w:val="002912AA"/>
    <w:rsid w:val="0029432B"/>
    <w:rsid w:val="002952DA"/>
    <w:rsid w:val="002957CA"/>
    <w:rsid w:val="00296333"/>
    <w:rsid w:val="00296BD3"/>
    <w:rsid w:val="002A0170"/>
    <w:rsid w:val="002A0AE5"/>
    <w:rsid w:val="002A0E5A"/>
    <w:rsid w:val="002A1925"/>
    <w:rsid w:val="002A2ACA"/>
    <w:rsid w:val="002A2EE0"/>
    <w:rsid w:val="002A43FA"/>
    <w:rsid w:val="002A6370"/>
    <w:rsid w:val="002B1F16"/>
    <w:rsid w:val="002B2021"/>
    <w:rsid w:val="002B221F"/>
    <w:rsid w:val="002B3BA9"/>
    <w:rsid w:val="002B4328"/>
    <w:rsid w:val="002B4497"/>
    <w:rsid w:val="002B44D0"/>
    <w:rsid w:val="002B6C47"/>
    <w:rsid w:val="002B7954"/>
    <w:rsid w:val="002C0FC6"/>
    <w:rsid w:val="002C320D"/>
    <w:rsid w:val="002C6CEC"/>
    <w:rsid w:val="002C70BB"/>
    <w:rsid w:val="002C788D"/>
    <w:rsid w:val="002C7CA5"/>
    <w:rsid w:val="002D0E88"/>
    <w:rsid w:val="002D2995"/>
    <w:rsid w:val="002D3165"/>
    <w:rsid w:val="002D39EE"/>
    <w:rsid w:val="002D3D08"/>
    <w:rsid w:val="002D4BCD"/>
    <w:rsid w:val="002D5617"/>
    <w:rsid w:val="002E0510"/>
    <w:rsid w:val="002E0A71"/>
    <w:rsid w:val="002E1258"/>
    <w:rsid w:val="002E1DBD"/>
    <w:rsid w:val="002E2090"/>
    <w:rsid w:val="002E395E"/>
    <w:rsid w:val="002E57F8"/>
    <w:rsid w:val="002E7505"/>
    <w:rsid w:val="002E76A1"/>
    <w:rsid w:val="002E7DD7"/>
    <w:rsid w:val="002E7FAE"/>
    <w:rsid w:val="002F09F9"/>
    <w:rsid w:val="002F0E5E"/>
    <w:rsid w:val="002F0EAF"/>
    <w:rsid w:val="002F11B8"/>
    <w:rsid w:val="002F126C"/>
    <w:rsid w:val="002F1F1C"/>
    <w:rsid w:val="002F4225"/>
    <w:rsid w:val="002F4AD2"/>
    <w:rsid w:val="002F4B2C"/>
    <w:rsid w:val="002F5149"/>
    <w:rsid w:val="002F6275"/>
    <w:rsid w:val="002F77E7"/>
    <w:rsid w:val="00300072"/>
    <w:rsid w:val="003009CC"/>
    <w:rsid w:val="00300F9E"/>
    <w:rsid w:val="00303C3F"/>
    <w:rsid w:val="0030498B"/>
    <w:rsid w:val="00304EC6"/>
    <w:rsid w:val="003116C8"/>
    <w:rsid w:val="00312383"/>
    <w:rsid w:val="003125C6"/>
    <w:rsid w:val="00314CDD"/>
    <w:rsid w:val="00314D95"/>
    <w:rsid w:val="00316AED"/>
    <w:rsid w:val="00316F12"/>
    <w:rsid w:val="003172C4"/>
    <w:rsid w:val="00320A31"/>
    <w:rsid w:val="00321F8C"/>
    <w:rsid w:val="0032270E"/>
    <w:rsid w:val="00322C54"/>
    <w:rsid w:val="00323781"/>
    <w:rsid w:val="00324868"/>
    <w:rsid w:val="00324BE8"/>
    <w:rsid w:val="00325DAC"/>
    <w:rsid w:val="00326678"/>
    <w:rsid w:val="00326C44"/>
    <w:rsid w:val="00331C74"/>
    <w:rsid w:val="0033207D"/>
    <w:rsid w:val="00334325"/>
    <w:rsid w:val="003349EF"/>
    <w:rsid w:val="00335C35"/>
    <w:rsid w:val="00336FD9"/>
    <w:rsid w:val="003408C6"/>
    <w:rsid w:val="00345ACE"/>
    <w:rsid w:val="00347240"/>
    <w:rsid w:val="00347AA9"/>
    <w:rsid w:val="00350517"/>
    <w:rsid w:val="00350597"/>
    <w:rsid w:val="00351812"/>
    <w:rsid w:val="00353CE8"/>
    <w:rsid w:val="00354976"/>
    <w:rsid w:val="00354EA0"/>
    <w:rsid w:val="00355376"/>
    <w:rsid w:val="003567FE"/>
    <w:rsid w:val="003571A8"/>
    <w:rsid w:val="0035798E"/>
    <w:rsid w:val="00357BE8"/>
    <w:rsid w:val="00360A58"/>
    <w:rsid w:val="00360F0B"/>
    <w:rsid w:val="0036248E"/>
    <w:rsid w:val="00362C7C"/>
    <w:rsid w:val="00367F1E"/>
    <w:rsid w:val="003703CB"/>
    <w:rsid w:val="003706E8"/>
    <w:rsid w:val="00373A54"/>
    <w:rsid w:val="0037528C"/>
    <w:rsid w:val="00381ABE"/>
    <w:rsid w:val="003822E3"/>
    <w:rsid w:val="0038440C"/>
    <w:rsid w:val="00384804"/>
    <w:rsid w:val="00384A25"/>
    <w:rsid w:val="00384B9E"/>
    <w:rsid w:val="00384BD3"/>
    <w:rsid w:val="00384C04"/>
    <w:rsid w:val="003850F5"/>
    <w:rsid w:val="003851FE"/>
    <w:rsid w:val="0038550E"/>
    <w:rsid w:val="00385AF9"/>
    <w:rsid w:val="0038688E"/>
    <w:rsid w:val="003873AB"/>
    <w:rsid w:val="00387C4A"/>
    <w:rsid w:val="00387C6C"/>
    <w:rsid w:val="00387E19"/>
    <w:rsid w:val="00390377"/>
    <w:rsid w:val="003910E3"/>
    <w:rsid w:val="00393D21"/>
    <w:rsid w:val="00394292"/>
    <w:rsid w:val="00394767"/>
    <w:rsid w:val="003949F9"/>
    <w:rsid w:val="00394DED"/>
    <w:rsid w:val="00394F12"/>
    <w:rsid w:val="003958A4"/>
    <w:rsid w:val="00395E11"/>
    <w:rsid w:val="003965EA"/>
    <w:rsid w:val="00396C67"/>
    <w:rsid w:val="0039770E"/>
    <w:rsid w:val="003A0237"/>
    <w:rsid w:val="003A0B5F"/>
    <w:rsid w:val="003A1831"/>
    <w:rsid w:val="003A2B85"/>
    <w:rsid w:val="003A32FD"/>
    <w:rsid w:val="003A345C"/>
    <w:rsid w:val="003A553A"/>
    <w:rsid w:val="003A63BC"/>
    <w:rsid w:val="003A749E"/>
    <w:rsid w:val="003A7B3F"/>
    <w:rsid w:val="003B083C"/>
    <w:rsid w:val="003B0C67"/>
    <w:rsid w:val="003B111E"/>
    <w:rsid w:val="003B1F27"/>
    <w:rsid w:val="003B2C46"/>
    <w:rsid w:val="003B3398"/>
    <w:rsid w:val="003B3C27"/>
    <w:rsid w:val="003B51AD"/>
    <w:rsid w:val="003B5FE1"/>
    <w:rsid w:val="003B6BED"/>
    <w:rsid w:val="003B7031"/>
    <w:rsid w:val="003B71C2"/>
    <w:rsid w:val="003C0874"/>
    <w:rsid w:val="003C0AD1"/>
    <w:rsid w:val="003C1037"/>
    <w:rsid w:val="003C227D"/>
    <w:rsid w:val="003C3AF3"/>
    <w:rsid w:val="003C3CA1"/>
    <w:rsid w:val="003C3E04"/>
    <w:rsid w:val="003C4038"/>
    <w:rsid w:val="003C5648"/>
    <w:rsid w:val="003C5CF6"/>
    <w:rsid w:val="003C7138"/>
    <w:rsid w:val="003D03A4"/>
    <w:rsid w:val="003D1CCF"/>
    <w:rsid w:val="003D2B7A"/>
    <w:rsid w:val="003D468F"/>
    <w:rsid w:val="003E0229"/>
    <w:rsid w:val="003E0465"/>
    <w:rsid w:val="003E1F16"/>
    <w:rsid w:val="003E1F7B"/>
    <w:rsid w:val="003E214D"/>
    <w:rsid w:val="003E25BD"/>
    <w:rsid w:val="003E2BA6"/>
    <w:rsid w:val="003E3572"/>
    <w:rsid w:val="003E4A87"/>
    <w:rsid w:val="003E6BC0"/>
    <w:rsid w:val="003E7A9F"/>
    <w:rsid w:val="003F00D6"/>
    <w:rsid w:val="003F04B2"/>
    <w:rsid w:val="003F1BB1"/>
    <w:rsid w:val="003F4AC2"/>
    <w:rsid w:val="003F5888"/>
    <w:rsid w:val="003F5BE4"/>
    <w:rsid w:val="003F6151"/>
    <w:rsid w:val="003F62BE"/>
    <w:rsid w:val="003F64A9"/>
    <w:rsid w:val="0040050F"/>
    <w:rsid w:val="00401157"/>
    <w:rsid w:val="004013F1"/>
    <w:rsid w:val="00401D75"/>
    <w:rsid w:val="004027EB"/>
    <w:rsid w:val="00405A85"/>
    <w:rsid w:val="00406920"/>
    <w:rsid w:val="00407163"/>
    <w:rsid w:val="00407E1D"/>
    <w:rsid w:val="00410599"/>
    <w:rsid w:val="004110C7"/>
    <w:rsid w:val="004119F6"/>
    <w:rsid w:val="00411D43"/>
    <w:rsid w:val="00411F66"/>
    <w:rsid w:val="004133AE"/>
    <w:rsid w:val="00413BF7"/>
    <w:rsid w:val="004141BC"/>
    <w:rsid w:val="00415379"/>
    <w:rsid w:val="00415A86"/>
    <w:rsid w:val="004202F5"/>
    <w:rsid w:val="004207A2"/>
    <w:rsid w:val="00420BC7"/>
    <w:rsid w:val="004217E8"/>
    <w:rsid w:val="004218D6"/>
    <w:rsid w:val="00422978"/>
    <w:rsid w:val="00422F8D"/>
    <w:rsid w:val="00423C56"/>
    <w:rsid w:val="004242EF"/>
    <w:rsid w:val="0042495D"/>
    <w:rsid w:val="0042508F"/>
    <w:rsid w:val="0042523D"/>
    <w:rsid w:val="00426189"/>
    <w:rsid w:val="004266AA"/>
    <w:rsid w:val="0043057C"/>
    <w:rsid w:val="00430597"/>
    <w:rsid w:val="00430B1C"/>
    <w:rsid w:val="0043375C"/>
    <w:rsid w:val="00433B83"/>
    <w:rsid w:val="00433DCF"/>
    <w:rsid w:val="00433FA0"/>
    <w:rsid w:val="00433FBC"/>
    <w:rsid w:val="004345E7"/>
    <w:rsid w:val="00434EC3"/>
    <w:rsid w:val="0043526F"/>
    <w:rsid w:val="00436BD5"/>
    <w:rsid w:val="00436DEE"/>
    <w:rsid w:val="00437200"/>
    <w:rsid w:val="0043759C"/>
    <w:rsid w:val="00441877"/>
    <w:rsid w:val="00441B54"/>
    <w:rsid w:val="00441DA1"/>
    <w:rsid w:val="00441EDB"/>
    <w:rsid w:val="004440AF"/>
    <w:rsid w:val="004455A0"/>
    <w:rsid w:val="004502E1"/>
    <w:rsid w:val="004517A9"/>
    <w:rsid w:val="00451A28"/>
    <w:rsid w:val="00452995"/>
    <w:rsid w:val="00452F54"/>
    <w:rsid w:val="00454066"/>
    <w:rsid w:val="00455279"/>
    <w:rsid w:val="00456F8F"/>
    <w:rsid w:val="00460CF6"/>
    <w:rsid w:val="0046281C"/>
    <w:rsid w:val="00462D2F"/>
    <w:rsid w:val="00463D76"/>
    <w:rsid w:val="0046471F"/>
    <w:rsid w:val="004652EB"/>
    <w:rsid w:val="0046613D"/>
    <w:rsid w:val="00467CAC"/>
    <w:rsid w:val="0047054A"/>
    <w:rsid w:val="004716BA"/>
    <w:rsid w:val="00472100"/>
    <w:rsid w:val="004723A9"/>
    <w:rsid w:val="00472DB1"/>
    <w:rsid w:val="004735D3"/>
    <w:rsid w:val="00473B9D"/>
    <w:rsid w:val="00473FDB"/>
    <w:rsid w:val="0047446A"/>
    <w:rsid w:val="004770CD"/>
    <w:rsid w:val="00477291"/>
    <w:rsid w:val="004775CD"/>
    <w:rsid w:val="00480148"/>
    <w:rsid w:val="00480164"/>
    <w:rsid w:val="004801CF"/>
    <w:rsid w:val="00481663"/>
    <w:rsid w:val="00481A83"/>
    <w:rsid w:val="00482491"/>
    <w:rsid w:val="00482DA4"/>
    <w:rsid w:val="00483E42"/>
    <w:rsid w:val="00486377"/>
    <w:rsid w:val="00486C2F"/>
    <w:rsid w:val="004871C3"/>
    <w:rsid w:val="00490D44"/>
    <w:rsid w:val="004919B9"/>
    <w:rsid w:val="004919BD"/>
    <w:rsid w:val="00491F7F"/>
    <w:rsid w:val="00493617"/>
    <w:rsid w:val="004942C8"/>
    <w:rsid w:val="00495BFC"/>
    <w:rsid w:val="00495F4D"/>
    <w:rsid w:val="00496B2C"/>
    <w:rsid w:val="00496D92"/>
    <w:rsid w:val="004975AF"/>
    <w:rsid w:val="004978DA"/>
    <w:rsid w:val="004A0C2E"/>
    <w:rsid w:val="004A1BCD"/>
    <w:rsid w:val="004A2BC7"/>
    <w:rsid w:val="004A3AC5"/>
    <w:rsid w:val="004A3C9F"/>
    <w:rsid w:val="004A4CF8"/>
    <w:rsid w:val="004A5D58"/>
    <w:rsid w:val="004A5E9F"/>
    <w:rsid w:val="004A5EA3"/>
    <w:rsid w:val="004B07D9"/>
    <w:rsid w:val="004B0C58"/>
    <w:rsid w:val="004B0E56"/>
    <w:rsid w:val="004B1193"/>
    <w:rsid w:val="004B1FE1"/>
    <w:rsid w:val="004B3B9E"/>
    <w:rsid w:val="004B4064"/>
    <w:rsid w:val="004B4101"/>
    <w:rsid w:val="004B5591"/>
    <w:rsid w:val="004B6BCB"/>
    <w:rsid w:val="004B6E86"/>
    <w:rsid w:val="004B75B0"/>
    <w:rsid w:val="004C0CF1"/>
    <w:rsid w:val="004C0F75"/>
    <w:rsid w:val="004C18EB"/>
    <w:rsid w:val="004C21AA"/>
    <w:rsid w:val="004C267A"/>
    <w:rsid w:val="004C47DE"/>
    <w:rsid w:val="004C5391"/>
    <w:rsid w:val="004C59E3"/>
    <w:rsid w:val="004C5A24"/>
    <w:rsid w:val="004C60A0"/>
    <w:rsid w:val="004C6CC9"/>
    <w:rsid w:val="004C75F7"/>
    <w:rsid w:val="004C795A"/>
    <w:rsid w:val="004C7ABD"/>
    <w:rsid w:val="004D14CA"/>
    <w:rsid w:val="004D1DCE"/>
    <w:rsid w:val="004D32D0"/>
    <w:rsid w:val="004D342D"/>
    <w:rsid w:val="004D4B36"/>
    <w:rsid w:val="004D5EDF"/>
    <w:rsid w:val="004D6008"/>
    <w:rsid w:val="004D7D74"/>
    <w:rsid w:val="004E024C"/>
    <w:rsid w:val="004E0384"/>
    <w:rsid w:val="004E1FCB"/>
    <w:rsid w:val="004E33DC"/>
    <w:rsid w:val="004E38A4"/>
    <w:rsid w:val="004E43F8"/>
    <w:rsid w:val="004E4BF2"/>
    <w:rsid w:val="004E5139"/>
    <w:rsid w:val="004E719D"/>
    <w:rsid w:val="004F0541"/>
    <w:rsid w:val="004F0BDD"/>
    <w:rsid w:val="004F202C"/>
    <w:rsid w:val="004F3A8B"/>
    <w:rsid w:val="004F407A"/>
    <w:rsid w:val="004F76B0"/>
    <w:rsid w:val="004F7D4D"/>
    <w:rsid w:val="005010EA"/>
    <w:rsid w:val="005019C2"/>
    <w:rsid w:val="005032FA"/>
    <w:rsid w:val="005038F6"/>
    <w:rsid w:val="00503DA2"/>
    <w:rsid w:val="00503FA4"/>
    <w:rsid w:val="00505CEA"/>
    <w:rsid w:val="005064C9"/>
    <w:rsid w:val="005069F7"/>
    <w:rsid w:val="005115D5"/>
    <w:rsid w:val="00512469"/>
    <w:rsid w:val="00513157"/>
    <w:rsid w:val="00513654"/>
    <w:rsid w:val="00513F77"/>
    <w:rsid w:val="005143F4"/>
    <w:rsid w:val="00515CD5"/>
    <w:rsid w:val="005168CB"/>
    <w:rsid w:val="005170FF"/>
    <w:rsid w:val="005200FD"/>
    <w:rsid w:val="00521083"/>
    <w:rsid w:val="005235CB"/>
    <w:rsid w:val="0052374B"/>
    <w:rsid w:val="00524899"/>
    <w:rsid w:val="00524B19"/>
    <w:rsid w:val="00524EFA"/>
    <w:rsid w:val="00525C0D"/>
    <w:rsid w:val="00525DBF"/>
    <w:rsid w:val="00525F15"/>
    <w:rsid w:val="0052632B"/>
    <w:rsid w:val="005270F5"/>
    <w:rsid w:val="005275E3"/>
    <w:rsid w:val="00527CC3"/>
    <w:rsid w:val="005305F1"/>
    <w:rsid w:val="00530AFD"/>
    <w:rsid w:val="00531D8A"/>
    <w:rsid w:val="00532489"/>
    <w:rsid w:val="0053312A"/>
    <w:rsid w:val="00533417"/>
    <w:rsid w:val="005336AC"/>
    <w:rsid w:val="00533A13"/>
    <w:rsid w:val="00533C86"/>
    <w:rsid w:val="005340A3"/>
    <w:rsid w:val="005347FD"/>
    <w:rsid w:val="00534F2D"/>
    <w:rsid w:val="00536215"/>
    <w:rsid w:val="00537481"/>
    <w:rsid w:val="00541BE6"/>
    <w:rsid w:val="00543079"/>
    <w:rsid w:val="0054383E"/>
    <w:rsid w:val="00544524"/>
    <w:rsid w:val="00544648"/>
    <w:rsid w:val="0054469F"/>
    <w:rsid w:val="0054557A"/>
    <w:rsid w:val="00545C7F"/>
    <w:rsid w:val="00547C8D"/>
    <w:rsid w:val="005546FB"/>
    <w:rsid w:val="0055482E"/>
    <w:rsid w:val="00555476"/>
    <w:rsid w:val="0055572A"/>
    <w:rsid w:val="0055588A"/>
    <w:rsid w:val="00556169"/>
    <w:rsid w:val="005562DF"/>
    <w:rsid w:val="00557119"/>
    <w:rsid w:val="0055785E"/>
    <w:rsid w:val="0056086D"/>
    <w:rsid w:val="00561A45"/>
    <w:rsid w:val="00561B4F"/>
    <w:rsid w:val="00562B77"/>
    <w:rsid w:val="00563045"/>
    <w:rsid w:val="00564DF2"/>
    <w:rsid w:val="005652A6"/>
    <w:rsid w:val="00565F98"/>
    <w:rsid w:val="005670A9"/>
    <w:rsid w:val="0057027B"/>
    <w:rsid w:val="00570AC8"/>
    <w:rsid w:val="00573EC2"/>
    <w:rsid w:val="005745C7"/>
    <w:rsid w:val="00575553"/>
    <w:rsid w:val="005756D0"/>
    <w:rsid w:val="00575B0B"/>
    <w:rsid w:val="0057621B"/>
    <w:rsid w:val="005762E1"/>
    <w:rsid w:val="005767E4"/>
    <w:rsid w:val="005767E5"/>
    <w:rsid w:val="00577391"/>
    <w:rsid w:val="005775E7"/>
    <w:rsid w:val="0058127D"/>
    <w:rsid w:val="00582300"/>
    <w:rsid w:val="00582883"/>
    <w:rsid w:val="00582A0E"/>
    <w:rsid w:val="00582B4D"/>
    <w:rsid w:val="00582E78"/>
    <w:rsid w:val="0058309C"/>
    <w:rsid w:val="00585280"/>
    <w:rsid w:val="00585A7C"/>
    <w:rsid w:val="00586831"/>
    <w:rsid w:val="00586A86"/>
    <w:rsid w:val="005874A6"/>
    <w:rsid w:val="0059032E"/>
    <w:rsid w:val="00593482"/>
    <w:rsid w:val="00593E65"/>
    <w:rsid w:val="00594873"/>
    <w:rsid w:val="00595431"/>
    <w:rsid w:val="0059603E"/>
    <w:rsid w:val="005975A7"/>
    <w:rsid w:val="005976B1"/>
    <w:rsid w:val="00597AF3"/>
    <w:rsid w:val="005A0FDF"/>
    <w:rsid w:val="005A2853"/>
    <w:rsid w:val="005A2B58"/>
    <w:rsid w:val="005A340E"/>
    <w:rsid w:val="005A48E8"/>
    <w:rsid w:val="005A5579"/>
    <w:rsid w:val="005A5EB1"/>
    <w:rsid w:val="005A6152"/>
    <w:rsid w:val="005A6509"/>
    <w:rsid w:val="005A6A80"/>
    <w:rsid w:val="005A6AEB"/>
    <w:rsid w:val="005B0436"/>
    <w:rsid w:val="005B069C"/>
    <w:rsid w:val="005B09A9"/>
    <w:rsid w:val="005B2ACD"/>
    <w:rsid w:val="005B3EB0"/>
    <w:rsid w:val="005B4394"/>
    <w:rsid w:val="005B4A8B"/>
    <w:rsid w:val="005B4D38"/>
    <w:rsid w:val="005B58FE"/>
    <w:rsid w:val="005B5A76"/>
    <w:rsid w:val="005B5E10"/>
    <w:rsid w:val="005B6739"/>
    <w:rsid w:val="005C08D6"/>
    <w:rsid w:val="005C0C1B"/>
    <w:rsid w:val="005C11B0"/>
    <w:rsid w:val="005C17E7"/>
    <w:rsid w:val="005C1A6C"/>
    <w:rsid w:val="005C29EC"/>
    <w:rsid w:val="005C4A62"/>
    <w:rsid w:val="005C4C79"/>
    <w:rsid w:val="005C6106"/>
    <w:rsid w:val="005C714B"/>
    <w:rsid w:val="005D10A8"/>
    <w:rsid w:val="005D17DE"/>
    <w:rsid w:val="005D2325"/>
    <w:rsid w:val="005D49B5"/>
    <w:rsid w:val="005D5110"/>
    <w:rsid w:val="005D5467"/>
    <w:rsid w:val="005D66D4"/>
    <w:rsid w:val="005D67D9"/>
    <w:rsid w:val="005D6A4F"/>
    <w:rsid w:val="005D6C2F"/>
    <w:rsid w:val="005D70DD"/>
    <w:rsid w:val="005D727E"/>
    <w:rsid w:val="005D72ED"/>
    <w:rsid w:val="005D79EF"/>
    <w:rsid w:val="005D7A12"/>
    <w:rsid w:val="005D7A74"/>
    <w:rsid w:val="005E0F55"/>
    <w:rsid w:val="005E10E9"/>
    <w:rsid w:val="005E168B"/>
    <w:rsid w:val="005E1B74"/>
    <w:rsid w:val="005E25EF"/>
    <w:rsid w:val="005E2732"/>
    <w:rsid w:val="005E44F3"/>
    <w:rsid w:val="005E4B23"/>
    <w:rsid w:val="005E4BDB"/>
    <w:rsid w:val="005E4F86"/>
    <w:rsid w:val="005E4FEA"/>
    <w:rsid w:val="005E5C07"/>
    <w:rsid w:val="005E6223"/>
    <w:rsid w:val="005F0796"/>
    <w:rsid w:val="005F0B60"/>
    <w:rsid w:val="005F2023"/>
    <w:rsid w:val="005F3412"/>
    <w:rsid w:val="005F419C"/>
    <w:rsid w:val="005F4D73"/>
    <w:rsid w:val="005F5350"/>
    <w:rsid w:val="005F58EA"/>
    <w:rsid w:val="005F71F7"/>
    <w:rsid w:val="00601735"/>
    <w:rsid w:val="006017A1"/>
    <w:rsid w:val="006019C5"/>
    <w:rsid w:val="00601BB5"/>
    <w:rsid w:val="00602499"/>
    <w:rsid w:val="006028EC"/>
    <w:rsid w:val="00604236"/>
    <w:rsid w:val="00605420"/>
    <w:rsid w:val="006069D4"/>
    <w:rsid w:val="0060726E"/>
    <w:rsid w:val="00607D08"/>
    <w:rsid w:val="006111B9"/>
    <w:rsid w:val="00611AC7"/>
    <w:rsid w:val="006121B7"/>
    <w:rsid w:val="006129E7"/>
    <w:rsid w:val="006137F8"/>
    <w:rsid w:val="00614AA6"/>
    <w:rsid w:val="00615566"/>
    <w:rsid w:val="00616636"/>
    <w:rsid w:val="00616810"/>
    <w:rsid w:val="006203E1"/>
    <w:rsid w:val="0062064D"/>
    <w:rsid w:val="00620B9D"/>
    <w:rsid w:val="00620DB3"/>
    <w:rsid w:val="00622DF7"/>
    <w:rsid w:val="00622E6F"/>
    <w:rsid w:val="00623C85"/>
    <w:rsid w:val="0062437A"/>
    <w:rsid w:val="006251C0"/>
    <w:rsid w:val="00625962"/>
    <w:rsid w:val="00625F18"/>
    <w:rsid w:val="006272E5"/>
    <w:rsid w:val="00627747"/>
    <w:rsid w:val="00630B34"/>
    <w:rsid w:val="00631024"/>
    <w:rsid w:val="006332B0"/>
    <w:rsid w:val="006340EC"/>
    <w:rsid w:val="006343BB"/>
    <w:rsid w:val="0063546A"/>
    <w:rsid w:val="006355C5"/>
    <w:rsid w:val="00636F37"/>
    <w:rsid w:val="00637026"/>
    <w:rsid w:val="00637A65"/>
    <w:rsid w:val="00637FE2"/>
    <w:rsid w:val="006401DF"/>
    <w:rsid w:val="006408B6"/>
    <w:rsid w:val="00640D47"/>
    <w:rsid w:val="00641320"/>
    <w:rsid w:val="006417CF"/>
    <w:rsid w:val="00641C72"/>
    <w:rsid w:val="00642191"/>
    <w:rsid w:val="00643F4F"/>
    <w:rsid w:val="0064536B"/>
    <w:rsid w:val="00645719"/>
    <w:rsid w:val="006460E9"/>
    <w:rsid w:val="006467E5"/>
    <w:rsid w:val="006476FB"/>
    <w:rsid w:val="00647BD3"/>
    <w:rsid w:val="0065025C"/>
    <w:rsid w:val="00651C59"/>
    <w:rsid w:val="00652729"/>
    <w:rsid w:val="00655ED9"/>
    <w:rsid w:val="006575C1"/>
    <w:rsid w:val="00657A51"/>
    <w:rsid w:val="006605EC"/>
    <w:rsid w:val="00660851"/>
    <w:rsid w:val="006611C5"/>
    <w:rsid w:val="00662957"/>
    <w:rsid w:val="00663CBB"/>
    <w:rsid w:val="00664398"/>
    <w:rsid w:val="00665081"/>
    <w:rsid w:val="00665A41"/>
    <w:rsid w:val="0066603B"/>
    <w:rsid w:val="00667258"/>
    <w:rsid w:val="00667277"/>
    <w:rsid w:val="006673C9"/>
    <w:rsid w:val="00667404"/>
    <w:rsid w:val="00667635"/>
    <w:rsid w:val="00667E23"/>
    <w:rsid w:val="00670BAB"/>
    <w:rsid w:val="00670E6B"/>
    <w:rsid w:val="006717CD"/>
    <w:rsid w:val="00672819"/>
    <w:rsid w:val="00673C20"/>
    <w:rsid w:val="00674A6E"/>
    <w:rsid w:val="00675F74"/>
    <w:rsid w:val="006768E5"/>
    <w:rsid w:val="00680317"/>
    <w:rsid w:val="006833CA"/>
    <w:rsid w:val="0068403F"/>
    <w:rsid w:val="006859F3"/>
    <w:rsid w:val="00687A0A"/>
    <w:rsid w:val="00687B8E"/>
    <w:rsid w:val="00687F81"/>
    <w:rsid w:val="00687FF5"/>
    <w:rsid w:val="00690310"/>
    <w:rsid w:val="00690495"/>
    <w:rsid w:val="00691290"/>
    <w:rsid w:val="006943C0"/>
    <w:rsid w:val="006956F6"/>
    <w:rsid w:val="006959A4"/>
    <w:rsid w:val="006959C7"/>
    <w:rsid w:val="00696786"/>
    <w:rsid w:val="006968DD"/>
    <w:rsid w:val="0069699D"/>
    <w:rsid w:val="0069797B"/>
    <w:rsid w:val="006A0191"/>
    <w:rsid w:val="006A12FB"/>
    <w:rsid w:val="006A1C57"/>
    <w:rsid w:val="006A3C8A"/>
    <w:rsid w:val="006A4136"/>
    <w:rsid w:val="006A48A0"/>
    <w:rsid w:val="006A5B6A"/>
    <w:rsid w:val="006A61CD"/>
    <w:rsid w:val="006A70B8"/>
    <w:rsid w:val="006A7916"/>
    <w:rsid w:val="006B0BD6"/>
    <w:rsid w:val="006B211F"/>
    <w:rsid w:val="006B27B9"/>
    <w:rsid w:val="006B2C98"/>
    <w:rsid w:val="006B3D60"/>
    <w:rsid w:val="006B3DA8"/>
    <w:rsid w:val="006B3E26"/>
    <w:rsid w:val="006B413D"/>
    <w:rsid w:val="006B610C"/>
    <w:rsid w:val="006B697F"/>
    <w:rsid w:val="006B6C61"/>
    <w:rsid w:val="006B776A"/>
    <w:rsid w:val="006B7A7C"/>
    <w:rsid w:val="006C0CD2"/>
    <w:rsid w:val="006C2337"/>
    <w:rsid w:val="006C3831"/>
    <w:rsid w:val="006C48B8"/>
    <w:rsid w:val="006C4E7A"/>
    <w:rsid w:val="006C5626"/>
    <w:rsid w:val="006C611D"/>
    <w:rsid w:val="006C70DC"/>
    <w:rsid w:val="006C7686"/>
    <w:rsid w:val="006C76F8"/>
    <w:rsid w:val="006C7D36"/>
    <w:rsid w:val="006D094A"/>
    <w:rsid w:val="006D0B3F"/>
    <w:rsid w:val="006D14D3"/>
    <w:rsid w:val="006D17F0"/>
    <w:rsid w:val="006D2BF6"/>
    <w:rsid w:val="006D303B"/>
    <w:rsid w:val="006D31A5"/>
    <w:rsid w:val="006D3724"/>
    <w:rsid w:val="006D48B6"/>
    <w:rsid w:val="006D5B6B"/>
    <w:rsid w:val="006D62B7"/>
    <w:rsid w:val="006D6C51"/>
    <w:rsid w:val="006E1FDE"/>
    <w:rsid w:val="006E36C7"/>
    <w:rsid w:val="006E4C81"/>
    <w:rsid w:val="006E641F"/>
    <w:rsid w:val="006E656C"/>
    <w:rsid w:val="006F167B"/>
    <w:rsid w:val="006F1B9E"/>
    <w:rsid w:val="006F26F5"/>
    <w:rsid w:val="006F51CE"/>
    <w:rsid w:val="006F542C"/>
    <w:rsid w:val="006F693A"/>
    <w:rsid w:val="006F6A48"/>
    <w:rsid w:val="006F6B35"/>
    <w:rsid w:val="006F7614"/>
    <w:rsid w:val="007008B7"/>
    <w:rsid w:val="00700983"/>
    <w:rsid w:val="00700CA9"/>
    <w:rsid w:val="00700FF0"/>
    <w:rsid w:val="00702D3B"/>
    <w:rsid w:val="00703002"/>
    <w:rsid w:val="00704519"/>
    <w:rsid w:val="00704BE4"/>
    <w:rsid w:val="00704CA8"/>
    <w:rsid w:val="007050C9"/>
    <w:rsid w:val="0070549A"/>
    <w:rsid w:val="007058A7"/>
    <w:rsid w:val="007062CB"/>
    <w:rsid w:val="0070651B"/>
    <w:rsid w:val="00707377"/>
    <w:rsid w:val="00710901"/>
    <w:rsid w:val="00711274"/>
    <w:rsid w:val="00713B86"/>
    <w:rsid w:val="00713C6B"/>
    <w:rsid w:val="00714291"/>
    <w:rsid w:val="007147C0"/>
    <w:rsid w:val="00714D71"/>
    <w:rsid w:val="007157F4"/>
    <w:rsid w:val="00720119"/>
    <w:rsid w:val="007222F7"/>
    <w:rsid w:val="00722688"/>
    <w:rsid w:val="00723F0D"/>
    <w:rsid w:val="00723F1B"/>
    <w:rsid w:val="0072452A"/>
    <w:rsid w:val="00725CB4"/>
    <w:rsid w:val="00725FB7"/>
    <w:rsid w:val="007300E4"/>
    <w:rsid w:val="007309A9"/>
    <w:rsid w:val="007313C2"/>
    <w:rsid w:val="00731616"/>
    <w:rsid w:val="007316A2"/>
    <w:rsid w:val="00731BA8"/>
    <w:rsid w:val="00731F13"/>
    <w:rsid w:val="00732B5D"/>
    <w:rsid w:val="00735E9D"/>
    <w:rsid w:val="00736126"/>
    <w:rsid w:val="0073725F"/>
    <w:rsid w:val="00737295"/>
    <w:rsid w:val="00737B9A"/>
    <w:rsid w:val="007400C1"/>
    <w:rsid w:val="00740503"/>
    <w:rsid w:val="00742E2D"/>
    <w:rsid w:val="007441D7"/>
    <w:rsid w:val="00745164"/>
    <w:rsid w:val="0074586E"/>
    <w:rsid w:val="00745D9C"/>
    <w:rsid w:val="00746B16"/>
    <w:rsid w:val="00746CC0"/>
    <w:rsid w:val="00747E00"/>
    <w:rsid w:val="00751D6A"/>
    <w:rsid w:val="0075429A"/>
    <w:rsid w:val="00754708"/>
    <w:rsid w:val="0075793C"/>
    <w:rsid w:val="007605AA"/>
    <w:rsid w:val="00760903"/>
    <w:rsid w:val="00761465"/>
    <w:rsid w:val="00761611"/>
    <w:rsid w:val="00762575"/>
    <w:rsid w:val="0076286A"/>
    <w:rsid w:val="00763187"/>
    <w:rsid w:val="007637CC"/>
    <w:rsid w:val="00764B24"/>
    <w:rsid w:val="007658D7"/>
    <w:rsid w:val="0076709C"/>
    <w:rsid w:val="00767AEC"/>
    <w:rsid w:val="00773C9F"/>
    <w:rsid w:val="00780068"/>
    <w:rsid w:val="00780741"/>
    <w:rsid w:val="007807EB"/>
    <w:rsid w:val="0078177A"/>
    <w:rsid w:val="007818B6"/>
    <w:rsid w:val="00781902"/>
    <w:rsid w:val="007829F6"/>
    <w:rsid w:val="007831DF"/>
    <w:rsid w:val="0078371F"/>
    <w:rsid w:val="00783F32"/>
    <w:rsid w:val="00783F95"/>
    <w:rsid w:val="007841D2"/>
    <w:rsid w:val="0078425B"/>
    <w:rsid w:val="007846DE"/>
    <w:rsid w:val="00785BD4"/>
    <w:rsid w:val="007868BE"/>
    <w:rsid w:val="00786EBF"/>
    <w:rsid w:val="0078755D"/>
    <w:rsid w:val="00791499"/>
    <w:rsid w:val="00791CAD"/>
    <w:rsid w:val="007936D8"/>
    <w:rsid w:val="00794C66"/>
    <w:rsid w:val="00795302"/>
    <w:rsid w:val="00795936"/>
    <w:rsid w:val="00796538"/>
    <w:rsid w:val="00796AE3"/>
    <w:rsid w:val="007971C1"/>
    <w:rsid w:val="00797B7E"/>
    <w:rsid w:val="007A078E"/>
    <w:rsid w:val="007A0DDD"/>
    <w:rsid w:val="007A16A9"/>
    <w:rsid w:val="007A2B50"/>
    <w:rsid w:val="007A30DE"/>
    <w:rsid w:val="007A3358"/>
    <w:rsid w:val="007A455A"/>
    <w:rsid w:val="007A6BF2"/>
    <w:rsid w:val="007B1D09"/>
    <w:rsid w:val="007B3AC3"/>
    <w:rsid w:val="007B4A76"/>
    <w:rsid w:val="007B59FF"/>
    <w:rsid w:val="007B5AD9"/>
    <w:rsid w:val="007B5C1F"/>
    <w:rsid w:val="007B672A"/>
    <w:rsid w:val="007C0935"/>
    <w:rsid w:val="007C16BB"/>
    <w:rsid w:val="007C195F"/>
    <w:rsid w:val="007C2483"/>
    <w:rsid w:val="007C25CA"/>
    <w:rsid w:val="007C53AA"/>
    <w:rsid w:val="007C5496"/>
    <w:rsid w:val="007C5E1A"/>
    <w:rsid w:val="007C6440"/>
    <w:rsid w:val="007C7528"/>
    <w:rsid w:val="007C7E3D"/>
    <w:rsid w:val="007D0775"/>
    <w:rsid w:val="007D0B19"/>
    <w:rsid w:val="007D0E2A"/>
    <w:rsid w:val="007D1679"/>
    <w:rsid w:val="007D188F"/>
    <w:rsid w:val="007D28D9"/>
    <w:rsid w:val="007D3124"/>
    <w:rsid w:val="007D4063"/>
    <w:rsid w:val="007D459C"/>
    <w:rsid w:val="007D5134"/>
    <w:rsid w:val="007D52E6"/>
    <w:rsid w:val="007D5714"/>
    <w:rsid w:val="007D58F5"/>
    <w:rsid w:val="007D5A8E"/>
    <w:rsid w:val="007E0A6B"/>
    <w:rsid w:val="007E2624"/>
    <w:rsid w:val="007E2741"/>
    <w:rsid w:val="007E487D"/>
    <w:rsid w:val="007E4983"/>
    <w:rsid w:val="007E53CD"/>
    <w:rsid w:val="007E54A9"/>
    <w:rsid w:val="007E5D24"/>
    <w:rsid w:val="007E615E"/>
    <w:rsid w:val="007F016C"/>
    <w:rsid w:val="007F0199"/>
    <w:rsid w:val="007F15CD"/>
    <w:rsid w:val="007F225B"/>
    <w:rsid w:val="007F3FC4"/>
    <w:rsid w:val="007F537D"/>
    <w:rsid w:val="007F5535"/>
    <w:rsid w:val="007F5857"/>
    <w:rsid w:val="007F68F1"/>
    <w:rsid w:val="007F69EC"/>
    <w:rsid w:val="007F718C"/>
    <w:rsid w:val="00801924"/>
    <w:rsid w:val="00801ABC"/>
    <w:rsid w:val="00801B9F"/>
    <w:rsid w:val="00801E04"/>
    <w:rsid w:val="00802D29"/>
    <w:rsid w:val="00803D44"/>
    <w:rsid w:val="008041D6"/>
    <w:rsid w:val="00804AC9"/>
    <w:rsid w:val="00806727"/>
    <w:rsid w:val="008068FC"/>
    <w:rsid w:val="00806AA7"/>
    <w:rsid w:val="008102CD"/>
    <w:rsid w:val="008108A3"/>
    <w:rsid w:val="00810C1E"/>
    <w:rsid w:val="00811134"/>
    <w:rsid w:val="0081178A"/>
    <w:rsid w:val="00811D5B"/>
    <w:rsid w:val="00813E0D"/>
    <w:rsid w:val="0081620D"/>
    <w:rsid w:val="00816B0E"/>
    <w:rsid w:val="0081756A"/>
    <w:rsid w:val="008207C7"/>
    <w:rsid w:val="008210E6"/>
    <w:rsid w:val="00821283"/>
    <w:rsid w:val="00821B41"/>
    <w:rsid w:val="0082276F"/>
    <w:rsid w:val="00823656"/>
    <w:rsid w:val="0082401F"/>
    <w:rsid w:val="008240F5"/>
    <w:rsid w:val="00824AF1"/>
    <w:rsid w:val="0082575E"/>
    <w:rsid w:val="00825A68"/>
    <w:rsid w:val="008272BB"/>
    <w:rsid w:val="00827609"/>
    <w:rsid w:val="008278A0"/>
    <w:rsid w:val="008329AD"/>
    <w:rsid w:val="00832D43"/>
    <w:rsid w:val="00832EF3"/>
    <w:rsid w:val="00833EAF"/>
    <w:rsid w:val="00834B23"/>
    <w:rsid w:val="00835931"/>
    <w:rsid w:val="00837095"/>
    <w:rsid w:val="008375A9"/>
    <w:rsid w:val="0084108A"/>
    <w:rsid w:val="00842333"/>
    <w:rsid w:val="00842480"/>
    <w:rsid w:val="0084268C"/>
    <w:rsid w:val="0084285C"/>
    <w:rsid w:val="00844A5B"/>
    <w:rsid w:val="00844CF7"/>
    <w:rsid w:val="00845141"/>
    <w:rsid w:val="0084648D"/>
    <w:rsid w:val="00846559"/>
    <w:rsid w:val="00846FEE"/>
    <w:rsid w:val="00847235"/>
    <w:rsid w:val="00850ED9"/>
    <w:rsid w:val="00852307"/>
    <w:rsid w:val="00855F40"/>
    <w:rsid w:val="00857A7E"/>
    <w:rsid w:val="008601CA"/>
    <w:rsid w:val="00860D77"/>
    <w:rsid w:val="008630B0"/>
    <w:rsid w:val="00863FD8"/>
    <w:rsid w:val="0086605A"/>
    <w:rsid w:val="0086720B"/>
    <w:rsid w:val="008674DE"/>
    <w:rsid w:val="00870C77"/>
    <w:rsid w:val="0087162C"/>
    <w:rsid w:val="00872126"/>
    <w:rsid w:val="00872257"/>
    <w:rsid w:val="0087257E"/>
    <w:rsid w:val="0087276F"/>
    <w:rsid w:val="00873886"/>
    <w:rsid w:val="00874D73"/>
    <w:rsid w:val="00875117"/>
    <w:rsid w:val="00875A97"/>
    <w:rsid w:val="008765F9"/>
    <w:rsid w:val="0087667B"/>
    <w:rsid w:val="00876AD8"/>
    <w:rsid w:val="00876D89"/>
    <w:rsid w:val="00876E96"/>
    <w:rsid w:val="00881C74"/>
    <w:rsid w:val="00881F84"/>
    <w:rsid w:val="00882C82"/>
    <w:rsid w:val="008833E5"/>
    <w:rsid w:val="0088470B"/>
    <w:rsid w:val="00884B07"/>
    <w:rsid w:val="008860CD"/>
    <w:rsid w:val="008864A1"/>
    <w:rsid w:val="008864E9"/>
    <w:rsid w:val="00886867"/>
    <w:rsid w:val="00886C66"/>
    <w:rsid w:val="00886DE8"/>
    <w:rsid w:val="00887F27"/>
    <w:rsid w:val="008903E7"/>
    <w:rsid w:val="00890986"/>
    <w:rsid w:val="008917C6"/>
    <w:rsid w:val="0089556E"/>
    <w:rsid w:val="00895D21"/>
    <w:rsid w:val="00897899"/>
    <w:rsid w:val="00897C35"/>
    <w:rsid w:val="008A03B9"/>
    <w:rsid w:val="008A09C0"/>
    <w:rsid w:val="008A0AA4"/>
    <w:rsid w:val="008A147C"/>
    <w:rsid w:val="008A2E6F"/>
    <w:rsid w:val="008A3427"/>
    <w:rsid w:val="008A362A"/>
    <w:rsid w:val="008A4461"/>
    <w:rsid w:val="008A44CA"/>
    <w:rsid w:val="008A5214"/>
    <w:rsid w:val="008A5912"/>
    <w:rsid w:val="008B0026"/>
    <w:rsid w:val="008B00FE"/>
    <w:rsid w:val="008B2619"/>
    <w:rsid w:val="008B2918"/>
    <w:rsid w:val="008B2944"/>
    <w:rsid w:val="008B3AC1"/>
    <w:rsid w:val="008B40C7"/>
    <w:rsid w:val="008B50B6"/>
    <w:rsid w:val="008B5EE9"/>
    <w:rsid w:val="008B6437"/>
    <w:rsid w:val="008B7460"/>
    <w:rsid w:val="008C0680"/>
    <w:rsid w:val="008C0C3F"/>
    <w:rsid w:val="008C20B2"/>
    <w:rsid w:val="008C2C5E"/>
    <w:rsid w:val="008C3799"/>
    <w:rsid w:val="008C3C50"/>
    <w:rsid w:val="008C3CD7"/>
    <w:rsid w:val="008C4CCA"/>
    <w:rsid w:val="008C5FCC"/>
    <w:rsid w:val="008C6ADD"/>
    <w:rsid w:val="008C76DB"/>
    <w:rsid w:val="008D1562"/>
    <w:rsid w:val="008D24D7"/>
    <w:rsid w:val="008D2E64"/>
    <w:rsid w:val="008D5012"/>
    <w:rsid w:val="008D5885"/>
    <w:rsid w:val="008D5DDB"/>
    <w:rsid w:val="008D60F7"/>
    <w:rsid w:val="008D636A"/>
    <w:rsid w:val="008D66FC"/>
    <w:rsid w:val="008D6D51"/>
    <w:rsid w:val="008E0261"/>
    <w:rsid w:val="008E0987"/>
    <w:rsid w:val="008E2B80"/>
    <w:rsid w:val="008E319C"/>
    <w:rsid w:val="008E3794"/>
    <w:rsid w:val="008E4356"/>
    <w:rsid w:val="008E450A"/>
    <w:rsid w:val="008E5603"/>
    <w:rsid w:val="008E5849"/>
    <w:rsid w:val="008E6011"/>
    <w:rsid w:val="008E618C"/>
    <w:rsid w:val="008E625C"/>
    <w:rsid w:val="008E75C6"/>
    <w:rsid w:val="008E7B8B"/>
    <w:rsid w:val="008E7EA3"/>
    <w:rsid w:val="008F1D53"/>
    <w:rsid w:val="008F66ED"/>
    <w:rsid w:val="008F78BB"/>
    <w:rsid w:val="0090046D"/>
    <w:rsid w:val="009012CB"/>
    <w:rsid w:val="0090159F"/>
    <w:rsid w:val="009040AF"/>
    <w:rsid w:val="00905C20"/>
    <w:rsid w:val="00907091"/>
    <w:rsid w:val="00907A80"/>
    <w:rsid w:val="00911FDF"/>
    <w:rsid w:val="00912C98"/>
    <w:rsid w:val="009134B9"/>
    <w:rsid w:val="00913E55"/>
    <w:rsid w:val="0091492E"/>
    <w:rsid w:val="00917B3F"/>
    <w:rsid w:val="00917B8D"/>
    <w:rsid w:val="00917FF8"/>
    <w:rsid w:val="00920273"/>
    <w:rsid w:val="009207CC"/>
    <w:rsid w:val="00920A45"/>
    <w:rsid w:val="00922C50"/>
    <w:rsid w:val="00922F62"/>
    <w:rsid w:val="0092440A"/>
    <w:rsid w:val="00924B7E"/>
    <w:rsid w:val="00925955"/>
    <w:rsid w:val="00925FE8"/>
    <w:rsid w:val="009318F6"/>
    <w:rsid w:val="00933D6C"/>
    <w:rsid w:val="0093401D"/>
    <w:rsid w:val="0093474E"/>
    <w:rsid w:val="00934AAB"/>
    <w:rsid w:val="00935C34"/>
    <w:rsid w:val="00936986"/>
    <w:rsid w:val="00937E58"/>
    <w:rsid w:val="00940865"/>
    <w:rsid w:val="00940C85"/>
    <w:rsid w:val="0094245B"/>
    <w:rsid w:val="00943266"/>
    <w:rsid w:val="00943FFB"/>
    <w:rsid w:val="00944CCC"/>
    <w:rsid w:val="009450FF"/>
    <w:rsid w:val="00945AA4"/>
    <w:rsid w:val="00945CD1"/>
    <w:rsid w:val="00946186"/>
    <w:rsid w:val="009467B2"/>
    <w:rsid w:val="009471EB"/>
    <w:rsid w:val="009475A4"/>
    <w:rsid w:val="00947B86"/>
    <w:rsid w:val="00950139"/>
    <w:rsid w:val="009501E1"/>
    <w:rsid w:val="009519AD"/>
    <w:rsid w:val="00952E2D"/>
    <w:rsid w:val="0095366A"/>
    <w:rsid w:val="00953ECF"/>
    <w:rsid w:val="00955637"/>
    <w:rsid w:val="00955C9E"/>
    <w:rsid w:val="00955F67"/>
    <w:rsid w:val="00961C46"/>
    <w:rsid w:val="009636D7"/>
    <w:rsid w:val="00964063"/>
    <w:rsid w:val="00965975"/>
    <w:rsid w:val="00966437"/>
    <w:rsid w:val="00966B55"/>
    <w:rsid w:val="00966FB9"/>
    <w:rsid w:val="00967461"/>
    <w:rsid w:val="009676F5"/>
    <w:rsid w:val="00971A9D"/>
    <w:rsid w:val="00971E89"/>
    <w:rsid w:val="009731E8"/>
    <w:rsid w:val="00973324"/>
    <w:rsid w:val="00973C44"/>
    <w:rsid w:val="00974560"/>
    <w:rsid w:val="00975060"/>
    <w:rsid w:val="00976E3F"/>
    <w:rsid w:val="009804C3"/>
    <w:rsid w:val="009808E0"/>
    <w:rsid w:val="0098147C"/>
    <w:rsid w:val="00981DAE"/>
    <w:rsid w:val="00981E7B"/>
    <w:rsid w:val="0098299F"/>
    <w:rsid w:val="0098398C"/>
    <w:rsid w:val="00984527"/>
    <w:rsid w:val="009848C7"/>
    <w:rsid w:val="00985603"/>
    <w:rsid w:val="009857D1"/>
    <w:rsid w:val="009857EB"/>
    <w:rsid w:val="00986A63"/>
    <w:rsid w:val="00986E54"/>
    <w:rsid w:val="00990529"/>
    <w:rsid w:val="00990AE3"/>
    <w:rsid w:val="00990D2A"/>
    <w:rsid w:val="00991D89"/>
    <w:rsid w:val="00992112"/>
    <w:rsid w:val="00992C88"/>
    <w:rsid w:val="00993CAD"/>
    <w:rsid w:val="00994317"/>
    <w:rsid w:val="00994ABA"/>
    <w:rsid w:val="00994F5E"/>
    <w:rsid w:val="00995D4F"/>
    <w:rsid w:val="00996943"/>
    <w:rsid w:val="0099758A"/>
    <w:rsid w:val="009976FC"/>
    <w:rsid w:val="009A0BAB"/>
    <w:rsid w:val="009A228D"/>
    <w:rsid w:val="009A44CC"/>
    <w:rsid w:val="009A4764"/>
    <w:rsid w:val="009A4AC0"/>
    <w:rsid w:val="009A4C3E"/>
    <w:rsid w:val="009A7065"/>
    <w:rsid w:val="009A78E5"/>
    <w:rsid w:val="009A7B34"/>
    <w:rsid w:val="009B01D3"/>
    <w:rsid w:val="009B0557"/>
    <w:rsid w:val="009B114A"/>
    <w:rsid w:val="009B1496"/>
    <w:rsid w:val="009B233B"/>
    <w:rsid w:val="009B2901"/>
    <w:rsid w:val="009B4BFE"/>
    <w:rsid w:val="009B6904"/>
    <w:rsid w:val="009B6DDA"/>
    <w:rsid w:val="009B74C1"/>
    <w:rsid w:val="009C0666"/>
    <w:rsid w:val="009C08EC"/>
    <w:rsid w:val="009C4CEA"/>
    <w:rsid w:val="009C6C95"/>
    <w:rsid w:val="009C6EFC"/>
    <w:rsid w:val="009D02F5"/>
    <w:rsid w:val="009D1E2C"/>
    <w:rsid w:val="009D1F59"/>
    <w:rsid w:val="009D1F96"/>
    <w:rsid w:val="009D2245"/>
    <w:rsid w:val="009D23DE"/>
    <w:rsid w:val="009D27BD"/>
    <w:rsid w:val="009D2D58"/>
    <w:rsid w:val="009D2F89"/>
    <w:rsid w:val="009D3C4E"/>
    <w:rsid w:val="009D4E61"/>
    <w:rsid w:val="009D4ED9"/>
    <w:rsid w:val="009D51BE"/>
    <w:rsid w:val="009D671B"/>
    <w:rsid w:val="009E0368"/>
    <w:rsid w:val="009E1BD6"/>
    <w:rsid w:val="009E29DE"/>
    <w:rsid w:val="009E364B"/>
    <w:rsid w:val="009E5172"/>
    <w:rsid w:val="009E6D16"/>
    <w:rsid w:val="009E7D89"/>
    <w:rsid w:val="009F06B6"/>
    <w:rsid w:val="009F0C63"/>
    <w:rsid w:val="009F13B4"/>
    <w:rsid w:val="009F13F9"/>
    <w:rsid w:val="009F2351"/>
    <w:rsid w:val="009F2C87"/>
    <w:rsid w:val="009F315A"/>
    <w:rsid w:val="009F31B0"/>
    <w:rsid w:val="009F3393"/>
    <w:rsid w:val="009F3973"/>
    <w:rsid w:val="009F4A35"/>
    <w:rsid w:val="009F4DA4"/>
    <w:rsid w:val="009F51ED"/>
    <w:rsid w:val="009F615A"/>
    <w:rsid w:val="009F69B8"/>
    <w:rsid w:val="00A019D0"/>
    <w:rsid w:val="00A01C1A"/>
    <w:rsid w:val="00A02824"/>
    <w:rsid w:val="00A028D0"/>
    <w:rsid w:val="00A0457F"/>
    <w:rsid w:val="00A07FDC"/>
    <w:rsid w:val="00A12404"/>
    <w:rsid w:val="00A12E1A"/>
    <w:rsid w:val="00A12EA3"/>
    <w:rsid w:val="00A1306A"/>
    <w:rsid w:val="00A13355"/>
    <w:rsid w:val="00A1380E"/>
    <w:rsid w:val="00A145BB"/>
    <w:rsid w:val="00A14DF1"/>
    <w:rsid w:val="00A1522F"/>
    <w:rsid w:val="00A1557C"/>
    <w:rsid w:val="00A21446"/>
    <w:rsid w:val="00A22D1B"/>
    <w:rsid w:val="00A236A3"/>
    <w:rsid w:val="00A245EA"/>
    <w:rsid w:val="00A24BEF"/>
    <w:rsid w:val="00A25530"/>
    <w:rsid w:val="00A25561"/>
    <w:rsid w:val="00A25F57"/>
    <w:rsid w:val="00A2621F"/>
    <w:rsid w:val="00A265CE"/>
    <w:rsid w:val="00A26791"/>
    <w:rsid w:val="00A26975"/>
    <w:rsid w:val="00A27BA9"/>
    <w:rsid w:val="00A27E0A"/>
    <w:rsid w:val="00A30484"/>
    <w:rsid w:val="00A31359"/>
    <w:rsid w:val="00A31558"/>
    <w:rsid w:val="00A334CC"/>
    <w:rsid w:val="00A33AB0"/>
    <w:rsid w:val="00A33C1C"/>
    <w:rsid w:val="00A35F4C"/>
    <w:rsid w:val="00A3647A"/>
    <w:rsid w:val="00A3660B"/>
    <w:rsid w:val="00A36CF8"/>
    <w:rsid w:val="00A37545"/>
    <w:rsid w:val="00A37682"/>
    <w:rsid w:val="00A3771A"/>
    <w:rsid w:val="00A42BFB"/>
    <w:rsid w:val="00A436C9"/>
    <w:rsid w:val="00A440DE"/>
    <w:rsid w:val="00A45205"/>
    <w:rsid w:val="00A4581E"/>
    <w:rsid w:val="00A460C7"/>
    <w:rsid w:val="00A4662C"/>
    <w:rsid w:val="00A46A35"/>
    <w:rsid w:val="00A524AF"/>
    <w:rsid w:val="00A541C4"/>
    <w:rsid w:val="00A542B9"/>
    <w:rsid w:val="00A5530D"/>
    <w:rsid w:val="00A555F6"/>
    <w:rsid w:val="00A55A5C"/>
    <w:rsid w:val="00A60134"/>
    <w:rsid w:val="00A60FB2"/>
    <w:rsid w:val="00A611E7"/>
    <w:rsid w:val="00A61D2B"/>
    <w:rsid w:val="00A6250E"/>
    <w:rsid w:val="00A638FD"/>
    <w:rsid w:val="00A63A82"/>
    <w:rsid w:val="00A645B2"/>
    <w:rsid w:val="00A646CA"/>
    <w:rsid w:val="00A649AC"/>
    <w:rsid w:val="00A65EA8"/>
    <w:rsid w:val="00A66F18"/>
    <w:rsid w:val="00A674BE"/>
    <w:rsid w:val="00A67DD8"/>
    <w:rsid w:val="00A70C23"/>
    <w:rsid w:val="00A72277"/>
    <w:rsid w:val="00A72909"/>
    <w:rsid w:val="00A72EE0"/>
    <w:rsid w:val="00A73060"/>
    <w:rsid w:val="00A7387A"/>
    <w:rsid w:val="00A73A74"/>
    <w:rsid w:val="00A7479A"/>
    <w:rsid w:val="00A7510E"/>
    <w:rsid w:val="00A751FB"/>
    <w:rsid w:val="00A7559B"/>
    <w:rsid w:val="00A755AE"/>
    <w:rsid w:val="00A76445"/>
    <w:rsid w:val="00A76C3D"/>
    <w:rsid w:val="00A800CE"/>
    <w:rsid w:val="00A80116"/>
    <w:rsid w:val="00A80880"/>
    <w:rsid w:val="00A82D43"/>
    <w:rsid w:val="00A833CE"/>
    <w:rsid w:val="00A83721"/>
    <w:rsid w:val="00A86377"/>
    <w:rsid w:val="00A86B3D"/>
    <w:rsid w:val="00A876A4"/>
    <w:rsid w:val="00A92247"/>
    <w:rsid w:val="00A92E22"/>
    <w:rsid w:val="00A9317A"/>
    <w:rsid w:val="00A93AB4"/>
    <w:rsid w:val="00A95341"/>
    <w:rsid w:val="00A96712"/>
    <w:rsid w:val="00A97F1E"/>
    <w:rsid w:val="00AA12CF"/>
    <w:rsid w:val="00AA1FF7"/>
    <w:rsid w:val="00AA2355"/>
    <w:rsid w:val="00AA540D"/>
    <w:rsid w:val="00AA5BA3"/>
    <w:rsid w:val="00AA6B4B"/>
    <w:rsid w:val="00AB0519"/>
    <w:rsid w:val="00AB1FF6"/>
    <w:rsid w:val="00AB29D0"/>
    <w:rsid w:val="00AB2D97"/>
    <w:rsid w:val="00AB3746"/>
    <w:rsid w:val="00AB52A2"/>
    <w:rsid w:val="00AB56FA"/>
    <w:rsid w:val="00AB63B4"/>
    <w:rsid w:val="00AB6780"/>
    <w:rsid w:val="00AB6981"/>
    <w:rsid w:val="00AB7E96"/>
    <w:rsid w:val="00AC0D65"/>
    <w:rsid w:val="00AC104B"/>
    <w:rsid w:val="00AC12E2"/>
    <w:rsid w:val="00AC1FA0"/>
    <w:rsid w:val="00AC2100"/>
    <w:rsid w:val="00AC2654"/>
    <w:rsid w:val="00AC2B5D"/>
    <w:rsid w:val="00AC3CE3"/>
    <w:rsid w:val="00AC45FA"/>
    <w:rsid w:val="00AC4A0A"/>
    <w:rsid w:val="00AD0B8B"/>
    <w:rsid w:val="00AD1979"/>
    <w:rsid w:val="00AD4F2F"/>
    <w:rsid w:val="00AD50F4"/>
    <w:rsid w:val="00AD6278"/>
    <w:rsid w:val="00AD6FEA"/>
    <w:rsid w:val="00AE2050"/>
    <w:rsid w:val="00AE34A4"/>
    <w:rsid w:val="00AE378E"/>
    <w:rsid w:val="00AE5426"/>
    <w:rsid w:val="00AE5E95"/>
    <w:rsid w:val="00AE75B7"/>
    <w:rsid w:val="00AF050B"/>
    <w:rsid w:val="00AF0A17"/>
    <w:rsid w:val="00AF16C3"/>
    <w:rsid w:val="00AF26C6"/>
    <w:rsid w:val="00AF2CE0"/>
    <w:rsid w:val="00AF3FE5"/>
    <w:rsid w:val="00AF4613"/>
    <w:rsid w:val="00AF5C42"/>
    <w:rsid w:val="00AF7E08"/>
    <w:rsid w:val="00B00101"/>
    <w:rsid w:val="00B0089A"/>
    <w:rsid w:val="00B01BF1"/>
    <w:rsid w:val="00B02009"/>
    <w:rsid w:val="00B0205C"/>
    <w:rsid w:val="00B021BE"/>
    <w:rsid w:val="00B0224D"/>
    <w:rsid w:val="00B03528"/>
    <w:rsid w:val="00B03FB4"/>
    <w:rsid w:val="00B04EA2"/>
    <w:rsid w:val="00B05D07"/>
    <w:rsid w:val="00B06A79"/>
    <w:rsid w:val="00B102AA"/>
    <w:rsid w:val="00B109ED"/>
    <w:rsid w:val="00B10AD0"/>
    <w:rsid w:val="00B11F56"/>
    <w:rsid w:val="00B13392"/>
    <w:rsid w:val="00B139A8"/>
    <w:rsid w:val="00B15E01"/>
    <w:rsid w:val="00B17185"/>
    <w:rsid w:val="00B17F42"/>
    <w:rsid w:val="00B2082E"/>
    <w:rsid w:val="00B210AB"/>
    <w:rsid w:val="00B21BE4"/>
    <w:rsid w:val="00B223CB"/>
    <w:rsid w:val="00B2241E"/>
    <w:rsid w:val="00B22C68"/>
    <w:rsid w:val="00B22DC9"/>
    <w:rsid w:val="00B23F64"/>
    <w:rsid w:val="00B2496C"/>
    <w:rsid w:val="00B25C31"/>
    <w:rsid w:val="00B2620A"/>
    <w:rsid w:val="00B26639"/>
    <w:rsid w:val="00B26A60"/>
    <w:rsid w:val="00B30359"/>
    <w:rsid w:val="00B31047"/>
    <w:rsid w:val="00B32CA8"/>
    <w:rsid w:val="00B33905"/>
    <w:rsid w:val="00B344D3"/>
    <w:rsid w:val="00B3661C"/>
    <w:rsid w:val="00B36A6A"/>
    <w:rsid w:val="00B36D06"/>
    <w:rsid w:val="00B36F3D"/>
    <w:rsid w:val="00B411D5"/>
    <w:rsid w:val="00B4193B"/>
    <w:rsid w:val="00B42210"/>
    <w:rsid w:val="00B42892"/>
    <w:rsid w:val="00B43BF8"/>
    <w:rsid w:val="00B43DB9"/>
    <w:rsid w:val="00B44389"/>
    <w:rsid w:val="00B45725"/>
    <w:rsid w:val="00B46532"/>
    <w:rsid w:val="00B4725A"/>
    <w:rsid w:val="00B476E1"/>
    <w:rsid w:val="00B477DE"/>
    <w:rsid w:val="00B5197E"/>
    <w:rsid w:val="00B523A5"/>
    <w:rsid w:val="00B52A51"/>
    <w:rsid w:val="00B53054"/>
    <w:rsid w:val="00B53668"/>
    <w:rsid w:val="00B5395A"/>
    <w:rsid w:val="00B56791"/>
    <w:rsid w:val="00B56F30"/>
    <w:rsid w:val="00B572F5"/>
    <w:rsid w:val="00B57766"/>
    <w:rsid w:val="00B62984"/>
    <w:rsid w:val="00B632AF"/>
    <w:rsid w:val="00B63538"/>
    <w:rsid w:val="00B65059"/>
    <w:rsid w:val="00B654F3"/>
    <w:rsid w:val="00B660A0"/>
    <w:rsid w:val="00B665AE"/>
    <w:rsid w:val="00B66988"/>
    <w:rsid w:val="00B674CF"/>
    <w:rsid w:val="00B70EEA"/>
    <w:rsid w:val="00B711A3"/>
    <w:rsid w:val="00B7182D"/>
    <w:rsid w:val="00B73D28"/>
    <w:rsid w:val="00B73F97"/>
    <w:rsid w:val="00B75B1E"/>
    <w:rsid w:val="00B75C69"/>
    <w:rsid w:val="00B77497"/>
    <w:rsid w:val="00B77807"/>
    <w:rsid w:val="00B80500"/>
    <w:rsid w:val="00B80F18"/>
    <w:rsid w:val="00B8118E"/>
    <w:rsid w:val="00B8160A"/>
    <w:rsid w:val="00B81F8D"/>
    <w:rsid w:val="00B82901"/>
    <w:rsid w:val="00B84153"/>
    <w:rsid w:val="00B85296"/>
    <w:rsid w:val="00B85779"/>
    <w:rsid w:val="00B85980"/>
    <w:rsid w:val="00B85B0B"/>
    <w:rsid w:val="00B86E1A"/>
    <w:rsid w:val="00B86F3A"/>
    <w:rsid w:val="00B874F9"/>
    <w:rsid w:val="00B9266D"/>
    <w:rsid w:val="00B92BD5"/>
    <w:rsid w:val="00B94002"/>
    <w:rsid w:val="00B95B5A"/>
    <w:rsid w:val="00B96B9B"/>
    <w:rsid w:val="00B971C4"/>
    <w:rsid w:val="00B97671"/>
    <w:rsid w:val="00BA2B25"/>
    <w:rsid w:val="00BA42BA"/>
    <w:rsid w:val="00BA5376"/>
    <w:rsid w:val="00BA621A"/>
    <w:rsid w:val="00BA777E"/>
    <w:rsid w:val="00BA7D8D"/>
    <w:rsid w:val="00BB01F3"/>
    <w:rsid w:val="00BB0E46"/>
    <w:rsid w:val="00BB1402"/>
    <w:rsid w:val="00BB2CE9"/>
    <w:rsid w:val="00BB4144"/>
    <w:rsid w:val="00BB4390"/>
    <w:rsid w:val="00BB44EB"/>
    <w:rsid w:val="00BB5B4A"/>
    <w:rsid w:val="00BB5F92"/>
    <w:rsid w:val="00BB60AF"/>
    <w:rsid w:val="00BB6C30"/>
    <w:rsid w:val="00BC10F8"/>
    <w:rsid w:val="00BC1ACE"/>
    <w:rsid w:val="00BC1C43"/>
    <w:rsid w:val="00BC1EBB"/>
    <w:rsid w:val="00BC2F6F"/>
    <w:rsid w:val="00BC3A09"/>
    <w:rsid w:val="00BC409B"/>
    <w:rsid w:val="00BC43CF"/>
    <w:rsid w:val="00BC5BB6"/>
    <w:rsid w:val="00BC5F18"/>
    <w:rsid w:val="00BC5FB8"/>
    <w:rsid w:val="00BC6ABE"/>
    <w:rsid w:val="00BC77C0"/>
    <w:rsid w:val="00BC7EA6"/>
    <w:rsid w:val="00BD0539"/>
    <w:rsid w:val="00BD082B"/>
    <w:rsid w:val="00BD0E77"/>
    <w:rsid w:val="00BD0E8B"/>
    <w:rsid w:val="00BD25C0"/>
    <w:rsid w:val="00BD2DA0"/>
    <w:rsid w:val="00BD2FBD"/>
    <w:rsid w:val="00BD463E"/>
    <w:rsid w:val="00BD60C5"/>
    <w:rsid w:val="00BD652A"/>
    <w:rsid w:val="00BD676B"/>
    <w:rsid w:val="00BE0F06"/>
    <w:rsid w:val="00BE12CA"/>
    <w:rsid w:val="00BE26EE"/>
    <w:rsid w:val="00BE62A8"/>
    <w:rsid w:val="00BE7CCD"/>
    <w:rsid w:val="00BF041F"/>
    <w:rsid w:val="00BF0AB1"/>
    <w:rsid w:val="00BF1F46"/>
    <w:rsid w:val="00BF2529"/>
    <w:rsid w:val="00BF2764"/>
    <w:rsid w:val="00BF27F1"/>
    <w:rsid w:val="00BF6A49"/>
    <w:rsid w:val="00C00008"/>
    <w:rsid w:val="00C00866"/>
    <w:rsid w:val="00C008CA"/>
    <w:rsid w:val="00C00FF8"/>
    <w:rsid w:val="00C01789"/>
    <w:rsid w:val="00C027A0"/>
    <w:rsid w:val="00C02903"/>
    <w:rsid w:val="00C034B8"/>
    <w:rsid w:val="00C04638"/>
    <w:rsid w:val="00C06582"/>
    <w:rsid w:val="00C0681B"/>
    <w:rsid w:val="00C06AEF"/>
    <w:rsid w:val="00C07929"/>
    <w:rsid w:val="00C11BD1"/>
    <w:rsid w:val="00C12156"/>
    <w:rsid w:val="00C12628"/>
    <w:rsid w:val="00C12D31"/>
    <w:rsid w:val="00C13960"/>
    <w:rsid w:val="00C14256"/>
    <w:rsid w:val="00C15853"/>
    <w:rsid w:val="00C17128"/>
    <w:rsid w:val="00C173F4"/>
    <w:rsid w:val="00C1789D"/>
    <w:rsid w:val="00C208B9"/>
    <w:rsid w:val="00C21614"/>
    <w:rsid w:val="00C21B74"/>
    <w:rsid w:val="00C21D83"/>
    <w:rsid w:val="00C23F2F"/>
    <w:rsid w:val="00C25DCA"/>
    <w:rsid w:val="00C27BCC"/>
    <w:rsid w:val="00C27BF8"/>
    <w:rsid w:val="00C27CFD"/>
    <w:rsid w:val="00C309D0"/>
    <w:rsid w:val="00C31876"/>
    <w:rsid w:val="00C31B78"/>
    <w:rsid w:val="00C31E07"/>
    <w:rsid w:val="00C31ED4"/>
    <w:rsid w:val="00C325EA"/>
    <w:rsid w:val="00C32C1A"/>
    <w:rsid w:val="00C34DE7"/>
    <w:rsid w:val="00C36786"/>
    <w:rsid w:val="00C36AEA"/>
    <w:rsid w:val="00C37FC3"/>
    <w:rsid w:val="00C42C95"/>
    <w:rsid w:val="00C43B83"/>
    <w:rsid w:val="00C460B5"/>
    <w:rsid w:val="00C478EC"/>
    <w:rsid w:val="00C501BE"/>
    <w:rsid w:val="00C539ED"/>
    <w:rsid w:val="00C542D1"/>
    <w:rsid w:val="00C54F6C"/>
    <w:rsid w:val="00C54FF5"/>
    <w:rsid w:val="00C55969"/>
    <w:rsid w:val="00C55D06"/>
    <w:rsid w:val="00C55FC3"/>
    <w:rsid w:val="00C56F43"/>
    <w:rsid w:val="00C573D5"/>
    <w:rsid w:val="00C57589"/>
    <w:rsid w:val="00C57D7B"/>
    <w:rsid w:val="00C57E9E"/>
    <w:rsid w:val="00C60513"/>
    <w:rsid w:val="00C607C6"/>
    <w:rsid w:val="00C615F2"/>
    <w:rsid w:val="00C61D26"/>
    <w:rsid w:val="00C6339F"/>
    <w:rsid w:val="00C65687"/>
    <w:rsid w:val="00C66288"/>
    <w:rsid w:val="00C705E3"/>
    <w:rsid w:val="00C7070D"/>
    <w:rsid w:val="00C7137B"/>
    <w:rsid w:val="00C72A64"/>
    <w:rsid w:val="00C72A9B"/>
    <w:rsid w:val="00C735AA"/>
    <w:rsid w:val="00C73D22"/>
    <w:rsid w:val="00C74542"/>
    <w:rsid w:val="00C747D1"/>
    <w:rsid w:val="00C7548B"/>
    <w:rsid w:val="00C76264"/>
    <w:rsid w:val="00C76443"/>
    <w:rsid w:val="00C76708"/>
    <w:rsid w:val="00C771E1"/>
    <w:rsid w:val="00C77896"/>
    <w:rsid w:val="00C77CFA"/>
    <w:rsid w:val="00C81C33"/>
    <w:rsid w:val="00C834B6"/>
    <w:rsid w:val="00C851B1"/>
    <w:rsid w:val="00C851DE"/>
    <w:rsid w:val="00C86933"/>
    <w:rsid w:val="00C86E9E"/>
    <w:rsid w:val="00C879DC"/>
    <w:rsid w:val="00C93054"/>
    <w:rsid w:val="00C934A2"/>
    <w:rsid w:val="00C93846"/>
    <w:rsid w:val="00C943E5"/>
    <w:rsid w:val="00C94E6A"/>
    <w:rsid w:val="00C95632"/>
    <w:rsid w:val="00C97397"/>
    <w:rsid w:val="00CA0058"/>
    <w:rsid w:val="00CA2E80"/>
    <w:rsid w:val="00CA3DD9"/>
    <w:rsid w:val="00CA3F57"/>
    <w:rsid w:val="00CA52F4"/>
    <w:rsid w:val="00CA5517"/>
    <w:rsid w:val="00CA58EB"/>
    <w:rsid w:val="00CA5A3C"/>
    <w:rsid w:val="00CA7406"/>
    <w:rsid w:val="00CB022A"/>
    <w:rsid w:val="00CB05EF"/>
    <w:rsid w:val="00CB06B6"/>
    <w:rsid w:val="00CB367C"/>
    <w:rsid w:val="00CB3ACD"/>
    <w:rsid w:val="00CB3D1F"/>
    <w:rsid w:val="00CB5B32"/>
    <w:rsid w:val="00CB6C44"/>
    <w:rsid w:val="00CB6CF8"/>
    <w:rsid w:val="00CB744C"/>
    <w:rsid w:val="00CB7719"/>
    <w:rsid w:val="00CB7A60"/>
    <w:rsid w:val="00CC0261"/>
    <w:rsid w:val="00CC0D72"/>
    <w:rsid w:val="00CC0F9E"/>
    <w:rsid w:val="00CC1793"/>
    <w:rsid w:val="00CC1B1A"/>
    <w:rsid w:val="00CC23BB"/>
    <w:rsid w:val="00CC355E"/>
    <w:rsid w:val="00CC377C"/>
    <w:rsid w:val="00CC3ACE"/>
    <w:rsid w:val="00CC619F"/>
    <w:rsid w:val="00CC7697"/>
    <w:rsid w:val="00CD0189"/>
    <w:rsid w:val="00CD2B70"/>
    <w:rsid w:val="00CD2C97"/>
    <w:rsid w:val="00CD2F4C"/>
    <w:rsid w:val="00CD37E4"/>
    <w:rsid w:val="00CD41EE"/>
    <w:rsid w:val="00CD427A"/>
    <w:rsid w:val="00CD4D60"/>
    <w:rsid w:val="00CD7B0C"/>
    <w:rsid w:val="00CE0377"/>
    <w:rsid w:val="00CE1894"/>
    <w:rsid w:val="00CE2D28"/>
    <w:rsid w:val="00CE3ABE"/>
    <w:rsid w:val="00CE41DE"/>
    <w:rsid w:val="00CE47A4"/>
    <w:rsid w:val="00CE4B38"/>
    <w:rsid w:val="00CF36E7"/>
    <w:rsid w:val="00CF3BDA"/>
    <w:rsid w:val="00CF594C"/>
    <w:rsid w:val="00CF6DB6"/>
    <w:rsid w:val="00D007F8"/>
    <w:rsid w:val="00D00C24"/>
    <w:rsid w:val="00D00F77"/>
    <w:rsid w:val="00D0155B"/>
    <w:rsid w:val="00D05228"/>
    <w:rsid w:val="00D0541C"/>
    <w:rsid w:val="00D057A0"/>
    <w:rsid w:val="00D06241"/>
    <w:rsid w:val="00D06ED2"/>
    <w:rsid w:val="00D1010D"/>
    <w:rsid w:val="00D1022E"/>
    <w:rsid w:val="00D1100F"/>
    <w:rsid w:val="00D11FF4"/>
    <w:rsid w:val="00D1217B"/>
    <w:rsid w:val="00D13435"/>
    <w:rsid w:val="00D139A6"/>
    <w:rsid w:val="00D1513B"/>
    <w:rsid w:val="00D162BD"/>
    <w:rsid w:val="00D16C87"/>
    <w:rsid w:val="00D17648"/>
    <w:rsid w:val="00D17D28"/>
    <w:rsid w:val="00D21B23"/>
    <w:rsid w:val="00D22675"/>
    <w:rsid w:val="00D232F4"/>
    <w:rsid w:val="00D2342E"/>
    <w:rsid w:val="00D23A3E"/>
    <w:rsid w:val="00D24427"/>
    <w:rsid w:val="00D249BE"/>
    <w:rsid w:val="00D2696B"/>
    <w:rsid w:val="00D27BB8"/>
    <w:rsid w:val="00D3037C"/>
    <w:rsid w:val="00D312A6"/>
    <w:rsid w:val="00D33F8E"/>
    <w:rsid w:val="00D34732"/>
    <w:rsid w:val="00D36BD6"/>
    <w:rsid w:val="00D40A04"/>
    <w:rsid w:val="00D40F9C"/>
    <w:rsid w:val="00D413C9"/>
    <w:rsid w:val="00D42861"/>
    <w:rsid w:val="00D42948"/>
    <w:rsid w:val="00D42CA6"/>
    <w:rsid w:val="00D4397E"/>
    <w:rsid w:val="00D43B6E"/>
    <w:rsid w:val="00D46385"/>
    <w:rsid w:val="00D46FD1"/>
    <w:rsid w:val="00D50B6A"/>
    <w:rsid w:val="00D50BA2"/>
    <w:rsid w:val="00D50D0C"/>
    <w:rsid w:val="00D50E6A"/>
    <w:rsid w:val="00D521CF"/>
    <w:rsid w:val="00D53686"/>
    <w:rsid w:val="00D54949"/>
    <w:rsid w:val="00D551DA"/>
    <w:rsid w:val="00D55437"/>
    <w:rsid w:val="00D57055"/>
    <w:rsid w:val="00D57121"/>
    <w:rsid w:val="00D57674"/>
    <w:rsid w:val="00D607EA"/>
    <w:rsid w:val="00D60969"/>
    <w:rsid w:val="00D63097"/>
    <w:rsid w:val="00D63B7A"/>
    <w:rsid w:val="00D65E0A"/>
    <w:rsid w:val="00D664B8"/>
    <w:rsid w:val="00D717CC"/>
    <w:rsid w:val="00D72DED"/>
    <w:rsid w:val="00D7371A"/>
    <w:rsid w:val="00D7632B"/>
    <w:rsid w:val="00D76A60"/>
    <w:rsid w:val="00D76BE6"/>
    <w:rsid w:val="00D76BE7"/>
    <w:rsid w:val="00D80004"/>
    <w:rsid w:val="00D80794"/>
    <w:rsid w:val="00D80C5A"/>
    <w:rsid w:val="00D81FEF"/>
    <w:rsid w:val="00D8270B"/>
    <w:rsid w:val="00D83EC1"/>
    <w:rsid w:val="00D8505C"/>
    <w:rsid w:val="00D91639"/>
    <w:rsid w:val="00D91C47"/>
    <w:rsid w:val="00D9293E"/>
    <w:rsid w:val="00D93742"/>
    <w:rsid w:val="00D93AB9"/>
    <w:rsid w:val="00D95EBF"/>
    <w:rsid w:val="00D971AA"/>
    <w:rsid w:val="00D974BE"/>
    <w:rsid w:val="00D977EA"/>
    <w:rsid w:val="00DA0103"/>
    <w:rsid w:val="00DA1B34"/>
    <w:rsid w:val="00DA1C2C"/>
    <w:rsid w:val="00DA2381"/>
    <w:rsid w:val="00DA3896"/>
    <w:rsid w:val="00DA5351"/>
    <w:rsid w:val="00DA5382"/>
    <w:rsid w:val="00DA5C26"/>
    <w:rsid w:val="00DA5F25"/>
    <w:rsid w:val="00DA641E"/>
    <w:rsid w:val="00DA67E5"/>
    <w:rsid w:val="00DA6ED1"/>
    <w:rsid w:val="00DB0D8F"/>
    <w:rsid w:val="00DB2725"/>
    <w:rsid w:val="00DB3902"/>
    <w:rsid w:val="00DB5064"/>
    <w:rsid w:val="00DB68A2"/>
    <w:rsid w:val="00DB719B"/>
    <w:rsid w:val="00DB7F8C"/>
    <w:rsid w:val="00DC0720"/>
    <w:rsid w:val="00DC1512"/>
    <w:rsid w:val="00DC2445"/>
    <w:rsid w:val="00DC2E5A"/>
    <w:rsid w:val="00DC3F21"/>
    <w:rsid w:val="00DC7EE2"/>
    <w:rsid w:val="00DD195B"/>
    <w:rsid w:val="00DD201E"/>
    <w:rsid w:val="00DD20F4"/>
    <w:rsid w:val="00DD2E51"/>
    <w:rsid w:val="00DD2E83"/>
    <w:rsid w:val="00DD4443"/>
    <w:rsid w:val="00DD44C7"/>
    <w:rsid w:val="00DD4561"/>
    <w:rsid w:val="00DD67F7"/>
    <w:rsid w:val="00DD6E3F"/>
    <w:rsid w:val="00DE0504"/>
    <w:rsid w:val="00DE1EFA"/>
    <w:rsid w:val="00DE2D55"/>
    <w:rsid w:val="00DE6D40"/>
    <w:rsid w:val="00DE71B1"/>
    <w:rsid w:val="00DF0A3F"/>
    <w:rsid w:val="00DF0CF0"/>
    <w:rsid w:val="00DF2510"/>
    <w:rsid w:val="00DF349F"/>
    <w:rsid w:val="00DF3875"/>
    <w:rsid w:val="00DF5EDC"/>
    <w:rsid w:val="00E00010"/>
    <w:rsid w:val="00E00A4C"/>
    <w:rsid w:val="00E01310"/>
    <w:rsid w:val="00E01C3A"/>
    <w:rsid w:val="00E05ACA"/>
    <w:rsid w:val="00E07F0E"/>
    <w:rsid w:val="00E147A7"/>
    <w:rsid w:val="00E14B83"/>
    <w:rsid w:val="00E15D85"/>
    <w:rsid w:val="00E16E8F"/>
    <w:rsid w:val="00E203CA"/>
    <w:rsid w:val="00E21B96"/>
    <w:rsid w:val="00E2381F"/>
    <w:rsid w:val="00E25B4B"/>
    <w:rsid w:val="00E25FB2"/>
    <w:rsid w:val="00E265EB"/>
    <w:rsid w:val="00E30E81"/>
    <w:rsid w:val="00E31D58"/>
    <w:rsid w:val="00E32C2B"/>
    <w:rsid w:val="00E32D4B"/>
    <w:rsid w:val="00E3316F"/>
    <w:rsid w:val="00E34156"/>
    <w:rsid w:val="00E343C1"/>
    <w:rsid w:val="00E3454D"/>
    <w:rsid w:val="00E371BE"/>
    <w:rsid w:val="00E3740E"/>
    <w:rsid w:val="00E37804"/>
    <w:rsid w:val="00E408EA"/>
    <w:rsid w:val="00E432D4"/>
    <w:rsid w:val="00E44164"/>
    <w:rsid w:val="00E444D8"/>
    <w:rsid w:val="00E44765"/>
    <w:rsid w:val="00E44B81"/>
    <w:rsid w:val="00E45652"/>
    <w:rsid w:val="00E533A8"/>
    <w:rsid w:val="00E5470A"/>
    <w:rsid w:val="00E557DD"/>
    <w:rsid w:val="00E5592B"/>
    <w:rsid w:val="00E57EF7"/>
    <w:rsid w:val="00E60B27"/>
    <w:rsid w:val="00E60E9C"/>
    <w:rsid w:val="00E61B54"/>
    <w:rsid w:val="00E62F84"/>
    <w:rsid w:val="00E634BC"/>
    <w:rsid w:val="00E64174"/>
    <w:rsid w:val="00E646EE"/>
    <w:rsid w:val="00E65CD1"/>
    <w:rsid w:val="00E6639D"/>
    <w:rsid w:val="00E667B7"/>
    <w:rsid w:val="00E67537"/>
    <w:rsid w:val="00E67D21"/>
    <w:rsid w:val="00E70089"/>
    <w:rsid w:val="00E70250"/>
    <w:rsid w:val="00E70C9D"/>
    <w:rsid w:val="00E70F67"/>
    <w:rsid w:val="00E71CE0"/>
    <w:rsid w:val="00E72AF7"/>
    <w:rsid w:val="00E734E9"/>
    <w:rsid w:val="00E73575"/>
    <w:rsid w:val="00E74246"/>
    <w:rsid w:val="00E74F6D"/>
    <w:rsid w:val="00E75A2B"/>
    <w:rsid w:val="00E75EE0"/>
    <w:rsid w:val="00E75F1F"/>
    <w:rsid w:val="00E7649F"/>
    <w:rsid w:val="00E76A2B"/>
    <w:rsid w:val="00E770E4"/>
    <w:rsid w:val="00E80065"/>
    <w:rsid w:val="00E80F65"/>
    <w:rsid w:val="00E81478"/>
    <w:rsid w:val="00E81FDE"/>
    <w:rsid w:val="00E822DF"/>
    <w:rsid w:val="00E82686"/>
    <w:rsid w:val="00E8430B"/>
    <w:rsid w:val="00E85209"/>
    <w:rsid w:val="00E86AD3"/>
    <w:rsid w:val="00E87323"/>
    <w:rsid w:val="00E87B6B"/>
    <w:rsid w:val="00E904C4"/>
    <w:rsid w:val="00E907E5"/>
    <w:rsid w:val="00E912B4"/>
    <w:rsid w:val="00E9161B"/>
    <w:rsid w:val="00E9197B"/>
    <w:rsid w:val="00E91AC6"/>
    <w:rsid w:val="00E927A2"/>
    <w:rsid w:val="00E935C4"/>
    <w:rsid w:val="00E9365C"/>
    <w:rsid w:val="00E936DA"/>
    <w:rsid w:val="00E9371E"/>
    <w:rsid w:val="00E93CE7"/>
    <w:rsid w:val="00E93E3C"/>
    <w:rsid w:val="00E93EF6"/>
    <w:rsid w:val="00E93F31"/>
    <w:rsid w:val="00E95FCA"/>
    <w:rsid w:val="00E96C85"/>
    <w:rsid w:val="00EA115F"/>
    <w:rsid w:val="00EA1E85"/>
    <w:rsid w:val="00EA29CF"/>
    <w:rsid w:val="00EA331B"/>
    <w:rsid w:val="00EA3FA4"/>
    <w:rsid w:val="00EA47A8"/>
    <w:rsid w:val="00EA498E"/>
    <w:rsid w:val="00EA5D68"/>
    <w:rsid w:val="00EA71FD"/>
    <w:rsid w:val="00EA7F10"/>
    <w:rsid w:val="00EB03CC"/>
    <w:rsid w:val="00EB0C39"/>
    <w:rsid w:val="00EB2FCF"/>
    <w:rsid w:val="00EB3065"/>
    <w:rsid w:val="00EB3B68"/>
    <w:rsid w:val="00EB40A9"/>
    <w:rsid w:val="00EC01F2"/>
    <w:rsid w:val="00EC0537"/>
    <w:rsid w:val="00EC0959"/>
    <w:rsid w:val="00EC1F63"/>
    <w:rsid w:val="00EC25A2"/>
    <w:rsid w:val="00EC2FA5"/>
    <w:rsid w:val="00EC342D"/>
    <w:rsid w:val="00EC3DD6"/>
    <w:rsid w:val="00EC4783"/>
    <w:rsid w:val="00EC4990"/>
    <w:rsid w:val="00EC4A17"/>
    <w:rsid w:val="00EC4CD7"/>
    <w:rsid w:val="00EC5B94"/>
    <w:rsid w:val="00EC6575"/>
    <w:rsid w:val="00EC79B8"/>
    <w:rsid w:val="00ED002B"/>
    <w:rsid w:val="00ED14EF"/>
    <w:rsid w:val="00ED4BC4"/>
    <w:rsid w:val="00ED558F"/>
    <w:rsid w:val="00ED665D"/>
    <w:rsid w:val="00ED74DE"/>
    <w:rsid w:val="00EE0AE6"/>
    <w:rsid w:val="00EE1673"/>
    <w:rsid w:val="00EE1F73"/>
    <w:rsid w:val="00EE398E"/>
    <w:rsid w:val="00EE3E88"/>
    <w:rsid w:val="00EE43BB"/>
    <w:rsid w:val="00EE5057"/>
    <w:rsid w:val="00EE58D4"/>
    <w:rsid w:val="00EE64B2"/>
    <w:rsid w:val="00EE7166"/>
    <w:rsid w:val="00EE72E2"/>
    <w:rsid w:val="00EE7434"/>
    <w:rsid w:val="00EF0829"/>
    <w:rsid w:val="00EF3881"/>
    <w:rsid w:val="00EF39AD"/>
    <w:rsid w:val="00EF4B2A"/>
    <w:rsid w:val="00EF4DBA"/>
    <w:rsid w:val="00EF63B2"/>
    <w:rsid w:val="00EF7027"/>
    <w:rsid w:val="00EF774E"/>
    <w:rsid w:val="00EF7FD8"/>
    <w:rsid w:val="00F004B9"/>
    <w:rsid w:val="00F0120B"/>
    <w:rsid w:val="00F01521"/>
    <w:rsid w:val="00F0173E"/>
    <w:rsid w:val="00F01BDA"/>
    <w:rsid w:val="00F01E9F"/>
    <w:rsid w:val="00F0271B"/>
    <w:rsid w:val="00F03786"/>
    <w:rsid w:val="00F03C0B"/>
    <w:rsid w:val="00F03F47"/>
    <w:rsid w:val="00F0519E"/>
    <w:rsid w:val="00F05A06"/>
    <w:rsid w:val="00F061F4"/>
    <w:rsid w:val="00F07103"/>
    <w:rsid w:val="00F077D1"/>
    <w:rsid w:val="00F0798C"/>
    <w:rsid w:val="00F11BF9"/>
    <w:rsid w:val="00F11ED6"/>
    <w:rsid w:val="00F12EB1"/>
    <w:rsid w:val="00F1329B"/>
    <w:rsid w:val="00F142F5"/>
    <w:rsid w:val="00F16AE9"/>
    <w:rsid w:val="00F17011"/>
    <w:rsid w:val="00F17E56"/>
    <w:rsid w:val="00F20146"/>
    <w:rsid w:val="00F208E5"/>
    <w:rsid w:val="00F21E70"/>
    <w:rsid w:val="00F24FD1"/>
    <w:rsid w:val="00F250F2"/>
    <w:rsid w:val="00F25B41"/>
    <w:rsid w:val="00F31880"/>
    <w:rsid w:val="00F31974"/>
    <w:rsid w:val="00F32848"/>
    <w:rsid w:val="00F32DA6"/>
    <w:rsid w:val="00F36192"/>
    <w:rsid w:val="00F367C9"/>
    <w:rsid w:val="00F3712E"/>
    <w:rsid w:val="00F3748D"/>
    <w:rsid w:val="00F37D07"/>
    <w:rsid w:val="00F4044D"/>
    <w:rsid w:val="00F40D1D"/>
    <w:rsid w:val="00F40E40"/>
    <w:rsid w:val="00F414C8"/>
    <w:rsid w:val="00F41A32"/>
    <w:rsid w:val="00F41FF5"/>
    <w:rsid w:val="00F4288C"/>
    <w:rsid w:val="00F4324C"/>
    <w:rsid w:val="00F4430C"/>
    <w:rsid w:val="00F45404"/>
    <w:rsid w:val="00F45A05"/>
    <w:rsid w:val="00F45FB1"/>
    <w:rsid w:val="00F53BE8"/>
    <w:rsid w:val="00F5419A"/>
    <w:rsid w:val="00F54A21"/>
    <w:rsid w:val="00F56EAD"/>
    <w:rsid w:val="00F60208"/>
    <w:rsid w:val="00F61FCC"/>
    <w:rsid w:val="00F628C9"/>
    <w:rsid w:val="00F6405C"/>
    <w:rsid w:val="00F6539D"/>
    <w:rsid w:val="00F66AE1"/>
    <w:rsid w:val="00F67E47"/>
    <w:rsid w:val="00F701E1"/>
    <w:rsid w:val="00F70EA2"/>
    <w:rsid w:val="00F710B7"/>
    <w:rsid w:val="00F715FE"/>
    <w:rsid w:val="00F71EC7"/>
    <w:rsid w:val="00F73FC3"/>
    <w:rsid w:val="00F74E79"/>
    <w:rsid w:val="00F75A07"/>
    <w:rsid w:val="00F76AA2"/>
    <w:rsid w:val="00F80602"/>
    <w:rsid w:val="00F819DC"/>
    <w:rsid w:val="00F83E89"/>
    <w:rsid w:val="00F8425C"/>
    <w:rsid w:val="00F84C8C"/>
    <w:rsid w:val="00F85988"/>
    <w:rsid w:val="00F8614E"/>
    <w:rsid w:val="00F86727"/>
    <w:rsid w:val="00F90535"/>
    <w:rsid w:val="00F90570"/>
    <w:rsid w:val="00F9099D"/>
    <w:rsid w:val="00F93999"/>
    <w:rsid w:val="00F93EA8"/>
    <w:rsid w:val="00F94C8E"/>
    <w:rsid w:val="00F9549B"/>
    <w:rsid w:val="00F969A3"/>
    <w:rsid w:val="00F97900"/>
    <w:rsid w:val="00FA0084"/>
    <w:rsid w:val="00FA034C"/>
    <w:rsid w:val="00FA069B"/>
    <w:rsid w:val="00FA2B1D"/>
    <w:rsid w:val="00FA399C"/>
    <w:rsid w:val="00FA4B25"/>
    <w:rsid w:val="00FA5280"/>
    <w:rsid w:val="00FA52C5"/>
    <w:rsid w:val="00FA566E"/>
    <w:rsid w:val="00FA5A1B"/>
    <w:rsid w:val="00FA6328"/>
    <w:rsid w:val="00FA67E3"/>
    <w:rsid w:val="00FA7028"/>
    <w:rsid w:val="00FB09EE"/>
    <w:rsid w:val="00FB1D72"/>
    <w:rsid w:val="00FB3DF6"/>
    <w:rsid w:val="00FB3E44"/>
    <w:rsid w:val="00FB7329"/>
    <w:rsid w:val="00FB75F7"/>
    <w:rsid w:val="00FB7D4B"/>
    <w:rsid w:val="00FC1176"/>
    <w:rsid w:val="00FC1EC7"/>
    <w:rsid w:val="00FC24A6"/>
    <w:rsid w:val="00FC2DC7"/>
    <w:rsid w:val="00FC2F60"/>
    <w:rsid w:val="00FC53DE"/>
    <w:rsid w:val="00FC7E31"/>
    <w:rsid w:val="00FD0909"/>
    <w:rsid w:val="00FD2484"/>
    <w:rsid w:val="00FD36A5"/>
    <w:rsid w:val="00FD3EA9"/>
    <w:rsid w:val="00FD3F0B"/>
    <w:rsid w:val="00FD40E1"/>
    <w:rsid w:val="00FD4B45"/>
    <w:rsid w:val="00FD4C5B"/>
    <w:rsid w:val="00FD524D"/>
    <w:rsid w:val="00FD6157"/>
    <w:rsid w:val="00FD6791"/>
    <w:rsid w:val="00FD681A"/>
    <w:rsid w:val="00FD6EDE"/>
    <w:rsid w:val="00FD769B"/>
    <w:rsid w:val="00FE0419"/>
    <w:rsid w:val="00FE068C"/>
    <w:rsid w:val="00FE0D20"/>
    <w:rsid w:val="00FE1CC7"/>
    <w:rsid w:val="00FE2A0B"/>
    <w:rsid w:val="00FE2EE7"/>
    <w:rsid w:val="00FE3AED"/>
    <w:rsid w:val="00FE3BBF"/>
    <w:rsid w:val="00FE43D2"/>
    <w:rsid w:val="00FE445A"/>
    <w:rsid w:val="00FE6818"/>
    <w:rsid w:val="00FF1B2F"/>
    <w:rsid w:val="00FF22FA"/>
    <w:rsid w:val="00FF2B4F"/>
    <w:rsid w:val="00FF3855"/>
    <w:rsid w:val="00FF3A1A"/>
    <w:rsid w:val="00FF41FB"/>
    <w:rsid w:val="00FF435B"/>
    <w:rsid w:val="00FF488F"/>
    <w:rsid w:val="00FF5779"/>
    <w:rsid w:val="00FF5D8B"/>
    <w:rsid w:val="00FF66B0"/>
    <w:rsid w:val="00FF66F9"/>
    <w:rsid w:val="00FF673E"/>
    <w:rsid w:val="00FF6746"/>
    <w:rsid w:val="00FF68D5"/>
    <w:rsid w:val="00FF72E2"/>
    <w:rsid w:val="00FF75CC"/>
    <w:rsid w:val="00FF770B"/>
    <w:rsid w:val="00FF7D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4DECD"/>
  <w15:docId w15:val="{7177026F-6273-4384-8CC6-4B5C062D7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B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EDC"/>
    <w:pPr>
      <w:ind w:left="720"/>
      <w:contextualSpacing/>
    </w:pPr>
  </w:style>
  <w:style w:type="paragraph" w:customStyle="1" w:styleId="BCAuthorAddress">
    <w:name w:val="BC_Author_Address"/>
    <w:basedOn w:val="Normal"/>
    <w:next w:val="Normal"/>
    <w:rsid w:val="00BB4390"/>
    <w:pPr>
      <w:spacing w:after="240" w:line="480" w:lineRule="auto"/>
      <w:jc w:val="center"/>
    </w:pPr>
    <w:rPr>
      <w:rFonts w:ascii="Times" w:eastAsia="Times New Roman" w:hAnsi="Times"/>
      <w:szCs w:val="20"/>
      <w:lang w:val="en-US" w:eastAsia="en-GB"/>
    </w:rPr>
  </w:style>
  <w:style w:type="character" w:styleId="Hyperlink">
    <w:name w:val="Hyperlink"/>
    <w:basedOn w:val="DefaultParagraphFont"/>
    <w:uiPriority w:val="99"/>
    <w:semiHidden/>
    <w:unhideWhenUsed/>
    <w:rsid w:val="00BB4390"/>
    <w:rPr>
      <w:color w:val="0000FF"/>
      <w:u w:val="single"/>
    </w:rPr>
  </w:style>
  <w:style w:type="paragraph" w:styleId="FootnoteText">
    <w:name w:val="footnote text"/>
    <w:basedOn w:val="Normal"/>
    <w:link w:val="FootnoteTextChar"/>
    <w:uiPriority w:val="99"/>
    <w:unhideWhenUsed/>
    <w:rsid w:val="00BB4390"/>
    <w:pPr>
      <w:spacing w:after="0" w:line="240" w:lineRule="auto"/>
    </w:pPr>
    <w:rPr>
      <w:rFonts w:eastAsiaTheme="minorEastAsia"/>
      <w:sz w:val="20"/>
      <w:szCs w:val="20"/>
      <w:lang w:eastAsia="en-GB"/>
    </w:rPr>
  </w:style>
  <w:style w:type="character" w:customStyle="1" w:styleId="FootnoteTextChar">
    <w:name w:val="Footnote Text Char"/>
    <w:basedOn w:val="DefaultParagraphFont"/>
    <w:link w:val="FootnoteText"/>
    <w:uiPriority w:val="99"/>
    <w:rsid w:val="00BB4390"/>
    <w:rPr>
      <w:rFonts w:eastAsiaTheme="minorEastAsia"/>
      <w:sz w:val="20"/>
      <w:szCs w:val="20"/>
      <w:lang w:eastAsia="en-GB"/>
    </w:rPr>
  </w:style>
  <w:style w:type="character" w:styleId="FootnoteReference">
    <w:name w:val="footnote reference"/>
    <w:basedOn w:val="DefaultParagraphFont"/>
    <w:uiPriority w:val="99"/>
    <w:semiHidden/>
    <w:unhideWhenUsed/>
    <w:rsid w:val="00BB4390"/>
    <w:rPr>
      <w:vertAlign w:val="superscript"/>
    </w:rPr>
  </w:style>
  <w:style w:type="paragraph" w:customStyle="1" w:styleId="TFReferencesSection">
    <w:name w:val="TF_References_Section"/>
    <w:basedOn w:val="Normal"/>
    <w:rsid w:val="00D3037C"/>
    <w:pPr>
      <w:spacing w:after="200" w:line="480" w:lineRule="auto"/>
      <w:ind w:firstLine="187"/>
      <w:jc w:val="both"/>
    </w:pPr>
    <w:rPr>
      <w:rFonts w:ascii="Times" w:eastAsia="Times New Roman" w:hAnsi="Times"/>
      <w:szCs w:val="20"/>
      <w:lang w:val="en-US"/>
    </w:rPr>
  </w:style>
  <w:style w:type="table" w:styleId="TableGrid">
    <w:name w:val="Table Grid"/>
    <w:basedOn w:val="TableNormal"/>
    <w:uiPriority w:val="59"/>
    <w:rsid w:val="00FA069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aption">
    <w:name w:val="TableCaption"/>
    <w:basedOn w:val="Normal"/>
    <w:rsid w:val="00ED74DE"/>
    <w:pPr>
      <w:spacing w:before="230" w:after="120" w:line="200" w:lineRule="exact"/>
      <w:jc w:val="both"/>
    </w:pPr>
    <w:rPr>
      <w:rFonts w:eastAsia="MS Mincho"/>
      <w:sz w:val="20"/>
      <w:szCs w:val="14"/>
      <w:lang w:eastAsia="ja-JP"/>
    </w:rPr>
  </w:style>
  <w:style w:type="character" w:styleId="CommentReference">
    <w:name w:val="annotation reference"/>
    <w:basedOn w:val="DefaultParagraphFont"/>
    <w:uiPriority w:val="99"/>
    <w:semiHidden/>
    <w:unhideWhenUsed/>
    <w:rsid w:val="00D007F8"/>
    <w:rPr>
      <w:sz w:val="16"/>
      <w:szCs w:val="16"/>
    </w:rPr>
  </w:style>
  <w:style w:type="paragraph" w:styleId="CommentText">
    <w:name w:val="annotation text"/>
    <w:basedOn w:val="Normal"/>
    <w:link w:val="CommentTextChar"/>
    <w:uiPriority w:val="99"/>
    <w:semiHidden/>
    <w:unhideWhenUsed/>
    <w:rsid w:val="00D007F8"/>
    <w:pPr>
      <w:spacing w:line="240" w:lineRule="auto"/>
    </w:pPr>
    <w:rPr>
      <w:sz w:val="20"/>
      <w:szCs w:val="20"/>
    </w:rPr>
  </w:style>
  <w:style w:type="character" w:customStyle="1" w:styleId="CommentTextChar">
    <w:name w:val="Comment Text Char"/>
    <w:basedOn w:val="DefaultParagraphFont"/>
    <w:link w:val="CommentText"/>
    <w:uiPriority w:val="99"/>
    <w:semiHidden/>
    <w:rsid w:val="00D007F8"/>
    <w:rPr>
      <w:sz w:val="20"/>
      <w:szCs w:val="20"/>
    </w:rPr>
  </w:style>
  <w:style w:type="paragraph" w:styleId="CommentSubject">
    <w:name w:val="annotation subject"/>
    <w:basedOn w:val="CommentText"/>
    <w:next w:val="CommentText"/>
    <w:link w:val="CommentSubjectChar"/>
    <w:uiPriority w:val="99"/>
    <w:semiHidden/>
    <w:unhideWhenUsed/>
    <w:rsid w:val="00D007F8"/>
    <w:rPr>
      <w:b/>
      <w:bCs/>
    </w:rPr>
  </w:style>
  <w:style w:type="character" w:customStyle="1" w:styleId="CommentSubjectChar">
    <w:name w:val="Comment Subject Char"/>
    <w:basedOn w:val="CommentTextChar"/>
    <w:link w:val="CommentSubject"/>
    <w:uiPriority w:val="99"/>
    <w:semiHidden/>
    <w:rsid w:val="00D007F8"/>
    <w:rPr>
      <w:b/>
      <w:bCs/>
      <w:sz w:val="20"/>
      <w:szCs w:val="20"/>
    </w:rPr>
  </w:style>
  <w:style w:type="paragraph" w:styleId="BalloonText">
    <w:name w:val="Balloon Text"/>
    <w:basedOn w:val="Normal"/>
    <w:link w:val="BalloonTextChar"/>
    <w:uiPriority w:val="99"/>
    <w:semiHidden/>
    <w:unhideWhenUsed/>
    <w:rsid w:val="00D007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7F8"/>
    <w:rPr>
      <w:rFonts w:ascii="Segoe UI" w:hAnsi="Segoe UI" w:cs="Segoe UI"/>
      <w:sz w:val="18"/>
      <w:szCs w:val="18"/>
    </w:rPr>
  </w:style>
  <w:style w:type="paragraph" w:styleId="Header">
    <w:name w:val="header"/>
    <w:basedOn w:val="Normal"/>
    <w:link w:val="HeaderChar"/>
    <w:uiPriority w:val="99"/>
    <w:unhideWhenUsed/>
    <w:rsid w:val="00D007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07F8"/>
  </w:style>
  <w:style w:type="paragraph" w:styleId="Footer">
    <w:name w:val="footer"/>
    <w:basedOn w:val="Normal"/>
    <w:link w:val="FooterChar"/>
    <w:uiPriority w:val="99"/>
    <w:unhideWhenUsed/>
    <w:rsid w:val="00D007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07F8"/>
  </w:style>
  <w:style w:type="character" w:customStyle="1" w:styleId="redtxts4">
    <w:name w:val="red_txt_s4"/>
    <w:basedOn w:val="DefaultParagraphFont"/>
    <w:rsid w:val="0063546A"/>
  </w:style>
  <w:style w:type="character" w:styleId="Strong">
    <w:name w:val="Strong"/>
    <w:basedOn w:val="DefaultParagraphFont"/>
    <w:uiPriority w:val="22"/>
    <w:qFormat/>
    <w:rsid w:val="0063546A"/>
    <w:rPr>
      <w:b/>
      <w:bCs/>
    </w:rPr>
  </w:style>
  <w:style w:type="paragraph" w:customStyle="1" w:styleId="MDPI71References">
    <w:name w:val="MDPI_7.1_References"/>
    <w:basedOn w:val="Normal"/>
    <w:qFormat/>
    <w:rsid w:val="00E37804"/>
    <w:pPr>
      <w:numPr>
        <w:numId w:val="11"/>
      </w:numPr>
      <w:adjustRightInd w:val="0"/>
      <w:snapToGrid w:val="0"/>
      <w:spacing w:after="0" w:line="260" w:lineRule="atLeast"/>
      <w:ind w:left="425" w:hanging="425"/>
      <w:jc w:val="both"/>
    </w:pPr>
    <w:rPr>
      <w:rFonts w:ascii="Palatino Linotype" w:eastAsia="Times New Roman" w:hAnsi="Palatino Linotype"/>
      <w:snapToGrid w:val="0"/>
      <w:color w:val="000000"/>
      <w:sz w:val="18"/>
      <w:szCs w:val="20"/>
      <w:lang w:val="en-US" w:eastAsia="de-DE" w:bidi="en-US"/>
    </w:rPr>
  </w:style>
  <w:style w:type="paragraph" w:customStyle="1" w:styleId="TESupportingInformation">
    <w:name w:val="TE_Supporting_Information"/>
    <w:basedOn w:val="Normal"/>
    <w:next w:val="Normal"/>
    <w:rsid w:val="00205CDC"/>
    <w:pPr>
      <w:spacing w:after="200" w:line="480" w:lineRule="auto"/>
      <w:ind w:firstLine="187"/>
      <w:jc w:val="both"/>
    </w:pPr>
    <w:rPr>
      <w:rFonts w:ascii="Times" w:eastAsia="Times New Roman" w:hAnsi="Times"/>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07870">
      <w:bodyDiv w:val="1"/>
      <w:marLeft w:val="0"/>
      <w:marRight w:val="0"/>
      <w:marTop w:val="0"/>
      <w:marBottom w:val="0"/>
      <w:divBdr>
        <w:top w:val="none" w:sz="0" w:space="0" w:color="auto"/>
        <w:left w:val="none" w:sz="0" w:space="0" w:color="auto"/>
        <w:bottom w:val="none" w:sz="0" w:space="0" w:color="auto"/>
        <w:right w:val="none" w:sz="0" w:space="0" w:color="auto"/>
      </w:divBdr>
    </w:div>
    <w:div w:id="194851280">
      <w:bodyDiv w:val="1"/>
      <w:marLeft w:val="0"/>
      <w:marRight w:val="0"/>
      <w:marTop w:val="0"/>
      <w:marBottom w:val="0"/>
      <w:divBdr>
        <w:top w:val="none" w:sz="0" w:space="0" w:color="auto"/>
        <w:left w:val="none" w:sz="0" w:space="0" w:color="auto"/>
        <w:bottom w:val="none" w:sz="0" w:space="0" w:color="auto"/>
        <w:right w:val="none" w:sz="0" w:space="0" w:color="auto"/>
      </w:divBdr>
    </w:div>
    <w:div w:id="326639316">
      <w:bodyDiv w:val="1"/>
      <w:marLeft w:val="0"/>
      <w:marRight w:val="0"/>
      <w:marTop w:val="0"/>
      <w:marBottom w:val="0"/>
      <w:divBdr>
        <w:top w:val="none" w:sz="0" w:space="0" w:color="auto"/>
        <w:left w:val="none" w:sz="0" w:space="0" w:color="auto"/>
        <w:bottom w:val="none" w:sz="0" w:space="0" w:color="auto"/>
        <w:right w:val="none" w:sz="0" w:space="0" w:color="auto"/>
      </w:divBdr>
      <w:divsChild>
        <w:div w:id="951480252">
          <w:marLeft w:val="0"/>
          <w:marRight w:val="0"/>
          <w:marTop w:val="0"/>
          <w:marBottom w:val="0"/>
          <w:divBdr>
            <w:top w:val="none" w:sz="0" w:space="0" w:color="auto"/>
            <w:left w:val="none" w:sz="0" w:space="0" w:color="auto"/>
            <w:bottom w:val="none" w:sz="0" w:space="0" w:color="auto"/>
            <w:right w:val="none" w:sz="0" w:space="0" w:color="auto"/>
          </w:divBdr>
          <w:divsChild>
            <w:div w:id="2030175837">
              <w:marLeft w:val="0"/>
              <w:marRight w:val="0"/>
              <w:marTop w:val="0"/>
              <w:marBottom w:val="0"/>
              <w:divBdr>
                <w:top w:val="none" w:sz="0" w:space="0" w:color="auto"/>
                <w:left w:val="none" w:sz="0" w:space="0" w:color="auto"/>
                <w:bottom w:val="none" w:sz="0" w:space="0" w:color="auto"/>
                <w:right w:val="none" w:sz="0" w:space="0" w:color="auto"/>
              </w:divBdr>
            </w:div>
          </w:divsChild>
        </w:div>
        <w:div w:id="1536771287">
          <w:marLeft w:val="0"/>
          <w:marRight w:val="0"/>
          <w:marTop w:val="0"/>
          <w:marBottom w:val="0"/>
          <w:divBdr>
            <w:top w:val="none" w:sz="0" w:space="0" w:color="auto"/>
            <w:left w:val="none" w:sz="0" w:space="0" w:color="auto"/>
            <w:bottom w:val="none" w:sz="0" w:space="0" w:color="auto"/>
            <w:right w:val="none" w:sz="0" w:space="0" w:color="auto"/>
          </w:divBdr>
          <w:divsChild>
            <w:div w:id="349726463">
              <w:marLeft w:val="0"/>
              <w:marRight w:val="0"/>
              <w:marTop w:val="0"/>
              <w:marBottom w:val="0"/>
              <w:divBdr>
                <w:top w:val="none" w:sz="0" w:space="0" w:color="auto"/>
                <w:left w:val="none" w:sz="0" w:space="0" w:color="auto"/>
                <w:bottom w:val="none" w:sz="0" w:space="0" w:color="auto"/>
                <w:right w:val="none" w:sz="0" w:space="0" w:color="auto"/>
              </w:divBdr>
              <w:divsChild>
                <w:div w:id="504173626">
                  <w:marLeft w:val="0"/>
                  <w:marRight w:val="0"/>
                  <w:marTop w:val="0"/>
                  <w:marBottom w:val="0"/>
                  <w:divBdr>
                    <w:top w:val="none" w:sz="0" w:space="0" w:color="auto"/>
                    <w:left w:val="none" w:sz="0" w:space="0" w:color="auto"/>
                    <w:bottom w:val="none" w:sz="0" w:space="0" w:color="auto"/>
                    <w:right w:val="none" w:sz="0" w:space="0" w:color="auto"/>
                  </w:divBdr>
                  <w:divsChild>
                    <w:div w:id="8536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325686">
      <w:bodyDiv w:val="1"/>
      <w:marLeft w:val="0"/>
      <w:marRight w:val="0"/>
      <w:marTop w:val="0"/>
      <w:marBottom w:val="0"/>
      <w:divBdr>
        <w:top w:val="none" w:sz="0" w:space="0" w:color="auto"/>
        <w:left w:val="none" w:sz="0" w:space="0" w:color="auto"/>
        <w:bottom w:val="none" w:sz="0" w:space="0" w:color="auto"/>
        <w:right w:val="none" w:sz="0" w:space="0" w:color="auto"/>
      </w:divBdr>
    </w:div>
    <w:div w:id="612248993">
      <w:bodyDiv w:val="1"/>
      <w:marLeft w:val="0"/>
      <w:marRight w:val="0"/>
      <w:marTop w:val="0"/>
      <w:marBottom w:val="0"/>
      <w:divBdr>
        <w:top w:val="none" w:sz="0" w:space="0" w:color="auto"/>
        <w:left w:val="none" w:sz="0" w:space="0" w:color="auto"/>
        <w:bottom w:val="none" w:sz="0" w:space="0" w:color="auto"/>
        <w:right w:val="none" w:sz="0" w:space="0" w:color="auto"/>
      </w:divBdr>
    </w:div>
    <w:div w:id="692220845">
      <w:bodyDiv w:val="1"/>
      <w:marLeft w:val="0"/>
      <w:marRight w:val="0"/>
      <w:marTop w:val="0"/>
      <w:marBottom w:val="0"/>
      <w:divBdr>
        <w:top w:val="none" w:sz="0" w:space="0" w:color="auto"/>
        <w:left w:val="none" w:sz="0" w:space="0" w:color="auto"/>
        <w:bottom w:val="none" w:sz="0" w:space="0" w:color="auto"/>
        <w:right w:val="none" w:sz="0" w:space="0" w:color="auto"/>
      </w:divBdr>
    </w:div>
    <w:div w:id="743380360">
      <w:bodyDiv w:val="1"/>
      <w:marLeft w:val="0"/>
      <w:marRight w:val="0"/>
      <w:marTop w:val="0"/>
      <w:marBottom w:val="0"/>
      <w:divBdr>
        <w:top w:val="none" w:sz="0" w:space="0" w:color="auto"/>
        <w:left w:val="none" w:sz="0" w:space="0" w:color="auto"/>
        <w:bottom w:val="none" w:sz="0" w:space="0" w:color="auto"/>
        <w:right w:val="none" w:sz="0" w:space="0" w:color="auto"/>
      </w:divBdr>
    </w:div>
    <w:div w:id="797529500">
      <w:bodyDiv w:val="1"/>
      <w:marLeft w:val="0"/>
      <w:marRight w:val="0"/>
      <w:marTop w:val="0"/>
      <w:marBottom w:val="0"/>
      <w:divBdr>
        <w:top w:val="none" w:sz="0" w:space="0" w:color="auto"/>
        <w:left w:val="none" w:sz="0" w:space="0" w:color="auto"/>
        <w:bottom w:val="none" w:sz="0" w:space="0" w:color="auto"/>
        <w:right w:val="none" w:sz="0" w:space="0" w:color="auto"/>
      </w:divBdr>
    </w:div>
    <w:div w:id="1263606737">
      <w:bodyDiv w:val="1"/>
      <w:marLeft w:val="0"/>
      <w:marRight w:val="0"/>
      <w:marTop w:val="0"/>
      <w:marBottom w:val="0"/>
      <w:divBdr>
        <w:top w:val="none" w:sz="0" w:space="0" w:color="auto"/>
        <w:left w:val="none" w:sz="0" w:space="0" w:color="auto"/>
        <w:bottom w:val="none" w:sz="0" w:space="0" w:color="auto"/>
        <w:right w:val="none" w:sz="0" w:space="0" w:color="auto"/>
      </w:divBdr>
    </w:div>
    <w:div w:id="1272740889">
      <w:bodyDiv w:val="1"/>
      <w:marLeft w:val="0"/>
      <w:marRight w:val="0"/>
      <w:marTop w:val="0"/>
      <w:marBottom w:val="0"/>
      <w:divBdr>
        <w:top w:val="none" w:sz="0" w:space="0" w:color="auto"/>
        <w:left w:val="none" w:sz="0" w:space="0" w:color="auto"/>
        <w:bottom w:val="none" w:sz="0" w:space="0" w:color="auto"/>
        <w:right w:val="none" w:sz="0" w:space="0" w:color="auto"/>
      </w:divBdr>
    </w:div>
    <w:div w:id="1568035498">
      <w:bodyDiv w:val="1"/>
      <w:marLeft w:val="0"/>
      <w:marRight w:val="0"/>
      <w:marTop w:val="0"/>
      <w:marBottom w:val="0"/>
      <w:divBdr>
        <w:top w:val="none" w:sz="0" w:space="0" w:color="auto"/>
        <w:left w:val="none" w:sz="0" w:space="0" w:color="auto"/>
        <w:bottom w:val="none" w:sz="0" w:space="0" w:color="auto"/>
        <w:right w:val="none" w:sz="0" w:space="0" w:color="auto"/>
      </w:divBdr>
    </w:div>
    <w:div w:id="2051487369">
      <w:bodyDiv w:val="1"/>
      <w:marLeft w:val="0"/>
      <w:marRight w:val="0"/>
      <w:marTop w:val="0"/>
      <w:marBottom w:val="0"/>
      <w:divBdr>
        <w:top w:val="none" w:sz="0" w:space="0" w:color="auto"/>
        <w:left w:val="none" w:sz="0" w:space="0" w:color="auto"/>
        <w:bottom w:val="none" w:sz="0" w:space="0" w:color="auto"/>
        <w:right w:val="none" w:sz="0" w:space="0" w:color="auto"/>
      </w:divBdr>
    </w:div>
    <w:div w:id="210083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chart" Target="charts/chart5.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image" Target="media/image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4.png"/><Relationship Id="rId29" Type="http://schemas.openxmlformats.org/officeDocument/2006/relationships/hyperlink" Target="http://www.sciencedirect.com/science/article/pii/00219517809049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chart" Target="charts/chart9.xml"/><Relationship Id="rId32"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hyperlink" Target="http://www.sciencedirect.com/science/article/pii/0021951775900883" TargetMode="External"/><Relationship Id="rId10" Type="http://schemas.openxmlformats.org/officeDocument/2006/relationships/image" Target="media/image2.emf"/><Relationship Id="rId19" Type="http://schemas.openxmlformats.org/officeDocument/2006/relationships/chart" Target="charts/chart6.xm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chart" Target="charts/chart7.xml"/><Relationship Id="rId27" Type="http://schemas.openxmlformats.org/officeDocument/2006/relationships/hyperlink" Target="http://pubs.rsc.org/en/journals/journal/cy" TargetMode="External"/><Relationship Id="rId30" Type="http://schemas.openxmlformats.org/officeDocument/2006/relationships/hyperlink" Target="http://www.sciencedirect.com/science/article/pii/0021951780904923" TargetMode="External"/><Relationship Id="rId35" Type="http://schemas.openxmlformats.org/officeDocument/2006/relationships/theme" Target="theme/theme1.xml"/><Relationship Id="rId8"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kozhev\Documents\Ivan%20files\Abdulrahman%20Alazman\Cyclohexane%20Effect%20of%20gold%2001.02.19.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kozhev\Documents\Ivan%20files%2021.11.18\Abdulrahman%20Alazman\Cyclohexane%20Effect%20of%20Pt%20loading%2027.02.18.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ozhev\Documents\Ivan%20files%2016.01.19\Abdulrahman%20Alazman\Cyclohexane%20Effect%20of%20Pt%20loading%2027.02.18.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ozhev\Documents\Ivan%20files%2021.11.18\Abdulrahman%20Alazman\Cyclohexane%20Activation%20Energy%2008.11.18.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ozhev\Documents\Ivan%20files\Abdulrahman%20Alazman\Cyclohexane%20Reaction%20order%20in%20Pt%20catalyst%2008.05.18.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kozhev\Documents\Ivan%20files%2021.11.18\Abdulrahman%20Alazman\Cyclohexane%20Order%20in%20C6H12%20Pt,%20PtAu%20on%20CsPW%2001.06.18.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kozhev\Documents\Ivan%20files%2021.11.18\Abdulrahman%20Alazman\Cyclohexane%20Effect%20of%20gold%2018.11.18.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kozhev\Documents\Ivan%20files%2016.01.19\Abdulrahman%20Alazman\H2%20ads%20&amp;%20TPD%20PtAu_CsPW%202.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C:\Users\kozhev\Documents\Ivan%20files\Abdulrahman%20Alazman\XRD\XRD%20PtAu_C%2010.03.17.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19855210406393"/>
          <c:y val="5.3140096618357488E-2"/>
          <c:w val="0.82851158028323391"/>
          <c:h val="0.76638127767618303"/>
        </c:manualLayout>
      </c:layout>
      <c:scatterChart>
        <c:scatterStyle val="lineMarker"/>
        <c:varyColors val="0"/>
        <c:ser>
          <c:idx val="0"/>
          <c:order val="0"/>
          <c:tx>
            <c:v>Pt/CsPW-b</c:v>
          </c:tx>
          <c:spPr>
            <a:ln w="12700">
              <a:solidFill>
                <a:schemeClr val="tx1"/>
              </a:solidFill>
            </a:ln>
          </c:spPr>
          <c:marker>
            <c:symbol val="square"/>
            <c:size val="4"/>
            <c:spPr>
              <a:solidFill>
                <a:schemeClr val="tx1"/>
              </a:solidFill>
              <a:ln>
                <a:solidFill>
                  <a:schemeClr val="tx1"/>
                </a:solidFill>
              </a:ln>
            </c:spPr>
          </c:marker>
          <c:xVal>
            <c:numRef>
              <c:f>'[Cyclohexane New Pt, Au CsPW Catalysts 14.11.17.xlsx]5%PtCsPW(benzene)'!$H$7:$H$33</c:f>
              <c:numCache>
                <c:formatCode>0</c:formatCode>
                <c:ptCount val="27"/>
                <c:pt idx="0">
                  <c:v>17</c:v>
                </c:pt>
                <c:pt idx="1">
                  <c:v>35</c:v>
                </c:pt>
                <c:pt idx="2">
                  <c:v>52.000000000000007</c:v>
                </c:pt>
                <c:pt idx="3">
                  <c:v>70</c:v>
                </c:pt>
                <c:pt idx="4">
                  <c:v>86.999999999999986</c:v>
                </c:pt>
                <c:pt idx="5">
                  <c:v>105.00000000000003</c:v>
                </c:pt>
                <c:pt idx="6">
                  <c:v>122</c:v>
                </c:pt>
                <c:pt idx="7">
                  <c:v>140.00000000000003</c:v>
                </c:pt>
                <c:pt idx="8" formatCode="General">
                  <c:v>157</c:v>
                </c:pt>
                <c:pt idx="9">
                  <c:v>175.00000000000003</c:v>
                </c:pt>
                <c:pt idx="10">
                  <c:v>192</c:v>
                </c:pt>
                <c:pt idx="11">
                  <c:v>210.00000000000006</c:v>
                </c:pt>
                <c:pt idx="12">
                  <c:v>262</c:v>
                </c:pt>
                <c:pt idx="13">
                  <c:v>315.00000000000006</c:v>
                </c:pt>
                <c:pt idx="14">
                  <c:v>368</c:v>
                </c:pt>
                <c:pt idx="15">
                  <c:v>489.99999999999994</c:v>
                </c:pt>
                <c:pt idx="16">
                  <c:v>559.99999999999989</c:v>
                </c:pt>
                <c:pt idx="17">
                  <c:v>630</c:v>
                </c:pt>
                <c:pt idx="18">
                  <c:v>699.99999999999989</c:v>
                </c:pt>
                <c:pt idx="19">
                  <c:v>771</c:v>
                </c:pt>
                <c:pt idx="20">
                  <c:v>840.99999999999989</c:v>
                </c:pt>
                <c:pt idx="21">
                  <c:v>911</c:v>
                </c:pt>
                <c:pt idx="22">
                  <c:v>980.99999999999989</c:v>
                </c:pt>
                <c:pt idx="23">
                  <c:v>1051</c:v>
                </c:pt>
                <c:pt idx="24">
                  <c:v>1121</c:v>
                </c:pt>
                <c:pt idx="25">
                  <c:v>1191</c:v>
                </c:pt>
                <c:pt idx="26">
                  <c:v>1261</c:v>
                </c:pt>
              </c:numCache>
            </c:numRef>
          </c:xVal>
          <c:yVal>
            <c:numRef>
              <c:f>'[Cyclohexane New Pt, Au CsPW Catalysts 14.11.17.xlsx]5%PtCsPW(benzene)'!$I$7:$I$33</c:f>
              <c:numCache>
                <c:formatCode>0.00</c:formatCode>
                <c:ptCount val="27"/>
                <c:pt idx="0">
                  <c:v>32</c:v>
                </c:pt>
                <c:pt idx="1">
                  <c:v>27</c:v>
                </c:pt>
                <c:pt idx="2">
                  <c:v>27.010671252329281</c:v>
                </c:pt>
                <c:pt idx="3">
                  <c:v>26.672300514187771</c:v>
                </c:pt>
                <c:pt idx="4">
                  <c:v>26.934907602394532</c:v>
                </c:pt>
                <c:pt idx="5">
                  <c:v>26.731054188239046</c:v>
                </c:pt>
                <c:pt idx="6">
                  <c:v>26.994855060381585</c:v>
                </c:pt>
                <c:pt idx="7">
                  <c:v>26.908803882991883</c:v>
                </c:pt>
                <c:pt idx="8">
                  <c:v>26.961322633198577</c:v>
                </c:pt>
                <c:pt idx="9">
                  <c:v>26.969150982445033</c:v>
                </c:pt>
                <c:pt idx="10">
                  <c:v>27.074458289853293</c:v>
                </c:pt>
                <c:pt idx="11">
                  <c:v>27.043819093038213</c:v>
                </c:pt>
                <c:pt idx="12">
                  <c:v>27.0340999689613</c:v>
                </c:pt>
                <c:pt idx="13">
                  <c:v>27.156470646323999</c:v>
                </c:pt>
                <c:pt idx="14">
                  <c:v>26.976632669998708</c:v>
                </c:pt>
                <c:pt idx="15">
                  <c:v>27.124931737293721</c:v>
                </c:pt>
                <c:pt idx="16">
                  <c:v>26.702702702702705</c:v>
                </c:pt>
                <c:pt idx="17">
                  <c:v>26.571244080929834</c:v>
                </c:pt>
                <c:pt idx="18">
                  <c:v>26.406528396877832</c:v>
                </c:pt>
                <c:pt idx="19">
                  <c:v>26.260910652372406</c:v>
                </c:pt>
                <c:pt idx="20">
                  <c:v>26.000254113461661</c:v>
                </c:pt>
                <c:pt idx="21">
                  <c:v>26.021188746279165</c:v>
                </c:pt>
                <c:pt idx="22">
                  <c:v>25.831483447543672</c:v>
                </c:pt>
                <c:pt idx="23">
                  <c:v>25.593864751567931</c:v>
                </c:pt>
                <c:pt idx="24">
                  <c:v>25.371513525742543</c:v>
                </c:pt>
                <c:pt idx="25">
                  <c:v>25.244466318693416</c:v>
                </c:pt>
                <c:pt idx="26">
                  <c:v>25.020841007347666</c:v>
                </c:pt>
              </c:numCache>
            </c:numRef>
          </c:yVal>
          <c:smooth val="0"/>
          <c:extLst>
            <c:ext xmlns:c16="http://schemas.microsoft.com/office/drawing/2014/chart" uri="{C3380CC4-5D6E-409C-BE32-E72D297353CC}">
              <c16:uniqueId val="{00000000-4216-414B-A4DE-F8BEF99C9F66}"/>
            </c:ext>
          </c:extLst>
        </c:ser>
        <c:ser>
          <c:idx val="5"/>
          <c:order val="1"/>
          <c:tx>
            <c:v>Pt/CsPW</c:v>
          </c:tx>
          <c:spPr>
            <a:ln w="12700">
              <a:solidFill>
                <a:schemeClr val="tx1"/>
              </a:solidFill>
            </a:ln>
          </c:spPr>
          <c:marker>
            <c:symbol val="triangle"/>
            <c:size val="5"/>
            <c:spPr>
              <a:solidFill>
                <a:schemeClr val="tx1"/>
              </a:solidFill>
              <a:ln>
                <a:solidFill>
                  <a:schemeClr val="tx1"/>
                </a:solidFill>
              </a:ln>
            </c:spPr>
          </c:marker>
          <c:xVal>
            <c:numRef>
              <c:f>'[Cyclohexane New Pt, Au CsPW Catalysts 14.11.17.xlsx]5%PtCsPW(water)'!$H$7:$H$25</c:f>
              <c:numCache>
                <c:formatCode>0</c:formatCode>
                <c:ptCount val="19"/>
                <c:pt idx="0">
                  <c:v>17</c:v>
                </c:pt>
                <c:pt idx="1">
                  <c:v>35</c:v>
                </c:pt>
                <c:pt idx="2">
                  <c:v>53.000000000000014</c:v>
                </c:pt>
                <c:pt idx="3">
                  <c:v>69.999999999999986</c:v>
                </c:pt>
                <c:pt idx="4">
                  <c:v>88</c:v>
                </c:pt>
                <c:pt idx="5">
                  <c:v>105.00000000000003</c:v>
                </c:pt>
                <c:pt idx="6">
                  <c:v>123.00000000000004</c:v>
                </c:pt>
                <c:pt idx="7">
                  <c:v>140.00000000000003</c:v>
                </c:pt>
                <c:pt idx="8" formatCode="General">
                  <c:v>158.00000000000003</c:v>
                </c:pt>
                <c:pt idx="9">
                  <c:v>228.00000000000003</c:v>
                </c:pt>
                <c:pt idx="10">
                  <c:v>298</c:v>
                </c:pt>
                <c:pt idx="11">
                  <c:v>368</c:v>
                </c:pt>
                <c:pt idx="12">
                  <c:v>403</c:v>
                </c:pt>
                <c:pt idx="13">
                  <c:v>473.00000000000006</c:v>
                </c:pt>
                <c:pt idx="14">
                  <c:v>525.99999999999989</c:v>
                </c:pt>
                <c:pt idx="15">
                  <c:v>578</c:v>
                </c:pt>
                <c:pt idx="16">
                  <c:v>631</c:v>
                </c:pt>
                <c:pt idx="17">
                  <c:v>684</c:v>
                </c:pt>
                <c:pt idx="18">
                  <c:v>736</c:v>
                </c:pt>
              </c:numCache>
            </c:numRef>
          </c:xVal>
          <c:yVal>
            <c:numRef>
              <c:f>'[Cyclohexane New Pt, Au CsPW Catalysts 14.11.17.xlsx]5%PtCsPW(water)'!$I$7:$I$25</c:f>
              <c:numCache>
                <c:formatCode>0.00</c:formatCode>
                <c:ptCount val="19"/>
                <c:pt idx="0">
                  <c:v>22</c:v>
                </c:pt>
                <c:pt idx="1">
                  <c:v>16.784555816636566</c:v>
                </c:pt>
                <c:pt idx="2">
                  <c:v>15.83077385221832</c:v>
                </c:pt>
                <c:pt idx="3">
                  <c:v>15.441006875829869</c:v>
                </c:pt>
                <c:pt idx="4">
                  <c:v>15.550691046441754</c:v>
                </c:pt>
                <c:pt idx="5">
                  <c:v>15.320374984010185</c:v>
                </c:pt>
                <c:pt idx="6">
                  <c:v>15.241875644730253</c:v>
                </c:pt>
                <c:pt idx="7">
                  <c:v>15.426013910658307</c:v>
                </c:pt>
                <c:pt idx="8">
                  <c:v>15.04831290710956</c:v>
                </c:pt>
                <c:pt idx="9">
                  <c:v>15.124511946795195</c:v>
                </c:pt>
                <c:pt idx="10">
                  <c:v>14.877533991066608</c:v>
                </c:pt>
                <c:pt idx="11">
                  <c:v>14.876290716815484</c:v>
                </c:pt>
                <c:pt idx="12">
                  <c:v>14.994915062714227</c:v>
                </c:pt>
                <c:pt idx="13">
                  <c:v>14.827209526996736</c:v>
                </c:pt>
                <c:pt idx="14">
                  <c:v>14.68161024112322</c:v>
                </c:pt>
                <c:pt idx="15">
                  <c:v>14.625082261248822</c:v>
                </c:pt>
                <c:pt idx="16">
                  <c:v>14.698209718670077</c:v>
                </c:pt>
                <c:pt idx="17">
                  <c:v>14.399119957284476</c:v>
                </c:pt>
                <c:pt idx="18">
                  <c:v>14.572038666121113</c:v>
                </c:pt>
              </c:numCache>
            </c:numRef>
          </c:yVal>
          <c:smooth val="0"/>
          <c:extLst>
            <c:ext xmlns:c16="http://schemas.microsoft.com/office/drawing/2014/chart" uri="{C3380CC4-5D6E-409C-BE32-E72D297353CC}">
              <c16:uniqueId val="{00000001-4216-414B-A4DE-F8BEF99C9F66}"/>
            </c:ext>
          </c:extLst>
        </c:ser>
        <c:ser>
          <c:idx val="3"/>
          <c:order val="2"/>
          <c:tx>
            <c:v>Au/CsPW</c:v>
          </c:tx>
          <c:spPr>
            <a:ln w="9525" cap="rnd">
              <a:solidFill>
                <a:schemeClr val="tx1"/>
              </a:solidFill>
              <a:round/>
            </a:ln>
            <a:effectLst/>
          </c:spPr>
          <c:marker>
            <c:symbol val="x"/>
            <c:size val="5"/>
            <c:spPr>
              <a:noFill/>
              <a:ln w="9525">
                <a:solidFill>
                  <a:schemeClr val="tx1"/>
                </a:solidFill>
              </a:ln>
              <a:effectLst/>
            </c:spPr>
          </c:marker>
          <c:xVal>
            <c:numRef>
              <c:f>'[Cyclohexane New Pt, Au CsPW Catalysts 14.11.17.xlsx]5%AuCsPW'!$H$7:$H$31</c:f>
              <c:numCache>
                <c:formatCode>0</c:formatCode>
                <c:ptCount val="25"/>
                <c:pt idx="0">
                  <c:v>17</c:v>
                </c:pt>
                <c:pt idx="1">
                  <c:v>35</c:v>
                </c:pt>
                <c:pt idx="2">
                  <c:v>52.999999999999993</c:v>
                </c:pt>
                <c:pt idx="3">
                  <c:v>69.999999999999986</c:v>
                </c:pt>
                <c:pt idx="4">
                  <c:v>88</c:v>
                </c:pt>
                <c:pt idx="5">
                  <c:v>104.99999999999999</c:v>
                </c:pt>
                <c:pt idx="6">
                  <c:v>123</c:v>
                </c:pt>
                <c:pt idx="7">
                  <c:v>140.00000000000003</c:v>
                </c:pt>
                <c:pt idx="8" formatCode="General">
                  <c:v>158</c:v>
                </c:pt>
                <c:pt idx="9">
                  <c:v>174.99999999999997</c:v>
                </c:pt>
                <c:pt idx="10">
                  <c:v>193</c:v>
                </c:pt>
                <c:pt idx="11">
                  <c:v>263</c:v>
                </c:pt>
                <c:pt idx="12">
                  <c:v>333</c:v>
                </c:pt>
                <c:pt idx="13">
                  <c:v>403</c:v>
                </c:pt>
                <c:pt idx="14">
                  <c:v>473</c:v>
                </c:pt>
                <c:pt idx="15">
                  <c:v>543</c:v>
                </c:pt>
                <c:pt idx="16">
                  <c:v>613</c:v>
                </c:pt>
                <c:pt idx="17">
                  <c:v>683</c:v>
                </c:pt>
                <c:pt idx="18">
                  <c:v>753</c:v>
                </c:pt>
                <c:pt idx="19">
                  <c:v>824</c:v>
                </c:pt>
                <c:pt idx="20">
                  <c:v>894</c:v>
                </c:pt>
                <c:pt idx="21">
                  <c:v>964.00000000000011</c:v>
                </c:pt>
                <c:pt idx="22">
                  <c:v>1034.0000000000002</c:v>
                </c:pt>
                <c:pt idx="23">
                  <c:v>1104</c:v>
                </c:pt>
                <c:pt idx="24">
                  <c:v>1174</c:v>
                </c:pt>
              </c:numCache>
            </c:numRef>
          </c:xVal>
          <c:yVal>
            <c:numRef>
              <c:f>'[Cyclohexane New Pt, Au CsPW Catalysts 14.11.17.xlsx]5%AuCsPW'!$I$7:$I$31</c:f>
              <c:numCache>
                <c:formatCode>0.00</c:formatCode>
                <c:ptCount val="25"/>
                <c:pt idx="0">
                  <c:v>13.357782925060247</c:v>
                </c:pt>
                <c:pt idx="1">
                  <c:v>9.7194123867764031</c:v>
                </c:pt>
                <c:pt idx="2">
                  <c:v>8.2984116255491713</c:v>
                </c:pt>
                <c:pt idx="3">
                  <c:v>7.805940683927477</c:v>
                </c:pt>
                <c:pt idx="4">
                  <c:v>7.4634132533189907</c:v>
                </c:pt>
                <c:pt idx="5">
                  <c:v>6.986233568912728</c:v>
                </c:pt>
                <c:pt idx="6">
                  <c:v>7.1545375537462261</c:v>
                </c:pt>
                <c:pt idx="7">
                  <c:v>7.0852627456401045</c:v>
                </c:pt>
                <c:pt idx="8">
                  <c:v>6.9422439867492436</c:v>
                </c:pt>
                <c:pt idx="9">
                  <c:v>6.8305019392592259</c:v>
                </c:pt>
                <c:pt idx="10">
                  <c:v>7.1766381766381766</c:v>
                </c:pt>
                <c:pt idx="11">
                  <c:v>7.2917588087866729</c:v>
                </c:pt>
                <c:pt idx="12">
                  <c:v>7.101591290285735</c:v>
                </c:pt>
                <c:pt idx="13">
                  <c:v>7.0444484870535442</c:v>
                </c:pt>
                <c:pt idx="14">
                  <c:v>7.2331485892816527</c:v>
                </c:pt>
                <c:pt idx="15">
                  <c:v>7.1570600571742853</c:v>
                </c:pt>
                <c:pt idx="16">
                  <c:v>7.1364917704828592</c:v>
                </c:pt>
                <c:pt idx="17">
                  <c:v>6.785335233647694</c:v>
                </c:pt>
                <c:pt idx="18">
                  <c:v>6.9737956892977531</c:v>
                </c:pt>
                <c:pt idx="19">
                  <c:v>6.950203749955187</c:v>
                </c:pt>
                <c:pt idx="20">
                  <c:v>6.6126879828608702</c:v>
                </c:pt>
                <c:pt idx="21">
                  <c:v>6.8060571725326344</c:v>
                </c:pt>
                <c:pt idx="22">
                  <c:v>6.6906043581486099</c:v>
                </c:pt>
                <c:pt idx="23">
                  <c:v>6.4037890418916756</c:v>
                </c:pt>
                <c:pt idx="24">
                  <c:v>6.6197309149488381</c:v>
                </c:pt>
              </c:numCache>
            </c:numRef>
          </c:yVal>
          <c:smooth val="0"/>
          <c:extLst>
            <c:ext xmlns:c16="http://schemas.microsoft.com/office/drawing/2014/chart" uri="{C3380CC4-5D6E-409C-BE32-E72D297353CC}">
              <c16:uniqueId val="{00000002-4216-414B-A4DE-F8BEF99C9F66}"/>
            </c:ext>
          </c:extLst>
        </c:ser>
        <c:ser>
          <c:idx val="2"/>
          <c:order val="3"/>
          <c:tx>
            <c:v>CsPW</c:v>
          </c:tx>
          <c:spPr>
            <a:ln w="9525" cap="rnd">
              <a:solidFill>
                <a:schemeClr val="tx1"/>
              </a:solidFill>
              <a:round/>
            </a:ln>
            <a:effectLst/>
          </c:spPr>
          <c:marker>
            <c:symbol val="circle"/>
            <c:size val="5"/>
            <c:spPr>
              <a:solidFill>
                <a:schemeClr val="bg1"/>
              </a:solidFill>
              <a:ln w="9525">
                <a:solidFill>
                  <a:schemeClr val="tx1"/>
                </a:solidFill>
              </a:ln>
              <a:effectLst/>
            </c:spPr>
          </c:marker>
          <c:xVal>
            <c:numRef>
              <c:f>'[Cyclohexane New Pt, Au CsPW Catalysts 14.11.17.xlsx]CsPW'!$H$7:$H$31</c:f>
              <c:numCache>
                <c:formatCode>0</c:formatCode>
                <c:ptCount val="25"/>
                <c:pt idx="0">
                  <c:v>17</c:v>
                </c:pt>
                <c:pt idx="1">
                  <c:v>35</c:v>
                </c:pt>
                <c:pt idx="2">
                  <c:v>69.999999999999986</c:v>
                </c:pt>
                <c:pt idx="3">
                  <c:v>87.000000000000028</c:v>
                </c:pt>
                <c:pt idx="4">
                  <c:v>105</c:v>
                </c:pt>
                <c:pt idx="5">
                  <c:v>123.00000000000003</c:v>
                </c:pt>
                <c:pt idx="6">
                  <c:v>140</c:v>
                </c:pt>
                <c:pt idx="7">
                  <c:v>158.00000000000003</c:v>
                </c:pt>
                <c:pt idx="8" formatCode="General">
                  <c:v>175</c:v>
                </c:pt>
                <c:pt idx="9">
                  <c:v>192.99999999999994</c:v>
                </c:pt>
                <c:pt idx="10">
                  <c:v>210.00000000000006</c:v>
                </c:pt>
                <c:pt idx="11">
                  <c:v>228</c:v>
                </c:pt>
                <c:pt idx="12">
                  <c:v>245</c:v>
                </c:pt>
                <c:pt idx="13">
                  <c:v>315</c:v>
                </c:pt>
                <c:pt idx="14">
                  <c:v>385.00000000000006</c:v>
                </c:pt>
                <c:pt idx="15">
                  <c:v>455.00000000000006</c:v>
                </c:pt>
                <c:pt idx="16">
                  <c:v>526</c:v>
                </c:pt>
                <c:pt idx="17">
                  <c:v>596</c:v>
                </c:pt>
                <c:pt idx="18">
                  <c:v>666</c:v>
                </c:pt>
                <c:pt idx="19">
                  <c:v>736.00000000000011</c:v>
                </c:pt>
                <c:pt idx="20">
                  <c:v>806</c:v>
                </c:pt>
                <c:pt idx="21">
                  <c:v>876.00000000000011</c:v>
                </c:pt>
                <c:pt idx="22">
                  <c:v>946</c:v>
                </c:pt>
                <c:pt idx="23">
                  <c:v>1016.0000000000001</c:v>
                </c:pt>
                <c:pt idx="24">
                  <c:v>1086.0000000000002</c:v>
                </c:pt>
              </c:numCache>
            </c:numRef>
          </c:xVal>
          <c:yVal>
            <c:numRef>
              <c:f>'[Cyclohexane New Pt, Au CsPW Catalysts 14.11.17.xlsx]CsPW'!$I$7:$I$31</c:f>
              <c:numCache>
                <c:formatCode>0.00</c:formatCode>
                <c:ptCount val="25"/>
                <c:pt idx="0">
                  <c:v>17.239467849223946</c:v>
                </c:pt>
                <c:pt idx="1">
                  <c:v>13.581996987684947</c:v>
                </c:pt>
                <c:pt idx="2">
                  <c:v>10.251469627694318</c:v>
                </c:pt>
                <c:pt idx="3">
                  <c:v>9.0668090828952526</c:v>
                </c:pt>
                <c:pt idx="4">
                  <c:v>8.3382134330375237</c:v>
                </c:pt>
                <c:pt idx="5">
                  <c:v>7.5565272349701402</c:v>
                </c:pt>
                <c:pt idx="6">
                  <c:v>6.6510055354744093</c:v>
                </c:pt>
                <c:pt idx="7">
                  <c:v>6.3765743235404075</c:v>
                </c:pt>
                <c:pt idx="8">
                  <c:v>5.9493605676973997</c:v>
                </c:pt>
                <c:pt idx="9">
                  <c:v>5.3133541025592015</c:v>
                </c:pt>
                <c:pt idx="10">
                  <c:v>5.2687349518459072</c:v>
                </c:pt>
                <c:pt idx="11">
                  <c:v>4.9320285505309087</c:v>
                </c:pt>
                <c:pt idx="12">
                  <c:v>4.4526052950931119</c:v>
                </c:pt>
                <c:pt idx="13">
                  <c:v>3.5941396707551201</c:v>
                </c:pt>
                <c:pt idx="14">
                  <c:v>3.2210852946903601</c:v>
                </c:pt>
                <c:pt idx="15">
                  <c:v>2.7568044339073809</c:v>
                </c:pt>
                <c:pt idx="16">
                  <c:v>2.1439132577624447</c:v>
                </c:pt>
                <c:pt idx="17">
                  <c:v>2.117227127559647</c:v>
                </c:pt>
                <c:pt idx="18">
                  <c:v>1.7871475870372229</c:v>
                </c:pt>
                <c:pt idx="19">
                  <c:v>1.5560521604428812</c:v>
                </c:pt>
                <c:pt idx="20">
                  <c:v>1.2273930374029551</c:v>
                </c:pt>
                <c:pt idx="21">
                  <c:v>1.1143055790442904</c:v>
                </c:pt>
                <c:pt idx="22">
                  <c:v>1.1451433150928512</c:v>
                </c:pt>
                <c:pt idx="23">
                  <c:v>0.98086589812298786</c:v>
                </c:pt>
                <c:pt idx="24">
                  <c:v>0.88170462894930202</c:v>
                </c:pt>
              </c:numCache>
            </c:numRef>
          </c:yVal>
          <c:smooth val="0"/>
          <c:extLst>
            <c:ext xmlns:c16="http://schemas.microsoft.com/office/drawing/2014/chart" uri="{C3380CC4-5D6E-409C-BE32-E72D297353CC}">
              <c16:uniqueId val="{00000003-4216-414B-A4DE-F8BEF99C9F66}"/>
            </c:ext>
          </c:extLst>
        </c:ser>
        <c:dLbls>
          <c:showLegendKey val="0"/>
          <c:showVal val="0"/>
          <c:showCatName val="0"/>
          <c:showSerName val="0"/>
          <c:showPercent val="0"/>
          <c:showBubbleSize val="0"/>
        </c:dLbls>
        <c:axId val="651493368"/>
        <c:axId val="651493760"/>
      </c:scatterChart>
      <c:valAx>
        <c:axId val="651493368"/>
        <c:scaling>
          <c:orientation val="minMax"/>
          <c:max val="1200"/>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100" b="1"/>
                  <a:t>Time (min)</a:t>
                </a:r>
              </a:p>
            </c:rich>
          </c:tx>
          <c:overlay val="0"/>
          <c:spPr>
            <a:noFill/>
            <a:ln>
              <a:noFill/>
            </a:ln>
            <a:effectLst/>
          </c:sp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51493760"/>
        <c:crosses val="autoZero"/>
        <c:crossBetween val="midCat"/>
        <c:majorUnit val="100"/>
      </c:valAx>
      <c:valAx>
        <c:axId val="651493760"/>
        <c:scaling>
          <c:orientation val="minMax"/>
          <c:max val="35"/>
          <c:min val="0"/>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100" b="1"/>
                  <a:t>Conversion (%)</a:t>
                </a:r>
              </a:p>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GB" sz="1100" b="1"/>
              </a:p>
            </c:rich>
          </c:tx>
          <c:layout>
            <c:manualLayout>
              <c:xMode val="edge"/>
              <c:yMode val="edge"/>
              <c:x val="5.5555555555555558E-3"/>
              <c:y val="0.23868614249305789"/>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51493368"/>
        <c:crosses val="autoZero"/>
        <c:crossBetween val="midCat"/>
      </c:valAx>
    </c:plotArea>
    <c:legend>
      <c:legendPos val="b"/>
      <c:layout>
        <c:manualLayout>
          <c:xMode val="edge"/>
          <c:yMode val="edge"/>
          <c:x val="0.66717093055675736"/>
          <c:y val="0.345962108575466"/>
          <c:w val="0.32061905723323048"/>
          <c:h val="0.2125325048984973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'0.3% from water Plot'!$B$32</c:f>
              <c:strCache>
                <c:ptCount val="1"/>
                <c:pt idx="0">
                  <c:v>Conv at 200 min,%</c:v>
                </c:pt>
              </c:strCache>
            </c:strRef>
          </c:tx>
          <c:spPr>
            <a:ln w="25400" cap="rnd">
              <a:noFill/>
              <a:round/>
            </a:ln>
            <a:effectLst/>
          </c:spPr>
          <c:marker>
            <c:symbol val="circle"/>
            <c:size val="6"/>
            <c:spPr>
              <a:solidFill>
                <a:schemeClr val="tx1"/>
              </a:solidFill>
              <a:ln w="9525">
                <a:solidFill>
                  <a:schemeClr val="tx1"/>
                </a:solidFill>
                <a:round/>
              </a:ln>
              <a:effectLst/>
            </c:spPr>
          </c:marker>
          <c:dPt>
            <c:idx val="8"/>
            <c:marker>
              <c:symbol val="none"/>
            </c:marker>
            <c:bubble3D val="0"/>
            <c:extLst>
              <c:ext xmlns:c16="http://schemas.microsoft.com/office/drawing/2014/chart" uri="{C3380CC4-5D6E-409C-BE32-E72D297353CC}">
                <c16:uniqueId val="{00000000-923E-42BA-9A80-6921F96DDB86}"/>
              </c:ext>
            </c:extLst>
          </c:dPt>
          <c:dLbls>
            <c:dLbl>
              <c:idx val="6"/>
              <c:layout>
                <c:manualLayout>
                  <c:x val="-0.42562906060868766"/>
                  <c:y val="-8.1665172564089381E-2"/>
                </c:manualLayout>
              </c:layout>
              <c:tx>
                <c:rich>
                  <a:bodyPr/>
                  <a:lstStyle/>
                  <a:p>
                    <a:r>
                      <a:rPr lang="en-US" sz="1200" b="1">
                        <a:solidFill>
                          <a:sysClr val="windowText" lastClr="000000"/>
                        </a:solidFill>
                      </a:rPr>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3E-42BA-9A80-6921F96DDB8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trendline>
            <c:spPr>
              <a:ln w="9525" cap="rnd">
                <a:solidFill>
                  <a:schemeClr val="accent1"/>
                </a:solidFill>
              </a:ln>
              <a:effectLst/>
            </c:spPr>
            <c:trendlineType val="power"/>
            <c:dispRSqr val="0"/>
            <c:dispEq val="0"/>
          </c:trendline>
          <c:trendline>
            <c:spPr>
              <a:ln w="9525" cap="rnd">
                <a:solidFill>
                  <a:schemeClr val="accent1"/>
                </a:solidFill>
              </a:ln>
              <a:effectLst/>
            </c:spPr>
            <c:trendlineType val="log"/>
            <c:dispRSqr val="0"/>
            <c:dispEq val="0"/>
          </c:trendline>
          <c:trendline>
            <c:spPr>
              <a:ln w="9525" cap="rnd">
                <a:solidFill>
                  <a:schemeClr val="tx1"/>
                </a:solidFill>
              </a:ln>
              <a:effectLst/>
            </c:spPr>
            <c:trendlineType val="poly"/>
            <c:order val="3"/>
            <c:dispRSqr val="0"/>
            <c:dispEq val="0"/>
          </c:trendline>
          <c:xVal>
            <c:numRef>
              <c:f>'0.3% from water Plot'!$A$33:$A$42</c:f>
              <c:numCache>
                <c:formatCode>General</c:formatCode>
                <c:ptCount val="10"/>
                <c:pt idx="0">
                  <c:v>0</c:v>
                </c:pt>
                <c:pt idx="1">
                  <c:v>0.3</c:v>
                </c:pt>
                <c:pt idx="2">
                  <c:v>0.9</c:v>
                </c:pt>
                <c:pt idx="3">
                  <c:v>1.25</c:v>
                </c:pt>
                <c:pt idx="4">
                  <c:v>3</c:v>
                </c:pt>
                <c:pt idx="5">
                  <c:v>4.5</c:v>
                </c:pt>
                <c:pt idx="6">
                  <c:v>5.0999999999999996</c:v>
                </c:pt>
                <c:pt idx="7">
                  <c:v>6</c:v>
                </c:pt>
                <c:pt idx="8">
                  <c:v>6</c:v>
                </c:pt>
                <c:pt idx="9">
                  <c:v>7</c:v>
                </c:pt>
              </c:numCache>
            </c:numRef>
          </c:xVal>
          <c:yVal>
            <c:numRef>
              <c:f>'0.3% from water Plot'!$B$33:$B$42</c:f>
              <c:numCache>
                <c:formatCode>General</c:formatCode>
                <c:ptCount val="10"/>
                <c:pt idx="0">
                  <c:v>4.9000000000000004</c:v>
                </c:pt>
                <c:pt idx="1">
                  <c:v>6.17</c:v>
                </c:pt>
                <c:pt idx="2">
                  <c:v>9.7200000000000006</c:v>
                </c:pt>
                <c:pt idx="3">
                  <c:v>10.57</c:v>
                </c:pt>
                <c:pt idx="4">
                  <c:v>12.76</c:v>
                </c:pt>
                <c:pt idx="5">
                  <c:v>14.79</c:v>
                </c:pt>
                <c:pt idx="6">
                  <c:v>14.93</c:v>
                </c:pt>
                <c:pt idx="7">
                  <c:v>15.12</c:v>
                </c:pt>
                <c:pt idx="8">
                  <c:v>15.27</c:v>
                </c:pt>
                <c:pt idx="9">
                  <c:v>15.2</c:v>
                </c:pt>
              </c:numCache>
            </c:numRef>
          </c:yVal>
          <c:smooth val="0"/>
          <c:extLst>
            <c:ext xmlns:c16="http://schemas.microsoft.com/office/drawing/2014/chart" uri="{C3380CC4-5D6E-409C-BE32-E72D297353CC}">
              <c16:uniqueId val="{00000002-923E-42BA-9A80-6921F96DDB86}"/>
            </c:ext>
          </c:extLst>
        </c:ser>
        <c:dLbls>
          <c:showLegendKey val="0"/>
          <c:showVal val="0"/>
          <c:showCatName val="0"/>
          <c:showSerName val="0"/>
          <c:showPercent val="0"/>
          <c:showBubbleSize val="0"/>
        </c:dLbls>
        <c:axId val="484209048"/>
        <c:axId val="484209440"/>
      </c:scatterChart>
      <c:valAx>
        <c:axId val="484209048"/>
        <c:scaling>
          <c:orientation val="minMax"/>
          <c:max val="6"/>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100">
                    <a:solidFill>
                      <a:sysClr val="windowText" lastClr="000000"/>
                    </a:solidFill>
                  </a:rPr>
                  <a:t>Pt loading (%)</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84209440"/>
        <c:crosses val="autoZero"/>
        <c:crossBetween val="midCat"/>
      </c:valAx>
      <c:valAx>
        <c:axId val="484209440"/>
        <c:scaling>
          <c:orientation val="minMax"/>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100" b="1">
                    <a:solidFill>
                      <a:sysClr val="windowText" lastClr="000000"/>
                    </a:solidFill>
                  </a:rPr>
                  <a:t>Conversion (%)</a:t>
                </a:r>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8420904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19050" cap="rnd">
              <a:noFill/>
              <a:round/>
            </a:ln>
            <a:effectLst/>
          </c:spPr>
          <c:marker>
            <c:symbol val="circle"/>
            <c:size val="6"/>
            <c:spPr>
              <a:solidFill>
                <a:schemeClr val="tx1"/>
              </a:solidFill>
              <a:ln w="9525">
                <a:solidFill>
                  <a:schemeClr val="tx1"/>
                </a:solidFill>
              </a:ln>
              <a:effectLst/>
            </c:spPr>
          </c:marker>
          <c:dLbls>
            <c:dLbl>
              <c:idx val="2"/>
              <c:layout>
                <c:manualLayout>
                  <c:x val="0.18639633747547424"/>
                  <c:y val="-0.1388888888888889"/>
                </c:manualLayout>
              </c:layout>
              <c:tx>
                <c:rich>
                  <a:bodyPr/>
                  <a:lstStyle/>
                  <a:p>
                    <a:r>
                      <a:rPr lang="en-US" sz="1000" b="1"/>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5B-4A64-8B35-22523BEDE6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trendline>
            <c:spPr>
              <a:ln w="12700" cap="rnd">
                <a:solidFill>
                  <a:schemeClr val="tx1"/>
                </a:solidFill>
                <a:prstDash val="solid"/>
              </a:ln>
              <a:effectLst/>
            </c:spPr>
            <c:trendlineType val="power"/>
            <c:dispRSqr val="0"/>
            <c:dispEq val="0"/>
          </c:trendline>
          <c:xVal>
            <c:numRef>
              <c:f>'0.3% from water Plot'!$I$34:$I$41</c:f>
              <c:numCache>
                <c:formatCode>0.000</c:formatCode>
                <c:ptCount val="8"/>
                <c:pt idx="0">
                  <c:v>3.2790679731502202E-2</c:v>
                </c:pt>
                <c:pt idx="1">
                  <c:v>9.8967631762788194E-2</c:v>
                </c:pt>
                <c:pt idx="2">
                  <c:v>0.1379422265498215</c:v>
                </c:pt>
                <c:pt idx="3">
                  <c:v>0.33703409992069788</c:v>
                </c:pt>
                <c:pt idx="4">
                  <c:v>0.51349174385823604</c:v>
                </c:pt>
                <c:pt idx="5">
                  <c:v>0.58563670260192913</c:v>
                </c:pt>
                <c:pt idx="6">
                  <c:v>0.69558101472995104</c:v>
                </c:pt>
                <c:pt idx="7">
                  <c:v>0.69558101472995104</c:v>
                </c:pt>
              </c:numCache>
            </c:numRef>
          </c:xVal>
          <c:yVal>
            <c:numRef>
              <c:f>'0.3% from water Plot'!$J$34:$J$41</c:f>
              <c:numCache>
                <c:formatCode>0.0000</c:formatCode>
                <c:ptCount val="8"/>
                <c:pt idx="0">
                  <c:v>41.151545363908262</c:v>
                </c:pt>
                <c:pt idx="1">
                  <c:v>52.060485211033559</c:v>
                </c:pt>
                <c:pt idx="2">
                  <c:v>44.093718843469588</c:v>
                </c:pt>
                <c:pt idx="3">
                  <c:v>25.468594217347949</c:v>
                </c:pt>
                <c:pt idx="4">
                  <c:v>21.364240611498833</c:v>
                </c:pt>
                <c:pt idx="5">
                  <c:v>19.117647058823525</c:v>
                </c:pt>
                <c:pt idx="6">
                  <c:v>16.557826520438681</c:v>
                </c:pt>
                <c:pt idx="7">
                  <c:v>16.800847457627118</c:v>
                </c:pt>
              </c:numCache>
            </c:numRef>
          </c:yVal>
          <c:smooth val="0"/>
          <c:extLst>
            <c:ext xmlns:c16="http://schemas.microsoft.com/office/drawing/2014/chart" uri="{C3380CC4-5D6E-409C-BE32-E72D297353CC}">
              <c16:uniqueId val="{00000001-535B-4A64-8B35-22523BEDE67E}"/>
            </c:ext>
          </c:extLst>
        </c:ser>
        <c:dLbls>
          <c:showLegendKey val="0"/>
          <c:showVal val="0"/>
          <c:showCatName val="0"/>
          <c:showSerName val="0"/>
          <c:showPercent val="0"/>
          <c:showBubbleSize val="0"/>
        </c:dLbls>
        <c:axId val="357732208"/>
        <c:axId val="257641024"/>
      </c:scatterChart>
      <c:valAx>
        <c:axId val="357732208"/>
        <c:scaling>
          <c:orientation val="minMax"/>
          <c:max val="0.8"/>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rPr>
                  <a:t>Pt</a:t>
                </a:r>
                <a:r>
                  <a:rPr lang="en-US" sz="1200" b="1" baseline="-25000">
                    <a:solidFill>
                      <a:sysClr val="windowText" lastClr="000000"/>
                    </a:solidFill>
                  </a:rPr>
                  <a:t>s</a:t>
                </a:r>
                <a:r>
                  <a:rPr lang="en-US" sz="1200" b="1">
                    <a:solidFill>
                      <a:sysClr val="windowText" lastClr="000000"/>
                    </a:solidFill>
                  </a:rPr>
                  <a:t>/H</a:t>
                </a:r>
                <a:r>
                  <a:rPr lang="en-US" sz="1200" b="1" baseline="30000">
                    <a:solidFill>
                      <a:sysClr val="windowText" lastClr="000000"/>
                    </a:solidFill>
                  </a:rPr>
                  <a:t>+</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57641024"/>
        <c:crosses val="autoZero"/>
        <c:crossBetween val="midCat"/>
      </c:valAx>
      <c:valAx>
        <c:axId val="257641024"/>
        <c:scaling>
          <c:orientation val="minMax"/>
          <c:max val="60"/>
          <c:min val="0"/>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100" b="1">
                    <a:solidFill>
                      <a:sysClr val="windowText" lastClr="000000"/>
                    </a:solidFill>
                  </a:rPr>
                  <a:t>TOF</a:t>
                </a:r>
                <a:r>
                  <a:rPr lang="en-US" sz="1100" b="1" baseline="-25000">
                    <a:solidFill>
                      <a:sysClr val="windowText" lastClr="000000"/>
                    </a:solidFill>
                  </a:rPr>
                  <a:t>Pt</a:t>
                </a:r>
                <a:r>
                  <a:rPr lang="en-US" sz="1100" b="1">
                    <a:solidFill>
                      <a:sysClr val="windowText" lastClr="000000"/>
                    </a:solidFill>
                  </a:rPr>
                  <a:t> (h</a:t>
                </a:r>
                <a:r>
                  <a:rPr lang="en-US" sz="1100" b="1" baseline="30000">
                    <a:solidFill>
                      <a:sysClr val="windowText" lastClr="000000"/>
                    </a:solidFill>
                  </a:rPr>
                  <a:t>-1</a:t>
                </a:r>
                <a:r>
                  <a:rPr lang="en-US" sz="1100" b="1">
                    <a:solidFill>
                      <a:sysClr val="windowText" lastClr="000000"/>
                    </a:solidFill>
                  </a:rPr>
                  <a:t>)</a:t>
                </a:r>
              </a:p>
            </c:rich>
          </c:tx>
          <c:layout>
            <c:manualLayout>
              <c:xMode val="edge"/>
              <c:yMode val="edge"/>
              <c:x val="2.6160889470241987E-2"/>
              <c:y val="0.28679301294234771"/>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773220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25290971281651"/>
          <c:y val="2.7394113142340998E-2"/>
          <c:w val="0.79690755492298149"/>
          <c:h val="0.81843737113908144"/>
        </c:manualLayout>
      </c:layout>
      <c:scatterChart>
        <c:scatterStyle val="lineMarker"/>
        <c:varyColors val="0"/>
        <c:ser>
          <c:idx val="0"/>
          <c:order val="0"/>
          <c:tx>
            <c:v>Pt/CsPW</c:v>
          </c:tx>
          <c:spPr>
            <a:ln w="19050" cap="rnd">
              <a:noFill/>
              <a:round/>
            </a:ln>
            <a:effectLst/>
          </c:spPr>
          <c:marker>
            <c:symbol val="triangle"/>
            <c:size val="5"/>
            <c:spPr>
              <a:solidFill>
                <a:schemeClr val="tx1"/>
              </a:solidFill>
              <a:ln w="9525">
                <a:solidFill>
                  <a:schemeClr val="tx1"/>
                </a:solidFill>
              </a:ln>
              <a:effectLst/>
            </c:spPr>
          </c:marker>
          <c:trendline>
            <c:spPr>
              <a:ln w="6350" cap="rnd">
                <a:solidFill>
                  <a:schemeClr val="tx1"/>
                </a:solidFill>
                <a:prstDash val="solid"/>
              </a:ln>
              <a:effectLst/>
            </c:spPr>
            <c:trendlineType val="linear"/>
            <c:dispRSqr val="0"/>
            <c:dispEq val="1"/>
            <c:trendlineLbl>
              <c:layout>
                <c:manualLayout>
                  <c:x val="0.1966947498909575"/>
                  <c:y val="-0.13231370392915348"/>
                </c:manualLayout>
              </c:layout>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aseline="0"/>
                      <a:t>y = -15739x + 34.21</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rendlineLbl>
          </c:trendline>
          <c:xVal>
            <c:numRef>
              <c:f>Ea!$J$39:$J$43</c:f>
              <c:numCache>
                <c:formatCode>General</c:formatCode>
                <c:ptCount val="5"/>
                <c:pt idx="0">
                  <c:v>2.2067747986317999E-3</c:v>
                </c:pt>
                <c:pt idx="1">
                  <c:v>2.1591277124041889E-3</c:v>
                </c:pt>
                <c:pt idx="2">
                  <c:v>2.1134946634259748E-3</c:v>
                </c:pt>
                <c:pt idx="3">
                  <c:v>2.0697505950532961E-3</c:v>
                </c:pt>
                <c:pt idx="4">
                  <c:v>2.0277805941397143E-3</c:v>
                </c:pt>
              </c:numCache>
            </c:numRef>
          </c:xVal>
          <c:yVal>
            <c:numRef>
              <c:f>Ea!$K$39:$K$43</c:f>
              <c:numCache>
                <c:formatCode>General</c:formatCode>
                <c:ptCount val="5"/>
                <c:pt idx="0">
                  <c:v>-0.34249030894677601</c:v>
                </c:pt>
                <c:pt idx="1">
                  <c:v>-0.13926206733350766</c:v>
                </c:pt>
                <c:pt idx="2">
                  <c:v>1.1724821372345651</c:v>
                </c:pt>
                <c:pt idx="3">
                  <c:v>1.4996230464268938</c:v>
                </c:pt>
                <c:pt idx="4">
                  <c:v>2.3646204839134985</c:v>
                </c:pt>
              </c:numCache>
            </c:numRef>
          </c:yVal>
          <c:smooth val="0"/>
          <c:extLst>
            <c:ext xmlns:c16="http://schemas.microsoft.com/office/drawing/2014/chart" uri="{C3380CC4-5D6E-409C-BE32-E72D297353CC}">
              <c16:uniqueId val="{00000000-1B1D-413B-A504-AABB5D093E13}"/>
            </c:ext>
          </c:extLst>
        </c:ser>
        <c:ser>
          <c:idx val="2"/>
          <c:order val="1"/>
          <c:tx>
            <c:v>Pt/CsPW-b</c:v>
          </c:tx>
          <c:spPr>
            <a:ln w="25400" cap="rnd">
              <a:noFill/>
              <a:round/>
            </a:ln>
            <a:effectLst/>
          </c:spPr>
          <c:marker>
            <c:symbol val="circle"/>
            <c:size val="5"/>
            <c:spPr>
              <a:solidFill>
                <a:schemeClr val="bg1"/>
              </a:solidFill>
              <a:ln w="9525">
                <a:solidFill>
                  <a:schemeClr val="tx1"/>
                </a:solidFill>
              </a:ln>
              <a:effectLst/>
            </c:spPr>
          </c:marker>
          <c:trendline>
            <c:spPr>
              <a:ln w="6350" cap="rnd">
                <a:solidFill>
                  <a:schemeClr val="tx1"/>
                </a:solidFill>
                <a:prstDash val="solid"/>
              </a:ln>
              <a:effectLst/>
            </c:spPr>
            <c:trendlineType val="linear"/>
            <c:dispRSqr val="0"/>
            <c:dispEq val="1"/>
            <c:trendlineLbl>
              <c:layout>
                <c:manualLayout>
                  <c:x val="0.19086384610087004"/>
                  <c:y val="-0.12633220099357906"/>
                </c:manualLayout>
              </c:layout>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aseline="0"/>
                      <a:t>y = -14464x + 32.59</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rendlineLbl>
          </c:trendline>
          <c:xVal>
            <c:numRef>
              <c:f>'Ea2'!$K$29:$K$32</c:f>
              <c:numCache>
                <c:formatCode>General</c:formatCode>
                <c:ptCount val="4"/>
                <c:pt idx="0">
                  <c:v>2.2067747986317999E-3</c:v>
                </c:pt>
                <c:pt idx="1">
                  <c:v>2.1591277124041889E-3</c:v>
                </c:pt>
                <c:pt idx="2">
                  <c:v>2.1134946634259748E-3</c:v>
                </c:pt>
                <c:pt idx="3">
                  <c:v>2.0697505950532961E-3</c:v>
                </c:pt>
              </c:numCache>
            </c:numRef>
          </c:xVal>
          <c:yVal>
            <c:numRef>
              <c:f>'Ea2'!$L$29:$L$32</c:f>
              <c:numCache>
                <c:formatCode>General</c:formatCode>
                <c:ptCount val="4"/>
                <c:pt idx="0">
                  <c:v>0.71294980785612505</c:v>
                </c:pt>
                <c:pt idx="1">
                  <c:v>1.2919836816486494</c:v>
                </c:pt>
                <c:pt idx="2">
                  <c:v>2.0333976031784289</c:v>
                </c:pt>
                <c:pt idx="3">
                  <c:v>2.6693093727857793</c:v>
                </c:pt>
              </c:numCache>
            </c:numRef>
          </c:yVal>
          <c:smooth val="0"/>
          <c:extLst>
            <c:ext xmlns:c16="http://schemas.microsoft.com/office/drawing/2014/chart" uri="{C3380CC4-5D6E-409C-BE32-E72D297353CC}">
              <c16:uniqueId val="{00000001-1B1D-413B-A504-AABB5D093E13}"/>
            </c:ext>
          </c:extLst>
        </c:ser>
        <c:ser>
          <c:idx val="1"/>
          <c:order val="2"/>
          <c:tx>
            <c:v>PtAu/CsPW</c:v>
          </c:tx>
          <c:spPr>
            <a:ln w="19050" cap="rnd">
              <a:noFill/>
              <a:round/>
            </a:ln>
            <a:effectLst/>
          </c:spPr>
          <c:marker>
            <c:symbol val="circle"/>
            <c:size val="5"/>
            <c:spPr>
              <a:solidFill>
                <a:schemeClr val="tx1"/>
              </a:solidFill>
              <a:ln w="9525">
                <a:solidFill>
                  <a:schemeClr val="tx1"/>
                </a:solidFill>
              </a:ln>
              <a:effectLst/>
            </c:spPr>
          </c:marker>
          <c:trendline>
            <c:spPr>
              <a:ln w="6350" cap="rnd">
                <a:solidFill>
                  <a:schemeClr val="tx1"/>
                </a:solidFill>
                <a:prstDash val="solid"/>
              </a:ln>
              <a:effectLst/>
            </c:spPr>
            <c:trendlineType val="linear"/>
            <c:dispRSqr val="0"/>
            <c:dispEq val="1"/>
            <c:trendlineLbl>
              <c:layout>
                <c:manualLayout>
                  <c:x val="0.18692982254769175"/>
                  <c:y val="-9.2543837257250572E-2"/>
                </c:manualLayout>
              </c:layout>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aseline="0"/>
                      <a:t>y = -4047x + 10.72</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rendlineLbl>
          </c:trendline>
          <c:xVal>
            <c:numRef>
              <c:f>'Ea3'!$I$37:$I$40</c:f>
              <c:numCache>
                <c:formatCode>General</c:formatCode>
                <c:ptCount val="4"/>
                <c:pt idx="0">
                  <c:v>2.2079999999999999E-3</c:v>
                </c:pt>
                <c:pt idx="1">
                  <c:v>2.1589999999999999E-3</c:v>
                </c:pt>
                <c:pt idx="2">
                  <c:v>2.1142000000000001E-3</c:v>
                </c:pt>
                <c:pt idx="3">
                  <c:v>2.0699999999999998E-3</c:v>
                </c:pt>
              </c:numCache>
            </c:numRef>
          </c:xVal>
          <c:yVal>
            <c:numRef>
              <c:f>'Ea3'!$J$37:$J$40</c:f>
              <c:numCache>
                <c:formatCode>General</c:formatCode>
                <c:ptCount val="4"/>
                <c:pt idx="0">
                  <c:v>1.8050046959780757</c:v>
                </c:pt>
                <c:pt idx="1">
                  <c:v>1.9300710850255671</c:v>
                </c:pt>
                <c:pt idx="2">
                  <c:v>2.2257040486580881</c:v>
                </c:pt>
                <c:pt idx="3">
                  <c:v>2.3263016196113617</c:v>
                </c:pt>
              </c:numCache>
            </c:numRef>
          </c:yVal>
          <c:smooth val="0"/>
          <c:extLst>
            <c:ext xmlns:c16="http://schemas.microsoft.com/office/drawing/2014/chart" uri="{C3380CC4-5D6E-409C-BE32-E72D297353CC}">
              <c16:uniqueId val="{00000002-1B1D-413B-A504-AABB5D093E13}"/>
            </c:ext>
          </c:extLst>
        </c:ser>
        <c:dLbls>
          <c:showLegendKey val="0"/>
          <c:showVal val="0"/>
          <c:showCatName val="0"/>
          <c:showSerName val="0"/>
          <c:showPercent val="0"/>
          <c:showBubbleSize val="0"/>
        </c:dLbls>
        <c:axId val="497861112"/>
        <c:axId val="497861504"/>
      </c:scatterChart>
      <c:valAx>
        <c:axId val="49786111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i="1"/>
                  <a:t>T</a:t>
                </a:r>
                <a:r>
                  <a:rPr lang="en-US" b="1" baseline="30000"/>
                  <a:t>-1</a:t>
                </a:r>
                <a:r>
                  <a:rPr lang="en-US" b="1"/>
                  <a:t> (K</a:t>
                </a:r>
                <a:r>
                  <a:rPr lang="en-US" b="1" baseline="30000"/>
                  <a:t>-1</a:t>
                </a:r>
                <a:r>
                  <a:rPr lang="en-US" b="1"/>
                  <a:t>)</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0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97861504"/>
        <c:crossesAt val="-1"/>
        <c:crossBetween val="midCat"/>
      </c:valAx>
      <c:valAx>
        <c:axId val="497861504"/>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t>In </a:t>
                </a:r>
                <a:r>
                  <a:rPr lang="en-US" b="1" i="1"/>
                  <a:t>X</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97861112"/>
        <c:crosses val="autoZero"/>
        <c:crossBetween val="midCat"/>
      </c:valAx>
      <c:spPr>
        <a:noFill/>
        <a:ln>
          <a:noFill/>
        </a:ln>
        <a:effectLst/>
      </c:spPr>
    </c:plotArea>
    <c:legend>
      <c:legendPos val="r"/>
      <c:legendEntry>
        <c:idx val="3"/>
        <c:delete val="1"/>
      </c:legendEntry>
      <c:legendEntry>
        <c:idx val="4"/>
        <c:delete val="1"/>
      </c:legendEntry>
      <c:legendEntry>
        <c:idx val="5"/>
        <c:delete val="1"/>
      </c:legendEntry>
      <c:layout>
        <c:manualLayout>
          <c:xMode val="edge"/>
          <c:yMode val="edge"/>
          <c:x val="0.1223892931750878"/>
          <c:y val="0.5356679168221179"/>
          <c:w val="0.26245035697068481"/>
          <c:h val="0.2378910990240933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19050" cap="rnd">
              <a:noFill/>
              <a:round/>
            </a:ln>
            <a:effectLst/>
          </c:spPr>
          <c:marker>
            <c:symbol val="triangle"/>
            <c:size val="7"/>
            <c:spPr>
              <a:solidFill>
                <a:schemeClr val="tx1"/>
              </a:solidFill>
              <a:ln w="9525">
                <a:solidFill>
                  <a:schemeClr val="tx1"/>
                </a:solidFill>
              </a:ln>
              <a:effectLst/>
            </c:spPr>
          </c:marker>
          <c:dPt>
            <c:idx val="3"/>
            <c:marker>
              <c:symbol val="none"/>
            </c:marker>
            <c:bubble3D val="0"/>
            <c:extLst>
              <c:ext xmlns:c16="http://schemas.microsoft.com/office/drawing/2014/chart" uri="{C3380CC4-5D6E-409C-BE32-E72D297353CC}">
                <c16:uniqueId val="{00000000-07CE-495C-BF3A-90C91473DACD}"/>
              </c:ext>
            </c:extLst>
          </c:dPt>
          <c:trendline>
            <c:spPr>
              <a:ln w="9525" cap="rnd">
                <a:solidFill>
                  <a:schemeClr val="tx1"/>
                </a:solidFill>
                <a:prstDash val="solid"/>
              </a:ln>
              <a:effectLst/>
            </c:spPr>
            <c:trendlineType val="linear"/>
            <c:intercept val="0"/>
            <c:dispRSqr val="0"/>
            <c:dispEq val="0"/>
          </c:trendline>
          <c:xVal>
            <c:numRef>
              <c:f>'PtAu=0.01'!$I$31:$I$34</c:f>
              <c:numCache>
                <c:formatCode>General</c:formatCode>
                <c:ptCount val="4"/>
                <c:pt idx="0">
                  <c:v>0.04</c:v>
                </c:pt>
                <c:pt idx="1">
                  <c:v>0.02</c:v>
                </c:pt>
                <c:pt idx="2">
                  <c:v>0.01</c:v>
                </c:pt>
                <c:pt idx="3">
                  <c:v>0</c:v>
                </c:pt>
              </c:numCache>
            </c:numRef>
          </c:xVal>
          <c:yVal>
            <c:numRef>
              <c:f>'PtAu=0.01'!$K$31:$K$34</c:f>
              <c:numCache>
                <c:formatCode>General</c:formatCode>
                <c:ptCount val="4"/>
                <c:pt idx="0">
                  <c:v>9.33</c:v>
                </c:pt>
                <c:pt idx="1">
                  <c:v>5.23</c:v>
                </c:pt>
                <c:pt idx="2">
                  <c:v>2.2999999999999998</c:v>
                </c:pt>
                <c:pt idx="3">
                  <c:v>0</c:v>
                </c:pt>
              </c:numCache>
            </c:numRef>
          </c:yVal>
          <c:smooth val="0"/>
          <c:extLst>
            <c:ext xmlns:c16="http://schemas.microsoft.com/office/drawing/2014/chart" uri="{C3380CC4-5D6E-409C-BE32-E72D297353CC}">
              <c16:uniqueId val="{00000001-07CE-495C-BF3A-90C91473DACD}"/>
            </c:ext>
          </c:extLst>
        </c:ser>
        <c:ser>
          <c:idx val="2"/>
          <c:order val="1"/>
          <c:spPr>
            <a:ln w="19050" cap="rnd">
              <a:noFill/>
              <a:round/>
            </a:ln>
            <a:effectLst/>
          </c:spPr>
          <c:marker>
            <c:symbol val="circle"/>
            <c:size val="5"/>
            <c:spPr>
              <a:solidFill>
                <a:schemeClr val="bg1"/>
              </a:solidFill>
              <a:ln w="9525">
                <a:solidFill>
                  <a:schemeClr val="tx1"/>
                </a:solidFill>
              </a:ln>
              <a:effectLst/>
            </c:spPr>
          </c:marker>
          <c:dPt>
            <c:idx val="3"/>
            <c:marker>
              <c:symbol val="none"/>
            </c:marker>
            <c:bubble3D val="0"/>
            <c:extLst>
              <c:ext xmlns:c16="http://schemas.microsoft.com/office/drawing/2014/chart" uri="{C3380CC4-5D6E-409C-BE32-E72D297353CC}">
                <c16:uniqueId val="{00000002-07CE-495C-BF3A-90C91473DACD}"/>
              </c:ext>
            </c:extLst>
          </c:dPt>
          <c:xVal>
            <c:numRef>
              <c:f>'Pt(C6H6)=0.02'!$J$28:$J$31</c:f>
              <c:numCache>
                <c:formatCode>General</c:formatCode>
                <c:ptCount val="4"/>
                <c:pt idx="0">
                  <c:v>0.04</c:v>
                </c:pt>
                <c:pt idx="1">
                  <c:v>0.02</c:v>
                </c:pt>
                <c:pt idx="2">
                  <c:v>0.01</c:v>
                </c:pt>
                <c:pt idx="3">
                  <c:v>0</c:v>
                </c:pt>
              </c:numCache>
            </c:numRef>
          </c:xVal>
          <c:yVal>
            <c:numRef>
              <c:f>'Pt(C6H6)=0.02'!$L$28:$L$31</c:f>
              <c:numCache>
                <c:formatCode>General</c:formatCode>
                <c:ptCount val="4"/>
                <c:pt idx="0">
                  <c:v>9.26</c:v>
                </c:pt>
                <c:pt idx="1">
                  <c:v>5.53</c:v>
                </c:pt>
                <c:pt idx="2">
                  <c:v>2.15</c:v>
                </c:pt>
                <c:pt idx="3">
                  <c:v>0</c:v>
                </c:pt>
              </c:numCache>
            </c:numRef>
          </c:yVal>
          <c:smooth val="0"/>
          <c:extLst>
            <c:ext xmlns:c16="http://schemas.microsoft.com/office/drawing/2014/chart" uri="{C3380CC4-5D6E-409C-BE32-E72D297353CC}">
              <c16:uniqueId val="{00000003-07CE-495C-BF3A-90C91473DACD}"/>
            </c:ext>
          </c:extLst>
        </c:ser>
        <c:ser>
          <c:idx val="0"/>
          <c:order val="2"/>
          <c:spPr>
            <a:ln w="19050" cap="rnd">
              <a:noFill/>
              <a:round/>
            </a:ln>
            <a:effectLst/>
          </c:spPr>
          <c:marker>
            <c:symbol val="diamond"/>
            <c:size val="6"/>
            <c:spPr>
              <a:solidFill>
                <a:schemeClr val="tx1"/>
              </a:solidFill>
              <a:ln w="9525">
                <a:solidFill>
                  <a:schemeClr val="tx1"/>
                </a:solidFill>
              </a:ln>
              <a:effectLst/>
            </c:spPr>
          </c:marker>
          <c:dPt>
            <c:idx val="2"/>
            <c:marker>
              <c:symbol val="none"/>
            </c:marker>
            <c:bubble3D val="0"/>
            <c:extLst>
              <c:ext xmlns:c16="http://schemas.microsoft.com/office/drawing/2014/chart" uri="{C3380CC4-5D6E-409C-BE32-E72D297353CC}">
                <c16:uniqueId val="{00000004-07CE-495C-BF3A-90C91473DACD}"/>
              </c:ext>
            </c:extLst>
          </c:dPt>
          <c:trendline>
            <c:spPr>
              <a:ln w="6350" cap="rnd">
                <a:solidFill>
                  <a:schemeClr val="tx1"/>
                </a:solidFill>
                <a:prstDash val="solid"/>
              </a:ln>
              <a:effectLst/>
            </c:spPr>
            <c:trendlineType val="linear"/>
            <c:backward val="4.0000000000000008E-2"/>
            <c:intercept val="0"/>
            <c:dispRSqr val="0"/>
            <c:dispEq val="0"/>
          </c:trendline>
          <c:xVal>
            <c:numRef>
              <c:f>'Pt(w)=0.04'!$H$29:$H$31</c:f>
              <c:numCache>
                <c:formatCode>General</c:formatCode>
                <c:ptCount val="3"/>
                <c:pt idx="0">
                  <c:v>0.1</c:v>
                </c:pt>
                <c:pt idx="1">
                  <c:v>0.04</c:v>
                </c:pt>
                <c:pt idx="2">
                  <c:v>0</c:v>
                </c:pt>
              </c:numCache>
            </c:numRef>
          </c:xVal>
          <c:yVal>
            <c:numRef>
              <c:f>'Pt(w)=0.04'!$J$29:$J$31</c:f>
              <c:numCache>
                <c:formatCode>General</c:formatCode>
                <c:ptCount val="3"/>
                <c:pt idx="0">
                  <c:v>9.94</c:v>
                </c:pt>
                <c:pt idx="1">
                  <c:v>3.23</c:v>
                </c:pt>
                <c:pt idx="2">
                  <c:v>0</c:v>
                </c:pt>
              </c:numCache>
            </c:numRef>
          </c:yVal>
          <c:smooth val="0"/>
          <c:extLst>
            <c:ext xmlns:c16="http://schemas.microsoft.com/office/drawing/2014/chart" uri="{C3380CC4-5D6E-409C-BE32-E72D297353CC}">
              <c16:uniqueId val="{00000005-07CE-495C-BF3A-90C91473DACD}"/>
            </c:ext>
          </c:extLst>
        </c:ser>
        <c:dLbls>
          <c:showLegendKey val="0"/>
          <c:showVal val="0"/>
          <c:showCatName val="0"/>
          <c:showSerName val="0"/>
          <c:showPercent val="0"/>
          <c:showBubbleSize val="0"/>
        </c:dLbls>
        <c:axId val="508116456"/>
        <c:axId val="508116848"/>
      </c:scatterChart>
      <c:valAx>
        <c:axId val="508116456"/>
        <c:scaling>
          <c:orientation val="minMax"/>
          <c:max val="0.1"/>
          <c:min val="0"/>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US" b="1"/>
                  <a:t>Catalyst weight (g)</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08116848"/>
        <c:crosses val="autoZero"/>
        <c:crossBetween val="midCat"/>
      </c:valAx>
      <c:valAx>
        <c:axId val="508116848"/>
        <c:scaling>
          <c:orientation val="minMax"/>
          <c:min val="0"/>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US" b="1"/>
                  <a:t>Conversion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0811645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97252863907839"/>
          <c:y val="4.6315789473684213E-2"/>
          <c:w val="0.78864060148987825"/>
          <c:h val="0.78374007459593864"/>
        </c:manualLayout>
      </c:layout>
      <c:scatterChart>
        <c:scatterStyle val="lineMarker"/>
        <c:varyColors val="0"/>
        <c:ser>
          <c:idx val="1"/>
          <c:order val="0"/>
          <c:spPr>
            <a:ln w="28575">
              <a:noFill/>
            </a:ln>
          </c:spPr>
          <c:marker>
            <c:symbol val="triangle"/>
            <c:size val="8"/>
            <c:spPr>
              <a:solidFill>
                <a:schemeClr val="tx1"/>
              </a:solidFill>
              <a:ln>
                <a:solidFill>
                  <a:schemeClr val="tx1"/>
                </a:solidFill>
              </a:ln>
            </c:spPr>
          </c:marker>
          <c:dPt>
            <c:idx val="0"/>
            <c:bubble3D val="0"/>
            <c:extLst>
              <c:ext xmlns:c16="http://schemas.microsoft.com/office/drawing/2014/chart" uri="{C3380CC4-5D6E-409C-BE32-E72D297353CC}">
                <c16:uniqueId val="{00000000-B3CA-477A-9F4C-3E4BA70410EA}"/>
              </c:ext>
            </c:extLst>
          </c:dPt>
          <c:trendline>
            <c:trendlineType val="poly"/>
            <c:order val="2"/>
            <c:intercept val="0"/>
            <c:dispRSqr val="0"/>
            <c:dispEq val="0"/>
          </c:trendline>
          <c:xVal>
            <c:numRef>
              <c:f>PtAu3!$N$29:$N$32</c:f>
              <c:numCache>
                <c:formatCode>General</c:formatCode>
                <c:ptCount val="4"/>
                <c:pt idx="0">
                  <c:v>0</c:v>
                </c:pt>
                <c:pt idx="1">
                  <c:v>3.4</c:v>
                </c:pt>
                <c:pt idx="2">
                  <c:v>1.7</c:v>
                </c:pt>
                <c:pt idx="3">
                  <c:v>0.85</c:v>
                </c:pt>
              </c:numCache>
            </c:numRef>
          </c:xVal>
          <c:yVal>
            <c:numRef>
              <c:f>PtAu3!$Q$29:$Q$32</c:f>
              <c:numCache>
                <c:formatCode>General</c:formatCode>
                <c:ptCount val="4"/>
                <c:pt idx="0">
                  <c:v>0</c:v>
                </c:pt>
                <c:pt idx="1">
                  <c:v>4.1947499999999997E-3</c:v>
                </c:pt>
                <c:pt idx="2">
                  <c:v>2.7688749999999996E-3</c:v>
                </c:pt>
                <c:pt idx="3">
                  <c:v>1.8413124999999996E-3</c:v>
                </c:pt>
              </c:numCache>
            </c:numRef>
          </c:yVal>
          <c:smooth val="0"/>
          <c:extLst>
            <c:ext xmlns:c16="http://schemas.microsoft.com/office/drawing/2014/chart" uri="{C3380CC4-5D6E-409C-BE32-E72D297353CC}">
              <c16:uniqueId val="{00000001-B3CA-477A-9F4C-3E4BA70410EA}"/>
            </c:ext>
          </c:extLst>
        </c:ser>
        <c:ser>
          <c:idx val="2"/>
          <c:order val="1"/>
          <c:spPr>
            <a:ln w="28575" cap="rnd">
              <a:noFill/>
              <a:round/>
            </a:ln>
            <a:effectLst/>
          </c:spPr>
          <c:marker>
            <c:symbol val="circle"/>
            <c:size val="6"/>
            <c:spPr>
              <a:solidFill>
                <a:schemeClr val="bg1"/>
              </a:solidFill>
              <a:ln>
                <a:solidFill>
                  <a:schemeClr val="tx1"/>
                </a:solidFill>
              </a:ln>
            </c:spPr>
          </c:marker>
          <c:dPt>
            <c:idx val="0"/>
            <c:bubble3D val="0"/>
            <c:extLst>
              <c:ext xmlns:c16="http://schemas.microsoft.com/office/drawing/2014/chart" uri="{C3380CC4-5D6E-409C-BE32-E72D297353CC}">
                <c16:uniqueId val="{00000002-B3CA-477A-9F4C-3E4BA70410EA}"/>
              </c:ext>
            </c:extLst>
          </c:dPt>
          <c:xVal>
            <c:numRef>
              <c:f>'Pt-CsPW(benz)3'!$M$29:$M$32</c:f>
              <c:numCache>
                <c:formatCode>General</c:formatCode>
                <c:ptCount val="4"/>
                <c:pt idx="0">
                  <c:v>0</c:v>
                </c:pt>
                <c:pt idx="1">
                  <c:v>3.4</c:v>
                </c:pt>
                <c:pt idx="2">
                  <c:v>1.7</c:v>
                </c:pt>
                <c:pt idx="3">
                  <c:v>0.85</c:v>
                </c:pt>
              </c:numCache>
            </c:numRef>
          </c:xVal>
          <c:yVal>
            <c:numRef>
              <c:f>'Pt-CsPW(benz)3'!$P$29:$P$32</c:f>
              <c:numCache>
                <c:formatCode>General</c:formatCode>
                <c:ptCount val="4"/>
                <c:pt idx="0">
                  <c:v>0</c:v>
                </c:pt>
                <c:pt idx="1">
                  <c:v>4.1947499999999997E-3</c:v>
                </c:pt>
                <c:pt idx="2">
                  <c:v>2.9048749999999999E-3</c:v>
                </c:pt>
                <c:pt idx="3">
                  <c:v>1.9528749999999997E-3</c:v>
                </c:pt>
              </c:numCache>
            </c:numRef>
          </c:yVal>
          <c:smooth val="0"/>
          <c:extLst>
            <c:ext xmlns:c16="http://schemas.microsoft.com/office/drawing/2014/chart" uri="{C3380CC4-5D6E-409C-BE32-E72D297353CC}">
              <c16:uniqueId val="{00000003-B3CA-477A-9F4C-3E4BA70410EA}"/>
            </c:ext>
          </c:extLst>
        </c:ser>
        <c:ser>
          <c:idx val="0"/>
          <c:order val="2"/>
          <c:spPr>
            <a:ln w="28575" cap="rnd">
              <a:noFill/>
              <a:round/>
            </a:ln>
            <a:effectLst/>
          </c:spPr>
          <c:marker>
            <c:symbol val="diamond"/>
            <c:size val="6"/>
            <c:spPr>
              <a:solidFill>
                <a:schemeClr val="tx1"/>
              </a:solidFill>
              <a:ln w="9525">
                <a:solidFill>
                  <a:schemeClr val="tx1"/>
                </a:solidFill>
              </a:ln>
              <a:effectLst/>
            </c:spPr>
          </c:marker>
          <c:dPt>
            <c:idx val="3"/>
            <c:marker>
              <c:symbol val="diamond"/>
              <c:size val="5"/>
            </c:marker>
            <c:bubble3D val="0"/>
            <c:extLst>
              <c:ext xmlns:c16="http://schemas.microsoft.com/office/drawing/2014/chart" uri="{C3380CC4-5D6E-409C-BE32-E72D297353CC}">
                <c16:uniqueId val="{00000004-B3CA-477A-9F4C-3E4BA70410EA}"/>
              </c:ext>
            </c:extLst>
          </c:dPt>
          <c:trendline>
            <c:spPr>
              <a:ln w="19050" cap="rnd">
                <a:solidFill>
                  <a:schemeClr val="accent1"/>
                </a:solidFill>
                <a:prstDash val="sysDot"/>
              </a:ln>
              <a:effectLst/>
            </c:spPr>
            <c:trendlineType val="log"/>
            <c:dispRSqr val="0"/>
            <c:dispEq val="0"/>
          </c:trendline>
          <c:trendline>
            <c:spPr>
              <a:ln w="6350" cap="rnd">
                <a:solidFill>
                  <a:schemeClr val="tx1"/>
                </a:solidFill>
                <a:prstDash val="solid"/>
              </a:ln>
              <a:effectLst/>
            </c:spPr>
            <c:trendlineType val="poly"/>
            <c:order val="3"/>
            <c:dispRSqr val="0"/>
            <c:dispEq val="0"/>
          </c:trendline>
          <c:xVal>
            <c:numRef>
              <c:f>'Pt-CsPW(w)3'!$L$31:$L$34</c:f>
              <c:numCache>
                <c:formatCode>General</c:formatCode>
                <c:ptCount val="4"/>
                <c:pt idx="0">
                  <c:v>3.4</c:v>
                </c:pt>
                <c:pt idx="1">
                  <c:v>1.7</c:v>
                </c:pt>
                <c:pt idx="2">
                  <c:v>0.85</c:v>
                </c:pt>
                <c:pt idx="3">
                  <c:v>0</c:v>
                </c:pt>
              </c:numCache>
            </c:numRef>
          </c:xVal>
          <c:yVal>
            <c:numRef>
              <c:f>'Pt-CsPW(w)3'!$O$31:$O$34</c:f>
              <c:numCache>
                <c:formatCode>General</c:formatCode>
                <c:ptCount val="4"/>
                <c:pt idx="0">
                  <c:v>1.4874999999999999E-3</c:v>
                </c:pt>
                <c:pt idx="1">
                  <c:v>1.2324999999999999E-3</c:v>
                </c:pt>
                <c:pt idx="2">
                  <c:v>7.5543750000000003E-4</c:v>
                </c:pt>
                <c:pt idx="3">
                  <c:v>0</c:v>
                </c:pt>
              </c:numCache>
            </c:numRef>
          </c:yVal>
          <c:smooth val="0"/>
          <c:extLst>
            <c:ext xmlns:c16="http://schemas.microsoft.com/office/drawing/2014/chart" uri="{C3380CC4-5D6E-409C-BE32-E72D297353CC}">
              <c16:uniqueId val="{00000005-B3CA-477A-9F4C-3E4BA70410EA}"/>
            </c:ext>
          </c:extLst>
        </c:ser>
        <c:dLbls>
          <c:showLegendKey val="0"/>
          <c:showVal val="0"/>
          <c:showCatName val="0"/>
          <c:showSerName val="0"/>
          <c:showPercent val="0"/>
          <c:showBubbleSize val="0"/>
        </c:dLbls>
        <c:axId val="490585208"/>
        <c:axId val="490585592"/>
      </c:scatterChart>
      <c:valAx>
        <c:axId val="490585208"/>
        <c:scaling>
          <c:orientation val="minMax"/>
        </c:scaling>
        <c:delete val="0"/>
        <c:axPos val="b"/>
        <c:title>
          <c:tx>
            <c:rich>
              <a:bodyPr rot="0" vert="horz"/>
              <a:lstStyle/>
              <a:p>
                <a:pPr>
                  <a:defRPr sz="1100"/>
                </a:pPr>
                <a:r>
                  <a:rPr lang="en-US" sz="1100" i="1"/>
                  <a:t>P</a:t>
                </a:r>
                <a:r>
                  <a:rPr lang="en-US" sz="1100" baseline="-25000"/>
                  <a:t>C6</a:t>
                </a:r>
                <a:r>
                  <a:rPr lang="en-US" sz="1100"/>
                  <a:t> (kPa)</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490585592"/>
        <c:crosses val="autoZero"/>
        <c:crossBetween val="midCat"/>
      </c:valAx>
      <c:valAx>
        <c:axId val="490585592"/>
        <c:scaling>
          <c:orientation val="minMax"/>
          <c:max val="5.000000000000001E-3"/>
        </c:scaling>
        <c:delete val="0"/>
        <c:axPos val="l"/>
        <c:title>
          <c:tx>
            <c:rich>
              <a:bodyPr rot="-5400000" vert="horz"/>
              <a:lstStyle/>
              <a:p>
                <a:pPr>
                  <a:defRPr sz="1100" b="1"/>
                </a:pPr>
                <a:r>
                  <a:rPr lang="en-US" sz="1100" b="1" i="1"/>
                  <a:t>R</a:t>
                </a:r>
                <a:r>
                  <a:rPr lang="en-US" sz="1100" b="1"/>
                  <a:t> (mol</a:t>
                </a:r>
                <a:r>
                  <a:rPr lang="en-US" sz="1100" b="1" baseline="0"/>
                  <a:t> h</a:t>
                </a:r>
                <a:r>
                  <a:rPr lang="en-US" sz="1100" b="1" baseline="30000"/>
                  <a:t>-1</a:t>
                </a:r>
                <a:r>
                  <a:rPr lang="en-US" sz="1100" b="1" baseline="0"/>
                  <a:t>g</a:t>
                </a:r>
                <a:r>
                  <a:rPr lang="en-US" sz="1100" b="1" baseline="30000"/>
                  <a:t>-1</a:t>
                </a:r>
                <a:r>
                  <a:rPr lang="en-US" sz="1100" b="1" baseline="0"/>
                  <a:t>)</a:t>
                </a:r>
                <a:endParaRPr lang="en-US" sz="1100" b="1" baseline="30000"/>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b="0"/>
            </a:pPr>
            <a:endParaRPr lang="en-US"/>
          </a:p>
        </c:txPr>
        <c:crossAx val="490585208"/>
        <c:crosses val="autoZero"/>
        <c:crossBetween val="midCat"/>
        <c:majorUnit val="1.0000000000000002E-3"/>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87274476262605"/>
          <c:y val="5.2631578947368418E-2"/>
          <c:w val="0.82647066504746614"/>
          <c:h val="0.80313707470916273"/>
        </c:manualLayout>
      </c:layout>
      <c:scatterChart>
        <c:scatterStyle val="lineMarker"/>
        <c:varyColors val="0"/>
        <c:ser>
          <c:idx val="2"/>
          <c:order val="0"/>
          <c:tx>
            <c:v>PtAu/CsPW</c:v>
          </c:tx>
          <c:spPr>
            <a:ln w="9525" cap="rnd">
              <a:solidFill>
                <a:schemeClr val="tx1"/>
              </a:solidFill>
              <a:round/>
            </a:ln>
            <a:effectLst/>
          </c:spPr>
          <c:marker>
            <c:symbol val="circle"/>
            <c:size val="5"/>
            <c:spPr>
              <a:solidFill>
                <a:schemeClr val="tx1"/>
              </a:solidFill>
              <a:ln w="9525">
                <a:solidFill>
                  <a:schemeClr val="tx1"/>
                </a:solidFill>
              </a:ln>
              <a:effectLst/>
            </c:spPr>
          </c:marker>
          <c:dLbls>
            <c:dLbl>
              <c:idx val="17"/>
              <c:layout>
                <c:manualLayout>
                  <c:x val="-1.0134395548672632E-16"/>
                  <c:y val="0"/>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US" sz="1100" b="1"/>
                      <a:t>a</a:t>
                    </a:r>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DD-4CA2-A3A4-D5D0BF45B5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Sheet4!$H$6:$H$23</c:f>
              <c:numCache>
                <c:formatCode>0</c:formatCode>
                <c:ptCount val="18"/>
                <c:pt idx="0">
                  <c:v>0</c:v>
                </c:pt>
                <c:pt idx="1">
                  <c:v>17</c:v>
                </c:pt>
                <c:pt idx="2">
                  <c:v>35</c:v>
                </c:pt>
                <c:pt idx="3">
                  <c:v>52.999999999999929</c:v>
                </c:pt>
                <c:pt idx="4">
                  <c:v>69.999999999999957</c:v>
                </c:pt>
                <c:pt idx="5">
                  <c:v>87.999999999999972</c:v>
                </c:pt>
                <c:pt idx="6">
                  <c:v>104.99999999999999</c:v>
                </c:pt>
                <c:pt idx="7">
                  <c:v>123</c:v>
                </c:pt>
                <c:pt idx="8">
                  <c:v>140.00000000000003</c:v>
                </c:pt>
                <c:pt idx="9" formatCode="General">
                  <c:v>210</c:v>
                </c:pt>
                <c:pt idx="10">
                  <c:v>279.99999999999994</c:v>
                </c:pt>
                <c:pt idx="11">
                  <c:v>350</c:v>
                </c:pt>
                <c:pt idx="12">
                  <c:v>420.99999999999994</c:v>
                </c:pt>
                <c:pt idx="13">
                  <c:v>491</c:v>
                </c:pt>
                <c:pt idx="14">
                  <c:v>560.99999999999989</c:v>
                </c:pt>
                <c:pt idx="15">
                  <c:v>631</c:v>
                </c:pt>
                <c:pt idx="16">
                  <c:v>700.99999999999989</c:v>
                </c:pt>
                <c:pt idx="17" formatCode="General">
                  <c:v>771</c:v>
                </c:pt>
              </c:numCache>
            </c:numRef>
          </c:xVal>
          <c:yVal>
            <c:numRef>
              <c:f>Sheet4!$I$6:$I$23</c:f>
              <c:numCache>
                <c:formatCode>0.00</c:formatCode>
                <c:ptCount val="18"/>
                <c:pt idx="1">
                  <c:v>8.8821312046628016</c:v>
                </c:pt>
                <c:pt idx="2">
                  <c:v>8.6625104777870909</c:v>
                </c:pt>
                <c:pt idx="3">
                  <c:v>8.5872907058872414</c:v>
                </c:pt>
                <c:pt idx="4">
                  <c:v>8.4335716110598398</c:v>
                </c:pt>
                <c:pt idx="5">
                  <c:v>8.3148477937117917</c:v>
                </c:pt>
                <c:pt idx="6">
                  <c:v>8.3431641036444066</c:v>
                </c:pt>
                <c:pt idx="7">
                  <c:v>8.2443771671607706</c:v>
                </c:pt>
                <c:pt idx="8">
                  <c:v>8.1089839074692556</c:v>
                </c:pt>
                <c:pt idx="9">
                  <c:v>7.8355568231031683</c:v>
                </c:pt>
                <c:pt idx="10">
                  <c:v>7.5946731028001455</c:v>
                </c:pt>
                <c:pt idx="11">
                  <c:v>7.3988906241585441</c:v>
                </c:pt>
                <c:pt idx="12">
                  <c:v>7.1822937366402781</c:v>
                </c:pt>
                <c:pt idx="13">
                  <c:v>7.1002898299013273</c:v>
                </c:pt>
                <c:pt idx="14">
                  <c:v>6.8517106617117811</c:v>
                </c:pt>
                <c:pt idx="15">
                  <c:v>6.790254294860298</c:v>
                </c:pt>
                <c:pt idx="16">
                  <c:v>6.4522659254922772</c:v>
                </c:pt>
                <c:pt idx="17">
                  <c:v>6.3241992902022757</c:v>
                </c:pt>
              </c:numCache>
            </c:numRef>
          </c:yVal>
          <c:smooth val="0"/>
          <c:extLst>
            <c:ext xmlns:c16="http://schemas.microsoft.com/office/drawing/2014/chart" uri="{C3380CC4-5D6E-409C-BE32-E72D297353CC}">
              <c16:uniqueId val="{00000001-4BDD-4CA2-A3A4-D5D0BF45B5D2}"/>
            </c:ext>
          </c:extLst>
        </c:ser>
        <c:ser>
          <c:idx val="3"/>
          <c:order val="1"/>
          <c:tx>
            <c:v>Pt/CsPW</c:v>
          </c:tx>
          <c:spPr>
            <a:ln w="9525" cap="rnd">
              <a:solidFill>
                <a:schemeClr val="tx1"/>
              </a:solidFill>
              <a:round/>
            </a:ln>
            <a:effectLst/>
          </c:spPr>
          <c:marker>
            <c:symbol val="triangle"/>
            <c:size val="5"/>
            <c:spPr>
              <a:solidFill>
                <a:schemeClr val="tx1"/>
              </a:solidFill>
              <a:ln w="9525">
                <a:solidFill>
                  <a:schemeClr val="tx1"/>
                </a:solidFill>
              </a:ln>
              <a:effectLst/>
            </c:spPr>
          </c:marker>
          <c:dLbls>
            <c:dLbl>
              <c:idx val="16"/>
              <c:tx>
                <c:rich>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r>
                      <a:rPr lang="en-US" sz="1100" b="1"/>
                      <a:t>b</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DD-4CA2-A3A4-D5D0BF45B5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Sheet3!$H$6:$H$22</c:f>
              <c:numCache>
                <c:formatCode>0</c:formatCode>
                <c:ptCount val="17"/>
                <c:pt idx="0">
                  <c:v>0</c:v>
                </c:pt>
                <c:pt idx="1">
                  <c:v>17</c:v>
                </c:pt>
                <c:pt idx="2">
                  <c:v>35</c:v>
                </c:pt>
                <c:pt idx="3">
                  <c:v>53.00000000000005</c:v>
                </c:pt>
                <c:pt idx="4">
                  <c:v>69.999999999999986</c:v>
                </c:pt>
                <c:pt idx="5">
                  <c:v>87.999999999999929</c:v>
                </c:pt>
                <c:pt idx="6">
                  <c:v>105.00000000000003</c:v>
                </c:pt>
                <c:pt idx="7">
                  <c:v>122.99999999999996</c:v>
                </c:pt>
                <c:pt idx="8">
                  <c:v>193.00000000000003</c:v>
                </c:pt>
                <c:pt idx="9" formatCode="General">
                  <c:v>263.00000000000011</c:v>
                </c:pt>
                <c:pt idx="10">
                  <c:v>332.99999999999983</c:v>
                </c:pt>
                <c:pt idx="11">
                  <c:v>402.99999999999994</c:v>
                </c:pt>
                <c:pt idx="12">
                  <c:v>473</c:v>
                </c:pt>
                <c:pt idx="13">
                  <c:v>542.99999999999989</c:v>
                </c:pt>
                <c:pt idx="14">
                  <c:v>613</c:v>
                </c:pt>
                <c:pt idx="15">
                  <c:v>684</c:v>
                </c:pt>
                <c:pt idx="16">
                  <c:v>754.00000000000023</c:v>
                </c:pt>
              </c:numCache>
            </c:numRef>
          </c:xVal>
          <c:yVal>
            <c:numRef>
              <c:f>Sheet3!$I$6:$I$22</c:f>
              <c:numCache>
                <c:formatCode>0.00</c:formatCode>
                <c:ptCount val="17"/>
                <c:pt idx="1">
                  <c:v>4.5193982067339409</c:v>
                </c:pt>
                <c:pt idx="2">
                  <c:v>4.2792696255973937</c:v>
                </c:pt>
                <c:pt idx="3">
                  <c:v>4.2768864994538092</c:v>
                </c:pt>
                <c:pt idx="4">
                  <c:v>4.3717556482870883</c:v>
                </c:pt>
                <c:pt idx="5">
                  <c:v>4.245070795289136</c:v>
                </c:pt>
                <c:pt idx="6">
                  <c:v>4.1654733492442322</c:v>
                </c:pt>
                <c:pt idx="7">
                  <c:v>4.0693954600013749</c:v>
                </c:pt>
                <c:pt idx="8">
                  <c:v>3.6508913447240996</c:v>
                </c:pt>
                <c:pt idx="9">
                  <c:v>3.687223593889899</c:v>
                </c:pt>
                <c:pt idx="10">
                  <c:v>3.3974923947345976</c:v>
                </c:pt>
                <c:pt idx="11">
                  <c:v>3.5037889233280755</c:v>
                </c:pt>
                <c:pt idx="12">
                  <c:v>3.185264477340418</c:v>
                </c:pt>
                <c:pt idx="13">
                  <c:v>3.32120084288881</c:v>
                </c:pt>
                <c:pt idx="14">
                  <c:v>2.9809764475512237</c:v>
                </c:pt>
                <c:pt idx="15">
                  <c:v>3.1433821530699895</c:v>
                </c:pt>
                <c:pt idx="16">
                  <c:v>3.0561077803693211</c:v>
                </c:pt>
              </c:numCache>
            </c:numRef>
          </c:yVal>
          <c:smooth val="0"/>
          <c:extLst>
            <c:ext xmlns:c16="http://schemas.microsoft.com/office/drawing/2014/chart" uri="{C3380CC4-5D6E-409C-BE32-E72D297353CC}">
              <c16:uniqueId val="{00000003-4BDD-4CA2-A3A4-D5D0BF45B5D2}"/>
            </c:ext>
          </c:extLst>
        </c:ser>
        <c:ser>
          <c:idx val="4"/>
          <c:order val="2"/>
          <c:tx>
            <c:v>Pt/CsPW+Au/CsPW</c:v>
          </c:tx>
          <c:spPr>
            <a:ln w="12700" cap="rnd">
              <a:solidFill>
                <a:schemeClr val="tx1"/>
              </a:solidFill>
              <a:prstDash val="sysDash"/>
              <a:round/>
            </a:ln>
            <a:effectLst/>
          </c:spPr>
          <c:marker>
            <c:symbol val="triangle"/>
            <c:size val="5"/>
            <c:spPr>
              <a:solidFill>
                <a:schemeClr val="bg1"/>
              </a:solidFill>
              <a:ln w="9525">
                <a:solidFill>
                  <a:schemeClr val="tx1"/>
                </a:solidFill>
              </a:ln>
              <a:effectLst/>
            </c:spPr>
          </c:marker>
          <c:dLbls>
            <c:dLbl>
              <c:idx val="17"/>
              <c:layout>
                <c:manualLayout>
                  <c:x val="3.3167495854062916E-2"/>
                  <c:y val="6.1892130857648102E-2"/>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r>
                      <a:rPr lang="en-US" sz="1100" b="1"/>
                      <a:t>c</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DD-4CA2-A3A4-D5D0BF45B5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Sheet5!$H$6:$H$24</c:f>
              <c:numCache>
                <c:formatCode>0</c:formatCode>
                <c:ptCount val="19"/>
                <c:pt idx="0">
                  <c:v>0</c:v>
                </c:pt>
                <c:pt idx="1">
                  <c:v>17</c:v>
                </c:pt>
                <c:pt idx="2">
                  <c:v>35</c:v>
                </c:pt>
                <c:pt idx="3">
                  <c:v>51.999999999999972</c:v>
                </c:pt>
                <c:pt idx="4">
                  <c:v>70.000000000000071</c:v>
                </c:pt>
                <c:pt idx="5">
                  <c:v>87.000000000000014</c:v>
                </c:pt>
                <c:pt idx="6">
                  <c:v>104.99999999999994</c:v>
                </c:pt>
                <c:pt idx="7">
                  <c:v>122.00000000000004</c:v>
                </c:pt>
                <c:pt idx="8">
                  <c:v>139.99999999999997</c:v>
                </c:pt>
                <c:pt idx="9" formatCode="General">
                  <c:v>157.00000000000009</c:v>
                </c:pt>
                <c:pt idx="10">
                  <c:v>227</c:v>
                </c:pt>
                <c:pt idx="11">
                  <c:v>296.99999999999989</c:v>
                </c:pt>
                <c:pt idx="12">
                  <c:v>368</c:v>
                </c:pt>
                <c:pt idx="13">
                  <c:v>438.00000000000006</c:v>
                </c:pt>
                <c:pt idx="14">
                  <c:v>508.00000000000011</c:v>
                </c:pt>
                <c:pt idx="15">
                  <c:v>578</c:v>
                </c:pt>
                <c:pt idx="16">
                  <c:v>648.00000000000011</c:v>
                </c:pt>
                <c:pt idx="17" formatCode="General">
                  <c:v>718</c:v>
                </c:pt>
              </c:numCache>
            </c:numRef>
          </c:xVal>
          <c:yVal>
            <c:numRef>
              <c:f>Sheet5!$I$6:$I$24</c:f>
              <c:numCache>
                <c:formatCode>0.00</c:formatCode>
                <c:ptCount val="19"/>
                <c:pt idx="1">
                  <c:v>4.8003139169863971</c:v>
                </c:pt>
                <c:pt idx="2">
                  <c:v>4.3068856078377262</c:v>
                </c:pt>
                <c:pt idx="3">
                  <c:v>4.440258801704859</c:v>
                </c:pt>
                <c:pt idx="4">
                  <c:v>4.1905855338691156</c:v>
                </c:pt>
                <c:pt idx="5">
                  <c:v>4.0478874751704517</c:v>
                </c:pt>
                <c:pt idx="6">
                  <c:v>3.9607991043900452</c:v>
                </c:pt>
                <c:pt idx="7">
                  <c:v>4.0502424750634773</c:v>
                </c:pt>
                <c:pt idx="8">
                  <c:v>3.9895272727272726</c:v>
                </c:pt>
                <c:pt idx="9">
                  <c:v>3.9261388197632985</c:v>
                </c:pt>
                <c:pt idx="10">
                  <c:v>3.7177242634697212</c:v>
                </c:pt>
                <c:pt idx="11">
                  <c:v>3.6253793834263432</c:v>
                </c:pt>
                <c:pt idx="12">
                  <c:v>3.312200206148761</c:v>
                </c:pt>
                <c:pt idx="13">
                  <c:v>3.5099711204907806</c:v>
                </c:pt>
                <c:pt idx="14">
                  <c:v>3.4534878395090001</c:v>
                </c:pt>
                <c:pt idx="15">
                  <c:v>3.4019731559022599</c:v>
                </c:pt>
                <c:pt idx="16">
                  <c:v>3.106896866304794</c:v>
                </c:pt>
                <c:pt idx="17">
                  <c:v>3.0767052694169945</c:v>
                </c:pt>
                <c:pt idx="18">
                  <c:v>3.7572914496996814</c:v>
                </c:pt>
              </c:numCache>
            </c:numRef>
          </c:yVal>
          <c:smooth val="0"/>
          <c:extLst>
            <c:ext xmlns:c16="http://schemas.microsoft.com/office/drawing/2014/chart" uri="{C3380CC4-5D6E-409C-BE32-E72D297353CC}">
              <c16:uniqueId val="{00000005-4BDD-4CA2-A3A4-D5D0BF45B5D2}"/>
            </c:ext>
          </c:extLst>
        </c:ser>
        <c:ser>
          <c:idx val="5"/>
          <c:order val="3"/>
          <c:tx>
            <c:v>Au/CsPW</c:v>
          </c:tx>
          <c:spPr>
            <a:ln w="9525" cap="rnd">
              <a:solidFill>
                <a:schemeClr val="tx1"/>
              </a:solidFill>
              <a:round/>
            </a:ln>
            <a:effectLst/>
          </c:spPr>
          <c:marker>
            <c:symbol val="x"/>
            <c:size val="5"/>
            <c:spPr>
              <a:noFill/>
              <a:ln w="9525">
                <a:solidFill>
                  <a:schemeClr val="tx1"/>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DD-4CA2-A3A4-D5D0BF45B5D2}"/>
                </c:ext>
              </c:extLst>
            </c:dLbl>
            <c:dLbl>
              <c:idx val="17"/>
              <c:layout>
                <c:manualLayout>
                  <c:x val="-2.7639579878385848E-3"/>
                  <c:y val="-8.8417329796640146E-3"/>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r>
                      <a:rPr lang="en-US" sz="1100" b="1"/>
                      <a:t>d</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DD-4CA2-A3A4-D5D0BF45B5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'Sheet6 Summary'!$H$6:$H$23</c:f>
              <c:numCache>
                <c:formatCode>0</c:formatCode>
                <c:ptCount val="18"/>
                <c:pt idx="0">
                  <c:v>0</c:v>
                </c:pt>
                <c:pt idx="1">
                  <c:v>17</c:v>
                </c:pt>
                <c:pt idx="2">
                  <c:v>35</c:v>
                </c:pt>
                <c:pt idx="3">
                  <c:v>53.000000000000014</c:v>
                </c:pt>
                <c:pt idx="4">
                  <c:v>71.000000000000028</c:v>
                </c:pt>
                <c:pt idx="5">
                  <c:v>88</c:v>
                </c:pt>
                <c:pt idx="6">
                  <c:v>105.99999999999999</c:v>
                </c:pt>
                <c:pt idx="7">
                  <c:v>123</c:v>
                </c:pt>
                <c:pt idx="8">
                  <c:v>193.00000000000003</c:v>
                </c:pt>
                <c:pt idx="9" formatCode="General">
                  <c:v>263</c:v>
                </c:pt>
                <c:pt idx="10">
                  <c:v>333</c:v>
                </c:pt>
                <c:pt idx="11">
                  <c:v>402.99999999999994</c:v>
                </c:pt>
                <c:pt idx="12">
                  <c:v>474</c:v>
                </c:pt>
                <c:pt idx="13">
                  <c:v>544</c:v>
                </c:pt>
                <c:pt idx="14">
                  <c:v>614</c:v>
                </c:pt>
                <c:pt idx="15">
                  <c:v>684</c:v>
                </c:pt>
                <c:pt idx="16">
                  <c:v>754</c:v>
                </c:pt>
                <c:pt idx="17" formatCode="General">
                  <c:v>824</c:v>
                </c:pt>
              </c:numCache>
            </c:numRef>
          </c:xVal>
          <c:yVal>
            <c:numRef>
              <c:f>'Sheet6 Summary'!$I$6:$I$23</c:f>
              <c:numCache>
                <c:formatCode>0.00</c:formatCode>
                <c:ptCount val="18"/>
                <c:pt idx="1">
                  <c:v>3.0346399650269582</c:v>
                </c:pt>
                <c:pt idx="2">
                  <c:v>2.7974234938044855</c:v>
                </c:pt>
                <c:pt idx="3">
                  <c:v>2.7958901913739522</c:v>
                </c:pt>
                <c:pt idx="4">
                  <c:v>2.4178064823296226</c:v>
                </c:pt>
                <c:pt idx="5">
                  <c:v>2.1376689844133687</c:v>
                </c:pt>
                <c:pt idx="6">
                  <c:v>1.8982480523755532</c:v>
                </c:pt>
                <c:pt idx="7">
                  <c:v>1.6972792147527489</c:v>
                </c:pt>
                <c:pt idx="8">
                  <c:v>1.2546089339902764</c:v>
                </c:pt>
                <c:pt idx="9">
                  <c:v>1.049054126965586</c:v>
                </c:pt>
                <c:pt idx="10">
                  <c:v>0.89611018094639472</c:v>
                </c:pt>
                <c:pt idx="11">
                  <c:v>0.84564616181315355</c:v>
                </c:pt>
                <c:pt idx="12">
                  <c:v>0.78433505575197171</c:v>
                </c:pt>
                <c:pt idx="13">
                  <c:v>0.5471783889184052</c:v>
                </c:pt>
                <c:pt idx="14">
                  <c:v>0.51934764597616778</c:v>
                </c:pt>
                <c:pt idx="15">
                  <c:v>0.51594957153752974</c:v>
                </c:pt>
                <c:pt idx="16">
                  <c:v>0.45395810663764963</c:v>
                </c:pt>
                <c:pt idx="17">
                  <c:v>0.43232178610977506</c:v>
                </c:pt>
              </c:numCache>
            </c:numRef>
          </c:yVal>
          <c:smooth val="0"/>
          <c:extLst>
            <c:ext xmlns:c16="http://schemas.microsoft.com/office/drawing/2014/chart" uri="{C3380CC4-5D6E-409C-BE32-E72D297353CC}">
              <c16:uniqueId val="{00000008-4BDD-4CA2-A3A4-D5D0BF45B5D2}"/>
            </c:ext>
          </c:extLst>
        </c:ser>
        <c:ser>
          <c:idx val="0"/>
          <c:order val="4"/>
          <c:tx>
            <c:v>CsPW</c:v>
          </c:tx>
          <c:spPr>
            <a:ln w="9525" cap="rnd">
              <a:solidFill>
                <a:schemeClr val="tx1"/>
              </a:solidFill>
              <a:round/>
            </a:ln>
            <a:effectLst/>
          </c:spPr>
          <c:marker>
            <c:symbol val="circle"/>
            <c:size val="5"/>
            <c:spPr>
              <a:solidFill>
                <a:schemeClr val="bg1"/>
              </a:solidFill>
              <a:ln w="9525">
                <a:solidFill>
                  <a:schemeClr val="tx1"/>
                </a:solidFill>
              </a:ln>
              <a:effectLst/>
            </c:spPr>
          </c:marker>
          <c:dLbls>
            <c:dLbl>
              <c:idx val="17"/>
              <c:layout>
                <c:manualLayout>
                  <c:x val="-3.5931453841901606E-2"/>
                  <c:y val="-8.8417329796640298E-2"/>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r>
                      <a:rPr lang="en-US" sz="1100" b="1"/>
                      <a:t>e</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BDD-4CA2-A3A4-D5D0BF45B5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Sheet9!$H$6:$H$23</c:f>
              <c:numCache>
                <c:formatCode>0</c:formatCode>
                <c:ptCount val="18"/>
                <c:pt idx="0">
                  <c:v>0</c:v>
                </c:pt>
                <c:pt idx="1">
                  <c:v>17</c:v>
                </c:pt>
                <c:pt idx="2">
                  <c:v>35</c:v>
                </c:pt>
                <c:pt idx="3">
                  <c:v>51.999999999999972</c:v>
                </c:pt>
                <c:pt idx="4">
                  <c:v>69.999999999999986</c:v>
                </c:pt>
                <c:pt idx="5">
                  <c:v>87.000000000000014</c:v>
                </c:pt>
                <c:pt idx="6">
                  <c:v>105.00000000000003</c:v>
                </c:pt>
                <c:pt idx="7">
                  <c:v>122.00000000000004</c:v>
                </c:pt>
                <c:pt idx="8">
                  <c:v>139.99999999999997</c:v>
                </c:pt>
                <c:pt idx="9" formatCode="General">
                  <c:v>156.99999999999991</c:v>
                </c:pt>
                <c:pt idx="10">
                  <c:v>227</c:v>
                </c:pt>
                <c:pt idx="11">
                  <c:v>297</c:v>
                </c:pt>
                <c:pt idx="12">
                  <c:v>368.00000000000006</c:v>
                </c:pt>
                <c:pt idx="13">
                  <c:v>437.99999999999994</c:v>
                </c:pt>
                <c:pt idx="14">
                  <c:v>507.99999999999989</c:v>
                </c:pt>
                <c:pt idx="15">
                  <c:v>578</c:v>
                </c:pt>
                <c:pt idx="16">
                  <c:v>648</c:v>
                </c:pt>
                <c:pt idx="17" formatCode="General">
                  <c:v>717.99999999999989</c:v>
                </c:pt>
              </c:numCache>
            </c:numRef>
          </c:xVal>
          <c:yVal>
            <c:numRef>
              <c:f>Sheet9!$I$6:$I$23</c:f>
              <c:numCache>
                <c:formatCode>0.00</c:formatCode>
                <c:ptCount val="18"/>
                <c:pt idx="1">
                  <c:v>3.2649110320284698</c:v>
                </c:pt>
                <c:pt idx="2">
                  <c:v>2.6663352577645716</c:v>
                </c:pt>
                <c:pt idx="3">
                  <c:v>2.6361646039050979</c:v>
                </c:pt>
                <c:pt idx="4">
                  <c:v>2.2059277641470767</c:v>
                </c:pt>
                <c:pt idx="5">
                  <c:v>1.8777049898115559</c:v>
                </c:pt>
                <c:pt idx="6">
                  <c:v>1.6212099844873784</c:v>
                </c:pt>
                <c:pt idx="7">
                  <c:v>1.4243443628140364</c:v>
                </c:pt>
                <c:pt idx="8">
                  <c:v>1.255945429001845</c:v>
                </c:pt>
                <c:pt idx="9">
                  <c:v>1.1384792444740317</c:v>
                </c:pt>
                <c:pt idx="10">
                  <c:v>0.70132928348378065</c:v>
                </c:pt>
                <c:pt idx="11">
                  <c:v>0.53171417790127273</c:v>
                </c:pt>
                <c:pt idx="12">
                  <c:v>0.47729720537384501</c:v>
                </c:pt>
                <c:pt idx="13">
                  <c:v>0.37382433101376378</c:v>
                </c:pt>
                <c:pt idx="14">
                  <c:v>0.31016237912789635</c:v>
                </c:pt>
                <c:pt idx="15">
                  <c:v>0.30022885369224844</c:v>
                </c:pt>
                <c:pt idx="16">
                  <c:v>0.30762245303365687</c:v>
                </c:pt>
                <c:pt idx="17">
                  <c:v>0.14947340690555685</c:v>
                </c:pt>
              </c:numCache>
            </c:numRef>
          </c:yVal>
          <c:smooth val="0"/>
          <c:extLst>
            <c:ext xmlns:c16="http://schemas.microsoft.com/office/drawing/2014/chart" uri="{C3380CC4-5D6E-409C-BE32-E72D297353CC}">
              <c16:uniqueId val="{0000000A-4BDD-4CA2-A3A4-D5D0BF45B5D2}"/>
            </c:ext>
          </c:extLst>
        </c:ser>
        <c:dLbls>
          <c:showLegendKey val="0"/>
          <c:showVal val="0"/>
          <c:showCatName val="0"/>
          <c:showSerName val="0"/>
          <c:showPercent val="0"/>
          <c:showBubbleSize val="0"/>
        </c:dLbls>
        <c:axId val="647481336"/>
        <c:axId val="647481728"/>
      </c:scatterChart>
      <c:valAx>
        <c:axId val="647481336"/>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r>
                  <a:rPr lang="en-US" sz="1100" b="1"/>
                  <a:t>Time (min)</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47481728"/>
        <c:crosses val="autoZero"/>
        <c:crossBetween val="midCat"/>
      </c:valAx>
      <c:valAx>
        <c:axId val="647481728"/>
        <c:scaling>
          <c:orientation val="minMax"/>
          <c:max val="12"/>
          <c:min val="0"/>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100" b="1">
                    <a:solidFill>
                      <a:sysClr val="windowText" lastClr="000000"/>
                    </a:solidFill>
                  </a:rPr>
                  <a:t>Conversion (%)</a:t>
                </a:r>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47481336"/>
        <c:crosses val="autoZero"/>
        <c:crossBetween val="midCat"/>
      </c:valAx>
      <c:spPr>
        <a:noFill/>
        <a:ln>
          <a:noFill/>
        </a:ln>
        <a:effectLst/>
      </c:spPr>
    </c:plotArea>
    <c:legend>
      <c:legendPos val="b"/>
      <c:layout>
        <c:manualLayout>
          <c:xMode val="edge"/>
          <c:yMode val="edge"/>
          <c:x val="0.6032053952897144"/>
          <c:y val="5.3409636792748384E-2"/>
          <c:w val="0.33469533797064605"/>
          <c:h val="0.319069599058738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strRef>
              <c:f>'[H2 ads &amp; TPD Pt_CsPW.xlsx]H2 ads 1'!$R$26:$R$212</c:f>
              <c:strCache>
                <c:ptCount val="1"/>
                <c:pt idx="0">
                  <c:v>463852 463003 462332 461885 461394 461304 460947 460455 460008 459829 459516 459248 458846 458220 457863 457550 457416 457639 457237 456924 456522 456835 456835 456566 460231 490267 466802 457639 457192 456701 456030 455762 455091 454868 454734 454555 454</c:v>
                </c:pt>
              </c:strCache>
            </c:strRef>
          </c:tx>
          <c:spPr>
            <a:ln w="15875">
              <a:solidFill>
                <a:schemeClr val="tx1"/>
              </a:solidFill>
            </a:ln>
          </c:spPr>
          <c:marker>
            <c:symbol val="none"/>
          </c:marker>
          <c:dLbls>
            <c:dLbl>
              <c:idx val="58"/>
              <c:layout>
                <c:manualLayout>
                  <c:x val="-1.937984496124031E-2"/>
                  <c:y val="0.10185185185185176"/>
                </c:manualLayout>
              </c:layout>
              <c:tx>
                <c:rich>
                  <a:bodyPr/>
                  <a:lstStyle/>
                  <a:p>
                    <a:r>
                      <a:rPr lang="en-US"/>
                      <a:t>Pt/CsPW</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70-47D4-ABB1-EDCABC4F264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xVal>
            <c:numRef>
              <c:f>'[H2 ads &amp; TPD Pt_CsPW.xlsx]H2 ads 1'!$Q$213:$Q$468</c:f>
              <c:numCache>
                <c:formatCode>General</c:formatCode>
                <c:ptCount val="256"/>
                <c:pt idx="0">
                  <c:v>32.633668509999993</c:v>
                </c:pt>
                <c:pt idx="1">
                  <c:v>32.732267769999993</c:v>
                </c:pt>
                <c:pt idx="2">
                  <c:v>32.889982469999993</c:v>
                </c:pt>
                <c:pt idx="3">
                  <c:v>33.121701760000008</c:v>
                </c:pt>
                <c:pt idx="4">
                  <c:v>33.432278400000001</c:v>
                </c:pt>
                <c:pt idx="5">
                  <c:v>33.826675439999988</c:v>
                </c:pt>
                <c:pt idx="6">
                  <c:v>34.314708690000003</c:v>
                </c:pt>
                <c:pt idx="7">
                  <c:v>34.896378150000004</c:v>
                </c:pt>
                <c:pt idx="8">
                  <c:v>35.532199999999989</c:v>
                </c:pt>
                <c:pt idx="9">
                  <c:v>36.207615959999984</c:v>
                </c:pt>
                <c:pt idx="10">
                  <c:v>36.912479349999984</c:v>
                </c:pt>
                <c:pt idx="11">
                  <c:v>37.642047699999992</c:v>
                </c:pt>
                <c:pt idx="12">
                  <c:v>38.34205833</c:v>
                </c:pt>
                <c:pt idx="13">
                  <c:v>39.037105909999994</c:v>
                </c:pt>
                <c:pt idx="14">
                  <c:v>39.707558819999988</c:v>
                </c:pt>
                <c:pt idx="15">
                  <c:v>40.35826981999999</c:v>
                </c:pt>
                <c:pt idx="16">
                  <c:v>40.989238909999997</c:v>
                </c:pt>
                <c:pt idx="17">
                  <c:v>41.61028189999999</c:v>
                </c:pt>
                <c:pt idx="18">
                  <c:v>42.216656319999998</c:v>
                </c:pt>
                <c:pt idx="19">
                  <c:v>42.808141589999991</c:v>
                </c:pt>
                <c:pt idx="20">
                  <c:v>43.389811049999992</c:v>
                </c:pt>
                <c:pt idx="21">
                  <c:v>43.966627749999986</c:v>
                </c:pt>
                <c:pt idx="22">
                  <c:v>44.548297209999987</c:v>
                </c:pt>
                <c:pt idx="23">
                  <c:v>45.134929720000002</c:v>
                </c:pt>
                <c:pt idx="24">
                  <c:v>45.736341089999996</c:v>
                </c:pt>
                <c:pt idx="25">
                  <c:v>46.332789410000004</c:v>
                </c:pt>
                <c:pt idx="26">
                  <c:v>46.973574310000004</c:v>
                </c:pt>
                <c:pt idx="27">
                  <c:v>47.619322260000004</c:v>
                </c:pt>
                <c:pt idx="28">
                  <c:v>48.270033260000005</c:v>
                </c:pt>
                <c:pt idx="29">
                  <c:v>48.94048617</c:v>
                </c:pt>
                <c:pt idx="30">
                  <c:v>49.615791839999986</c:v>
                </c:pt>
                <c:pt idx="31">
                  <c:v>50.276318649999993</c:v>
                </c:pt>
                <c:pt idx="32">
                  <c:v>50.946771559999988</c:v>
                </c:pt>
                <c:pt idx="33">
                  <c:v>51.627040279999989</c:v>
                </c:pt>
                <c:pt idx="34">
                  <c:v>52.297493189999997</c:v>
                </c:pt>
                <c:pt idx="35">
                  <c:v>52.977761909999984</c:v>
                </c:pt>
                <c:pt idx="36">
                  <c:v>53.643251769999992</c:v>
                </c:pt>
                <c:pt idx="37">
                  <c:v>54.313594389999992</c:v>
                </c:pt>
                <c:pt idx="38">
                  <c:v>54.998826160000007</c:v>
                </c:pt>
                <c:pt idx="39">
                  <c:v>55.684057929999994</c:v>
                </c:pt>
                <c:pt idx="40">
                  <c:v>56.369179409999987</c:v>
                </c:pt>
                <c:pt idx="41">
                  <c:v>57.039632319999996</c:v>
                </c:pt>
                <c:pt idx="42">
                  <c:v>57.729716849999988</c:v>
                </c:pt>
                <c:pt idx="43">
                  <c:v>58.424764429999996</c:v>
                </c:pt>
                <c:pt idx="44">
                  <c:v>59.114959249999984</c:v>
                </c:pt>
                <c:pt idx="45">
                  <c:v>59.805043779999991</c:v>
                </c:pt>
                <c:pt idx="46">
                  <c:v>60.500091359999999</c:v>
                </c:pt>
                <c:pt idx="47">
                  <c:v>61.190286180000001</c:v>
                </c:pt>
                <c:pt idx="48">
                  <c:v>61.875407659999993</c:v>
                </c:pt>
                <c:pt idx="49">
                  <c:v>62.570455240000001</c:v>
                </c:pt>
                <c:pt idx="50">
                  <c:v>63.260650060000003</c:v>
                </c:pt>
                <c:pt idx="51">
                  <c:v>63.955697639999997</c:v>
                </c:pt>
                <c:pt idx="52">
                  <c:v>64.655708269999991</c:v>
                </c:pt>
                <c:pt idx="53">
                  <c:v>65.350755849999999</c:v>
                </c:pt>
                <c:pt idx="54">
                  <c:v>66.040840379999992</c:v>
                </c:pt>
                <c:pt idx="55">
                  <c:v>66.735887959999999</c:v>
                </c:pt>
                <c:pt idx="56">
                  <c:v>67.440861639999994</c:v>
                </c:pt>
                <c:pt idx="57">
                  <c:v>68.150688079999995</c:v>
                </c:pt>
                <c:pt idx="58">
                  <c:v>68.845735659999988</c:v>
                </c:pt>
                <c:pt idx="59">
                  <c:v>69.521041330000003</c:v>
                </c:pt>
                <c:pt idx="60">
                  <c:v>70.20627309999999</c:v>
                </c:pt>
                <c:pt idx="61">
                  <c:v>70.886541820000005</c:v>
                </c:pt>
                <c:pt idx="62">
                  <c:v>71.571773589999992</c:v>
                </c:pt>
                <c:pt idx="63">
                  <c:v>72.252042309999993</c:v>
                </c:pt>
                <c:pt idx="64">
                  <c:v>72.956905700000007</c:v>
                </c:pt>
                <c:pt idx="65">
                  <c:v>73.676658239999995</c:v>
                </c:pt>
                <c:pt idx="66">
                  <c:v>74.401263539999988</c:v>
                </c:pt>
                <c:pt idx="67">
                  <c:v>75.121016080000004</c:v>
                </c:pt>
                <c:pt idx="68">
                  <c:v>75.870326340000005</c:v>
                </c:pt>
                <c:pt idx="69">
                  <c:v>76.604747449999991</c:v>
                </c:pt>
                <c:pt idx="70">
                  <c:v>77.339278849999985</c:v>
                </c:pt>
                <c:pt idx="71">
                  <c:v>78.054068339999986</c:v>
                </c:pt>
                <c:pt idx="72">
                  <c:v>78.803378599999988</c:v>
                </c:pt>
                <c:pt idx="73">
                  <c:v>79.542762759999988</c:v>
                </c:pt>
                <c:pt idx="74">
                  <c:v>80.292073019999989</c:v>
                </c:pt>
                <c:pt idx="75">
                  <c:v>81.016678319999983</c:v>
                </c:pt>
                <c:pt idx="76">
                  <c:v>81.751209720000006</c:v>
                </c:pt>
                <c:pt idx="77">
                  <c:v>82.490593880000006</c:v>
                </c:pt>
                <c:pt idx="78">
                  <c:v>83.229978040000006</c:v>
                </c:pt>
                <c:pt idx="79">
                  <c:v>83.954693630000008</c:v>
                </c:pt>
                <c:pt idx="80">
                  <c:v>84.684261979999988</c:v>
                </c:pt>
                <c:pt idx="81">
                  <c:v>85.423646139999988</c:v>
                </c:pt>
                <c:pt idx="82">
                  <c:v>86.138435629999989</c:v>
                </c:pt>
                <c:pt idx="83">
                  <c:v>86.87781978999999</c:v>
                </c:pt>
                <c:pt idx="84">
                  <c:v>87.617314239999999</c:v>
                </c:pt>
                <c:pt idx="85">
                  <c:v>88.331993439999991</c:v>
                </c:pt>
                <c:pt idx="86">
                  <c:v>89.071487889999986</c:v>
                </c:pt>
                <c:pt idx="87">
                  <c:v>89.81087205</c:v>
                </c:pt>
                <c:pt idx="88">
                  <c:v>90.560182309999988</c:v>
                </c:pt>
                <c:pt idx="89">
                  <c:v>91.294713709999996</c:v>
                </c:pt>
                <c:pt idx="90">
                  <c:v>92.039060919999997</c:v>
                </c:pt>
                <c:pt idx="91">
                  <c:v>92.798186990000005</c:v>
                </c:pt>
                <c:pt idx="92">
                  <c:v>93.552350009999998</c:v>
                </c:pt>
                <c:pt idx="93">
                  <c:v>94.296697219999999</c:v>
                </c:pt>
                <c:pt idx="94">
                  <c:v>95.055823290000006</c:v>
                </c:pt>
                <c:pt idx="95">
                  <c:v>95.800170499999979</c:v>
                </c:pt>
                <c:pt idx="96">
                  <c:v>96.539664950000002</c:v>
                </c:pt>
                <c:pt idx="97">
                  <c:v>97.279049109999988</c:v>
                </c:pt>
                <c:pt idx="98">
                  <c:v>98.018543560000012</c:v>
                </c:pt>
                <c:pt idx="99">
                  <c:v>98.757927719999998</c:v>
                </c:pt>
                <c:pt idx="100">
                  <c:v>99.482533020000005</c:v>
                </c:pt>
                <c:pt idx="101">
                  <c:v>100.21706441999999</c:v>
                </c:pt>
                <c:pt idx="102">
                  <c:v>100.96637468</c:v>
                </c:pt>
                <c:pt idx="103">
                  <c:v>101.70575883999999</c:v>
                </c:pt>
                <c:pt idx="104">
                  <c:v>102.4550691</c:v>
                </c:pt>
                <c:pt idx="105">
                  <c:v>103.21915822</c:v>
                </c:pt>
                <c:pt idx="106">
                  <c:v>103.97332123999999</c:v>
                </c:pt>
                <c:pt idx="107">
                  <c:v>104.73244731</c:v>
                </c:pt>
                <c:pt idx="108">
                  <c:v>105.49157337999998</c:v>
                </c:pt>
                <c:pt idx="109">
                  <c:v>106.26062555000001</c:v>
                </c:pt>
                <c:pt idx="110">
                  <c:v>107.03453048</c:v>
                </c:pt>
                <c:pt idx="111">
                  <c:v>107.78384074000002</c:v>
                </c:pt>
                <c:pt idx="112">
                  <c:v>108.54296681</c:v>
                </c:pt>
                <c:pt idx="113">
                  <c:v>109.29227706999998</c:v>
                </c:pt>
                <c:pt idx="114">
                  <c:v>110.04644008999998</c:v>
                </c:pt>
                <c:pt idx="115">
                  <c:v>110.78582424999999</c:v>
                </c:pt>
                <c:pt idx="116">
                  <c:v>111.52531869999999</c:v>
                </c:pt>
                <c:pt idx="117">
                  <c:v>112.27462896</c:v>
                </c:pt>
                <c:pt idx="118">
                  <c:v>113.02382892999998</c:v>
                </c:pt>
                <c:pt idx="119">
                  <c:v>113.77810224000001</c:v>
                </c:pt>
                <c:pt idx="120">
                  <c:v>114.54219135999998</c:v>
                </c:pt>
                <c:pt idx="121">
                  <c:v>115.30617018999999</c:v>
                </c:pt>
                <c:pt idx="122">
                  <c:v>116.08018541000001</c:v>
                </c:pt>
                <c:pt idx="123">
                  <c:v>116.85409034</c:v>
                </c:pt>
                <c:pt idx="124">
                  <c:v>117.62303222</c:v>
                </c:pt>
                <c:pt idx="125">
                  <c:v>118.39208438999998</c:v>
                </c:pt>
                <c:pt idx="126">
                  <c:v>119.15617351</c:v>
                </c:pt>
                <c:pt idx="127">
                  <c:v>119.91529957999998</c:v>
                </c:pt>
                <c:pt idx="128">
                  <c:v>120.68424146000001</c:v>
                </c:pt>
                <c:pt idx="129">
                  <c:v>121.46310944000001</c:v>
                </c:pt>
                <c:pt idx="130">
                  <c:v>122.22719856000001</c:v>
                </c:pt>
                <c:pt idx="131">
                  <c:v>122.98632463000001</c:v>
                </c:pt>
                <c:pt idx="132">
                  <c:v>123.74556099</c:v>
                </c:pt>
                <c:pt idx="133">
                  <c:v>124.49476095999998</c:v>
                </c:pt>
                <c:pt idx="134">
                  <c:v>125.24903427000001</c:v>
                </c:pt>
                <c:pt idx="135">
                  <c:v>125.99338147999998</c:v>
                </c:pt>
                <c:pt idx="136">
                  <c:v>126.73276564</c:v>
                </c:pt>
                <c:pt idx="137">
                  <c:v>127.47226008999999</c:v>
                </c:pt>
                <c:pt idx="138">
                  <c:v>128.22146006</c:v>
                </c:pt>
                <c:pt idx="139">
                  <c:v>128.99051222999998</c:v>
                </c:pt>
                <c:pt idx="140">
                  <c:v>129.75945411000001</c:v>
                </c:pt>
                <c:pt idx="141">
                  <c:v>130.54328513999999</c:v>
                </c:pt>
                <c:pt idx="142">
                  <c:v>131.34189502999999</c:v>
                </c:pt>
                <c:pt idx="143">
                  <c:v>132.12561577</c:v>
                </c:pt>
                <c:pt idx="144">
                  <c:v>132.92422565999999</c:v>
                </c:pt>
                <c:pt idx="145">
                  <c:v>133.72768830999999</c:v>
                </c:pt>
                <c:pt idx="146">
                  <c:v>134.54107705999999</c:v>
                </c:pt>
                <c:pt idx="147">
                  <c:v>135.33968694999999</c:v>
                </c:pt>
                <c:pt idx="148">
                  <c:v>136.14811265</c:v>
                </c:pt>
                <c:pt idx="149">
                  <c:v>136.93194367999999</c:v>
                </c:pt>
                <c:pt idx="150">
                  <c:v>137.73044327999997</c:v>
                </c:pt>
                <c:pt idx="151">
                  <c:v>138.49949544999998</c:v>
                </c:pt>
                <c:pt idx="152">
                  <c:v>139.26358457000001</c:v>
                </c:pt>
                <c:pt idx="153">
                  <c:v>140.02767369</c:v>
                </c:pt>
                <c:pt idx="154">
                  <c:v>140.78183670999999</c:v>
                </c:pt>
                <c:pt idx="155">
                  <c:v>141.52122087000001</c:v>
                </c:pt>
                <c:pt idx="156">
                  <c:v>142.28045723</c:v>
                </c:pt>
                <c:pt idx="157">
                  <c:v>143.03462024999999</c:v>
                </c:pt>
                <c:pt idx="158">
                  <c:v>143.79870936999998</c:v>
                </c:pt>
                <c:pt idx="159">
                  <c:v>144.56279849000001</c:v>
                </c:pt>
                <c:pt idx="160">
                  <c:v>145.33670341999999</c:v>
                </c:pt>
                <c:pt idx="161">
                  <c:v>146.11060835000001</c:v>
                </c:pt>
                <c:pt idx="162">
                  <c:v>146.87966051999999</c:v>
                </c:pt>
                <c:pt idx="163">
                  <c:v>147.63878659</c:v>
                </c:pt>
                <c:pt idx="164">
                  <c:v>148.39294961000002</c:v>
                </c:pt>
                <c:pt idx="165">
                  <c:v>149.15207568</c:v>
                </c:pt>
                <c:pt idx="166">
                  <c:v>149.92112785</c:v>
                </c:pt>
                <c:pt idx="167">
                  <c:v>150.68521697</c:v>
                </c:pt>
                <c:pt idx="168">
                  <c:v>151.45912189999999</c:v>
                </c:pt>
                <c:pt idx="169">
                  <c:v>152.24780568999998</c:v>
                </c:pt>
                <c:pt idx="170">
                  <c:v>153.03659977000001</c:v>
                </c:pt>
                <c:pt idx="171">
                  <c:v>153.81546775000001</c:v>
                </c:pt>
                <c:pt idx="172">
                  <c:v>154.57459381999999</c:v>
                </c:pt>
                <c:pt idx="173">
                  <c:v>155.35831456</c:v>
                </c:pt>
                <c:pt idx="174">
                  <c:v>156.13718254</c:v>
                </c:pt>
                <c:pt idx="175">
                  <c:v>156.90623471000001</c:v>
                </c:pt>
                <c:pt idx="176">
                  <c:v>157.69491849999997</c:v>
                </c:pt>
                <c:pt idx="177">
                  <c:v>158.46882342999999</c:v>
                </c:pt>
                <c:pt idx="178">
                  <c:v>159.23291255000001</c:v>
                </c:pt>
                <c:pt idx="179">
                  <c:v>160.02159633999997</c:v>
                </c:pt>
                <c:pt idx="180">
                  <c:v>160.79561156</c:v>
                </c:pt>
                <c:pt idx="181">
                  <c:v>161.56455343999997</c:v>
                </c:pt>
                <c:pt idx="182">
                  <c:v>162.32864255999999</c:v>
                </c:pt>
                <c:pt idx="183">
                  <c:v>163.11247358999998</c:v>
                </c:pt>
                <c:pt idx="184">
                  <c:v>163.90115738</c:v>
                </c:pt>
                <c:pt idx="185">
                  <c:v>164.68002536</c:v>
                </c:pt>
                <c:pt idx="186">
                  <c:v>165.47367220000001</c:v>
                </c:pt>
                <c:pt idx="187">
                  <c:v>166.27228209</c:v>
                </c:pt>
                <c:pt idx="188">
                  <c:v>167.05600283000001</c:v>
                </c:pt>
                <c:pt idx="189">
                  <c:v>167.85957576999999</c:v>
                </c:pt>
                <c:pt idx="190">
                  <c:v>168.66800147000001</c:v>
                </c:pt>
                <c:pt idx="191">
                  <c:v>169.45668525999997</c:v>
                </c:pt>
                <c:pt idx="192">
                  <c:v>170.26511095999999</c:v>
                </c:pt>
                <c:pt idx="193">
                  <c:v>171.06372085000001</c:v>
                </c:pt>
                <c:pt idx="194">
                  <c:v>171.86233074</c:v>
                </c:pt>
                <c:pt idx="195">
                  <c:v>172.66083033999999</c:v>
                </c:pt>
                <c:pt idx="196">
                  <c:v>173.44962441999999</c:v>
                </c:pt>
                <c:pt idx="197">
                  <c:v>174.23830821000001</c:v>
                </c:pt>
                <c:pt idx="198">
                  <c:v>175.03691810000001</c:v>
                </c:pt>
                <c:pt idx="199">
                  <c:v>175.83056493999999</c:v>
                </c:pt>
                <c:pt idx="200">
                  <c:v>176.62906454</c:v>
                </c:pt>
                <c:pt idx="201">
                  <c:v>177.43263748000001</c:v>
                </c:pt>
                <c:pt idx="202">
                  <c:v>178.22628431999999</c:v>
                </c:pt>
                <c:pt idx="203">
                  <c:v>179.03967306999999</c:v>
                </c:pt>
                <c:pt idx="204">
                  <c:v>179.84313571999999</c:v>
                </c:pt>
                <c:pt idx="205">
                  <c:v>180.65652447000002</c:v>
                </c:pt>
                <c:pt idx="206">
                  <c:v>181.45998711999999</c:v>
                </c:pt>
                <c:pt idx="207">
                  <c:v>182.26841282000001</c:v>
                </c:pt>
                <c:pt idx="208">
                  <c:v>183.07198576000002</c:v>
                </c:pt>
                <c:pt idx="209">
                  <c:v>183.87544841000002</c:v>
                </c:pt>
                <c:pt idx="210">
                  <c:v>184.67902135</c:v>
                </c:pt>
                <c:pt idx="211">
                  <c:v>185.482484</c:v>
                </c:pt>
                <c:pt idx="212">
                  <c:v>186.31065161000001</c:v>
                </c:pt>
                <c:pt idx="213">
                  <c:v>187.13385617</c:v>
                </c:pt>
                <c:pt idx="214">
                  <c:v>187.96698683</c:v>
                </c:pt>
                <c:pt idx="215">
                  <c:v>188.79504415</c:v>
                </c:pt>
                <c:pt idx="216">
                  <c:v>189.618359</c:v>
                </c:pt>
                <c:pt idx="217">
                  <c:v>190.44652661000001</c:v>
                </c:pt>
                <c:pt idx="218">
                  <c:v>191.26476811999999</c:v>
                </c:pt>
                <c:pt idx="219">
                  <c:v>192.06337800999998</c:v>
                </c:pt>
                <c:pt idx="220">
                  <c:v>192.86684065999998</c:v>
                </c:pt>
                <c:pt idx="221">
                  <c:v>193.67041359999999</c:v>
                </c:pt>
                <c:pt idx="222">
                  <c:v>194.45909738999998</c:v>
                </c:pt>
                <c:pt idx="223">
                  <c:v>195.27733890000002</c:v>
                </c:pt>
                <c:pt idx="224">
                  <c:v>196.0857646</c:v>
                </c:pt>
                <c:pt idx="225">
                  <c:v>196.91889526</c:v>
                </c:pt>
                <c:pt idx="226">
                  <c:v>197.75687868</c:v>
                </c:pt>
                <c:pt idx="227">
                  <c:v>198.56530438000001</c:v>
                </c:pt>
                <c:pt idx="228">
                  <c:v>199.40825085</c:v>
                </c:pt>
                <c:pt idx="229">
                  <c:v>200.25119731999999</c:v>
                </c:pt>
                <c:pt idx="230">
                  <c:v>201.08432797999998</c:v>
                </c:pt>
                <c:pt idx="231">
                  <c:v>201.92231140000001</c:v>
                </c:pt>
                <c:pt idx="232">
                  <c:v>202.76525787</c:v>
                </c:pt>
                <c:pt idx="233">
                  <c:v>203.58360966999999</c:v>
                </c:pt>
                <c:pt idx="234">
                  <c:v>204.41663004</c:v>
                </c:pt>
                <c:pt idx="235">
                  <c:v>205.25957650999999</c:v>
                </c:pt>
                <c:pt idx="236">
                  <c:v>206.08278106999998</c:v>
                </c:pt>
                <c:pt idx="237">
                  <c:v>206.91591172999998</c:v>
                </c:pt>
                <c:pt idx="238">
                  <c:v>207.76382124999998</c:v>
                </c:pt>
                <c:pt idx="239">
                  <c:v>208.61162047999997</c:v>
                </c:pt>
                <c:pt idx="240">
                  <c:v>209.47430886000001</c:v>
                </c:pt>
                <c:pt idx="241">
                  <c:v>210.33699723999999</c:v>
                </c:pt>
                <c:pt idx="242">
                  <c:v>211.17498066000002</c:v>
                </c:pt>
                <c:pt idx="243">
                  <c:v>212.03270598999998</c:v>
                </c:pt>
                <c:pt idx="244">
                  <c:v>212.86583665000001</c:v>
                </c:pt>
                <c:pt idx="245">
                  <c:v>213.69400425999999</c:v>
                </c:pt>
                <c:pt idx="246">
                  <c:v>214.52206157999998</c:v>
                </c:pt>
                <c:pt idx="247">
                  <c:v>215.35519224000001</c:v>
                </c:pt>
                <c:pt idx="248">
                  <c:v>216.1783968</c:v>
                </c:pt>
                <c:pt idx="249">
                  <c:v>217.00656440999998</c:v>
                </c:pt>
                <c:pt idx="250">
                  <c:v>217.85447393000001</c:v>
                </c:pt>
                <c:pt idx="251">
                  <c:v>218.71716230999996</c:v>
                </c:pt>
                <c:pt idx="252">
                  <c:v>219.56992459</c:v>
                </c:pt>
                <c:pt idx="253">
                  <c:v>220.42764991999999</c:v>
                </c:pt>
                <c:pt idx="254">
                  <c:v>221.2903383</c:v>
                </c:pt>
                <c:pt idx="255">
                  <c:v>222.14310057999998</c:v>
                </c:pt>
              </c:numCache>
            </c:numRef>
          </c:xVal>
          <c:yVal>
            <c:numRef>
              <c:f>'[H2 ads &amp; TPD Pt_CsPW.xlsx]H2 ads 1'!$R$213:$R$468</c:f>
              <c:numCache>
                <c:formatCode>General</c:formatCode>
                <c:ptCount val="256"/>
                <c:pt idx="0">
                  <c:v>447225</c:v>
                </c:pt>
                <c:pt idx="1">
                  <c:v>447180</c:v>
                </c:pt>
                <c:pt idx="2">
                  <c:v>447359</c:v>
                </c:pt>
                <c:pt idx="3">
                  <c:v>447136</c:v>
                </c:pt>
                <c:pt idx="4">
                  <c:v>447002</c:v>
                </c:pt>
                <c:pt idx="5">
                  <c:v>447270</c:v>
                </c:pt>
                <c:pt idx="6">
                  <c:v>447448</c:v>
                </c:pt>
                <c:pt idx="7">
                  <c:v>447225</c:v>
                </c:pt>
                <c:pt idx="8">
                  <c:v>447761</c:v>
                </c:pt>
                <c:pt idx="9">
                  <c:v>447583</c:v>
                </c:pt>
                <c:pt idx="10">
                  <c:v>447851</c:v>
                </c:pt>
                <c:pt idx="11">
                  <c:v>447583</c:v>
                </c:pt>
                <c:pt idx="12">
                  <c:v>447538</c:v>
                </c:pt>
                <c:pt idx="13">
                  <c:v>447538</c:v>
                </c:pt>
                <c:pt idx="14">
                  <c:v>447583</c:v>
                </c:pt>
                <c:pt idx="15">
                  <c:v>447717</c:v>
                </c:pt>
                <c:pt idx="16">
                  <c:v>447538</c:v>
                </c:pt>
                <c:pt idx="17">
                  <c:v>448208</c:v>
                </c:pt>
                <c:pt idx="18">
                  <c:v>448700</c:v>
                </c:pt>
                <c:pt idx="19">
                  <c:v>448745</c:v>
                </c:pt>
                <c:pt idx="20">
                  <c:v>448879</c:v>
                </c:pt>
                <c:pt idx="21">
                  <c:v>448387</c:v>
                </c:pt>
                <c:pt idx="22">
                  <c:v>448298</c:v>
                </c:pt>
                <c:pt idx="23">
                  <c:v>448074</c:v>
                </c:pt>
                <c:pt idx="24">
                  <c:v>448253</c:v>
                </c:pt>
                <c:pt idx="25">
                  <c:v>448923</c:v>
                </c:pt>
                <c:pt idx="26">
                  <c:v>449147</c:v>
                </c:pt>
                <c:pt idx="27">
                  <c:v>449639</c:v>
                </c:pt>
                <c:pt idx="28">
                  <c:v>449549</c:v>
                </c:pt>
                <c:pt idx="29">
                  <c:v>449281</c:v>
                </c:pt>
                <c:pt idx="30">
                  <c:v>449326</c:v>
                </c:pt>
                <c:pt idx="31">
                  <c:v>448968</c:v>
                </c:pt>
                <c:pt idx="32">
                  <c:v>449192</c:v>
                </c:pt>
                <c:pt idx="33">
                  <c:v>449326</c:v>
                </c:pt>
                <c:pt idx="34">
                  <c:v>449504</c:v>
                </c:pt>
                <c:pt idx="35">
                  <c:v>449639</c:v>
                </c:pt>
                <c:pt idx="36">
                  <c:v>449460</c:v>
                </c:pt>
                <c:pt idx="37">
                  <c:v>450086</c:v>
                </c:pt>
                <c:pt idx="38">
                  <c:v>449862</c:v>
                </c:pt>
                <c:pt idx="39">
                  <c:v>449907</c:v>
                </c:pt>
                <c:pt idx="40">
                  <c:v>450130</c:v>
                </c:pt>
                <c:pt idx="41">
                  <c:v>450756</c:v>
                </c:pt>
                <c:pt idx="42">
                  <c:v>450935</c:v>
                </c:pt>
                <c:pt idx="43">
                  <c:v>451024</c:v>
                </c:pt>
                <c:pt idx="44">
                  <c:v>450935</c:v>
                </c:pt>
                <c:pt idx="45">
                  <c:v>450979</c:v>
                </c:pt>
                <c:pt idx="46">
                  <c:v>450979</c:v>
                </c:pt>
                <c:pt idx="47">
                  <c:v>451069</c:v>
                </c:pt>
                <c:pt idx="48">
                  <c:v>451560</c:v>
                </c:pt>
                <c:pt idx="49">
                  <c:v>451516</c:v>
                </c:pt>
                <c:pt idx="50">
                  <c:v>451114</c:v>
                </c:pt>
                <c:pt idx="51">
                  <c:v>451158</c:v>
                </c:pt>
                <c:pt idx="52">
                  <c:v>450979</c:v>
                </c:pt>
                <c:pt idx="53">
                  <c:v>451114</c:v>
                </c:pt>
                <c:pt idx="54">
                  <c:v>451784</c:v>
                </c:pt>
                <c:pt idx="55">
                  <c:v>451918</c:v>
                </c:pt>
                <c:pt idx="56">
                  <c:v>451873</c:v>
                </c:pt>
                <c:pt idx="57">
                  <c:v>451695</c:v>
                </c:pt>
                <c:pt idx="58">
                  <c:v>451650</c:v>
                </c:pt>
                <c:pt idx="59">
                  <c:v>451873</c:v>
                </c:pt>
                <c:pt idx="60">
                  <c:v>452231</c:v>
                </c:pt>
                <c:pt idx="61">
                  <c:v>452186</c:v>
                </c:pt>
                <c:pt idx="62">
                  <c:v>452410</c:v>
                </c:pt>
                <c:pt idx="63">
                  <c:v>452589</c:v>
                </c:pt>
                <c:pt idx="64">
                  <c:v>451963</c:v>
                </c:pt>
                <c:pt idx="65">
                  <c:v>452499</c:v>
                </c:pt>
                <c:pt idx="66">
                  <c:v>452901</c:v>
                </c:pt>
                <c:pt idx="67">
                  <c:v>452678</c:v>
                </c:pt>
                <c:pt idx="68">
                  <c:v>452812</c:v>
                </c:pt>
                <c:pt idx="69">
                  <c:v>452991</c:v>
                </c:pt>
                <c:pt idx="70">
                  <c:v>452857</c:v>
                </c:pt>
                <c:pt idx="71">
                  <c:v>452857</c:v>
                </c:pt>
                <c:pt idx="72">
                  <c:v>452723</c:v>
                </c:pt>
                <c:pt idx="73">
                  <c:v>452767</c:v>
                </c:pt>
                <c:pt idx="74">
                  <c:v>452946</c:v>
                </c:pt>
                <c:pt idx="75">
                  <c:v>453035</c:v>
                </c:pt>
                <c:pt idx="76">
                  <c:v>453125</c:v>
                </c:pt>
                <c:pt idx="77">
                  <c:v>453080</c:v>
                </c:pt>
                <c:pt idx="78">
                  <c:v>452946</c:v>
                </c:pt>
                <c:pt idx="79">
                  <c:v>453125</c:v>
                </c:pt>
                <c:pt idx="80">
                  <c:v>453035</c:v>
                </c:pt>
                <c:pt idx="81">
                  <c:v>453214</c:v>
                </c:pt>
                <c:pt idx="82">
                  <c:v>453259</c:v>
                </c:pt>
                <c:pt idx="83">
                  <c:v>453035</c:v>
                </c:pt>
                <c:pt idx="84">
                  <c:v>453661</c:v>
                </c:pt>
                <c:pt idx="85">
                  <c:v>453751</c:v>
                </c:pt>
                <c:pt idx="86">
                  <c:v>453393</c:v>
                </c:pt>
                <c:pt idx="87">
                  <c:v>453482</c:v>
                </c:pt>
                <c:pt idx="88">
                  <c:v>453527</c:v>
                </c:pt>
                <c:pt idx="89">
                  <c:v>453170</c:v>
                </c:pt>
                <c:pt idx="90">
                  <c:v>453125</c:v>
                </c:pt>
                <c:pt idx="91">
                  <c:v>453125</c:v>
                </c:pt>
                <c:pt idx="92">
                  <c:v>453259</c:v>
                </c:pt>
                <c:pt idx="93">
                  <c:v>453393</c:v>
                </c:pt>
                <c:pt idx="94">
                  <c:v>453214</c:v>
                </c:pt>
                <c:pt idx="95">
                  <c:v>453125</c:v>
                </c:pt>
                <c:pt idx="96">
                  <c:v>452857</c:v>
                </c:pt>
                <c:pt idx="97">
                  <c:v>452991</c:v>
                </c:pt>
                <c:pt idx="98">
                  <c:v>452901</c:v>
                </c:pt>
                <c:pt idx="99">
                  <c:v>453259</c:v>
                </c:pt>
                <c:pt idx="100">
                  <c:v>453304</c:v>
                </c:pt>
                <c:pt idx="101">
                  <c:v>453125</c:v>
                </c:pt>
                <c:pt idx="102">
                  <c:v>452812</c:v>
                </c:pt>
                <c:pt idx="103">
                  <c:v>452723</c:v>
                </c:pt>
                <c:pt idx="104">
                  <c:v>453035</c:v>
                </c:pt>
                <c:pt idx="105">
                  <c:v>452857</c:v>
                </c:pt>
                <c:pt idx="106">
                  <c:v>453125</c:v>
                </c:pt>
                <c:pt idx="107">
                  <c:v>452991</c:v>
                </c:pt>
                <c:pt idx="108">
                  <c:v>452589</c:v>
                </c:pt>
                <c:pt idx="109">
                  <c:v>452365</c:v>
                </c:pt>
                <c:pt idx="110">
                  <c:v>452186</c:v>
                </c:pt>
                <c:pt idx="111">
                  <c:v>451829</c:v>
                </c:pt>
                <c:pt idx="112">
                  <c:v>452231</c:v>
                </c:pt>
                <c:pt idx="113">
                  <c:v>451739</c:v>
                </c:pt>
                <c:pt idx="114">
                  <c:v>451873</c:v>
                </c:pt>
                <c:pt idx="115">
                  <c:v>452142</c:v>
                </c:pt>
                <c:pt idx="116">
                  <c:v>451784</c:v>
                </c:pt>
                <c:pt idx="117">
                  <c:v>451873</c:v>
                </c:pt>
                <c:pt idx="118">
                  <c:v>451784</c:v>
                </c:pt>
                <c:pt idx="119">
                  <c:v>451963</c:v>
                </c:pt>
                <c:pt idx="120">
                  <c:v>451963</c:v>
                </c:pt>
                <c:pt idx="121">
                  <c:v>452097</c:v>
                </c:pt>
                <c:pt idx="122">
                  <c:v>451873</c:v>
                </c:pt>
                <c:pt idx="123">
                  <c:v>451963</c:v>
                </c:pt>
                <c:pt idx="124">
                  <c:v>451873</c:v>
                </c:pt>
                <c:pt idx="125">
                  <c:v>451963</c:v>
                </c:pt>
                <c:pt idx="126">
                  <c:v>451873</c:v>
                </c:pt>
                <c:pt idx="127">
                  <c:v>451560</c:v>
                </c:pt>
                <c:pt idx="128">
                  <c:v>451471</c:v>
                </c:pt>
                <c:pt idx="129">
                  <c:v>451426</c:v>
                </c:pt>
                <c:pt idx="130">
                  <c:v>451292</c:v>
                </c:pt>
                <c:pt idx="131">
                  <c:v>451114</c:v>
                </c:pt>
                <c:pt idx="132">
                  <c:v>451069</c:v>
                </c:pt>
                <c:pt idx="133">
                  <c:v>451024</c:v>
                </c:pt>
                <c:pt idx="134">
                  <c:v>450756</c:v>
                </c:pt>
                <c:pt idx="135">
                  <c:v>450622</c:v>
                </c:pt>
                <c:pt idx="136">
                  <c:v>450532</c:v>
                </c:pt>
                <c:pt idx="137">
                  <c:v>450667</c:v>
                </c:pt>
                <c:pt idx="138">
                  <c:v>450443</c:v>
                </c:pt>
                <c:pt idx="139">
                  <c:v>449907</c:v>
                </c:pt>
                <c:pt idx="140">
                  <c:v>450086</c:v>
                </c:pt>
                <c:pt idx="141">
                  <c:v>450309</c:v>
                </c:pt>
                <c:pt idx="142">
                  <c:v>450175</c:v>
                </c:pt>
                <c:pt idx="143">
                  <c:v>450309</c:v>
                </c:pt>
                <c:pt idx="144">
                  <c:v>450264</c:v>
                </c:pt>
                <c:pt idx="145">
                  <c:v>450130</c:v>
                </c:pt>
                <c:pt idx="146">
                  <c:v>449996</c:v>
                </c:pt>
                <c:pt idx="147">
                  <c:v>449683</c:v>
                </c:pt>
                <c:pt idx="148">
                  <c:v>450086</c:v>
                </c:pt>
                <c:pt idx="149">
                  <c:v>449951</c:v>
                </c:pt>
                <c:pt idx="150">
                  <c:v>449460</c:v>
                </c:pt>
                <c:pt idx="151">
                  <c:v>449639</c:v>
                </c:pt>
                <c:pt idx="152">
                  <c:v>449951</c:v>
                </c:pt>
                <c:pt idx="153">
                  <c:v>449951</c:v>
                </c:pt>
                <c:pt idx="154">
                  <c:v>449996</c:v>
                </c:pt>
                <c:pt idx="155">
                  <c:v>449773</c:v>
                </c:pt>
                <c:pt idx="156">
                  <c:v>449460</c:v>
                </c:pt>
                <c:pt idx="157">
                  <c:v>449773</c:v>
                </c:pt>
                <c:pt idx="158">
                  <c:v>449728</c:v>
                </c:pt>
                <c:pt idx="159">
                  <c:v>449639</c:v>
                </c:pt>
                <c:pt idx="160">
                  <c:v>449281</c:v>
                </c:pt>
                <c:pt idx="161">
                  <c:v>449326</c:v>
                </c:pt>
                <c:pt idx="162">
                  <c:v>449415</c:v>
                </c:pt>
                <c:pt idx="163">
                  <c:v>449683</c:v>
                </c:pt>
                <c:pt idx="164">
                  <c:v>449281</c:v>
                </c:pt>
                <c:pt idx="165">
                  <c:v>449326</c:v>
                </c:pt>
                <c:pt idx="166">
                  <c:v>449281</c:v>
                </c:pt>
                <c:pt idx="167">
                  <c:v>449326</c:v>
                </c:pt>
                <c:pt idx="168">
                  <c:v>449058</c:v>
                </c:pt>
                <c:pt idx="169">
                  <c:v>448700</c:v>
                </c:pt>
                <c:pt idx="170">
                  <c:v>448700</c:v>
                </c:pt>
                <c:pt idx="171">
                  <c:v>449102</c:v>
                </c:pt>
                <c:pt idx="172">
                  <c:v>449370</c:v>
                </c:pt>
                <c:pt idx="173">
                  <c:v>448968</c:v>
                </c:pt>
                <c:pt idx="174">
                  <c:v>448745</c:v>
                </c:pt>
                <c:pt idx="175">
                  <c:v>448879</c:v>
                </c:pt>
                <c:pt idx="176">
                  <c:v>448521</c:v>
                </c:pt>
                <c:pt idx="177">
                  <c:v>448342</c:v>
                </c:pt>
                <c:pt idx="178">
                  <c:v>448342</c:v>
                </c:pt>
                <c:pt idx="179">
                  <c:v>448298</c:v>
                </c:pt>
                <c:pt idx="180">
                  <c:v>448119</c:v>
                </c:pt>
                <c:pt idx="181">
                  <c:v>448074</c:v>
                </c:pt>
                <c:pt idx="182">
                  <c:v>448030</c:v>
                </c:pt>
                <c:pt idx="183">
                  <c:v>448208</c:v>
                </c:pt>
                <c:pt idx="184">
                  <c:v>447851</c:v>
                </c:pt>
                <c:pt idx="185">
                  <c:v>448074</c:v>
                </c:pt>
                <c:pt idx="186">
                  <c:v>447806</c:v>
                </c:pt>
                <c:pt idx="187">
                  <c:v>447806</c:v>
                </c:pt>
                <c:pt idx="188">
                  <c:v>447851</c:v>
                </c:pt>
                <c:pt idx="189">
                  <c:v>447895</c:v>
                </c:pt>
                <c:pt idx="190">
                  <c:v>447493</c:v>
                </c:pt>
                <c:pt idx="191">
                  <c:v>447270</c:v>
                </c:pt>
                <c:pt idx="192">
                  <c:v>447404</c:v>
                </c:pt>
                <c:pt idx="193">
                  <c:v>447583</c:v>
                </c:pt>
                <c:pt idx="194">
                  <c:v>447404</c:v>
                </c:pt>
                <c:pt idx="195">
                  <c:v>447761</c:v>
                </c:pt>
                <c:pt idx="196">
                  <c:v>447538</c:v>
                </c:pt>
                <c:pt idx="197">
                  <c:v>447538</c:v>
                </c:pt>
                <c:pt idx="198">
                  <c:v>447136</c:v>
                </c:pt>
                <c:pt idx="199">
                  <c:v>447314</c:v>
                </c:pt>
                <c:pt idx="200">
                  <c:v>447583</c:v>
                </c:pt>
                <c:pt idx="201">
                  <c:v>447314</c:v>
                </c:pt>
                <c:pt idx="202">
                  <c:v>447627</c:v>
                </c:pt>
                <c:pt idx="203">
                  <c:v>447940</c:v>
                </c:pt>
                <c:pt idx="204">
                  <c:v>447940</c:v>
                </c:pt>
                <c:pt idx="205">
                  <c:v>448164</c:v>
                </c:pt>
                <c:pt idx="206">
                  <c:v>448208</c:v>
                </c:pt>
                <c:pt idx="207">
                  <c:v>447895</c:v>
                </c:pt>
                <c:pt idx="208">
                  <c:v>448030</c:v>
                </c:pt>
                <c:pt idx="209">
                  <c:v>448298</c:v>
                </c:pt>
                <c:pt idx="210">
                  <c:v>447895</c:v>
                </c:pt>
                <c:pt idx="211">
                  <c:v>447717</c:v>
                </c:pt>
                <c:pt idx="212">
                  <c:v>447359</c:v>
                </c:pt>
                <c:pt idx="213">
                  <c:v>447314</c:v>
                </c:pt>
                <c:pt idx="214">
                  <c:v>447359</c:v>
                </c:pt>
                <c:pt idx="215">
                  <c:v>447493</c:v>
                </c:pt>
                <c:pt idx="216">
                  <c:v>447717</c:v>
                </c:pt>
                <c:pt idx="217">
                  <c:v>447538</c:v>
                </c:pt>
                <c:pt idx="218">
                  <c:v>447180</c:v>
                </c:pt>
                <c:pt idx="219">
                  <c:v>447225</c:v>
                </c:pt>
                <c:pt idx="220">
                  <c:v>447359</c:v>
                </c:pt>
                <c:pt idx="221">
                  <c:v>447180</c:v>
                </c:pt>
                <c:pt idx="222">
                  <c:v>446823</c:v>
                </c:pt>
                <c:pt idx="223">
                  <c:v>446465</c:v>
                </c:pt>
                <c:pt idx="224">
                  <c:v>446599</c:v>
                </c:pt>
                <c:pt idx="225">
                  <c:v>446465</c:v>
                </c:pt>
                <c:pt idx="226">
                  <c:v>446510</c:v>
                </c:pt>
                <c:pt idx="227">
                  <c:v>446420</c:v>
                </c:pt>
                <c:pt idx="228">
                  <c:v>446510</c:v>
                </c:pt>
                <c:pt idx="229">
                  <c:v>446644</c:v>
                </c:pt>
                <c:pt idx="230">
                  <c:v>446599</c:v>
                </c:pt>
                <c:pt idx="231">
                  <c:v>446689</c:v>
                </c:pt>
                <c:pt idx="232">
                  <c:v>446778</c:v>
                </c:pt>
                <c:pt idx="233">
                  <c:v>447046</c:v>
                </c:pt>
                <c:pt idx="234">
                  <c:v>447180</c:v>
                </c:pt>
                <c:pt idx="235">
                  <c:v>447538</c:v>
                </c:pt>
                <c:pt idx="236">
                  <c:v>447448</c:v>
                </c:pt>
                <c:pt idx="237">
                  <c:v>447091</c:v>
                </c:pt>
                <c:pt idx="238">
                  <c:v>447180</c:v>
                </c:pt>
                <c:pt idx="239">
                  <c:v>446733</c:v>
                </c:pt>
                <c:pt idx="240">
                  <c:v>446912</c:v>
                </c:pt>
                <c:pt idx="241">
                  <c:v>447270</c:v>
                </c:pt>
                <c:pt idx="242">
                  <c:v>447136</c:v>
                </c:pt>
                <c:pt idx="243">
                  <c:v>447046</c:v>
                </c:pt>
                <c:pt idx="244">
                  <c:v>446778</c:v>
                </c:pt>
                <c:pt idx="245">
                  <c:v>446644</c:v>
                </c:pt>
                <c:pt idx="246">
                  <c:v>446510</c:v>
                </c:pt>
                <c:pt idx="247">
                  <c:v>446733</c:v>
                </c:pt>
                <c:pt idx="248">
                  <c:v>446823</c:v>
                </c:pt>
                <c:pt idx="249">
                  <c:v>446689</c:v>
                </c:pt>
                <c:pt idx="250">
                  <c:v>446867</c:v>
                </c:pt>
                <c:pt idx="251">
                  <c:v>446644</c:v>
                </c:pt>
                <c:pt idx="252">
                  <c:v>446733</c:v>
                </c:pt>
                <c:pt idx="253">
                  <c:v>446599</c:v>
                </c:pt>
                <c:pt idx="254">
                  <c:v>446331</c:v>
                </c:pt>
                <c:pt idx="255">
                  <c:v>446420</c:v>
                </c:pt>
              </c:numCache>
            </c:numRef>
          </c:yVal>
          <c:smooth val="1"/>
          <c:extLst>
            <c:ext xmlns:c16="http://schemas.microsoft.com/office/drawing/2014/chart" uri="{C3380CC4-5D6E-409C-BE32-E72D297353CC}">
              <c16:uniqueId val="{00000001-C570-47D4-ABB1-EDCABC4F2644}"/>
            </c:ext>
          </c:extLst>
        </c:ser>
        <c:ser>
          <c:idx val="0"/>
          <c:order val="1"/>
          <c:spPr>
            <a:ln w="6350" cap="rnd">
              <a:solidFill>
                <a:schemeClr val="tx1"/>
              </a:solidFill>
              <a:round/>
            </a:ln>
            <a:effectLst/>
          </c:spPr>
          <c:marker>
            <c:symbol val="none"/>
          </c:marker>
          <c:dLbls>
            <c:dLbl>
              <c:idx val="96"/>
              <c:layout>
                <c:manualLayout>
                  <c:x val="4.6834752487334312E-2"/>
                  <c:y val="-2.7777777777777776E-2"/>
                </c:manualLayout>
              </c:layout>
              <c:tx>
                <c:rich>
                  <a:bodyPr wrap="square" lIns="38100" tIns="19050" rIns="38100" bIns="19050" anchor="ctr" anchorCtr="0">
                    <a:spAutoFit/>
                  </a:bodyPr>
                  <a:lstStyle/>
                  <a:p>
                    <a:pPr algn="l">
                      <a:defRPr/>
                    </a:pPr>
                    <a:r>
                      <a:rPr lang="en-US"/>
                      <a:t>PtAu/CsPW</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5373074731937573"/>
                      <c:h val="7.0393700787401578E-2"/>
                    </c:manualLayout>
                  </c15:layout>
                </c:ext>
                <c:ext xmlns:c16="http://schemas.microsoft.com/office/drawing/2014/chart" uri="{C3380CC4-5D6E-409C-BE32-E72D297353CC}">
                  <c16:uniqueId val="{00000002-C570-47D4-ABB1-EDCABC4F264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xVal>
            <c:numRef>
              <c:f>'6PT4AUB'!$H$242:$H$507</c:f>
              <c:numCache>
                <c:formatCode>0</c:formatCode>
                <c:ptCount val="266"/>
                <c:pt idx="0">
                  <c:v>30.607641209999997</c:v>
                </c:pt>
                <c:pt idx="1">
                  <c:v>30.898475939999997</c:v>
                </c:pt>
                <c:pt idx="2">
                  <c:v>31.268278309999999</c:v>
                </c:pt>
                <c:pt idx="3">
                  <c:v>31.72179079</c:v>
                </c:pt>
                <c:pt idx="4">
                  <c:v>32.278755289999992</c:v>
                </c:pt>
                <c:pt idx="5">
                  <c:v>32.904871619999994</c:v>
                </c:pt>
                <c:pt idx="6">
                  <c:v>33.575214239999994</c:v>
                </c:pt>
                <c:pt idx="7">
                  <c:v>34.275224869999988</c:v>
                </c:pt>
                <c:pt idx="8">
                  <c:v>34.985051310000003</c:v>
                </c:pt>
                <c:pt idx="9">
                  <c:v>35.694877749999989</c:v>
                </c:pt>
                <c:pt idx="10">
                  <c:v>36.399851429999998</c:v>
                </c:pt>
                <c:pt idx="11">
                  <c:v>37.080120149999985</c:v>
                </c:pt>
                <c:pt idx="12">
                  <c:v>37.755425819999999</c:v>
                </c:pt>
                <c:pt idx="13">
                  <c:v>38.40613682</c:v>
                </c:pt>
                <c:pt idx="14">
                  <c:v>39.032142859999993</c:v>
                </c:pt>
                <c:pt idx="15">
                  <c:v>39.643480329999988</c:v>
                </c:pt>
                <c:pt idx="16">
                  <c:v>40.239928649999996</c:v>
                </c:pt>
                <c:pt idx="17">
                  <c:v>40.826561159999997</c:v>
                </c:pt>
                <c:pt idx="18">
                  <c:v>41.41804642999999</c:v>
                </c:pt>
                <c:pt idx="19">
                  <c:v>41.979973979999997</c:v>
                </c:pt>
                <c:pt idx="20">
                  <c:v>42.556790680000006</c:v>
                </c:pt>
                <c:pt idx="21">
                  <c:v>43.153238999999999</c:v>
                </c:pt>
                <c:pt idx="22">
                  <c:v>43.744724269999992</c:v>
                </c:pt>
                <c:pt idx="23">
                  <c:v>44.360914499999993</c:v>
                </c:pt>
                <c:pt idx="24">
                  <c:v>44.982067779999994</c:v>
                </c:pt>
                <c:pt idx="25">
                  <c:v>45.617999920000003</c:v>
                </c:pt>
                <c:pt idx="26">
                  <c:v>46.253932059999997</c:v>
                </c:pt>
                <c:pt idx="27">
                  <c:v>46.909495819999989</c:v>
                </c:pt>
                <c:pt idx="28">
                  <c:v>47.58976453999999</c:v>
                </c:pt>
                <c:pt idx="29">
                  <c:v>48.26507020999999</c:v>
                </c:pt>
                <c:pt idx="30">
                  <c:v>48.935523119999999</c:v>
                </c:pt>
                <c:pt idx="31">
                  <c:v>49.620754890000001</c:v>
                </c:pt>
                <c:pt idx="32">
                  <c:v>50.310839419999994</c:v>
                </c:pt>
                <c:pt idx="33">
                  <c:v>51.020665860000008</c:v>
                </c:pt>
                <c:pt idx="34">
                  <c:v>51.700934579999995</c:v>
                </c:pt>
                <c:pt idx="35">
                  <c:v>52.400945209999989</c:v>
                </c:pt>
                <c:pt idx="36">
                  <c:v>53.105918889999998</c:v>
                </c:pt>
                <c:pt idx="37">
                  <c:v>53.810782279999998</c:v>
                </c:pt>
                <c:pt idx="38">
                  <c:v>54.520608719999998</c:v>
                </c:pt>
                <c:pt idx="39">
                  <c:v>55.225582399999993</c:v>
                </c:pt>
                <c:pt idx="40">
                  <c:v>55.935408839999994</c:v>
                </c:pt>
                <c:pt idx="41">
                  <c:v>56.635419469999988</c:v>
                </c:pt>
                <c:pt idx="42">
                  <c:v>57.320651240000004</c:v>
                </c:pt>
                <c:pt idx="43">
                  <c:v>57.995956910000004</c:v>
                </c:pt>
                <c:pt idx="44">
                  <c:v>58.681188679999991</c:v>
                </c:pt>
                <c:pt idx="45">
                  <c:v>59.34656824999999</c:v>
                </c:pt>
                <c:pt idx="46">
                  <c:v>60.026836969999991</c:v>
                </c:pt>
                <c:pt idx="47">
                  <c:v>60.712068740000007</c:v>
                </c:pt>
                <c:pt idx="48">
                  <c:v>61.377558599999986</c:v>
                </c:pt>
                <c:pt idx="49">
                  <c:v>62.052864270000001</c:v>
                </c:pt>
                <c:pt idx="50">
                  <c:v>62.728280229999996</c:v>
                </c:pt>
                <c:pt idx="51">
                  <c:v>63.408548949999982</c:v>
                </c:pt>
                <c:pt idx="52">
                  <c:v>64.093670429999989</c:v>
                </c:pt>
                <c:pt idx="53">
                  <c:v>64.783865249999991</c:v>
                </c:pt>
                <c:pt idx="54">
                  <c:v>65.488728640000005</c:v>
                </c:pt>
                <c:pt idx="55">
                  <c:v>66.183776219999984</c:v>
                </c:pt>
                <c:pt idx="56">
                  <c:v>66.898565709999986</c:v>
                </c:pt>
                <c:pt idx="57">
                  <c:v>67.618318250000002</c:v>
                </c:pt>
                <c:pt idx="58">
                  <c:v>68.323181640000001</c:v>
                </c:pt>
                <c:pt idx="59">
                  <c:v>69.057713039999996</c:v>
                </c:pt>
                <c:pt idx="60">
                  <c:v>69.777465579999998</c:v>
                </c:pt>
                <c:pt idx="61">
                  <c:v>70.511886689999997</c:v>
                </c:pt>
                <c:pt idx="62">
                  <c:v>71.231639229999999</c:v>
                </c:pt>
                <c:pt idx="63">
                  <c:v>71.961207579999993</c:v>
                </c:pt>
                <c:pt idx="64">
                  <c:v>72.680849829999985</c:v>
                </c:pt>
                <c:pt idx="65">
                  <c:v>73.405565419999988</c:v>
                </c:pt>
                <c:pt idx="66">
                  <c:v>74.135133769999996</c:v>
                </c:pt>
                <c:pt idx="67">
                  <c:v>74.835034110000009</c:v>
                </c:pt>
                <c:pt idx="68">
                  <c:v>75.554786649999997</c:v>
                </c:pt>
                <c:pt idx="69">
                  <c:v>76.269576139999998</c:v>
                </c:pt>
                <c:pt idx="70">
                  <c:v>76.979402579999999</c:v>
                </c:pt>
                <c:pt idx="71">
                  <c:v>77.699155119999986</c:v>
                </c:pt>
                <c:pt idx="72">
                  <c:v>78.428723469999994</c:v>
                </c:pt>
                <c:pt idx="73">
                  <c:v>79.138549909999995</c:v>
                </c:pt>
                <c:pt idx="74">
                  <c:v>79.873081310000003</c:v>
                </c:pt>
                <c:pt idx="75">
                  <c:v>80.592723559999982</c:v>
                </c:pt>
                <c:pt idx="76">
                  <c:v>81.332107719999996</c:v>
                </c:pt>
                <c:pt idx="77">
                  <c:v>82.076565220000006</c:v>
                </c:pt>
                <c:pt idx="78">
                  <c:v>82.815949380000006</c:v>
                </c:pt>
                <c:pt idx="79">
                  <c:v>83.555333539999992</c:v>
                </c:pt>
                <c:pt idx="80">
                  <c:v>84.289864940000001</c:v>
                </c:pt>
                <c:pt idx="81">
                  <c:v>85.029249100000001</c:v>
                </c:pt>
                <c:pt idx="82">
                  <c:v>85.749001639999989</c:v>
                </c:pt>
                <c:pt idx="83">
                  <c:v>86.483422750000003</c:v>
                </c:pt>
                <c:pt idx="84">
                  <c:v>87.217954149999997</c:v>
                </c:pt>
                <c:pt idx="85">
                  <c:v>87.977080219999991</c:v>
                </c:pt>
                <c:pt idx="86">
                  <c:v>88.71657467</c:v>
                </c:pt>
                <c:pt idx="87">
                  <c:v>89.465774640000006</c:v>
                </c:pt>
                <c:pt idx="88">
                  <c:v>90.225010999999995</c:v>
                </c:pt>
                <c:pt idx="89">
                  <c:v>90.984137070000003</c:v>
                </c:pt>
                <c:pt idx="90">
                  <c:v>91.743263139999982</c:v>
                </c:pt>
                <c:pt idx="91">
                  <c:v>92.497426160000003</c:v>
                </c:pt>
                <c:pt idx="92">
                  <c:v>93.241773370000004</c:v>
                </c:pt>
                <c:pt idx="93">
                  <c:v>93.986120580000005</c:v>
                </c:pt>
                <c:pt idx="94">
                  <c:v>94.735430839999992</c:v>
                </c:pt>
                <c:pt idx="95">
                  <c:v>95.479778049999993</c:v>
                </c:pt>
                <c:pt idx="96">
                  <c:v>96.219272499999988</c:v>
                </c:pt>
                <c:pt idx="97">
                  <c:v>96.958656660000003</c:v>
                </c:pt>
                <c:pt idx="98">
                  <c:v>97.70796691999999</c:v>
                </c:pt>
                <c:pt idx="99">
                  <c:v>98.452314129999991</c:v>
                </c:pt>
                <c:pt idx="100">
                  <c:v>99.201514099999997</c:v>
                </c:pt>
                <c:pt idx="101">
                  <c:v>99.941008549999992</c:v>
                </c:pt>
                <c:pt idx="102">
                  <c:v>100.68039271000001</c:v>
                </c:pt>
                <c:pt idx="103">
                  <c:v>101.42473991999998</c:v>
                </c:pt>
                <c:pt idx="104">
                  <c:v>102.16908713000001</c:v>
                </c:pt>
                <c:pt idx="105">
                  <c:v>102.90858158</c:v>
                </c:pt>
                <c:pt idx="106">
                  <c:v>103.63814993</c:v>
                </c:pt>
                <c:pt idx="107">
                  <c:v>104.37753408999998</c:v>
                </c:pt>
                <c:pt idx="108">
                  <c:v>105.12188130000001</c:v>
                </c:pt>
                <c:pt idx="109">
                  <c:v>105.87615460999999</c:v>
                </c:pt>
                <c:pt idx="110">
                  <c:v>106.64013344</c:v>
                </c:pt>
                <c:pt idx="111">
                  <c:v>107.38448065</c:v>
                </c:pt>
                <c:pt idx="112">
                  <c:v>108.16334863</c:v>
                </c:pt>
                <c:pt idx="113">
                  <c:v>108.93736385</c:v>
                </c:pt>
                <c:pt idx="114">
                  <c:v>109.73101069000001</c:v>
                </c:pt>
                <c:pt idx="115">
                  <c:v>110.49498951999999</c:v>
                </c:pt>
                <c:pt idx="116">
                  <c:v>111.26900474000001</c:v>
                </c:pt>
                <c:pt idx="117">
                  <c:v>112.02813080999999</c:v>
                </c:pt>
                <c:pt idx="118">
                  <c:v>112.79707268999999</c:v>
                </c:pt>
                <c:pt idx="119">
                  <c:v>113.58586677</c:v>
                </c:pt>
                <c:pt idx="120">
                  <c:v>114.34984559999998</c:v>
                </c:pt>
                <c:pt idx="121">
                  <c:v>115.12386081999998</c:v>
                </c:pt>
                <c:pt idx="122">
                  <c:v>115.88298688999998</c:v>
                </c:pt>
                <c:pt idx="123">
                  <c:v>116.65689182</c:v>
                </c:pt>
                <c:pt idx="124">
                  <c:v>117.42098093999999</c:v>
                </c:pt>
                <c:pt idx="125">
                  <c:v>118.18010701</c:v>
                </c:pt>
                <c:pt idx="126">
                  <c:v>118.93923308000001</c:v>
                </c:pt>
                <c:pt idx="127">
                  <c:v>119.71313800999999</c:v>
                </c:pt>
                <c:pt idx="128">
                  <c:v>120.49200599</c:v>
                </c:pt>
                <c:pt idx="129">
                  <c:v>121.27087396999997</c:v>
                </c:pt>
                <c:pt idx="130">
                  <c:v>122.04488918999999</c:v>
                </c:pt>
                <c:pt idx="131">
                  <c:v>122.82860993</c:v>
                </c:pt>
                <c:pt idx="132">
                  <c:v>123.60747791</c:v>
                </c:pt>
                <c:pt idx="133">
                  <c:v>124.40112474999998</c:v>
                </c:pt>
                <c:pt idx="134">
                  <c:v>125.17502967999999</c:v>
                </c:pt>
                <c:pt idx="135">
                  <c:v>125.94904489999999</c:v>
                </c:pt>
                <c:pt idx="136">
                  <c:v>126.73276564</c:v>
                </c:pt>
                <c:pt idx="137">
                  <c:v>127.53137552999999</c:v>
                </c:pt>
                <c:pt idx="138">
                  <c:v>128.32005931999998</c:v>
                </c:pt>
                <c:pt idx="139">
                  <c:v>129.09396425</c:v>
                </c:pt>
                <c:pt idx="140">
                  <c:v>129.87283223</c:v>
                </c:pt>
                <c:pt idx="141">
                  <c:v>130.65666326000002</c:v>
                </c:pt>
                <c:pt idx="142">
                  <c:v>131.43553123999999</c:v>
                </c:pt>
                <c:pt idx="143">
                  <c:v>132.22421503000001</c:v>
                </c:pt>
                <c:pt idx="144">
                  <c:v>133.01300910999998</c:v>
                </c:pt>
                <c:pt idx="145">
                  <c:v>133.78691404</c:v>
                </c:pt>
                <c:pt idx="146">
                  <c:v>134.56578202</c:v>
                </c:pt>
                <c:pt idx="147">
                  <c:v>135.32987113999999</c:v>
                </c:pt>
                <c:pt idx="148">
                  <c:v>136.09384997000001</c:v>
                </c:pt>
                <c:pt idx="149">
                  <c:v>136.86290213999999</c:v>
                </c:pt>
                <c:pt idx="150">
                  <c:v>137.63184401999999</c:v>
                </c:pt>
                <c:pt idx="151">
                  <c:v>138.40089619</c:v>
                </c:pt>
                <c:pt idx="152">
                  <c:v>139.18957997999999</c:v>
                </c:pt>
                <c:pt idx="153">
                  <c:v>139.94870605</c:v>
                </c:pt>
                <c:pt idx="154">
                  <c:v>140.72272126999999</c:v>
                </c:pt>
                <c:pt idx="155">
                  <c:v>141.49662620000001</c:v>
                </c:pt>
                <c:pt idx="156">
                  <c:v>142.27549417999998</c:v>
                </c:pt>
                <c:pt idx="157">
                  <c:v>143.06417797</c:v>
                </c:pt>
                <c:pt idx="158">
                  <c:v>143.84800899999999</c:v>
                </c:pt>
                <c:pt idx="159">
                  <c:v>144.61209812000001</c:v>
                </c:pt>
                <c:pt idx="160">
                  <c:v>145.40574495999999</c:v>
                </c:pt>
                <c:pt idx="161">
                  <c:v>146.1894657</c:v>
                </c:pt>
                <c:pt idx="162">
                  <c:v>146.95851787000001</c:v>
                </c:pt>
                <c:pt idx="163">
                  <c:v>147.72260698999997</c:v>
                </c:pt>
                <c:pt idx="164">
                  <c:v>148.50632772999998</c:v>
                </c:pt>
                <c:pt idx="165">
                  <c:v>149.29512180999998</c:v>
                </c:pt>
                <c:pt idx="166">
                  <c:v>150.06902673999997</c:v>
                </c:pt>
                <c:pt idx="167">
                  <c:v>150.84789472</c:v>
                </c:pt>
                <c:pt idx="168">
                  <c:v>151.64154155999998</c:v>
                </c:pt>
                <c:pt idx="169">
                  <c:v>152.43022535</c:v>
                </c:pt>
                <c:pt idx="170">
                  <c:v>153.21890913999999</c:v>
                </c:pt>
                <c:pt idx="171">
                  <c:v>154.01255598</c:v>
                </c:pt>
                <c:pt idx="172">
                  <c:v>154.80135006</c:v>
                </c:pt>
                <c:pt idx="173">
                  <c:v>155.58021804000001</c:v>
                </c:pt>
                <c:pt idx="174">
                  <c:v>156.37871763999999</c:v>
                </c:pt>
                <c:pt idx="175">
                  <c:v>157.17732753000001</c:v>
                </c:pt>
                <c:pt idx="176">
                  <c:v>157.95619551000001</c:v>
                </c:pt>
                <c:pt idx="177">
                  <c:v>158.73010044</c:v>
                </c:pt>
                <c:pt idx="178">
                  <c:v>159.50896841999997</c:v>
                </c:pt>
                <c:pt idx="179">
                  <c:v>160.2878364</c:v>
                </c:pt>
                <c:pt idx="180">
                  <c:v>161.05688856999998</c:v>
                </c:pt>
                <c:pt idx="181">
                  <c:v>161.83079349999997</c:v>
                </c:pt>
                <c:pt idx="182">
                  <c:v>162.61451423999998</c:v>
                </c:pt>
                <c:pt idx="183">
                  <c:v>163.37860335999997</c:v>
                </c:pt>
                <c:pt idx="184">
                  <c:v>164.16739744</c:v>
                </c:pt>
                <c:pt idx="185">
                  <c:v>164.96589703999999</c:v>
                </c:pt>
                <c:pt idx="186">
                  <c:v>165.75954388</c:v>
                </c:pt>
                <c:pt idx="187">
                  <c:v>166.55815376999999</c:v>
                </c:pt>
                <c:pt idx="188">
                  <c:v>167.35676365999998</c:v>
                </c:pt>
                <c:pt idx="189">
                  <c:v>168.15526326</c:v>
                </c:pt>
                <c:pt idx="190">
                  <c:v>168.95387314999999</c:v>
                </c:pt>
                <c:pt idx="191">
                  <c:v>169.74255694000001</c:v>
                </c:pt>
                <c:pt idx="192">
                  <c:v>170.55109292999998</c:v>
                </c:pt>
                <c:pt idx="193">
                  <c:v>171.34959253</c:v>
                </c:pt>
                <c:pt idx="194">
                  <c:v>172.14820241999999</c:v>
                </c:pt>
                <c:pt idx="195">
                  <c:v>172.93688621000001</c:v>
                </c:pt>
                <c:pt idx="196">
                  <c:v>173.74531191</c:v>
                </c:pt>
                <c:pt idx="197">
                  <c:v>174.56366370999999</c:v>
                </c:pt>
                <c:pt idx="198">
                  <c:v>175.37705246000002</c:v>
                </c:pt>
                <c:pt idx="199">
                  <c:v>176.18547815999997</c:v>
                </c:pt>
                <c:pt idx="200">
                  <c:v>177.00371967000001</c:v>
                </c:pt>
                <c:pt idx="201">
                  <c:v>177.80232955999998</c:v>
                </c:pt>
                <c:pt idx="202">
                  <c:v>178.61571831000001</c:v>
                </c:pt>
                <c:pt idx="203">
                  <c:v>179.42414400999999</c:v>
                </c:pt>
                <c:pt idx="204">
                  <c:v>180.21779085</c:v>
                </c:pt>
                <c:pt idx="205">
                  <c:v>181.01640073999999</c:v>
                </c:pt>
                <c:pt idx="206">
                  <c:v>181.81004758</c:v>
                </c:pt>
                <c:pt idx="207">
                  <c:v>182.59873137</c:v>
                </c:pt>
                <c:pt idx="208">
                  <c:v>183.38741515999999</c:v>
                </c:pt>
                <c:pt idx="209">
                  <c:v>184.181062</c:v>
                </c:pt>
                <c:pt idx="210">
                  <c:v>184.97470883999998</c:v>
                </c:pt>
                <c:pt idx="211">
                  <c:v>185.77331873</c:v>
                </c:pt>
                <c:pt idx="212">
                  <c:v>186.57678138</c:v>
                </c:pt>
                <c:pt idx="213">
                  <c:v>187.38520708000001</c:v>
                </c:pt>
                <c:pt idx="214">
                  <c:v>188.18381697000001</c:v>
                </c:pt>
                <c:pt idx="215">
                  <c:v>188.99720572000001</c:v>
                </c:pt>
                <c:pt idx="216">
                  <c:v>189.81059446999998</c:v>
                </c:pt>
                <c:pt idx="217">
                  <c:v>190.63379902999998</c:v>
                </c:pt>
                <c:pt idx="218">
                  <c:v>191.46196663999999</c:v>
                </c:pt>
                <c:pt idx="219">
                  <c:v>192.28020814999999</c:v>
                </c:pt>
                <c:pt idx="220">
                  <c:v>193.12811766999999</c:v>
                </c:pt>
                <c:pt idx="221">
                  <c:v>193.96124832999999</c:v>
                </c:pt>
                <c:pt idx="222">
                  <c:v>194.8041948</c:v>
                </c:pt>
                <c:pt idx="223">
                  <c:v>195.63721517000002</c:v>
                </c:pt>
                <c:pt idx="224">
                  <c:v>196.48016164000001</c:v>
                </c:pt>
                <c:pt idx="225">
                  <c:v>197.3132923</c:v>
                </c:pt>
                <c:pt idx="226">
                  <c:v>198.16109152999999</c:v>
                </c:pt>
                <c:pt idx="227">
                  <c:v>198.98925914</c:v>
                </c:pt>
                <c:pt idx="228">
                  <c:v>199.82735284999998</c:v>
                </c:pt>
                <c:pt idx="229">
                  <c:v>200.64559436000002</c:v>
                </c:pt>
                <c:pt idx="230">
                  <c:v>201.47872501999998</c:v>
                </c:pt>
                <c:pt idx="231">
                  <c:v>202.31174539</c:v>
                </c:pt>
                <c:pt idx="232">
                  <c:v>203.13991300000001</c:v>
                </c:pt>
                <c:pt idx="233">
                  <c:v>203.96311756</c:v>
                </c:pt>
                <c:pt idx="234">
                  <c:v>204.80121127000001</c:v>
                </c:pt>
                <c:pt idx="235">
                  <c:v>205.62926859000001</c:v>
                </c:pt>
                <c:pt idx="236">
                  <c:v>206.44265733999998</c:v>
                </c:pt>
                <c:pt idx="237">
                  <c:v>207.26100914</c:v>
                </c:pt>
                <c:pt idx="238">
                  <c:v>208.09402951000001</c:v>
                </c:pt>
                <c:pt idx="239">
                  <c:v>208.92716016999998</c:v>
                </c:pt>
                <c:pt idx="240">
                  <c:v>209.77010663999997</c:v>
                </c:pt>
                <c:pt idx="241">
                  <c:v>210.60809005999999</c:v>
                </c:pt>
                <c:pt idx="242">
                  <c:v>211.45599958</c:v>
                </c:pt>
                <c:pt idx="243">
                  <c:v>212.30876186</c:v>
                </c:pt>
                <c:pt idx="244">
                  <c:v>213.15667138000001</c:v>
                </c:pt>
                <c:pt idx="245">
                  <c:v>213.99465480000001</c:v>
                </c:pt>
                <c:pt idx="246">
                  <c:v>214.82282241000001</c:v>
                </c:pt>
                <c:pt idx="247">
                  <c:v>215.67558468999999</c:v>
                </c:pt>
                <c:pt idx="248">
                  <c:v>216.50871534999999</c:v>
                </c:pt>
                <c:pt idx="249">
                  <c:v>217.35662486999999</c:v>
                </c:pt>
                <c:pt idx="250">
                  <c:v>218.20938714999997</c:v>
                </c:pt>
                <c:pt idx="251">
                  <c:v>219.05233361999998</c:v>
                </c:pt>
                <c:pt idx="252">
                  <c:v>219.91502199999999</c:v>
                </c:pt>
                <c:pt idx="253">
                  <c:v>220.76282123000001</c:v>
                </c:pt>
                <c:pt idx="254">
                  <c:v>221.62550960999997</c:v>
                </c:pt>
                <c:pt idx="255">
                  <c:v>222.46845607999998</c:v>
                </c:pt>
                <c:pt idx="256">
                  <c:v>223.31636560000001</c:v>
                </c:pt>
                <c:pt idx="257">
                  <c:v>224.16912787999999</c:v>
                </c:pt>
                <c:pt idx="258">
                  <c:v>225.01207435000001</c:v>
                </c:pt>
                <c:pt idx="259">
                  <c:v>225.86483662999999</c:v>
                </c:pt>
                <c:pt idx="260">
                  <c:v>226.70293033999999</c:v>
                </c:pt>
                <c:pt idx="261">
                  <c:v>227.55072956999996</c:v>
                </c:pt>
                <c:pt idx="262">
                  <c:v>228.40360214</c:v>
                </c:pt>
                <c:pt idx="263">
                  <c:v>229.25140136999997</c:v>
                </c:pt>
                <c:pt idx="264">
                  <c:v>230.11905279999999</c:v>
                </c:pt>
                <c:pt idx="265">
                  <c:v>230.98174118</c:v>
                </c:pt>
              </c:numCache>
            </c:numRef>
          </c:xVal>
          <c:yVal>
            <c:numRef>
              <c:f>'6PT4AUB'!$I$242:$I$507</c:f>
              <c:numCache>
                <c:formatCode>General</c:formatCode>
                <c:ptCount val="266"/>
                <c:pt idx="0">
                  <c:v>447627</c:v>
                </c:pt>
                <c:pt idx="1">
                  <c:v>447404</c:v>
                </c:pt>
                <c:pt idx="2">
                  <c:v>447180</c:v>
                </c:pt>
                <c:pt idx="3">
                  <c:v>447627</c:v>
                </c:pt>
                <c:pt idx="4">
                  <c:v>447583</c:v>
                </c:pt>
                <c:pt idx="5">
                  <c:v>447538</c:v>
                </c:pt>
                <c:pt idx="6">
                  <c:v>447314</c:v>
                </c:pt>
                <c:pt idx="7">
                  <c:v>447493</c:v>
                </c:pt>
                <c:pt idx="8">
                  <c:v>447180</c:v>
                </c:pt>
                <c:pt idx="9">
                  <c:v>447314</c:v>
                </c:pt>
                <c:pt idx="10">
                  <c:v>447940</c:v>
                </c:pt>
                <c:pt idx="11">
                  <c:v>448030</c:v>
                </c:pt>
                <c:pt idx="12">
                  <c:v>448521</c:v>
                </c:pt>
                <c:pt idx="13">
                  <c:v>448253</c:v>
                </c:pt>
                <c:pt idx="14">
                  <c:v>448432</c:v>
                </c:pt>
                <c:pt idx="15">
                  <c:v>448745</c:v>
                </c:pt>
                <c:pt idx="16">
                  <c:v>448655</c:v>
                </c:pt>
                <c:pt idx="17">
                  <c:v>449102</c:v>
                </c:pt>
                <c:pt idx="18">
                  <c:v>449192</c:v>
                </c:pt>
                <c:pt idx="19">
                  <c:v>449192</c:v>
                </c:pt>
                <c:pt idx="20">
                  <c:v>449236</c:v>
                </c:pt>
                <c:pt idx="21">
                  <c:v>449415</c:v>
                </c:pt>
                <c:pt idx="22">
                  <c:v>449192</c:v>
                </c:pt>
                <c:pt idx="23">
                  <c:v>449147</c:v>
                </c:pt>
                <c:pt idx="24">
                  <c:v>449236</c:v>
                </c:pt>
                <c:pt idx="25">
                  <c:v>449862</c:v>
                </c:pt>
                <c:pt idx="26">
                  <c:v>449951</c:v>
                </c:pt>
                <c:pt idx="27">
                  <c:v>450264</c:v>
                </c:pt>
                <c:pt idx="28">
                  <c:v>450175</c:v>
                </c:pt>
                <c:pt idx="29">
                  <c:v>449951</c:v>
                </c:pt>
                <c:pt idx="30">
                  <c:v>450354</c:v>
                </c:pt>
                <c:pt idx="31">
                  <c:v>450756</c:v>
                </c:pt>
                <c:pt idx="32">
                  <c:v>451069</c:v>
                </c:pt>
                <c:pt idx="33">
                  <c:v>451248</c:v>
                </c:pt>
                <c:pt idx="34">
                  <c:v>451337</c:v>
                </c:pt>
                <c:pt idx="35">
                  <c:v>451158</c:v>
                </c:pt>
                <c:pt idx="36">
                  <c:v>451382</c:v>
                </c:pt>
                <c:pt idx="37">
                  <c:v>451650</c:v>
                </c:pt>
                <c:pt idx="38">
                  <c:v>451739</c:v>
                </c:pt>
                <c:pt idx="39">
                  <c:v>451605</c:v>
                </c:pt>
                <c:pt idx="40">
                  <c:v>451695</c:v>
                </c:pt>
                <c:pt idx="41">
                  <c:v>451963</c:v>
                </c:pt>
                <c:pt idx="42">
                  <c:v>452276</c:v>
                </c:pt>
                <c:pt idx="43">
                  <c:v>452499</c:v>
                </c:pt>
                <c:pt idx="44">
                  <c:v>452723</c:v>
                </c:pt>
                <c:pt idx="45">
                  <c:v>452633</c:v>
                </c:pt>
                <c:pt idx="46">
                  <c:v>452857</c:v>
                </c:pt>
                <c:pt idx="47">
                  <c:v>452812</c:v>
                </c:pt>
                <c:pt idx="48">
                  <c:v>452991</c:v>
                </c:pt>
                <c:pt idx="49">
                  <c:v>453035</c:v>
                </c:pt>
                <c:pt idx="50">
                  <c:v>453259</c:v>
                </c:pt>
                <c:pt idx="51">
                  <c:v>453080</c:v>
                </c:pt>
                <c:pt idx="52">
                  <c:v>453348</c:v>
                </c:pt>
                <c:pt idx="53">
                  <c:v>453304</c:v>
                </c:pt>
                <c:pt idx="54">
                  <c:v>453259</c:v>
                </c:pt>
                <c:pt idx="55">
                  <c:v>453348</c:v>
                </c:pt>
                <c:pt idx="56">
                  <c:v>453482</c:v>
                </c:pt>
                <c:pt idx="57">
                  <c:v>453706</c:v>
                </c:pt>
                <c:pt idx="58">
                  <c:v>453840</c:v>
                </c:pt>
                <c:pt idx="59">
                  <c:v>453751</c:v>
                </c:pt>
                <c:pt idx="60">
                  <c:v>453795</c:v>
                </c:pt>
                <c:pt idx="61">
                  <c:v>454063</c:v>
                </c:pt>
                <c:pt idx="62">
                  <c:v>454063</c:v>
                </c:pt>
                <c:pt idx="63">
                  <c:v>453840</c:v>
                </c:pt>
                <c:pt idx="64">
                  <c:v>453795</c:v>
                </c:pt>
                <c:pt idx="65">
                  <c:v>454019</c:v>
                </c:pt>
                <c:pt idx="66">
                  <c:v>453795</c:v>
                </c:pt>
                <c:pt idx="67">
                  <c:v>454063</c:v>
                </c:pt>
                <c:pt idx="68">
                  <c:v>453929</c:v>
                </c:pt>
                <c:pt idx="69">
                  <c:v>453661</c:v>
                </c:pt>
                <c:pt idx="70">
                  <c:v>453661</c:v>
                </c:pt>
                <c:pt idx="71">
                  <c:v>454153</c:v>
                </c:pt>
                <c:pt idx="72">
                  <c:v>454734</c:v>
                </c:pt>
                <c:pt idx="73">
                  <c:v>454555</c:v>
                </c:pt>
                <c:pt idx="74">
                  <c:v>454287</c:v>
                </c:pt>
                <c:pt idx="75">
                  <c:v>454108</c:v>
                </c:pt>
                <c:pt idx="76">
                  <c:v>454734</c:v>
                </c:pt>
                <c:pt idx="77">
                  <c:v>454689</c:v>
                </c:pt>
                <c:pt idx="78">
                  <c:v>454734</c:v>
                </c:pt>
                <c:pt idx="79">
                  <c:v>454466</c:v>
                </c:pt>
                <c:pt idx="80">
                  <c:v>454510</c:v>
                </c:pt>
                <c:pt idx="81">
                  <c:v>454555</c:v>
                </c:pt>
                <c:pt idx="82">
                  <c:v>454421</c:v>
                </c:pt>
                <c:pt idx="83">
                  <c:v>454242</c:v>
                </c:pt>
                <c:pt idx="84">
                  <c:v>454332</c:v>
                </c:pt>
                <c:pt idx="85">
                  <c:v>454153</c:v>
                </c:pt>
                <c:pt idx="86">
                  <c:v>453840</c:v>
                </c:pt>
                <c:pt idx="87">
                  <c:v>454242</c:v>
                </c:pt>
                <c:pt idx="88">
                  <c:v>454510</c:v>
                </c:pt>
                <c:pt idx="89">
                  <c:v>454376</c:v>
                </c:pt>
                <c:pt idx="90">
                  <c:v>454466</c:v>
                </c:pt>
                <c:pt idx="91">
                  <c:v>454019</c:v>
                </c:pt>
                <c:pt idx="92">
                  <c:v>454332</c:v>
                </c:pt>
                <c:pt idx="93">
                  <c:v>454153</c:v>
                </c:pt>
                <c:pt idx="94">
                  <c:v>454779</c:v>
                </c:pt>
                <c:pt idx="95">
                  <c:v>454868</c:v>
                </c:pt>
                <c:pt idx="96">
                  <c:v>454779</c:v>
                </c:pt>
                <c:pt idx="97">
                  <c:v>454868</c:v>
                </c:pt>
                <c:pt idx="98">
                  <c:v>454421</c:v>
                </c:pt>
                <c:pt idx="99">
                  <c:v>454063</c:v>
                </c:pt>
                <c:pt idx="100">
                  <c:v>453706</c:v>
                </c:pt>
                <c:pt idx="101">
                  <c:v>453572</c:v>
                </c:pt>
                <c:pt idx="102">
                  <c:v>453840</c:v>
                </c:pt>
                <c:pt idx="103">
                  <c:v>453974</c:v>
                </c:pt>
                <c:pt idx="104">
                  <c:v>454198</c:v>
                </c:pt>
                <c:pt idx="105">
                  <c:v>453929</c:v>
                </c:pt>
                <c:pt idx="106">
                  <c:v>453929</c:v>
                </c:pt>
                <c:pt idx="107">
                  <c:v>453840</c:v>
                </c:pt>
                <c:pt idx="108">
                  <c:v>453482</c:v>
                </c:pt>
                <c:pt idx="109">
                  <c:v>453348</c:v>
                </c:pt>
                <c:pt idx="110">
                  <c:v>452991</c:v>
                </c:pt>
                <c:pt idx="111">
                  <c:v>452678</c:v>
                </c:pt>
                <c:pt idx="112">
                  <c:v>452499</c:v>
                </c:pt>
                <c:pt idx="113">
                  <c:v>452678</c:v>
                </c:pt>
                <c:pt idx="114">
                  <c:v>452767</c:v>
                </c:pt>
                <c:pt idx="115">
                  <c:v>452589</c:v>
                </c:pt>
                <c:pt idx="116">
                  <c:v>452723</c:v>
                </c:pt>
                <c:pt idx="117">
                  <c:v>452812</c:v>
                </c:pt>
                <c:pt idx="118">
                  <c:v>452454</c:v>
                </c:pt>
                <c:pt idx="119">
                  <c:v>452365</c:v>
                </c:pt>
                <c:pt idx="120">
                  <c:v>452052</c:v>
                </c:pt>
                <c:pt idx="121">
                  <c:v>452142</c:v>
                </c:pt>
                <c:pt idx="122">
                  <c:v>452186</c:v>
                </c:pt>
                <c:pt idx="123">
                  <c:v>452276</c:v>
                </c:pt>
                <c:pt idx="124">
                  <c:v>452410</c:v>
                </c:pt>
                <c:pt idx="125">
                  <c:v>451784</c:v>
                </c:pt>
                <c:pt idx="126">
                  <c:v>452052</c:v>
                </c:pt>
                <c:pt idx="127">
                  <c:v>451829</c:v>
                </c:pt>
                <c:pt idx="128">
                  <c:v>451695</c:v>
                </c:pt>
                <c:pt idx="129">
                  <c:v>451963</c:v>
                </c:pt>
                <c:pt idx="130">
                  <c:v>452097</c:v>
                </c:pt>
                <c:pt idx="131">
                  <c:v>451605</c:v>
                </c:pt>
                <c:pt idx="132">
                  <c:v>451695</c:v>
                </c:pt>
                <c:pt idx="133">
                  <c:v>451471</c:v>
                </c:pt>
                <c:pt idx="134">
                  <c:v>451292</c:v>
                </c:pt>
                <c:pt idx="135">
                  <c:v>451605</c:v>
                </c:pt>
                <c:pt idx="136">
                  <c:v>451426</c:v>
                </c:pt>
                <c:pt idx="137">
                  <c:v>451382</c:v>
                </c:pt>
                <c:pt idx="138">
                  <c:v>451292</c:v>
                </c:pt>
                <c:pt idx="139">
                  <c:v>451248</c:v>
                </c:pt>
                <c:pt idx="140">
                  <c:v>450979</c:v>
                </c:pt>
                <c:pt idx="141">
                  <c:v>451069</c:v>
                </c:pt>
                <c:pt idx="142">
                  <c:v>451337</c:v>
                </c:pt>
                <c:pt idx="143">
                  <c:v>451158</c:v>
                </c:pt>
                <c:pt idx="144">
                  <c:v>450935</c:v>
                </c:pt>
                <c:pt idx="145">
                  <c:v>450756</c:v>
                </c:pt>
                <c:pt idx="146">
                  <c:v>450532</c:v>
                </c:pt>
                <c:pt idx="147">
                  <c:v>450041</c:v>
                </c:pt>
                <c:pt idx="148">
                  <c:v>449951</c:v>
                </c:pt>
                <c:pt idx="149">
                  <c:v>450086</c:v>
                </c:pt>
                <c:pt idx="150">
                  <c:v>449817</c:v>
                </c:pt>
                <c:pt idx="151">
                  <c:v>449683</c:v>
                </c:pt>
                <c:pt idx="152">
                  <c:v>450309</c:v>
                </c:pt>
                <c:pt idx="153">
                  <c:v>450220</c:v>
                </c:pt>
                <c:pt idx="154">
                  <c:v>449907</c:v>
                </c:pt>
                <c:pt idx="155">
                  <c:v>450086</c:v>
                </c:pt>
                <c:pt idx="156">
                  <c:v>450398</c:v>
                </c:pt>
                <c:pt idx="157">
                  <c:v>450220</c:v>
                </c:pt>
                <c:pt idx="158">
                  <c:v>450220</c:v>
                </c:pt>
                <c:pt idx="159">
                  <c:v>449907</c:v>
                </c:pt>
                <c:pt idx="160">
                  <c:v>449460</c:v>
                </c:pt>
                <c:pt idx="161">
                  <c:v>449415</c:v>
                </c:pt>
                <c:pt idx="162">
                  <c:v>449281</c:v>
                </c:pt>
                <c:pt idx="163">
                  <c:v>448968</c:v>
                </c:pt>
                <c:pt idx="164">
                  <c:v>449102</c:v>
                </c:pt>
                <c:pt idx="165">
                  <c:v>449326</c:v>
                </c:pt>
                <c:pt idx="166">
                  <c:v>449058</c:v>
                </c:pt>
                <c:pt idx="167">
                  <c:v>448834</c:v>
                </c:pt>
                <c:pt idx="168">
                  <c:v>448745</c:v>
                </c:pt>
                <c:pt idx="169">
                  <c:v>448208</c:v>
                </c:pt>
                <c:pt idx="170">
                  <c:v>448030</c:v>
                </c:pt>
                <c:pt idx="171">
                  <c:v>447851</c:v>
                </c:pt>
                <c:pt idx="172">
                  <c:v>447895</c:v>
                </c:pt>
                <c:pt idx="173">
                  <c:v>447985</c:v>
                </c:pt>
                <c:pt idx="174">
                  <c:v>447761</c:v>
                </c:pt>
                <c:pt idx="175">
                  <c:v>447761</c:v>
                </c:pt>
                <c:pt idx="176">
                  <c:v>447940</c:v>
                </c:pt>
                <c:pt idx="177">
                  <c:v>447672</c:v>
                </c:pt>
                <c:pt idx="178">
                  <c:v>447180</c:v>
                </c:pt>
                <c:pt idx="179">
                  <c:v>447270</c:v>
                </c:pt>
                <c:pt idx="180">
                  <c:v>447672</c:v>
                </c:pt>
                <c:pt idx="181">
                  <c:v>447672</c:v>
                </c:pt>
                <c:pt idx="182">
                  <c:v>447583</c:v>
                </c:pt>
                <c:pt idx="183">
                  <c:v>447404</c:v>
                </c:pt>
                <c:pt idx="184">
                  <c:v>447002</c:v>
                </c:pt>
                <c:pt idx="185">
                  <c:v>447136</c:v>
                </c:pt>
                <c:pt idx="186">
                  <c:v>447136</c:v>
                </c:pt>
                <c:pt idx="187">
                  <c:v>447448</c:v>
                </c:pt>
                <c:pt idx="188">
                  <c:v>447493</c:v>
                </c:pt>
                <c:pt idx="189">
                  <c:v>447672</c:v>
                </c:pt>
                <c:pt idx="190">
                  <c:v>447717</c:v>
                </c:pt>
                <c:pt idx="191">
                  <c:v>447404</c:v>
                </c:pt>
                <c:pt idx="192">
                  <c:v>446957</c:v>
                </c:pt>
                <c:pt idx="193">
                  <c:v>446778</c:v>
                </c:pt>
                <c:pt idx="194">
                  <c:v>446823</c:v>
                </c:pt>
                <c:pt idx="195">
                  <c:v>446957</c:v>
                </c:pt>
                <c:pt idx="196">
                  <c:v>447180</c:v>
                </c:pt>
                <c:pt idx="197">
                  <c:v>447180</c:v>
                </c:pt>
                <c:pt idx="198">
                  <c:v>447046</c:v>
                </c:pt>
                <c:pt idx="199">
                  <c:v>446867</c:v>
                </c:pt>
                <c:pt idx="200">
                  <c:v>447002</c:v>
                </c:pt>
                <c:pt idx="201">
                  <c:v>446823</c:v>
                </c:pt>
                <c:pt idx="202">
                  <c:v>446644</c:v>
                </c:pt>
                <c:pt idx="203">
                  <c:v>446510</c:v>
                </c:pt>
                <c:pt idx="204">
                  <c:v>446331</c:v>
                </c:pt>
                <c:pt idx="205">
                  <c:v>446376</c:v>
                </c:pt>
                <c:pt idx="206">
                  <c:v>446286</c:v>
                </c:pt>
                <c:pt idx="207">
                  <c:v>446286</c:v>
                </c:pt>
                <c:pt idx="208">
                  <c:v>446420</c:v>
                </c:pt>
                <c:pt idx="209">
                  <c:v>446733</c:v>
                </c:pt>
                <c:pt idx="210">
                  <c:v>446778</c:v>
                </c:pt>
                <c:pt idx="211">
                  <c:v>446152</c:v>
                </c:pt>
                <c:pt idx="212">
                  <c:v>446197</c:v>
                </c:pt>
                <c:pt idx="213">
                  <c:v>446420</c:v>
                </c:pt>
                <c:pt idx="214">
                  <c:v>446689</c:v>
                </c:pt>
                <c:pt idx="215">
                  <c:v>446823</c:v>
                </c:pt>
                <c:pt idx="216">
                  <c:v>446957</c:v>
                </c:pt>
                <c:pt idx="217">
                  <c:v>446867</c:v>
                </c:pt>
                <c:pt idx="218">
                  <c:v>446867</c:v>
                </c:pt>
                <c:pt idx="219">
                  <c:v>447091</c:v>
                </c:pt>
                <c:pt idx="220">
                  <c:v>446867</c:v>
                </c:pt>
                <c:pt idx="221">
                  <c:v>446555</c:v>
                </c:pt>
                <c:pt idx="222">
                  <c:v>446376</c:v>
                </c:pt>
                <c:pt idx="223">
                  <c:v>446420</c:v>
                </c:pt>
                <c:pt idx="224">
                  <c:v>446599</c:v>
                </c:pt>
                <c:pt idx="225">
                  <c:v>446599</c:v>
                </c:pt>
                <c:pt idx="226">
                  <c:v>446331</c:v>
                </c:pt>
                <c:pt idx="227">
                  <c:v>445929</c:v>
                </c:pt>
                <c:pt idx="228">
                  <c:v>445839</c:v>
                </c:pt>
                <c:pt idx="229">
                  <c:v>445839</c:v>
                </c:pt>
                <c:pt idx="230">
                  <c:v>445750</c:v>
                </c:pt>
                <c:pt idx="231">
                  <c:v>446108</c:v>
                </c:pt>
                <c:pt idx="232">
                  <c:v>445705</c:v>
                </c:pt>
                <c:pt idx="233">
                  <c:v>446063</c:v>
                </c:pt>
                <c:pt idx="234">
                  <c:v>446018</c:v>
                </c:pt>
                <c:pt idx="235">
                  <c:v>445839</c:v>
                </c:pt>
                <c:pt idx="236">
                  <c:v>445974</c:v>
                </c:pt>
                <c:pt idx="237">
                  <c:v>445795</c:v>
                </c:pt>
                <c:pt idx="238">
                  <c:v>446063</c:v>
                </c:pt>
                <c:pt idx="239">
                  <c:v>446420</c:v>
                </c:pt>
                <c:pt idx="240">
                  <c:v>446018</c:v>
                </c:pt>
                <c:pt idx="241">
                  <c:v>445839</c:v>
                </c:pt>
                <c:pt idx="242">
                  <c:v>445974</c:v>
                </c:pt>
                <c:pt idx="243">
                  <c:v>446108</c:v>
                </c:pt>
                <c:pt idx="244">
                  <c:v>445661</c:v>
                </c:pt>
                <c:pt idx="245">
                  <c:v>445929</c:v>
                </c:pt>
                <c:pt idx="246">
                  <c:v>445884</c:v>
                </c:pt>
                <c:pt idx="247">
                  <c:v>445884</c:v>
                </c:pt>
                <c:pt idx="248">
                  <c:v>445839</c:v>
                </c:pt>
                <c:pt idx="249">
                  <c:v>445795</c:v>
                </c:pt>
                <c:pt idx="250">
                  <c:v>446152</c:v>
                </c:pt>
                <c:pt idx="251">
                  <c:v>446242</c:v>
                </c:pt>
                <c:pt idx="252">
                  <c:v>445884</c:v>
                </c:pt>
                <c:pt idx="253">
                  <c:v>445929</c:v>
                </c:pt>
                <c:pt idx="254">
                  <c:v>445750</c:v>
                </c:pt>
                <c:pt idx="255">
                  <c:v>445258</c:v>
                </c:pt>
                <c:pt idx="256">
                  <c:v>445303</c:v>
                </c:pt>
                <c:pt idx="257">
                  <c:v>445884</c:v>
                </c:pt>
                <c:pt idx="258">
                  <c:v>446197</c:v>
                </c:pt>
                <c:pt idx="259">
                  <c:v>445527</c:v>
                </c:pt>
                <c:pt idx="260">
                  <c:v>445884</c:v>
                </c:pt>
                <c:pt idx="261">
                  <c:v>445839</c:v>
                </c:pt>
                <c:pt idx="262">
                  <c:v>445795</c:v>
                </c:pt>
                <c:pt idx="263">
                  <c:v>446018</c:v>
                </c:pt>
                <c:pt idx="264">
                  <c:v>445839</c:v>
                </c:pt>
                <c:pt idx="265">
                  <c:v>445527</c:v>
                </c:pt>
              </c:numCache>
            </c:numRef>
          </c:yVal>
          <c:smooth val="1"/>
          <c:extLst>
            <c:ext xmlns:c16="http://schemas.microsoft.com/office/drawing/2014/chart" uri="{C3380CC4-5D6E-409C-BE32-E72D297353CC}">
              <c16:uniqueId val="{00000003-C570-47D4-ABB1-EDCABC4F2644}"/>
            </c:ext>
          </c:extLst>
        </c:ser>
        <c:dLbls>
          <c:showLegendKey val="0"/>
          <c:showVal val="0"/>
          <c:showCatName val="0"/>
          <c:showSerName val="0"/>
          <c:showPercent val="0"/>
          <c:showBubbleSize val="0"/>
        </c:dLbls>
        <c:axId val="258328880"/>
        <c:axId val="258327632"/>
      </c:scatterChart>
      <c:valAx>
        <c:axId val="258328880"/>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US"/>
                  <a:t>Temperature (</a:t>
                </a:r>
                <a:r>
                  <a:rPr lang="en-US" baseline="30000"/>
                  <a:t>o</a:t>
                </a:r>
                <a:r>
                  <a:rPr lang="en-US"/>
                  <a:t>C)</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258327632"/>
        <c:crosses val="autoZero"/>
        <c:crossBetween val="midCat"/>
      </c:valAx>
      <c:valAx>
        <c:axId val="258327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TCD signal (a.u.)</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258328880"/>
        <c:crosses val="autoZero"/>
        <c:crossBetween val="midCat"/>
      </c:valAx>
      <c:spPr>
        <a:ln>
          <a:solidFill>
            <a:schemeClr val="tx1"/>
          </a:solidFill>
        </a:ln>
      </c:spPr>
    </c:plotArea>
    <c:plotVisOnly val="1"/>
    <c:dispBlanksAs val="gap"/>
    <c:showDLblsOverMax val="0"/>
  </c:chart>
  <c:spPr>
    <a:ln>
      <a:noFill/>
    </a:ln>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1"/>
          <c:order val="0"/>
          <c:spPr>
            <a:ln w="3175">
              <a:solidFill>
                <a:schemeClr val="tx1"/>
              </a:solidFill>
            </a:ln>
          </c:spPr>
          <c:marker>
            <c:symbol val="none"/>
          </c:marker>
          <c:dLbls>
            <c:dLbl>
              <c:idx val="1637"/>
              <c:layout>
                <c:manualLayout>
                  <c:x val="-5.0295857988165708E-2"/>
                  <c:y val="-4.784688995215311E-2"/>
                </c:manualLayout>
              </c:layout>
              <c:tx>
                <c:rich>
                  <a:bodyPr wrap="square" lIns="38100" tIns="19050" rIns="38100" bIns="19050" anchor="ctr">
                    <a:spAutoFit/>
                  </a:bodyPr>
                  <a:lstStyle/>
                  <a:p>
                    <a:pPr>
                      <a:defRPr b="1"/>
                    </a:pPr>
                    <a:r>
                      <a:rPr lang="en-US" b="1"/>
                      <a:t>Au/C</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A9-4E0E-9913-A26203D9182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xVal>
            <c:numRef>
              <c:f>[1]abau2!$B$186:$B$3887</c:f>
              <c:numCache>
                <c:formatCode>General</c:formatCode>
                <c:ptCount val="3702"/>
                <c:pt idx="0">
                  <c:v>10</c:v>
                </c:pt>
                <c:pt idx="1">
                  <c:v>10.013500000000001</c:v>
                </c:pt>
                <c:pt idx="2">
                  <c:v>10.026999999999999</c:v>
                </c:pt>
                <c:pt idx="3">
                  <c:v>10.0405</c:v>
                </c:pt>
                <c:pt idx="4">
                  <c:v>10.054</c:v>
                </c:pt>
                <c:pt idx="5">
                  <c:v>10.067500000000001</c:v>
                </c:pt>
                <c:pt idx="6">
                  <c:v>10.081099999999999</c:v>
                </c:pt>
                <c:pt idx="7">
                  <c:v>10.0946</c:v>
                </c:pt>
                <c:pt idx="8">
                  <c:v>10.1081</c:v>
                </c:pt>
                <c:pt idx="9">
                  <c:v>10.121600000000001</c:v>
                </c:pt>
                <c:pt idx="10">
                  <c:v>10.1351</c:v>
                </c:pt>
                <c:pt idx="11">
                  <c:v>10.1486</c:v>
                </c:pt>
                <c:pt idx="12">
                  <c:v>10.162100000000001</c:v>
                </c:pt>
                <c:pt idx="13">
                  <c:v>10.175599999999999</c:v>
                </c:pt>
                <c:pt idx="14">
                  <c:v>10.1891</c:v>
                </c:pt>
                <c:pt idx="15">
                  <c:v>10.2026</c:v>
                </c:pt>
                <c:pt idx="16">
                  <c:v>10.216100000000001</c:v>
                </c:pt>
                <c:pt idx="17">
                  <c:v>10.229699999999999</c:v>
                </c:pt>
                <c:pt idx="18">
                  <c:v>10.2432</c:v>
                </c:pt>
                <c:pt idx="19">
                  <c:v>10.2567</c:v>
                </c:pt>
                <c:pt idx="20">
                  <c:v>10.270200000000001</c:v>
                </c:pt>
                <c:pt idx="21">
                  <c:v>10.2837</c:v>
                </c:pt>
                <c:pt idx="22">
                  <c:v>10.2972</c:v>
                </c:pt>
                <c:pt idx="23">
                  <c:v>10.310700000000001</c:v>
                </c:pt>
                <c:pt idx="24">
                  <c:v>10.324199999999999</c:v>
                </c:pt>
                <c:pt idx="25">
                  <c:v>10.3377</c:v>
                </c:pt>
                <c:pt idx="26">
                  <c:v>10.3512</c:v>
                </c:pt>
                <c:pt idx="27">
                  <c:v>10.364699999999999</c:v>
                </c:pt>
                <c:pt idx="28">
                  <c:v>10.378299999999999</c:v>
                </c:pt>
                <c:pt idx="29">
                  <c:v>10.3918</c:v>
                </c:pt>
                <c:pt idx="30">
                  <c:v>10.4053</c:v>
                </c:pt>
                <c:pt idx="31">
                  <c:v>10.418799999999999</c:v>
                </c:pt>
                <c:pt idx="32">
                  <c:v>10.4323</c:v>
                </c:pt>
                <c:pt idx="33">
                  <c:v>10.4458</c:v>
                </c:pt>
                <c:pt idx="34">
                  <c:v>10.459300000000001</c:v>
                </c:pt>
                <c:pt idx="35">
                  <c:v>10.472799999999999</c:v>
                </c:pt>
                <c:pt idx="36">
                  <c:v>10.4863</c:v>
                </c:pt>
                <c:pt idx="37">
                  <c:v>10.4998</c:v>
                </c:pt>
                <c:pt idx="38">
                  <c:v>10.513299999999999</c:v>
                </c:pt>
                <c:pt idx="39">
                  <c:v>10.526899999999999</c:v>
                </c:pt>
                <c:pt idx="40">
                  <c:v>10.5404</c:v>
                </c:pt>
                <c:pt idx="41">
                  <c:v>10.553900000000001</c:v>
                </c:pt>
                <c:pt idx="42">
                  <c:v>10.567399999999999</c:v>
                </c:pt>
                <c:pt idx="43">
                  <c:v>10.5809</c:v>
                </c:pt>
                <c:pt idx="44">
                  <c:v>10.5944</c:v>
                </c:pt>
                <c:pt idx="45">
                  <c:v>10.607900000000001</c:v>
                </c:pt>
                <c:pt idx="46">
                  <c:v>10.6214</c:v>
                </c:pt>
                <c:pt idx="47">
                  <c:v>10.6349</c:v>
                </c:pt>
                <c:pt idx="48">
                  <c:v>10.648400000000001</c:v>
                </c:pt>
                <c:pt idx="49">
                  <c:v>10.661899999999999</c:v>
                </c:pt>
                <c:pt idx="50">
                  <c:v>10.6755</c:v>
                </c:pt>
                <c:pt idx="51">
                  <c:v>10.689</c:v>
                </c:pt>
                <c:pt idx="52">
                  <c:v>10.702500000000001</c:v>
                </c:pt>
                <c:pt idx="53">
                  <c:v>10.715999999999999</c:v>
                </c:pt>
                <c:pt idx="54">
                  <c:v>10.7295</c:v>
                </c:pt>
                <c:pt idx="55">
                  <c:v>10.743</c:v>
                </c:pt>
                <c:pt idx="56">
                  <c:v>10.756500000000001</c:v>
                </c:pt>
                <c:pt idx="57">
                  <c:v>10.77</c:v>
                </c:pt>
                <c:pt idx="58">
                  <c:v>10.7835</c:v>
                </c:pt>
                <c:pt idx="59">
                  <c:v>10.797000000000001</c:v>
                </c:pt>
                <c:pt idx="60">
                  <c:v>10.810499999999999</c:v>
                </c:pt>
                <c:pt idx="61">
                  <c:v>10.8241</c:v>
                </c:pt>
                <c:pt idx="62">
                  <c:v>10.8376</c:v>
                </c:pt>
                <c:pt idx="63">
                  <c:v>10.851100000000001</c:v>
                </c:pt>
                <c:pt idx="64">
                  <c:v>10.864599999999999</c:v>
                </c:pt>
                <c:pt idx="65">
                  <c:v>10.8781</c:v>
                </c:pt>
                <c:pt idx="66">
                  <c:v>10.8916</c:v>
                </c:pt>
                <c:pt idx="67">
                  <c:v>10.905099999999999</c:v>
                </c:pt>
                <c:pt idx="68">
                  <c:v>10.9186</c:v>
                </c:pt>
                <c:pt idx="69">
                  <c:v>10.9321</c:v>
                </c:pt>
                <c:pt idx="70">
                  <c:v>10.945600000000001</c:v>
                </c:pt>
                <c:pt idx="71">
                  <c:v>10.959099999999999</c:v>
                </c:pt>
                <c:pt idx="72">
                  <c:v>10.9727</c:v>
                </c:pt>
                <c:pt idx="73">
                  <c:v>10.9862</c:v>
                </c:pt>
                <c:pt idx="74">
                  <c:v>10.999700000000001</c:v>
                </c:pt>
                <c:pt idx="75">
                  <c:v>11.013199999999999</c:v>
                </c:pt>
                <c:pt idx="76">
                  <c:v>11.0267</c:v>
                </c:pt>
                <c:pt idx="77">
                  <c:v>11.0402</c:v>
                </c:pt>
                <c:pt idx="78">
                  <c:v>11.053699999999999</c:v>
                </c:pt>
                <c:pt idx="79">
                  <c:v>11.0672</c:v>
                </c:pt>
                <c:pt idx="80">
                  <c:v>11.0807</c:v>
                </c:pt>
                <c:pt idx="81">
                  <c:v>11.094200000000001</c:v>
                </c:pt>
                <c:pt idx="82">
                  <c:v>11.107699999999999</c:v>
                </c:pt>
                <c:pt idx="83">
                  <c:v>11.1213</c:v>
                </c:pt>
                <c:pt idx="84">
                  <c:v>11.1348</c:v>
                </c:pt>
                <c:pt idx="85">
                  <c:v>11.148300000000001</c:v>
                </c:pt>
                <c:pt idx="86">
                  <c:v>11.161799999999999</c:v>
                </c:pt>
                <c:pt idx="87">
                  <c:v>11.1753</c:v>
                </c:pt>
                <c:pt idx="88">
                  <c:v>11.188800000000001</c:v>
                </c:pt>
                <c:pt idx="89">
                  <c:v>11.202299999999999</c:v>
                </c:pt>
                <c:pt idx="90">
                  <c:v>11.2158</c:v>
                </c:pt>
                <c:pt idx="91">
                  <c:v>11.2293</c:v>
                </c:pt>
                <c:pt idx="92">
                  <c:v>11.242800000000001</c:v>
                </c:pt>
                <c:pt idx="93">
                  <c:v>11.2563</c:v>
                </c:pt>
                <c:pt idx="94">
                  <c:v>11.2699</c:v>
                </c:pt>
                <c:pt idx="95">
                  <c:v>11.2834</c:v>
                </c:pt>
                <c:pt idx="96">
                  <c:v>11.296900000000001</c:v>
                </c:pt>
                <c:pt idx="97">
                  <c:v>11.3104</c:v>
                </c:pt>
                <c:pt idx="98">
                  <c:v>11.3239</c:v>
                </c:pt>
                <c:pt idx="99">
                  <c:v>11.337400000000001</c:v>
                </c:pt>
                <c:pt idx="100">
                  <c:v>11.350899999999999</c:v>
                </c:pt>
                <c:pt idx="101">
                  <c:v>11.3644</c:v>
                </c:pt>
                <c:pt idx="102">
                  <c:v>11.3779</c:v>
                </c:pt>
                <c:pt idx="103">
                  <c:v>11.391400000000001</c:v>
                </c:pt>
                <c:pt idx="104">
                  <c:v>11.4049</c:v>
                </c:pt>
                <c:pt idx="105">
                  <c:v>11.4185</c:v>
                </c:pt>
                <c:pt idx="106">
                  <c:v>11.432</c:v>
                </c:pt>
                <c:pt idx="107">
                  <c:v>11.445499999999999</c:v>
                </c:pt>
                <c:pt idx="108">
                  <c:v>11.459</c:v>
                </c:pt>
                <c:pt idx="109">
                  <c:v>11.4725</c:v>
                </c:pt>
                <c:pt idx="110">
                  <c:v>11.486000000000001</c:v>
                </c:pt>
                <c:pt idx="111">
                  <c:v>11.499499999999999</c:v>
                </c:pt>
                <c:pt idx="112">
                  <c:v>11.513</c:v>
                </c:pt>
                <c:pt idx="113">
                  <c:v>11.5265</c:v>
                </c:pt>
                <c:pt idx="114">
                  <c:v>11.54</c:v>
                </c:pt>
                <c:pt idx="115">
                  <c:v>11.5535</c:v>
                </c:pt>
                <c:pt idx="116">
                  <c:v>11.5671</c:v>
                </c:pt>
                <c:pt idx="117">
                  <c:v>11.5806</c:v>
                </c:pt>
                <c:pt idx="118">
                  <c:v>11.594099999999999</c:v>
                </c:pt>
                <c:pt idx="119">
                  <c:v>11.6076</c:v>
                </c:pt>
                <c:pt idx="120">
                  <c:v>11.6211</c:v>
                </c:pt>
                <c:pt idx="121">
                  <c:v>11.634600000000001</c:v>
                </c:pt>
                <c:pt idx="122">
                  <c:v>11.648099999999999</c:v>
                </c:pt>
                <c:pt idx="123">
                  <c:v>11.6616</c:v>
                </c:pt>
                <c:pt idx="124">
                  <c:v>11.6751</c:v>
                </c:pt>
                <c:pt idx="125">
                  <c:v>11.688599999999999</c:v>
                </c:pt>
                <c:pt idx="126">
                  <c:v>11.7021</c:v>
                </c:pt>
                <c:pt idx="127">
                  <c:v>11.7157</c:v>
                </c:pt>
                <c:pt idx="128">
                  <c:v>11.729200000000001</c:v>
                </c:pt>
                <c:pt idx="129">
                  <c:v>11.742699999999999</c:v>
                </c:pt>
                <c:pt idx="130">
                  <c:v>11.7562</c:v>
                </c:pt>
                <c:pt idx="131">
                  <c:v>11.7697</c:v>
                </c:pt>
                <c:pt idx="132">
                  <c:v>11.783200000000001</c:v>
                </c:pt>
                <c:pt idx="133">
                  <c:v>11.7967</c:v>
                </c:pt>
                <c:pt idx="134">
                  <c:v>11.8102</c:v>
                </c:pt>
                <c:pt idx="135">
                  <c:v>11.823700000000001</c:v>
                </c:pt>
                <c:pt idx="136">
                  <c:v>11.837199999999999</c:v>
                </c:pt>
                <c:pt idx="137">
                  <c:v>11.8507</c:v>
                </c:pt>
                <c:pt idx="138">
                  <c:v>11.8643</c:v>
                </c:pt>
                <c:pt idx="139">
                  <c:v>11.877800000000001</c:v>
                </c:pt>
                <c:pt idx="140">
                  <c:v>11.891299999999999</c:v>
                </c:pt>
                <c:pt idx="141">
                  <c:v>11.9048</c:v>
                </c:pt>
                <c:pt idx="142">
                  <c:v>11.9183</c:v>
                </c:pt>
                <c:pt idx="143">
                  <c:v>11.931800000000001</c:v>
                </c:pt>
                <c:pt idx="144">
                  <c:v>11.9453</c:v>
                </c:pt>
                <c:pt idx="145">
                  <c:v>11.9588</c:v>
                </c:pt>
                <c:pt idx="146">
                  <c:v>11.972300000000001</c:v>
                </c:pt>
                <c:pt idx="147">
                  <c:v>11.985799999999999</c:v>
                </c:pt>
                <c:pt idx="148">
                  <c:v>11.9993</c:v>
                </c:pt>
                <c:pt idx="149">
                  <c:v>12.0129</c:v>
                </c:pt>
                <c:pt idx="150">
                  <c:v>12.026400000000001</c:v>
                </c:pt>
                <c:pt idx="151">
                  <c:v>12.039899999999999</c:v>
                </c:pt>
                <c:pt idx="152">
                  <c:v>12.0534</c:v>
                </c:pt>
                <c:pt idx="153">
                  <c:v>12.0669</c:v>
                </c:pt>
                <c:pt idx="154">
                  <c:v>12.080399999999999</c:v>
                </c:pt>
                <c:pt idx="155">
                  <c:v>12.0939</c:v>
                </c:pt>
                <c:pt idx="156">
                  <c:v>12.1074</c:v>
                </c:pt>
                <c:pt idx="157">
                  <c:v>12.120900000000001</c:v>
                </c:pt>
                <c:pt idx="158">
                  <c:v>12.134399999999999</c:v>
                </c:pt>
                <c:pt idx="159">
                  <c:v>12.1479</c:v>
                </c:pt>
                <c:pt idx="160">
                  <c:v>12.1615</c:v>
                </c:pt>
                <c:pt idx="161">
                  <c:v>12.175000000000001</c:v>
                </c:pt>
                <c:pt idx="162">
                  <c:v>12.188499999999999</c:v>
                </c:pt>
                <c:pt idx="163">
                  <c:v>12.202</c:v>
                </c:pt>
                <c:pt idx="164">
                  <c:v>12.2155</c:v>
                </c:pt>
                <c:pt idx="165">
                  <c:v>12.228999999999999</c:v>
                </c:pt>
                <c:pt idx="166">
                  <c:v>12.2425</c:v>
                </c:pt>
                <c:pt idx="167">
                  <c:v>12.256</c:v>
                </c:pt>
                <c:pt idx="168">
                  <c:v>12.269500000000001</c:v>
                </c:pt>
                <c:pt idx="169">
                  <c:v>12.282999999999999</c:v>
                </c:pt>
                <c:pt idx="170">
                  <c:v>12.2965</c:v>
                </c:pt>
                <c:pt idx="171">
                  <c:v>12.3101</c:v>
                </c:pt>
                <c:pt idx="172">
                  <c:v>12.323600000000001</c:v>
                </c:pt>
                <c:pt idx="173">
                  <c:v>12.3371</c:v>
                </c:pt>
                <c:pt idx="174">
                  <c:v>12.3506</c:v>
                </c:pt>
                <c:pt idx="175">
                  <c:v>12.364100000000001</c:v>
                </c:pt>
                <c:pt idx="176">
                  <c:v>12.377599999999999</c:v>
                </c:pt>
                <c:pt idx="177">
                  <c:v>12.3911</c:v>
                </c:pt>
                <c:pt idx="178">
                  <c:v>12.4046</c:v>
                </c:pt>
                <c:pt idx="179">
                  <c:v>12.418100000000001</c:v>
                </c:pt>
                <c:pt idx="180">
                  <c:v>12.4316</c:v>
                </c:pt>
                <c:pt idx="181">
                  <c:v>12.4451</c:v>
                </c:pt>
                <c:pt idx="182">
                  <c:v>12.4587</c:v>
                </c:pt>
                <c:pt idx="183">
                  <c:v>12.472200000000001</c:v>
                </c:pt>
                <c:pt idx="184">
                  <c:v>12.4857</c:v>
                </c:pt>
                <c:pt idx="185">
                  <c:v>12.4992</c:v>
                </c:pt>
                <c:pt idx="186">
                  <c:v>12.512700000000001</c:v>
                </c:pt>
                <c:pt idx="187">
                  <c:v>12.526199999999999</c:v>
                </c:pt>
                <c:pt idx="188">
                  <c:v>12.5397</c:v>
                </c:pt>
                <c:pt idx="189">
                  <c:v>12.5532</c:v>
                </c:pt>
                <c:pt idx="190">
                  <c:v>12.566700000000001</c:v>
                </c:pt>
                <c:pt idx="191">
                  <c:v>12.5802</c:v>
                </c:pt>
                <c:pt idx="192">
                  <c:v>12.5937</c:v>
                </c:pt>
                <c:pt idx="193">
                  <c:v>12.6073</c:v>
                </c:pt>
                <c:pt idx="194">
                  <c:v>12.620799999999999</c:v>
                </c:pt>
                <c:pt idx="195">
                  <c:v>12.6343</c:v>
                </c:pt>
                <c:pt idx="196">
                  <c:v>12.6478</c:v>
                </c:pt>
                <c:pt idx="197">
                  <c:v>12.661300000000001</c:v>
                </c:pt>
                <c:pt idx="198">
                  <c:v>12.674799999999999</c:v>
                </c:pt>
                <c:pt idx="199">
                  <c:v>12.6883</c:v>
                </c:pt>
                <c:pt idx="200">
                  <c:v>12.7018</c:v>
                </c:pt>
                <c:pt idx="201">
                  <c:v>12.715299999999999</c:v>
                </c:pt>
                <c:pt idx="202">
                  <c:v>12.7288</c:v>
                </c:pt>
                <c:pt idx="203">
                  <c:v>12.7423</c:v>
                </c:pt>
                <c:pt idx="204">
                  <c:v>12.7559</c:v>
                </c:pt>
                <c:pt idx="205">
                  <c:v>12.769399999999999</c:v>
                </c:pt>
                <c:pt idx="206">
                  <c:v>12.7829</c:v>
                </c:pt>
                <c:pt idx="207">
                  <c:v>12.7964</c:v>
                </c:pt>
                <c:pt idx="208">
                  <c:v>12.809900000000001</c:v>
                </c:pt>
                <c:pt idx="209">
                  <c:v>12.823399999999999</c:v>
                </c:pt>
                <c:pt idx="210">
                  <c:v>12.8369</c:v>
                </c:pt>
                <c:pt idx="211">
                  <c:v>12.8504</c:v>
                </c:pt>
                <c:pt idx="212">
                  <c:v>12.863899999999999</c:v>
                </c:pt>
                <c:pt idx="213">
                  <c:v>12.8774</c:v>
                </c:pt>
                <c:pt idx="214">
                  <c:v>12.8909</c:v>
                </c:pt>
                <c:pt idx="215">
                  <c:v>12.904500000000001</c:v>
                </c:pt>
                <c:pt idx="216">
                  <c:v>12.917999999999999</c:v>
                </c:pt>
                <c:pt idx="217">
                  <c:v>12.9315</c:v>
                </c:pt>
                <c:pt idx="218">
                  <c:v>12.945</c:v>
                </c:pt>
                <c:pt idx="219">
                  <c:v>12.958500000000001</c:v>
                </c:pt>
                <c:pt idx="220">
                  <c:v>12.972</c:v>
                </c:pt>
                <c:pt idx="221">
                  <c:v>12.9855</c:v>
                </c:pt>
                <c:pt idx="222">
                  <c:v>12.999000000000001</c:v>
                </c:pt>
                <c:pt idx="223">
                  <c:v>13.012499999999999</c:v>
                </c:pt>
                <c:pt idx="224">
                  <c:v>13.026</c:v>
                </c:pt>
                <c:pt idx="225">
                  <c:v>13.0395</c:v>
                </c:pt>
                <c:pt idx="226">
                  <c:v>13.053100000000001</c:v>
                </c:pt>
                <c:pt idx="227">
                  <c:v>13.066599999999999</c:v>
                </c:pt>
                <c:pt idx="228">
                  <c:v>13.0801</c:v>
                </c:pt>
                <c:pt idx="229">
                  <c:v>13.0936</c:v>
                </c:pt>
                <c:pt idx="230">
                  <c:v>13.107100000000001</c:v>
                </c:pt>
                <c:pt idx="231">
                  <c:v>13.1206</c:v>
                </c:pt>
                <c:pt idx="232">
                  <c:v>13.1341</c:v>
                </c:pt>
                <c:pt idx="233">
                  <c:v>13.147600000000001</c:v>
                </c:pt>
                <c:pt idx="234">
                  <c:v>13.161099999999999</c:v>
                </c:pt>
                <c:pt idx="235">
                  <c:v>13.1746</c:v>
                </c:pt>
                <c:pt idx="236">
                  <c:v>13.1881</c:v>
                </c:pt>
                <c:pt idx="237">
                  <c:v>13.201700000000001</c:v>
                </c:pt>
                <c:pt idx="238">
                  <c:v>13.215199999999999</c:v>
                </c:pt>
                <c:pt idx="239">
                  <c:v>13.2287</c:v>
                </c:pt>
                <c:pt idx="240">
                  <c:v>13.2422</c:v>
                </c:pt>
                <c:pt idx="241">
                  <c:v>13.255699999999999</c:v>
                </c:pt>
                <c:pt idx="242">
                  <c:v>13.2692</c:v>
                </c:pt>
                <c:pt idx="243">
                  <c:v>13.2827</c:v>
                </c:pt>
                <c:pt idx="244">
                  <c:v>13.296200000000001</c:v>
                </c:pt>
                <c:pt idx="245">
                  <c:v>13.309699999999999</c:v>
                </c:pt>
                <c:pt idx="246">
                  <c:v>13.3232</c:v>
                </c:pt>
                <c:pt idx="247">
                  <c:v>13.3367</c:v>
                </c:pt>
                <c:pt idx="248">
                  <c:v>13.350300000000001</c:v>
                </c:pt>
                <c:pt idx="249">
                  <c:v>13.363799999999999</c:v>
                </c:pt>
                <c:pt idx="250">
                  <c:v>13.3773</c:v>
                </c:pt>
                <c:pt idx="251">
                  <c:v>13.3908</c:v>
                </c:pt>
                <c:pt idx="252">
                  <c:v>13.404299999999999</c:v>
                </c:pt>
                <c:pt idx="253">
                  <c:v>13.4178</c:v>
                </c:pt>
                <c:pt idx="254">
                  <c:v>13.4313</c:v>
                </c:pt>
                <c:pt idx="255">
                  <c:v>13.444800000000001</c:v>
                </c:pt>
                <c:pt idx="256">
                  <c:v>13.458299999999999</c:v>
                </c:pt>
                <c:pt idx="257">
                  <c:v>13.4718</c:v>
                </c:pt>
                <c:pt idx="258">
                  <c:v>13.485300000000001</c:v>
                </c:pt>
                <c:pt idx="259">
                  <c:v>13.498900000000001</c:v>
                </c:pt>
                <c:pt idx="260">
                  <c:v>13.5124</c:v>
                </c:pt>
                <c:pt idx="261">
                  <c:v>13.5259</c:v>
                </c:pt>
                <c:pt idx="262">
                  <c:v>13.539400000000001</c:v>
                </c:pt>
                <c:pt idx="263">
                  <c:v>13.552899999999999</c:v>
                </c:pt>
                <c:pt idx="264">
                  <c:v>13.5664</c:v>
                </c:pt>
                <c:pt idx="265">
                  <c:v>13.5799</c:v>
                </c:pt>
                <c:pt idx="266">
                  <c:v>13.593400000000001</c:v>
                </c:pt>
                <c:pt idx="267">
                  <c:v>13.6069</c:v>
                </c:pt>
                <c:pt idx="268">
                  <c:v>13.6204</c:v>
                </c:pt>
                <c:pt idx="269">
                  <c:v>13.633900000000001</c:v>
                </c:pt>
                <c:pt idx="270">
                  <c:v>13.647500000000001</c:v>
                </c:pt>
                <c:pt idx="271">
                  <c:v>13.661</c:v>
                </c:pt>
                <c:pt idx="272">
                  <c:v>13.6745</c:v>
                </c:pt>
                <c:pt idx="273">
                  <c:v>13.688000000000001</c:v>
                </c:pt>
                <c:pt idx="274">
                  <c:v>13.701499999999999</c:v>
                </c:pt>
                <c:pt idx="275">
                  <c:v>13.715</c:v>
                </c:pt>
                <c:pt idx="276">
                  <c:v>13.7285</c:v>
                </c:pt>
                <c:pt idx="277">
                  <c:v>13.742000000000001</c:v>
                </c:pt>
                <c:pt idx="278">
                  <c:v>13.7555</c:v>
                </c:pt>
                <c:pt idx="279">
                  <c:v>13.769</c:v>
                </c:pt>
                <c:pt idx="280">
                  <c:v>13.782500000000001</c:v>
                </c:pt>
                <c:pt idx="281">
                  <c:v>13.796099999999999</c:v>
                </c:pt>
                <c:pt idx="282">
                  <c:v>13.8096</c:v>
                </c:pt>
                <c:pt idx="283">
                  <c:v>13.8231</c:v>
                </c:pt>
                <c:pt idx="284">
                  <c:v>13.836600000000001</c:v>
                </c:pt>
                <c:pt idx="285">
                  <c:v>13.850099999999999</c:v>
                </c:pt>
                <c:pt idx="286">
                  <c:v>13.8636</c:v>
                </c:pt>
                <c:pt idx="287">
                  <c:v>13.8771</c:v>
                </c:pt>
                <c:pt idx="288">
                  <c:v>13.890599999999999</c:v>
                </c:pt>
                <c:pt idx="289">
                  <c:v>13.9041</c:v>
                </c:pt>
                <c:pt idx="290">
                  <c:v>13.9176</c:v>
                </c:pt>
                <c:pt idx="291">
                  <c:v>13.931100000000001</c:v>
                </c:pt>
                <c:pt idx="292">
                  <c:v>13.944699999999999</c:v>
                </c:pt>
                <c:pt idx="293">
                  <c:v>13.9582</c:v>
                </c:pt>
                <c:pt idx="294">
                  <c:v>13.9717</c:v>
                </c:pt>
                <c:pt idx="295">
                  <c:v>13.985200000000001</c:v>
                </c:pt>
                <c:pt idx="296">
                  <c:v>13.998699999999999</c:v>
                </c:pt>
                <c:pt idx="297">
                  <c:v>14.0122</c:v>
                </c:pt>
                <c:pt idx="298">
                  <c:v>14.025700000000001</c:v>
                </c:pt>
                <c:pt idx="299">
                  <c:v>14.039199999999999</c:v>
                </c:pt>
                <c:pt idx="300">
                  <c:v>14.0527</c:v>
                </c:pt>
                <c:pt idx="301">
                  <c:v>14.0662</c:v>
                </c:pt>
                <c:pt idx="302">
                  <c:v>14.079700000000001</c:v>
                </c:pt>
                <c:pt idx="303">
                  <c:v>14.093299999999999</c:v>
                </c:pt>
                <c:pt idx="304">
                  <c:v>14.1068</c:v>
                </c:pt>
                <c:pt idx="305">
                  <c:v>14.1203</c:v>
                </c:pt>
                <c:pt idx="306">
                  <c:v>14.133800000000001</c:v>
                </c:pt>
                <c:pt idx="307">
                  <c:v>14.1473</c:v>
                </c:pt>
                <c:pt idx="308">
                  <c:v>14.1608</c:v>
                </c:pt>
                <c:pt idx="309">
                  <c:v>14.174300000000001</c:v>
                </c:pt>
                <c:pt idx="310">
                  <c:v>14.187799999999999</c:v>
                </c:pt>
                <c:pt idx="311">
                  <c:v>14.2013</c:v>
                </c:pt>
                <c:pt idx="312">
                  <c:v>14.2148</c:v>
                </c:pt>
                <c:pt idx="313">
                  <c:v>14.228300000000001</c:v>
                </c:pt>
                <c:pt idx="314">
                  <c:v>14.241899999999999</c:v>
                </c:pt>
                <c:pt idx="315">
                  <c:v>14.2554</c:v>
                </c:pt>
                <c:pt idx="316">
                  <c:v>14.2689</c:v>
                </c:pt>
                <c:pt idx="317">
                  <c:v>14.282400000000001</c:v>
                </c:pt>
                <c:pt idx="318">
                  <c:v>14.2959</c:v>
                </c:pt>
                <c:pt idx="319">
                  <c:v>14.3094</c:v>
                </c:pt>
                <c:pt idx="320">
                  <c:v>14.322900000000001</c:v>
                </c:pt>
                <c:pt idx="321">
                  <c:v>14.336399999999999</c:v>
                </c:pt>
                <c:pt idx="322">
                  <c:v>14.3499</c:v>
                </c:pt>
                <c:pt idx="323">
                  <c:v>14.3634</c:v>
                </c:pt>
                <c:pt idx="324">
                  <c:v>14.376899999999999</c:v>
                </c:pt>
                <c:pt idx="325">
                  <c:v>14.390499999999999</c:v>
                </c:pt>
                <c:pt idx="326">
                  <c:v>14.404</c:v>
                </c:pt>
                <c:pt idx="327">
                  <c:v>14.4175</c:v>
                </c:pt>
                <c:pt idx="328">
                  <c:v>14.430999999999999</c:v>
                </c:pt>
                <c:pt idx="329">
                  <c:v>14.4445</c:v>
                </c:pt>
                <c:pt idx="330">
                  <c:v>14.458</c:v>
                </c:pt>
                <c:pt idx="331">
                  <c:v>14.471500000000001</c:v>
                </c:pt>
                <c:pt idx="332">
                  <c:v>14.484999999999999</c:v>
                </c:pt>
                <c:pt idx="333">
                  <c:v>14.4985</c:v>
                </c:pt>
                <c:pt idx="334">
                  <c:v>14.512</c:v>
                </c:pt>
                <c:pt idx="335">
                  <c:v>14.525499999999999</c:v>
                </c:pt>
                <c:pt idx="336">
                  <c:v>14.539099999999999</c:v>
                </c:pt>
                <c:pt idx="337">
                  <c:v>14.5526</c:v>
                </c:pt>
                <c:pt idx="338">
                  <c:v>14.5661</c:v>
                </c:pt>
                <c:pt idx="339">
                  <c:v>14.579599999999999</c:v>
                </c:pt>
                <c:pt idx="340">
                  <c:v>14.5931</c:v>
                </c:pt>
                <c:pt idx="341">
                  <c:v>14.6066</c:v>
                </c:pt>
                <c:pt idx="342">
                  <c:v>14.620100000000001</c:v>
                </c:pt>
                <c:pt idx="343">
                  <c:v>14.633599999999999</c:v>
                </c:pt>
                <c:pt idx="344">
                  <c:v>14.6471</c:v>
                </c:pt>
                <c:pt idx="345">
                  <c:v>14.660600000000001</c:v>
                </c:pt>
                <c:pt idx="346">
                  <c:v>14.674099999999999</c:v>
                </c:pt>
                <c:pt idx="347">
                  <c:v>14.6877</c:v>
                </c:pt>
                <c:pt idx="348">
                  <c:v>14.7012</c:v>
                </c:pt>
                <c:pt idx="349">
                  <c:v>14.714700000000001</c:v>
                </c:pt>
                <c:pt idx="350">
                  <c:v>14.728199999999999</c:v>
                </c:pt>
                <c:pt idx="351">
                  <c:v>14.7417</c:v>
                </c:pt>
                <c:pt idx="352">
                  <c:v>14.7552</c:v>
                </c:pt>
                <c:pt idx="353">
                  <c:v>14.768700000000001</c:v>
                </c:pt>
                <c:pt idx="354">
                  <c:v>14.7822</c:v>
                </c:pt>
                <c:pt idx="355">
                  <c:v>14.7957</c:v>
                </c:pt>
                <c:pt idx="356">
                  <c:v>14.809200000000001</c:v>
                </c:pt>
                <c:pt idx="357">
                  <c:v>14.822699999999999</c:v>
                </c:pt>
                <c:pt idx="358">
                  <c:v>14.8363</c:v>
                </c:pt>
                <c:pt idx="359">
                  <c:v>14.8498</c:v>
                </c:pt>
                <c:pt idx="360">
                  <c:v>14.863300000000001</c:v>
                </c:pt>
                <c:pt idx="361">
                  <c:v>14.876799999999999</c:v>
                </c:pt>
                <c:pt idx="362">
                  <c:v>14.8903</c:v>
                </c:pt>
                <c:pt idx="363">
                  <c:v>14.9038</c:v>
                </c:pt>
                <c:pt idx="364">
                  <c:v>14.917299999999999</c:v>
                </c:pt>
                <c:pt idx="365">
                  <c:v>14.9308</c:v>
                </c:pt>
                <c:pt idx="366">
                  <c:v>14.9443</c:v>
                </c:pt>
                <c:pt idx="367">
                  <c:v>14.957800000000001</c:v>
                </c:pt>
                <c:pt idx="368">
                  <c:v>14.971299999999999</c:v>
                </c:pt>
                <c:pt idx="369">
                  <c:v>14.9849</c:v>
                </c:pt>
                <c:pt idx="370">
                  <c:v>14.9984</c:v>
                </c:pt>
                <c:pt idx="371">
                  <c:v>15.011900000000001</c:v>
                </c:pt>
                <c:pt idx="372">
                  <c:v>15.025399999999999</c:v>
                </c:pt>
                <c:pt idx="373">
                  <c:v>15.0389</c:v>
                </c:pt>
                <c:pt idx="374">
                  <c:v>15.0524</c:v>
                </c:pt>
                <c:pt idx="375">
                  <c:v>15.065899999999999</c:v>
                </c:pt>
                <c:pt idx="376">
                  <c:v>15.0794</c:v>
                </c:pt>
                <c:pt idx="377">
                  <c:v>15.0929</c:v>
                </c:pt>
                <c:pt idx="378">
                  <c:v>15.106400000000001</c:v>
                </c:pt>
                <c:pt idx="379">
                  <c:v>15.119899999999999</c:v>
                </c:pt>
                <c:pt idx="380">
                  <c:v>15.1335</c:v>
                </c:pt>
                <c:pt idx="381">
                  <c:v>15.147</c:v>
                </c:pt>
                <c:pt idx="382">
                  <c:v>15.160500000000001</c:v>
                </c:pt>
                <c:pt idx="383">
                  <c:v>15.173999999999999</c:v>
                </c:pt>
                <c:pt idx="384">
                  <c:v>15.1875</c:v>
                </c:pt>
                <c:pt idx="385">
                  <c:v>15.201000000000001</c:v>
                </c:pt>
                <c:pt idx="386">
                  <c:v>15.214499999999999</c:v>
                </c:pt>
                <c:pt idx="387">
                  <c:v>15.228</c:v>
                </c:pt>
                <c:pt idx="388">
                  <c:v>15.2415</c:v>
                </c:pt>
                <c:pt idx="389">
                  <c:v>15.255000000000001</c:v>
                </c:pt>
                <c:pt idx="390">
                  <c:v>15.2685</c:v>
                </c:pt>
                <c:pt idx="391">
                  <c:v>15.2821</c:v>
                </c:pt>
                <c:pt idx="392">
                  <c:v>15.2956</c:v>
                </c:pt>
                <c:pt idx="393">
                  <c:v>15.309100000000001</c:v>
                </c:pt>
                <c:pt idx="394">
                  <c:v>15.3226</c:v>
                </c:pt>
                <c:pt idx="395">
                  <c:v>15.3361</c:v>
                </c:pt>
                <c:pt idx="396">
                  <c:v>15.349600000000001</c:v>
                </c:pt>
                <c:pt idx="397">
                  <c:v>15.363099999999999</c:v>
                </c:pt>
                <c:pt idx="398">
                  <c:v>15.3766</c:v>
                </c:pt>
                <c:pt idx="399">
                  <c:v>15.3901</c:v>
                </c:pt>
                <c:pt idx="400">
                  <c:v>15.403600000000001</c:v>
                </c:pt>
                <c:pt idx="401">
                  <c:v>15.4171</c:v>
                </c:pt>
                <c:pt idx="402">
                  <c:v>15.4307</c:v>
                </c:pt>
                <c:pt idx="403">
                  <c:v>15.4442</c:v>
                </c:pt>
                <c:pt idx="404">
                  <c:v>15.457700000000001</c:v>
                </c:pt>
                <c:pt idx="405">
                  <c:v>15.4712</c:v>
                </c:pt>
                <c:pt idx="406">
                  <c:v>15.4847</c:v>
                </c:pt>
                <c:pt idx="407">
                  <c:v>15.498200000000001</c:v>
                </c:pt>
                <c:pt idx="408">
                  <c:v>15.511699999999999</c:v>
                </c:pt>
                <c:pt idx="409">
                  <c:v>15.5252</c:v>
                </c:pt>
                <c:pt idx="410">
                  <c:v>15.5387</c:v>
                </c:pt>
                <c:pt idx="411">
                  <c:v>15.552199999999999</c:v>
                </c:pt>
                <c:pt idx="412">
                  <c:v>15.5657</c:v>
                </c:pt>
                <c:pt idx="413">
                  <c:v>15.5793</c:v>
                </c:pt>
                <c:pt idx="414">
                  <c:v>15.5928</c:v>
                </c:pt>
                <c:pt idx="415">
                  <c:v>15.606299999999999</c:v>
                </c:pt>
                <c:pt idx="416">
                  <c:v>15.6198</c:v>
                </c:pt>
                <c:pt idx="417">
                  <c:v>15.6333</c:v>
                </c:pt>
                <c:pt idx="418">
                  <c:v>15.646800000000001</c:v>
                </c:pt>
                <c:pt idx="419">
                  <c:v>15.660299999999999</c:v>
                </c:pt>
                <c:pt idx="420">
                  <c:v>15.6738</c:v>
                </c:pt>
                <c:pt idx="421">
                  <c:v>15.6873</c:v>
                </c:pt>
                <c:pt idx="422">
                  <c:v>15.700799999999999</c:v>
                </c:pt>
                <c:pt idx="423">
                  <c:v>15.7143</c:v>
                </c:pt>
                <c:pt idx="424">
                  <c:v>15.7279</c:v>
                </c:pt>
                <c:pt idx="425">
                  <c:v>15.741400000000001</c:v>
                </c:pt>
                <c:pt idx="426">
                  <c:v>15.754899999999999</c:v>
                </c:pt>
                <c:pt idx="427">
                  <c:v>15.7684</c:v>
                </c:pt>
                <c:pt idx="428">
                  <c:v>15.7819</c:v>
                </c:pt>
                <c:pt idx="429">
                  <c:v>15.795400000000001</c:v>
                </c:pt>
                <c:pt idx="430">
                  <c:v>15.8089</c:v>
                </c:pt>
                <c:pt idx="431">
                  <c:v>15.8224</c:v>
                </c:pt>
                <c:pt idx="432">
                  <c:v>15.835900000000001</c:v>
                </c:pt>
                <c:pt idx="433">
                  <c:v>15.849399999999999</c:v>
                </c:pt>
                <c:pt idx="434">
                  <c:v>15.8629</c:v>
                </c:pt>
                <c:pt idx="435">
                  <c:v>15.8765</c:v>
                </c:pt>
                <c:pt idx="436">
                  <c:v>15.89</c:v>
                </c:pt>
                <c:pt idx="437">
                  <c:v>15.903499999999999</c:v>
                </c:pt>
                <c:pt idx="438">
                  <c:v>15.917</c:v>
                </c:pt>
                <c:pt idx="439">
                  <c:v>15.9305</c:v>
                </c:pt>
                <c:pt idx="440">
                  <c:v>15.944000000000001</c:v>
                </c:pt>
                <c:pt idx="441">
                  <c:v>15.9575</c:v>
                </c:pt>
                <c:pt idx="442">
                  <c:v>15.971</c:v>
                </c:pt>
                <c:pt idx="443">
                  <c:v>15.984500000000001</c:v>
                </c:pt>
                <c:pt idx="444">
                  <c:v>15.997999999999999</c:v>
                </c:pt>
                <c:pt idx="445">
                  <c:v>16.011500000000002</c:v>
                </c:pt>
                <c:pt idx="446">
                  <c:v>16.025099999999998</c:v>
                </c:pt>
                <c:pt idx="447">
                  <c:v>16.038599999999999</c:v>
                </c:pt>
                <c:pt idx="448">
                  <c:v>16.052099999999999</c:v>
                </c:pt>
                <c:pt idx="449">
                  <c:v>16.0656</c:v>
                </c:pt>
                <c:pt idx="450">
                  <c:v>16.0791</c:v>
                </c:pt>
                <c:pt idx="451">
                  <c:v>16.092600000000001</c:v>
                </c:pt>
                <c:pt idx="452">
                  <c:v>16.106100000000001</c:v>
                </c:pt>
                <c:pt idx="453">
                  <c:v>16.119599999999998</c:v>
                </c:pt>
                <c:pt idx="454">
                  <c:v>16.133099999999999</c:v>
                </c:pt>
                <c:pt idx="455">
                  <c:v>16.146599999999999</c:v>
                </c:pt>
                <c:pt idx="456">
                  <c:v>16.1601</c:v>
                </c:pt>
                <c:pt idx="457">
                  <c:v>16.1737</c:v>
                </c:pt>
                <c:pt idx="458">
                  <c:v>16.187200000000001</c:v>
                </c:pt>
                <c:pt idx="459">
                  <c:v>16.200700000000001</c:v>
                </c:pt>
                <c:pt idx="460">
                  <c:v>16.214200000000002</c:v>
                </c:pt>
                <c:pt idx="461">
                  <c:v>16.227699999999999</c:v>
                </c:pt>
                <c:pt idx="462">
                  <c:v>16.241199999999999</c:v>
                </c:pt>
                <c:pt idx="463">
                  <c:v>16.2547</c:v>
                </c:pt>
                <c:pt idx="464">
                  <c:v>16.2682</c:v>
                </c:pt>
                <c:pt idx="465">
                  <c:v>16.281700000000001</c:v>
                </c:pt>
                <c:pt idx="466">
                  <c:v>16.295200000000001</c:v>
                </c:pt>
                <c:pt idx="467">
                  <c:v>16.308700000000002</c:v>
                </c:pt>
                <c:pt idx="468">
                  <c:v>16.322299999999998</c:v>
                </c:pt>
                <c:pt idx="469">
                  <c:v>16.335799999999999</c:v>
                </c:pt>
                <c:pt idx="470">
                  <c:v>16.349299999999999</c:v>
                </c:pt>
                <c:pt idx="471">
                  <c:v>16.3628</c:v>
                </c:pt>
                <c:pt idx="472">
                  <c:v>16.376300000000001</c:v>
                </c:pt>
                <c:pt idx="473">
                  <c:v>16.389800000000001</c:v>
                </c:pt>
                <c:pt idx="474">
                  <c:v>16.403300000000002</c:v>
                </c:pt>
                <c:pt idx="475">
                  <c:v>16.416799999999999</c:v>
                </c:pt>
                <c:pt idx="476">
                  <c:v>16.430299999999999</c:v>
                </c:pt>
                <c:pt idx="477">
                  <c:v>16.4438</c:v>
                </c:pt>
                <c:pt idx="478">
                  <c:v>16.4573</c:v>
                </c:pt>
                <c:pt idx="479">
                  <c:v>16.4709</c:v>
                </c:pt>
                <c:pt idx="480">
                  <c:v>16.484400000000001</c:v>
                </c:pt>
                <c:pt idx="481">
                  <c:v>16.497900000000001</c:v>
                </c:pt>
                <c:pt idx="482">
                  <c:v>16.511399999999998</c:v>
                </c:pt>
                <c:pt idx="483">
                  <c:v>16.524899999999999</c:v>
                </c:pt>
                <c:pt idx="484">
                  <c:v>16.538399999999999</c:v>
                </c:pt>
                <c:pt idx="485">
                  <c:v>16.5519</c:v>
                </c:pt>
                <c:pt idx="486">
                  <c:v>16.5654</c:v>
                </c:pt>
                <c:pt idx="487">
                  <c:v>16.578900000000001</c:v>
                </c:pt>
                <c:pt idx="488">
                  <c:v>16.592400000000001</c:v>
                </c:pt>
                <c:pt idx="489">
                  <c:v>16.605899999999998</c:v>
                </c:pt>
                <c:pt idx="490">
                  <c:v>16.619499999999999</c:v>
                </c:pt>
                <c:pt idx="491">
                  <c:v>16.632999999999999</c:v>
                </c:pt>
                <c:pt idx="492">
                  <c:v>16.6465</c:v>
                </c:pt>
                <c:pt idx="493">
                  <c:v>16.66</c:v>
                </c:pt>
                <c:pt idx="494">
                  <c:v>16.673500000000001</c:v>
                </c:pt>
                <c:pt idx="495">
                  <c:v>16.687000000000001</c:v>
                </c:pt>
                <c:pt idx="496">
                  <c:v>16.700500000000002</c:v>
                </c:pt>
                <c:pt idx="497">
                  <c:v>16.713999999999999</c:v>
                </c:pt>
                <c:pt idx="498">
                  <c:v>16.727499999999999</c:v>
                </c:pt>
                <c:pt idx="499">
                  <c:v>16.741</c:v>
                </c:pt>
                <c:pt idx="500">
                  <c:v>16.7546</c:v>
                </c:pt>
                <c:pt idx="501">
                  <c:v>16.7681</c:v>
                </c:pt>
                <c:pt idx="502">
                  <c:v>16.781600000000001</c:v>
                </c:pt>
                <c:pt idx="503">
                  <c:v>16.795100000000001</c:v>
                </c:pt>
                <c:pt idx="504">
                  <c:v>16.808599999999998</c:v>
                </c:pt>
                <c:pt idx="505">
                  <c:v>16.822099999999999</c:v>
                </c:pt>
                <c:pt idx="506">
                  <c:v>16.835599999999999</c:v>
                </c:pt>
                <c:pt idx="507">
                  <c:v>16.8491</c:v>
                </c:pt>
                <c:pt idx="508">
                  <c:v>16.8626</c:v>
                </c:pt>
                <c:pt idx="509">
                  <c:v>16.876100000000001</c:v>
                </c:pt>
                <c:pt idx="510">
                  <c:v>16.889600000000002</c:v>
                </c:pt>
                <c:pt idx="511">
                  <c:v>16.903199999999998</c:v>
                </c:pt>
                <c:pt idx="512">
                  <c:v>16.916699999999999</c:v>
                </c:pt>
                <c:pt idx="513">
                  <c:v>16.930199999999999</c:v>
                </c:pt>
                <c:pt idx="514">
                  <c:v>16.9437</c:v>
                </c:pt>
                <c:pt idx="515">
                  <c:v>16.9572</c:v>
                </c:pt>
                <c:pt idx="516">
                  <c:v>16.970700000000001</c:v>
                </c:pt>
                <c:pt idx="517">
                  <c:v>16.984200000000001</c:v>
                </c:pt>
                <c:pt idx="518">
                  <c:v>16.997699999999998</c:v>
                </c:pt>
                <c:pt idx="519">
                  <c:v>17.011199999999999</c:v>
                </c:pt>
                <c:pt idx="520">
                  <c:v>17.024699999999999</c:v>
                </c:pt>
                <c:pt idx="521">
                  <c:v>17.0382</c:v>
                </c:pt>
                <c:pt idx="522">
                  <c:v>17.0518</c:v>
                </c:pt>
                <c:pt idx="523">
                  <c:v>17.065300000000001</c:v>
                </c:pt>
                <c:pt idx="524">
                  <c:v>17.078800000000001</c:v>
                </c:pt>
                <c:pt idx="525">
                  <c:v>17.092300000000002</c:v>
                </c:pt>
                <c:pt idx="526">
                  <c:v>17.105799999999999</c:v>
                </c:pt>
                <c:pt idx="527">
                  <c:v>17.119299999999999</c:v>
                </c:pt>
                <c:pt idx="528">
                  <c:v>17.1328</c:v>
                </c:pt>
                <c:pt idx="529">
                  <c:v>17.1463</c:v>
                </c:pt>
                <c:pt idx="530">
                  <c:v>17.159800000000001</c:v>
                </c:pt>
                <c:pt idx="531">
                  <c:v>17.173300000000001</c:v>
                </c:pt>
                <c:pt idx="532">
                  <c:v>17.186800000000002</c:v>
                </c:pt>
                <c:pt idx="533">
                  <c:v>17.200399999999998</c:v>
                </c:pt>
                <c:pt idx="534">
                  <c:v>17.213899999999999</c:v>
                </c:pt>
                <c:pt idx="535">
                  <c:v>17.227399999999999</c:v>
                </c:pt>
                <c:pt idx="536">
                  <c:v>17.2409</c:v>
                </c:pt>
                <c:pt idx="537">
                  <c:v>17.2544</c:v>
                </c:pt>
                <c:pt idx="538">
                  <c:v>17.267900000000001</c:v>
                </c:pt>
                <c:pt idx="539">
                  <c:v>17.281400000000001</c:v>
                </c:pt>
                <c:pt idx="540">
                  <c:v>17.294899999999998</c:v>
                </c:pt>
                <c:pt idx="541">
                  <c:v>17.308399999999999</c:v>
                </c:pt>
                <c:pt idx="542">
                  <c:v>17.321899999999999</c:v>
                </c:pt>
                <c:pt idx="543">
                  <c:v>17.3354</c:v>
                </c:pt>
                <c:pt idx="544">
                  <c:v>17.349</c:v>
                </c:pt>
                <c:pt idx="545">
                  <c:v>17.362500000000001</c:v>
                </c:pt>
                <c:pt idx="546">
                  <c:v>17.376000000000001</c:v>
                </c:pt>
                <c:pt idx="547">
                  <c:v>17.389500000000002</c:v>
                </c:pt>
                <c:pt idx="548">
                  <c:v>17.402999999999999</c:v>
                </c:pt>
                <c:pt idx="549">
                  <c:v>17.416499999999999</c:v>
                </c:pt>
                <c:pt idx="550">
                  <c:v>17.43</c:v>
                </c:pt>
                <c:pt idx="551">
                  <c:v>17.4435</c:v>
                </c:pt>
                <c:pt idx="552">
                  <c:v>17.457000000000001</c:v>
                </c:pt>
                <c:pt idx="553">
                  <c:v>17.470500000000001</c:v>
                </c:pt>
                <c:pt idx="554">
                  <c:v>17.484000000000002</c:v>
                </c:pt>
                <c:pt idx="555">
                  <c:v>17.497599999999998</c:v>
                </c:pt>
                <c:pt idx="556">
                  <c:v>17.511099999999999</c:v>
                </c:pt>
                <c:pt idx="557">
                  <c:v>17.5246</c:v>
                </c:pt>
                <c:pt idx="558">
                  <c:v>17.5381</c:v>
                </c:pt>
                <c:pt idx="559">
                  <c:v>17.551600000000001</c:v>
                </c:pt>
                <c:pt idx="560">
                  <c:v>17.565100000000001</c:v>
                </c:pt>
                <c:pt idx="561">
                  <c:v>17.578600000000002</c:v>
                </c:pt>
                <c:pt idx="562">
                  <c:v>17.592099999999999</c:v>
                </c:pt>
                <c:pt idx="563">
                  <c:v>17.605599999999999</c:v>
                </c:pt>
                <c:pt idx="564">
                  <c:v>17.6191</c:v>
                </c:pt>
                <c:pt idx="565">
                  <c:v>17.6326</c:v>
                </c:pt>
                <c:pt idx="566">
                  <c:v>17.6462</c:v>
                </c:pt>
                <c:pt idx="567">
                  <c:v>17.659700000000001</c:v>
                </c:pt>
                <c:pt idx="568">
                  <c:v>17.673200000000001</c:v>
                </c:pt>
                <c:pt idx="569">
                  <c:v>17.686699999999998</c:v>
                </c:pt>
                <c:pt idx="570">
                  <c:v>17.700199999999999</c:v>
                </c:pt>
                <c:pt idx="571">
                  <c:v>17.713699999999999</c:v>
                </c:pt>
                <c:pt idx="572">
                  <c:v>17.7272</c:v>
                </c:pt>
                <c:pt idx="573">
                  <c:v>17.7407</c:v>
                </c:pt>
                <c:pt idx="574">
                  <c:v>17.754200000000001</c:v>
                </c:pt>
                <c:pt idx="575">
                  <c:v>17.767700000000001</c:v>
                </c:pt>
                <c:pt idx="576">
                  <c:v>17.781199999999998</c:v>
                </c:pt>
                <c:pt idx="577">
                  <c:v>17.794799999999999</c:v>
                </c:pt>
                <c:pt idx="578">
                  <c:v>17.808299999999999</c:v>
                </c:pt>
                <c:pt idx="579">
                  <c:v>17.8218</c:v>
                </c:pt>
                <c:pt idx="580">
                  <c:v>17.8353</c:v>
                </c:pt>
                <c:pt idx="581">
                  <c:v>17.848800000000001</c:v>
                </c:pt>
                <c:pt idx="582">
                  <c:v>17.862300000000001</c:v>
                </c:pt>
                <c:pt idx="583">
                  <c:v>17.875800000000002</c:v>
                </c:pt>
                <c:pt idx="584">
                  <c:v>17.889299999999999</c:v>
                </c:pt>
                <c:pt idx="585">
                  <c:v>17.902799999999999</c:v>
                </c:pt>
                <c:pt idx="586">
                  <c:v>17.9163</c:v>
                </c:pt>
                <c:pt idx="587">
                  <c:v>17.9298</c:v>
                </c:pt>
                <c:pt idx="588">
                  <c:v>17.9434</c:v>
                </c:pt>
                <c:pt idx="589">
                  <c:v>17.956900000000001</c:v>
                </c:pt>
                <c:pt idx="590">
                  <c:v>17.970400000000001</c:v>
                </c:pt>
                <c:pt idx="591">
                  <c:v>17.983899999999998</c:v>
                </c:pt>
                <c:pt idx="592">
                  <c:v>17.997399999999999</c:v>
                </c:pt>
                <c:pt idx="593">
                  <c:v>18.010899999999999</c:v>
                </c:pt>
                <c:pt idx="594">
                  <c:v>18.0244</c:v>
                </c:pt>
                <c:pt idx="595">
                  <c:v>18.0379</c:v>
                </c:pt>
                <c:pt idx="596">
                  <c:v>18.051400000000001</c:v>
                </c:pt>
                <c:pt idx="597">
                  <c:v>18.064900000000002</c:v>
                </c:pt>
                <c:pt idx="598">
                  <c:v>18.078399999999998</c:v>
                </c:pt>
                <c:pt idx="599">
                  <c:v>18.091999999999999</c:v>
                </c:pt>
                <c:pt idx="600">
                  <c:v>18.105499999999999</c:v>
                </c:pt>
                <c:pt idx="601">
                  <c:v>18.119</c:v>
                </c:pt>
                <c:pt idx="602">
                  <c:v>18.1325</c:v>
                </c:pt>
                <c:pt idx="603">
                  <c:v>18.146000000000001</c:v>
                </c:pt>
                <c:pt idx="604">
                  <c:v>18.159500000000001</c:v>
                </c:pt>
                <c:pt idx="605">
                  <c:v>18.172999999999998</c:v>
                </c:pt>
                <c:pt idx="606">
                  <c:v>18.186499999999999</c:v>
                </c:pt>
                <c:pt idx="607">
                  <c:v>18.2</c:v>
                </c:pt>
                <c:pt idx="608">
                  <c:v>18.2135</c:v>
                </c:pt>
                <c:pt idx="609">
                  <c:v>18.227</c:v>
                </c:pt>
                <c:pt idx="610">
                  <c:v>18.240600000000001</c:v>
                </c:pt>
                <c:pt idx="611">
                  <c:v>18.254100000000001</c:v>
                </c:pt>
                <c:pt idx="612">
                  <c:v>18.267600000000002</c:v>
                </c:pt>
                <c:pt idx="613">
                  <c:v>18.281099999999999</c:v>
                </c:pt>
                <c:pt idx="614">
                  <c:v>18.294599999999999</c:v>
                </c:pt>
                <c:pt idx="615">
                  <c:v>18.3081</c:v>
                </c:pt>
                <c:pt idx="616">
                  <c:v>18.3216</c:v>
                </c:pt>
                <c:pt idx="617">
                  <c:v>18.335100000000001</c:v>
                </c:pt>
                <c:pt idx="618">
                  <c:v>18.348600000000001</c:v>
                </c:pt>
                <c:pt idx="619">
                  <c:v>18.362100000000002</c:v>
                </c:pt>
                <c:pt idx="620">
                  <c:v>18.375599999999999</c:v>
                </c:pt>
                <c:pt idx="621">
                  <c:v>18.389199999999999</c:v>
                </c:pt>
                <c:pt idx="622">
                  <c:v>18.402699999999999</c:v>
                </c:pt>
                <c:pt idx="623">
                  <c:v>18.4162</c:v>
                </c:pt>
                <c:pt idx="624">
                  <c:v>18.4297</c:v>
                </c:pt>
                <c:pt idx="625">
                  <c:v>18.443200000000001</c:v>
                </c:pt>
                <c:pt idx="626">
                  <c:v>18.456700000000001</c:v>
                </c:pt>
                <c:pt idx="627">
                  <c:v>18.470199999999998</c:v>
                </c:pt>
                <c:pt idx="628">
                  <c:v>18.483699999999999</c:v>
                </c:pt>
                <c:pt idx="629">
                  <c:v>18.497199999999999</c:v>
                </c:pt>
                <c:pt idx="630">
                  <c:v>18.5107</c:v>
                </c:pt>
                <c:pt idx="631">
                  <c:v>18.5242</c:v>
                </c:pt>
                <c:pt idx="632">
                  <c:v>18.537800000000001</c:v>
                </c:pt>
                <c:pt idx="633">
                  <c:v>18.551300000000001</c:v>
                </c:pt>
                <c:pt idx="634">
                  <c:v>18.564800000000002</c:v>
                </c:pt>
                <c:pt idx="635">
                  <c:v>18.578299999999999</c:v>
                </c:pt>
                <c:pt idx="636">
                  <c:v>18.591799999999999</c:v>
                </c:pt>
                <c:pt idx="637">
                  <c:v>18.6053</c:v>
                </c:pt>
                <c:pt idx="638">
                  <c:v>18.6188</c:v>
                </c:pt>
                <c:pt idx="639">
                  <c:v>18.632300000000001</c:v>
                </c:pt>
                <c:pt idx="640">
                  <c:v>18.645800000000001</c:v>
                </c:pt>
                <c:pt idx="641">
                  <c:v>18.659300000000002</c:v>
                </c:pt>
                <c:pt idx="642">
                  <c:v>18.672799999999999</c:v>
                </c:pt>
                <c:pt idx="643">
                  <c:v>18.686399999999999</c:v>
                </c:pt>
                <c:pt idx="644">
                  <c:v>18.6999</c:v>
                </c:pt>
                <c:pt idx="645">
                  <c:v>18.7134</c:v>
                </c:pt>
                <c:pt idx="646">
                  <c:v>18.726900000000001</c:v>
                </c:pt>
                <c:pt idx="647">
                  <c:v>18.740400000000001</c:v>
                </c:pt>
                <c:pt idx="648">
                  <c:v>18.753900000000002</c:v>
                </c:pt>
                <c:pt idx="649">
                  <c:v>18.767399999999999</c:v>
                </c:pt>
                <c:pt idx="650">
                  <c:v>18.780899999999999</c:v>
                </c:pt>
                <c:pt idx="651">
                  <c:v>18.7944</c:v>
                </c:pt>
                <c:pt idx="652">
                  <c:v>18.8079</c:v>
                </c:pt>
                <c:pt idx="653">
                  <c:v>18.821400000000001</c:v>
                </c:pt>
                <c:pt idx="654">
                  <c:v>18.835000000000001</c:v>
                </c:pt>
                <c:pt idx="655">
                  <c:v>18.848500000000001</c:v>
                </c:pt>
                <c:pt idx="656">
                  <c:v>18.861999999999998</c:v>
                </c:pt>
                <c:pt idx="657">
                  <c:v>18.875499999999999</c:v>
                </c:pt>
                <c:pt idx="658">
                  <c:v>18.888999999999999</c:v>
                </c:pt>
                <c:pt idx="659">
                  <c:v>18.9025</c:v>
                </c:pt>
                <c:pt idx="660">
                  <c:v>18.916</c:v>
                </c:pt>
                <c:pt idx="661">
                  <c:v>18.929500000000001</c:v>
                </c:pt>
                <c:pt idx="662">
                  <c:v>18.943000000000001</c:v>
                </c:pt>
                <c:pt idx="663">
                  <c:v>18.956499999999998</c:v>
                </c:pt>
                <c:pt idx="664">
                  <c:v>18.97</c:v>
                </c:pt>
                <c:pt idx="665">
                  <c:v>18.983599999999999</c:v>
                </c:pt>
                <c:pt idx="666">
                  <c:v>18.9971</c:v>
                </c:pt>
                <c:pt idx="667">
                  <c:v>19.0106</c:v>
                </c:pt>
                <c:pt idx="668">
                  <c:v>19.024100000000001</c:v>
                </c:pt>
                <c:pt idx="669">
                  <c:v>19.037600000000001</c:v>
                </c:pt>
                <c:pt idx="670">
                  <c:v>19.051100000000002</c:v>
                </c:pt>
                <c:pt idx="671">
                  <c:v>19.064599999999999</c:v>
                </c:pt>
                <c:pt idx="672">
                  <c:v>19.078099999999999</c:v>
                </c:pt>
                <c:pt idx="673">
                  <c:v>19.0916</c:v>
                </c:pt>
                <c:pt idx="674">
                  <c:v>19.1051</c:v>
                </c:pt>
                <c:pt idx="675">
                  <c:v>19.118600000000001</c:v>
                </c:pt>
                <c:pt idx="676">
                  <c:v>19.132200000000001</c:v>
                </c:pt>
                <c:pt idx="677">
                  <c:v>19.145700000000001</c:v>
                </c:pt>
                <c:pt idx="678">
                  <c:v>19.159199999999998</c:v>
                </c:pt>
                <c:pt idx="679">
                  <c:v>19.172699999999999</c:v>
                </c:pt>
                <c:pt idx="680">
                  <c:v>19.186199999999999</c:v>
                </c:pt>
                <c:pt idx="681">
                  <c:v>19.1997</c:v>
                </c:pt>
                <c:pt idx="682">
                  <c:v>19.213200000000001</c:v>
                </c:pt>
                <c:pt idx="683">
                  <c:v>19.226700000000001</c:v>
                </c:pt>
                <c:pt idx="684">
                  <c:v>19.240200000000002</c:v>
                </c:pt>
                <c:pt idx="685">
                  <c:v>19.253699999999998</c:v>
                </c:pt>
                <c:pt idx="686">
                  <c:v>19.267199999999999</c:v>
                </c:pt>
                <c:pt idx="687">
                  <c:v>19.280799999999999</c:v>
                </c:pt>
                <c:pt idx="688">
                  <c:v>19.2943</c:v>
                </c:pt>
                <c:pt idx="689">
                  <c:v>19.3078</c:v>
                </c:pt>
                <c:pt idx="690">
                  <c:v>19.321300000000001</c:v>
                </c:pt>
                <c:pt idx="691">
                  <c:v>19.334800000000001</c:v>
                </c:pt>
                <c:pt idx="692">
                  <c:v>19.348299999999998</c:v>
                </c:pt>
                <c:pt idx="693">
                  <c:v>19.361799999999999</c:v>
                </c:pt>
                <c:pt idx="694">
                  <c:v>19.375299999999999</c:v>
                </c:pt>
                <c:pt idx="695">
                  <c:v>19.3888</c:v>
                </c:pt>
                <c:pt idx="696">
                  <c:v>19.4023</c:v>
                </c:pt>
                <c:pt idx="697">
                  <c:v>19.415800000000001</c:v>
                </c:pt>
                <c:pt idx="698">
                  <c:v>19.429400000000001</c:v>
                </c:pt>
                <c:pt idx="699">
                  <c:v>19.442900000000002</c:v>
                </c:pt>
                <c:pt idx="700">
                  <c:v>19.456399999999999</c:v>
                </c:pt>
                <c:pt idx="701">
                  <c:v>19.469899999999999</c:v>
                </c:pt>
                <c:pt idx="702">
                  <c:v>19.4834</c:v>
                </c:pt>
                <c:pt idx="703">
                  <c:v>19.4969</c:v>
                </c:pt>
                <c:pt idx="704">
                  <c:v>19.510400000000001</c:v>
                </c:pt>
                <c:pt idx="705">
                  <c:v>19.523900000000001</c:v>
                </c:pt>
                <c:pt idx="706">
                  <c:v>19.537400000000002</c:v>
                </c:pt>
                <c:pt idx="707">
                  <c:v>19.550899999999999</c:v>
                </c:pt>
                <c:pt idx="708">
                  <c:v>19.564399999999999</c:v>
                </c:pt>
                <c:pt idx="709">
                  <c:v>19.577999999999999</c:v>
                </c:pt>
                <c:pt idx="710">
                  <c:v>19.5915</c:v>
                </c:pt>
                <c:pt idx="711">
                  <c:v>19.605</c:v>
                </c:pt>
                <c:pt idx="712">
                  <c:v>19.618500000000001</c:v>
                </c:pt>
                <c:pt idx="713">
                  <c:v>19.632000000000001</c:v>
                </c:pt>
                <c:pt idx="714">
                  <c:v>19.645499999999998</c:v>
                </c:pt>
                <c:pt idx="715">
                  <c:v>19.658999999999999</c:v>
                </c:pt>
                <c:pt idx="716">
                  <c:v>19.672499999999999</c:v>
                </c:pt>
                <c:pt idx="717">
                  <c:v>19.686</c:v>
                </c:pt>
                <c:pt idx="718">
                  <c:v>19.6995</c:v>
                </c:pt>
                <c:pt idx="719">
                  <c:v>19.713000000000001</c:v>
                </c:pt>
                <c:pt idx="720">
                  <c:v>19.726600000000001</c:v>
                </c:pt>
                <c:pt idx="721">
                  <c:v>19.740100000000002</c:v>
                </c:pt>
                <c:pt idx="722">
                  <c:v>19.753599999999999</c:v>
                </c:pt>
                <c:pt idx="723">
                  <c:v>19.767099999999999</c:v>
                </c:pt>
                <c:pt idx="724">
                  <c:v>19.7806</c:v>
                </c:pt>
                <c:pt idx="725">
                  <c:v>19.7941</c:v>
                </c:pt>
                <c:pt idx="726">
                  <c:v>19.807600000000001</c:v>
                </c:pt>
                <c:pt idx="727">
                  <c:v>19.821100000000001</c:v>
                </c:pt>
                <c:pt idx="728">
                  <c:v>19.834599999999998</c:v>
                </c:pt>
                <c:pt idx="729">
                  <c:v>19.848099999999999</c:v>
                </c:pt>
                <c:pt idx="730">
                  <c:v>19.861599999999999</c:v>
                </c:pt>
                <c:pt idx="731">
                  <c:v>19.8752</c:v>
                </c:pt>
                <c:pt idx="732">
                  <c:v>19.8887</c:v>
                </c:pt>
                <c:pt idx="733">
                  <c:v>19.902200000000001</c:v>
                </c:pt>
                <c:pt idx="734">
                  <c:v>19.915700000000001</c:v>
                </c:pt>
                <c:pt idx="735">
                  <c:v>19.929200000000002</c:v>
                </c:pt>
                <c:pt idx="736">
                  <c:v>19.942699999999999</c:v>
                </c:pt>
                <c:pt idx="737">
                  <c:v>19.956199999999999</c:v>
                </c:pt>
                <c:pt idx="738">
                  <c:v>19.9697</c:v>
                </c:pt>
                <c:pt idx="739">
                  <c:v>19.9832</c:v>
                </c:pt>
                <c:pt idx="740">
                  <c:v>19.996700000000001</c:v>
                </c:pt>
                <c:pt idx="741">
                  <c:v>20.010200000000001</c:v>
                </c:pt>
                <c:pt idx="742">
                  <c:v>20.023800000000001</c:v>
                </c:pt>
                <c:pt idx="743">
                  <c:v>20.037299999999998</c:v>
                </c:pt>
                <c:pt idx="744">
                  <c:v>20.050799999999999</c:v>
                </c:pt>
                <c:pt idx="745">
                  <c:v>20.064299999999999</c:v>
                </c:pt>
                <c:pt idx="746">
                  <c:v>20.0778</c:v>
                </c:pt>
                <c:pt idx="747">
                  <c:v>20.0913</c:v>
                </c:pt>
                <c:pt idx="748">
                  <c:v>20.104800000000001</c:v>
                </c:pt>
                <c:pt idx="749">
                  <c:v>20.118300000000001</c:v>
                </c:pt>
                <c:pt idx="750">
                  <c:v>20.131799999999998</c:v>
                </c:pt>
                <c:pt idx="751">
                  <c:v>20.145299999999999</c:v>
                </c:pt>
                <c:pt idx="752">
                  <c:v>20.158799999999999</c:v>
                </c:pt>
                <c:pt idx="753">
                  <c:v>20.1724</c:v>
                </c:pt>
                <c:pt idx="754">
                  <c:v>20.1859</c:v>
                </c:pt>
                <c:pt idx="755">
                  <c:v>20.199400000000001</c:v>
                </c:pt>
                <c:pt idx="756">
                  <c:v>20.212900000000001</c:v>
                </c:pt>
                <c:pt idx="757">
                  <c:v>20.226400000000002</c:v>
                </c:pt>
                <c:pt idx="758">
                  <c:v>20.239899999999999</c:v>
                </c:pt>
                <c:pt idx="759">
                  <c:v>20.253399999999999</c:v>
                </c:pt>
                <c:pt idx="760">
                  <c:v>20.2669</c:v>
                </c:pt>
                <c:pt idx="761">
                  <c:v>20.2804</c:v>
                </c:pt>
                <c:pt idx="762">
                  <c:v>20.293900000000001</c:v>
                </c:pt>
                <c:pt idx="763">
                  <c:v>20.307400000000001</c:v>
                </c:pt>
                <c:pt idx="764">
                  <c:v>20.321000000000002</c:v>
                </c:pt>
                <c:pt idx="765">
                  <c:v>20.334499999999998</c:v>
                </c:pt>
                <c:pt idx="766">
                  <c:v>20.347999999999999</c:v>
                </c:pt>
                <c:pt idx="767">
                  <c:v>20.361499999999999</c:v>
                </c:pt>
                <c:pt idx="768">
                  <c:v>20.375</c:v>
                </c:pt>
                <c:pt idx="769">
                  <c:v>20.388500000000001</c:v>
                </c:pt>
                <c:pt idx="770">
                  <c:v>20.402000000000001</c:v>
                </c:pt>
                <c:pt idx="771">
                  <c:v>20.415500000000002</c:v>
                </c:pt>
                <c:pt idx="772">
                  <c:v>20.428999999999998</c:v>
                </c:pt>
                <c:pt idx="773">
                  <c:v>20.442499999999999</c:v>
                </c:pt>
                <c:pt idx="774">
                  <c:v>20.456</c:v>
                </c:pt>
                <c:pt idx="775">
                  <c:v>20.4696</c:v>
                </c:pt>
                <c:pt idx="776">
                  <c:v>20.4831</c:v>
                </c:pt>
                <c:pt idx="777">
                  <c:v>20.496600000000001</c:v>
                </c:pt>
                <c:pt idx="778">
                  <c:v>20.510100000000001</c:v>
                </c:pt>
                <c:pt idx="779">
                  <c:v>20.523599999999998</c:v>
                </c:pt>
                <c:pt idx="780">
                  <c:v>20.537099999999999</c:v>
                </c:pt>
                <c:pt idx="781">
                  <c:v>20.550599999999999</c:v>
                </c:pt>
                <c:pt idx="782">
                  <c:v>20.5641</c:v>
                </c:pt>
                <c:pt idx="783">
                  <c:v>20.5776</c:v>
                </c:pt>
                <c:pt idx="784">
                  <c:v>20.591100000000001</c:v>
                </c:pt>
                <c:pt idx="785">
                  <c:v>20.604600000000001</c:v>
                </c:pt>
                <c:pt idx="786">
                  <c:v>20.618200000000002</c:v>
                </c:pt>
                <c:pt idx="787">
                  <c:v>20.631699999999999</c:v>
                </c:pt>
                <c:pt idx="788">
                  <c:v>20.645199999999999</c:v>
                </c:pt>
                <c:pt idx="789">
                  <c:v>20.6587</c:v>
                </c:pt>
                <c:pt idx="790">
                  <c:v>20.6722</c:v>
                </c:pt>
                <c:pt idx="791">
                  <c:v>20.685700000000001</c:v>
                </c:pt>
                <c:pt idx="792">
                  <c:v>20.699200000000001</c:v>
                </c:pt>
                <c:pt idx="793">
                  <c:v>20.712700000000002</c:v>
                </c:pt>
                <c:pt idx="794">
                  <c:v>20.726199999999999</c:v>
                </c:pt>
                <c:pt idx="795">
                  <c:v>20.739699999999999</c:v>
                </c:pt>
                <c:pt idx="796">
                  <c:v>20.7532</c:v>
                </c:pt>
                <c:pt idx="797">
                  <c:v>20.7668</c:v>
                </c:pt>
                <c:pt idx="798">
                  <c:v>20.7803</c:v>
                </c:pt>
                <c:pt idx="799">
                  <c:v>20.793800000000001</c:v>
                </c:pt>
                <c:pt idx="800">
                  <c:v>20.807300000000001</c:v>
                </c:pt>
                <c:pt idx="801">
                  <c:v>20.820799999999998</c:v>
                </c:pt>
                <c:pt idx="802">
                  <c:v>20.834299999999999</c:v>
                </c:pt>
                <c:pt idx="803">
                  <c:v>20.847799999999999</c:v>
                </c:pt>
                <c:pt idx="804">
                  <c:v>20.8613</c:v>
                </c:pt>
                <c:pt idx="805">
                  <c:v>20.8748</c:v>
                </c:pt>
                <c:pt idx="806">
                  <c:v>20.888300000000001</c:v>
                </c:pt>
                <c:pt idx="807">
                  <c:v>20.901800000000001</c:v>
                </c:pt>
                <c:pt idx="808">
                  <c:v>20.915400000000002</c:v>
                </c:pt>
                <c:pt idx="809">
                  <c:v>20.928899999999999</c:v>
                </c:pt>
                <c:pt idx="810">
                  <c:v>20.942399999999999</c:v>
                </c:pt>
                <c:pt idx="811">
                  <c:v>20.9559</c:v>
                </c:pt>
                <c:pt idx="812">
                  <c:v>20.9694</c:v>
                </c:pt>
                <c:pt idx="813">
                  <c:v>20.982900000000001</c:v>
                </c:pt>
                <c:pt idx="814">
                  <c:v>20.996400000000001</c:v>
                </c:pt>
                <c:pt idx="815">
                  <c:v>21.009899999999998</c:v>
                </c:pt>
                <c:pt idx="816">
                  <c:v>21.023399999999999</c:v>
                </c:pt>
                <c:pt idx="817">
                  <c:v>21.036899999999999</c:v>
                </c:pt>
                <c:pt idx="818">
                  <c:v>21.0504</c:v>
                </c:pt>
                <c:pt idx="819">
                  <c:v>21.064</c:v>
                </c:pt>
                <c:pt idx="820">
                  <c:v>21.077500000000001</c:v>
                </c:pt>
                <c:pt idx="821">
                  <c:v>21.091000000000001</c:v>
                </c:pt>
                <c:pt idx="822">
                  <c:v>21.104500000000002</c:v>
                </c:pt>
                <c:pt idx="823">
                  <c:v>21.117999999999999</c:v>
                </c:pt>
                <c:pt idx="824">
                  <c:v>21.131499999999999</c:v>
                </c:pt>
                <c:pt idx="825">
                  <c:v>21.145</c:v>
                </c:pt>
                <c:pt idx="826">
                  <c:v>21.1585</c:v>
                </c:pt>
                <c:pt idx="827">
                  <c:v>21.172000000000001</c:v>
                </c:pt>
                <c:pt idx="828">
                  <c:v>21.185500000000001</c:v>
                </c:pt>
                <c:pt idx="829">
                  <c:v>21.199000000000002</c:v>
                </c:pt>
                <c:pt idx="830">
                  <c:v>21.212599999999998</c:v>
                </c:pt>
                <c:pt idx="831">
                  <c:v>21.226099999999999</c:v>
                </c:pt>
                <c:pt idx="832">
                  <c:v>21.239599999999999</c:v>
                </c:pt>
                <c:pt idx="833">
                  <c:v>21.2531</c:v>
                </c:pt>
                <c:pt idx="834">
                  <c:v>21.2666</c:v>
                </c:pt>
                <c:pt idx="835">
                  <c:v>21.280100000000001</c:v>
                </c:pt>
                <c:pt idx="836">
                  <c:v>21.293600000000001</c:v>
                </c:pt>
                <c:pt idx="837">
                  <c:v>21.307099999999998</c:v>
                </c:pt>
                <c:pt idx="838">
                  <c:v>21.320599999999999</c:v>
                </c:pt>
                <c:pt idx="839">
                  <c:v>21.334099999999999</c:v>
                </c:pt>
                <c:pt idx="840">
                  <c:v>21.3476</c:v>
                </c:pt>
                <c:pt idx="841">
                  <c:v>21.3612</c:v>
                </c:pt>
                <c:pt idx="842">
                  <c:v>21.374700000000001</c:v>
                </c:pt>
                <c:pt idx="843">
                  <c:v>21.388200000000001</c:v>
                </c:pt>
                <c:pt idx="844">
                  <c:v>21.401700000000002</c:v>
                </c:pt>
                <c:pt idx="845">
                  <c:v>21.415199999999999</c:v>
                </c:pt>
                <c:pt idx="846">
                  <c:v>21.428699999999999</c:v>
                </c:pt>
                <c:pt idx="847">
                  <c:v>21.4422</c:v>
                </c:pt>
                <c:pt idx="848">
                  <c:v>21.4557</c:v>
                </c:pt>
                <c:pt idx="849">
                  <c:v>21.469200000000001</c:v>
                </c:pt>
                <c:pt idx="850">
                  <c:v>21.482700000000001</c:v>
                </c:pt>
                <c:pt idx="851">
                  <c:v>21.496200000000002</c:v>
                </c:pt>
                <c:pt idx="852">
                  <c:v>21.509799999999998</c:v>
                </c:pt>
                <c:pt idx="853">
                  <c:v>21.523299999999999</c:v>
                </c:pt>
                <c:pt idx="854">
                  <c:v>21.536799999999999</c:v>
                </c:pt>
                <c:pt idx="855">
                  <c:v>21.5503</c:v>
                </c:pt>
                <c:pt idx="856">
                  <c:v>21.563800000000001</c:v>
                </c:pt>
                <c:pt idx="857">
                  <c:v>21.577300000000001</c:v>
                </c:pt>
                <c:pt idx="858">
                  <c:v>21.590800000000002</c:v>
                </c:pt>
                <c:pt idx="859">
                  <c:v>21.604299999999999</c:v>
                </c:pt>
                <c:pt idx="860">
                  <c:v>21.617799999999999</c:v>
                </c:pt>
                <c:pt idx="861">
                  <c:v>21.6313</c:v>
                </c:pt>
                <c:pt idx="862">
                  <c:v>21.6448</c:v>
                </c:pt>
                <c:pt idx="863">
                  <c:v>21.6584</c:v>
                </c:pt>
                <c:pt idx="864">
                  <c:v>21.671900000000001</c:v>
                </c:pt>
                <c:pt idx="865">
                  <c:v>21.685400000000001</c:v>
                </c:pt>
                <c:pt idx="866">
                  <c:v>21.698899999999998</c:v>
                </c:pt>
                <c:pt idx="867">
                  <c:v>21.712399999999999</c:v>
                </c:pt>
                <c:pt idx="868">
                  <c:v>21.725899999999999</c:v>
                </c:pt>
                <c:pt idx="869">
                  <c:v>21.7394</c:v>
                </c:pt>
                <c:pt idx="870">
                  <c:v>21.7529</c:v>
                </c:pt>
                <c:pt idx="871">
                  <c:v>21.766400000000001</c:v>
                </c:pt>
                <c:pt idx="872">
                  <c:v>21.779900000000001</c:v>
                </c:pt>
                <c:pt idx="873">
                  <c:v>21.793399999999998</c:v>
                </c:pt>
                <c:pt idx="874">
                  <c:v>21.806999999999999</c:v>
                </c:pt>
                <c:pt idx="875">
                  <c:v>21.820499999999999</c:v>
                </c:pt>
                <c:pt idx="876">
                  <c:v>21.834</c:v>
                </c:pt>
                <c:pt idx="877">
                  <c:v>21.8475</c:v>
                </c:pt>
                <c:pt idx="878">
                  <c:v>21.861000000000001</c:v>
                </c:pt>
                <c:pt idx="879">
                  <c:v>21.874500000000001</c:v>
                </c:pt>
                <c:pt idx="880">
                  <c:v>21.888000000000002</c:v>
                </c:pt>
                <c:pt idx="881">
                  <c:v>21.901499999999999</c:v>
                </c:pt>
                <c:pt idx="882">
                  <c:v>21.914999999999999</c:v>
                </c:pt>
                <c:pt idx="883">
                  <c:v>21.9285</c:v>
                </c:pt>
                <c:pt idx="884">
                  <c:v>21.942</c:v>
                </c:pt>
                <c:pt idx="885">
                  <c:v>21.9556</c:v>
                </c:pt>
                <c:pt idx="886">
                  <c:v>21.969100000000001</c:v>
                </c:pt>
                <c:pt idx="887">
                  <c:v>21.982600000000001</c:v>
                </c:pt>
                <c:pt idx="888">
                  <c:v>21.996099999999998</c:v>
                </c:pt>
                <c:pt idx="889">
                  <c:v>22.009599999999999</c:v>
                </c:pt>
                <c:pt idx="890">
                  <c:v>22.023099999999999</c:v>
                </c:pt>
                <c:pt idx="891">
                  <c:v>22.0366</c:v>
                </c:pt>
                <c:pt idx="892">
                  <c:v>22.0501</c:v>
                </c:pt>
                <c:pt idx="893">
                  <c:v>22.063600000000001</c:v>
                </c:pt>
                <c:pt idx="894">
                  <c:v>22.077100000000002</c:v>
                </c:pt>
                <c:pt idx="895">
                  <c:v>22.090599999999998</c:v>
                </c:pt>
                <c:pt idx="896">
                  <c:v>22.104199999999999</c:v>
                </c:pt>
                <c:pt idx="897">
                  <c:v>22.117699999999999</c:v>
                </c:pt>
                <c:pt idx="898">
                  <c:v>22.1312</c:v>
                </c:pt>
                <c:pt idx="899">
                  <c:v>22.1447</c:v>
                </c:pt>
                <c:pt idx="900">
                  <c:v>22.158200000000001</c:v>
                </c:pt>
                <c:pt idx="901">
                  <c:v>22.171700000000001</c:v>
                </c:pt>
                <c:pt idx="902">
                  <c:v>22.185199999999998</c:v>
                </c:pt>
                <c:pt idx="903">
                  <c:v>22.198699999999999</c:v>
                </c:pt>
                <c:pt idx="904">
                  <c:v>22.212199999999999</c:v>
                </c:pt>
                <c:pt idx="905">
                  <c:v>22.2257</c:v>
                </c:pt>
                <c:pt idx="906">
                  <c:v>22.2392</c:v>
                </c:pt>
                <c:pt idx="907">
                  <c:v>22.252800000000001</c:v>
                </c:pt>
                <c:pt idx="908">
                  <c:v>22.266300000000001</c:v>
                </c:pt>
                <c:pt idx="909">
                  <c:v>22.279800000000002</c:v>
                </c:pt>
                <c:pt idx="910">
                  <c:v>22.293299999999999</c:v>
                </c:pt>
                <c:pt idx="911">
                  <c:v>22.306799999999999</c:v>
                </c:pt>
                <c:pt idx="912">
                  <c:v>22.3203</c:v>
                </c:pt>
                <c:pt idx="913">
                  <c:v>22.3338</c:v>
                </c:pt>
                <c:pt idx="914">
                  <c:v>22.347300000000001</c:v>
                </c:pt>
                <c:pt idx="915">
                  <c:v>22.360800000000001</c:v>
                </c:pt>
                <c:pt idx="916">
                  <c:v>22.374300000000002</c:v>
                </c:pt>
                <c:pt idx="917">
                  <c:v>22.387799999999999</c:v>
                </c:pt>
                <c:pt idx="918">
                  <c:v>22.401399999999999</c:v>
                </c:pt>
                <c:pt idx="919">
                  <c:v>22.414899999999999</c:v>
                </c:pt>
                <c:pt idx="920">
                  <c:v>22.4284</c:v>
                </c:pt>
                <c:pt idx="921">
                  <c:v>22.4419</c:v>
                </c:pt>
                <c:pt idx="922">
                  <c:v>22.455400000000001</c:v>
                </c:pt>
                <c:pt idx="923">
                  <c:v>22.468900000000001</c:v>
                </c:pt>
                <c:pt idx="924">
                  <c:v>22.482399999999998</c:v>
                </c:pt>
                <c:pt idx="925">
                  <c:v>22.495899999999999</c:v>
                </c:pt>
                <c:pt idx="926">
                  <c:v>22.509399999999999</c:v>
                </c:pt>
                <c:pt idx="927">
                  <c:v>22.5229</c:v>
                </c:pt>
                <c:pt idx="928">
                  <c:v>22.5364</c:v>
                </c:pt>
                <c:pt idx="929">
                  <c:v>22.55</c:v>
                </c:pt>
                <c:pt idx="930">
                  <c:v>22.563500000000001</c:v>
                </c:pt>
                <c:pt idx="931">
                  <c:v>22.577000000000002</c:v>
                </c:pt>
                <c:pt idx="932">
                  <c:v>22.590499999999999</c:v>
                </c:pt>
                <c:pt idx="933">
                  <c:v>22.603999999999999</c:v>
                </c:pt>
                <c:pt idx="934">
                  <c:v>22.6175</c:v>
                </c:pt>
                <c:pt idx="935">
                  <c:v>22.631</c:v>
                </c:pt>
                <c:pt idx="936">
                  <c:v>22.644500000000001</c:v>
                </c:pt>
                <c:pt idx="937">
                  <c:v>22.658000000000001</c:v>
                </c:pt>
                <c:pt idx="938">
                  <c:v>22.671500000000002</c:v>
                </c:pt>
                <c:pt idx="939">
                  <c:v>22.684999999999999</c:v>
                </c:pt>
                <c:pt idx="940">
                  <c:v>22.698599999999999</c:v>
                </c:pt>
                <c:pt idx="941">
                  <c:v>22.7121</c:v>
                </c:pt>
                <c:pt idx="942">
                  <c:v>22.7256</c:v>
                </c:pt>
                <c:pt idx="943">
                  <c:v>22.739100000000001</c:v>
                </c:pt>
                <c:pt idx="944">
                  <c:v>22.752600000000001</c:v>
                </c:pt>
                <c:pt idx="945">
                  <c:v>22.766100000000002</c:v>
                </c:pt>
                <c:pt idx="946">
                  <c:v>22.779599999999999</c:v>
                </c:pt>
                <c:pt idx="947">
                  <c:v>22.793099999999999</c:v>
                </c:pt>
                <c:pt idx="948">
                  <c:v>22.8066</c:v>
                </c:pt>
                <c:pt idx="949">
                  <c:v>22.8201</c:v>
                </c:pt>
                <c:pt idx="950">
                  <c:v>22.833600000000001</c:v>
                </c:pt>
                <c:pt idx="951">
                  <c:v>22.847200000000001</c:v>
                </c:pt>
                <c:pt idx="952">
                  <c:v>22.860700000000001</c:v>
                </c:pt>
                <c:pt idx="953">
                  <c:v>22.874199999999998</c:v>
                </c:pt>
                <c:pt idx="954">
                  <c:v>22.887699999999999</c:v>
                </c:pt>
                <c:pt idx="955">
                  <c:v>22.901199999999999</c:v>
                </c:pt>
                <c:pt idx="956">
                  <c:v>22.9147</c:v>
                </c:pt>
                <c:pt idx="957">
                  <c:v>22.9282</c:v>
                </c:pt>
                <c:pt idx="958">
                  <c:v>22.941700000000001</c:v>
                </c:pt>
                <c:pt idx="959">
                  <c:v>22.955200000000001</c:v>
                </c:pt>
                <c:pt idx="960">
                  <c:v>22.968699999999998</c:v>
                </c:pt>
                <c:pt idx="961">
                  <c:v>22.982199999999999</c:v>
                </c:pt>
                <c:pt idx="962">
                  <c:v>22.995799999999999</c:v>
                </c:pt>
                <c:pt idx="963">
                  <c:v>23.0093</c:v>
                </c:pt>
                <c:pt idx="964">
                  <c:v>23.0228</c:v>
                </c:pt>
                <c:pt idx="965">
                  <c:v>23.036300000000001</c:v>
                </c:pt>
                <c:pt idx="966">
                  <c:v>23.049800000000001</c:v>
                </c:pt>
                <c:pt idx="967">
                  <c:v>23.063300000000002</c:v>
                </c:pt>
                <c:pt idx="968">
                  <c:v>23.076799999999999</c:v>
                </c:pt>
                <c:pt idx="969">
                  <c:v>23.090299999999999</c:v>
                </c:pt>
                <c:pt idx="970">
                  <c:v>23.1038</c:v>
                </c:pt>
                <c:pt idx="971">
                  <c:v>23.1173</c:v>
                </c:pt>
                <c:pt idx="972">
                  <c:v>23.130800000000001</c:v>
                </c:pt>
                <c:pt idx="973">
                  <c:v>23.144400000000001</c:v>
                </c:pt>
                <c:pt idx="974">
                  <c:v>23.157900000000001</c:v>
                </c:pt>
                <c:pt idx="975">
                  <c:v>23.171399999999998</c:v>
                </c:pt>
                <c:pt idx="976">
                  <c:v>23.184899999999999</c:v>
                </c:pt>
                <c:pt idx="977">
                  <c:v>23.198399999999999</c:v>
                </c:pt>
                <c:pt idx="978">
                  <c:v>23.2119</c:v>
                </c:pt>
                <c:pt idx="979">
                  <c:v>23.2254</c:v>
                </c:pt>
                <c:pt idx="980">
                  <c:v>23.238900000000001</c:v>
                </c:pt>
                <c:pt idx="981">
                  <c:v>23.252400000000002</c:v>
                </c:pt>
                <c:pt idx="982">
                  <c:v>23.265899999999998</c:v>
                </c:pt>
                <c:pt idx="983">
                  <c:v>23.279399999999999</c:v>
                </c:pt>
                <c:pt idx="984">
                  <c:v>23.292999999999999</c:v>
                </c:pt>
                <c:pt idx="985">
                  <c:v>23.3065</c:v>
                </c:pt>
                <c:pt idx="986">
                  <c:v>23.32</c:v>
                </c:pt>
                <c:pt idx="987">
                  <c:v>23.333500000000001</c:v>
                </c:pt>
                <c:pt idx="988">
                  <c:v>23.347000000000001</c:v>
                </c:pt>
                <c:pt idx="989">
                  <c:v>23.360499999999998</c:v>
                </c:pt>
                <c:pt idx="990">
                  <c:v>23.373999999999999</c:v>
                </c:pt>
                <c:pt idx="991">
                  <c:v>23.387499999999999</c:v>
                </c:pt>
                <c:pt idx="992">
                  <c:v>23.401</c:v>
                </c:pt>
                <c:pt idx="993">
                  <c:v>23.4145</c:v>
                </c:pt>
                <c:pt idx="994">
                  <c:v>23.428000000000001</c:v>
                </c:pt>
                <c:pt idx="995">
                  <c:v>23.441600000000001</c:v>
                </c:pt>
                <c:pt idx="996">
                  <c:v>23.455100000000002</c:v>
                </c:pt>
                <c:pt idx="997">
                  <c:v>23.468599999999999</c:v>
                </c:pt>
                <c:pt idx="998">
                  <c:v>23.482099999999999</c:v>
                </c:pt>
                <c:pt idx="999">
                  <c:v>23.4956</c:v>
                </c:pt>
                <c:pt idx="1000">
                  <c:v>23.5091</c:v>
                </c:pt>
                <c:pt idx="1001">
                  <c:v>23.522600000000001</c:v>
                </c:pt>
                <c:pt idx="1002">
                  <c:v>23.536100000000001</c:v>
                </c:pt>
                <c:pt idx="1003">
                  <c:v>23.549600000000002</c:v>
                </c:pt>
                <c:pt idx="1004">
                  <c:v>23.563099999999999</c:v>
                </c:pt>
                <c:pt idx="1005">
                  <c:v>23.576599999999999</c:v>
                </c:pt>
                <c:pt idx="1006">
                  <c:v>23.590199999999999</c:v>
                </c:pt>
                <c:pt idx="1007">
                  <c:v>23.6037</c:v>
                </c:pt>
                <c:pt idx="1008">
                  <c:v>23.6172</c:v>
                </c:pt>
                <c:pt idx="1009">
                  <c:v>23.630700000000001</c:v>
                </c:pt>
                <c:pt idx="1010">
                  <c:v>23.644200000000001</c:v>
                </c:pt>
                <c:pt idx="1011">
                  <c:v>23.657699999999998</c:v>
                </c:pt>
                <c:pt idx="1012">
                  <c:v>23.671199999999999</c:v>
                </c:pt>
                <c:pt idx="1013">
                  <c:v>23.684699999999999</c:v>
                </c:pt>
                <c:pt idx="1014">
                  <c:v>23.6982</c:v>
                </c:pt>
                <c:pt idx="1015">
                  <c:v>23.7117</c:v>
                </c:pt>
                <c:pt idx="1016">
                  <c:v>23.725200000000001</c:v>
                </c:pt>
                <c:pt idx="1017">
                  <c:v>23.738800000000001</c:v>
                </c:pt>
                <c:pt idx="1018">
                  <c:v>23.752300000000002</c:v>
                </c:pt>
                <c:pt idx="1019">
                  <c:v>23.765799999999999</c:v>
                </c:pt>
                <c:pt idx="1020">
                  <c:v>23.779299999999999</c:v>
                </c:pt>
                <c:pt idx="1021">
                  <c:v>23.7928</c:v>
                </c:pt>
                <c:pt idx="1022">
                  <c:v>23.8063</c:v>
                </c:pt>
                <c:pt idx="1023">
                  <c:v>23.819800000000001</c:v>
                </c:pt>
                <c:pt idx="1024">
                  <c:v>23.833300000000001</c:v>
                </c:pt>
                <c:pt idx="1025">
                  <c:v>23.846800000000002</c:v>
                </c:pt>
                <c:pt idx="1026">
                  <c:v>23.860299999999999</c:v>
                </c:pt>
                <c:pt idx="1027">
                  <c:v>23.873799999999999</c:v>
                </c:pt>
                <c:pt idx="1028">
                  <c:v>23.8874</c:v>
                </c:pt>
                <c:pt idx="1029">
                  <c:v>23.9009</c:v>
                </c:pt>
                <c:pt idx="1030">
                  <c:v>23.914400000000001</c:v>
                </c:pt>
                <c:pt idx="1031">
                  <c:v>23.927900000000001</c:v>
                </c:pt>
                <c:pt idx="1032">
                  <c:v>23.941400000000002</c:v>
                </c:pt>
                <c:pt idx="1033">
                  <c:v>23.954899999999999</c:v>
                </c:pt>
                <c:pt idx="1034">
                  <c:v>23.968399999999999</c:v>
                </c:pt>
                <c:pt idx="1035">
                  <c:v>23.9819</c:v>
                </c:pt>
                <c:pt idx="1036">
                  <c:v>23.9954</c:v>
                </c:pt>
                <c:pt idx="1037">
                  <c:v>24.008900000000001</c:v>
                </c:pt>
                <c:pt idx="1038">
                  <c:v>24.022400000000001</c:v>
                </c:pt>
                <c:pt idx="1039">
                  <c:v>24.036000000000001</c:v>
                </c:pt>
                <c:pt idx="1040">
                  <c:v>24.049499999999998</c:v>
                </c:pt>
                <c:pt idx="1041">
                  <c:v>24.062999999999999</c:v>
                </c:pt>
                <c:pt idx="1042">
                  <c:v>24.076499999999999</c:v>
                </c:pt>
                <c:pt idx="1043">
                  <c:v>24.09</c:v>
                </c:pt>
                <c:pt idx="1044">
                  <c:v>24.1035</c:v>
                </c:pt>
                <c:pt idx="1045">
                  <c:v>24.117000000000001</c:v>
                </c:pt>
                <c:pt idx="1046">
                  <c:v>24.130500000000001</c:v>
                </c:pt>
                <c:pt idx="1047">
                  <c:v>24.143999999999998</c:v>
                </c:pt>
                <c:pt idx="1048">
                  <c:v>24.157499999999999</c:v>
                </c:pt>
                <c:pt idx="1049">
                  <c:v>24.170999999999999</c:v>
                </c:pt>
                <c:pt idx="1050">
                  <c:v>24.1846</c:v>
                </c:pt>
                <c:pt idx="1051">
                  <c:v>24.1981</c:v>
                </c:pt>
                <c:pt idx="1052">
                  <c:v>24.211600000000001</c:v>
                </c:pt>
                <c:pt idx="1053">
                  <c:v>24.225100000000001</c:v>
                </c:pt>
                <c:pt idx="1054">
                  <c:v>24.238600000000002</c:v>
                </c:pt>
                <c:pt idx="1055">
                  <c:v>24.252099999999999</c:v>
                </c:pt>
                <c:pt idx="1056">
                  <c:v>24.265599999999999</c:v>
                </c:pt>
                <c:pt idx="1057">
                  <c:v>24.2791</c:v>
                </c:pt>
                <c:pt idx="1058">
                  <c:v>24.2926</c:v>
                </c:pt>
                <c:pt idx="1059">
                  <c:v>24.306100000000001</c:v>
                </c:pt>
                <c:pt idx="1060">
                  <c:v>24.319600000000001</c:v>
                </c:pt>
                <c:pt idx="1061">
                  <c:v>24.333200000000001</c:v>
                </c:pt>
                <c:pt idx="1062">
                  <c:v>24.346699999999998</c:v>
                </c:pt>
                <c:pt idx="1063">
                  <c:v>24.360199999999999</c:v>
                </c:pt>
                <c:pt idx="1064">
                  <c:v>24.373699999999999</c:v>
                </c:pt>
                <c:pt idx="1065">
                  <c:v>24.3872</c:v>
                </c:pt>
                <c:pt idx="1066">
                  <c:v>24.400700000000001</c:v>
                </c:pt>
                <c:pt idx="1067">
                  <c:v>24.414200000000001</c:v>
                </c:pt>
                <c:pt idx="1068">
                  <c:v>24.427700000000002</c:v>
                </c:pt>
                <c:pt idx="1069">
                  <c:v>24.441199999999998</c:v>
                </c:pt>
                <c:pt idx="1070">
                  <c:v>24.454699999999999</c:v>
                </c:pt>
                <c:pt idx="1071">
                  <c:v>24.4682</c:v>
                </c:pt>
                <c:pt idx="1072">
                  <c:v>24.4818</c:v>
                </c:pt>
                <c:pt idx="1073">
                  <c:v>24.4953</c:v>
                </c:pt>
                <c:pt idx="1074">
                  <c:v>24.508800000000001</c:v>
                </c:pt>
                <c:pt idx="1075">
                  <c:v>24.522300000000001</c:v>
                </c:pt>
                <c:pt idx="1076">
                  <c:v>24.535799999999998</c:v>
                </c:pt>
                <c:pt idx="1077">
                  <c:v>24.549299999999999</c:v>
                </c:pt>
                <c:pt idx="1078">
                  <c:v>24.562799999999999</c:v>
                </c:pt>
                <c:pt idx="1079">
                  <c:v>24.5763</c:v>
                </c:pt>
                <c:pt idx="1080">
                  <c:v>24.5898</c:v>
                </c:pt>
                <c:pt idx="1081">
                  <c:v>24.603300000000001</c:v>
                </c:pt>
                <c:pt idx="1082">
                  <c:v>24.616800000000001</c:v>
                </c:pt>
                <c:pt idx="1083">
                  <c:v>24.630400000000002</c:v>
                </c:pt>
                <c:pt idx="1084">
                  <c:v>24.643899999999999</c:v>
                </c:pt>
                <c:pt idx="1085">
                  <c:v>24.657399999999999</c:v>
                </c:pt>
                <c:pt idx="1086">
                  <c:v>24.6709</c:v>
                </c:pt>
                <c:pt idx="1087">
                  <c:v>24.6844</c:v>
                </c:pt>
                <c:pt idx="1088">
                  <c:v>24.697900000000001</c:v>
                </c:pt>
                <c:pt idx="1089">
                  <c:v>24.711400000000001</c:v>
                </c:pt>
                <c:pt idx="1090">
                  <c:v>24.724900000000002</c:v>
                </c:pt>
                <c:pt idx="1091">
                  <c:v>24.738399999999999</c:v>
                </c:pt>
                <c:pt idx="1092">
                  <c:v>24.751899999999999</c:v>
                </c:pt>
                <c:pt idx="1093">
                  <c:v>24.7654</c:v>
                </c:pt>
                <c:pt idx="1094">
                  <c:v>24.779</c:v>
                </c:pt>
                <c:pt idx="1095">
                  <c:v>24.7925</c:v>
                </c:pt>
                <c:pt idx="1096">
                  <c:v>24.806000000000001</c:v>
                </c:pt>
                <c:pt idx="1097">
                  <c:v>24.819500000000001</c:v>
                </c:pt>
                <c:pt idx="1098">
                  <c:v>24.832999999999998</c:v>
                </c:pt>
                <c:pt idx="1099">
                  <c:v>24.846499999999999</c:v>
                </c:pt>
                <c:pt idx="1100">
                  <c:v>24.86</c:v>
                </c:pt>
                <c:pt idx="1101">
                  <c:v>24.8735</c:v>
                </c:pt>
                <c:pt idx="1102">
                  <c:v>24.887</c:v>
                </c:pt>
                <c:pt idx="1103">
                  <c:v>24.900500000000001</c:v>
                </c:pt>
                <c:pt idx="1104">
                  <c:v>24.914000000000001</c:v>
                </c:pt>
                <c:pt idx="1105">
                  <c:v>24.927600000000002</c:v>
                </c:pt>
                <c:pt idx="1106">
                  <c:v>24.941099999999999</c:v>
                </c:pt>
                <c:pt idx="1107">
                  <c:v>24.954599999999999</c:v>
                </c:pt>
                <c:pt idx="1108">
                  <c:v>24.9681</c:v>
                </c:pt>
                <c:pt idx="1109">
                  <c:v>24.9816</c:v>
                </c:pt>
                <c:pt idx="1110">
                  <c:v>24.995100000000001</c:v>
                </c:pt>
                <c:pt idx="1111">
                  <c:v>25.008600000000001</c:v>
                </c:pt>
                <c:pt idx="1112">
                  <c:v>25.022099999999998</c:v>
                </c:pt>
                <c:pt idx="1113">
                  <c:v>25.035599999999999</c:v>
                </c:pt>
                <c:pt idx="1114">
                  <c:v>25.049099999999999</c:v>
                </c:pt>
                <c:pt idx="1115">
                  <c:v>25.0626</c:v>
                </c:pt>
                <c:pt idx="1116">
                  <c:v>25.0762</c:v>
                </c:pt>
                <c:pt idx="1117">
                  <c:v>25.089700000000001</c:v>
                </c:pt>
                <c:pt idx="1118">
                  <c:v>25.103200000000001</c:v>
                </c:pt>
                <c:pt idx="1119">
                  <c:v>25.116700000000002</c:v>
                </c:pt>
                <c:pt idx="1120">
                  <c:v>25.130199999999999</c:v>
                </c:pt>
                <c:pt idx="1121">
                  <c:v>25.143699999999999</c:v>
                </c:pt>
                <c:pt idx="1122">
                  <c:v>25.1572</c:v>
                </c:pt>
                <c:pt idx="1123">
                  <c:v>25.1707</c:v>
                </c:pt>
                <c:pt idx="1124">
                  <c:v>25.184200000000001</c:v>
                </c:pt>
                <c:pt idx="1125">
                  <c:v>25.197700000000001</c:v>
                </c:pt>
                <c:pt idx="1126">
                  <c:v>25.211200000000002</c:v>
                </c:pt>
                <c:pt idx="1127">
                  <c:v>25.224799999999998</c:v>
                </c:pt>
                <c:pt idx="1128">
                  <c:v>25.238299999999999</c:v>
                </c:pt>
                <c:pt idx="1129">
                  <c:v>25.251799999999999</c:v>
                </c:pt>
                <c:pt idx="1130">
                  <c:v>25.2653</c:v>
                </c:pt>
                <c:pt idx="1131">
                  <c:v>25.2788</c:v>
                </c:pt>
                <c:pt idx="1132">
                  <c:v>25.292300000000001</c:v>
                </c:pt>
                <c:pt idx="1133">
                  <c:v>25.305800000000001</c:v>
                </c:pt>
                <c:pt idx="1134">
                  <c:v>25.319299999999998</c:v>
                </c:pt>
                <c:pt idx="1135">
                  <c:v>25.332799999999999</c:v>
                </c:pt>
                <c:pt idx="1136">
                  <c:v>25.346299999999999</c:v>
                </c:pt>
                <c:pt idx="1137">
                  <c:v>25.3598</c:v>
                </c:pt>
                <c:pt idx="1138">
                  <c:v>25.3734</c:v>
                </c:pt>
                <c:pt idx="1139">
                  <c:v>25.386900000000001</c:v>
                </c:pt>
                <c:pt idx="1140">
                  <c:v>25.400400000000001</c:v>
                </c:pt>
                <c:pt idx="1141">
                  <c:v>25.413900000000002</c:v>
                </c:pt>
                <c:pt idx="1142">
                  <c:v>25.427399999999999</c:v>
                </c:pt>
                <c:pt idx="1143">
                  <c:v>25.440899999999999</c:v>
                </c:pt>
                <c:pt idx="1144">
                  <c:v>25.4544</c:v>
                </c:pt>
                <c:pt idx="1145">
                  <c:v>25.4679</c:v>
                </c:pt>
                <c:pt idx="1146">
                  <c:v>25.481400000000001</c:v>
                </c:pt>
                <c:pt idx="1147">
                  <c:v>25.494900000000001</c:v>
                </c:pt>
                <c:pt idx="1148">
                  <c:v>25.508400000000002</c:v>
                </c:pt>
                <c:pt idx="1149">
                  <c:v>25.521999999999998</c:v>
                </c:pt>
                <c:pt idx="1150">
                  <c:v>25.535499999999999</c:v>
                </c:pt>
                <c:pt idx="1151">
                  <c:v>25.548999999999999</c:v>
                </c:pt>
                <c:pt idx="1152">
                  <c:v>25.5625</c:v>
                </c:pt>
                <c:pt idx="1153">
                  <c:v>25.576000000000001</c:v>
                </c:pt>
                <c:pt idx="1154">
                  <c:v>25.589500000000001</c:v>
                </c:pt>
                <c:pt idx="1155">
                  <c:v>25.603000000000002</c:v>
                </c:pt>
                <c:pt idx="1156">
                  <c:v>25.616499999999998</c:v>
                </c:pt>
                <c:pt idx="1157">
                  <c:v>25.63</c:v>
                </c:pt>
                <c:pt idx="1158">
                  <c:v>25.6435</c:v>
                </c:pt>
                <c:pt idx="1159">
                  <c:v>25.657</c:v>
                </c:pt>
                <c:pt idx="1160">
                  <c:v>25.6706</c:v>
                </c:pt>
                <c:pt idx="1161">
                  <c:v>25.684100000000001</c:v>
                </c:pt>
                <c:pt idx="1162">
                  <c:v>25.697600000000001</c:v>
                </c:pt>
                <c:pt idx="1163">
                  <c:v>25.711099999999998</c:v>
                </c:pt>
                <c:pt idx="1164">
                  <c:v>25.724599999999999</c:v>
                </c:pt>
                <c:pt idx="1165">
                  <c:v>25.738099999999999</c:v>
                </c:pt>
                <c:pt idx="1166">
                  <c:v>25.7516</c:v>
                </c:pt>
                <c:pt idx="1167">
                  <c:v>25.7651</c:v>
                </c:pt>
                <c:pt idx="1168">
                  <c:v>25.778600000000001</c:v>
                </c:pt>
                <c:pt idx="1169">
                  <c:v>25.792100000000001</c:v>
                </c:pt>
                <c:pt idx="1170">
                  <c:v>25.805599999999998</c:v>
                </c:pt>
                <c:pt idx="1171">
                  <c:v>25.819199999999999</c:v>
                </c:pt>
                <c:pt idx="1172">
                  <c:v>25.832699999999999</c:v>
                </c:pt>
                <c:pt idx="1173">
                  <c:v>25.8462</c:v>
                </c:pt>
                <c:pt idx="1174">
                  <c:v>25.8597</c:v>
                </c:pt>
                <c:pt idx="1175">
                  <c:v>25.873200000000001</c:v>
                </c:pt>
                <c:pt idx="1176">
                  <c:v>25.886700000000001</c:v>
                </c:pt>
                <c:pt idx="1177">
                  <c:v>25.900200000000002</c:v>
                </c:pt>
                <c:pt idx="1178">
                  <c:v>25.913699999999999</c:v>
                </c:pt>
                <c:pt idx="1179">
                  <c:v>25.927199999999999</c:v>
                </c:pt>
                <c:pt idx="1180">
                  <c:v>25.9407</c:v>
                </c:pt>
                <c:pt idx="1181">
                  <c:v>25.9542</c:v>
                </c:pt>
                <c:pt idx="1182">
                  <c:v>25.9678</c:v>
                </c:pt>
                <c:pt idx="1183">
                  <c:v>25.981300000000001</c:v>
                </c:pt>
                <c:pt idx="1184">
                  <c:v>25.994800000000001</c:v>
                </c:pt>
                <c:pt idx="1185">
                  <c:v>26.008299999999998</c:v>
                </c:pt>
                <c:pt idx="1186">
                  <c:v>26.021799999999999</c:v>
                </c:pt>
                <c:pt idx="1187">
                  <c:v>26.035299999999999</c:v>
                </c:pt>
                <c:pt idx="1188">
                  <c:v>26.0488</c:v>
                </c:pt>
                <c:pt idx="1189">
                  <c:v>26.0623</c:v>
                </c:pt>
                <c:pt idx="1190">
                  <c:v>26.075800000000001</c:v>
                </c:pt>
                <c:pt idx="1191">
                  <c:v>26.089300000000001</c:v>
                </c:pt>
                <c:pt idx="1192">
                  <c:v>26.102799999999998</c:v>
                </c:pt>
                <c:pt idx="1193">
                  <c:v>26.116399999999999</c:v>
                </c:pt>
                <c:pt idx="1194">
                  <c:v>26.129899999999999</c:v>
                </c:pt>
                <c:pt idx="1195">
                  <c:v>26.1434</c:v>
                </c:pt>
                <c:pt idx="1196">
                  <c:v>26.1569</c:v>
                </c:pt>
                <c:pt idx="1197">
                  <c:v>26.170400000000001</c:v>
                </c:pt>
                <c:pt idx="1198">
                  <c:v>26.183900000000001</c:v>
                </c:pt>
                <c:pt idx="1199">
                  <c:v>26.197399999999998</c:v>
                </c:pt>
                <c:pt idx="1200">
                  <c:v>26.210899999999999</c:v>
                </c:pt>
                <c:pt idx="1201">
                  <c:v>26.224399999999999</c:v>
                </c:pt>
                <c:pt idx="1202">
                  <c:v>26.2379</c:v>
                </c:pt>
                <c:pt idx="1203">
                  <c:v>26.2514</c:v>
                </c:pt>
                <c:pt idx="1204">
                  <c:v>26.265000000000001</c:v>
                </c:pt>
                <c:pt idx="1205">
                  <c:v>26.278500000000001</c:v>
                </c:pt>
                <c:pt idx="1206">
                  <c:v>26.292000000000002</c:v>
                </c:pt>
                <c:pt idx="1207">
                  <c:v>26.305499999999999</c:v>
                </c:pt>
                <c:pt idx="1208">
                  <c:v>26.318999999999999</c:v>
                </c:pt>
                <c:pt idx="1209">
                  <c:v>26.3325</c:v>
                </c:pt>
                <c:pt idx="1210">
                  <c:v>26.346</c:v>
                </c:pt>
                <c:pt idx="1211">
                  <c:v>26.359500000000001</c:v>
                </c:pt>
                <c:pt idx="1212">
                  <c:v>26.373000000000001</c:v>
                </c:pt>
                <c:pt idx="1213">
                  <c:v>26.386500000000002</c:v>
                </c:pt>
                <c:pt idx="1214">
                  <c:v>26.4</c:v>
                </c:pt>
                <c:pt idx="1215">
                  <c:v>26.413599999999999</c:v>
                </c:pt>
                <c:pt idx="1216">
                  <c:v>26.427099999999999</c:v>
                </c:pt>
                <c:pt idx="1217">
                  <c:v>26.4406</c:v>
                </c:pt>
                <c:pt idx="1218">
                  <c:v>26.4541</c:v>
                </c:pt>
                <c:pt idx="1219">
                  <c:v>26.467600000000001</c:v>
                </c:pt>
                <c:pt idx="1220">
                  <c:v>26.481100000000001</c:v>
                </c:pt>
                <c:pt idx="1221">
                  <c:v>26.494599999999998</c:v>
                </c:pt>
                <c:pt idx="1222">
                  <c:v>26.508099999999999</c:v>
                </c:pt>
                <c:pt idx="1223">
                  <c:v>26.521599999999999</c:v>
                </c:pt>
                <c:pt idx="1224">
                  <c:v>26.5351</c:v>
                </c:pt>
                <c:pt idx="1225">
                  <c:v>26.5486</c:v>
                </c:pt>
                <c:pt idx="1226">
                  <c:v>26.562200000000001</c:v>
                </c:pt>
                <c:pt idx="1227">
                  <c:v>26.575700000000001</c:v>
                </c:pt>
                <c:pt idx="1228">
                  <c:v>26.589200000000002</c:v>
                </c:pt>
                <c:pt idx="1229">
                  <c:v>26.602699999999999</c:v>
                </c:pt>
                <c:pt idx="1230">
                  <c:v>26.616199999999999</c:v>
                </c:pt>
                <c:pt idx="1231">
                  <c:v>26.6297</c:v>
                </c:pt>
                <c:pt idx="1232">
                  <c:v>26.6432</c:v>
                </c:pt>
                <c:pt idx="1233">
                  <c:v>26.656700000000001</c:v>
                </c:pt>
                <c:pt idx="1234">
                  <c:v>26.670200000000001</c:v>
                </c:pt>
                <c:pt idx="1235">
                  <c:v>26.683700000000002</c:v>
                </c:pt>
                <c:pt idx="1236">
                  <c:v>26.697199999999999</c:v>
                </c:pt>
                <c:pt idx="1237">
                  <c:v>26.710799999999999</c:v>
                </c:pt>
                <c:pt idx="1238">
                  <c:v>26.724299999999999</c:v>
                </c:pt>
                <c:pt idx="1239">
                  <c:v>26.7378</c:v>
                </c:pt>
                <c:pt idx="1240">
                  <c:v>26.751300000000001</c:v>
                </c:pt>
                <c:pt idx="1241">
                  <c:v>26.764800000000001</c:v>
                </c:pt>
                <c:pt idx="1242">
                  <c:v>26.778300000000002</c:v>
                </c:pt>
                <c:pt idx="1243">
                  <c:v>26.791799999999999</c:v>
                </c:pt>
                <c:pt idx="1244">
                  <c:v>26.805299999999999</c:v>
                </c:pt>
                <c:pt idx="1245">
                  <c:v>26.8188</c:v>
                </c:pt>
                <c:pt idx="1246">
                  <c:v>26.8323</c:v>
                </c:pt>
                <c:pt idx="1247">
                  <c:v>26.845800000000001</c:v>
                </c:pt>
                <c:pt idx="1248">
                  <c:v>26.859400000000001</c:v>
                </c:pt>
                <c:pt idx="1249">
                  <c:v>26.872900000000001</c:v>
                </c:pt>
                <c:pt idx="1250">
                  <c:v>26.886399999999998</c:v>
                </c:pt>
                <c:pt idx="1251">
                  <c:v>26.899899999999999</c:v>
                </c:pt>
                <c:pt idx="1252">
                  <c:v>26.913399999999999</c:v>
                </c:pt>
                <c:pt idx="1253">
                  <c:v>26.9269</c:v>
                </c:pt>
                <c:pt idx="1254">
                  <c:v>26.9404</c:v>
                </c:pt>
                <c:pt idx="1255">
                  <c:v>26.953900000000001</c:v>
                </c:pt>
                <c:pt idx="1256">
                  <c:v>26.967400000000001</c:v>
                </c:pt>
                <c:pt idx="1257">
                  <c:v>26.980899999999998</c:v>
                </c:pt>
                <c:pt idx="1258">
                  <c:v>26.994399999999999</c:v>
                </c:pt>
                <c:pt idx="1259">
                  <c:v>27.007999999999999</c:v>
                </c:pt>
                <c:pt idx="1260">
                  <c:v>27.0215</c:v>
                </c:pt>
                <c:pt idx="1261">
                  <c:v>27.035</c:v>
                </c:pt>
                <c:pt idx="1262">
                  <c:v>27.048500000000001</c:v>
                </c:pt>
                <c:pt idx="1263">
                  <c:v>27.062000000000001</c:v>
                </c:pt>
                <c:pt idx="1264">
                  <c:v>27.075500000000002</c:v>
                </c:pt>
                <c:pt idx="1265">
                  <c:v>27.088999999999999</c:v>
                </c:pt>
                <c:pt idx="1266">
                  <c:v>27.102499999999999</c:v>
                </c:pt>
                <c:pt idx="1267">
                  <c:v>27.116</c:v>
                </c:pt>
                <c:pt idx="1268">
                  <c:v>27.1295</c:v>
                </c:pt>
                <c:pt idx="1269">
                  <c:v>27.143000000000001</c:v>
                </c:pt>
                <c:pt idx="1270">
                  <c:v>27.156600000000001</c:v>
                </c:pt>
                <c:pt idx="1271">
                  <c:v>27.170100000000001</c:v>
                </c:pt>
                <c:pt idx="1272">
                  <c:v>27.183599999999998</c:v>
                </c:pt>
                <c:pt idx="1273">
                  <c:v>27.197099999999999</c:v>
                </c:pt>
                <c:pt idx="1274">
                  <c:v>27.210599999999999</c:v>
                </c:pt>
                <c:pt idx="1275">
                  <c:v>27.2241</c:v>
                </c:pt>
                <c:pt idx="1276">
                  <c:v>27.2376</c:v>
                </c:pt>
                <c:pt idx="1277">
                  <c:v>27.251100000000001</c:v>
                </c:pt>
                <c:pt idx="1278">
                  <c:v>27.264600000000002</c:v>
                </c:pt>
                <c:pt idx="1279">
                  <c:v>27.278099999999998</c:v>
                </c:pt>
                <c:pt idx="1280">
                  <c:v>27.291599999999999</c:v>
                </c:pt>
                <c:pt idx="1281">
                  <c:v>27.305199999999999</c:v>
                </c:pt>
                <c:pt idx="1282">
                  <c:v>27.3187</c:v>
                </c:pt>
                <c:pt idx="1283">
                  <c:v>27.3322</c:v>
                </c:pt>
                <c:pt idx="1284">
                  <c:v>27.345700000000001</c:v>
                </c:pt>
                <c:pt idx="1285">
                  <c:v>27.359200000000001</c:v>
                </c:pt>
                <c:pt idx="1286">
                  <c:v>27.372699999999998</c:v>
                </c:pt>
                <c:pt idx="1287">
                  <c:v>27.386199999999999</c:v>
                </c:pt>
                <c:pt idx="1288">
                  <c:v>27.399699999999999</c:v>
                </c:pt>
                <c:pt idx="1289">
                  <c:v>27.4132</c:v>
                </c:pt>
                <c:pt idx="1290">
                  <c:v>27.4267</c:v>
                </c:pt>
                <c:pt idx="1291">
                  <c:v>27.440200000000001</c:v>
                </c:pt>
                <c:pt idx="1292">
                  <c:v>27.453800000000001</c:v>
                </c:pt>
                <c:pt idx="1293">
                  <c:v>27.467300000000002</c:v>
                </c:pt>
                <c:pt idx="1294">
                  <c:v>27.480799999999999</c:v>
                </c:pt>
                <c:pt idx="1295">
                  <c:v>27.494299999999999</c:v>
                </c:pt>
                <c:pt idx="1296">
                  <c:v>27.5078</c:v>
                </c:pt>
                <c:pt idx="1297">
                  <c:v>27.5213</c:v>
                </c:pt>
                <c:pt idx="1298">
                  <c:v>27.534800000000001</c:v>
                </c:pt>
                <c:pt idx="1299">
                  <c:v>27.548300000000001</c:v>
                </c:pt>
                <c:pt idx="1300">
                  <c:v>27.561800000000002</c:v>
                </c:pt>
                <c:pt idx="1301">
                  <c:v>27.575299999999999</c:v>
                </c:pt>
                <c:pt idx="1302">
                  <c:v>27.588799999999999</c:v>
                </c:pt>
                <c:pt idx="1303">
                  <c:v>27.602399999999999</c:v>
                </c:pt>
                <c:pt idx="1304">
                  <c:v>27.6159</c:v>
                </c:pt>
                <c:pt idx="1305">
                  <c:v>27.6294</c:v>
                </c:pt>
                <c:pt idx="1306">
                  <c:v>27.642900000000001</c:v>
                </c:pt>
                <c:pt idx="1307">
                  <c:v>27.656400000000001</c:v>
                </c:pt>
                <c:pt idx="1308">
                  <c:v>27.669899999999998</c:v>
                </c:pt>
                <c:pt idx="1309">
                  <c:v>27.683399999999999</c:v>
                </c:pt>
                <c:pt idx="1310">
                  <c:v>27.696899999999999</c:v>
                </c:pt>
                <c:pt idx="1311">
                  <c:v>27.7104</c:v>
                </c:pt>
                <c:pt idx="1312">
                  <c:v>27.7239</c:v>
                </c:pt>
                <c:pt idx="1313">
                  <c:v>27.737400000000001</c:v>
                </c:pt>
                <c:pt idx="1314">
                  <c:v>27.751000000000001</c:v>
                </c:pt>
                <c:pt idx="1315">
                  <c:v>27.764500000000002</c:v>
                </c:pt>
                <c:pt idx="1316">
                  <c:v>27.777999999999999</c:v>
                </c:pt>
                <c:pt idx="1317">
                  <c:v>27.791499999999999</c:v>
                </c:pt>
                <c:pt idx="1318">
                  <c:v>27.805</c:v>
                </c:pt>
                <c:pt idx="1319">
                  <c:v>27.8185</c:v>
                </c:pt>
                <c:pt idx="1320">
                  <c:v>27.832000000000001</c:v>
                </c:pt>
                <c:pt idx="1321">
                  <c:v>27.845500000000001</c:v>
                </c:pt>
                <c:pt idx="1322">
                  <c:v>27.859000000000002</c:v>
                </c:pt>
                <c:pt idx="1323">
                  <c:v>27.872499999999999</c:v>
                </c:pt>
                <c:pt idx="1324">
                  <c:v>27.885999999999999</c:v>
                </c:pt>
                <c:pt idx="1325">
                  <c:v>27.8996</c:v>
                </c:pt>
                <c:pt idx="1326">
                  <c:v>27.9131</c:v>
                </c:pt>
                <c:pt idx="1327">
                  <c:v>27.926600000000001</c:v>
                </c:pt>
                <c:pt idx="1328">
                  <c:v>27.940100000000001</c:v>
                </c:pt>
                <c:pt idx="1329">
                  <c:v>27.953600000000002</c:v>
                </c:pt>
                <c:pt idx="1330">
                  <c:v>27.967099999999999</c:v>
                </c:pt>
                <c:pt idx="1331">
                  <c:v>27.980599999999999</c:v>
                </c:pt>
                <c:pt idx="1332">
                  <c:v>27.9941</c:v>
                </c:pt>
                <c:pt idx="1333">
                  <c:v>28.0076</c:v>
                </c:pt>
                <c:pt idx="1334">
                  <c:v>28.021100000000001</c:v>
                </c:pt>
                <c:pt idx="1335">
                  <c:v>28.034600000000001</c:v>
                </c:pt>
                <c:pt idx="1336">
                  <c:v>28.048200000000001</c:v>
                </c:pt>
                <c:pt idx="1337">
                  <c:v>28.061699999999998</c:v>
                </c:pt>
                <c:pt idx="1338">
                  <c:v>28.075199999999999</c:v>
                </c:pt>
                <c:pt idx="1339">
                  <c:v>28.088699999999999</c:v>
                </c:pt>
                <c:pt idx="1340">
                  <c:v>28.1022</c:v>
                </c:pt>
                <c:pt idx="1341">
                  <c:v>28.1157</c:v>
                </c:pt>
                <c:pt idx="1342">
                  <c:v>28.129200000000001</c:v>
                </c:pt>
                <c:pt idx="1343">
                  <c:v>28.142700000000001</c:v>
                </c:pt>
                <c:pt idx="1344">
                  <c:v>28.156199999999998</c:v>
                </c:pt>
                <c:pt idx="1345">
                  <c:v>28.169699999999999</c:v>
                </c:pt>
                <c:pt idx="1346">
                  <c:v>28.183199999999999</c:v>
                </c:pt>
                <c:pt idx="1347">
                  <c:v>28.1968</c:v>
                </c:pt>
                <c:pt idx="1348">
                  <c:v>28.2103</c:v>
                </c:pt>
                <c:pt idx="1349">
                  <c:v>28.223800000000001</c:v>
                </c:pt>
                <c:pt idx="1350">
                  <c:v>28.237300000000001</c:v>
                </c:pt>
                <c:pt idx="1351">
                  <c:v>28.250800000000002</c:v>
                </c:pt>
                <c:pt idx="1352">
                  <c:v>28.264299999999999</c:v>
                </c:pt>
                <c:pt idx="1353">
                  <c:v>28.277799999999999</c:v>
                </c:pt>
                <c:pt idx="1354">
                  <c:v>28.2913</c:v>
                </c:pt>
                <c:pt idx="1355">
                  <c:v>28.3048</c:v>
                </c:pt>
                <c:pt idx="1356">
                  <c:v>28.318300000000001</c:v>
                </c:pt>
                <c:pt idx="1357">
                  <c:v>28.331800000000001</c:v>
                </c:pt>
                <c:pt idx="1358">
                  <c:v>28.345400000000001</c:v>
                </c:pt>
                <c:pt idx="1359">
                  <c:v>28.358899999999998</c:v>
                </c:pt>
                <c:pt idx="1360">
                  <c:v>28.372399999999999</c:v>
                </c:pt>
                <c:pt idx="1361">
                  <c:v>28.385899999999999</c:v>
                </c:pt>
                <c:pt idx="1362">
                  <c:v>28.3994</c:v>
                </c:pt>
                <c:pt idx="1363">
                  <c:v>28.4129</c:v>
                </c:pt>
                <c:pt idx="1364">
                  <c:v>28.426400000000001</c:v>
                </c:pt>
                <c:pt idx="1365">
                  <c:v>28.439900000000002</c:v>
                </c:pt>
                <c:pt idx="1366">
                  <c:v>28.453399999999998</c:v>
                </c:pt>
                <c:pt idx="1367">
                  <c:v>28.466899999999999</c:v>
                </c:pt>
                <c:pt idx="1368">
                  <c:v>28.480399999999999</c:v>
                </c:pt>
                <c:pt idx="1369">
                  <c:v>28.494</c:v>
                </c:pt>
                <c:pt idx="1370">
                  <c:v>28.5075</c:v>
                </c:pt>
                <c:pt idx="1371">
                  <c:v>28.521000000000001</c:v>
                </c:pt>
                <c:pt idx="1372">
                  <c:v>28.534500000000001</c:v>
                </c:pt>
                <c:pt idx="1373">
                  <c:v>28.547999999999998</c:v>
                </c:pt>
                <c:pt idx="1374">
                  <c:v>28.561499999999999</c:v>
                </c:pt>
                <c:pt idx="1375">
                  <c:v>28.574999999999999</c:v>
                </c:pt>
                <c:pt idx="1376">
                  <c:v>28.5885</c:v>
                </c:pt>
                <c:pt idx="1377">
                  <c:v>28.602</c:v>
                </c:pt>
                <c:pt idx="1378">
                  <c:v>28.615500000000001</c:v>
                </c:pt>
                <c:pt idx="1379">
                  <c:v>28.629000000000001</c:v>
                </c:pt>
                <c:pt idx="1380">
                  <c:v>28.642600000000002</c:v>
                </c:pt>
                <c:pt idx="1381">
                  <c:v>28.656099999999999</c:v>
                </c:pt>
                <c:pt idx="1382">
                  <c:v>28.669599999999999</c:v>
                </c:pt>
                <c:pt idx="1383">
                  <c:v>28.6831</c:v>
                </c:pt>
                <c:pt idx="1384">
                  <c:v>28.6966</c:v>
                </c:pt>
                <c:pt idx="1385">
                  <c:v>28.710100000000001</c:v>
                </c:pt>
                <c:pt idx="1386">
                  <c:v>28.723600000000001</c:v>
                </c:pt>
                <c:pt idx="1387">
                  <c:v>28.737100000000002</c:v>
                </c:pt>
                <c:pt idx="1388">
                  <c:v>28.750599999999999</c:v>
                </c:pt>
                <c:pt idx="1389">
                  <c:v>28.764099999999999</c:v>
                </c:pt>
                <c:pt idx="1390">
                  <c:v>28.7776</c:v>
                </c:pt>
                <c:pt idx="1391">
                  <c:v>28.7912</c:v>
                </c:pt>
                <c:pt idx="1392">
                  <c:v>28.8047</c:v>
                </c:pt>
                <c:pt idx="1393">
                  <c:v>28.818200000000001</c:v>
                </c:pt>
                <c:pt idx="1394">
                  <c:v>28.831700000000001</c:v>
                </c:pt>
                <c:pt idx="1395">
                  <c:v>28.845199999999998</c:v>
                </c:pt>
                <c:pt idx="1396">
                  <c:v>28.858699999999999</c:v>
                </c:pt>
                <c:pt idx="1397">
                  <c:v>28.872199999999999</c:v>
                </c:pt>
                <c:pt idx="1398">
                  <c:v>28.8857</c:v>
                </c:pt>
                <c:pt idx="1399">
                  <c:v>28.8992</c:v>
                </c:pt>
                <c:pt idx="1400">
                  <c:v>28.912700000000001</c:v>
                </c:pt>
                <c:pt idx="1401">
                  <c:v>28.926200000000001</c:v>
                </c:pt>
                <c:pt idx="1402">
                  <c:v>28.939800000000002</c:v>
                </c:pt>
                <c:pt idx="1403">
                  <c:v>28.953299999999999</c:v>
                </c:pt>
                <c:pt idx="1404">
                  <c:v>28.966799999999999</c:v>
                </c:pt>
                <c:pt idx="1405">
                  <c:v>28.9803</c:v>
                </c:pt>
                <c:pt idx="1406">
                  <c:v>28.9938</c:v>
                </c:pt>
                <c:pt idx="1407">
                  <c:v>29.007300000000001</c:v>
                </c:pt>
                <c:pt idx="1408">
                  <c:v>29.020800000000001</c:v>
                </c:pt>
                <c:pt idx="1409">
                  <c:v>29.034300000000002</c:v>
                </c:pt>
                <c:pt idx="1410">
                  <c:v>29.047799999999999</c:v>
                </c:pt>
                <c:pt idx="1411">
                  <c:v>29.061299999999999</c:v>
                </c:pt>
                <c:pt idx="1412">
                  <c:v>29.0748</c:v>
                </c:pt>
                <c:pt idx="1413">
                  <c:v>29.0884</c:v>
                </c:pt>
                <c:pt idx="1414">
                  <c:v>29.101900000000001</c:v>
                </c:pt>
                <c:pt idx="1415">
                  <c:v>29.115400000000001</c:v>
                </c:pt>
                <c:pt idx="1416">
                  <c:v>29.128900000000002</c:v>
                </c:pt>
                <c:pt idx="1417">
                  <c:v>29.142399999999999</c:v>
                </c:pt>
                <c:pt idx="1418">
                  <c:v>29.155899999999999</c:v>
                </c:pt>
                <c:pt idx="1419">
                  <c:v>29.1694</c:v>
                </c:pt>
                <c:pt idx="1420">
                  <c:v>29.1829</c:v>
                </c:pt>
                <c:pt idx="1421">
                  <c:v>29.196400000000001</c:v>
                </c:pt>
                <c:pt idx="1422">
                  <c:v>29.209900000000001</c:v>
                </c:pt>
                <c:pt idx="1423">
                  <c:v>29.223400000000002</c:v>
                </c:pt>
                <c:pt idx="1424">
                  <c:v>29.236999999999998</c:v>
                </c:pt>
                <c:pt idx="1425">
                  <c:v>29.250499999999999</c:v>
                </c:pt>
                <c:pt idx="1426">
                  <c:v>29.263999999999999</c:v>
                </c:pt>
                <c:pt idx="1427">
                  <c:v>29.2775</c:v>
                </c:pt>
                <c:pt idx="1428">
                  <c:v>29.291</c:v>
                </c:pt>
                <c:pt idx="1429">
                  <c:v>29.304500000000001</c:v>
                </c:pt>
                <c:pt idx="1430">
                  <c:v>29.318000000000001</c:v>
                </c:pt>
                <c:pt idx="1431">
                  <c:v>29.331499999999998</c:v>
                </c:pt>
                <c:pt idx="1432">
                  <c:v>29.344999999999999</c:v>
                </c:pt>
                <c:pt idx="1433">
                  <c:v>29.358499999999999</c:v>
                </c:pt>
                <c:pt idx="1434">
                  <c:v>29.372</c:v>
                </c:pt>
                <c:pt idx="1435">
                  <c:v>29.3856</c:v>
                </c:pt>
                <c:pt idx="1436">
                  <c:v>29.399100000000001</c:v>
                </c:pt>
                <c:pt idx="1437">
                  <c:v>29.412600000000001</c:v>
                </c:pt>
                <c:pt idx="1438">
                  <c:v>29.426100000000002</c:v>
                </c:pt>
                <c:pt idx="1439">
                  <c:v>29.439599999999999</c:v>
                </c:pt>
                <c:pt idx="1440">
                  <c:v>29.453099999999999</c:v>
                </c:pt>
                <c:pt idx="1441">
                  <c:v>29.4666</c:v>
                </c:pt>
                <c:pt idx="1442">
                  <c:v>29.4801</c:v>
                </c:pt>
                <c:pt idx="1443">
                  <c:v>29.493600000000001</c:v>
                </c:pt>
                <c:pt idx="1444">
                  <c:v>29.507100000000001</c:v>
                </c:pt>
                <c:pt idx="1445">
                  <c:v>29.520600000000002</c:v>
                </c:pt>
                <c:pt idx="1446">
                  <c:v>29.534199999999998</c:v>
                </c:pt>
                <c:pt idx="1447">
                  <c:v>29.547699999999999</c:v>
                </c:pt>
                <c:pt idx="1448">
                  <c:v>29.561199999999999</c:v>
                </c:pt>
                <c:pt idx="1449">
                  <c:v>29.5747</c:v>
                </c:pt>
                <c:pt idx="1450">
                  <c:v>29.588200000000001</c:v>
                </c:pt>
                <c:pt idx="1451">
                  <c:v>29.601700000000001</c:v>
                </c:pt>
                <c:pt idx="1452">
                  <c:v>29.615200000000002</c:v>
                </c:pt>
                <c:pt idx="1453">
                  <c:v>29.628699999999998</c:v>
                </c:pt>
                <c:pt idx="1454">
                  <c:v>29.642199999999999</c:v>
                </c:pt>
                <c:pt idx="1455">
                  <c:v>29.6557</c:v>
                </c:pt>
                <c:pt idx="1456">
                  <c:v>29.6692</c:v>
                </c:pt>
                <c:pt idx="1457">
                  <c:v>29.6828</c:v>
                </c:pt>
                <c:pt idx="1458">
                  <c:v>29.696300000000001</c:v>
                </c:pt>
                <c:pt idx="1459">
                  <c:v>29.709800000000001</c:v>
                </c:pt>
                <c:pt idx="1460">
                  <c:v>29.723299999999998</c:v>
                </c:pt>
                <c:pt idx="1461">
                  <c:v>29.736799999999999</c:v>
                </c:pt>
                <c:pt idx="1462">
                  <c:v>29.750299999999999</c:v>
                </c:pt>
                <c:pt idx="1463">
                  <c:v>29.7638</c:v>
                </c:pt>
                <c:pt idx="1464">
                  <c:v>29.7773</c:v>
                </c:pt>
                <c:pt idx="1465">
                  <c:v>29.790800000000001</c:v>
                </c:pt>
                <c:pt idx="1466">
                  <c:v>29.804300000000001</c:v>
                </c:pt>
                <c:pt idx="1467">
                  <c:v>29.817799999999998</c:v>
                </c:pt>
                <c:pt idx="1468">
                  <c:v>29.831399999999999</c:v>
                </c:pt>
                <c:pt idx="1469">
                  <c:v>29.844899999999999</c:v>
                </c:pt>
                <c:pt idx="1470">
                  <c:v>29.8584</c:v>
                </c:pt>
                <c:pt idx="1471">
                  <c:v>29.8719</c:v>
                </c:pt>
                <c:pt idx="1472">
                  <c:v>29.885400000000001</c:v>
                </c:pt>
                <c:pt idx="1473">
                  <c:v>29.898900000000001</c:v>
                </c:pt>
                <c:pt idx="1474">
                  <c:v>29.912400000000002</c:v>
                </c:pt>
                <c:pt idx="1475">
                  <c:v>29.925899999999999</c:v>
                </c:pt>
                <c:pt idx="1476">
                  <c:v>29.939399999999999</c:v>
                </c:pt>
                <c:pt idx="1477">
                  <c:v>29.9529</c:v>
                </c:pt>
                <c:pt idx="1478">
                  <c:v>29.9664</c:v>
                </c:pt>
                <c:pt idx="1479">
                  <c:v>29.98</c:v>
                </c:pt>
                <c:pt idx="1480">
                  <c:v>29.993500000000001</c:v>
                </c:pt>
                <c:pt idx="1481">
                  <c:v>30.007000000000001</c:v>
                </c:pt>
                <c:pt idx="1482">
                  <c:v>30.020499999999998</c:v>
                </c:pt>
                <c:pt idx="1483">
                  <c:v>30.033999999999999</c:v>
                </c:pt>
                <c:pt idx="1484">
                  <c:v>30.047499999999999</c:v>
                </c:pt>
                <c:pt idx="1485">
                  <c:v>30.061</c:v>
                </c:pt>
                <c:pt idx="1486">
                  <c:v>30.0745</c:v>
                </c:pt>
                <c:pt idx="1487">
                  <c:v>30.088000000000001</c:v>
                </c:pt>
                <c:pt idx="1488">
                  <c:v>30.101500000000001</c:v>
                </c:pt>
                <c:pt idx="1489">
                  <c:v>30.114999999999998</c:v>
                </c:pt>
                <c:pt idx="1490">
                  <c:v>30.128599999999999</c:v>
                </c:pt>
                <c:pt idx="1491">
                  <c:v>30.142099999999999</c:v>
                </c:pt>
                <c:pt idx="1492">
                  <c:v>30.1556</c:v>
                </c:pt>
                <c:pt idx="1493">
                  <c:v>30.1691</c:v>
                </c:pt>
                <c:pt idx="1494">
                  <c:v>30.182600000000001</c:v>
                </c:pt>
                <c:pt idx="1495">
                  <c:v>30.196100000000001</c:v>
                </c:pt>
                <c:pt idx="1496">
                  <c:v>30.209599999999998</c:v>
                </c:pt>
                <c:pt idx="1497">
                  <c:v>30.223099999999999</c:v>
                </c:pt>
                <c:pt idx="1498">
                  <c:v>30.236599999999999</c:v>
                </c:pt>
                <c:pt idx="1499">
                  <c:v>30.2501</c:v>
                </c:pt>
                <c:pt idx="1500">
                  <c:v>30.2636</c:v>
                </c:pt>
                <c:pt idx="1501">
                  <c:v>30.277200000000001</c:v>
                </c:pt>
                <c:pt idx="1502">
                  <c:v>30.290700000000001</c:v>
                </c:pt>
                <c:pt idx="1503">
                  <c:v>30.304200000000002</c:v>
                </c:pt>
                <c:pt idx="1504">
                  <c:v>30.317699999999999</c:v>
                </c:pt>
                <c:pt idx="1505">
                  <c:v>30.331199999999999</c:v>
                </c:pt>
                <c:pt idx="1506">
                  <c:v>30.3447</c:v>
                </c:pt>
                <c:pt idx="1507">
                  <c:v>30.3582</c:v>
                </c:pt>
                <c:pt idx="1508">
                  <c:v>30.371700000000001</c:v>
                </c:pt>
                <c:pt idx="1509">
                  <c:v>30.385200000000001</c:v>
                </c:pt>
                <c:pt idx="1510">
                  <c:v>30.398700000000002</c:v>
                </c:pt>
                <c:pt idx="1511">
                  <c:v>30.412299999999998</c:v>
                </c:pt>
                <c:pt idx="1512">
                  <c:v>30.425799999999999</c:v>
                </c:pt>
                <c:pt idx="1513">
                  <c:v>30.439299999999999</c:v>
                </c:pt>
                <c:pt idx="1514">
                  <c:v>30.4528</c:v>
                </c:pt>
                <c:pt idx="1515">
                  <c:v>30.4663</c:v>
                </c:pt>
                <c:pt idx="1516">
                  <c:v>30.479800000000001</c:v>
                </c:pt>
                <c:pt idx="1517">
                  <c:v>30.493300000000001</c:v>
                </c:pt>
                <c:pt idx="1518">
                  <c:v>30.506799999999998</c:v>
                </c:pt>
                <c:pt idx="1519">
                  <c:v>30.520299999999999</c:v>
                </c:pt>
                <c:pt idx="1520">
                  <c:v>30.533799999999999</c:v>
                </c:pt>
                <c:pt idx="1521">
                  <c:v>30.5473</c:v>
                </c:pt>
                <c:pt idx="1522">
                  <c:v>30.5609</c:v>
                </c:pt>
                <c:pt idx="1523">
                  <c:v>30.574400000000001</c:v>
                </c:pt>
                <c:pt idx="1524">
                  <c:v>30.587900000000001</c:v>
                </c:pt>
                <c:pt idx="1525">
                  <c:v>30.601400000000002</c:v>
                </c:pt>
                <c:pt idx="1526">
                  <c:v>30.614899999999999</c:v>
                </c:pt>
                <c:pt idx="1527">
                  <c:v>30.628399999999999</c:v>
                </c:pt>
                <c:pt idx="1528">
                  <c:v>30.6419</c:v>
                </c:pt>
                <c:pt idx="1529">
                  <c:v>30.6554</c:v>
                </c:pt>
                <c:pt idx="1530">
                  <c:v>30.668900000000001</c:v>
                </c:pt>
                <c:pt idx="1531">
                  <c:v>30.682400000000001</c:v>
                </c:pt>
                <c:pt idx="1532">
                  <c:v>30.695900000000002</c:v>
                </c:pt>
                <c:pt idx="1533">
                  <c:v>30.709499999999998</c:v>
                </c:pt>
                <c:pt idx="1534">
                  <c:v>30.722999999999999</c:v>
                </c:pt>
                <c:pt idx="1535">
                  <c:v>30.736499999999999</c:v>
                </c:pt>
                <c:pt idx="1536">
                  <c:v>30.75</c:v>
                </c:pt>
                <c:pt idx="1537">
                  <c:v>30.763500000000001</c:v>
                </c:pt>
                <c:pt idx="1538">
                  <c:v>30.777000000000001</c:v>
                </c:pt>
                <c:pt idx="1539">
                  <c:v>30.790500000000002</c:v>
                </c:pt>
                <c:pt idx="1540">
                  <c:v>30.803999999999998</c:v>
                </c:pt>
                <c:pt idx="1541">
                  <c:v>30.817499999999999</c:v>
                </c:pt>
                <c:pt idx="1542">
                  <c:v>30.831</c:v>
                </c:pt>
                <c:pt idx="1543">
                  <c:v>30.8445</c:v>
                </c:pt>
                <c:pt idx="1544">
                  <c:v>30.8581</c:v>
                </c:pt>
                <c:pt idx="1545">
                  <c:v>30.871600000000001</c:v>
                </c:pt>
                <c:pt idx="1546">
                  <c:v>30.885100000000001</c:v>
                </c:pt>
                <c:pt idx="1547">
                  <c:v>30.898599999999998</c:v>
                </c:pt>
                <c:pt idx="1548">
                  <c:v>30.912099999999999</c:v>
                </c:pt>
                <c:pt idx="1549">
                  <c:v>30.925599999999999</c:v>
                </c:pt>
                <c:pt idx="1550">
                  <c:v>30.9391</c:v>
                </c:pt>
                <c:pt idx="1551">
                  <c:v>30.9526</c:v>
                </c:pt>
                <c:pt idx="1552">
                  <c:v>30.966100000000001</c:v>
                </c:pt>
                <c:pt idx="1553">
                  <c:v>30.979600000000001</c:v>
                </c:pt>
                <c:pt idx="1554">
                  <c:v>30.993099999999998</c:v>
                </c:pt>
                <c:pt idx="1555">
                  <c:v>31.006699999999999</c:v>
                </c:pt>
                <c:pt idx="1556">
                  <c:v>31.020199999999999</c:v>
                </c:pt>
                <c:pt idx="1557">
                  <c:v>31.0337</c:v>
                </c:pt>
                <c:pt idx="1558">
                  <c:v>31.0472</c:v>
                </c:pt>
                <c:pt idx="1559">
                  <c:v>31.060700000000001</c:v>
                </c:pt>
                <c:pt idx="1560">
                  <c:v>31.074200000000001</c:v>
                </c:pt>
                <c:pt idx="1561">
                  <c:v>31.087700000000002</c:v>
                </c:pt>
                <c:pt idx="1562">
                  <c:v>31.101199999999999</c:v>
                </c:pt>
                <c:pt idx="1563">
                  <c:v>31.114699999999999</c:v>
                </c:pt>
                <c:pt idx="1564">
                  <c:v>31.1282</c:v>
                </c:pt>
                <c:pt idx="1565">
                  <c:v>31.1417</c:v>
                </c:pt>
                <c:pt idx="1566">
                  <c:v>31.1553</c:v>
                </c:pt>
                <c:pt idx="1567">
                  <c:v>31.168800000000001</c:v>
                </c:pt>
                <c:pt idx="1568">
                  <c:v>31.182300000000001</c:v>
                </c:pt>
                <c:pt idx="1569">
                  <c:v>31.195799999999998</c:v>
                </c:pt>
                <c:pt idx="1570">
                  <c:v>31.209299999999999</c:v>
                </c:pt>
                <c:pt idx="1571">
                  <c:v>31.222799999999999</c:v>
                </c:pt>
                <c:pt idx="1572">
                  <c:v>31.2363</c:v>
                </c:pt>
                <c:pt idx="1573">
                  <c:v>31.2498</c:v>
                </c:pt>
                <c:pt idx="1574">
                  <c:v>31.263300000000001</c:v>
                </c:pt>
                <c:pt idx="1575">
                  <c:v>31.276800000000001</c:v>
                </c:pt>
                <c:pt idx="1576">
                  <c:v>31.290299999999998</c:v>
                </c:pt>
                <c:pt idx="1577">
                  <c:v>31.303899999999999</c:v>
                </c:pt>
                <c:pt idx="1578">
                  <c:v>31.317399999999999</c:v>
                </c:pt>
                <c:pt idx="1579">
                  <c:v>31.3309</c:v>
                </c:pt>
                <c:pt idx="1580">
                  <c:v>31.3444</c:v>
                </c:pt>
                <c:pt idx="1581">
                  <c:v>31.357900000000001</c:v>
                </c:pt>
                <c:pt idx="1582">
                  <c:v>31.371400000000001</c:v>
                </c:pt>
                <c:pt idx="1583">
                  <c:v>31.384899999999998</c:v>
                </c:pt>
                <c:pt idx="1584">
                  <c:v>31.398399999999999</c:v>
                </c:pt>
                <c:pt idx="1585">
                  <c:v>31.411899999999999</c:v>
                </c:pt>
                <c:pt idx="1586">
                  <c:v>31.4254</c:v>
                </c:pt>
                <c:pt idx="1587">
                  <c:v>31.4389</c:v>
                </c:pt>
                <c:pt idx="1588">
                  <c:v>31.452500000000001</c:v>
                </c:pt>
                <c:pt idx="1589">
                  <c:v>31.466000000000001</c:v>
                </c:pt>
                <c:pt idx="1590">
                  <c:v>31.479500000000002</c:v>
                </c:pt>
                <c:pt idx="1591">
                  <c:v>31.492999999999999</c:v>
                </c:pt>
                <c:pt idx="1592">
                  <c:v>31.506499999999999</c:v>
                </c:pt>
                <c:pt idx="1593">
                  <c:v>31.52</c:v>
                </c:pt>
                <c:pt idx="1594">
                  <c:v>31.5335</c:v>
                </c:pt>
                <c:pt idx="1595">
                  <c:v>31.547000000000001</c:v>
                </c:pt>
                <c:pt idx="1596">
                  <c:v>31.560500000000001</c:v>
                </c:pt>
                <c:pt idx="1597">
                  <c:v>31.574000000000002</c:v>
                </c:pt>
                <c:pt idx="1598">
                  <c:v>31.587499999999999</c:v>
                </c:pt>
                <c:pt idx="1599">
                  <c:v>31.601099999999999</c:v>
                </c:pt>
                <c:pt idx="1600">
                  <c:v>31.614599999999999</c:v>
                </c:pt>
                <c:pt idx="1601">
                  <c:v>31.6281</c:v>
                </c:pt>
                <c:pt idx="1602">
                  <c:v>31.6416</c:v>
                </c:pt>
                <c:pt idx="1603">
                  <c:v>31.655100000000001</c:v>
                </c:pt>
                <c:pt idx="1604">
                  <c:v>31.668600000000001</c:v>
                </c:pt>
                <c:pt idx="1605">
                  <c:v>31.682099999999998</c:v>
                </c:pt>
                <c:pt idx="1606">
                  <c:v>31.695599999999999</c:v>
                </c:pt>
                <c:pt idx="1607">
                  <c:v>31.709099999999999</c:v>
                </c:pt>
                <c:pt idx="1608">
                  <c:v>31.7226</c:v>
                </c:pt>
                <c:pt idx="1609">
                  <c:v>31.7361</c:v>
                </c:pt>
                <c:pt idx="1610">
                  <c:v>31.749700000000001</c:v>
                </c:pt>
                <c:pt idx="1611">
                  <c:v>31.763200000000001</c:v>
                </c:pt>
                <c:pt idx="1612">
                  <c:v>31.776700000000002</c:v>
                </c:pt>
                <c:pt idx="1613">
                  <c:v>31.790199999999999</c:v>
                </c:pt>
                <c:pt idx="1614">
                  <c:v>31.803699999999999</c:v>
                </c:pt>
                <c:pt idx="1615">
                  <c:v>31.8172</c:v>
                </c:pt>
                <c:pt idx="1616">
                  <c:v>31.8307</c:v>
                </c:pt>
                <c:pt idx="1617">
                  <c:v>31.844200000000001</c:v>
                </c:pt>
                <c:pt idx="1618">
                  <c:v>31.857700000000001</c:v>
                </c:pt>
                <c:pt idx="1619">
                  <c:v>31.871200000000002</c:v>
                </c:pt>
                <c:pt idx="1620">
                  <c:v>31.884699999999999</c:v>
                </c:pt>
                <c:pt idx="1621">
                  <c:v>31.898299999999999</c:v>
                </c:pt>
                <c:pt idx="1622">
                  <c:v>31.911799999999999</c:v>
                </c:pt>
                <c:pt idx="1623">
                  <c:v>31.9253</c:v>
                </c:pt>
                <c:pt idx="1624">
                  <c:v>31.938800000000001</c:v>
                </c:pt>
                <c:pt idx="1625">
                  <c:v>31.952300000000001</c:v>
                </c:pt>
                <c:pt idx="1626">
                  <c:v>31.965800000000002</c:v>
                </c:pt>
                <c:pt idx="1627">
                  <c:v>31.979299999999999</c:v>
                </c:pt>
                <c:pt idx="1628">
                  <c:v>31.992799999999999</c:v>
                </c:pt>
                <c:pt idx="1629">
                  <c:v>32.006300000000003</c:v>
                </c:pt>
                <c:pt idx="1630">
                  <c:v>32.019799999999996</c:v>
                </c:pt>
                <c:pt idx="1631">
                  <c:v>32.033299999999997</c:v>
                </c:pt>
                <c:pt idx="1632">
                  <c:v>32.046900000000001</c:v>
                </c:pt>
                <c:pt idx="1633">
                  <c:v>32.060400000000001</c:v>
                </c:pt>
                <c:pt idx="1634">
                  <c:v>32.073900000000002</c:v>
                </c:pt>
                <c:pt idx="1635">
                  <c:v>32.087400000000002</c:v>
                </c:pt>
                <c:pt idx="1636">
                  <c:v>32.100900000000003</c:v>
                </c:pt>
                <c:pt idx="1637">
                  <c:v>32.114400000000003</c:v>
                </c:pt>
                <c:pt idx="1638">
                  <c:v>32.127899999999997</c:v>
                </c:pt>
                <c:pt idx="1639">
                  <c:v>32.141399999999997</c:v>
                </c:pt>
                <c:pt idx="1640">
                  <c:v>32.154899999999998</c:v>
                </c:pt>
                <c:pt idx="1641">
                  <c:v>32.168399999999998</c:v>
                </c:pt>
                <c:pt idx="1642">
                  <c:v>32.181899999999999</c:v>
                </c:pt>
                <c:pt idx="1643">
                  <c:v>32.195500000000003</c:v>
                </c:pt>
                <c:pt idx="1644">
                  <c:v>32.209000000000003</c:v>
                </c:pt>
                <c:pt idx="1645">
                  <c:v>32.222499999999997</c:v>
                </c:pt>
                <c:pt idx="1646">
                  <c:v>32.235999999999997</c:v>
                </c:pt>
                <c:pt idx="1647">
                  <c:v>32.249499999999998</c:v>
                </c:pt>
                <c:pt idx="1648">
                  <c:v>32.262999999999998</c:v>
                </c:pt>
                <c:pt idx="1649">
                  <c:v>32.276499999999999</c:v>
                </c:pt>
                <c:pt idx="1650">
                  <c:v>32.29</c:v>
                </c:pt>
                <c:pt idx="1651">
                  <c:v>32.3035</c:v>
                </c:pt>
                <c:pt idx="1652">
                  <c:v>32.317</c:v>
                </c:pt>
                <c:pt idx="1653">
                  <c:v>32.330500000000001</c:v>
                </c:pt>
                <c:pt idx="1654">
                  <c:v>32.344099999999997</c:v>
                </c:pt>
                <c:pt idx="1655">
                  <c:v>32.357599999999998</c:v>
                </c:pt>
                <c:pt idx="1656">
                  <c:v>32.371099999999998</c:v>
                </c:pt>
                <c:pt idx="1657">
                  <c:v>32.384599999999999</c:v>
                </c:pt>
                <c:pt idx="1658">
                  <c:v>32.398099999999999</c:v>
                </c:pt>
                <c:pt idx="1659">
                  <c:v>32.4116</c:v>
                </c:pt>
                <c:pt idx="1660">
                  <c:v>32.4251</c:v>
                </c:pt>
                <c:pt idx="1661">
                  <c:v>32.438600000000001</c:v>
                </c:pt>
                <c:pt idx="1662">
                  <c:v>32.452100000000002</c:v>
                </c:pt>
                <c:pt idx="1663">
                  <c:v>32.465600000000002</c:v>
                </c:pt>
                <c:pt idx="1664">
                  <c:v>32.479100000000003</c:v>
                </c:pt>
                <c:pt idx="1665">
                  <c:v>32.492699999999999</c:v>
                </c:pt>
                <c:pt idx="1666">
                  <c:v>32.5062</c:v>
                </c:pt>
                <c:pt idx="1667">
                  <c:v>32.5197</c:v>
                </c:pt>
                <c:pt idx="1668">
                  <c:v>32.533200000000001</c:v>
                </c:pt>
                <c:pt idx="1669">
                  <c:v>32.546700000000001</c:v>
                </c:pt>
                <c:pt idx="1670">
                  <c:v>32.560200000000002</c:v>
                </c:pt>
                <c:pt idx="1671">
                  <c:v>32.573700000000002</c:v>
                </c:pt>
                <c:pt idx="1672">
                  <c:v>32.587200000000003</c:v>
                </c:pt>
                <c:pt idx="1673">
                  <c:v>32.600700000000003</c:v>
                </c:pt>
                <c:pt idx="1674">
                  <c:v>32.614199999999997</c:v>
                </c:pt>
                <c:pt idx="1675">
                  <c:v>32.627699999999997</c:v>
                </c:pt>
                <c:pt idx="1676">
                  <c:v>32.641300000000001</c:v>
                </c:pt>
                <c:pt idx="1677">
                  <c:v>32.654800000000002</c:v>
                </c:pt>
                <c:pt idx="1678">
                  <c:v>32.668300000000002</c:v>
                </c:pt>
                <c:pt idx="1679">
                  <c:v>32.681800000000003</c:v>
                </c:pt>
                <c:pt idx="1680">
                  <c:v>32.695300000000003</c:v>
                </c:pt>
                <c:pt idx="1681">
                  <c:v>32.708799999999997</c:v>
                </c:pt>
                <c:pt idx="1682">
                  <c:v>32.722299999999997</c:v>
                </c:pt>
                <c:pt idx="1683">
                  <c:v>32.735799999999998</c:v>
                </c:pt>
                <c:pt idx="1684">
                  <c:v>32.749299999999998</c:v>
                </c:pt>
                <c:pt idx="1685">
                  <c:v>32.762799999999999</c:v>
                </c:pt>
                <c:pt idx="1686">
                  <c:v>32.776299999999999</c:v>
                </c:pt>
                <c:pt idx="1687">
                  <c:v>32.789900000000003</c:v>
                </c:pt>
                <c:pt idx="1688">
                  <c:v>32.803400000000003</c:v>
                </c:pt>
                <c:pt idx="1689">
                  <c:v>32.816899999999997</c:v>
                </c:pt>
                <c:pt idx="1690">
                  <c:v>32.830399999999997</c:v>
                </c:pt>
                <c:pt idx="1691">
                  <c:v>32.843899999999998</c:v>
                </c:pt>
                <c:pt idx="1692">
                  <c:v>32.857399999999998</c:v>
                </c:pt>
                <c:pt idx="1693">
                  <c:v>32.870899999999999</c:v>
                </c:pt>
                <c:pt idx="1694">
                  <c:v>32.884399999999999</c:v>
                </c:pt>
                <c:pt idx="1695">
                  <c:v>32.8979</c:v>
                </c:pt>
                <c:pt idx="1696">
                  <c:v>32.9114</c:v>
                </c:pt>
                <c:pt idx="1697">
                  <c:v>32.924900000000001</c:v>
                </c:pt>
                <c:pt idx="1698">
                  <c:v>32.938499999999998</c:v>
                </c:pt>
                <c:pt idx="1699">
                  <c:v>32.951999999999998</c:v>
                </c:pt>
                <c:pt idx="1700">
                  <c:v>32.965499999999999</c:v>
                </c:pt>
                <c:pt idx="1701">
                  <c:v>32.978999999999999</c:v>
                </c:pt>
                <c:pt idx="1702">
                  <c:v>32.9925</c:v>
                </c:pt>
                <c:pt idx="1703">
                  <c:v>33.006</c:v>
                </c:pt>
                <c:pt idx="1704">
                  <c:v>33.019500000000001</c:v>
                </c:pt>
                <c:pt idx="1705">
                  <c:v>33.033000000000001</c:v>
                </c:pt>
                <c:pt idx="1706">
                  <c:v>33.046500000000002</c:v>
                </c:pt>
                <c:pt idx="1707">
                  <c:v>33.06</c:v>
                </c:pt>
                <c:pt idx="1708">
                  <c:v>33.073500000000003</c:v>
                </c:pt>
                <c:pt idx="1709">
                  <c:v>33.0871</c:v>
                </c:pt>
                <c:pt idx="1710">
                  <c:v>33.1006</c:v>
                </c:pt>
                <c:pt idx="1711">
                  <c:v>33.114100000000001</c:v>
                </c:pt>
                <c:pt idx="1712">
                  <c:v>33.127600000000001</c:v>
                </c:pt>
                <c:pt idx="1713">
                  <c:v>33.141100000000002</c:v>
                </c:pt>
                <c:pt idx="1714">
                  <c:v>33.154600000000002</c:v>
                </c:pt>
                <c:pt idx="1715">
                  <c:v>33.168100000000003</c:v>
                </c:pt>
                <c:pt idx="1716">
                  <c:v>33.181600000000003</c:v>
                </c:pt>
                <c:pt idx="1717">
                  <c:v>33.195099999999996</c:v>
                </c:pt>
                <c:pt idx="1718">
                  <c:v>33.208599999999997</c:v>
                </c:pt>
                <c:pt idx="1719">
                  <c:v>33.222099999999998</c:v>
                </c:pt>
                <c:pt idx="1720">
                  <c:v>33.235700000000001</c:v>
                </c:pt>
                <c:pt idx="1721">
                  <c:v>33.249200000000002</c:v>
                </c:pt>
                <c:pt idx="1722">
                  <c:v>33.262700000000002</c:v>
                </c:pt>
                <c:pt idx="1723">
                  <c:v>33.276200000000003</c:v>
                </c:pt>
                <c:pt idx="1724">
                  <c:v>33.289700000000003</c:v>
                </c:pt>
                <c:pt idx="1725">
                  <c:v>33.303199999999997</c:v>
                </c:pt>
                <c:pt idx="1726">
                  <c:v>33.316699999999997</c:v>
                </c:pt>
                <c:pt idx="1727">
                  <c:v>33.330199999999998</c:v>
                </c:pt>
                <c:pt idx="1728">
                  <c:v>33.343699999999998</c:v>
                </c:pt>
                <c:pt idx="1729">
                  <c:v>33.357199999999999</c:v>
                </c:pt>
                <c:pt idx="1730">
                  <c:v>33.370699999999999</c:v>
                </c:pt>
                <c:pt idx="1731">
                  <c:v>33.384300000000003</c:v>
                </c:pt>
                <c:pt idx="1732">
                  <c:v>33.397799999999997</c:v>
                </c:pt>
                <c:pt idx="1733">
                  <c:v>33.411299999999997</c:v>
                </c:pt>
                <c:pt idx="1734">
                  <c:v>33.424799999999998</c:v>
                </c:pt>
                <c:pt idx="1735">
                  <c:v>33.438299999999998</c:v>
                </c:pt>
                <c:pt idx="1736">
                  <c:v>33.451799999999999</c:v>
                </c:pt>
                <c:pt idx="1737">
                  <c:v>33.465299999999999</c:v>
                </c:pt>
                <c:pt idx="1738">
                  <c:v>33.4788</c:v>
                </c:pt>
                <c:pt idx="1739">
                  <c:v>33.4923</c:v>
                </c:pt>
                <c:pt idx="1740">
                  <c:v>33.505800000000001</c:v>
                </c:pt>
                <c:pt idx="1741">
                  <c:v>33.519300000000001</c:v>
                </c:pt>
                <c:pt idx="1742">
                  <c:v>33.532899999999998</c:v>
                </c:pt>
                <c:pt idx="1743">
                  <c:v>33.546399999999998</c:v>
                </c:pt>
                <c:pt idx="1744">
                  <c:v>33.559899999999999</c:v>
                </c:pt>
                <c:pt idx="1745">
                  <c:v>33.573399999999999</c:v>
                </c:pt>
                <c:pt idx="1746">
                  <c:v>33.5869</c:v>
                </c:pt>
                <c:pt idx="1747">
                  <c:v>33.6004</c:v>
                </c:pt>
                <c:pt idx="1748">
                  <c:v>33.613900000000001</c:v>
                </c:pt>
                <c:pt idx="1749">
                  <c:v>33.627400000000002</c:v>
                </c:pt>
                <c:pt idx="1750">
                  <c:v>33.640900000000002</c:v>
                </c:pt>
                <c:pt idx="1751">
                  <c:v>33.654400000000003</c:v>
                </c:pt>
                <c:pt idx="1752">
                  <c:v>33.667900000000003</c:v>
                </c:pt>
                <c:pt idx="1753">
                  <c:v>33.6815</c:v>
                </c:pt>
                <c:pt idx="1754">
                  <c:v>33.695</c:v>
                </c:pt>
                <c:pt idx="1755">
                  <c:v>33.708500000000001</c:v>
                </c:pt>
                <c:pt idx="1756">
                  <c:v>33.722000000000001</c:v>
                </c:pt>
                <c:pt idx="1757">
                  <c:v>33.735500000000002</c:v>
                </c:pt>
                <c:pt idx="1758">
                  <c:v>33.749000000000002</c:v>
                </c:pt>
                <c:pt idx="1759">
                  <c:v>33.762500000000003</c:v>
                </c:pt>
                <c:pt idx="1760">
                  <c:v>33.776000000000003</c:v>
                </c:pt>
                <c:pt idx="1761">
                  <c:v>33.789499999999997</c:v>
                </c:pt>
                <c:pt idx="1762">
                  <c:v>33.802999999999997</c:v>
                </c:pt>
                <c:pt idx="1763">
                  <c:v>33.816499999999998</c:v>
                </c:pt>
                <c:pt idx="1764">
                  <c:v>33.830100000000002</c:v>
                </c:pt>
                <c:pt idx="1765">
                  <c:v>33.843600000000002</c:v>
                </c:pt>
                <c:pt idx="1766">
                  <c:v>33.857100000000003</c:v>
                </c:pt>
                <c:pt idx="1767">
                  <c:v>33.870600000000003</c:v>
                </c:pt>
                <c:pt idx="1768">
                  <c:v>33.884099999999997</c:v>
                </c:pt>
                <c:pt idx="1769">
                  <c:v>33.897599999999997</c:v>
                </c:pt>
                <c:pt idx="1770">
                  <c:v>33.911099999999998</c:v>
                </c:pt>
                <c:pt idx="1771">
                  <c:v>33.924599999999998</c:v>
                </c:pt>
                <c:pt idx="1772">
                  <c:v>33.938099999999999</c:v>
                </c:pt>
                <c:pt idx="1773">
                  <c:v>33.951599999999999</c:v>
                </c:pt>
                <c:pt idx="1774">
                  <c:v>33.9651</c:v>
                </c:pt>
                <c:pt idx="1775">
                  <c:v>33.978700000000003</c:v>
                </c:pt>
                <c:pt idx="1776">
                  <c:v>33.992199999999997</c:v>
                </c:pt>
                <c:pt idx="1777">
                  <c:v>34.005699999999997</c:v>
                </c:pt>
                <c:pt idx="1778">
                  <c:v>34.019199999999998</c:v>
                </c:pt>
                <c:pt idx="1779">
                  <c:v>34.032699999999998</c:v>
                </c:pt>
                <c:pt idx="1780">
                  <c:v>34.046199999999999</c:v>
                </c:pt>
                <c:pt idx="1781">
                  <c:v>34.059699999999999</c:v>
                </c:pt>
                <c:pt idx="1782">
                  <c:v>34.0732</c:v>
                </c:pt>
                <c:pt idx="1783">
                  <c:v>34.0867</c:v>
                </c:pt>
                <c:pt idx="1784">
                  <c:v>34.100200000000001</c:v>
                </c:pt>
                <c:pt idx="1785">
                  <c:v>34.113700000000001</c:v>
                </c:pt>
                <c:pt idx="1786">
                  <c:v>34.127299999999998</c:v>
                </c:pt>
                <c:pt idx="1787">
                  <c:v>34.140799999999999</c:v>
                </c:pt>
                <c:pt idx="1788">
                  <c:v>34.154299999999999</c:v>
                </c:pt>
                <c:pt idx="1789">
                  <c:v>34.1678</c:v>
                </c:pt>
                <c:pt idx="1790">
                  <c:v>34.1813</c:v>
                </c:pt>
                <c:pt idx="1791">
                  <c:v>34.194800000000001</c:v>
                </c:pt>
                <c:pt idx="1792">
                  <c:v>34.208300000000001</c:v>
                </c:pt>
                <c:pt idx="1793">
                  <c:v>34.221800000000002</c:v>
                </c:pt>
                <c:pt idx="1794">
                  <c:v>34.235300000000002</c:v>
                </c:pt>
                <c:pt idx="1795">
                  <c:v>34.248800000000003</c:v>
                </c:pt>
                <c:pt idx="1796">
                  <c:v>34.262300000000003</c:v>
                </c:pt>
                <c:pt idx="1797">
                  <c:v>34.2759</c:v>
                </c:pt>
                <c:pt idx="1798">
                  <c:v>34.289400000000001</c:v>
                </c:pt>
                <c:pt idx="1799">
                  <c:v>34.302900000000001</c:v>
                </c:pt>
                <c:pt idx="1800">
                  <c:v>34.316400000000002</c:v>
                </c:pt>
                <c:pt idx="1801">
                  <c:v>34.329900000000002</c:v>
                </c:pt>
                <c:pt idx="1802">
                  <c:v>34.343400000000003</c:v>
                </c:pt>
                <c:pt idx="1803">
                  <c:v>34.356900000000003</c:v>
                </c:pt>
                <c:pt idx="1804">
                  <c:v>34.370399999999997</c:v>
                </c:pt>
                <c:pt idx="1805">
                  <c:v>34.383899999999997</c:v>
                </c:pt>
                <c:pt idx="1806">
                  <c:v>34.397399999999998</c:v>
                </c:pt>
                <c:pt idx="1807">
                  <c:v>34.410899999999998</c:v>
                </c:pt>
                <c:pt idx="1808">
                  <c:v>34.424500000000002</c:v>
                </c:pt>
                <c:pt idx="1809">
                  <c:v>34.438000000000002</c:v>
                </c:pt>
                <c:pt idx="1810">
                  <c:v>34.451500000000003</c:v>
                </c:pt>
                <c:pt idx="1811">
                  <c:v>34.465000000000003</c:v>
                </c:pt>
                <c:pt idx="1812">
                  <c:v>34.478499999999997</c:v>
                </c:pt>
                <c:pt idx="1813">
                  <c:v>34.491999999999997</c:v>
                </c:pt>
                <c:pt idx="1814">
                  <c:v>34.505499999999998</c:v>
                </c:pt>
                <c:pt idx="1815">
                  <c:v>34.518999999999998</c:v>
                </c:pt>
                <c:pt idx="1816">
                  <c:v>34.532499999999999</c:v>
                </c:pt>
                <c:pt idx="1817">
                  <c:v>34.545999999999999</c:v>
                </c:pt>
                <c:pt idx="1818">
                  <c:v>34.5595</c:v>
                </c:pt>
                <c:pt idx="1819">
                  <c:v>34.573099999999997</c:v>
                </c:pt>
                <c:pt idx="1820">
                  <c:v>34.586599999999997</c:v>
                </c:pt>
                <c:pt idx="1821">
                  <c:v>34.600099999999998</c:v>
                </c:pt>
                <c:pt idx="1822">
                  <c:v>34.613599999999998</c:v>
                </c:pt>
                <c:pt idx="1823">
                  <c:v>34.627099999999999</c:v>
                </c:pt>
                <c:pt idx="1824">
                  <c:v>34.640599999999999</c:v>
                </c:pt>
                <c:pt idx="1825">
                  <c:v>34.6541</c:v>
                </c:pt>
                <c:pt idx="1826">
                  <c:v>34.6676</c:v>
                </c:pt>
                <c:pt idx="1827">
                  <c:v>34.681100000000001</c:v>
                </c:pt>
                <c:pt idx="1828">
                  <c:v>34.694600000000001</c:v>
                </c:pt>
                <c:pt idx="1829">
                  <c:v>34.708100000000002</c:v>
                </c:pt>
                <c:pt idx="1830">
                  <c:v>34.721699999999998</c:v>
                </c:pt>
                <c:pt idx="1831">
                  <c:v>34.735199999999999</c:v>
                </c:pt>
                <c:pt idx="1832">
                  <c:v>34.748699999999999</c:v>
                </c:pt>
                <c:pt idx="1833">
                  <c:v>34.7622</c:v>
                </c:pt>
                <c:pt idx="1834">
                  <c:v>34.775700000000001</c:v>
                </c:pt>
                <c:pt idx="1835">
                  <c:v>34.789200000000001</c:v>
                </c:pt>
                <c:pt idx="1836">
                  <c:v>34.802700000000002</c:v>
                </c:pt>
                <c:pt idx="1837">
                  <c:v>34.816200000000002</c:v>
                </c:pt>
                <c:pt idx="1838">
                  <c:v>34.829700000000003</c:v>
                </c:pt>
                <c:pt idx="1839">
                  <c:v>34.843200000000003</c:v>
                </c:pt>
                <c:pt idx="1840">
                  <c:v>34.856699999999996</c:v>
                </c:pt>
                <c:pt idx="1841">
                  <c:v>34.8703</c:v>
                </c:pt>
                <c:pt idx="1842">
                  <c:v>34.883800000000001</c:v>
                </c:pt>
                <c:pt idx="1843">
                  <c:v>34.897300000000001</c:v>
                </c:pt>
                <c:pt idx="1844">
                  <c:v>34.910800000000002</c:v>
                </c:pt>
                <c:pt idx="1845">
                  <c:v>34.924300000000002</c:v>
                </c:pt>
                <c:pt idx="1846">
                  <c:v>34.937800000000003</c:v>
                </c:pt>
                <c:pt idx="1847">
                  <c:v>34.951300000000003</c:v>
                </c:pt>
                <c:pt idx="1848">
                  <c:v>34.964799999999997</c:v>
                </c:pt>
                <c:pt idx="1849">
                  <c:v>34.978299999999997</c:v>
                </c:pt>
                <c:pt idx="1850">
                  <c:v>34.991799999999998</c:v>
                </c:pt>
                <c:pt idx="1851">
                  <c:v>35.005299999999998</c:v>
                </c:pt>
                <c:pt idx="1852">
                  <c:v>35.018900000000002</c:v>
                </c:pt>
                <c:pt idx="1853">
                  <c:v>35.032400000000003</c:v>
                </c:pt>
                <c:pt idx="1854">
                  <c:v>35.045900000000003</c:v>
                </c:pt>
                <c:pt idx="1855">
                  <c:v>35.059399999999997</c:v>
                </c:pt>
                <c:pt idx="1856">
                  <c:v>35.072899999999997</c:v>
                </c:pt>
                <c:pt idx="1857">
                  <c:v>35.086399999999998</c:v>
                </c:pt>
                <c:pt idx="1858">
                  <c:v>35.099899999999998</c:v>
                </c:pt>
                <c:pt idx="1859">
                  <c:v>35.113399999999999</c:v>
                </c:pt>
                <c:pt idx="1860">
                  <c:v>35.126899999999999</c:v>
                </c:pt>
                <c:pt idx="1861">
                  <c:v>35.1404</c:v>
                </c:pt>
                <c:pt idx="1862">
                  <c:v>35.1539</c:v>
                </c:pt>
                <c:pt idx="1863">
                  <c:v>35.167499999999997</c:v>
                </c:pt>
                <c:pt idx="1864">
                  <c:v>35.180999999999997</c:v>
                </c:pt>
                <c:pt idx="1865">
                  <c:v>35.194499999999998</c:v>
                </c:pt>
                <c:pt idx="1866">
                  <c:v>35.207999999999998</c:v>
                </c:pt>
                <c:pt idx="1867">
                  <c:v>35.221499999999999</c:v>
                </c:pt>
                <c:pt idx="1868">
                  <c:v>35.234999999999999</c:v>
                </c:pt>
                <c:pt idx="1869">
                  <c:v>35.2485</c:v>
                </c:pt>
                <c:pt idx="1870">
                  <c:v>35.262</c:v>
                </c:pt>
                <c:pt idx="1871">
                  <c:v>35.275500000000001</c:v>
                </c:pt>
                <c:pt idx="1872">
                  <c:v>35.289000000000001</c:v>
                </c:pt>
                <c:pt idx="1873">
                  <c:v>35.302500000000002</c:v>
                </c:pt>
                <c:pt idx="1874">
                  <c:v>35.316099999999999</c:v>
                </c:pt>
                <c:pt idx="1875">
                  <c:v>35.329599999999999</c:v>
                </c:pt>
                <c:pt idx="1876">
                  <c:v>35.3431</c:v>
                </c:pt>
                <c:pt idx="1877">
                  <c:v>35.3566</c:v>
                </c:pt>
                <c:pt idx="1878">
                  <c:v>35.370100000000001</c:v>
                </c:pt>
                <c:pt idx="1879">
                  <c:v>35.383600000000001</c:v>
                </c:pt>
                <c:pt idx="1880">
                  <c:v>35.397100000000002</c:v>
                </c:pt>
                <c:pt idx="1881">
                  <c:v>35.410600000000002</c:v>
                </c:pt>
                <c:pt idx="1882">
                  <c:v>35.424100000000003</c:v>
                </c:pt>
                <c:pt idx="1883">
                  <c:v>35.437600000000003</c:v>
                </c:pt>
                <c:pt idx="1884">
                  <c:v>35.451099999999997</c:v>
                </c:pt>
                <c:pt idx="1885">
                  <c:v>35.464700000000001</c:v>
                </c:pt>
                <c:pt idx="1886">
                  <c:v>35.478200000000001</c:v>
                </c:pt>
                <c:pt idx="1887">
                  <c:v>35.491700000000002</c:v>
                </c:pt>
                <c:pt idx="1888">
                  <c:v>35.505200000000002</c:v>
                </c:pt>
                <c:pt idx="1889">
                  <c:v>35.518700000000003</c:v>
                </c:pt>
                <c:pt idx="1890">
                  <c:v>35.532200000000003</c:v>
                </c:pt>
                <c:pt idx="1891">
                  <c:v>35.545699999999997</c:v>
                </c:pt>
                <c:pt idx="1892">
                  <c:v>35.559199999999997</c:v>
                </c:pt>
                <c:pt idx="1893">
                  <c:v>35.572699999999998</c:v>
                </c:pt>
                <c:pt idx="1894">
                  <c:v>35.586199999999998</c:v>
                </c:pt>
                <c:pt idx="1895">
                  <c:v>35.599699999999999</c:v>
                </c:pt>
                <c:pt idx="1896">
                  <c:v>35.613300000000002</c:v>
                </c:pt>
                <c:pt idx="1897">
                  <c:v>35.626800000000003</c:v>
                </c:pt>
                <c:pt idx="1898">
                  <c:v>35.640300000000003</c:v>
                </c:pt>
                <c:pt idx="1899">
                  <c:v>35.653799999999997</c:v>
                </c:pt>
                <c:pt idx="1900">
                  <c:v>35.667299999999997</c:v>
                </c:pt>
                <c:pt idx="1901">
                  <c:v>35.680799999999998</c:v>
                </c:pt>
                <c:pt idx="1902">
                  <c:v>35.694299999999998</c:v>
                </c:pt>
                <c:pt idx="1903">
                  <c:v>35.707799999999999</c:v>
                </c:pt>
                <c:pt idx="1904">
                  <c:v>35.721299999999999</c:v>
                </c:pt>
                <c:pt idx="1905">
                  <c:v>35.7348</c:v>
                </c:pt>
                <c:pt idx="1906">
                  <c:v>35.7483</c:v>
                </c:pt>
                <c:pt idx="1907">
                  <c:v>35.761899999999997</c:v>
                </c:pt>
                <c:pt idx="1908">
                  <c:v>35.775399999999998</c:v>
                </c:pt>
                <c:pt idx="1909">
                  <c:v>35.788899999999998</c:v>
                </c:pt>
                <c:pt idx="1910">
                  <c:v>35.802399999999999</c:v>
                </c:pt>
                <c:pt idx="1911">
                  <c:v>35.815899999999999</c:v>
                </c:pt>
                <c:pt idx="1912">
                  <c:v>35.8294</c:v>
                </c:pt>
                <c:pt idx="1913">
                  <c:v>35.8429</c:v>
                </c:pt>
                <c:pt idx="1914">
                  <c:v>35.856400000000001</c:v>
                </c:pt>
                <c:pt idx="1915">
                  <c:v>35.869900000000001</c:v>
                </c:pt>
                <c:pt idx="1916">
                  <c:v>35.883400000000002</c:v>
                </c:pt>
                <c:pt idx="1917">
                  <c:v>35.896900000000002</c:v>
                </c:pt>
                <c:pt idx="1918">
                  <c:v>35.910499999999999</c:v>
                </c:pt>
                <c:pt idx="1919">
                  <c:v>35.923999999999999</c:v>
                </c:pt>
                <c:pt idx="1920">
                  <c:v>35.9375</c:v>
                </c:pt>
                <c:pt idx="1921">
                  <c:v>35.951000000000001</c:v>
                </c:pt>
                <c:pt idx="1922">
                  <c:v>35.964500000000001</c:v>
                </c:pt>
                <c:pt idx="1923">
                  <c:v>35.978000000000002</c:v>
                </c:pt>
                <c:pt idx="1924">
                  <c:v>35.991500000000002</c:v>
                </c:pt>
                <c:pt idx="1925">
                  <c:v>36.005000000000003</c:v>
                </c:pt>
                <c:pt idx="1926">
                  <c:v>36.018500000000003</c:v>
                </c:pt>
                <c:pt idx="1927">
                  <c:v>36.031999999999996</c:v>
                </c:pt>
                <c:pt idx="1928">
                  <c:v>36.045499999999997</c:v>
                </c:pt>
                <c:pt idx="1929">
                  <c:v>36.059100000000001</c:v>
                </c:pt>
                <c:pt idx="1930">
                  <c:v>36.072600000000001</c:v>
                </c:pt>
                <c:pt idx="1931">
                  <c:v>36.086100000000002</c:v>
                </c:pt>
                <c:pt idx="1932">
                  <c:v>36.099600000000002</c:v>
                </c:pt>
                <c:pt idx="1933">
                  <c:v>36.113100000000003</c:v>
                </c:pt>
                <c:pt idx="1934">
                  <c:v>36.126600000000003</c:v>
                </c:pt>
                <c:pt idx="1935">
                  <c:v>36.140099999999997</c:v>
                </c:pt>
                <c:pt idx="1936">
                  <c:v>36.153599999999997</c:v>
                </c:pt>
                <c:pt idx="1937">
                  <c:v>36.167099999999998</c:v>
                </c:pt>
                <c:pt idx="1938">
                  <c:v>36.180599999999998</c:v>
                </c:pt>
                <c:pt idx="1939">
                  <c:v>36.194099999999999</c:v>
                </c:pt>
                <c:pt idx="1940">
                  <c:v>36.207700000000003</c:v>
                </c:pt>
                <c:pt idx="1941">
                  <c:v>36.221200000000003</c:v>
                </c:pt>
                <c:pt idx="1942">
                  <c:v>36.234699999999997</c:v>
                </c:pt>
                <c:pt idx="1943">
                  <c:v>36.248199999999997</c:v>
                </c:pt>
                <c:pt idx="1944">
                  <c:v>36.261699999999998</c:v>
                </c:pt>
                <c:pt idx="1945">
                  <c:v>36.275199999999998</c:v>
                </c:pt>
                <c:pt idx="1946">
                  <c:v>36.288699999999999</c:v>
                </c:pt>
                <c:pt idx="1947">
                  <c:v>36.302199999999999</c:v>
                </c:pt>
                <c:pt idx="1948">
                  <c:v>36.3157</c:v>
                </c:pt>
                <c:pt idx="1949">
                  <c:v>36.3292</c:v>
                </c:pt>
                <c:pt idx="1950">
                  <c:v>36.342700000000001</c:v>
                </c:pt>
                <c:pt idx="1951">
                  <c:v>36.356299999999997</c:v>
                </c:pt>
                <c:pt idx="1952">
                  <c:v>36.369799999999998</c:v>
                </c:pt>
                <c:pt idx="1953">
                  <c:v>36.383299999999998</c:v>
                </c:pt>
                <c:pt idx="1954">
                  <c:v>36.396799999999999</c:v>
                </c:pt>
                <c:pt idx="1955">
                  <c:v>36.410299999999999</c:v>
                </c:pt>
                <c:pt idx="1956">
                  <c:v>36.4238</c:v>
                </c:pt>
                <c:pt idx="1957">
                  <c:v>36.4373</c:v>
                </c:pt>
                <c:pt idx="1958">
                  <c:v>36.450800000000001</c:v>
                </c:pt>
                <c:pt idx="1959">
                  <c:v>36.464300000000001</c:v>
                </c:pt>
                <c:pt idx="1960">
                  <c:v>36.477800000000002</c:v>
                </c:pt>
                <c:pt idx="1961">
                  <c:v>36.491300000000003</c:v>
                </c:pt>
                <c:pt idx="1962">
                  <c:v>36.504899999999999</c:v>
                </c:pt>
                <c:pt idx="1963">
                  <c:v>36.5184</c:v>
                </c:pt>
                <c:pt idx="1964">
                  <c:v>36.5319</c:v>
                </c:pt>
                <c:pt idx="1965">
                  <c:v>36.545400000000001</c:v>
                </c:pt>
                <c:pt idx="1966">
                  <c:v>36.558900000000001</c:v>
                </c:pt>
                <c:pt idx="1967">
                  <c:v>36.572400000000002</c:v>
                </c:pt>
                <c:pt idx="1968">
                  <c:v>36.585900000000002</c:v>
                </c:pt>
                <c:pt idx="1969">
                  <c:v>36.599400000000003</c:v>
                </c:pt>
                <c:pt idx="1970">
                  <c:v>36.612900000000003</c:v>
                </c:pt>
                <c:pt idx="1971">
                  <c:v>36.626399999999997</c:v>
                </c:pt>
                <c:pt idx="1972">
                  <c:v>36.639899999999997</c:v>
                </c:pt>
                <c:pt idx="1973">
                  <c:v>36.653500000000001</c:v>
                </c:pt>
                <c:pt idx="1974">
                  <c:v>36.667000000000002</c:v>
                </c:pt>
                <c:pt idx="1975">
                  <c:v>36.680500000000002</c:v>
                </c:pt>
                <c:pt idx="1976">
                  <c:v>36.694000000000003</c:v>
                </c:pt>
                <c:pt idx="1977">
                  <c:v>36.707500000000003</c:v>
                </c:pt>
                <c:pt idx="1978">
                  <c:v>36.720999999999997</c:v>
                </c:pt>
                <c:pt idx="1979">
                  <c:v>36.734499999999997</c:v>
                </c:pt>
                <c:pt idx="1980">
                  <c:v>36.747999999999998</c:v>
                </c:pt>
                <c:pt idx="1981">
                  <c:v>36.761499999999998</c:v>
                </c:pt>
                <c:pt idx="1982">
                  <c:v>36.774999999999999</c:v>
                </c:pt>
                <c:pt idx="1983">
                  <c:v>36.788499999999999</c:v>
                </c:pt>
                <c:pt idx="1984">
                  <c:v>36.802100000000003</c:v>
                </c:pt>
                <c:pt idx="1985">
                  <c:v>36.815600000000003</c:v>
                </c:pt>
                <c:pt idx="1986">
                  <c:v>36.829099999999997</c:v>
                </c:pt>
                <c:pt idx="1987">
                  <c:v>36.842599999999997</c:v>
                </c:pt>
                <c:pt idx="1988">
                  <c:v>36.856099999999998</c:v>
                </c:pt>
                <c:pt idx="1989">
                  <c:v>36.869599999999998</c:v>
                </c:pt>
                <c:pt idx="1990">
                  <c:v>36.883099999999999</c:v>
                </c:pt>
                <c:pt idx="1991">
                  <c:v>36.896599999999999</c:v>
                </c:pt>
                <c:pt idx="1992">
                  <c:v>36.9101</c:v>
                </c:pt>
                <c:pt idx="1993">
                  <c:v>36.9236</c:v>
                </c:pt>
                <c:pt idx="1994">
                  <c:v>36.937100000000001</c:v>
                </c:pt>
                <c:pt idx="1995">
                  <c:v>36.950699999999998</c:v>
                </c:pt>
                <c:pt idx="1996">
                  <c:v>36.964199999999998</c:v>
                </c:pt>
                <c:pt idx="1997">
                  <c:v>36.977699999999999</c:v>
                </c:pt>
                <c:pt idx="1998">
                  <c:v>36.991199999999999</c:v>
                </c:pt>
                <c:pt idx="1999">
                  <c:v>37.0047</c:v>
                </c:pt>
                <c:pt idx="2000">
                  <c:v>37.0182</c:v>
                </c:pt>
                <c:pt idx="2001">
                  <c:v>37.031700000000001</c:v>
                </c:pt>
                <c:pt idx="2002">
                  <c:v>37.045200000000001</c:v>
                </c:pt>
                <c:pt idx="2003">
                  <c:v>37.058700000000002</c:v>
                </c:pt>
                <c:pt idx="2004">
                  <c:v>37.072200000000002</c:v>
                </c:pt>
                <c:pt idx="2005">
                  <c:v>37.085700000000003</c:v>
                </c:pt>
                <c:pt idx="2006">
                  <c:v>37.099299999999999</c:v>
                </c:pt>
                <c:pt idx="2007">
                  <c:v>37.1128</c:v>
                </c:pt>
                <c:pt idx="2008">
                  <c:v>37.126300000000001</c:v>
                </c:pt>
                <c:pt idx="2009">
                  <c:v>37.139800000000001</c:v>
                </c:pt>
                <c:pt idx="2010">
                  <c:v>37.153300000000002</c:v>
                </c:pt>
                <c:pt idx="2011">
                  <c:v>37.166800000000002</c:v>
                </c:pt>
                <c:pt idx="2012">
                  <c:v>37.180300000000003</c:v>
                </c:pt>
                <c:pt idx="2013">
                  <c:v>37.193800000000003</c:v>
                </c:pt>
                <c:pt idx="2014">
                  <c:v>37.207299999999996</c:v>
                </c:pt>
                <c:pt idx="2015">
                  <c:v>37.220799999999997</c:v>
                </c:pt>
                <c:pt idx="2016">
                  <c:v>37.234299999999998</c:v>
                </c:pt>
                <c:pt idx="2017">
                  <c:v>37.247900000000001</c:v>
                </c:pt>
                <c:pt idx="2018">
                  <c:v>37.261400000000002</c:v>
                </c:pt>
                <c:pt idx="2019">
                  <c:v>37.274900000000002</c:v>
                </c:pt>
                <c:pt idx="2020">
                  <c:v>37.288400000000003</c:v>
                </c:pt>
                <c:pt idx="2021">
                  <c:v>37.301900000000003</c:v>
                </c:pt>
                <c:pt idx="2022">
                  <c:v>37.315399999999997</c:v>
                </c:pt>
                <c:pt idx="2023">
                  <c:v>37.328899999999997</c:v>
                </c:pt>
                <c:pt idx="2024">
                  <c:v>37.342399999999998</c:v>
                </c:pt>
                <c:pt idx="2025">
                  <c:v>37.355899999999998</c:v>
                </c:pt>
                <c:pt idx="2026">
                  <c:v>37.369399999999999</c:v>
                </c:pt>
                <c:pt idx="2027">
                  <c:v>37.382899999999999</c:v>
                </c:pt>
                <c:pt idx="2028">
                  <c:v>37.396500000000003</c:v>
                </c:pt>
                <c:pt idx="2029">
                  <c:v>37.409999999999997</c:v>
                </c:pt>
                <c:pt idx="2030">
                  <c:v>37.423499999999997</c:v>
                </c:pt>
                <c:pt idx="2031">
                  <c:v>37.436999999999998</c:v>
                </c:pt>
                <c:pt idx="2032">
                  <c:v>37.450499999999998</c:v>
                </c:pt>
                <c:pt idx="2033">
                  <c:v>37.463999999999999</c:v>
                </c:pt>
                <c:pt idx="2034">
                  <c:v>37.477499999999999</c:v>
                </c:pt>
                <c:pt idx="2035">
                  <c:v>37.491</c:v>
                </c:pt>
                <c:pt idx="2036">
                  <c:v>37.5045</c:v>
                </c:pt>
                <c:pt idx="2037">
                  <c:v>37.518000000000001</c:v>
                </c:pt>
                <c:pt idx="2038">
                  <c:v>37.531500000000001</c:v>
                </c:pt>
                <c:pt idx="2039">
                  <c:v>37.545099999999998</c:v>
                </c:pt>
                <c:pt idx="2040">
                  <c:v>37.558599999999998</c:v>
                </c:pt>
                <c:pt idx="2041">
                  <c:v>37.572099999999999</c:v>
                </c:pt>
                <c:pt idx="2042">
                  <c:v>37.585599999999999</c:v>
                </c:pt>
                <c:pt idx="2043">
                  <c:v>37.5991</c:v>
                </c:pt>
                <c:pt idx="2044">
                  <c:v>37.6126</c:v>
                </c:pt>
                <c:pt idx="2045">
                  <c:v>37.626100000000001</c:v>
                </c:pt>
                <c:pt idx="2046">
                  <c:v>37.639600000000002</c:v>
                </c:pt>
                <c:pt idx="2047">
                  <c:v>37.653100000000002</c:v>
                </c:pt>
                <c:pt idx="2048">
                  <c:v>37.666600000000003</c:v>
                </c:pt>
                <c:pt idx="2049">
                  <c:v>37.680100000000003</c:v>
                </c:pt>
                <c:pt idx="2050">
                  <c:v>37.6937</c:v>
                </c:pt>
                <c:pt idx="2051">
                  <c:v>37.7072</c:v>
                </c:pt>
                <c:pt idx="2052">
                  <c:v>37.720700000000001</c:v>
                </c:pt>
                <c:pt idx="2053">
                  <c:v>37.734200000000001</c:v>
                </c:pt>
                <c:pt idx="2054">
                  <c:v>37.747700000000002</c:v>
                </c:pt>
                <c:pt idx="2055">
                  <c:v>37.761200000000002</c:v>
                </c:pt>
                <c:pt idx="2056">
                  <c:v>37.774700000000003</c:v>
                </c:pt>
                <c:pt idx="2057">
                  <c:v>37.788200000000003</c:v>
                </c:pt>
                <c:pt idx="2058">
                  <c:v>37.801699999999997</c:v>
                </c:pt>
                <c:pt idx="2059">
                  <c:v>37.815199999999997</c:v>
                </c:pt>
                <c:pt idx="2060">
                  <c:v>37.828699999999998</c:v>
                </c:pt>
                <c:pt idx="2061">
                  <c:v>37.842300000000002</c:v>
                </c:pt>
                <c:pt idx="2062">
                  <c:v>37.855800000000002</c:v>
                </c:pt>
                <c:pt idx="2063">
                  <c:v>37.869300000000003</c:v>
                </c:pt>
                <c:pt idx="2064">
                  <c:v>37.882800000000003</c:v>
                </c:pt>
                <c:pt idx="2065">
                  <c:v>37.896299999999997</c:v>
                </c:pt>
                <c:pt idx="2066">
                  <c:v>37.909799999999997</c:v>
                </c:pt>
                <c:pt idx="2067">
                  <c:v>37.923299999999998</c:v>
                </c:pt>
                <c:pt idx="2068">
                  <c:v>37.936799999999998</c:v>
                </c:pt>
                <c:pt idx="2069">
                  <c:v>37.950299999999999</c:v>
                </c:pt>
                <c:pt idx="2070">
                  <c:v>37.963799999999999</c:v>
                </c:pt>
                <c:pt idx="2071">
                  <c:v>37.9773</c:v>
                </c:pt>
                <c:pt idx="2072">
                  <c:v>37.990900000000003</c:v>
                </c:pt>
                <c:pt idx="2073">
                  <c:v>38.004399999999997</c:v>
                </c:pt>
                <c:pt idx="2074">
                  <c:v>38.017899999999997</c:v>
                </c:pt>
                <c:pt idx="2075">
                  <c:v>38.031399999999998</c:v>
                </c:pt>
                <c:pt idx="2076">
                  <c:v>38.044899999999998</c:v>
                </c:pt>
                <c:pt idx="2077">
                  <c:v>38.058399999999999</c:v>
                </c:pt>
                <c:pt idx="2078">
                  <c:v>38.071899999999999</c:v>
                </c:pt>
                <c:pt idx="2079">
                  <c:v>38.0854</c:v>
                </c:pt>
                <c:pt idx="2080">
                  <c:v>38.0989</c:v>
                </c:pt>
                <c:pt idx="2081">
                  <c:v>38.112400000000001</c:v>
                </c:pt>
                <c:pt idx="2082">
                  <c:v>38.125900000000001</c:v>
                </c:pt>
                <c:pt idx="2083">
                  <c:v>38.139499999999998</c:v>
                </c:pt>
                <c:pt idx="2084">
                  <c:v>38.152999999999999</c:v>
                </c:pt>
                <c:pt idx="2085">
                  <c:v>38.166499999999999</c:v>
                </c:pt>
                <c:pt idx="2086">
                  <c:v>38.18</c:v>
                </c:pt>
                <c:pt idx="2087">
                  <c:v>38.1935</c:v>
                </c:pt>
                <c:pt idx="2088">
                  <c:v>38.207000000000001</c:v>
                </c:pt>
                <c:pt idx="2089">
                  <c:v>38.220500000000001</c:v>
                </c:pt>
                <c:pt idx="2090">
                  <c:v>38.234000000000002</c:v>
                </c:pt>
                <c:pt idx="2091">
                  <c:v>38.247500000000002</c:v>
                </c:pt>
                <c:pt idx="2092">
                  <c:v>38.261000000000003</c:v>
                </c:pt>
                <c:pt idx="2093">
                  <c:v>38.274500000000003</c:v>
                </c:pt>
                <c:pt idx="2094">
                  <c:v>38.2881</c:v>
                </c:pt>
                <c:pt idx="2095">
                  <c:v>38.301600000000001</c:v>
                </c:pt>
                <c:pt idx="2096">
                  <c:v>38.315100000000001</c:v>
                </c:pt>
                <c:pt idx="2097">
                  <c:v>38.328600000000002</c:v>
                </c:pt>
                <c:pt idx="2098">
                  <c:v>38.342100000000002</c:v>
                </c:pt>
                <c:pt idx="2099">
                  <c:v>38.355600000000003</c:v>
                </c:pt>
                <c:pt idx="2100">
                  <c:v>38.369100000000003</c:v>
                </c:pt>
                <c:pt idx="2101">
                  <c:v>38.382599999999996</c:v>
                </c:pt>
                <c:pt idx="2102">
                  <c:v>38.396099999999997</c:v>
                </c:pt>
                <c:pt idx="2103">
                  <c:v>38.409599999999998</c:v>
                </c:pt>
                <c:pt idx="2104">
                  <c:v>38.423099999999998</c:v>
                </c:pt>
                <c:pt idx="2105">
                  <c:v>38.436700000000002</c:v>
                </c:pt>
                <c:pt idx="2106">
                  <c:v>38.450200000000002</c:v>
                </c:pt>
                <c:pt idx="2107">
                  <c:v>38.463700000000003</c:v>
                </c:pt>
                <c:pt idx="2108">
                  <c:v>38.477200000000003</c:v>
                </c:pt>
                <c:pt idx="2109">
                  <c:v>38.490699999999997</c:v>
                </c:pt>
                <c:pt idx="2110">
                  <c:v>38.504199999999997</c:v>
                </c:pt>
                <c:pt idx="2111">
                  <c:v>38.517699999999998</c:v>
                </c:pt>
                <c:pt idx="2112">
                  <c:v>38.531199999999998</c:v>
                </c:pt>
                <c:pt idx="2113">
                  <c:v>38.544699999999999</c:v>
                </c:pt>
                <c:pt idx="2114">
                  <c:v>38.558199999999999</c:v>
                </c:pt>
                <c:pt idx="2115">
                  <c:v>38.5717</c:v>
                </c:pt>
                <c:pt idx="2116">
                  <c:v>38.585299999999997</c:v>
                </c:pt>
                <c:pt idx="2117">
                  <c:v>38.598799999999997</c:v>
                </c:pt>
                <c:pt idx="2118">
                  <c:v>38.612299999999998</c:v>
                </c:pt>
                <c:pt idx="2119">
                  <c:v>38.625799999999998</c:v>
                </c:pt>
                <c:pt idx="2120">
                  <c:v>38.639299999999999</c:v>
                </c:pt>
                <c:pt idx="2121">
                  <c:v>38.652799999999999</c:v>
                </c:pt>
                <c:pt idx="2122">
                  <c:v>38.6663</c:v>
                </c:pt>
                <c:pt idx="2123">
                  <c:v>38.6798</c:v>
                </c:pt>
                <c:pt idx="2124">
                  <c:v>38.693300000000001</c:v>
                </c:pt>
                <c:pt idx="2125">
                  <c:v>38.706800000000001</c:v>
                </c:pt>
                <c:pt idx="2126">
                  <c:v>38.720300000000002</c:v>
                </c:pt>
                <c:pt idx="2127">
                  <c:v>38.733899999999998</c:v>
                </c:pt>
                <c:pt idx="2128">
                  <c:v>38.747399999999999</c:v>
                </c:pt>
                <c:pt idx="2129">
                  <c:v>38.760899999999999</c:v>
                </c:pt>
                <c:pt idx="2130">
                  <c:v>38.7744</c:v>
                </c:pt>
                <c:pt idx="2131">
                  <c:v>38.7879</c:v>
                </c:pt>
                <c:pt idx="2132">
                  <c:v>38.801400000000001</c:v>
                </c:pt>
                <c:pt idx="2133">
                  <c:v>38.814900000000002</c:v>
                </c:pt>
                <c:pt idx="2134">
                  <c:v>38.828400000000002</c:v>
                </c:pt>
                <c:pt idx="2135">
                  <c:v>38.841900000000003</c:v>
                </c:pt>
                <c:pt idx="2136">
                  <c:v>38.855400000000003</c:v>
                </c:pt>
                <c:pt idx="2137">
                  <c:v>38.868899999999996</c:v>
                </c:pt>
                <c:pt idx="2138">
                  <c:v>38.8825</c:v>
                </c:pt>
                <c:pt idx="2139">
                  <c:v>38.896000000000001</c:v>
                </c:pt>
                <c:pt idx="2140">
                  <c:v>38.909500000000001</c:v>
                </c:pt>
                <c:pt idx="2141">
                  <c:v>38.923000000000002</c:v>
                </c:pt>
                <c:pt idx="2142">
                  <c:v>38.936500000000002</c:v>
                </c:pt>
                <c:pt idx="2143">
                  <c:v>38.950000000000003</c:v>
                </c:pt>
                <c:pt idx="2144">
                  <c:v>38.963500000000003</c:v>
                </c:pt>
                <c:pt idx="2145">
                  <c:v>38.976999999999997</c:v>
                </c:pt>
                <c:pt idx="2146">
                  <c:v>38.990499999999997</c:v>
                </c:pt>
                <c:pt idx="2147">
                  <c:v>39.003999999999998</c:v>
                </c:pt>
                <c:pt idx="2148">
                  <c:v>39.017499999999998</c:v>
                </c:pt>
                <c:pt idx="2149">
                  <c:v>39.031100000000002</c:v>
                </c:pt>
                <c:pt idx="2150">
                  <c:v>39.044600000000003</c:v>
                </c:pt>
                <c:pt idx="2151">
                  <c:v>39.058100000000003</c:v>
                </c:pt>
                <c:pt idx="2152">
                  <c:v>39.071599999999997</c:v>
                </c:pt>
                <c:pt idx="2153">
                  <c:v>39.085099999999997</c:v>
                </c:pt>
                <c:pt idx="2154">
                  <c:v>39.098599999999998</c:v>
                </c:pt>
                <c:pt idx="2155">
                  <c:v>39.112099999999998</c:v>
                </c:pt>
                <c:pt idx="2156">
                  <c:v>39.125599999999999</c:v>
                </c:pt>
                <c:pt idx="2157">
                  <c:v>39.139099999999999</c:v>
                </c:pt>
                <c:pt idx="2158">
                  <c:v>39.1526</c:v>
                </c:pt>
                <c:pt idx="2159">
                  <c:v>39.1661</c:v>
                </c:pt>
                <c:pt idx="2160">
                  <c:v>39.179699999999997</c:v>
                </c:pt>
                <c:pt idx="2161">
                  <c:v>39.193199999999997</c:v>
                </c:pt>
                <c:pt idx="2162">
                  <c:v>39.206699999999998</c:v>
                </c:pt>
                <c:pt idx="2163">
                  <c:v>39.220199999999998</c:v>
                </c:pt>
                <c:pt idx="2164">
                  <c:v>39.233699999999999</c:v>
                </c:pt>
                <c:pt idx="2165">
                  <c:v>39.247199999999999</c:v>
                </c:pt>
                <c:pt idx="2166">
                  <c:v>39.2607</c:v>
                </c:pt>
                <c:pt idx="2167">
                  <c:v>39.2742</c:v>
                </c:pt>
                <c:pt idx="2168">
                  <c:v>39.287700000000001</c:v>
                </c:pt>
                <c:pt idx="2169">
                  <c:v>39.301200000000001</c:v>
                </c:pt>
                <c:pt idx="2170">
                  <c:v>39.314700000000002</c:v>
                </c:pt>
                <c:pt idx="2171">
                  <c:v>39.328299999999999</c:v>
                </c:pt>
                <c:pt idx="2172">
                  <c:v>39.341799999999999</c:v>
                </c:pt>
                <c:pt idx="2173">
                  <c:v>39.3553</c:v>
                </c:pt>
                <c:pt idx="2174">
                  <c:v>39.3688</c:v>
                </c:pt>
                <c:pt idx="2175">
                  <c:v>39.382300000000001</c:v>
                </c:pt>
                <c:pt idx="2176">
                  <c:v>39.395800000000001</c:v>
                </c:pt>
                <c:pt idx="2177">
                  <c:v>39.409300000000002</c:v>
                </c:pt>
                <c:pt idx="2178">
                  <c:v>39.422800000000002</c:v>
                </c:pt>
                <c:pt idx="2179">
                  <c:v>39.436300000000003</c:v>
                </c:pt>
                <c:pt idx="2180">
                  <c:v>39.449800000000003</c:v>
                </c:pt>
                <c:pt idx="2181">
                  <c:v>39.463299999999997</c:v>
                </c:pt>
                <c:pt idx="2182">
                  <c:v>39.476900000000001</c:v>
                </c:pt>
                <c:pt idx="2183">
                  <c:v>39.490400000000001</c:v>
                </c:pt>
                <c:pt idx="2184">
                  <c:v>39.503900000000002</c:v>
                </c:pt>
                <c:pt idx="2185">
                  <c:v>39.517400000000002</c:v>
                </c:pt>
                <c:pt idx="2186">
                  <c:v>39.530900000000003</c:v>
                </c:pt>
                <c:pt idx="2187">
                  <c:v>39.544400000000003</c:v>
                </c:pt>
                <c:pt idx="2188">
                  <c:v>39.557899999999997</c:v>
                </c:pt>
                <c:pt idx="2189">
                  <c:v>39.571399999999997</c:v>
                </c:pt>
                <c:pt idx="2190">
                  <c:v>39.584899999999998</c:v>
                </c:pt>
                <c:pt idx="2191">
                  <c:v>39.598399999999998</c:v>
                </c:pt>
                <c:pt idx="2192">
                  <c:v>39.611899999999999</c:v>
                </c:pt>
                <c:pt idx="2193">
                  <c:v>39.625500000000002</c:v>
                </c:pt>
                <c:pt idx="2194">
                  <c:v>39.639000000000003</c:v>
                </c:pt>
                <c:pt idx="2195">
                  <c:v>39.652500000000003</c:v>
                </c:pt>
                <c:pt idx="2196">
                  <c:v>39.665999999999997</c:v>
                </c:pt>
                <c:pt idx="2197">
                  <c:v>39.679499999999997</c:v>
                </c:pt>
                <c:pt idx="2198">
                  <c:v>39.692999999999998</c:v>
                </c:pt>
                <c:pt idx="2199">
                  <c:v>39.706499999999998</c:v>
                </c:pt>
                <c:pt idx="2200">
                  <c:v>39.72</c:v>
                </c:pt>
                <c:pt idx="2201">
                  <c:v>39.733499999999999</c:v>
                </c:pt>
                <c:pt idx="2202">
                  <c:v>39.747</c:v>
                </c:pt>
                <c:pt idx="2203">
                  <c:v>39.7605</c:v>
                </c:pt>
                <c:pt idx="2204">
                  <c:v>39.774099999999997</c:v>
                </c:pt>
                <c:pt idx="2205">
                  <c:v>39.787599999999998</c:v>
                </c:pt>
                <c:pt idx="2206">
                  <c:v>39.801099999999998</c:v>
                </c:pt>
                <c:pt idx="2207">
                  <c:v>39.814599999999999</c:v>
                </c:pt>
                <c:pt idx="2208">
                  <c:v>39.828099999999999</c:v>
                </c:pt>
                <c:pt idx="2209">
                  <c:v>39.8416</c:v>
                </c:pt>
                <c:pt idx="2210">
                  <c:v>39.8551</c:v>
                </c:pt>
                <c:pt idx="2211">
                  <c:v>39.868600000000001</c:v>
                </c:pt>
                <c:pt idx="2212">
                  <c:v>39.882100000000001</c:v>
                </c:pt>
                <c:pt idx="2213">
                  <c:v>39.895600000000002</c:v>
                </c:pt>
                <c:pt idx="2214">
                  <c:v>39.909100000000002</c:v>
                </c:pt>
                <c:pt idx="2215">
                  <c:v>39.922699999999999</c:v>
                </c:pt>
                <c:pt idx="2216">
                  <c:v>39.936199999999999</c:v>
                </c:pt>
                <c:pt idx="2217">
                  <c:v>39.9497</c:v>
                </c:pt>
                <c:pt idx="2218">
                  <c:v>39.963200000000001</c:v>
                </c:pt>
                <c:pt idx="2219">
                  <c:v>39.976700000000001</c:v>
                </c:pt>
                <c:pt idx="2220">
                  <c:v>39.990200000000002</c:v>
                </c:pt>
                <c:pt idx="2221">
                  <c:v>40.003700000000002</c:v>
                </c:pt>
                <c:pt idx="2222">
                  <c:v>40.017200000000003</c:v>
                </c:pt>
                <c:pt idx="2223">
                  <c:v>40.030700000000003</c:v>
                </c:pt>
                <c:pt idx="2224">
                  <c:v>40.044199999999996</c:v>
                </c:pt>
                <c:pt idx="2225">
                  <c:v>40.057699999999997</c:v>
                </c:pt>
                <c:pt idx="2226">
                  <c:v>40.071300000000001</c:v>
                </c:pt>
                <c:pt idx="2227">
                  <c:v>40.084800000000001</c:v>
                </c:pt>
                <c:pt idx="2228">
                  <c:v>40.098300000000002</c:v>
                </c:pt>
                <c:pt idx="2229">
                  <c:v>40.111800000000002</c:v>
                </c:pt>
                <c:pt idx="2230">
                  <c:v>40.125300000000003</c:v>
                </c:pt>
                <c:pt idx="2231">
                  <c:v>40.138800000000003</c:v>
                </c:pt>
                <c:pt idx="2232">
                  <c:v>40.152299999999997</c:v>
                </c:pt>
                <c:pt idx="2233">
                  <c:v>40.165799999999997</c:v>
                </c:pt>
                <c:pt idx="2234">
                  <c:v>40.179299999999998</c:v>
                </c:pt>
                <c:pt idx="2235">
                  <c:v>40.192799999999998</c:v>
                </c:pt>
                <c:pt idx="2236">
                  <c:v>40.206299999999999</c:v>
                </c:pt>
                <c:pt idx="2237">
                  <c:v>40.219900000000003</c:v>
                </c:pt>
                <c:pt idx="2238">
                  <c:v>40.233400000000003</c:v>
                </c:pt>
                <c:pt idx="2239">
                  <c:v>40.246899999999997</c:v>
                </c:pt>
                <c:pt idx="2240">
                  <c:v>40.260399999999997</c:v>
                </c:pt>
                <c:pt idx="2241">
                  <c:v>40.273899999999998</c:v>
                </c:pt>
                <c:pt idx="2242">
                  <c:v>40.287399999999998</c:v>
                </c:pt>
                <c:pt idx="2243">
                  <c:v>40.300899999999999</c:v>
                </c:pt>
                <c:pt idx="2244">
                  <c:v>40.314399999999999</c:v>
                </c:pt>
                <c:pt idx="2245">
                  <c:v>40.3279</c:v>
                </c:pt>
                <c:pt idx="2246">
                  <c:v>40.3414</c:v>
                </c:pt>
                <c:pt idx="2247">
                  <c:v>40.354900000000001</c:v>
                </c:pt>
                <c:pt idx="2248">
                  <c:v>40.368499999999997</c:v>
                </c:pt>
                <c:pt idx="2249">
                  <c:v>40.381999999999998</c:v>
                </c:pt>
                <c:pt idx="2250">
                  <c:v>40.395499999999998</c:v>
                </c:pt>
                <c:pt idx="2251">
                  <c:v>40.408999999999999</c:v>
                </c:pt>
                <c:pt idx="2252">
                  <c:v>40.422499999999999</c:v>
                </c:pt>
                <c:pt idx="2253">
                  <c:v>40.436</c:v>
                </c:pt>
                <c:pt idx="2254">
                  <c:v>40.4495</c:v>
                </c:pt>
                <c:pt idx="2255">
                  <c:v>40.463000000000001</c:v>
                </c:pt>
                <c:pt idx="2256">
                  <c:v>40.476500000000001</c:v>
                </c:pt>
                <c:pt idx="2257">
                  <c:v>40.49</c:v>
                </c:pt>
                <c:pt idx="2258">
                  <c:v>40.503500000000003</c:v>
                </c:pt>
                <c:pt idx="2259">
                  <c:v>40.517099999999999</c:v>
                </c:pt>
                <c:pt idx="2260">
                  <c:v>40.5306</c:v>
                </c:pt>
                <c:pt idx="2261">
                  <c:v>40.5441</c:v>
                </c:pt>
                <c:pt idx="2262">
                  <c:v>40.557600000000001</c:v>
                </c:pt>
                <c:pt idx="2263">
                  <c:v>40.571100000000001</c:v>
                </c:pt>
                <c:pt idx="2264">
                  <c:v>40.584600000000002</c:v>
                </c:pt>
                <c:pt idx="2265">
                  <c:v>40.598100000000002</c:v>
                </c:pt>
                <c:pt idx="2266">
                  <c:v>40.611600000000003</c:v>
                </c:pt>
                <c:pt idx="2267">
                  <c:v>40.625100000000003</c:v>
                </c:pt>
                <c:pt idx="2268">
                  <c:v>40.638599999999997</c:v>
                </c:pt>
                <c:pt idx="2269">
                  <c:v>40.652099999999997</c:v>
                </c:pt>
                <c:pt idx="2270">
                  <c:v>40.665700000000001</c:v>
                </c:pt>
                <c:pt idx="2271">
                  <c:v>40.679200000000002</c:v>
                </c:pt>
                <c:pt idx="2272">
                  <c:v>40.692700000000002</c:v>
                </c:pt>
                <c:pt idx="2273">
                  <c:v>40.706200000000003</c:v>
                </c:pt>
                <c:pt idx="2274">
                  <c:v>40.719700000000003</c:v>
                </c:pt>
                <c:pt idx="2275">
                  <c:v>40.733199999999997</c:v>
                </c:pt>
                <c:pt idx="2276">
                  <c:v>40.746699999999997</c:v>
                </c:pt>
                <c:pt idx="2277">
                  <c:v>40.760199999999998</c:v>
                </c:pt>
                <c:pt idx="2278">
                  <c:v>40.773699999999998</c:v>
                </c:pt>
                <c:pt idx="2279">
                  <c:v>40.787199999999999</c:v>
                </c:pt>
                <c:pt idx="2280">
                  <c:v>40.800699999999999</c:v>
                </c:pt>
                <c:pt idx="2281">
                  <c:v>40.814300000000003</c:v>
                </c:pt>
                <c:pt idx="2282">
                  <c:v>40.827800000000003</c:v>
                </c:pt>
                <c:pt idx="2283">
                  <c:v>40.841299999999997</c:v>
                </c:pt>
                <c:pt idx="2284">
                  <c:v>40.854799999999997</c:v>
                </c:pt>
                <c:pt idx="2285">
                  <c:v>40.868299999999998</c:v>
                </c:pt>
                <c:pt idx="2286">
                  <c:v>40.881799999999998</c:v>
                </c:pt>
                <c:pt idx="2287">
                  <c:v>40.895299999999999</c:v>
                </c:pt>
                <c:pt idx="2288">
                  <c:v>40.908799999999999</c:v>
                </c:pt>
                <c:pt idx="2289">
                  <c:v>40.9223</c:v>
                </c:pt>
                <c:pt idx="2290">
                  <c:v>40.9358</c:v>
                </c:pt>
                <c:pt idx="2291">
                  <c:v>40.949300000000001</c:v>
                </c:pt>
                <c:pt idx="2292">
                  <c:v>40.962899999999998</c:v>
                </c:pt>
                <c:pt idx="2293">
                  <c:v>40.976399999999998</c:v>
                </c:pt>
                <c:pt idx="2294">
                  <c:v>40.989899999999999</c:v>
                </c:pt>
                <c:pt idx="2295">
                  <c:v>41.003399999999999</c:v>
                </c:pt>
                <c:pt idx="2296">
                  <c:v>41.0169</c:v>
                </c:pt>
                <c:pt idx="2297">
                  <c:v>41.0304</c:v>
                </c:pt>
                <c:pt idx="2298">
                  <c:v>41.043900000000001</c:v>
                </c:pt>
                <c:pt idx="2299">
                  <c:v>41.057400000000001</c:v>
                </c:pt>
                <c:pt idx="2300">
                  <c:v>41.070900000000002</c:v>
                </c:pt>
                <c:pt idx="2301">
                  <c:v>41.084400000000002</c:v>
                </c:pt>
                <c:pt idx="2302">
                  <c:v>41.097900000000003</c:v>
                </c:pt>
                <c:pt idx="2303">
                  <c:v>41.111499999999999</c:v>
                </c:pt>
                <c:pt idx="2304">
                  <c:v>41.125</c:v>
                </c:pt>
                <c:pt idx="2305">
                  <c:v>41.138500000000001</c:v>
                </c:pt>
                <c:pt idx="2306">
                  <c:v>41.152000000000001</c:v>
                </c:pt>
                <c:pt idx="2307">
                  <c:v>41.165500000000002</c:v>
                </c:pt>
                <c:pt idx="2308">
                  <c:v>41.179000000000002</c:v>
                </c:pt>
                <c:pt idx="2309">
                  <c:v>41.192500000000003</c:v>
                </c:pt>
                <c:pt idx="2310">
                  <c:v>41.206000000000003</c:v>
                </c:pt>
                <c:pt idx="2311">
                  <c:v>41.219499999999996</c:v>
                </c:pt>
                <c:pt idx="2312">
                  <c:v>41.232999999999997</c:v>
                </c:pt>
                <c:pt idx="2313">
                  <c:v>41.246499999999997</c:v>
                </c:pt>
                <c:pt idx="2314">
                  <c:v>41.260100000000001</c:v>
                </c:pt>
                <c:pt idx="2315">
                  <c:v>41.273600000000002</c:v>
                </c:pt>
                <c:pt idx="2316">
                  <c:v>41.287100000000002</c:v>
                </c:pt>
                <c:pt idx="2317">
                  <c:v>41.300600000000003</c:v>
                </c:pt>
                <c:pt idx="2318">
                  <c:v>41.314100000000003</c:v>
                </c:pt>
                <c:pt idx="2319">
                  <c:v>41.327599999999997</c:v>
                </c:pt>
                <c:pt idx="2320">
                  <c:v>41.341099999999997</c:v>
                </c:pt>
                <c:pt idx="2321">
                  <c:v>41.354599999999998</c:v>
                </c:pt>
                <c:pt idx="2322">
                  <c:v>41.368099999999998</c:v>
                </c:pt>
                <c:pt idx="2323">
                  <c:v>41.381599999999999</c:v>
                </c:pt>
                <c:pt idx="2324">
                  <c:v>41.395099999999999</c:v>
                </c:pt>
                <c:pt idx="2325">
                  <c:v>41.408700000000003</c:v>
                </c:pt>
                <c:pt idx="2326">
                  <c:v>41.422199999999997</c:v>
                </c:pt>
                <c:pt idx="2327">
                  <c:v>41.435699999999997</c:v>
                </c:pt>
                <c:pt idx="2328">
                  <c:v>41.449199999999998</c:v>
                </c:pt>
                <c:pt idx="2329">
                  <c:v>41.462699999999998</c:v>
                </c:pt>
                <c:pt idx="2330">
                  <c:v>41.476199999999999</c:v>
                </c:pt>
                <c:pt idx="2331">
                  <c:v>41.489699999999999</c:v>
                </c:pt>
                <c:pt idx="2332">
                  <c:v>41.5032</c:v>
                </c:pt>
                <c:pt idx="2333">
                  <c:v>41.5167</c:v>
                </c:pt>
                <c:pt idx="2334">
                  <c:v>41.530200000000001</c:v>
                </c:pt>
                <c:pt idx="2335">
                  <c:v>41.543700000000001</c:v>
                </c:pt>
                <c:pt idx="2336">
                  <c:v>41.557299999999998</c:v>
                </c:pt>
                <c:pt idx="2337">
                  <c:v>41.570799999999998</c:v>
                </c:pt>
                <c:pt idx="2338">
                  <c:v>41.584299999999999</c:v>
                </c:pt>
                <c:pt idx="2339">
                  <c:v>41.597799999999999</c:v>
                </c:pt>
                <c:pt idx="2340">
                  <c:v>41.6113</c:v>
                </c:pt>
                <c:pt idx="2341">
                  <c:v>41.6248</c:v>
                </c:pt>
                <c:pt idx="2342">
                  <c:v>41.638300000000001</c:v>
                </c:pt>
                <c:pt idx="2343">
                  <c:v>41.651800000000001</c:v>
                </c:pt>
                <c:pt idx="2344">
                  <c:v>41.665300000000002</c:v>
                </c:pt>
                <c:pt idx="2345">
                  <c:v>41.678800000000003</c:v>
                </c:pt>
                <c:pt idx="2346">
                  <c:v>41.692300000000003</c:v>
                </c:pt>
                <c:pt idx="2347">
                  <c:v>41.7059</c:v>
                </c:pt>
                <c:pt idx="2348">
                  <c:v>41.7194</c:v>
                </c:pt>
                <c:pt idx="2349">
                  <c:v>41.732900000000001</c:v>
                </c:pt>
                <c:pt idx="2350">
                  <c:v>41.746400000000001</c:v>
                </c:pt>
                <c:pt idx="2351">
                  <c:v>41.759900000000002</c:v>
                </c:pt>
                <c:pt idx="2352">
                  <c:v>41.773400000000002</c:v>
                </c:pt>
                <c:pt idx="2353">
                  <c:v>41.786900000000003</c:v>
                </c:pt>
                <c:pt idx="2354">
                  <c:v>41.800400000000003</c:v>
                </c:pt>
                <c:pt idx="2355">
                  <c:v>41.813899999999997</c:v>
                </c:pt>
                <c:pt idx="2356">
                  <c:v>41.827399999999997</c:v>
                </c:pt>
                <c:pt idx="2357">
                  <c:v>41.840899999999998</c:v>
                </c:pt>
                <c:pt idx="2358">
                  <c:v>41.854500000000002</c:v>
                </c:pt>
                <c:pt idx="2359">
                  <c:v>41.868000000000002</c:v>
                </c:pt>
                <c:pt idx="2360">
                  <c:v>41.881500000000003</c:v>
                </c:pt>
                <c:pt idx="2361">
                  <c:v>41.895000000000003</c:v>
                </c:pt>
                <c:pt idx="2362">
                  <c:v>41.908499999999997</c:v>
                </c:pt>
                <c:pt idx="2363">
                  <c:v>41.921999999999997</c:v>
                </c:pt>
                <c:pt idx="2364">
                  <c:v>41.935499999999998</c:v>
                </c:pt>
                <c:pt idx="2365">
                  <c:v>41.948999999999998</c:v>
                </c:pt>
                <c:pt idx="2366">
                  <c:v>41.962499999999999</c:v>
                </c:pt>
                <c:pt idx="2367">
                  <c:v>41.975999999999999</c:v>
                </c:pt>
                <c:pt idx="2368">
                  <c:v>41.9895</c:v>
                </c:pt>
                <c:pt idx="2369">
                  <c:v>42.003100000000003</c:v>
                </c:pt>
                <c:pt idx="2370">
                  <c:v>42.016599999999997</c:v>
                </c:pt>
                <c:pt idx="2371">
                  <c:v>42.030099999999997</c:v>
                </c:pt>
                <c:pt idx="2372">
                  <c:v>42.043599999999998</c:v>
                </c:pt>
                <c:pt idx="2373">
                  <c:v>42.057099999999998</c:v>
                </c:pt>
                <c:pt idx="2374">
                  <c:v>42.070599999999999</c:v>
                </c:pt>
                <c:pt idx="2375">
                  <c:v>42.084099999999999</c:v>
                </c:pt>
                <c:pt idx="2376">
                  <c:v>42.0976</c:v>
                </c:pt>
                <c:pt idx="2377">
                  <c:v>42.1111</c:v>
                </c:pt>
                <c:pt idx="2378">
                  <c:v>42.124600000000001</c:v>
                </c:pt>
                <c:pt idx="2379">
                  <c:v>42.138100000000001</c:v>
                </c:pt>
                <c:pt idx="2380">
                  <c:v>42.151699999999998</c:v>
                </c:pt>
                <c:pt idx="2381">
                  <c:v>42.165199999999999</c:v>
                </c:pt>
                <c:pt idx="2382">
                  <c:v>42.178699999999999</c:v>
                </c:pt>
                <c:pt idx="2383">
                  <c:v>42.1922</c:v>
                </c:pt>
                <c:pt idx="2384">
                  <c:v>42.2057</c:v>
                </c:pt>
                <c:pt idx="2385">
                  <c:v>42.219200000000001</c:v>
                </c:pt>
                <c:pt idx="2386">
                  <c:v>42.232700000000001</c:v>
                </c:pt>
                <c:pt idx="2387">
                  <c:v>42.246200000000002</c:v>
                </c:pt>
                <c:pt idx="2388">
                  <c:v>42.259700000000002</c:v>
                </c:pt>
                <c:pt idx="2389">
                  <c:v>42.273200000000003</c:v>
                </c:pt>
                <c:pt idx="2390">
                  <c:v>42.286700000000003</c:v>
                </c:pt>
                <c:pt idx="2391">
                  <c:v>42.3003</c:v>
                </c:pt>
                <c:pt idx="2392">
                  <c:v>42.313800000000001</c:v>
                </c:pt>
                <c:pt idx="2393">
                  <c:v>42.327300000000001</c:v>
                </c:pt>
                <c:pt idx="2394">
                  <c:v>42.340800000000002</c:v>
                </c:pt>
                <c:pt idx="2395">
                  <c:v>42.354300000000002</c:v>
                </c:pt>
                <c:pt idx="2396">
                  <c:v>42.367800000000003</c:v>
                </c:pt>
                <c:pt idx="2397">
                  <c:v>42.381300000000003</c:v>
                </c:pt>
                <c:pt idx="2398">
                  <c:v>42.394799999999996</c:v>
                </c:pt>
                <c:pt idx="2399">
                  <c:v>42.408299999999997</c:v>
                </c:pt>
                <c:pt idx="2400">
                  <c:v>42.421799999999998</c:v>
                </c:pt>
                <c:pt idx="2401">
                  <c:v>42.435299999999998</c:v>
                </c:pt>
                <c:pt idx="2402">
                  <c:v>42.448900000000002</c:v>
                </c:pt>
                <c:pt idx="2403">
                  <c:v>42.462400000000002</c:v>
                </c:pt>
                <c:pt idx="2404">
                  <c:v>42.475900000000003</c:v>
                </c:pt>
                <c:pt idx="2405">
                  <c:v>42.489400000000003</c:v>
                </c:pt>
                <c:pt idx="2406">
                  <c:v>42.502899999999997</c:v>
                </c:pt>
                <c:pt idx="2407">
                  <c:v>42.516399999999997</c:v>
                </c:pt>
                <c:pt idx="2408">
                  <c:v>42.529899999999998</c:v>
                </c:pt>
                <c:pt idx="2409">
                  <c:v>42.543399999999998</c:v>
                </c:pt>
                <c:pt idx="2410">
                  <c:v>42.556899999999999</c:v>
                </c:pt>
                <c:pt idx="2411">
                  <c:v>42.570399999999999</c:v>
                </c:pt>
                <c:pt idx="2412">
                  <c:v>42.5839</c:v>
                </c:pt>
                <c:pt idx="2413">
                  <c:v>42.597499999999997</c:v>
                </c:pt>
                <c:pt idx="2414">
                  <c:v>42.610999999999997</c:v>
                </c:pt>
                <c:pt idx="2415">
                  <c:v>42.624499999999998</c:v>
                </c:pt>
                <c:pt idx="2416">
                  <c:v>42.637999999999998</c:v>
                </c:pt>
                <c:pt idx="2417">
                  <c:v>42.651499999999999</c:v>
                </c:pt>
                <c:pt idx="2418">
                  <c:v>42.664999999999999</c:v>
                </c:pt>
                <c:pt idx="2419">
                  <c:v>42.6785</c:v>
                </c:pt>
                <c:pt idx="2420">
                  <c:v>42.692</c:v>
                </c:pt>
                <c:pt idx="2421">
                  <c:v>42.705500000000001</c:v>
                </c:pt>
                <c:pt idx="2422">
                  <c:v>42.719000000000001</c:v>
                </c:pt>
                <c:pt idx="2423">
                  <c:v>42.732500000000002</c:v>
                </c:pt>
                <c:pt idx="2424">
                  <c:v>42.746099999999998</c:v>
                </c:pt>
                <c:pt idx="2425">
                  <c:v>42.759599999999999</c:v>
                </c:pt>
                <c:pt idx="2426">
                  <c:v>42.773099999999999</c:v>
                </c:pt>
                <c:pt idx="2427">
                  <c:v>42.7866</c:v>
                </c:pt>
                <c:pt idx="2428">
                  <c:v>42.8001</c:v>
                </c:pt>
                <c:pt idx="2429">
                  <c:v>42.813600000000001</c:v>
                </c:pt>
                <c:pt idx="2430">
                  <c:v>42.827100000000002</c:v>
                </c:pt>
                <c:pt idx="2431">
                  <c:v>42.840600000000002</c:v>
                </c:pt>
                <c:pt idx="2432">
                  <c:v>42.854100000000003</c:v>
                </c:pt>
                <c:pt idx="2433">
                  <c:v>42.867600000000003</c:v>
                </c:pt>
                <c:pt idx="2434">
                  <c:v>42.881100000000004</c:v>
                </c:pt>
                <c:pt idx="2435">
                  <c:v>42.8947</c:v>
                </c:pt>
                <c:pt idx="2436">
                  <c:v>42.908200000000001</c:v>
                </c:pt>
                <c:pt idx="2437">
                  <c:v>42.921700000000001</c:v>
                </c:pt>
                <c:pt idx="2438">
                  <c:v>42.935200000000002</c:v>
                </c:pt>
                <c:pt idx="2439">
                  <c:v>42.948700000000002</c:v>
                </c:pt>
                <c:pt idx="2440">
                  <c:v>42.962200000000003</c:v>
                </c:pt>
                <c:pt idx="2441">
                  <c:v>42.975700000000003</c:v>
                </c:pt>
                <c:pt idx="2442">
                  <c:v>42.989199999999997</c:v>
                </c:pt>
                <c:pt idx="2443">
                  <c:v>43.002699999999997</c:v>
                </c:pt>
                <c:pt idx="2444">
                  <c:v>43.016199999999998</c:v>
                </c:pt>
                <c:pt idx="2445">
                  <c:v>43.029699999999998</c:v>
                </c:pt>
                <c:pt idx="2446">
                  <c:v>43.043300000000002</c:v>
                </c:pt>
                <c:pt idx="2447">
                  <c:v>43.056800000000003</c:v>
                </c:pt>
                <c:pt idx="2448">
                  <c:v>43.070300000000003</c:v>
                </c:pt>
                <c:pt idx="2449">
                  <c:v>43.083799999999997</c:v>
                </c:pt>
                <c:pt idx="2450">
                  <c:v>43.097299999999997</c:v>
                </c:pt>
                <c:pt idx="2451">
                  <c:v>43.110799999999998</c:v>
                </c:pt>
                <c:pt idx="2452">
                  <c:v>43.124299999999998</c:v>
                </c:pt>
                <c:pt idx="2453">
                  <c:v>43.137799999999999</c:v>
                </c:pt>
                <c:pt idx="2454">
                  <c:v>43.151299999999999</c:v>
                </c:pt>
                <c:pt idx="2455">
                  <c:v>43.1648</c:v>
                </c:pt>
                <c:pt idx="2456">
                  <c:v>43.1783</c:v>
                </c:pt>
                <c:pt idx="2457">
                  <c:v>43.191899999999997</c:v>
                </c:pt>
                <c:pt idx="2458">
                  <c:v>43.205399999999997</c:v>
                </c:pt>
                <c:pt idx="2459">
                  <c:v>43.218899999999998</c:v>
                </c:pt>
                <c:pt idx="2460">
                  <c:v>43.232399999999998</c:v>
                </c:pt>
                <c:pt idx="2461">
                  <c:v>43.245899999999999</c:v>
                </c:pt>
                <c:pt idx="2462">
                  <c:v>43.259399999999999</c:v>
                </c:pt>
                <c:pt idx="2463">
                  <c:v>43.2729</c:v>
                </c:pt>
                <c:pt idx="2464">
                  <c:v>43.2864</c:v>
                </c:pt>
                <c:pt idx="2465">
                  <c:v>43.299900000000001</c:v>
                </c:pt>
                <c:pt idx="2466">
                  <c:v>43.313400000000001</c:v>
                </c:pt>
                <c:pt idx="2467">
                  <c:v>43.326900000000002</c:v>
                </c:pt>
                <c:pt idx="2468">
                  <c:v>43.340499999999999</c:v>
                </c:pt>
                <c:pt idx="2469">
                  <c:v>43.353999999999999</c:v>
                </c:pt>
                <c:pt idx="2470">
                  <c:v>43.3675</c:v>
                </c:pt>
                <c:pt idx="2471">
                  <c:v>43.381</c:v>
                </c:pt>
                <c:pt idx="2472">
                  <c:v>43.394500000000001</c:v>
                </c:pt>
                <c:pt idx="2473">
                  <c:v>43.408000000000001</c:v>
                </c:pt>
                <c:pt idx="2474">
                  <c:v>43.421500000000002</c:v>
                </c:pt>
                <c:pt idx="2475">
                  <c:v>43.435000000000002</c:v>
                </c:pt>
                <c:pt idx="2476">
                  <c:v>43.448500000000003</c:v>
                </c:pt>
                <c:pt idx="2477">
                  <c:v>43.462000000000003</c:v>
                </c:pt>
                <c:pt idx="2478">
                  <c:v>43.475499999999997</c:v>
                </c:pt>
                <c:pt idx="2479">
                  <c:v>43.489100000000001</c:v>
                </c:pt>
                <c:pt idx="2480">
                  <c:v>43.502600000000001</c:v>
                </c:pt>
                <c:pt idx="2481">
                  <c:v>43.516100000000002</c:v>
                </c:pt>
                <c:pt idx="2482">
                  <c:v>43.529600000000002</c:v>
                </c:pt>
                <c:pt idx="2483">
                  <c:v>43.543100000000003</c:v>
                </c:pt>
                <c:pt idx="2484">
                  <c:v>43.556600000000003</c:v>
                </c:pt>
                <c:pt idx="2485">
                  <c:v>43.570099999999996</c:v>
                </c:pt>
                <c:pt idx="2486">
                  <c:v>43.583599999999997</c:v>
                </c:pt>
                <c:pt idx="2487">
                  <c:v>43.597099999999998</c:v>
                </c:pt>
                <c:pt idx="2488">
                  <c:v>43.610599999999998</c:v>
                </c:pt>
                <c:pt idx="2489">
                  <c:v>43.624099999999999</c:v>
                </c:pt>
                <c:pt idx="2490">
                  <c:v>43.637700000000002</c:v>
                </c:pt>
                <c:pt idx="2491">
                  <c:v>43.651200000000003</c:v>
                </c:pt>
                <c:pt idx="2492">
                  <c:v>43.664700000000003</c:v>
                </c:pt>
                <c:pt idx="2493">
                  <c:v>43.678199999999997</c:v>
                </c:pt>
                <c:pt idx="2494">
                  <c:v>43.691699999999997</c:v>
                </c:pt>
                <c:pt idx="2495">
                  <c:v>43.705199999999998</c:v>
                </c:pt>
                <c:pt idx="2496">
                  <c:v>43.718699999999998</c:v>
                </c:pt>
                <c:pt idx="2497">
                  <c:v>43.732199999999999</c:v>
                </c:pt>
                <c:pt idx="2498">
                  <c:v>43.745699999999999</c:v>
                </c:pt>
                <c:pt idx="2499">
                  <c:v>43.7592</c:v>
                </c:pt>
                <c:pt idx="2500">
                  <c:v>43.772799999999997</c:v>
                </c:pt>
                <c:pt idx="2501">
                  <c:v>43.786299999999997</c:v>
                </c:pt>
                <c:pt idx="2502">
                  <c:v>43.799799999999998</c:v>
                </c:pt>
                <c:pt idx="2503">
                  <c:v>43.813299999999998</c:v>
                </c:pt>
                <c:pt idx="2504">
                  <c:v>43.826799999999999</c:v>
                </c:pt>
                <c:pt idx="2505">
                  <c:v>43.840299999999999</c:v>
                </c:pt>
                <c:pt idx="2506">
                  <c:v>43.8538</c:v>
                </c:pt>
                <c:pt idx="2507">
                  <c:v>43.8673</c:v>
                </c:pt>
                <c:pt idx="2508">
                  <c:v>43.880800000000001</c:v>
                </c:pt>
                <c:pt idx="2509">
                  <c:v>43.894300000000001</c:v>
                </c:pt>
                <c:pt idx="2510">
                  <c:v>43.907800000000002</c:v>
                </c:pt>
                <c:pt idx="2511">
                  <c:v>43.921399999999998</c:v>
                </c:pt>
                <c:pt idx="2512">
                  <c:v>43.934899999999999</c:v>
                </c:pt>
                <c:pt idx="2513">
                  <c:v>43.948399999999999</c:v>
                </c:pt>
                <c:pt idx="2514">
                  <c:v>43.9619</c:v>
                </c:pt>
                <c:pt idx="2515">
                  <c:v>43.9754</c:v>
                </c:pt>
                <c:pt idx="2516">
                  <c:v>43.988900000000001</c:v>
                </c:pt>
                <c:pt idx="2517">
                  <c:v>44.002400000000002</c:v>
                </c:pt>
                <c:pt idx="2518">
                  <c:v>44.015900000000002</c:v>
                </c:pt>
                <c:pt idx="2519">
                  <c:v>44.029400000000003</c:v>
                </c:pt>
                <c:pt idx="2520">
                  <c:v>44.042900000000003</c:v>
                </c:pt>
                <c:pt idx="2521">
                  <c:v>44.056399999999996</c:v>
                </c:pt>
                <c:pt idx="2522">
                  <c:v>44.07</c:v>
                </c:pt>
                <c:pt idx="2523">
                  <c:v>44.083500000000001</c:v>
                </c:pt>
                <c:pt idx="2524">
                  <c:v>44.097000000000001</c:v>
                </c:pt>
                <c:pt idx="2525">
                  <c:v>44.110500000000002</c:v>
                </c:pt>
                <c:pt idx="2526">
                  <c:v>44.124000000000002</c:v>
                </c:pt>
                <c:pt idx="2527">
                  <c:v>44.137500000000003</c:v>
                </c:pt>
                <c:pt idx="2528">
                  <c:v>44.151000000000003</c:v>
                </c:pt>
                <c:pt idx="2529">
                  <c:v>44.164499999999997</c:v>
                </c:pt>
                <c:pt idx="2530">
                  <c:v>44.177999999999997</c:v>
                </c:pt>
                <c:pt idx="2531">
                  <c:v>44.191499999999998</c:v>
                </c:pt>
                <c:pt idx="2532">
                  <c:v>44.204999999999998</c:v>
                </c:pt>
                <c:pt idx="2533">
                  <c:v>44.218600000000002</c:v>
                </c:pt>
                <c:pt idx="2534">
                  <c:v>44.232100000000003</c:v>
                </c:pt>
                <c:pt idx="2535">
                  <c:v>44.245600000000003</c:v>
                </c:pt>
                <c:pt idx="2536">
                  <c:v>44.259099999999997</c:v>
                </c:pt>
                <c:pt idx="2537">
                  <c:v>44.272599999999997</c:v>
                </c:pt>
                <c:pt idx="2538">
                  <c:v>44.286099999999998</c:v>
                </c:pt>
                <c:pt idx="2539">
                  <c:v>44.299599999999998</c:v>
                </c:pt>
                <c:pt idx="2540">
                  <c:v>44.313099999999999</c:v>
                </c:pt>
                <c:pt idx="2541">
                  <c:v>44.326599999999999</c:v>
                </c:pt>
                <c:pt idx="2542">
                  <c:v>44.3401</c:v>
                </c:pt>
                <c:pt idx="2543">
                  <c:v>44.3536</c:v>
                </c:pt>
                <c:pt idx="2544">
                  <c:v>44.367199999999997</c:v>
                </c:pt>
                <c:pt idx="2545">
                  <c:v>44.380699999999997</c:v>
                </c:pt>
                <c:pt idx="2546">
                  <c:v>44.394199999999998</c:v>
                </c:pt>
                <c:pt idx="2547">
                  <c:v>44.407699999999998</c:v>
                </c:pt>
                <c:pt idx="2548">
                  <c:v>44.421199999999999</c:v>
                </c:pt>
                <c:pt idx="2549">
                  <c:v>44.434699999999999</c:v>
                </c:pt>
                <c:pt idx="2550">
                  <c:v>44.4482</c:v>
                </c:pt>
                <c:pt idx="2551">
                  <c:v>44.4617</c:v>
                </c:pt>
                <c:pt idx="2552">
                  <c:v>44.475200000000001</c:v>
                </c:pt>
                <c:pt idx="2553">
                  <c:v>44.488700000000001</c:v>
                </c:pt>
                <c:pt idx="2554">
                  <c:v>44.502200000000002</c:v>
                </c:pt>
                <c:pt idx="2555">
                  <c:v>44.515799999999999</c:v>
                </c:pt>
                <c:pt idx="2556">
                  <c:v>44.529299999999999</c:v>
                </c:pt>
                <c:pt idx="2557">
                  <c:v>44.5428</c:v>
                </c:pt>
                <c:pt idx="2558">
                  <c:v>44.5563</c:v>
                </c:pt>
                <c:pt idx="2559">
                  <c:v>44.569800000000001</c:v>
                </c:pt>
                <c:pt idx="2560">
                  <c:v>44.583300000000001</c:v>
                </c:pt>
                <c:pt idx="2561">
                  <c:v>44.596800000000002</c:v>
                </c:pt>
                <c:pt idx="2562">
                  <c:v>44.610300000000002</c:v>
                </c:pt>
                <c:pt idx="2563">
                  <c:v>44.623800000000003</c:v>
                </c:pt>
                <c:pt idx="2564">
                  <c:v>44.637300000000003</c:v>
                </c:pt>
                <c:pt idx="2565">
                  <c:v>44.650799999999997</c:v>
                </c:pt>
                <c:pt idx="2566">
                  <c:v>44.664400000000001</c:v>
                </c:pt>
                <c:pt idx="2567">
                  <c:v>44.677900000000001</c:v>
                </c:pt>
                <c:pt idx="2568">
                  <c:v>44.691400000000002</c:v>
                </c:pt>
                <c:pt idx="2569">
                  <c:v>44.704900000000002</c:v>
                </c:pt>
                <c:pt idx="2570">
                  <c:v>44.718400000000003</c:v>
                </c:pt>
                <c:pt idx="2571">
                  <c:v>44.731900000000003</c:v>
                </c:pt>
                <c:pt idx="2572">
                  <c:v>44.745399999999997</c:v>
                </c:pt>
                <c:pt idx="2573">
                  <c:v>44.758899999999997</c:v>
                </c:pt>
                <c:pt idx="2574">
                  <c:v>44.772399999999998</c:v>
                </c:pt>
                <c:pt idx="2575">
                  <c:v>44.785899999999998</c:v>
                </c:pt>
                <c:pt idx="2576">
                  <c:v>44.799399999999999</c:v>
                </c:pt>
                <c:pt idx="2577">
                  <c:v>44.813000000000002</c:v>
                </c:pt>
                <c:pt idx="2578">
                  <c:v>44.826500000000003</c:v>
                </c:pt>
                <c:pt idx="2579">
                  <c:v>44.84</c:v>
                </c:pt>
                <c:pt idx="2580">
                  <c:v>44.853499999999997</c:v>
                </c:pt>
                <c:pt idx="2581">
                  <c:v>44.866999999999997</c:v>
                </c:pt>
                <c:pt idx="2582">
                  <c:v>44.880499999999998</c:v>
                </c:pt>
                <c:pt idx="2583">
                  <c:v>44.893999999999998</c:v>
                </c:pt>
                <c:pt idx="2584">
                  <c:v>44.907499999999999</c:v>
                </c:pt>
                <c:pt idx="2585">
                  <c:v>44.920999999999999</c:v>
                </c:pt>
                <c:pt idx="2586">
                  <c:v>44.9345</c:v>
                </c:pt>
                <c:pt idx="2587">
                  <c:v>44.948</c:v>
                </c:pt>
                <c:pt idx="2588">
                  <c:v>44.961599999999997</c:v>
                </c:pt>
                <c:pt idx="2589">
                  <c:v>44.975099999999998</c:v>
                </c:pt>
                <c:pt idx="2590">
                  <c:v>44.988599999999998</c:v>
                </c:pt>
                <c:pt idx="2591">
                  <c:v>45.002099999999999</c:v>
                </c:pt>
                <c:pt idx="2592">
                  <c:v>45.015599999999999</c:v>
                </c:pt>
                <c:pt idx="2593">
                  <c:v>45.0291</c:v>
                </c:pt>
                <c:pt idx="2594">
                  <c:v>45.0426</c:v>
                </c:pt>
                <c:pt idx="2595">
                  <c:v>45.056100000000001</c:v>
                </c:pt>
                <c:pt idx="2596">
                  <c:v>45.069600000000001</c:v>
                </c:pt>
                <c:pt idx="2597">
                  <c:v>45.083100000000002</c:v>
                </c:pt>
                <c:pt idx="2598">
                  <c:v>45.096600000000002</c:v>
                </c:pt>
                <c:pt idx="2599">
                  <c:v>45.110199999999999</c:v>
                </c:pt>
                <c:pt idx="2600">
                  <c:v>45.123699999999999</c:v>
                </c:pt>
                <c:pt idx="2601">
                  <c:v>45.1372</c:v>
                </c:pt>
                <c:pt idx="2602">
                  <c:v>45.150700000000001</c:v>
                </c:pt>
                <c:pt idx="2603">
                  <c:v>45.164200000000001</c:v>
                </c:pt>
                <c:pt idx="2604">
                  <c:v>45.177700000000002</c:v>
                </c:pt>
                <c:pt idx="2605">
                  <c:v>45.191200000000002</c:v>
                </c:pt>
                <c:pt idx="2606">
                  <c:v>45.204700000000003</c:v>
                </c:pt>
                <c:pt idx="2607">
                  <c:v>45.218200000000003</c:v>
                </c:pt>
                <c:pt idx="2608">
                  <c:v>45.231699999999996</c:v>
                </c:pt>
                <c:pt idx="2609">
                  <c:v>45.245199999999997</c:v>
                </c:pt>
                <c:pt idx="2610">
                  <c:v>45.258800000000001</c:v>
                </c:pt>
                <c:pt idx="2611">
                  <c:v>45.272300000000001</c:v>
                </c:pt>
                <c:pt idx="2612">
                  <c:v>45.285800000000002</c:v>
                </c:pt>
                <c:pt idx="2613">
                  <c:v>45.299300000000002</c:v>
                </c:pt>
                <c:pt idx="2614">
                  <c:v>45.312800000000003</c:v>
                </c:pt>
                <c:pt idx="2615">
                  <c:v>45.326300000000003</c:v>
                </c:pt>
                <c:pt idx="2616">
                  <c:v>45.339799999999997</c:v>
                </c:pt>
                <c:pt idx="2617">
                  <c:v>45.353299999999997</c:v>
                </c:pt>
                <c:pt idx="2618">
                  <c:v>45.366799999999998</c:v>
                </c:pt>
                <c:pt idx="2619">
                  <c:v>45.380299999999998</c:v>
                </c:pt>
                <c:pt idx="2620">
                  <c:v>45.393799999999999</c:v>
                </c:pt>
                <c:pt idx="2621">
                  <c:v>45.407400000000003</c:v>
                </c:pt>
                <c:pt idx="2622">
                  <c:v>45.420900000000003</c:v>
                </c:pt>
                <c:pt idx="2623">
                  <c:v>45.434399999999997</c:v>
                </c:pt>
                <c:pt idx="2624">
                  <c:v>45.447899999999997</c:v>
                </c:pt>
                <c:pt idx="2625">
                  <c:v>45.461399999999998</c:v>
                </c:pt>
                <c:pt idx="2626">
                  <c:v>45.474899999999998</c:v>
                </c:pt>
                <c:pt idx="2627">
                  <c:v>45.488399999999999</c:v>
                </c:pt>
                <c:pt idx="2628">
                  <c:v>45.501899999999999</c:v>
                </c:pt>
                <c:pt idx="2629">
                  <c:v>45.5154</c:v>
                </c:pt>
                <c:pt idx="2630">
                  <c:v>45.5289</c:v>
                </c:pt>
                <c:pt idx="2631">
                  <c:v>45.542400000000001</c:v>
                </c:pt>
                <c:pt idx="2632">
                  <c:v>45.555999999999997</c:v>
                </c:pt>
                <c:pt idx="2633">
                  <c:v>45.569499999999998</c:v>
                </c:pt>
                <c:pt idx="2634">
                  <c:v>45.582999999999998</c:v>
                </c:pt>
                <c:pt idx="2635">
                  <c:v>45.596499999999999</c:v>
                </c:pt>
                <c:pt idx="2636">
                  <c:v>45.61</c:v>
                </c:pt>
                <c:pt idx="2637">
                  <c:v>45.6235</c:v>
                </c:pt>
                <c:pt idx="2638">
                  <c:v>45.637</c:v>
                </c:pt>
                <c:pt idx="2639">
                  <c:v>45.650500000000001</c:v>
                </c:pt>
                <c:pt idx="2640">
                  <c:v>45.664000000000001</c:v>
                </c:pt>
                <c:pt idx="2641">
                  <c:v>45.677500000000002</c:v>
                </c:pt>
                <c:pt idx="2642">
                  <c:v>45.691000000000003</c:v>
                </c:pt>
                <c:pt idx="2643">
                  <c:v>45.704599999999999</c:v>
                </c:pt>
                <c:pt idx="2644">
                  <c:v>45.7181</c:v>
                </c:pt>
                <c:pt idx="2645">
                  <c:v>45.7316</c:v>
                </c:pt>
                <c:pt idx="2646">
                  <c:v>45.745100000000001</c:v>
                </c:pt>
                <c:pt idx="2647">
                  <c:v>45.758600000000001</c:v>
                </c:pt>
                <c:pt idx="2648">
                  <c:v>45.772100000000002</c:v>
                </c:pt>
                <c:pt idx="2649">
                  <c:v>45.785600000000002</c:v>
                </c:pt>
                <c:pt idx="2650">
                  <c:v>45.799100000000003</c:v>
                </c:pt>
                <c:pt idx="2651">
                  <c:v>45.812600000000003</c:v>
                </c:pt>
                <c:pt idx="2652">
                  <c:v>45.826099999999997</c:v>
                </c:pt>
                <c:pt idx="2653">
                  <c:v>45.839599999999997</c:v>
                </c:pt>
                <c:pt idx="2654">
                  <c:v>45.853200000000001</c:v>
                </c:pt>
                <c:pt idx="2655">
                  <c:v>45.866700000000002</c:v>
                </c:pt>
                <c:pt idx="2656">
                  <c:v>45.880200000000002</c:v>
                </c:pt>
                <c:pt idx="2657">
                  <c:v>45.893700000000003</c:v>
                </c:pt>
                <c:pt idx="2658">
                  <c:v>45.907200000000003</c:v>
                </c:pt>
                <c:pt idx="2659">
                  <c:v>45.920699999999997</c:v>
                </c:pt>
                <c:pt idx="2660">
                  <c:v>45.934199999999997</c:v>
                </c:pt>
                <c:pt idx="2661">
                  <c:v>45.947699999999998</c:v>
                </c:pt>
                <c:pt idx="2662">
                  <c:v>45.961199999999998</c:v>
                </c:pt>
                <c:pt idx="2663">
                  <c:v>45.974699999999999</c:v>
                </c:pt>
                <c:pt idx="2664">
                  <c:v>45.988199999999999</c:v>
                </c:pt>
                <c:pt idx="2665">
                  <c:v>46.001800000000003</c:v>
                </c:pt>
                <c:pt idx="2666">
                  <c:v>46.015300000000003</c:v>
                </c:pt>
                <c:pt idx="2667">
                  <c:v>46.028799999999997</c:v>
                </c:pt>
                <c:pt idx="2668">
                  <c:v>46.042299999999997</c:v>
                </c:pt>
                <c:pt idx="2669">
                  <c:v>46.055799999999998</c:v>
                </c:pt>
                <c:pt idx="2670">
                  <c:v>46.069299999999998</c:v>
                </c:pt>
                <c:pt idx="2671">
                  <c:v>46.082799999999999</c:v>
                </c:pt>
                <c:pt idx="2672">
                  <c:v>46.096299999999999</c:v>
                </c:pt>
                <c:pt idx="2673">
                  <c:v>46.1098</c:v>
                </c:pt>
                <c:pt idx="2674">
                  <c:v>46.1233</c:v>
                </c:pt>
                <c:pt idx="2675">
                  <c:v>46.136800000000001</c:v>
                </c:pt>
                <c:pt idx="2676">
                  <c:v>46.150399999999998</c:v>
                </c:pt>
                <c:pt idx="2677">
                  <c:v>46.163899999999998</c:v>
                </c:pt>
                <c:pt idx="2678">
                  <c:v>46.177399999999999</c:v>
                </c:pt>
                <c:pt idx="2679">
                  <c:v>46.190899999999999</c:v>
                </c:pt>
                <c:pt idx="2680">
                  <c:v>46.2044</c:v>
                </c:pt>
                <c:pt idx="2681">
                  <c:v>46.2179</c:v>
                </c:pt>
                <c:pt idx="2682">
                  <c:v>46.231400000000001</c:v>
                </c:pt>
                <c:pt idx="2683">
                  <c:v>46.244900000000001</c:v>
                </c:pt>
                <c:pt idx="2684">
                  <c:v>46.258400000000002</c:v>
                </c:pt>
                <c:pt idx="2685">
                  <c:v>46.271900000000002</c:v>
                </c:pt>
                <c:pt idx="2686">
                  <c:v>46.285400000000003</c:v>
                </c:pt>
                <c:pt idx="2687">
                  <c:v>46.298999999999999</c:v>
                </c:pt>
                <c:pt idx="2688">
                  <c:v>46.3125</c:v>
                </c:pt>
                <c:pt idx="2689">
                  <c:v>46.326000000000001</c:v>
                </c:pt>
                <c:pt idx="2690">
                  <c:v>46.339500000000001</c:v>
                </c:pt>
                <c:pt idx="2691">
                  <c:v>46.353000000000002</c:v>
                </c:pt>
                <c:pt idx="2692">
                  <c:v>46.366500000000002</c:v>
                </c:pt>
                <c:pt idx="2693">
                  <c:v>46.38</c:v>
                </c:pt>
                <c:pt idx="2694">
                  <c:v>46.393500000000003</c:v>
                </c:pt>
                <c:pt idx="2695">
                  <c:v>46.406999999999996</c:v>
                </c:pt>
                <c:pt idx="2696">
                  <c:v>46.420499999999997</c:v>
                </c:pt>
                <c:pt idx="2697">
                  <c:v>46.433999999999997</c:v>
                </c:pt>
                <c:pt idx="2698">
                  <c:v>46.447600000000001</c:v>
                </c:pt>
                <c:pt idx="2699">
                  <c:v>46.461100000000002</c:v>
                </c:pt>
                <c:pt idx="2700">
                  <c:v>46.474600000000002</c:v>
                </c:pt>
                <c:pt idx="2701">
                  <c:v>46.488100000000003</c:v>
                </c:pt>
                <c:pt idx="2702">
                  <c:v>46.501600000000003</c:v>
                </c:pt>
                <c:pt idx="2703">
                  <c:v>46.515099999999997</c:v>
                </c:pt>
                <c:pt idx="2704">
                  <c:v>46.528599999999997</c:v>
                </c:pt>
                <c:pt idx="2705">
                  <c:v>46.542099999999998</c:v>
                </c:pt>
                <c:pt idx="2706">
                  <c:v>46.555599999999998</c:v>
                </c:pt>
                <c:pt idx="2707">
                  <c:v>46.569099999999999</c:v>
                </c:pt>
                <c:pt idx="2708">
                  <c:v>46.582599999999999</c:v>
                </c:pt>
                <c:pt idx="2709">
                  <c:v>46.596200000000003</c:v>
                </c:pt>
                <c:pt idx="2710">
                  <c:v>46.609699999999997</c:v>
                </c:pt>
                <c:pt idx="2711">
                  <c:v>46.623199999999997</c:v>
                </c:pt>
                <c:pt idx="2712">
                  <c:v>46.636699999999998</c:v>
                </c:pt>
                <c:pt idx="2713">
                  <c:v>46.650199999999998</c:v>
                </c:pt>
                <c:pt idx="2714">
                  <c:v>46.663699999999999</c:v>
                </c:pt>
                <c:pt idx="2715">
                  <c:v>46.677199999999999</c:v>
                </c:pt>
                <c:pt idx="2716">
                  <c:v>46.6907</c:v>
                </c:pt>
                <c:pt idx="2717">
                  <c:v>46.7042</c:v>
                </c:pt>
                <c:pt idx="2718">
                  <c:v>46.717700000000001</c:v>
                </c:pt>
                <c:pt idx="2719">
                  <c:v>46.731200000000001</c:v>
                </c:pt>
                <c:pt idx="2720">
                  <c:v>46.744799999999998</c:v>
                </c:pt>
                <c:pt idx="2721">
                  <c:v>46.758299999999998</c:v>
                </c:pt>
                <c:pt idx="2722">
                  <c:v>46.771799999999999</c:v>
                </c:pt>
                <c:pt idx="2723">
                  <c:v>46.785299999999999</c:v>
                </c:pt>
                <c:pt idx="2724">
                  <c:v>46.7988</c:v>
                </c:pt>
                <c:pt idx="2725">
                  <c:v>46.8123</c:v>
                </c:pt>
                <c:pt idx="2726">
                  <c:v>46.825800000000001</c:v>
                </c:pt>
                <c:pt idx="2727">
                  <c:v>46.839300000000001</c:v>
                </c:pt>
                <c:pt idx="2728">
                  <c:v>46.852800000000002</c:v>
                </c:pt>
                <c:pt idx="2729">
                  <c:v>46.866300000000003</c:v>
                </c:pt>
                <c:pt idx="2730">
                  <c:v>46.879800000000003</c:v>
                </c:pt>
                <c:pt idx="2731">
                  <c:v>46.8934</c:v>
                </c:pt>
                <c:pt idx="2732">
                  <c:v>46.9069</c:v>
                </c:pt>
                <c:pt idx="2733">
                  <c:v>46.920400000000001</c:v>
                </c:pt>
                <c:pt idx="2734">
                  <c:v>46.933900000000001</c:v>
                </c:pt>
                <c:pt idx="2735">
                  <c:v>46.947400000000002</c:v>
                </c:pt>
                <c:pt idx="2736">
                  <c:v>46.960900000000002</c:v>
                </c:pt>
                <c:pt idx="2737">
                  <c:v>46.974400000000003</c:v>
                </c:pt>
                <c:pt idx="2738">
                  <c:v>46.987900000000003</c:v>
                </c:pt>
                <c:pt idx="2739">
                  <c:v>47.001399999999997</c:v>
                </c:pt>
                <c:pt idx="2740">
                  <c:v>47.014899999999997</c:v>
                </c:pt>
                <c:pt idx="2741">
                  <c:v>47.028399999999998</c:v>
                </c:pt>
                <c:pt idx="2742">
                  <c:v>47.042000000000002</c:v>
                </c:pt>
                <c:pt idx="2743">
                  <c:v>47.055500000000002</c:v>
                </c:pt>
                <c:pt idx="2744">
                  <c:v>47.069000000000003</c:v>
                </c:pt>
                <c:pt idx="2745">
                  <c:v>47.082500000000003</c:v>
                </c:pt>
                <c:pt idx="2746">
                  <c:v>47.095999999999997</c:v>
                </c:pt>
                <c:pt idx="2747">
                  <c:v>47.109499999999997</c:v>
                </c:pt>
                <c:pt idx="2748">
                  <c:v>47.122999999999998</c:v>
                </c:pt>
                <c:pt idx="2749">
                  <c:v>47.136499999999998</c:v>
                </c:pt>
                <c:pt idx="2750">
                  <c:v>47.15</c:v>
                </c:pt>
                <c:pt idx="2751">
                  <c:v>47.163499999999999</c:v>
                </c:pt>
                <c:pt idx="2752">
                  <c:v>47.177</c:v>
                </c:pt>
                <c:pt idx="2753">
                  <c:v>47.190600000000003</c:v>
                </c:pt>
                <c:pt idx="2754">
                  <c:v>47.204099999999997</c:v>
                </c:pt>
                <c:pt idx="2755">
                  <c:v>47.217599999999997</c:v>
                </c:pt>
                <c:pt idx="2756">
                  <c:v>47.231099999999998</c:v>
                </c:pt>
                <c:pt idx="2757">
                  <c:v>47.244599999999998</c:v>
                </c:pt>
                <c:pt idx="2758">
                  <c:v>47.258099999999999</c:v>
                </c:pt>
                <c:pt idx="2759">
                  <c:v>47.271599999999999</c:v>
                </c:pt>
                <c:pt idx="2760">
                  <c:v>47.2851</c:v>
                </c:pt>
                <c:pt idx="2761">
                  <c:v>47.2986</c:v>
                </c:pt>
                <c:pt idx="2762">
                  <c:v>47.312100000000001</c:v>
                </c:pt>
                <c:pt idx="2763">
                  <c:v>47.325600000000001</c:v>
                </c:pt>
                <c:pt idx="2764">
                  <c:v>47.339199999999998</c:v>
                </c:pt>
                <c:pt idx="2765">
                  <c:v>47.352699999999999</c:v>
                </c:pt>
                <c:pt idx="2766">
                  <c:v>47.366199999999999</c:v>
                </c:pt>
                <c:pt idx="2767">
                  <c:v>47.3797</c:v>
                </c:pt>
                <c:pt idx="2768">
                  <c:v>47.3932</c:v>
                </c:pt>
                <c:pt idx="2769">
                  <c:v>47.406700000000001</c:v>
                </c:pt>
                <c:pt idx="2770">
                  <c:v>47.420200000000001</c:v>
                </c:pt>
                <c:pt idx="2771">
                  <c:v>47.433700000000002</c:v>
                </c:pt>
                <c:pt idx="2772">
                  <c:v>47.447200000000002</c:v>
                </c:pt>
                <c:pt idx="2773">
                  <c:v>47.460700000000003</c:v>
                </c:pt>
                <c:pt idx="2774">
                  <c:v>47.474200000000003</c:v>
                </c:pt>
                <c:pt idx="2775">
                  <c:v>47.4878</c:v>
                </c:pt>
                <c:pt idx="2776">
                  <c:v>47.501300000000001</c:v>
                </c:pt>
                <c:pt idx="2777">
                  <c:v>47.514800000000001</c:v>
                </c:pt>
                <c:pt idx="2778">
                  <c:v>47.528300000000002</c:v>
                </c:pt>
                <c:pt idx="2779">
                  <c:v>47.541800000000002</c:v>
                </c:pt>
                <c:pt idx="2780">
                  <c:v>47.555300000000003</c:v>
                </c:pt>
                <c:pt idx="2781">
                  <c:v>47.568800000000003</c:v>
                </c:pt>
                <c:pt idx="2782">
                  <c:v>47.582299999999996</c:v>
                </c:pt>
                <c:pt idx="2783">
                  <c:v>47.595799999999997</c:v>
                </c:pt>
                <c:pt idx="2784">
                  <c:v>47.609299999999998</c:v>
                </c:pt>
                <c:pt idx="2785">
                  <c:v>47.622799999999998</c:v>
                </c:pt>
                <c:pt idx="2786">
                  <c:v>47.636400000000002</c:v>
                </c:pt>
                <c:pt idx="2787">
                  <c:v>47.649900000000002</c:v>
                </c:pt>
                <c:pt idx="2788">
                  <c:v>47.663400000000003</c:v>
                </c:pt>
                <c:pt idx="2789">
                  <c:v>47.676900000000003</c:v>
                </c:pt>
                <c:pt idx="2790">
                  <c:v>47.690399999999997</c:v>
                </c:pt>
                <c:pt idx="2791">
                  <c:v>47.703899999999997</c:v>
                </c:pt>
                <c:pt idx="2792">
                  <c:v>47.717399999999998</c:v>
                </c:pt>
                <c:pt idx="2793">
                  <c:v>47.730899999999998</c:v>
                </c:pt>
                <c:pt idx="2794">
                  <c:v>47.744399999999999</c:v>
                </c:pt>
                <c:pt idx="2795">
                  <c:v>47.757899999999999</c:v>
                </c:pt>
                <c:pt idx="2796">
                  <c:v>47.7714</c:v>
                </c:pt>
                <c:pt idx="2797">
                  <c:v>47.784999999999997</c:v>
                </c:pt>
                <c:pt idx="2798">
                  <c:v>47.798499999999997</c:v>
                </c:pt>
                <c:pt idx="2799">
                  <c:v>47.811999999999998</c:v>
                </c:pt>
                <c:pt idx="2800">
                  <c:v>47.825499999999998</c:v>
                </c:pt>
                <c:pt idx="2801">
                  <c:v>47.838999999999999</c:v>
                </c:pt>
                <c:pt idx="2802">
                  <c:v>47.852499999999999</c:v>
                </c:pt>
                <c:pt idx="2803">
                  <c:v>47.866</c:v>
                </c:pt>
                <c:pt idx="2804">
                  <c:v>47.8795</c:v>
                </c:pt>
                <c:pt idx="2805">
                  <c:v>47.893000000000001</c:v>
                </c:pt>
                <c:pt idx="2806">
                  <c:v>47.906500000000001</c:v>
                </c:pt>
                <c:pt idx="2807">
                  <c:v>47.92</c:v>
                </c:pt>
                <c:pt idx="2808">
                  <c:v>47.933599999999998</c:v>
                </c:pt>
                <c:pt idx="2809">
                  <c:v>47.947099999999999</c:v>
                </c:pt>
                <c:pt idx="2810">
                  <c:v>47.960599999999999</c:v>
                </c:pt>
                <c:pt idx="2811">
                  <c:v>47.9741</c:v>
                </c:pt>
                <c:pt idx="2812">
                  <c:v>47.9876</c:v>
                </c:pt>
                <c:pt idx="2813">
                  <c:v>48.001100000000001</c:v>
                </c:pt>
                <c:pt idx="2814">
                  <c:v>48.014600000000002</c:v>
                </c:pt>
                <c:pt idx="2815">
                  <c:v>48.028100000000002</c:v>
                </c:pt>
                <c:pt idx="2816">
                  <c:v>48.041600000000003</c:v>
                </c:pt>
                <c:pt idx="2817">
                  <c:v>48.055100000000003</c:v>
                </c:pt>
                <c:pt idx="2818">
                  <c:v>48.068600000000004</c:v>
                </c:pt>
                <c:pt idx="2819">
                  <c:v>48.0822</c:v>
                </c:pt>
                <c:pt idx="2820">
                  <c:v>48.095700000000001</c:v>
                </c:pt>
                <c:pt idx="2821">
                  <c:v>48.109200000000001</c:v>
                </c:pt>
                <c:pt idx="2822">
                  <c:v>48.122700000000002</c:v>
                </c:pt>
                <c:pt idx="2823">
                  <c:v>48.136200000000002</c:v>
                </c:pt>
                <c:pt idx="2824">
                  <c:v>48.149700000000003</c:v>
                </c:pt>
                <c:pt idx="2825">
                  <c:v>48.163200000000003</c:v>
                </c:pt>
                <c:pt idx="2826">
                  <c:v>48.176699999999997</c:v>
                </c:pt>
                <c:pt idx="2827">
                  <c:v>48.190199999999997</c:v>
                </c:pt>
                <c:pt idx="2828">
                  <c:v>48.203699999999998</c:v>
                </c:pt>
                <c:pt idx="2829">
                  <c:v>48.217199999999998</c:v>
                </c:pt>
                <c:pt idx="2830">
                  <c:v>48.230800000000002</c:v>
                </c:pt>
                <c:pt idx="2831">
                  <c:v>48.244300000000003</c:v>
                </c:pt>
                <c:pt idx="2832">
                  <c:v>48.257800000000003</c:v>
                </c:pt>
                <c:pt idx="2833">
                  <c:v>48.271299999999997</c:v>
                </c:pt>
                <c:pt idx="2834">
                  <c:v>48.284799999999997</c:v>
                </c:pt>
                <c:pt idx="2835">
                  <c:v>48.298299999999998</c:v>
                </c:pt>
                <c:pt idx="2836">
                  <c:v>48.311799999999998</c:v>
                </c:pt>
                <c:pt idx="2837">
                  <c:v>48.325299999999999</c:v>
                </c:pt>
                <c:pt idx="2838">
                  <c:v>48.338799999999999</c:v>
                </c:pt>
                <c:pt idx="2839">
                  <c:v>48.3523</c:v>
                </c:pt>
                <c:pt idx="2840">
                  <c:v>48.3658</c:v>
                </c:pt>
                <c:pt idx="2841">
                  <c:v>48.379399999999997</c:v>
                </c:pt>
                <c:pt idx="2842">
                  <c:v>48.392899999999997</c:v>
                </c:pt>
                <c:pt idx="2843">
                  <c:v>48.406399999999998</c:v>
                </c:pt>
                <c:pt idx="2844">
                  <c:v>48.419899999999998</c:v>
                </c:pt>
                <c:pt idx="2845">
                  <c:v>48.433399999999999</c:v>
                </c:pt>
                <c:pt idx="2846">
                  <c:v>48.446899999999999</c:v>
                </c:pt>
                <c:pt idx="2847">
                  <c:v>48.4604</c:v>
                </c:pt>
                <c:pt idx="2848">
                  <c:v>48.4739</c:v>
                </c:pt>
                <c:pt idx="2849">
                  <c:v>48.487400000000001</c:v>
                </c:pt>
                <c:pt idx="2850">
                  <c:v>48.500900000000001</c:v>
                </c:pt>
                <c:pt idx="2851">
                  <c:v>48.514400000000002</c:v>
                </c:pt>
                <c:pt idx="2852">
                  <c:v>48.527999999999999</c:v>
                </c:pt>
                <c:pt idx="2853">
                  <c:v>48.541499999999999</c:v>
                </c:pt>
                <c:pt idx="2854">
                  <c:v>48.555</c:v>
                </c:pt>
                <c:pt idx="2855">
                  <c:v>48.5685</c:v>
                </c:pt>
                <c:pt idx="2856">
                  <c:v>48.582000000000001</c:v>
                </c:pt>
                <c:pt idx="2857">
                  <c:v>48.595500000000001</c:v>
                </c:pt>
                <c:pt idx="2858">
                  <c:v>48.609000000000002</c:v>
                </c:pt>
                <c:pt idx="2859">
                  <c:v>48.622500000000002</c:v>
                </c:pt>
                <c:pt idx="2860">
                  <c:v>48.636000000000003</c:v>
                </c:pt>
                <c:pt idx="2861">
                  <c:v>48.649500000000003</c:v>
                </c:pt>
                <c:pt idx="2862">
                  <c:v>48.662999999999997</c:v>
                </c:pt>
                <c:pt idx="2863">
                  <c:v>48.676600000000001</c:v>
                </c:pt>
                <c:pt idx="2864">
                  <c:v>48.690100000000001</c:v>
                </c:pt>
                <c:pt idx="2865">
                  <c:v>48.703600000000002</c:v>
                </c:pt>
                <c:pt idx="2866">
                  <c:v>48.717100000000002</c:v>
                </c:pt>
                <c:pt idx="2867">
                  <c:v>48.730600000000003</c:v>
                </c:pt>
                <c:pt idx="2868">
                  <c:v>48.744100000000003</c:v>
                </c:pt>
                <c:pt idx="2869">
                  <c:v>48.757599999999996</c:v>
                </c:pt>
                <c:pt idx="2870">
                  <c:v>48.771099999999997</c:v>
                </c:pt>
                <c:pt idx="2871">
                  <c:v>48.784599999999998</c:v>
                </c:pt>
                <c:pt idx="2872">
                  <c:v>48.798099999999998</c:v>
                </c:pt>
                <c:pt idx="2873">
                  <c:v>48.811599999999999</c:v>
                </c:pt>
                <c:pt idx="2874">
                  <c:v>48.825200000000002</c:v>
                </c:pt>
                <c:pt idx="2875">
                  <c:v>48.838700000000003</c:v>
                </c:pt>
                <c:pt idx="2876">
                  <c:v>48.852200000000003</c:v>
                </c:pt>
                <c:pt idx="2877">
                  <c:v>48.865699999999997</c:v>
                </c:pt>
                <c:pt idx="2878">
                  <c:v>48.879199999999997</c:v>
                </c:pt>
                <c:pt idx="2879">
                  <c:v>48.892699999999998</c:v>
                </c:pt>
                <c:pt idx="2880">
                  <c:v>48.906199999999998</c:v>
                </c:pt>
                <c:pt idx="2881">
                  <c:v>48.919699999999999</c:v>
                </c:pt>
                <c:pt idx="2882">
                  <c:v>48.933199999999999</c:v>
                </c:pt>
                <c:pt idx="2883">
                  <c:v>48.9467</c:v>
                </c:pt>
                <c:pt idx="2884">
                  <c:v>48.9602</c:v>
                </c:pt>
                <c:pt idx="2885">
                  <c:v>48.973799999999997</c:v>
                </c:pt>
                <c:pt idx="2886">
                  <c:v>48.987299999999998</c:v>
                </c:pt>
                <c:pt idx="2887">
                  <c:v>49.000799999999998</c:v>
                </c:pt>
                <c:pt idx="2888">
                  <c:v>49.014299999999999</c:v>
                </c:pt>
                <c:pt idx="2889">
                  <c:v>49.027799999999999</c:v>
                </c:pt>
                <c:pt idx="2890">
                  <c:v>49.0413</c:v>
                </c:pt>
                <c:pt idx="2891">
                  <c:v>49.0548</c:v>
                </c:pt>
                <c:pt idx="2892">
                  <c:v>49.068300000000001</c:v>
                </c:pt>
                <c:pt idx="2893">
                  <c:v>49.081800000000001</c:v>
                </c:pt>
                <c:pt idx="2894">
                  <c:v>49.095300000000002</c:v>
                </c:pt>
                <c:pt idx="2895">
                  <c:v>49.108800000000002</c:v>
                </c:pt>
                <c:pt idx="2896">
                  <c:v>49.122399999999999</c:v>
                </c:pt>
                <c:pt idx="2897">
                  <c:v>49.135899999999999</c:v>
                </c:pt>
                <c:pt idx="2898">
                  <c:v>49.1494</c:v>
                </c:pt>
                <c:pt idx="2899">
                  <c:v>49.1629</c:v>
                </c:pt>
                <c:pt idx="2900">
                  <c:v>49.176400000000001</c:v>
                </c:pt>
                <c:pt idx="2901">
                  <c:v>49.189900000000002</c:v>
                </c:pt>
                <c:pt idx="2902">
                  <c:v>49.203400000000002</c:v>
                </c:pt>
                <c:pt idx="2903">
                  <c:v>49.216900000000003</c:v>
                </c:pt>
                <c:pt idx="2904">
                  <c:v>49.230400000000003</c:v>
                </c:pt>
                <c:pt idx="2905">
                  <c:v>49.243899999999996</c:v>
                </c:pt>
                <c:pt idx="2906">
                  <c:v>49.257399999999997</c:v>
                </c:pt>
                <c:pt idx="2907">
                  <c:v>49.271000000000001</c:v>
                </c:pt>
                <c:pt idx="2908">
                  <c:v>49.284500000000001</c:v>
                </c:pt>
                <c:pt idx="2909">
                  <c:v>49.298000000000002</c:v>
                </c:pt>
                <c:pt idx="2910">
                  <c:v>49.311500000000002</c:v>
                </c:pt>
                <c:pt idx="2911">
                  <c:v>49.325000000000003</c:v>
                </c:pt>
                <c:pt idx="2912">
                  <c:v>49.338500000000003</c:v>
                </c:pt>
                <c:pt idx="2913">
                  <c:v>49.351999999999997</c:v>
                </c:pt>
                <c:pt idx="2914">
                  <c:v>49.365499999999997</c:v>
                </c:pt>
                <c:pt idx="2915">
                  <c:v>49.378999999999998</c:v>
                </c:pt>
                <c:pt idx="2916">
                  <c:v>49.392499999999998</c:v>
                </c:pt>
                <c:pt idx="2917">
                  <c:v>49.405999999999999</c:v>
                </c:pt>
                <c:pt idx="2918">
                  <c:v>49.419600000000003</c:v>
                </c:pt>
                <c:pt idx="2919">
                  <c:v>49.433100000000003</c:v>
                </c:pt>
                <c:pt idx="2920">
                  <c:v>49.446599999999997</c:v>
                </c:pt>
                <c:pt idx="2921">
                  <c:v>49.460099999999997</c:v>
                </c:pt>
                <c:pt idx="2922">
                  <c:v>49.473599999999998</c:v>
                </c:pt>
                <c:pt idx="2923">
                  <c:v>49.487099999999998</c:v>
                </c:pt>
                <c:pt idx="2924">
                  <c:v>49.500599999999999</c:v>
                </c:pt>
                <c:pt idx="2925">
                  <c:v>49.514099999999999</c:v>
                </c:pt>
                <c:pt idx="2926">
                  <c:v>49.5276</c:v>
                </c:pt>
                <c:pt idx="2927">
                  <c:v>49.5411</c:v>
                </c:pt>
                <c:pt idx="2928">
                  <c:v>49.554600000000001</c:v>
                </c:pt>
                <c:pt idx="2929">
                  <c:v>49.568199999999997</c:v>
                </c:pt>
                <c:pt idx="2930">
                  <c:v>49.581699999999998</c:v>
                </c:pt>
                <c:pt idx="2931">
                  <c:v>49.595199999999998</c:v>
                </c:pt>
                <c:pt idx="2932">
                  <c:v>49.608699999999999</c:v>
                </c:pt>
                <c:pt idx="2933">
                  <c:v>49.622199999999999</c:v>
                </c:pt>
                <c:pt idx="2934">
                  <c:v>49.6357</c:v>
                </c:pt>
                <c:pt idx="2935">
                  <c:v>49.6492</c:v>
                </c:pt>
                <c:pt idx="2936">
                  <c:v>49.662700000000001</c:v>
                </c:pt>
                <c:pt idx="2937">
                  <c:v>49.676200000000001</c:v>
                </c:pt>
                <c:pt idx="2938">
                  <c:v>49.689700000000002</c:v>
                </c:pt>
                <c:pt idx="2939">
                  <c:v>49.703200000000002</c:v>
                </c:pt>
                <c:pt idx="2940">
                  <c:v>49.716799999999999</c:v>
                </c:pt>
                <c:pt idx="2941">
                  <c:v>49.7303</c:v>
                </c:pt>
                <c:pt idx="2942">
                  <c:v>49.7438</c:v>
                </c:pt>
                <c:pt idx="2943">
                  <c:v>49.757300000000001</c:v>
                </c:pt>
                <c:pt idx="2944">
                  <c:v>49.770800000000001</c:v>
                </c:pt>
                <c:pt idx="2945">
                  <c:v>49.784300000000002</c:v>
                </c:pt>
                <c:pt idx="2946">
                  <c:v>49.797800000000002</c:v>
                </c:pt>
                <c:pt idx="2947">
                  <c:v>49.811300000000003</c:v>
                </c:pt>
                <c:pt idx="2948">
                  <c:v>49.824800000000003</c:v>
                </c:pt>
                <c:pt idx="2949">
                  <c:v>49.838299999999997</c:v>
                </c:pt>
                <c:pt idx="2950">
                  <c:v>49.851799999999997</c:v>
                </c:pt>
                <c:pt idx="2951">
                  <c:v>49.865400000000001</c:v>
                </c:pt>
                <c:pt idx="2952">
                  <c:v>49.878900000000002</c:v>
                </c:pt>
                <c:pt idx="2953">
                  <c:v>49.892400000000002</c:v>
                </c:pt>
                <c:pt idx="2954">
                  <c:v>49.905900000000003</c:v>
                </c:pt>
                <c:pt idx="2955">
                  <c:v>49.919400000000003</c:v>
                </c:pt>
                <c:pt idx="2956">
                  <c:v>49.932899999999997</c:v>
                </c:pt>
                <c:pt idx="2957">
                  <c:v>49.946399999999997</c:v>
                </c:pt>
                <c:pt idx="2958">
                  <c:v>49.959899999999998</c:v>
                </c:pt>
                <c:pt idx="2959">
                  <c:v>49.973399999999998</c:v>
                </c:pt>
                <c:pt idx="2960">
                  <c:v>49.986899999999999</c:v>
                </c:pt>
                <c:pt idx="2961">
                  <c:v>50.000399999999999</c:v>
                </c:pt>
                <c:pt idx="2962">
                  <c:v>50.014000000000003</c:v>
                </c:pt>
                <c:pt idx="2963">
                  <c:v>50.027500000000003</c:v>
                </c:pt>
                <c:pt idx="2964">
                  <c:v>50.040999999999997</c:v>
                </c:pt>
                <c:pt idx="2965">
                  <c:v>50.054499999999997</c:v>
                </c:pt>
                <c:pt idx="2966">
                  <c:v>50.067999999999998</c:v>
                </c:pt>
                <c:pt idx="2967">
                  <c:v>50.081499999999998</c:v>
                </c:pt>
                <c:pt idx="2968">
                  <c:v>50.094999999999999</c:v>
                </c:pt>
                <c:pt idx="2969">
                  <c:v>50.108499999999999</c:v>
                </c:pt>
                <c:pt idx="2970">
                  <c:v>50.122</c:v>
                </c:pt>
                <c:pt idx="2971">
                  <c:v>50.1355</c:v>
                </c:pt>
                <c:pt idx="2972">
                  <c:v>50.149000000000001</c:v>
                </c:pt>
                <c:pt idx="2973">
                  <c:v>50.162599999999998</c:v>
                </c:pt>
                <c:pt idx="2974">
                  <c:v>50.176099999999998</c:v>
                </c:pt>
                <c:pt idx="2975">
                  <c:v>50.189599999999999</c:v>
                </c:pt>
                <c:pt idx="2976">
                  <c:v>50.203099999999999</c:v>
                </c:pt>
                <c:pt idx="2977">
                  <c:v>50.2166</c:v>
                </c:pt>
                <c:pt idx="2978">
                  <c:v>50.2301</c:v>
                </c:pt>
                <c:pt idx="2979">
                  <c:v>50.243600000000001</c:v>
                </c:pt>
                <c:pt idx="2980">
                  <c:v>50.257100000000001</c:v>
                </c:pt>
                <c:pt idx="2981">
                  <c:v>50.270600000000002</c:v>
                </c:pt>
                <c:pt idx="2982">
                  <c:v>50.284100000000002</c:v>
                </c:pt>
                <c:pt idx="2983">
                  <c:v>50.297600000000003</c:v>
                </c:pt>
                <c:pt idx="2984">
                  <c:v>50.311199999999999</c:v>
                </c:pt>
                <c:pt idx="2985">
                  <c:v>50.3247</c:v>
                </c:pt>
                <c:pt idx="2986">
                  <c:v>50.338200000000001</c:v>
                </c:pt>
                <c:pt idx="2987">
                  <c:v>50.351700000000001</c:v>
                </c:pt>
                <c:pt idx="2988">
                  <c:v>50.365200000000002</c:v>
                </c:pt>
                <c:pt idx="2989">
                  <c:v>50.378700000000002</c:v>
                </c:pt>
                <c:pt idx="2990">
                  <c:v>50.392200000000003</c:v>
                </c:pt>
                <c:pt idx="2991">
                  <c:v>50.405700000000003</c:v>
                </c:pt>
                <c:pt idx="2992">
                  <c:v>50.419199999999996</c:v>
                </c:pt>
                <c:pt idx="2993">
                  <c:v>50.432699999999997</c:v>
                </c:pt>
                <c:pt idx="2994">
                  <c:v>50.446199999999997</c:v>
                </c:pt>
                <c:pt idx="2995">
                  <c:v>50.459800000000001</c:v>
                </c:pt>
                <c:pt idx="2996">
                  <c:v>50.473300000000002</c:v>
                </c:pt>
                <c:pt idx="2997">
                  <c:v>50.486800000000002</c:v>
                </c:pt>
                <c:pt idx="2998">
                  <c:v>50.500300000000003</c:v>
                </c:pt>
                <c:pt idx="2999">
                  <c:v>50.513800000000003</c:v>
                </c:pt>
                <c:pt idx="3000">
                  <c:v>50.527299999999997</c:v>
                </c:pt>
                <c:pt idx="3001">
                  <c:v>50.540799999999997</c:v>
                </c:pt>
                <c:pt idx="3002">
                  <c:v>50.554299999999998</c:v>
                </c:pt>
                <c:pt idx="3003">
                  <c:v>50.567799999999998</c:v>
                </c:pt>
                <c:pt idx="3004">
                  <c:v>50.581299999999999</c:v>
                </c:pt>
                <c:pt idx="3005">
                  <c:v>50.594799999999999</c:v>
                </c:pt>
                <c:pt idx="3006">
                  <c:v>50.608400000000003</c:v>
                </c:pt>
                <c:pt idx="3007">
                  <c:v>50.621899999999997</c:v>
                </c:pt>
                <c:pt idx="3008">
                  <c:v>50.635399999999997</c:v>
                </c:pt>
                <c:pt idx="3009">
                  <c:v>50.648899999999998</c:v>
                </c:pt>
                <c:pt idx="3010">
                  <c:v>50.662399999999998</c:v>
                </c:pt>
                <c:pt idx="3011">
                  <c:v>50.675899999999999</c:v>
                </c:pt>
                <c:pt idx="3012">
                  <c:v>50.689399999999999</c:v>
                </c:pt>
                <c:pt idx="3013">
                  <c:v>50.7029</c:v>
                </c:pt>
                <c:pt idx="3014">
                  <c:v>50.7164</c:v>
                </c:pt>
                <c:pt idx="3015">
                  <c:v>50.729900000000001</c:v>
                </c:pt>
                <c:pt idx="3016">
                  <c:v>50.743400000000001</c:v>
                </c:pt>
                <c:pt idx="3017">
                  <c:v>50.756999999999998</c:v>
                </c:pt>
                <c:pt idx="3018">
                  <c:v>50.770499999999998</c:v>
                </c:pt>
                <c:pt idx="3019">
                  <c:v>50.783999999999999</c:v>
                </c:pt>
                <c:pt idx="3020">
                  <c:v>50.797499999999999</c:v>
                </c:pt>
                <c:pt idx="3021">
                  <c:v>50.811</c:v>
                </c:pt>
                <c:pt idx="3022">
                  <c:v>50.8245</c:v>
                </c:pt>
                <c:pt idx="3023">
                  <c:v>50.838000000000001</c:v>
                </c:pt>
                <c:pt idx="3024">
                  <c:v>50.851500000000001</c:v>
                </c:pt>
                <c:pt idx="3025">
                  <c:v>50.865000000000002</c:v>
                </c:pt>
                <c:pt idx="3026">
                  <c:v>50.878500000000003</c:v>
                </c:pt>
                <c:pt idx="3027">
                  <c:v>50.892000000000003</c:v>
                </c:pt>
                <c:pt idx="3028">
                  <c:v>50.9056</c:v>
                </c:pt>
                <c:pt idx="3029">
                  <c:v>50.9191</c:v>
                </c:pt>
                <c:pt idx="3030">
                  <c:v>50.932600000000001</c:v>
                </c:pt>
                <c:pt idx="3031">
                  <c:v>50.946100000000001</c:v>
                </c:pt>
                <c:pt idx="3032">
                  <c:v>50.959600000000002</c:v>
                </c:pt>
                <c:pt idx="3033">
                  <c:v>50.973100000000002</c:v>
                </c:pt>
                <c:pt idx="3034">
                  <c:v>50.986600000000003</c:v>
                </c:pt>
                <c:pt idx="3035">
                  <c:v>51.000100000000003</c:v>
                </c:pt>
                <c:pt idx="3036">
                  <c:v>51.013599999999997</c:v>
                </c:pt>
                <c:pt idx="3037">
                  <c:v>51.027099999999997</c:v>
                </c:pt>
                <c:pt idx="3038">
                  <c:v>51.040599999999998</c:v>
                </c:pt>
                <c:pt idx="3039">
                  <c:v>51.054200000000002</c:v>
                </c:pt>
                <c:pt idx="3040">
                  <c:v>51.067700000000002</c:v>
                </c:pt>
                <c:pt idx="3041">
                  <c:v>51.081200000000003</c:v>
                </c:pt>
                <c:pt idx="3042">
                  <c:v>51.094700000000003</c:v>
                </c:pt>
                <c:pt idx="3043">
                  <c:v>51.108199999999997</c:v>
                </c:pt>
                <c:pt idx="3044">
                  <c:v>51.121699999999997</c:v>
                </c:pt>
                <c:pt idx="3045">
                  <c:v>51.135199999999998</c:v>
                </c:pt>
                <c:pt idx="3046">
                  <c:v>51.148699999999998</c:v>
                </c:pt>
                <c:pt idx="3047">
                  <c:v>51.162199999999999</c:v>
                </c:pt>
                <c:pt idx="3048">
                  <c:v>51.175699999999999</c:v>
                </c:pt>
                <c:pt idx="3049">
                  <c:v>51.1892</c:v>
                </c:pt>
                <c:pt idx="3050">
                  <c:v>51.202800000000003</c:v>
                </c:pt>
                <c:pt idx="3051">
                  <c:v>51.216299999999997</c:v>
                </c:pt>
                <c:pt idx="3052">
                  <c:v>51.229799999999997</c:v>
                </c:pt>
                <c:pt idx="3053">
                  <c:v>51.243299999999998</c:v>
                </c:pt>
                <c:pt idx="3054">
                  <c:v>51.256799999999998</c:v>
                </c:pt>
                <c:pt idx="3055">
                  <c:v>51.270299999999999</c:v>
                </c:pt>
                <c:pt idx="3056">
                  <c:v>51.283799999999999</c:v>
                </c:pt>
                <c:pt idx="3057">
                  <c:v>51.2973</c:v>
                </c:pt>
                <c:pt idx="3058">
                  <c:v>51.3108</c:v>
                </c:pt>
                <c:pt idx="3059">
                  <c:v>51.324300000000001</c:v>
                </c:pt>
                <c:pt idx="3060">
                  <c:v>51.337800000000001</c:v>
                </c:pt>
                <c:pt idx="3061">
                  <c:v>51.351399999999998</c:v>
                </c:pt>
                <c:pt idx="3062">
                  <c:v>51.364899999999999</c:v>
                </c:pt>
                <c:pt idx="3063">
                  <c:v>51.378399999999999</c:v>
                </c:pt>
                <c:pt idx="3064">
                  <c:v>51.3919</c:v>
                </c:pt>
                <c:pt idx="3065">
                  <c:v>51.4054</c:v>
                </c:pt>
                <c:pt idx="3066">
                  <c:v>51.418900000000001</c:v>
                </c:pt>
                <c:pt idx="3067">
                  <c:v>51.432400000000001</c:v>
                </c:pt>
                <c:pt idx="3068">
                  <c:v>51.445900000000002</c:v>
                </c:pt>
                <c:pt idx="3069">
                  <c:v>51.459400000000002</c:v>
                </c:pt>
                <c:pt idx="3070">
                  <c:v>51.472900000000003</c:v>
                </c:pt>
                <c:pt idx="3071">
                  <c:v>51.486400000000003</c:v>
                </c:pt>
                <c:pt idx="3072">
                  <c:v>51.5</c:v>
                </c:pt>
                <c:pt idx="3073">
                  <c:v>51.513500000000001</c:v>
                </c:pt>
                <c:pt idx="3074">
                  <c:v>51.527000000000001</c:v>
                </c:pt>
                <c:pt idx="3075">
                  <c:v>51.540500000000002</c:v>
                </c:pt>
                <c:pt idx="3076">
                  <c:v>51.554000000000002</c:v>
                </c:pt>
                <c:pt idx="3077">
                  <c:v>51.567500000000003</c:v>
                </c:pt>
                <c:pt idx="3078">
                  <c:v>51.581000000000003</c:v>
                </c:pt>
                <c:pt idx="3079">
                  <c:v>51.594499999999996</c:v>
                </c:pt>
                <c:pt idx="3080">
                  <c:v>51.607999999999997</c:v>
                </c:pt>
                <c:pt idx="3081">
                  <c:v>51.621499999999997</c:v>
                </c:pt>
                <c:pt idx="3082">
                  <c:v>51.634999999999998</c:v>
                </c:pt>
                <c:pt idx="3083">
                  <c:v>51.648600000000002</c:v>
                </c:pt>
                <c:pt idx="3084">
                  <c:v>51.662100000000002</c:v>
                </c:pt>
                <c:pt idx="3085">
                  <c:v>51.675600000000003</c:v>
                </c:pt>
                <c:pt idx="3086">
                  <c:v>51.689100000000003</c:v>
                </c:pt>
                <c:pt idx="3087">
                  <c:v>51.702599999999997</c:v>
                </c:pt>
                <c:pt idx="3088">
                  <c:v>51.716099999999997</c:v>
                </c:pt>
                <c:pt idx="3089">
                  <c:v>51.729599999999998</c:v>
                </c:pt>
                <c:pt idx="3090">
                  <c:v>51.743099999999998</c:v>
                </c:pt>
                <c:pt idx="3091">
                  <c:v>51.756599999999999</c:v>
                </c:pt>
                <c:pt idx="3092">
                  <c:v>51.770099999999999</c:v>
                </c:pt>
                <c:pt idx="3093">
                  <c:v>51.7836</c:v>
                </c:pt>
                <c:pt idx="3094">
                  <c:v>51.797199999999997</c:v>
                </c:pt>
                <c:pt idx="3095">
                  <c:v>51.810699999999997</c:v>
                </c:pt>
                <c:pt idx="3096">
                  <c:v>51.824199999999998</c:v>
                </c:pt>
                <c:pt idx="3097">
                  <c:v>51.837699999999998</c:v>
                </c:pt>
                <c:pt idx="3098">
                  <c:v>51.851199999999999</c:v>
                </c:pt>
                <c:pt idx="3099">
                  <c:v>51.864699999999999</c:v>
                </c:pt>
                <c:pt idx="3100">
                  <c:v>51.8782</c:v>
                </c:pt>
                <c:pt idx="3101">
                  <c:v>51.8917</c:v>
                </c:pt>
                <c:pt idx="3102">
                  <c:v>51.905200000000001</c:v>
                </c:pt>
                <c:pt idx="3103">
                  <c:v>51.918700000000001</c:v>
                </c:pt>
                <c:pt idx="3104">
                  <c:v>51.932200000000002</c:v>
                </c:pt>
                <c:pt idx="3105">
                  <c:v>51.945799999999998</c:v>
                </c:pt>
                <c:pt idx="3106">
                  <c:v>51.959299999999999</c:v>
                </c:pt>
                <c:pt idx="3107">
                  <c:v>51.972799999999999</c:v>
                </c:pt>
                <c:pt idx="3108">
                  <c:v>51.9863</c:v>
                </c:pt>
                <c:pt idx="3109">
                  <c:v>51.9998</c:v>
                </c:pt>
                <c:pt idx="3110">
                  <c:v>52.013300000000001</c:v>
                </c:pt>
                <c:pt idx="3111">
                  <c:v>52.026800000000001</c:v>
                </c:pt>
                <c:pt idx="3112">
                  <c:v>52.040300000000002</c:v>
                </c:pt>
                <c:pt idx="3113">
                  <c:v>52.053800000000003</c:v>
                </c:pt>
                <c:pt idx="3114">
                  <c:v>52.067300000000003</c:v>
                </c:pt>
                <c:pt idx="3115">
                  <c:v>52.080800000000004</c:v>
                </c:pt>
                <c:pt idx="3116">
                  <c:v>52.0944</c:v>
                </c:pt>
                <c:pt idx="3117">
                  <c:v>52.107900000000001</c:v>
                </c:pt>
                <c:pt idx="3118">
                  <c:v>52.121400000000001</c:v>
                </c:pt>
                <c:pt idx="3119">
                  <c:v>52.134900000000002</c:v>
                </c:pt>
                <c:pt idx="3120">
                  <c:v>52.148400000000002</c:v>
                </c:pt>
                <c:pt idx="3121">
                  <c:v>52.161900000000003</c:v>
                </c:pt>
                <c:pt idx="3122">
                  <c:v>52.175400000000003</c:v>
                </c:pt>
                <c:pt idx="3123">
                  <c:v>52.188899999999997</c:v>
                </c:pt>
                <c:pt idx="3124">
                  <c:v>52.202399999999997</c:v>
                </c:pt>
                <c:pt idx="3125">
                  <c:v>52.215899999999998</c:v>
                </c:pt>
                <c:pt idx="3126">
                  <c:v>52.229399999999998</c:v>
                </c:pt>
                <c:pt idx="3127">
                  <c:v>52.243000000000002</c:v>
                </c:pt>
                <c:pt idx="3128">
                  <c:v>52.256500000000003</c:v>
                </c:pt>
                <c:pt idx="3129">
                  <c:v>52.27</c:v>
                </c:pt>
                <c:pt idx="3130">
                  <c:v>52.283499999999997</c:v>
                </c:pt>
                <c:pt idx="3131">
                  <c:v>52.296999999999997</c:v>
                </c:pt>
                <c:pt idx="3132">
                  <c:v>52.310499999999998</c:v>
                </c:pt>
                <c:pt idx="3133">
                  <c:v>52.323999999999998</c:v>
                </c:pt>
                <c:pt idx="3134">
                  <c:v>52.337499999999999</c:v>
                </c:pt>
                <c:pt idx="3135">
                  <c:v>52.350999999999999</c:v>
                </c:pt>
                <c:pt idx="3136">
                  <c:v>52.3645</c:v>
                </c:pt>
                <c:pt idx="3137">
                  <c:v>52.378</c:v>
                </c:pt>
                <c:pt idx="3138">
                  <c:v>52.391599999999997</c:v>
                </c:pt>
                <c:pt idx="3139">
                  <c:v>52.405099999999997</c:v>
                </c:pt>
                <c:pt idx="3140">
                  <c:v>52.418599999999998</c:v>
                </c:pt>
                <c:pt idx="3141">
                  <c:v>52.432099999999998</c:v>
                </c:pt>
                <c:pt idx="3142">
                  <c:v>52.445599999999999</c:v>
                </c:pt>
                <c:pt idx="3143">
                  <c:v>52.459099999999999</c:v>
                </c:pt>
                <c:pt idx="3144">
                  <c:v>52.4726</c:v>
                </c:pt>
                <c:pt idx="3145">
                  <c:v>52.4861</c:v>
                </c:pt>
                <c:pt idx="3146">
                  <c:v>52.499600000000001</c:v>
                </c:pt>
                <c:pt idx="3147">
                  <c:v>52.513100000000001</c:v>
                </c:pt>
                <c:pt idx="3148">
                  <c:v>52.526600000000002</c:v>
                </c:pt>
                <c:pt idx="3149">
                  <c:v>52.540199999999999</c:v>
                </c:pt>
                <c:pt idx="3150">
                  <c:v>52.553699999999999</c:v>
                </c:pt>
                <c:pt idx="3151">
                  <c:v>52.5672</c:v>
                </c:pt>
                <c:pt idx="3152">
                  <c:v>52.5807</c:v>
                </c:pt>
                <c:pt idx="3153">
                  <c:v>52.594200000000001</c:v>
                </c:pt>
                <c:pt idx="3154">
                  <c:v>52.607700000000001</c:v>
                </c:pt>
                <c:pt idx="3155">
                  <c:v>52.621200000000002</c:v>
                </c:pt>
                <c:pt idx="3156">
                  <c:v>52.634700000000002</c:v>
                </c:pt>
                <c:pt idx="3157">
                  <c:v>52.648200000000003</c:v>
                </c:pt>
                <c:pt idx="3158">
                  <c:v>52.661700000000003</c:v>
                </c:pt>
                <c:pt idx="3159">
                  <c:v>52.675199999999997</c:v>
                </c:pt>
                <c:pt idx="3160">
                  <c:v>52.688800000000001</c:v>
                </c:pt>
                <c:pt idx="3161">
                  <c:v>52.702300000000001</c:v>
                </c:pt>
                <c:pt idx="3162">
                  <c:v>52.715800000000002</c:v>
                </c:pt>
                <c:pt idx="3163">
                  <c:v>52.729300000000002</c:v>
                </c:pt>
                <c:pt idx="3164">
                  <c:v>52.742800000000003</c:v>
                </c:pt>
                <c:pt idx="3165">
                  <c:v>52.756300000000003</c:v>
                </c:pt>
                <c:pt idx="3166">
                  <c:v>52.769799999999996</c:v>
                </c:pt>
                <c:pt idx="3167">
                  <c:v>52.783299999999997</c:v>
                </c:pt>
                <c:pt idx="3168">
                  <c:v>52.796799999999998</c:v>
                </c:pt>
                <c:pt idx="3169">
                  <c:v>52.810299999999998</c:v>
                </c:pt>
                <c:pt idx="3170">
                  <c:v>52.823799999999999</c:v>
                </c:pt>
                <c:pt idx="3171">
                  <c:v>52.837400000000002</c:v>
                </c:pt>
                <c:pt idx="3172">
                  <c:v>52.850900000000003</c:v>
                </c:pt>
                <c:pt idx="3173">
                  <c:v>52.864400000000003</c:v>
                </c:pt>
                <c:pt idx="3174">
                  <c:v>52.877899999999997</c:v>
                </c:pt>
                <c:pt idx="3175">
                  <c:v>52.891399999999997</c:v>
                </c:pt>
                <c:pt idx="3176">
                  <c:v>52.904899999999998</c:v>
                </c:pt>
                <c:pt idx="3177">
                  <c:v>52.918399999999998</c:v>
                </c:pt>
                <c:pt idx="3178">
                  <c:v>52.931899999999999</c:v>
                </c:pt>
                <c:pt idx="3179">
                  <c:v>52.945399999999999</c:v>
                </c:pt>
                <c:pt idx="3180">
                  <c:v>52.9589</c:v>
                </c:pt>
                <c:pt idx="3181">
                  <c:v>52.9724</c:v>
                </c:pt>
                <c:pt idx="3182">
                  <c:v>52.985999999999997</c:v>
                </c:pt>
                <c:pt idx="3183">
                  <c:v>52.999499999999998</c:v>
                </c:pt>
                <c:pt idx="3184">
                  <c:v>53.012999999999998</c:v>
                </c:pt>
                <c:pt idx="3185">
                  <c:v>53.026499999999999</c:v>
                </c:pt>
                <c:pt idx="3186">
                  <c:v>53.04</c:v>
                </c:pt>
                <c:pt idx="3187">
                  <c:v>53.0535</c:v>
                </c:pt>
                <c:pt idx="3188">
                  <c:v>53.067</c:v>
                </c:pt>
                <c:pt idx="3189">
                  <c:v>53.080500000000001</c:v>
                </c:pt>
                <c:pt idx="3190">
                  <c:v>53.094000000000001</c:v>
                </c:pt>
                <c:pt idx="3191">
                  <c:v>53.107500000000002</c:v>
                </c:pt>
                <c:pt idx="3192">
                  <c:v>53.121000000000002</c:v>
                </c:pt>
                <c:pt idx="3193">
                  <c:v>53.134599999999999</c:v>
                </c:pt>
                <c:pt idx="3194">
                  <c:v>53.148099999999999</c:v>
                </c:pt>
                <c:pt idx="3195">
                  <c:v>53.1616</c:v>
                </c:pt>
                <c:pt idx="3196">
                  <c:v>53.1751</c:v>
                </c:pt>
                <c:pt idx="3197">
                  <c:v>53.188600000000001</c:v>
                </c:pt>
                <c:pt idx="3198">
                  <c:v>53.202100000000002</c:v>
                </c:pt>
                <c:pt idx="3199">
                  <c:v>53.215600000000002</c:v>
                </c:pt>
                <c:pt idx="3200">
                  <c:v>53.229100000000003</c:v>
                </c:pt>
                <c:pt idx="3201">
                  <c:v>53.242600000000003</c:v>
                </c:pt>
                <c:pt idx="3202">
                  <c:v>53.256100000000004</c:v>
                </c:pt>
                <c:pt idx="3203">
                  <c:v>53.269599999999997</c:v>
                </c:pt>
                <c:pt idx="3204">
                  <c:v>53.283200000000001</c:v>
                </c:pt>
                <c:pt idx="3205">
                  <c:v>53.296700000000001</c:v>
                </c:pt>
                <c:pt idx="3206">
                  <c:v>53.310200000000002</c:v>
                </c:pt>
                <c:pt idx="3207">
                  <c:v>53.323700000000002</c:v>
                </c:pt>
                <c:pt idx="3208">
                  <c:v>53.337200000000003</c:v>
                </c:pt>
                <c:pt idx="3209">
                  <c:v>53.350700000000003</c:v>
                </c:pt>
                <c:pt idx="3210">
                  <c:v>53.364199999999997</c:v>
                </c:pt>
                <c:pt idx="3211">
                  <c:v>53.377699999999997</c:v>
                </c:pt>
                <c:pt idx="3212">
                  <c:v>53.391199999999998</c:v>
                </c:pt>
                <c:pt idx="3213">
                  <c:v>53.404699999999998</c:v>
                </c:pt>
                <c:pt idx="3214">
                  <c:v>53.418199999999999</c:v>
                </c:pt>
                <c:pt idx="3215">
                  <c:v>53.431800000000003</c:v>
                </c:pt>
                <c:pt idx="3216">
                  <c:v>53.445300000000003</c:v>
                </c:pt>
                <c:pt idx="3217">
                  <c:v>53.458799999999997</c:v>
                </c:pt>
                <c:pt idx="3218">
                  <c:v>53.472299999999997</c:v>
                </c:pt>
                <c:pt idx="3219">
                  <c:v>53.485799999999998</c:v>
                </c:pt>
                <c:pt idx="3220">
                  <c:v>53.499299999999998</c:v>
                </c:pt>
                <c:pt idx="3221">
                  <c:v>53.512799999999999</c:v>
                </c:pt>
                <c:pt idx="3222">
                  <c:v>53.526299999999999</c:v>
                </c:pt>
                <c:pt idx="3223">
                  <c:v>53.5398</c:v>
                </c:pt>
                <c:pt idx="3224">
                  <c:v>53.5533</c:v>
                </c:pt>
                <c:pt idx="3225">
                  <c:v>53.566800000000001</c:v>
                </c:pt>
                <c:pt idx="3226">
                  <c:v>53.580399999999997</c:v>
                </c:pt>
                <c:pt idx="3227">
                  <c:v>53.593899999999998</c:v>
                </c:pt>
                <c:pt idx="3228">
                  <c:v>53.607399999999998</c:v>
                </c:pt>
                <c:pt idx="3229">
                  <c:v>53.620899999999999</c:v>
                </c:pt>
                <c:pt idx="3230">
                  <c:v>53.634399999999999</c:v>
                </c:pt>
                <c:pt idx="3231">
                  <c:v>53.6479</c:v>
                </c:pt>
                <c:pt idx="3232">
                  <c:v>53.6614</c:v>
                </c:pt>
                <c:pt idx="3233">
                  <c:v>53.674900000000001</c:v>
                </c:pt>
                <c:pt idx="3234">
                  <c:v>53.688400000000001</c:v>
                </c:pt>
                <c:pt idx="3235">
                  <c:v>53.701900000000002</c:v>
                </c:pt>
                <c:pt idx="3236">
                  <c:v>53.715400000000002</c:v>
                </c:pt>
                <c:pt idx="3237">
                  <c:v>53.728999999999999</c:v>
                </c:pt>
                <c:pt idx="3238">
                  <c:v>53.7425</c:v>
                </c:pt>
                <c:pt idx="3239">
                  <c:v>53.756</c:v>
                </c:pt>
                <c:pt idx="3240">
                  <c:v>53.769500000000001</c:v>
                </c:pt>
                <c:pt idx="3241">
                  <c:v>53.783000000000001</c:v>
                </c:pt>
                <c:pt idx="3242">
                  <c:v>53.796500000000002</c:v>
                </c:pt>
                <c:pt idx="3243">
                  <c:v>53.81</c:v>
                </c:pt>
                <c:pt idx="3244">
                  <c:v>53.823500000000003</c:v>
                </c:pt>
                <c:pt idx="3245">
                  <c:v>53.837000000000003</c:v>
                </c:pt>
                <c:pt idx="3246">
                  <c:v>53.850499999999997</c:v>
                </c:pt>
                <c:pt idx="3247">
                  <c:v>53.863999999999997</c:v>
                </c:pt>
                <c:pt idx="3248">
                  <c:v>53.877600000000001</c:v>
                </c:pt>
                <c:pt idx="3249">
                  <c:v>53.891100000000002</c:v>
                </c:pt>
                <c:pt idx="3250">
                  <c:v>53.904600000000002</c:v>
                </c:pt>
                <c:pt idx="3251">
                  <c:v>53.918100000000003</c:v>
                </c:pt>
                <c:pt idx="3252">
                  <c:v>53.931600000000003</c:v>
                </c:pt>
                <c:pt idx="3253">
                  <c:v>53.945099999999996</c:v>
                </c:pt>
                <c:pt idx="3254">
                  <c:v>53.958599999999997</c:v>
                </c:pt>
                <c:pt idx="3255">
                  <c:v>53.972099999999998</c:v>
                </c:pt>
                <c:pt idx="3256">
                  <c:v>53.985599999999998</c:v>
                </c:pt>
                <c:pt idx="3257">
                  <c:v>53.999099999999999</c:v>
                </c:pt>
                <c:pt idx="3258">
                  <c:v>54.012599999999999</c:v>
                </c:pt>
                <c:pt idx="3259">
                  <c:v>54.026200000000003</c:v>
                </c:pt>
                <c:pt idx="3260">
                  <c:v>54.039700000000003</c:v>
                </c:pt>
                <c:pt idx="3261">
                  <c:v>54.053199999999997</c:v>
                </c:pt>
                <c:pt idx="3262">
                  <c:v>54.066699999999997</c:v>
                </c:pt>
                <c:pt idx="3263">
                  <c:v>54.080199999999998</c:v>
                </c:pt>
                <c:pt idx="3264">
                  <c:v>54.093699999999998</c:v>
                </c:pt>
                <c:pt idx="3265">
                  <c:v>54.107199999999999</c:v>
                </c:pt>
                <c:pt idx="3266">
                  <c:v>54.120699999999999</c:v>
                </c:pt>
                <c:pt idx="3267">
                  <c:v>54.1342</c:v>
                </c:pt>
                <c:pt idx="3268">
                  <c:v>54.1477</c:v>
                </c:pt>
                <c:pt idx="3269">
                  <c:v>54.161200000000001</c:v>
                </c:pt>
                <c:pt idx="3270">
                  <c:v>54.174799999999998</c:v>
                </c:pt>
                <c:pt idx="3271">
                  <c:v>54.188299999999998</c:v>
                </c:pt>
                <c:pt idx="3272">
                  <c:v>54.201799999999999</c:v>
                </c:pt>
                <c:pt idx="3273">
                  <c:v>54.215299999999999</c:v>
                </c:pt>
                <c:pt idx="3274">
                  <c:v>54.2288</c:v>
                </c:pt>
                <c:pt idx="3275">
                  <c:v>54.2423</c:v>
                </c:pt>
                <c:pt idx="3276">
                  <c:v>54.255800000000001</c:v>
                </c:pt>
                <c:pt idx="3277">
                  <c:v>54.269300000000001</c:v>
                </c:pt>
                <c:pt idx="3278">
                  <c:v>54.282800000000002</c:v>
                </c:pt>
                <c:pt idx="3279">
                  <c:v>54.296300000000002</c:v>
                </c:pt>
                <c:pt idx="3280">
                  <c:v>54.309800000000003</c:v>
                </c:pt>
                <c:pt idx="3281">
                  <c:v>54.323399999999999</c:v>
                </c:pt>
                <c:pt idx="3282">
                  <c:v>54.3369</c:v>
                </c:pt>
                <c:pt idx="3283">
                  <c:v>54.3504</c:v>
                </c:pt>
                <c:pt idx="3284">
                  <c:v>54.363900000000001</c:v>
                </c:pt>
                <c:pt idx="3285">
                  <c:v>54.377400000000002</c:v>
                </c:pt>
                <c:pt idx="3286">
                  <c:v>54.390900000000002</c:v>
                </c:pt>
                <c:pt idx="3287">
                  <c:v>54.404400000000003</c:v>
                </c:pt>
                <c:pt idx="3288">
                  <c:v>54.417900000000003</c:v>
                </c:pt>
                <c:pt idx="3289">
                  <c:v>54.431399999999996</c:v>
                </c:pt>
                <c:pt idx="3290">
                  <c:v>54.444899999999997</c:v>
                </c:pt>
                <c:pt idx="3291">
                  <c:v>54.458399999999997</c:v>
                </c:pt>
                <c:pt idx="3292">
                  <c:v>54.472000000000001</c:v>
                </c:pt>
                <c:pt idx="3293">
                  <c:v>54.485500000000002</c:v>
                </c:pt>
                <c:pt idx="3294">
                  <c:v>54.499000000000002</c:v>
                </c:pt>
                <c:pt idx="3295">
                  <c:v>54.512500000000003</c:v>
                </c:pt>
                <c:pt idx="3296">
                  <c:v>54.526000000000003</c:v>
                </c:pt>
                <c:pt idx="3297">
                  <c:v>54.539499999999997</c:v>
                </c:pt>
                <c:pt idx="3298">
                  <c:v>54.552999999999997</c:v>
                </c:pt>
                <c:pt idx="3299">
                  <c:v>54.566499999999998</c:v>
                </c:pt>
                <c:pt idx="3300">
                  <c:v>54.58</c:v>
                </c:pt>
                <c:pt idx="3301">
                  <c:v>54.593499999999999</c:v>
                </c:pt>
                <c:pt idx="3302">
                  <c:v>54.606999999999999</c:v>
                </c:pt>
                <c:pt idx="3303">
                  <c:v>54.620600000000003</c:v>
                </c:pt>
                <c:pt idx="3304">
                  <c:v>54.634099999999997</c:v>
                </c:pt>
                <c:pt idx="3305">
                  <c:v>54.647599999999997</c:v>
                </c:pt>
                <c:pt idx="3306">
                  <c:v>54.661099999999998</c:v>
                </c:pt>
                <c:pt idx="3307">
                  <c:v>54.674599999999998</c:v>
                </c:pt>
                <c:pt idx="3308">
                  <c:v>54.688099999999999</c:v>
                </c:pt>
                <c:pt idx="3309">
                  <c:v>54.701599999999999</c:v>
                </c:pt>
                <c:pt idx="3310">
                  <c:v>54.7151</c:v>
                </c:pt>
                <c:pt idx="3311">
                  <c:v>54.7286</c:v>
                </c:pt>
                <c:pt idx="3312">
                  <c:v>54.742100000000001</c:v>
                </c:pt>
                <c:pt idx="3313">
                  <c:v>54.755600000000001</c:v>
                </c:pt>
                <c:pt idx="3314">
                  <c:v>54.769199999999998</c:v>
                </c:pt>
                <c:pt idx="3315">
                  <c:v>54.782699999999998</c:v>
                </c:pt>
                <c:pt idx="3316">
                  <c:v>54.796199999999999</c:v>
                </c:pt>
                <c:pt idx="3317">
                  <c:v>54.809699999999999</c:v>
                </c:pt>
                <c:pt idx="3318">
                  <c:v>54.8232</c:v>
                </c:pt>
                <c:pt idx="3319">
                  <c:v>54.8367</c:v>
                </c:pt>
                <c:pt idx="3320">
                  <c:v>54.850200000000001</c:v>
                </c:pt>
                <c:pt idx="3321">
                  <c:v>54.863700000000001</c:v>
                </c:pt>
                <c:pt idx="3322">
                  <c:v>54.877200000000002</c:v>
                </c:pt>
                <c:pt idx="3323">
                  <c:v>54.890700000000002</c:v>
                </c:pt>
                <c:pt idx="3324">
                  <c:v>54.904200000000003</c:v>
                </c:pt>
                <c:pt idx="3325">
                  <c:v>54.9178</c:v>
                </c:pt>
                <c:pt idx="3326">
                  <c:v>54.9313</c:v>
                </c:pt>
                <c:pt idx="3327">
                  <c:v>54.944800000000001</c:v>
                </c:pt>
                <c:pt idx="3328">
                  <c:v>54.958300000000001</c:v>
                </c:pt>
                <c:pt idx="3329">
                  <c:v>54.971800000000002</c:v>
                </c:pt>
                <c:pt idx="3330">
                  <c:v>54.985300000000002</c:v>
                </c:pt>
                <c:pt idx="3331">
                  <c:v>54.998800000000003</c:v>
                </c:pt>
                <c:pt idx="3332">
                  <c:v>55.012300000000003</c:v>
                </c:pt>
                <c:pt idx="3333">
                  <c:v>55.025799999999997</c:v>
                </c:pt>
                <c:pt idx="3334">
                  <c:v>55.039299999999997</c:v>
                </c:pt>
                <c:pt idx="3335">
                  <c:v>55.052799999999998</c:v>
                </c:pt>
                <c:pt idx="3336">
                  <c:v>55.066400000000002</c:v>
                </c:pt>
                <c:pt idx="3337">
                  <c:v>55.079900000000002</c:v>
                </c:pt>
                <c:pt idx="3338">
                  <c:v>55.093400000000003</c:v>
                </c:pt>
                <c:pt idx="3339">
                  <c:v>55.106900000000003</c:v>
                </c:pt>
                <c:pt idx="3340">
                  <c:v>55.120399999999997</c:v>
                </c:pt>
                <c:pt idx="3341">
                  <c:v>55.133899999999997</c:v>
                </c:pt>
                <c:pt idx="3342">
                  <c:v>55.147399999999998</c:v>
                </c:pt>
                <c:pt idx="3343">
                  <c:v>55.160899999999998</c:v>
                </c:pt>
                <c:pt idx="3344">
                  <c:v>55.174399999999999</c:v>
                </c:pt>
                <c:pt idx="3345">
                  <c:v>55.187899999999999</c:v>
                </c:pt>
                <c:pt idx="3346">
                  <c:v>55.2014</c:v>
                </c:pt>
                <c:pt idx="3347">
                  <c:v>55.215000000000003</c:v>
                </c:pt>
                <c:pt idx="3348">
                  <c:v>55.228499999999997</c:v>
                </c:pt>
                <c:pt idx="3349">
                  <c:v>55.241999999999997</c:v>
                </c:pt>
                <c:pt idx="3350">
                  <c:v>55.255499999999998</c:v>
                </c:pt>
                <c:pt idx="3351">
                  <c:v>55.268999999999998</c:v>
                </c:pt>
                <c:pt idx="3352">
                  <c:v>55.282499999999999</c:v>
                </c:pt>
                <c:pt idx="3353">
                  <c:v>55.295999999999999</c:v>
                </c:pt>
                <c:pt idx="3354">
                  <c:v>55.3095</c:v>
                </c:pt>
                <c:pt idx="3355">
                  <c:v>55.323</c:v>
                </c:pt>
                <c:pt idx="3356">
                  <c:v>55.336500000000001</c:v>
                </c:pt>
                <c:pt idx="3357">
                  <c:v>55.35</c:v>
                </c:pt>
                <c:pt idx="3358">
                  <c:v>55.363599999999998</c:v>
                </c:pt>
                <c:pt idx="3359">
                  <c:v>55.377099999999999</c:v>
                </c:pt>
                <c:pt idx="3360">
                  <c:v>55.390599999999999</c:v>
                </c:pt>
                <c:pt idx="3361">
                  <c:v>55.4041</c:v>
                </c:pt>
                <c:pt idx="3362">
                  <c:v>55.4176</c:v>
                </c:pt>
                <c:pt idx="3363">
                  <c:v>55.431100000000001</c:v>
                </c:pt>
                <c:pt idx="3364">
                  <c:v>55.444600000000001</c:v>
                </c:pt>
                <c:pt idx="3365">
                  <c:v>55.458100000000002</c:v>
                </c:pt>
                <c:pt idx="3366">
                  <c:v>55.471600000000002</c:v>
                </c:pt>
                <c:pt idx="3367">
                  <c:v>55.485100000000003</c:v>
                </c:pt>
                <c:pt idx="3368">
                  <c:v>55.498600000000003</c:v>
                </c:pt>
                <c:pt idx="3369">
                  <c:v>55.5122</c:v>
                </c:pt>
                <c:pt idx="3370">
                  <c:v>55.525700000000001</c:v>
                </c:pt>
                <c:pt idx="3371">
                  <c:v>55.539200000000001</c:v>
                </c:pt>
                <c:pt idx="3372">
                  <c:v>55.552700000000002</c:v>
                </c:pt>
                <c:pt idx="3373">
                  <c:v>55.566200000000002</c:v>
                </c:pt>
                <c:pt idx="3374">
                  <c:v>55.579700000000003</c:v>
                </c:pt>
                <c:pt idx="3375">
                  <c:v>55.593200000000003</c:v>
                </c:pt>
                <c:pt idx="3376">
                  <c:v>55.606699999999996</c:v>
                </c:pt>
                <c:pt idx="3377">
                  <c:v>55.620199999999997</c:v>
                </c:pt>
                <c:pt idx="3378">
                  <c:v>55.633699999999997</c:v>
                </c:pt>
                <c:pt idx="3379">
                  <c:v>55.647199999999998</c:v>
                </c:pt>
                <c:pt idx="3380">
                  <c:v>55.660800000000002</c:v>
                </c:pt>
                <c:pt idx="3381">
                  <c:v>55.674300000000002</c:v>
                </c:pt>
                <c:pt idx="3382">
                  <c:v>55.687800000000003</c:v>
                </c:pt>
                <c:pt idx="3383">
                  <c:v>55.701300000000003</c:v>
                </c:pt>
                <c:pt idx="3384">
                  <c:v>55.714799999999997</c:v>
                </c:pt>
                <c:pt idx="3385">
                  <c:v>55.728299999999997</c:v>
                </c:pt>
                <c:pt idx="3386">
                  <c:v>55.741799999999998</c:v>
                </c:pt>
                <c:pt idx="3387">
                  <c:v>55.755299999999998</c:v>
                </c:pt>
                <c:pt idx="3388">
                  <c:v>55.768799999999999</c:v>
                </c:pt>
                <c:pt idx="3389">
                  <c:v>55.782299999999999</c:v>
                </c:pt>
                <c:pt idx="3390">
                  <c:v>55.7958</c:v>
                </c:pt>
                <c:pt idx="3391">
                  <c:v>55.809399999999997</c:v>
                </c:pt>
                <c:pt idx="3392">
                  <c:v>55.822899999999997</c:v>
                </c:pt>
                <c:pt idx="3393">
                  <c:v>55.836399999999998</c:v>
                </c:pt>
                <c:pt idx="3394">
                  <c:v>55.849899999999998</c:v>
                </c:pt>
                <c:pt idx="3395">
                  <c:v>55.863399999999999</c:v>
                </c:pt>
                <c:pt idx="3396">
                  <c:v>55.876899999999999</c:v>
                </c:pt>
                <c:pt idx="3397">
                  <c:v>55.8904</c:v>
                </c:pt>
                <c:pt idx="3398">
                  <c:v>55.9039</c:v>
                </c:pt>
                <c:pt idx="3399">
                  <c:v>55.917400000000001</c:v>
                </c:pt>
                <c:pt idx="3400">
                  <c:v>55.930900000000001</c:v>
                </c:pt>
                <c:pt idx="3401">
                  <c:v>55.944400000000002</c:v>
                </c:pt>
                <c:pt idx="3402">
                  <c:v>55.957999999999998</c:v>
                </c:pt>
                <c:pt idx="3403">
                  <c:v>55.971499999999999</c:v>
                </c:pt>
                <c:pt idx="3404">
                  <c:v>55.984999999999999</c:v>
                </c:pt>
                <c:pt idx="3405">
                  <c:v>55.9985</c:v>
                </c:pt>
                <c:pt idx="3406">
                  <c:v>56.012</c:v>
                </c:pt>
                <c:pt idx="3407">
                  <c:v>56.025500000000001</c:v>
                </c:pt>
                <c:pt idx="3408">
                  <c:v>56.039000000000001</c:v>
                </c:pt>
                <c:pt idx="3409">
                  <c:v>56.052500000000002</c:v>
                </c:pt>
                <c:pt idx="3410">
                  <c:v>56.066000000000003</c:v>
                </c:pt>
                <c:pt idx="3411">
                  <c:v>56.079500000000003</c:v>
                </c:pt>
                <c:pt idx="3412">
                  <c:v>56.093000000000004</c:v>
                </c:pt>
                <c:pt idx="3413">
                  <c:v>56.1066</c:v>
                </c:pt>
                <c:pt idx="3414">
                  <c:v>56.120100000000001</c:v>
                </c:pt>
                <c:pt idx="3415">
                  <c:v>56.133600000000001</c:v>
                </c:pt>
                <c:pt idx="3416">
                  <c:v>56.147100000000002</c:v>
                </c:pt>
                <c:pt idx="3417">
                  <c:v>56.160600000000002</c:v>
                </c:pt>
                <c:pt idx="3418">
                  <c:v>56.174100000000003</c:v>
                </c:pt>
                <c:pt idx="3419">
                  <c:v>56.187600000000003</c:v>
                </c:pt>
                <c:pt idx="3420">
                  <c:v>56.201099999999997</c:v>
                </c:pt>
                <c:pt idx="3421">
                  <c:v>56.214599999999997</c:v>
                </c:pt>
                <c:pt idx="3422">
                  <c:v>56.228099999999998</c:v>
                </c:pt>
                <c:pt idx="3423">
                  <c:v>56.241599999999998</c:v>
                </c:pt>
                <c:pt idx="3424">
                  <c:v>56.255200000000002</c:v>
                </c:pt>
                <c:pt idx="3425">
                  <c:v>56.268700000000003</c:v>
                </c:pt>
                <c:pt idx="3426">
                  <c:v>56.282200000000003</c:v>
                </c:pt>
                <c:pt idx="3427">
                  <c:v>56.295699999999997</c:v>
                </c:pt>
                <c:pt idx="3428">
                  <c:v>56.309199999999997</c:v>
                </c:pt>
                <c:pt idx="3429">
                  <c:v>56.322699999999998</c:v>
                </c:pt>
                <c:pt idx="3430">
                  <c:v>56.336199999999998</c:v>
                </c:pt>
                <c:pt idx="3431">
                  <c:v>56.349699999999999</c:v>
                </c:pt>
                <c:pt idx="3432">
                  <c:v>56.363199999999999</c:v>
                </c:pt>
                <c:pt idx="3433">
                  <c:v>56.3767</c:v>
                </c:pt>
                <c:pt idx="3434">
                  <c:v>56.3902</c:v>
                </c:pt>
                <c:pt idx="3435">
                  <c:v>56.403799999999997</c:v>
                </c:pt>
                <c:pt idx="3436">
                  <c:v>56.417299999999997</c:v>
                </c:pt>
                <c:pt idx="3437">
                  <c:v>56.430799999999998</c:v>
                </c:pt>
                <c:pt idx="3438">
                  <c:v>56.444299999999998</c:v>
                </c:pt>
                <c:pt idx="3439">
                  <c:v>56.457799999999999</c:v>
                </c:pt>
                <c:pt idx="3440">
                  <c:v>56.471299999999999</c:v>
                </c:pt>
                <c:pt idx="3441">
                  <c:v>56.4848</c:v>
                </c:pt>
                <c:pt idx="3442">
                  <c:v>56.4983</c:v>
                </c:pt>
                <c:pt idx="3443">
                  <c:v>56.511800000000001</c:v>
                </c:pt>
                <c:pt idx="3444">
                  <c:v>56.525300000000001</c:v>
                </c:pt>
                <c:pt idx="3445">
                  <c:v>56.538800000000002</c:v>
                </c:pt>
                <c:pt idx="3446">
                  <c:v>56.552399999999999</c:v>
                </c:pt>
                <c:pt idx="3447">
                  <c:v>56.565899999999999</c:v>
                </c:pt>
                <c:pt idx="3448">
                  <c:v>56.5794</c:v>
                </c:pt>
                <c:pt idx="3449">
                  <c:v>56.5929</c:v>
                </c:pt>
                <c:pt idx="3450">
                  <c:v>56.606400000000001</c:v>
                </c:pt>
                <c:pt idx="3451">
                  <c:v>56.619900000000001</c:v>
                </c:pt>
                <c:pt idx="3452">
                  <c:v>56.633400000000002</c:v>
                </c:pt>
                <c:pt idx="3453">
                  <c:v>56.646900000000002</c:v>
                </c:pt>
                <c:pt idx="3454">
                  <c:v>56.660400000000003</c:v>
                </c:pt>
                <c:pt idx="3455">
                  <c:v>56.673900000000003</c:v>
                </c:pt>
                <c:pt idx="3456">
                  <c:v>56.687399999999997</c:v>
                </c:pt>
                <c:pt idx="3457">
                  <c:v>56.701000000000001</c:v>
                </c:pt>
                <c:pt idx="3458">
                  <c:v>56.714500000000001</c:v>
                </c:pt>
                <c:pt idx="3459">
                  <c:v>56.728000000000002</c:v>
                </c:pt>
                <c:pt idx="3460">
                  <c:v>56.741500000000002</c:v>
                </c:pt>
                <c:pt idx="3461">
                  <c:v>56.755000000000003</c:v>
                </c:pt>
                <c:pt idx="3462">
                  <c:v>56.768500000000003</c:v>
                </c:pt>
                <c:pt idx="3463">
                  <c:v>56.781999999999996</c:v>
                </c:pt>
                <c:pt idx="3464">
                  <c:v>56.795499999999997</c:v>
                </c:pt>
                <c:pt idx="3465">
                  <c:v>56.808999999999997</c:v>
                </c:pt>
                <c:pt idx="3466">
                  <c:v>56.822499999999998</c:v>
                </c:pt>
                <c:pt idx="3467">
                  <c:v>56.835999999999999</c:v>
                </c:pt>
                <c:pt idx="3468">
                  <c:v>56.849600000000002</c:v>
                </c:pt>
                <c:pt idx="3469">
                  <c:v>56.863100000000003</c:v>
                </c:pt>
                <c:pt idx="3470">
                  <c:v>56.876600000000003</c:v>
                </c:pt>
                <c:pt idx="3471">
                  <c:v>56.890099999999997</c:v>
                </c:pt>
                <c:pt idx="3472">
                  <c:v>56.903599999999997</c:v>
                </c:pt>
                <c:pt idx="3473">
                  <c:v>56.917099999999998</c:v>
                </c:pt>
                <c:pt idx="3474">
                  <c:v>56.930599999999998</c:v>
                </c:pt>
                <c:pt idx="3475">
                  <c:v>56.944099999999999</c:v>
                </c:pt>
                <c:pt idx="3476">
                  <c:v>56.957599999999999</c:v>
                </c:pt>
                <c:pt idx="3477">
                  <c:v>56.9711</c:v>
                </c:pt>
                <c:pt idx="3478">
                  <c:v>56.9846</c:v>
                </c:pt>
                <c:pt idx="3479">
                  <c:v>56.998199999999997</c:v>
                </c:pt>
                <c:pt idx="3480">
                  <c:v>57.011699999999998</c:v>
                </c:pt>
                <c:pt idx="3481">
                  <c:v>57.025199999999998</c:v>
                </c:pt>
                <c:pt idx="3482">
                  <c:v>57.038699999999999</c:v>
                </c:pt>
                <c:pt idx="3483">
                  <c:v>57.052199999999999</c:v>
                </c:pt>
                <c:pt idx="3484">
                  <c:v>57.0657</c:v>
                </c:pt>
                <c:pt idx="3485">
                  <c:v>57.0792</c:v>
                </c:pt>
                <c:pt idx="3486">
                  <c:v>57.092700000000001</c:v>
                </c:pt>
                <c:pt idx="3487">
                  <c:v>57.106200000000001</c:v>
                </c:pt>
                <c:pt idx="3488">
                  <c:v>57.119700000000002</c:v>
                </c:pt>
                <c:pt idx="3489">
                  <c:v>57.133200000000002</c:v>
                </c:pt>
                <c:pt idx="3490">
                  <c:v>57.146799999999999</c:v>
                </c:pt>
                <c:pt idx="3491">
                  <c:v>57.160299999999999</c:v>
                </c:pt>
                <c:pt idx="3492">
                  <c:v>57.1738</c:v>
                </c:pt>
                <c:pt idx="3493">
                  <c:v>57.1873</c:v>
                </c:pt>
                <c:pt idx="3494">
                  <c:v>57.200800000000001</c:v>
                </c:pt>
                <c:pt idx="3495">
                  <c:v>57.214300000000001</c:v>
                </c:pt>
                <c:pt idx="3496">
                  <c:v>57.227800000000002</c:v>
                </c:pt>
                <c:pt idx="3497">
                  <c:v>57.241300000000003</c:v>
                </c:pt>
                <c:pt idx="3498">
                  <c:v>57.254800000000003</c:v>
                </c:pt>
                <c:pt idx="3499">
                  <c:v>57.268300000000004</c:v>
                </c:pt>
                <c:pt idx="3500">
                  <c:v>57.281799999999997</c:v>
                </c:pt>
                <c:pt idx="3501">
                  <c:v>57.295400000000001</c:v>
                </c:pt>
                <c:pt idx="3502">
                  <c:v>57.308900000000001</c:v>
                </c:pt>
                <c:pt idx="3503">
                  <c:v>57.322400000000002</c:v>
                </c:pt>
                <c:pt idx="3504">
                  <c:v>57.335900000000002</c:v>
                </c:pt>
                <c:pt idx="3505">
                  <c:v>57.349400000000003</c:v>
                </c:pt>
                <c:pt idx="3506">
                  <c:v>57.362900000000003</c:v>
                </c:pt>
                <c:pt idx="3507">
                  <c:v>57.376399999999997</c:v>
                </c:pt>
                <c:pt idx="3508">
                  <c:v>57.389899999999997</c:v>
                </c:pt>
                <c:pt idx="3509">
                  <c:v>57.403399999999998</c:v>
                </c:pt>
                <c:pt idx="3510">
                  <c:v>57.416899999999998</c:v>
                </c:pt>
                <c:pt idx="3511">
                  <c:v>57.430500000000002</c:v>
                </c:pt>
                <c:pt idx="3512">
                  <c:v>57.444000000000003</c:v>
                </c:pt>
                <c:pt idx="3513">
                  <c:v>57.457500000000003</c:v>
                </c:pt>
                <c:pt idx="3514">
                  <c:v>57.470999999999997</c:v>
                </c:pt>
                <c:pt idx="3515">
                  <c:v>57.484499999999997</c:v>
                </c:pt>
                <c:pt idx="3516">
                  <c:v>57.497999999999998</c:v>
                </c:pt>
                <c:pt idx="3517">
                  <c:v>57.511499999999998</c:v>
                </c:pt>
                <c:pt idx="3518">
                  <c:v>57.524999999999999</c:v>
                </c:pt>
                <c:pt idx="3519">
                  <c:v>57.538499999999999</c:v>
                </c:pt>
                <c:pt idx="3520">
                  <c:v>57.552</c:v>
                </c:pt>
                <c:pt idx="3521">
                  <c:v>57.5655</c:v>
                </c:pt>
                <c:pt idx="3522">
                  <c:v>57.579099999999997</c:v>
                </c:pt>
                <c:pt idx="3523">
                  <c:v>57.592599999999997</c:v>
                </c:pt>
                <c:pt idx="3524">
                  <c:v>57.606099999999998</c:v>
                </c:pt>
                <c:pt idx="3525">
                  <c:v>57.619599999999998</c:v>
                </c:pt>
                <c:pt idx="3526">
                  <c:v>57.633099999999999</c:v>
                </c:pt>
                <c:pt idx="3527">
                  <c:v>57.646599999999999</c:v>
                </c:pt>
                <c:pt idx="3528">
                  <c:v>57.6601</c:v>
                </c:pt>
                <c:pt idx="3529">
                  <c:v>57.6736</c:v>
                </c:pt>
                <c:pt idx="3530">
                  <c:v>57.687100000000001</c:v>
                </c:pt>
                <c:pt idx="3531">
                  <c:v>57.700600000000001</c:v>
                </c:pt>
                <c:pt idx="3532">
                  <c:v>57.714100000000002</c:v>
                </c:pt>
                <c:pt idx="3533">
                  <c:v>57.727699999999999</c:v>
                </c:pt>
                <c:pt idx="3534">
                  <c:v>57.741199999999999</c:v>
                </c:pt>
                <c:pt idx="3535">
                  <c:v>57.7547</c:v>
                </c:pt>
                <c:pt idx="3536">
                  <c:v>57.7682</c:v>
                </c:pt>
                <c:pt idx="3537">
                  <c:v>57.781700000000001</c:v>
                </c:pt>
                <c:pt idx="3538">
                  <c:v>57.795200000000001</c:v>
                </c:pt>
                <c:pt idx="3539">
                  <c:v>57.808700000000002</c:v>
                </c:pt>
                <c:pt idx="3540">
                  <c:v>57.822200000000002</c:v>
                </c:pt>
                <c:pt idx="3541">
                  <c:v>57.835700000000003</c:v>
                </c:pt>
                <c:pt idx="3542">
                  <c:v>57.849200000000003</c:v>
                </c:pt>
                <c:pt idx="3543">
                  <c:v>57.862699999999997</c:v>
                </c:pt>
                <c:pt idx="3544">
                  <c:v>57.876300000000001</c:v>
                </c:pt>
                <c:pt idx="3545">
                  <c:v>57.889800000000001</c:v>
                </c:pt>
                <c:pt idx="3546">
                  <c:v>57.903300000000002</c:v>
                </c:pt>
                <c:pt idx="3547">
                  <c:v>57.916800000000002</c:v>
                </c:pt>
                <c:pt idx="3548">
                  <c:v>57.930300000000003</c:v>
                </c:pt>
                <c:pt idx="3549">
                  <c:v>57.943800000000003</c:v>
                </c:pt>
                <c:pt idx="3550">
                  <c:v>57.957299999999996</c:v>
                </c:pt>
                <c:pt idx="3551">
                  <c:v>57.970799999999997</c:v>
                </c:pt>
                <c:pt idx="3552">
                  <c:v>57.984299999999998</c:v>
                </c:pt>
                <c:pt idx="3553">
                  <c:v>57.997799999999998</c:v>
                </c:pt>
                <c:pt idx="3554">
                  <c:v>58.011299999999999</c:v>
                </c:pt>
                <c:pt idx="3555">
                  <c:v>58.024900000000002</c:v>
                </c:pt>
                <c:pt idx="3556">
                  <c:v>58.038400000000003</c:v>
                </c:pt>
                <c:pt idx="3557">
                  <c:v>58.051900000000003</c:v>
                </c:pt>
                <c:pt idx="3558">
                  <c:v>58.065399999999997</c:v>
                </c:pt>
                <c:pt idx="3559">
                  <c:v>58.078899999999997</c:v>
                </c:pt>
                <c:pt idx="3560">
                  <c:v>58.092399999999998</c:v>
                </c:pt>
                <c:pt idx="3561">
                  <c:v>58.105899999999998</c:v>
                </c:pt>
                <c:pt idx="3562">
                  <c:v>58.119399999999999</c:v>
                </c:pt>
                <c:pt idx="3563">
                  <c:v>58.132899999999999</c:v>
                </c:pt>
                <c:pt idx="3564">
                  <c:v>58.1464</c:v>
                </c:pt>
                <c:pt idx="3565">
                  <c:v>58.1599</c:v>
                </c:pt>
                <c:pt idx="3566">
                  <c:v>58.173499999999997</c:v>
                </c:pt>
                <c:pt idx="3567">
                  <c:v>58.186999999999998</c:v>
                </c:pt>
                <c:pt idx="3568">
                  <c:v>58.200499999999998</c:v>
                </c:pt>
                <c:pt idx="3569">
                  <c:v>58.213999999999999</c:v>
                </c:pt>
                <c:pt idx="3570">
                  <c:v>58.227499999999999</c:v>
                </c:pt>
                <c:pt idx="3571">
                  <c:v>58.241</c:v>
                </c:pt>
                <c:pt idx="3572">
                  <c:v>58.2545</c:v>
                </c:pt>
                <c:pt idx="3573">
                  <c:v>58.268000000000001</c:v>
                </c:pt>
                <c:pt idx="3574">
                  <c:v>58.281500000000001</c:v>
                </c:pt>
                <c:pt idx="3575">
                  <c:v>58.295000000000002</c:v>
                </c:pt>
                <c:pt idx="3576">
                  <c:v>58.308500000000002</c:v>
                </c:pt>
                <c:pt idx="3577">
                  <c:v>58.322099999999999</c:v>
                </c:pt>
                <c:pt idx="3578">
                  <c:v>58.335599999999999</c:v>
                </c:pt>
                <c:pt idx="3579">
                  <c:v>58.3491</c:v>
                </c:pt>
                <c:pt idx="3580">
                  <c:v>58.3626</c:v>
                </c:pt>
                <c:pt idx="3581">
                  <c:v>58.376100000000001</c:v>
                </c:pt>
                <c:pt idx="3582">
                  <c:v>58.389600000000002</c:v>
                </c:pt>
                <c:pt idx="3583">
                  <c:v>58.403100000000002</c:v>
                </c:pt>
                <c:pt idx="3584">
                  <c:v>58.416600000000003</c:v>
                </c:pt>
                <c:pt idx="3585">
                  <c:v>58.430100000000003</c:v>
                </c:pt>
                <c:pt idx="3586">
                  <c:v>58.443600000000004</c:v>
                </c:pt>
                <c:pt idx="3587">
                  <c:v>58.457099999999997</c:v>
                </c:pt>
                <c:pt idx="3588">
                  <c:v>58.470700000000001</c:v>
                </c:pt>
                <c:pt idx="3589">
                  <c:v>58.484200000000001</c:v>
                </c:pt>
                <c:pt idx="3590">
                  <c:v>58.497700000000002</c:v>
                </c:pt>
                <c:pt idx="3591">
                  <c:v>58.511200000000002</c:v>
                </c:pt>
                <c:pt idx="3592">
                  <c:v>58.524700000000003</c:v>
                </c:pt>
                <c:pt idx="3593">
                  <c:v>58.538200000000003</c:v>
                </c:pt>
                <c:pt idx="3594">
                  <c:v>58.551699999999997</c:v>
                </c:pt>
                <c:pt idx="3595">
                  <c:v>58.565199999999997</c:v>
                </c:pt>
                <c:pt idx="3596">
                  <c:v>58.578699999999998</c:v>
                </c:pt>
                <c:pt idx="3597">
                  <c:v>58.592199999999998</c:v>
                </c:pt>
                <c:pt idx="3598">
                  <c:v>58.605699999999999</c:v>
                </c:pt>
                <c:pt idx="3599">
                  <c:v>58.619300000000003</c:v>
                </c:pt>
                <c:pt idx="3600">
                  <c:v>58.632800000000003</c:v>
                </c:pt>
                <c:pt idx="3601">
                  <c:v>58.646299999999997</c:v>
                </c:pt>
                <c:pt idx="3602">
                  <c:v>58.659799999999997</c:v>
                </c:pt>
                <c:pt idx="3603">
                  <c:v>58.673299999999998</c:v>
                </c:pt>
                <c:pt idx="3604">
                  <c:v>58.686799999999998</c:v>
                </c:pt>
                <c:pt idx="3605">
                  <c:v>58.700299999999999</c:v>
                </c:pt>
                <c:pt idx="3606">
                  <c:v>58.713799999999999</c:v>
                </c:pt>
                <c:pt idx="3607">
                  <c:v>58.7273</c:v>
                </c:pt>
                <c:pt idx="3608">
                  <c:v>58.7408</c:v>
                </c:pt>
                <c:pt idx="3609">
                  <c:v>58.754300000000001</c:v>
                </c:pt>
                <c:pt idx="3610">
                  <c:v>58.767899999999997</c:v>
                </c:pt>
                <c:pt idx="3611">
                  <c:v>58.781399999999998</c:v>
                </c:pt>
                <c:pt idx="3612">
                  <c:v>58.794899999999998</c:v>
                </c:pt>
                <c:pt idx="3613">
                  <c:v>58.808399999999999</c:v>
                </c:pt>
                <c:pt idx="3614">
                  <c:v>58.821899999999999</c:v>
                </c:pt>
                <c:pt idx="3615">
                  <c:v>58.8354</c:v>
                </c:pt>
                <c:pt idx="3616">
                  <c:v>58.8489</c:v>
                </c:pt>
                <c:pt idx="3617">
                  <c:v>58.862400000000001</c:v>
                </c:pt>
                <c:pt idx="3618">
                  <c:v>58.875900000000001</c:v>
                </c:pt>
                <c:pt idx="3619">
                  <c:v>58.889400000000002</c:v>
                </c:pt>
                <c:pt idx="3620">
                  <c:v>58.902900000000002</c:v>
                </c:pt>
                <c:pt idx="3621">
                  <c:v>58.916499999999999</c:v>
                </c:pt>
                <c:pt idx="3622">
                  <c:v>58.93</c:v>
                </c:pt>
                <c:pt idx="3623">
                  <c:v>58.9435</c:v>
                </c:pt>
                <c:pt idx="3624">
                  <c:v>58.957000000000001</c:v>
                </c:pt>
                <c:pt idx="3625">
                  <c:v>58.970500000000001</c:v>
                </c:pt>
                <c:pt idx="3626">
                  <c:v>58.984000000000002</c:v>
                </c:pt>
                <c:pt idx="3627">
                  <c:v>58.997500000000002</c:v>
                </c:pt>
                <c:pt idx="3628">
                  <c:v>59.011000000000003</c:v>
                </c:pt>
                <c:pt idx="3629">
                  <c:v>59.024500000000003</c:v>
                </c:pt>
                <c:pt idx="3630">
                  <c:v>59.037999999999997</c:v>
                </c:pt>
                <c:pt idx="3631">
                  <c:v>59.051499999999997</c:v>
                </c:pt>
                <c:pt idx="3632">
                  <c:v>59.065100000000001</c:v>
                </c:pt>
                <c:pt idx="3633">
                  <c:v>59.078600000000002</c:v>
                </c:pt>
                <c:pt idx="3634">
                  <c:v>59.092100000000002</c:v>
                </c:pt>
                <c:pt idx="3635">
                  <c:v>59.105600000000003</c:v>
                </c:pt>
                <c:pt idx="3636">
                  <c:v>59.119100000000003</c:v>
                </c:pt>
                <c:pt idx="3637">
                  <c:v>59.132599999999996</c:v>
                </c:pt>
                <c:pt idx="3638">
                  <c:v>59.146099999999997</c:v>
                </c:pt>
                <c:pt idx="3639">
                  <c:v>59.159599999999998</c:v>
                </c:pt>
                <c:pt idx="3640">
                  <c:v>59.173099999999998</c:v>
                </c:pt>
                <c:pt idx="3641">
                  <c:v>59.186599999999999</c:v>
                </c:pt>
                <c:pt idx="3642">
                  <c:v>59.200099999999999</c:v>
                </c:pt>
                <c:pt idx="3643">
                  <c:v>59.213700000000003</c:v>
                </c:pt>
                <c:pt idx="3644">
                  <c:v>59.227200000000003</c:v>
                </c:pt>
                <c:pt idx="3645">
                  <c:v>59.240699999999997</c:v>
                </c:pt>
                <c:pt idx="3646">
                  <c:v>59.254199999999997</c:v>
                </c:pt>
                <c:pt idx="3647">
                  <c:v>59.267699999999998</c:v>
                </c:pt>
                <c:pt idx="3648">
                  <c:v>59.281199999999998</c:v>
                </c:pt>
                <c:pt idx="3649">
                  <c:v>59.294699999999999</c:v>
                </c:pt>
                <c:pt idx="3650">
                  <c:v>59.308199999999999</c:v>
                </c:pt>
                <c:pt idx="3651">
                  <c:v>59.3217</c:v>
                </c:pt>
                <c:pt idx="3652">
                  <c:v>59.3352</c:v>
                </c:pt>
                <c:pt idx="3653">
                  <c:v>59.348700000000001</c:v>
                </c:pt>
                <c:pt idx="3654">
                  <c:v>59.362299999999998</c:v>
                </c:pt>
                <c:pt idx="3655">
                  <c:v>59.375799999999998</c:v>
                </c:pt>
                <c:pt idx="3656">
                  <c:v>59.389299999999999</c:v>
                </c:pt>
                <c:pt idx="3657">
                  <c:v>59.402799999999999</c:v>
                </c:pt>
                <c:pt idx="3658">
                  <c:v>59.4163</c:v>
                </c:pt>
                <c:pt idx="3659">
                  <c:v>59.4298</c:v>
                </c:pt>
                <c:pt idx="3660">
                  <c:v>59.443300000000001</c:v>
                </c:pt>
                <c:pt idx="3661">
                  <c:v>59.456800000000001</c:v>
                </c:pt>
                <c:pt idx="3662">
                  <c:v>59.470300000000002</c:v>
                </c:pt>
                <c:pt idx="3663">
                  <c:v>59.483800000000002</c:v>
                </c:pt>
                <c:pt idx="3664">
                  <c:v>59.497300000000003</c:v>
                </c:pt>
                <c:pt idx="3665">
                  <c:v>59.510899999999999</c:v>
                </c:pt>
                <c:pt idx="3666">
                  <c:v>59.5244</c:v>
                </c:pt>
                <c:pt idx="3667">
                  <c:v>59.5379</c:v>
                </c:pt>
                <c:pt idx="3668">
                  <c:v>59.551400000000001</c:v>
                </c:pt>
                <c:pt idx="3669">
                  <c:v>59.564900000000002</c:v>
                </c:pt>
                <c:pt idx="3670">
                  <c:v>59.578400000000002</c:v>
                </c:pt>
                <c:pt idx="3671">
                  <c:v>59.591900000000003</c:v>
                </c:pt>
                <c:pt idx="3672">
                  <c:v>59.605400000000003</c:v>
                </c:pt>
                <c:pt idx="3673">
                  <c:v>59.618899999999996</c:v>
                </c:pt>
                <c:pt idx="3674">
                  <c:v>59.632399999999997</c:v>
                </c:pt>
                <c:pt idx="3675">
                  <c:v>59.645899999999997</c:v>
                </c:pt>
                <c:pt idx="3676">
                  <c:v>59.659500000000001</c:v>
                </c:pt>
                <c:pt idx="3677">
                  <c:v>59.673000000000002</c:v>
                </c:pt>
                <c:pt idx="3678">
                  <c:v>59.686500000000002</c:v>
                </c:pt>
                <c:pt idx="3679">
                  <c:v>59.7</c:v>
                </c:pt>
                <c:pt idx="3680">
                  <c:v>59.713500000000003</c:v>
                </c:pt>
                <c:pt idx="3681">
                  <c:v>59.726999999999997</c:v>
                </c:pt>
                <c:pt idx="3682">
                  <c:v>59.740499999999997</c:v>
                </c:pt>
                <c:pt idx="3683">
                  <c:v>59.753999999999998</c:v>
                </c:pt>
                <c:pt idx="3684">
                  <c:v>59.767499999999998</c:v>
                </c:pt>
                <c:pt idx="3685">
                  <c:v>59.780999999999999</c:v>
                </c:pt>
                <c:pt idx="3686">
                  <c:v>59.794499999999999</c:v>
                </c:pt>
                <c:pt idx="3687">
                  <c:v>59.808100000000003</c:v>
                </c:pt>
                <c:pt idx="3688">
                  <c:v>59.821599999999997</c:v>
                </c:pt>
                <c:pt idx="3689">
                  <c:v>59.835099999999997</c:v>
                </c:pt>
                <c:pt idx="3690">
                  <c:v>59.848599999999998</c:v>
                </c:pt>
                <c:pt idx="3691">
                  <c:v>59.862099999999998</c:v>
                </c:pt>
                <c:pt idx="3692">
                  <c:v>59.875599999999999</c:v>
                </c:pt>
                <c:pt idx="3693">
                  <c:v>59.889099999999999</c:v>
                </c:pt>
                <c:pt idx="3694">
                  <c:v>59.9026</c:v>
                </c:pt>
                <c:pt idx="3695">
                  <c:v>59.9161</c:v>
                </c:pt>
                <c:pt idx="3696">
                  <c:v>59.929600000000001</c:v>
                </c:pt>
                <c:pt idx="3697">
                  <c:v>59.943100000000001</c:v>
                </c:pt>
                <c:pt idx="3698">
                  <c:v>59.956699999999998</c:v>
                </c:pt>
                <c:pt idx="3699">
                  <c:v>59.970199999999998</c:v>
                </c:pt>
                <c:pt idx="3700">
                  <c:v>59.983699999999999</c:v>
                </c:pt>
                <c:pt idx="3701">
                  <c:v>59.997199999999999</c:v>
                </c:pt>
              </c:numCache>
            </c:numRef>
          </c:xVal>
          <c:yVal>
            <c:numRef>
              <c:f>[1]abau2!$C$186:$C$3887</c:f>
              <c:numCache>
                <c:formatCode>General</c:formatCode>
                <c:ptCount val="3702"/>
                <c:pt idx="0">
                  <c:v>670</c:v>
                </c:pt>
                <c:pt idx="1">
                  <c:v>692</c:v>
                </c:pt>
                <c:pt idx="2">
                  <c:v>688</c:v>
                </c:pt>
                <c:pt idx="3">
                  <c:v>698</c:v>
                </c:pt>
                <c:pt idx="4">
                  <c:v>721</c:v>
                </c:pt>
                <c:pt idx="5">
                  <c:v>659</c:v>
                </c:pt>
                <c:pt idx="6">
                  <c:v>700</c:v>
                </c:pt>
                <c:pt idx="7">
                  <c:v>691</c:v>
                </c:pt>
                <c:pt idx="8">
                  <c:v>701</c:v>
                </c:pt>
                <c:pt idx="9">
                  <c:v>687</c:v>
                </c:pt>
                <c:pt idx="10">
                  <c:v>723</c:v>
                </c:pt>
                <c:pt idx="11">
                  <c:v>718</c:v>
                </c:pt>
                <c:pt idx="12">
                  <c:v>650</c:v>
                </c:pt>
                <c:pt idx="13">
                  <c:v>671</c:v>
                </c:pt>
                <c:pt idx="14">
                  <c:v>694</c:v>
                </c:pt>
                <c:pt idx="15">
                  <c:v>658</c:v>
                </c:pt>
                <c:pt idx="16">
                  <c:v>710</c:v>
                </c:pt>
                <c:pt idx="17">
                  <c:v>663</c:v>
                </c:pt>
                <c:pt idx="18">
                  <c:v>640</c:v>
                </c:pt>
                <c:pt idx="19">
                  <c:v>710</c:v>
                </c:pt>
                <c:pt idx="20">
                  <c:v>648</c:v>
                </c:pt>
                <c:pt idx="21">
                  <c:v>715</c:v>
                </c:pt>
                <c:pt idx="22">
                  <c:v>703</c:v>
                </c:pt>
                <c:pt idx="23">
                  <c:v>649</c:v>
                </c:pt>
                <c:pt idx="24">
                  <c:v>631</c:v>
                </c:pt>
                <c:pt idx="25">
                  <c:v>629</c:v>
                </c:pt>
                <c:pt idx="26">
                  <c:v>658</c:v>
                </c:pt>
                <c:pt idx="27">
                  <c:v>714</c:v>
                </c:pt>
                <c:pt idx="28">
                  <c:v>664</c:v>
                </c:pt>
                <c:pt idx="29">
                  <c:v>693</c:v>
                </c:pt>
                <c:pt idx="30">
                  <c:v>692</c:v>
                </c:pt>
                <c:pt idx="31">
                  <c:v>704</c:v>
                </c:pt>
                <c:pt idx="32">
                  <c:v>668</c:v>
                </c:pt>
                <c:pt idx="33">
                  <c:v>703</c:v>
                </c:pt>
                <c:pt idx="34">
                  <c:v>699</c:v>
                </c:pt>
                <c:pt idx="35">
                  <c:v>673</c:v>
                </c:pt>
                <c:pt idx="36">
                  <c:v>680</c:v>
                </c:pt>
                <c:pt idx="37">
                  <c:v>699</c:v>
                </c:pt>
                <c:pt idx="38">
                  <c:v>632</c:v>
                </c:pt>
                <c:pt idx="39">
                  <c:v>632</c:v>
                </c:pt>
                <c:pt idx="40">
                  <c:v>672</c:v>
                </c:pt>
                <c:pt idx="41">
                  <c:v>702</c:v>
                </c:pt>
                <c:pt idx="42">
                  <c:v>657</c:v>
                </c:pt>
                <c:pt idx="43">
                  <c:v>686</c:v>
                </c:pt>
                <c:pt idx="44">
                  <c:v>638</c:v>
                </c:pt>
                <c:pt idx="45">
                  <c:v>680</c:v>
                </c:pt>
                <c:pt idx="46">
                  <c:v>702</c:v>
                </c:pt>
                <c:pt idx="47">
                  <c:v>692</c:v>
                </c:pt>
                <c:pt idx="48">
                  <c:v>695</c:v>
                </c:pt>
                <c:pt idx="49">
                  <c:v>689</c:v>
                </c:pt>
                <c:pt idx="50">
                  <c:v>733</c:v>
                </c:pt>
                <c:pt idx="51">
                  <c:v>656</c:v>
                </c:pt>
                <c:pt idx="52">
                  <c:v>686</c:v>
                </c:pt>
                <c:pt idx="53">
                  <c:v>706</c:v>
                </c:pt>
                <c:pt idx="54">
                  <c:v>694</c:v>
                </c:pt>
                <c:pt idx="55">
                  <c:v>625</c:v>
                </c:pt>
                <c:pt idx="56">
                  <c:v>687</c:v>
                </c:pt>
                <c:pt idx="57">
                  <c:v>666</c:v>
                </c:pt>
                <c:pt idx="58">
                  <c:v>688</c:v>
                </c:pt>
                <c:pt idx="59">
                  <c:v>669</c:v>
                </c:pt>
                <c:pt idx="60">
                  <c:v>644</c:v>
                </c:pt>
                <c:pt idx="61">
                  <c:v>672</c:v>
                </c:pt>
                <c:pt idx="62">
                  <c:v>687</c:v>
                </c:pt>
                <c:pt idx="63">
                  <c:v>681</c:v>
                </c:pt>
                <c:pt idx="64">
                  <c:v>645</c:v>
                </c:pt>
                <c:pt idx="65">
                  <c:v>671</c:v>
                </c:pt>
                <c:pt idx="66">
                  <c:v>697</c:v>
                </c:pt>
                <c:pt idx="67">
                  <c:v>721</c:v>
                </c:pt>
                <c:pt idx="68">
                  <c:v>708</c:v>
                </c:pt>
                <c:pt idx="69">
                  <c:v>713</c:v>
                </c:pt>
                <c:pt idx="70">
                  <c:v>702</c:v>
                </c:pt>
                <c:pt idx="71">
                  <c:v>619</c:v>
                </c:pt>
                <c:pt idx="72">
                  <c:v>701</c:v>
                </c:pt>
                <c:pt idx="73">
                  <c:v>647</c:v>
                </c:pt>
                <c:pt idx="74">
                  <c:v>689</c:v>
                </c:pt>
                <c:pt idx="75">
                  <c:v>717</c:v>
                </c:pt>
                <c:pt idx="76">
                  <c:v>669</c:v>
                </c:pt>
                <c:pt idx="77">
                  <c:v>664</c:v>
                </c:pt>
                <c:pt idx="78">
                  <c:v>664</c:v>
                </c:pt>
                <c:pt idx="79">
                  <c:v>657</c:v>
                </c:pt>
                <c:pt idx="80">
                  <c:v>675</c:v>
                </c:pt>
                <c:pt idx="81">
                  <c:v>668</c:v>
                </c:pt>
                <c:pt idx="82">
                  <c:v>686</c:v>
                </c:pt>
                <c:pt idx="83">
                  <c:v>657</c:v>
                </c:pt>
                <c:pt idx="84">
                  <c:v>651</c:v>
                </c:pt>
                <c:pt idx="85">
                  <c:v>678</c:v>
                </c:pt>
                <c:pt idx="86">
                  <c:v>721</c:v>
                </c:pt>
                <c:pt idx="87">
                  <c:v>660</c:v>
                </c:pt>
                <c:pt idx="88">
                  <c:v>650</c:v>
                </c:pt>
                <c:pt idx="89">
                  <c:v>680</c:v>
                </c:pt>
                <c:pt idx="90">
                  <c:v>635</c:v>
                </c:pt>
                <c:pt idx="91">
                  <c:v>693</c:v>
                </c:pt>
                <c:pt idx="92">
                  <c:v>705</c:v>
                </c:pt>
                <c:pt idx="93">
                  <c:v>649</c:v>
                </c:pt>
                <c:pt idx="94">
                  <c:v>679</c:v>
                </c:pt>
                <c:pt idx="95">
                  <c:v>643</c:v>
                </c:pt>
                <c:pt idx="96">
                  <c:v>660</c:v>
                </c:pt>
                <c:pt idx="97">
                  <c:v>648</c:v>
                </c:pt>
                <c:pt idx="98">
                  <c:v>696</c:v>
                </c:pt>
                <c:pt idx="99">
                  <c:v>647</c:v>
                </c:pt>
                <c:pt idx="100">
                  <c:v>680</c:v>
                </c:pt>
                <c:pt idx="101">
                  <c:v>644</c:v>
                </c:pt>
                <c:pt idx="102">
                  <c:v>675</c:v>
                </c:pt>
                <c:pt idx="103">
                  <c:v>666</c:v>
                </c:pt>
                <c:pt idx="104">
                  <c:v>671</c:v>
                </c:pt>
                <c:pt idx="105">
                  <c:v>701</c:v>
                </c:pt>
                <c:pt idx="106">
                  <c:v>662</c:v>
                </c:pt>
                <c:pt idx="107">
                  <c:v>694</c:v>
                </c:pt>
                <c:pt idx="108">
                  <c:v>706</c:v>
                </c:pt>
                <c:pt idx="109">
                  <c:v>674</c:v>
                </c:pt>
                <c:pt idx="110">
                  <c:v>705</c:v>
                </c:pt>
                <c:pt idx="111">
                  <c:v>671</c:v>
                </c:pt>
                <c:pt idx="112">
                  <c:v>681</c:v>
                </c:pt>
                <c:pt idx="113">
                  <c:v>681</c:v>
                </c:pt>
                <c:pt idx="114">
                  <c:v>659</c:v>
                </c:pt>
                <c:pt idx="115">
                  <c:v>724</c:v>
                </c:pt>
                <c:pt idx="116">
                  <c:v>715</c:v>
                </c:pt>
                <c:pt idx="117">
                  <c:v>715</c:v>
                </c:pt>
                <c:pt idx="118">
                  <c:v>710</c:v>
                </c:pt>
                <c:pt idx="119">
                  <c:v>692</c:v>
                </c:pt>
                <c:pt idx="120">
                  <c:v>646</c:v>
                </c:pt>
                <c:pt idx="121">
                  <c:v>705</c:v>
                </c:pt>
                <c:pt idx="122">
                  <c:v>681</c:v>
                </c:pt>
                <c:pt idx="123">
                  <c:v>677</c:v>
                </c:pt>
                <c:pt idx="124">
                  <c:v>669</c:v>
                </c:pt>
                <c:pt idx="125">
                  <c:v>694</c:v>
                </c:pt>
                <c:pt idx="126">
                  <c:v>688</c:v>
                </c:pt>
                <c:pt idx="127">
                  <c:v>675</c:v>
                </c:pt>
                <c:pt idx="128">
                  <c:v>671</c:v>
                </c:pt>
                <c:pt idx="129">
                  <c:v>695</c:v>
                </c:pt>
                <c:pt idx="130">
                  <c:v>704</c:v>
                </c:pt>
                <c:pt idx="131">
                  <c:v>722</c:v>
                </c:pt>
                <c:pt idx="132">
                  <c:v>661</c:v>
                </c:pt>
                <c:pt idx="133">
                  <c:v>685</c:v>
                </c:pt>
                <c:pt idx="134">
                  <c:v>686</c:v>
                </c:pt>
                <c:pt idx="135">
                  <c:v>657</c:v>
                </c:pt>
                <c:pt idx="136">
                  <c:v>721</c:v>
                </c:pt>
                <c:pt idx="137">
                  <c:v>702</c:v>
                </c:pt>
                <c:pt idx="138">
                  <c:v>679</c:v>
                </c:pt>
                <c:pt idx="139">
                  <c:v>674</c:v>
                </c:pt>
                <c:pt idx="140">
                  <c:v>681</c:v>
                </c:pt>
                <c:pt idx="141">
                  <c:v>682</c:v>
                </c:pt>
                <c:pt idx="142">
                  <c:v>659</c:v>
                </c:pt>
                <c:pt idx="143">
                  <c:v>693</c:v>
                </c:pt>
                <c:pt idx="144">
                  <c:v>734</c:v>
                </c:pt>
                <c:pt idx="145">
                  <c:v>728</c:v>
                </c:pt>
                <c:pt idx="146">
                  <c:v>716</c:v>
                </c:pt>
                <c:pt idx="147">
                  <c:v>672</c:v>
                </c:pt>
                <c:pt idx="148">
                  <c:v>696</c:v>
                </c:pt>
                <c:pt idx="149">
                  <c:v>691</c:v>
                </c:pt>
                <c:pt idx="150">
                  <c:v>699</c:v>
                </c:pt>
                <c:pt idx="151">
                  <c:v>640</c:v>
                </c:pt>
                <c:pt idx="152">
                  <c:v>717</c:v>
                </c:pt>
                <c:pt idx="153">
                  <c:v>670</c:v>
                </c:pt>
                <c:pt idx="154">
                  <c:v>674</c:v>
                </c:pt>
                <c:pt idx="155">
                  <c:v>691</c:v>
                </c:pt>
                <c:pt idx="156">
                  <c:v>665</c:v>
                </c:pt>
                <c:pt idx="157">
                  <c:v>658</c:v>
                </c:pt>
                <c:pt idx="158">
                  <c:v>639</c:v>
                </c:pt>
                <c:pt idx="159">
                  <c:v>716</c:v>
                </c:pt>
                <c:pt idx="160">
                  <c:v>708</c:v>
                </c:pt>
                <c:pt idx="161">
                  <c:v>697</c:v>
                </c:pt>
                <c:pt idx="162">
                  <c:v>698</c:v>
                </c:pt>
                <c:pt idx="163">
                  <c:v>670</c:v>
                </c:pt>
                <c:pt idx="164">
                  <c:v>712</c:v>
                </c:pt>
                <c:pt idx="165">
                  <c:v>709</c:v>
                </c:pt>
                <c:pt idx="166">
                  <c:v>689</c:v>
                </c:pt>
                <c:pt idx="167">
                  <c:v>718</c:v>
                </c:pt>
                <c:pt idx="168">
                  <c:v>696</c:v>
                </c:pt>
                <c:pt idx="169">
                  <c:v>658</c:v>
                </c:pt>
                <c:pt idx="170">
                  <c:v>697</c:v>
                </c:pt>
                <c:pt idx="171">
                  <c:v>656</c:v>
                </c:pt>
                <c:pt idx="172">
                  <c:v>678</c:v>
                </c:pt>
                <c:pt idx="173">
                  <c:v>693</c:v>
                </c:pt>
                <c:pt idx="174">
                  <c:v>731</c:v>
                </c:pt>
                <c:pt idx="175">
                  <c:v>704</c:v>
                </c:pt>
                <c:pt idx="176">
                  <c:v>683</c:v>
                </c:pt>
                <c:pt idx="177">
                  <c:v>723</c:v>
                </c:pt>
                <c:pt idx="178">
                  <c:v>739</c:v>
                </c:pt>
                <c:pt idx="179">
                  <c:v>708</c:v>
                </c:pt>
                <c:pt idx="180">
                  <c:v>689</c:v>
                </c:pt>
                <c:pt idx="181">
                  <c:v>665</c:v>
                </c:pt>
                <c:pt idx="182">
                  <c:v>697</c:v>
                </c:pt>
                <c:pt idx="183">
                  <c:v>685</c:v>
                </c:pt>
                <c:pt idx="184">
                  <c:v>693</c:v>
                </c:pt>
                <c:pt idx="185">
                  <c:v>725</c:v>
                </c:pt>
                <c:pt idx="186">
                  <c:v>662</c:v>
                </c:pt>
                <c:pt idx="187">
                  <c:v>625</c:v>
                </c:pt>
                <c:pt idx="188">
                  <c:v>732</c:v>
                </c:pt>
                <c:pt idx="189">
                  <c:v>723</c:v>
                </c:pt>
                <c:pt idx="190">
                  <c:v>731</c:v>
                </c:pt>
                <c:pt idx="191">
                  <c:v>706</c:v>
                </c:pt>
                <c:pt idx="192">
                  <c:v>698</c:v>
                </c:pt>
                <c:pt idx="193">
                  <c:v>702</c:v>
                </c:pt>
                <c:pt idx="194">
                  <c:v>680</c:v>
                </c:pt>
                <c:pt idx="195">
                  <c:v>714</c:v>
                </c:pt>
                <c:pt idx="196">
                  <c:v>677</c:v>
                </c:pt>
                <c:pt idx="197">
                  <c:v>673</c:v>
                </c:pt>
                <c:pt idx="198">
                  <c:v>672</c:v>
                </c:pt>
                <c:pt idx="199">
                  <c:v>714</c:v>
                </c:pt>
                <c:pt idx="200">
                  <c:v>676</c:v>
                </c:pt>
                <c:pt idx="201">
                  <c:v>699</c:v>
                </c:pt>
                <c:pt idx="202">
                  <c:v>724</c:v>
                </c:pt>
                <c:pt idx="203">
                  <c:v>688</c:v>
                </c:pt>
                <c:pt idx="204">
                  <c:v>698</c:v>
                </c:pt>
                <c:pt idx="205">
                  <c:v>700</c:v>
                </c:pt>
                <c:pt idx="206">
                  <c:v>685</c:v>
                </c:pt>
                <c:pt idx="207">
                  <c:v>713</c:v>
                </c:pt>
                <c:pt idx="208">
                  <c:v>709</c:v>
                </c:pt>
                <c:pt idx="209">
                  <c:v>649</c:v>
                </c:pt>
                <c:pt idx="210">
                  <c:v>660</c:v>
                </c:pt>
                <c:pt idx="211">
                  <c:v>655</c:v>
                </c:pt>
                <c:pt idx="212">
                  <c:v>634</c:v>
                </c:pt>
                <c:pt idx="213">
                  <c:v>700</c:v>
                </c:pt>
                <c:pt idx="214">
                  <c:v>693</c:v>
                </c:pt>
                <c:pt idx="215">
                  <c:v>701</c:v>
                </c:pt>
                <c:pt idx="216">
                  <c:v>682</c:v>
                </c:pt>
                <c:pt idx="217">
                  <c:v>708</c:v>
                </c:pt>
                <c:pt idx="218">
                  <c:v>675</c:v>
                </c:pt>
                <c:pt idx="219">
                  <c:v>646</c:v>
                </c:pt>
                <c:pt idx="220">
                  <c:v>722</c:v>
                </c:pt>
                <c:pt idx="221">
                  <c:v>668</c:v>
                </c:pt>
                <c:pt idx="222">
                  <c:v>658</c:v>
                </c:pt>
                <c:pt idx="223">
                  <c:v>682</c:v>
                </c:pt>
                <c:pt idx="224">
                  <c:v>661</c:v>
                </c:pt>
                <c:pt idx="225">
                  <c:v>693</c:v>
                </c:pt>
                <c:pt idx="226">
                  <c:v>738</c:v>
                </c:pt>
                <c:pt idx="227">
                  <c:v>710</c:v>
                </c:pt>
                <c:pt idx="228">
                  <c:v>668</c:v>
                </c:pt>
                <c:pt idx="229">
                  <c:v>661</c:v>
                </c:pt>
                <c:pt idx="230">
                  <c:v>697</c:v>
                </c:pt>
                <c:pt idx="231">
                  <c:v>662</c:v>
                </c:pt>
                <c:pt idx="232">
                  <c:v>745</c:v>
                </c:pt>
                <c:pt idx="233">
                  <c:v>672</c:v>
                </c:pt>
                <c:pt idx="234">
                  <c:v>705</c:v>
                </c:pt>
                <c:pt idx="235">
                  <c:v>686</c:v>
                </c:pt>
                <c:pt idx="236">
                  <c:v>668</c:v>
                </c:pt>
                <c:pt idx="237">
                  <c:v>666</c:v>
                </c:pt>
                <c:pt idx="238">
                  <c:v>654</c:v>
                </c:pt>
                <c:pt idx="239">
                  <c:v>652</c:v>
                </c:pt>
                <c:pt idx="240">
                  <c:v>651</c:v>
                </c:pt>
                <c:pt idx="241">
                  <c:v>666</c:v>
                </c:pt>
                <c:pt idx="242">
                  <c:v>706</c:v>
                </c:pt>
                <c:pt idx="243">
                  <c:v>676</c:v>
                </c:pt>
                <c:pt idx="244">
                  <c:v>671</c:v>
                </c:pt>
                <c:pt idx="245">
                  <c:v>649</c:v>
                </c:pt>
                <c:pt idx="246">
                  <c:v>666</c:v>
                </c:pt>
                <c:pt idx="247">
                  <c:v>678</c:v>
                </c:pt>
                <c:pt idx="248">
                  <c:v>682</c:v>
                </c:pt>
                <c:pt idx="249">
                  <c:v>705</c:v>
                </c:pt>
                <c:pt idx="250">
                  <c:v>662</c:v>
                </c:pt>
                <c:pt idx="251">
                  <c:v>623</c:v>
                </c:pt>
                <c:pt idx="252">
                  <c:v>710</c:v>
                </c:pt>
                <c:pt idx="253">
                  <c:v>649</c:v>
                </c:pt>
                <c:pt idx="254">
                  <c:v>697</c:v>
                </c:pt>
                <c:pt idx="255">
                  <c:v>695</c:v>
                </c:pt>
                <c:pt idx="256">
                  <c:v>693</c:v>
                </c:pt>
                <c:pt idx="257">
                  <c:v>682</c:v>
                </c:pt>
                <c:pt idx="258">
                  <c:v>671</c:v>
                </c:pt>
                <c:pt idx="259">
                  <c:v>632</c:v>
                </c:pt>
                <c:pt idx="260">
                  <c:v>712</c:v>
                </c:pt>
                <c:pt idx="261">
                  <c:v>688</c:v>
                </c:pt>
                <c:pt idx="262">
                  <c:v>646</c:v>
                </c:pt>
                <c:pt idx="263">
                  <c:v>724</c:v>
                </c:pt>
                <c:pt idx="264">
                  <c:v>643</c:v>
                </c:pt>
                <c:pt idx="265">
                  <c:v>668</c:v>
                </c:pt>
                <c:pt idx="266">
                  <c:v>693</c:v>
                </c:pt>
                <c:pt idx="267">
                  <c:v>680</c:v>
                </c:pt>
                <c:pt idx="268">
                  <c:v>657</c:v>
                </c:pt>
                <c:pt idx="269">
                  <c:v>682</c:v>
                </c:pt>
                <c:pt idx="270">
                  <c:v>694</c:v>
                </c:pt>
                <c:pt idx="271">
                  <c:v>636</c:v>
                </c:pt>
                <c:pt idx="272">
                  <c:v>699</c:v>
                </c:pt>
                <c:pt idx="273">
                  <c:v>644</c:v>
                </c:pt>
                <c:pt idx="274">
                  <c:v>670</c:v>
                </c:pt>
                <c:pt idx="275">
                  <c:v>637</c:v>
                </c:pt>
                <c:pt idx="276">
                  <c:v>656</c:v>
                </c:pt>
                <c:pt idx="277">
                  <c:v>647</c:v>
                </c:pt>
                <c:pt idx="278">
                  <c:v>624</c:v>
                </c:pt>
                <c:pt idx="279">
                  <c:v>599</c:v>
                </c:pt>
                <c:pt idx="280">
                  <c:v>620</c:v>
                </c:pt>
                <c:pt idx="281">
                  <c:v>660</c:v>
                </c:pt>
                <c:pt idx="282">
                  <c:v>637</c:v>
                </c:pt>
                <c:pt idx="283">
                  <c:v>670</c:v>
                </c:pt>
                <c:pt idx="284">
                  <c:v>695</c:v>
                </c:pt>
                <c:pt idx="285">
                  <c:v>658</c:v>
                </c:pt>
                <c:pt idx="286">
                  <c:v>676</c:v>
                </c:pt>
                <c:pt idx="287">
                  <c:v>683</c:v>
                </c:pt>
                <c:pt idx="288">
                  <c:v>665</c:v>
                </c:pt>
                <c:pt idx="289">
                  <c:v>672</c:v>
                </c:pt>
                <c:pt idx="290">
                  <c:v>654</c:v>
                </c:pt>
                <c:pt idx="291">
                  <c:v>651</c:v>
                </c:pt>
                <c:pt idx="292">
                  <c:v>649</c:v>
                </c:pt>
                <c:pt idx="293">
                  <c:v>697</c:v>
                </c:pt>
                <c:pt idx="294">
                  <c:v>672</c:v>
                </c:pt>
                <c:pt idx="295">
                  <c:v>648</c:v>
                </c:pt>
                <c:pt idx="296">
                  <c:v>677</c:v>
                </c:pt>
                <c:pt idx="297">
                  <c:v>682</c:v>
                </c:pt>
                <c:pt idx="298">
                  <c:v>651</c:v>
                </c:pt>
                <c:pt idx="299">
                  <c:v>675</c:v>
                </c:pt>
                <c:pt idx="300">
                  <c:v>621</c:v>
                </c:pt>
                <c:pt idx="301">
                  <c:v>622</c:v>
                </c:pt>
                <c:pt idx="302">
                  <c:v>660</c:v>
                </c:pt>
                <c:pt idx="303">
                  <c:v>619</c:v>
                </c:pt>
                <c:pt idx="304">
                  <c:v>677</c:v>
                </c:pt>
                <c:pt idx="305">
                  <c:v>607</c:v>
                </c:pt>
                <c:pt idx="306">
                  <c:v>629</c:v>
                </c:pt>
                <c:pt idx="307">
                  <c:v>634</c:v>
                </c:pt>
                <c:pt idx="308">
                  <c:v>666</c:v>
                </c:pt>
                <c:pt idx="309">
                  <c:v>628</c:v>
                </c:pt>
                <c:pt idx="310">
                  <c:v>647</c:v>
                </c:pt>
                <c:pt idx="311">
                  <c:v>645</c:v>
                </c:pt>
                <c:pt idx="312">
                  <c:v>636</c:v>
                </c:pt>
                <c:pt idx="313">
                  <c:v>631</c:v>
                </c:pt>
                <c:pt idx="314">
                  <c:v>617</c:v>
                </c:pt>
                <c:pt idx="315">
                  <c:v>628</c:v>
                </c:pt>
                <c:pt idx="316">
                  <c:v>669</c:v>
                </c:pt>
                <c:pt idx="317">
                  <c:v>649</c:v>
                </c:pt>
                <c:pt idx="318">
                  <c:v>636</c:v>
                </c:pt>
                <c:pt idx="319">
                  <c:v>609</c:v>
                </c:pt>
                <c:pt idx="320">
                  <c:v>617</c:v>
                </c:pt>
                <c:pt idx="321">
                  <c:v>608</c:v>
                </c:pt>
                <c:pt idx="322">
                  <c:v>638</c:v>
                </c:pt>
                <c:pt idx="323">
                  <c:v>632</c:v>
                </c:pt>
                <c:pt idx="324">
                  <c:v>599</c:v>
                </c:pt>
                <c:pt idx="325">
                  <c:v>621</c:v>
                </c:pt>
                <c:pt idx="326">
                  <c:v>624</c:v>
                </c:pt>
                <c:pt idx="327">
                  <c:v>622</c:v>
                </c:pt>
                <c:pt idx="328">
                  <c:v>617</c:v>
                </c:pt>
                <c:pt idx="329">
                  <c:v>675</c:v>
                </c:pt>
                <c:pt idx="330">
                  <c:v>625</c:v>
                </c:pt>
                <c:pt idx="331">
                  <c:v>598</c:v>
                </c:pt>
                <c:pt idx="332">
                  <c:v>634</c:v>
                </c:pt>
                <c:pt idx="333">
                  <c:v>648</c:v>
                </c:pt>
                <c:pt idx="334">
                  <c:v>618</c:v>
                </c:pt>
                <c:pt idx="335">
                  <c:v>624</c:v>
                </c:pt>
                <c:pt idx="336">
                  <c:v>590</c:v>
                </c:pt>
                <c:pt idx="337">
                  <c:v>630</c:v>
                </c:pt>
                <c:pt idx="338">
                  <c:v>644</c:v>
                </c:pt>
                <c:pt idx="339">
                  <c:v>569</c:v>
                </c:pt>
                <c:pt idx="340">
                  <c:v>634</c:v>
                </c:pt>
                <c:pt idx="341">
                  <c:v>633</c:v>
                </c:pt>
                <c:pt idx="342">
                  <c:v>642</c:v>
                </c:pt>
                <c:pt idx="343">
                  <c:v>651</c:v>
                </c:pt>
                <c:pt idx="344">
                  <c:v>589</c:v>
                </c:pt>
                <c:pt idx="345">
                  <c:v>639</c:v>
                </c:pt>
                <c:pt idx="346">
                  <c:v>624</c:v>
                </c:pt>
                <c:pt idx="347">
                  <c:v>591</c:v>
                </c:pt>
                <c:pt idx="348">
                  <c:v>621</c:v>
                </c:pt>
                <c:pt idx="349">
                  <c:v>551</c:v>
                </c:pt>
                <c:pt idx="350">
                  <c:v>627</c:v>
                </c:pt>
                <c:pt idx="351">
                  <c:v>647</c:v>
                </c:pt>
                <c:pt idx="352">
                  <c:v>608</c:v>
                </c:pt>
                <c:pt idx="353">
                  <c:v>608</c:v>
                </c:pt>
                <c:pt idx="354">
                  <c:v>587</c:v>
                </c:pt>
                <c:pt idx="355">
                  <c:v>555</c:v>
                </c:pt>
                <c:pt idx="356">
                  <c:v>604</c:v>
                </c:pt>
                <c:pt idx="357">
                  <c:v>603</c:v>
                </c:pt>
                <c:pt idx="358">
                  <c:v>598</c:v>
                </c:pt>
                <c:pt idx="359">
                  <c:v>654</c:v>
                </c:pt>
                <c:pt idx="360">
                  <c:v>584</c:v>
                </c:pt>
                <c:pt idx="361">
                  <c:v>623</c:v>
                </c:pt>
                <c:pt idx="362">
                  <c:v>622</c:v>
                </c:pt>
                <c:pt idx="363">
                  <c:v>592</c:v>
                </c:pt>
                <c:pt idx="364">
                  <c:v>596</c:v>
                </c:pt>
                <c:pt idx="365">
                  <c:v>625</c:v>
                </c:pt>
                <c:pt idx="366">
                  <c:v>628</c:v>
                </c:pt>
                <c:pt idx="367">
                  <c:v>619</c:v>
                </c:pt>
                <c:pt idx="368">
                  <c:v>595</c:v>
                </c:pt>
                <c:pt idx="369">
                  <c:v>583</c:v>
                </c:pt>
                <c:pt idx="370">
                  <c:v>604</c:v>
                </c:pt>
                <c:pt idx="371">
                  <c:v>583</c:v>
                </c:pt>
                <c:pt idx="372">
                  <c:v>599</c:v>
                </c:pt>
                <c:pt idx="373">
                  <c:v>582</c:v>
                </c:pt>
                <c:pt idx="374">
                  <c:v>620</c:v>
                </c:pt>
                <c:pt idx="375">
                  <c:v>621</c:v>
                </c:pt>
                <c:pt idx="376">
                  <c:v>643</c:v>
                </c:pt>
                <c:pt idx="377">
                  <c:v>598</c:v>
                </c:pt>
                <c:pt idx="378">
                  <c:v>595</c:v>
                </c:pt>
                <c:pt idx="379">
                  <c:v>603</c:v>
                </c:pt>
                <c:pt idx="380">
                  <c:v>606</c:v>
                </c:pt>
                <c:pt idx="381">
                  <c:v>569</c:v>
                </c:pt>
                <c:pt idx="382">
                  <c:v>588</c:v>
                </c:pt>
                <c:pt idx="383">
                  <c:v>609</c:v>
                </c:pt>
                <c:pt idx="384">
                  <c:v>625</c:v>
                </c:pt>
                <c:pt idx="385">
                  <c:v>593</c:v>
                </c:pt>
                <c:pt idx="386">
                  <c:v>562</c:v>
                </c:pt>
                <c:pt idx="387">
                  <c:v>626</c:v>
                </c:pt>
                <c:pt idx="388">
                  <c:v>581</c:v>
                </c:pt>
                <c:pt idx="389">
                  <c:v>565</c:v>
                </c:pt>
                <c:pt idx="390">
                  <c:v>593</c:v>
                </c:pt>
                <c:pt idx="391">
                  <c:v>601</c:v>
                </c:pt>
                <c:pt idx="392">
                  <c:v>576</c:v>
                </c:pt>
                <c:pt idx="393">
                  <c:v>585</c:v>
                </c:pt>
                <c:pt idx="394">
                  <c:v>580</c:v>
                </c:pt>
                <c:pt idx="395">
                  <c:v>602</c:v>
                </c:pt>
                <c:pt idx="396">
                  <c:v>605</c:v>
                </c:pt>
                <c:pt idx="397">
                  <c:v>529</c:v>
                </c:pt>
                <c:pt idx="398">
                  <c:v>564</c:v>
                </c:pt>
                <c:pt idx="399">
                  <c:v>580</c:v>
                </c:pt>
                <c:pt idx="400">
                  <c:v>553</c:v>
                </c:pt>
                <c:pt idx="401">
                  <c:v>611</c:v>
                </c:pt>
                <c:pt idx="402">
                  <c:v>574</c:v>
                </c:pt>
                <c:pt idx="403">
                  <c:v>629</c:v>
                </c:pt>
                <c:pt idx="404">
                  <c:v>559</c:v>
                </c:pt>
                <c:pt idx="405">
                  <c:v>571</c:v>
                </c:pt>
                <c:pt idx="406">
                  <c:v>606</c:v>
                </c:pt>
                <c:pt idx="407">
                  <c:v>595</c:v>
                </c:pt>
                <c:pt idx="408">
                  <c:v>602</c:v>
                </c:pt>
                <c:pt idx="409">
                  <c:v>609</c:v>
                </c:pt>
                <c:pt idx="410">
                  <c:v>565</c:v>
                </c:pt>
                <c:pt idx="411">
                  <c:v>577</c:v>
                </c:pt>
                <c:pt idx="412">
                  <c:v>549</c:v>
                </c:pt>
                <c:pt idx="413">
                  <c:v>536</c:v>
                </c:pt>
                <c:pt idx="414">
                  <c:v>569</c:v>
                </c:pt>
                <c:pt idx="415">
                  <c:v>623</c:v>
                </c:pt>
                <c:pt idx="416">
                  <c:v>564</c:v>
                </c:pt>
                <c:pt idx="417">
                  <c:v>608</c:v>
                </c:pt>
                <c:pt idx="418">
                  <c:v>599</c:v>
                </c:pt>
                <c:pt idx="419">
                  <c:v>582</c:v>
                </c:pt>
                <c:pt idx="420">
                  <c:v>583</c:v>
                </c:pt>
                <c:pt idx="421">
                  <c:v>590</c:v>
                </c:pt>
                <c:pt idx="422">
                  <c:v>562</c:v>
                </c:pt>
                <c:pt idx="423">
                  <c:v>605</c:v>
                </c:pt>
                <c:pt idx="424">
                  <c:v>632</c:v>
                </c:pt>
                <c:pt idx="425">
                  <c:v>593</c:v>
                </c:pt>
                <c:pt idx="426">
                  <c:v>664</c:v>
                </c:pt>
                <c:pt idx="427">
                  <c:v>533</c:v>
                </c:pt>
                <c:pt idx="428">
                  <c:v>604</c:v>
                </c:pt>
                <c:pt idx="429">
                  <c:v>558</c:v>
                </c:pt>
                <c:pt idx="430">
                  <c:v>568</c:v>
                </c:pt>
                <c:pt idx="431">
                  <c:v>591</c:v>
                </c:pt>
                <c:pt idx="432">
                  <c:v>586</c:v>
                </c:pt>
                <c:pt idx="433">
                  <c:v>619</c:v>
                </c:pt>
                <c:pt idx="434">
                  <c:v>562</c:v>
                </c:pt>
                <c:pt idx="435">
                  <c:v>597</c:v>
                </c:pt>
                <c:pt idx="436">
                  <c:v>598</c:v>
                </c:pt>
                <c:pt idx="437">
                  <c:v>582</c:v>
                </c:pt>
                <c:pt idx="438">
                  <c:v>578</c:v>
                </c:pt>
                <c:pt idx="439">
                  <c:v>577</c:v>
                </c:pt>
                <c:pt idx="440">
                  <c:v>585</c:v>
                </c:pt>
                <c:pt idx="441">
                  <c:v>577</c:v>
                </c:pt>
                <c:pt idx="442">
                  <c:v>609</c:v>
                </c:pt>
                <c:pt idx="443">
                  <c:v>569</c:v>
                </c:pt>
                <c:pt idx="444">
                  <c:v>597</c:v>
                </c:pt>
                <c:pt idx="445">
                  <c:v>586</c:v>
                </c:pt>
                <c:pt idx="446">
                  <c:v>573</c:v>
                </c:pt>
                <c:pt idx="447">
                  <c:v>556</c:v>
                </c:pt>
                <c:pt idx="448">
                  <c:v>607</c:v>
                </c:pt>
                <c:pt idx="449">
                  <c:v>554</c:v>
                </c:pt>
                <c:pt idx="450">
                  <c:v>609</c:v>
                </c:pt>
                <c:pt idx="451">
                  <c:v>611</c:v>
                </c:pt>
                <c:pt idx="452">
                  <c:v>610</c:v>
                </c:pt>
                <c:pt idx="453">
                  <c:v>591</c:v>
                </c:pt>
                <c:pt idx="454">
                  <c:v>587</c:v>
                </c:pt>
                <c:pt idx="455">
                  <c:v>613</c:v>
                </c:pt>
                <c:pt idx="456">
                  <c:v>596</c:v>
                </c:pt>
                <c:pt idx="457">
                  <c:v>640</c:v>
                </c:pt>
                <c:pt idx="458">
                  <c:v>591</c:v>
                </c:pt>
                <c:pt idx="459">
                  <c:v>576</c:v>
                </c:pt>
                <c:pt idx="460">
                  <c:v>577</c:v>
                </c:pt>
                <c:pt idx="461">
                  <c:v>588</c:v>
                </c:pt>
                <c:pt idx="462">
                  <c:v>608</c:v>
                </c:pt>
                <c:pt idx="463">
                  <c:v>593</c:v>
                </c:pt>
                <c:pt idx="464">
                  <c:v>589</c:v>
                </c:pt>
                <c:pt idx="465">
                  <c:v>568</c:v>
                </c:pt>
                <c:pt idx="466">
                  <c:v>597</c:v>
                </c:pt>
                <c:pt idx="467">
                  <c:v>596</c:v>
                </c:pt>
                <c:pt idx="468">
                  <c:v>593</c:v>
                </c:pt>
                <c:pt idx="469">
                  <c:v>564</c:v>
                </c:pt>
                <c:pt idx="470">
                  <c:v>586</c:v>
                </c:pt>
                <c:pt idx="471">
                  <c:v>612</c:v>
                </c:pt>
                <c:pt idx="472">
                  <c:v>625</c:v>
                </c:pt>
                <c:pt idx="473">
                  <c:v>574</c:v>
                </c:pt>
                <c:pt idx="474">
                  <c:v>531</c:v>
                </c:pt>
                <c:pt idx="475">
                  <c:v>607</c:v>
                </c:pt>
                <c:pt idx="476">
                  <c:v>558</c:v>
                </c:pt>
                <c:pt idx="477">
                  <c:v>567</c:v>
                </c:pt>
                <c:pt idx="478">
                  <c:v>568</c:v>
                </c:pt>
                <c:pt idx="479">
                  <c:v>558</c:v>
                </c:pt>
                <c:pt idx="480">
                  <c:v>595</c:v>
                </c:pt>
                <c:pt idx="481">
                  <c:v>593</c:v>
                </c:pt>
                <c:pt idx="482">
                  <c:v>561</c:v>
                </c:pt>
                <c:pt idx="483">
                  <c:v>569</c:v>
                </c:pt>
                <c:pt idx="484">
                  <c:v>561</c:v>
                </c:pt>
                <c:pt idx="485">
                  <c:v>589</c:v>
                </c:pt>
                <c:pt idx="486">
                  <c:v>609</c:v>
                </c:pt>
                <c:pt idx="487">
                  <c:v>536</c:v>
                </c:pt>
                <c:pt idx="488">
                  <c:v>568</c:v>
                </c:pt>
                <c:pt idx="489">
                  <c:v>552</c:v>
                </c:pt>
                <c:pt idx="490">
                  <c:v>555</c:v>
                </c:pt>
                <c:pt idx="491">
                  <c:v>549</c:v>
                </c:pt>
                <c:pt idx="492">
                  <c:v>550</c:v>
                </c:pt>
                <c:pt idx="493">
                  <c:v>575</c:v>
                </c:pt>
                <c:pt idx="494">
                  <c:v>526</c:v>
                </c:pt>
                <c:pt idx="495">
                  <c:v>531</c:v>
                </c:pt>
                <c:pt idx="496">
                  <c:v>567</c:v>
                </c:pt>
                <c:pt idx="497">
                  <c:v>527</c:v>
                </c:pt>
                <c:pt idx="498">
                  <c:v>524</c:v>
                </c:pt>
                <c:pt idx="499">
                  <c:v>541</c:v>
                </c:pt>
                <c:pt idx="500">
                  <c:v>483</c:v>
                </c:pt>
                <c:pt idx="501">
                  <c:v>579</c:v>
                </c:pt>
                <c:pt idx="502">
                  <c:v>538</c:v>
                </c:pt>
                <c:pt idx="503">
                  <c:v>508</c:v>
                </c:pt>
                <c:pt idx="504">
                  <c:v>535</c:v>
                </c:pt>
                <c:pt idx="505">
                  <c:v>568</c:v>
                </c:pt>
                <c:pt idx="506">
                  <c:v>569</c:v>
                </c:pt>
                <c:pt idx="507">
                  <c:v>520</c:v>
                </c:pt>
                <c:pt idx="508">
                  <c:v>524</c:v>
                </c:pt>
                <c:pt idx="509">
                  <c:v>499</c:v>
                </c:pt>
                <c:pt idx="510">
                  <c:v>474</c:v>
                </c:pt>
                <c:pt idx="511">
                  <c:v>518</c:v>
                </c:pt>
                <c:pt idx="512">
                  <c:v>536</c:v>
                </c:pt>
                <c:pt idx="513">
                  <c:v>522</c:v>
                </c:pt>
                <c:pt idx="514">
                  <c:v>477</c:v>
                </c:pt>
                <c:pt idx="515">
                  <c:v>465</c:v>
                </c:pt>
                <c:pt idx="516">
                  <c:v>491</c:v>
                </c:pt>
                <c:pt idx="517">
                  <c:v>551</c:v>
                </c:pt>
                <c:pt idx="518">
                  <c:v>497</c:v>
                </c:pt>
                <c:pt idx="519">
                  <c:v>522</c:v>
                </c:pt>
                <c:pt idx="520">
                  <c:v>522</c:v>
                </c:pt>
                <c:pt idx="521">
                  <c:v>472</c:v>
                </c:pt>
                <c:pt idx="522">
                  <c:v>509</c:v>
                </c:pt>
                <c:pt idx="523">
                  <c:v>484</c:v>
                </c:pt>
                <c:pt idx="524">
                  <c:v>540</c:v>
                </c:pt>
                <c:pt idx="525">
                  <c:v>485</c:v>
                </c:pt>
                <c:pt idx="526">
                  <c:v>510</c:v>
                </c:pt>
                <c:pt idx="527">
                  <c:v>474</c:v>
                </c:pt>
                <c:pt idx="528">
                  <c:v>468</c:v>
                </c:pt>
                <c:pt idx="529">
                  <c:v>530</c:v>
                </c:pt>
                <c:pt idx="530">
                  <c:v>521</c:v>
                </c:pt>
                <c:pt idx="531">
                  <c:v>499</c:v>
                </c:pt>
                <c:pt idx="532">
                  <c:v>521</c:v>
                </c:pt>
                <c:pt idx="533">
                  <c:v>497</c:v>
                </c:pt>
                <c:pt idx="534">
                  <c:v>463</c:v>
                </c:pt>
                <c:pt idx="535">
                  <c:v>504</c:v>
                </c:pt>
                <c:pt idx="536">
                  <c:v>524</c:v>
                </c:pt>
                <c:pt idx="537">
                  <c:v>451</c:v>
                </c:pt>
                <c:pt idx="538">
                  <c:v>517</c:v>
                </c:pt>
                <c:pt idx="539">
                  <c:v>488</c:v>
                </c:pt>
                <c:pt idx="540">
                  <c:v>503</c:v>
                </c:pt>
                <c:pt idx="541">
                  <c:v>469</c:v>
                </c:pt>
                <c:pt idx="542">
                  <c:v>558</c:v>
                </c:pt>
                <c:pt idx="543">
                  <c:v>508</c:v>
                </c:pt>
                <c:pt idx="544">
                  <c:v>472</c:v>
                </c:pt>
                <c:pt idx="545">
                  <c:v>506</c:v>
                </c:pt>
                <c:pt idx="546">
                  <c:v>525</c:v>
                </c:pt>
                <c:pt idx="547">
                  <c:v>518</c:v>
                </c:pt>
                <c:pt idx="548">
                  <c:v>523</c:v>
                </c:pt>
                <c:pt idx="549">
                  <c:v>515</c:v>
                </c:pt>
                <c:pt idx="550">
                  <c:v>468</c:v>
                </c:pt>
                <c:pt idx="551">
                  <c:v>502</c:v>
                </c:pt>
                <c:pt idx="552">
                  <c:v>494</c:v>
                </c:pt>
                <c:pt idx="553">
                  <c:v>469</c:v>
                </c:pt>
                <c:pt idx="554">
                  <c:v>479</c:v>
                </c:pt>
                <c:pt idx="555">
                  <c:v>473</c:v>
                </c:pt>
                <c:pt idx="556">
                  <c:v>475</c:v>
                </c:pt>
                <c:pt idx="557">
                  <c:v>536</c:v>
                </c:pt>
                <c:pt idx="558">
                  <c:v>493</c:v>
                </c:pt>
                <c:pt idx="559">
                  <c:v>528</c:v>
                </c:pt>
                <c:pt idx="560">
                  <c:v>442</c:v>
                </c:pt>
                <c:pt idx="561">
                  <c:v>506</c:v>
                </c:pt>
                <c:pt idx="562">
                  <c:v>497</c:v>
                </c:pt>
                <c:pt idx="563">
                  <c:v>522</c:v>
                </c:pt>
                <c:pt idx="564">
                  <c:v>487</c:v>
                </c:pt>
                <c:pt idx="565">
                  <c:v>471</c:v>
                </c:pt>
                <c:pt idx="566">
                  <c:v>479</c:v>
                </c:pt>
                <c:pt idx="567">
                  <c:v>506</c:v>
                </c:pt>
                <c:pt idx="568">
                  <c:v>492</c:v>
                </c:pt>
                <c:pt idx="569">
                  <c:v>442</c:v>
                </c:pt>
                <c:pt idx="570">
                  <c:v>512</c:v>
                </c:pt>
                <c:pt idx="571">
                  <c:v>472</c:v>
                </c:pt>
                <c:pt idx="572">
                  <c:v>454</c:v>
                </c:pt>
                <c:pt idx="573">
                  <c:v>489</c:v>
                </c:pt>
                <c:pt idx="574">
                  <c:v>457</c:v>
                </c:pt>
                <c:pt idx="575">
                  <c:v>490</c:v>
                </c:pt>
                <c:pt idx="576">
                  <c:v>498</c:v>
                </c:pt>
                <c:pt idx="577">
                  <c:v>471</c:v>
                </c:pt>
                <c:pt idx="578">
                  <c:v>485</c:v>
                </c:pt>
                <c:pt idx="579">
                  <c:v>446</c:v>
                </c:pt>
                <c:pt idx="580">
                  <c:v>469</c:v>
                </c:pt>
                <c:pt idx="581">
                  <c:v>456</c:v>
                </c:pt>
                <c:pt idx="582">
                  <c:v>469</c:v>
                </c:pt>
                <c:pt idx="583">
                  <c:v>455</c:v>
                </c:pt>
                <c:pt idx="584">
                  <c:v>432</c:v>
                </c:pt>
                <c:pt idx="585">
                  <c:v>481</c:v>
                </c:pt>
                <c:pt idx="586">
                  <c:v>443</c:v>
                </c:pt>
                <c:pt idx="587">
                  <c:v>428</c:v>
                </c:pt>
                <c:pt idx="588">
                  <c:v>485</c:v>
                </c:pt>
                <c:pt idx="589">
                  <c:v>489</c:v>
                </c:pt>
                <c:pt idx="590">
                  <c:v>443</c:v>
                </c:pt>
                <c:pt idx="591">
                  <c:v>412</c:v>
                </c:pt>
                <c:pt idx="592">
                  <c:v>475</c:v>
                </c:pt>
                <c:pt idx="593">
                  <c:v>448</c:v>
                </c:pt>
                <c:pt idx="594">
                  <c:v>497</c:v>
                </c:pt>
                <c:pt idx="595">
                  <c:v>459</c:v>
                </c:pt>
                <c:pt idx="596">
                  <c:v>450</c:v>
                </c:pt>
                <c:pt idx="597">
                  <c:v>471</c:v>
                </c:pt>
                <c:pt idx="598">
                  <c:v>409</c:v>
                </c:pt>
                <c:pt idx="599">
                  <c:v>463</c:v>
                </c:pt>
                <c:pt idx="600">
                  <c:v>477</c:v>
                </c:pt>
                <c:pt idx="601">
                  <c:v>438</c:v>
                </c:pt>
                <c:pt idx="602">
                  <c:v>461</c:v>
                </c:pt>
                <c:pt idx="603">
                  <c:v>437</c:v>
                </c:pt>
                <c:pt idx="604">
                  <c:v>405</c:v>
                </c:pt>
                <c:pt idx="605">
                  <c:v>471</c:v>
                </c:pt>
                <c:pt idx="606">
                  <c:v>435</c:v>
                </c:pt>
                <c:pt idx="607">
                  <c:v>471</c:v>
                </c:pt>
                <c:pt idx="608">
                  <c:v>453</c:v>
                </c:pt>
                <c:pt idx="609">
                  <c:v>426</c:v>
                </c:pt>
                <c:pt idx="610">
                  <c:v>404</c:v>
                </c:pt>
                <c:pt idx="611">
                  <c:v>442</c:v>
                </c:pt>
                <c:pt idx="612">
                  <c:v>439</c:v>
                </c:pt>
                <c:pt idx="613">
                  <c:v>423</c:v>
                </c:pt>
                <c:pt idx="614">
                  <c:v>445</c:v>
                </c:pt>
                <c:pt idx="615">
                  <c:v>441</c:v>
                </c:pt>
                <c:pt idx="616">
                  <c:v>422</c:v>
                </c:pt>
                <c:pt idx="617">
                  <c:v>428</c:v>
                </c:pt>
                <c:pt idx="618">
                  <c:v>435</c:v>
                </c:pt>
                <c:pt idx="619">
                  <c:v>410</c:v>
                </c:pt>
                <c:pt idx="620">
                  <c:v>411</c:v>
                </c:pt>
                <c:pt idx="621">
                  <c:v>467</c:v>
                </c:pt>
                <c:pt idx="622">
                  <c:v>434</c:v>
                </c:pt>
                <c:pt idx="623">
                  <c:v>409</c:v>
                </c:pt>
                <c:pt idx="624">
                  <c:v>436</c:v>
                </c:pt>
                <c:pt idx="625">
                  <c:v>414</c:v>
                </c:pt>
                <c:pt idx="626">
                  <c:v>402</c:v>
                </c:pt>
                <c:pt idx="627">
                  <c:v>420</c:v>
                </c:pt>
                <c:pt idx="628">
                  <c:v>448</c:v>
                </c:pt>
                <c:pt idx="629">
                  <c:v>401</c:v>
                </c:pt>
                <c:pt idx="630">
                  <c:v>442</c:v>
                </c:pt>
                <c:pt idx="631">
                  <c:v>386</c:v>
                </c:pt>
                <c:pt idx="632">
                  <c:v>434</c:v>
                </c:pt>
                <c:pt idx="633">
                  <c:v>392</c:v>
                </c:pt>
                <c:pt idx="634">
                  <c:v>438</c:v>
                </c:pt>
                <c:pt idx="635">
                  <c:v>472</c:v>
                </c:pt>
                <c:pt idx="636">
                  <c:v>399</c:v>
                </c:pt>
                <c:pt idx="637">
                  <c:v>449</c:v>
                </c:pt>
                <c:pt idx="638">
                  <c:v>427</c:v>
                </c:pt>
                <c:pt idx="639">
                  <c:v>425</c:v>
                </c:pt>
                <c:pt idx="640">
                  <c:v>408</c:v>
                </c:pt>
                <c:pt idx="641">
                  <c:v>397</c:v>
                </c:pt>
                <c:pt idx="642">
                  <c:v>434</c:v>
                </c:pt>
                <c:pt idx="643">
                  <c:v>383</c:v>
                </c:pt>
                <c:pt idx="644">
                  <c:v>413</c:v>
                </c:pt>
                <c:pt idx="645">
                  <c:v>417</c:v>
                </c:pt>
                <c:pt idx="646">
                  <c:v>396</c:v>
                </c:pt>
                <c:pt idx="647">
                  <c:v>405</c:v>
                </c:pt>
                <c:pt idx="648">
                  <c:v>405</c:v>
                </c:pt>
                <c:pt idx="649">
                  <c:v>408</c:v>
                </c:pt>
                <c:pt idx="650">
                  <c:v>407</c:v>
                </c:pt>
                <c:pt idx="651">
                  <c:v>395</c:v>
                </c:pt>
                <c:pt idx="652">
                  <c:v>409</c:v>
                </c:pt>
                <c:pt idx="653">
                  <c:v>378</c:v>
                </c:pt>
                <c:pt idx="654">
                  <c:v>375</c:v>
                </c:pt>
                <c:pt idx="655">
                  <c:v>385</c:v>
                </c:pt>
                <c:pt idx="656">
                  <c:v>410</c:v>
                </c:pt>
                <c:pt idx="657">
                  <c:v>371</c:v>
                </c:pt>
                <c:pt idx="658">
                  <c:v>378</c:v>
                </c:pt>
                <c:pt idx="659">
                  <c:v>376</c:v>
                </c:pt>
                <c:pt idx="660">
                  <c:v>368</c:v>
                </c:pt>
                <c:pt idx="661">
                  <c:v>371</c:v>
                </c:pt>
                <c:pt idx="662">
                  <c:v>413</c:v>
                </c:pt>
                <c:pt idx="663">
                  <c:v>394</c:v>
                </c:pt>
                <c:pt idx="664">
                  <c:v>383</c:v>
                </c:pt>
                <c:pt idx="665">
                  <c:v>404</c:v>
                </c:pt>
                <c:pt idx="666">
                  <c:v>394</c:v>
                </c:pt>
                <c:pt idx="667">
                  <c:v>395</c:v>
                </c:pt>
                <c:pt idx="668">
                  <c:v>385</c:v>
                </c:pt>
                <c:pt idx="669">
                  <c:v>392</c:v>
                </c:pt>
                <c:pt idx="670">
                  <c:v>444</c:v>
                </c:pt>
                <c:pt idx="671">
                  <c:v>403</c:v>
                </c:pt>
                <c:pt idx="672">
                  <c:v>364</c:v>
                </c:pt>
                <c:pt idx="673">
                  <c:v>403</c:v>
                </c:pt>
                <c:pt idx="674">
                  <c:v>410</c:v>
                </c:pt>
                <c:pt idx="675">
                  <c:v>409</c:v>
                </c:pt>
                <c:pt idx="676">
                  <c:v>395</c:v>
                </c:pt>
                <c:pt idx="677">
                  <c:v>421</c:v>
                </c:pt>
                <c:pt idx="678">
                  <c:v>383</c:v>
                </c:pt>
                <c:pt idx="679">
                  <c:v>411</c:v>
                </c:pt>
                <c:pt idx="680">
                  <c:v>404</c:v>
                </c:pt>
                <c:pt idx="681">
                  <c:v>390</c:v>
                </c:pt>
                <c:pt idx="682">
                  <c:v>372</c:v>
                </c:pt>
                <c:pt idx="683">
                  <c:v>403</c:v>
                </c:pt>
                <c:pt idx="684">
                  <c:v>389</c:v>
                </c:pt>
                <c:pt idx="685">
                  <c:v>346</c:v>
                </c:pt>
                <c:pt idx="686">
                  <c:v>386</c:v>
                </c:pt>
                <c:pt idx="687">
                  <c:v>381</c:v>
                </c:pt>
                <c:pt idx="688">
                  <c:v>377</c:v>
                </c:pt>
                <c:pt idx="689">
                  <c:v>362</c:v>
                </c:pt>
                <c:pt idx="690">
                  <c:v>419</c:v>
                </c:pt>
                <c:pt idx="691">
                  <c:v>405</c:v>
                </c:pt>
                <c:pt idx="692">
                  <c:v>382</c:v>
                </c:pt>
                <c:pt idx="693">
                  <c:v>353</c:v>
                </c:pt>
                <c:pt idx="694">
                  <c:v>389</c:v>
                </c:pt>
                <c:pt idx="695">
                  <c:v>414</c:v>
                </c:pt>
                <c:pt idx="696">
                  <c:v>411</c:v>
                </c:pt>
                <c:pt idx="697">
                  <c:v>357</c:v>
                </c:pt>
                <c:pt idx="698">
                  <c:v>389</c:v>
                </c:pt>
                <c:pt idx="699">
                  <c:v>420</c:v>
                </c:pt>
                <c:pt idx="700">
                  <c:v>389</c:v>
                </c:pt>
                <c:pt idx="701">
                  <c:v>367</c:v>
                </c:pt>
                <c:pt idx="702">
                  <c:v>361</c:v>
                </c:pt>
                <c:pt idx="703">
                  <c:v>397</c:v>
                </c:pt>
                <c:pt idx="704">
                  <c:v>369</c:v>
                </c:pt>
                <c:pt idx="705">
                  <c:v>353</c:v>
                </c:pt>
                <c:pt idx="706">
                  <c:v>371</c:v>
                </c:pt>
                <c:pt idx="707">
                  <c:v>405</c:v>
                </c:pt>
                <c:pt idx="708">
                  <c:v>354</c:v>
                </c:pt>
                <c:pt idx="709">
                  <c:v>352</c:v>
                </c:pt>
                <c:pt idx="710">
                  <c:v>350</c:v>
                </c:pt>
                <c:pt idx="711">
                  <c:v>376</c:v>
                </c:pt>
                <c:pt idx="712">
                  <c:v>353</c:v>
                </c:pt>
                <c:pt idx="713">
                  <c:v>387</c:v>
                </c:pt>
                <c:pt idx="714">
                  <c:v>390</c:v>
                </c:pt>
                <c:pt idx="715">
                  <c:v>427</c:v>
                </c:pt>
                <c:pt idx="716">
                  <c:v>362</c:v>
                </c:pt>
                <c:pt idx="717">
                  <c:v>356</c:v>
                </c:pt>
                <c:pt idx="718">
                  <c:v>384</c:v>
                </c:pt>
                <c:pt idx="719">
                  <c:v>333</c:v>
                </c:pt>
                <c:pt idx="720">
                  <c:v>359</c:v>
                </c:pt>
                <c:pt idx="721">
                  <c:v>382</c:v>
                </c:pt>
                <c:pt idx="722">
                  <c:v>374</c:v>
                </c:pt>
                <c:pt idx="723">
                  <c:v>391</c:v>
                </c:pt>
                <c:pt idx="724">
                  <c:v>392</c:v>
                </c:pt>
                <c:pt idx="725">
                  <c:v>387</c:v>
                </c:pt>
                <c:pt idx="726">
                  <c:v>370</c:v>
                </c:pt>
                <c:pt idx="727">
                  <c:v>348</c:v>
                </c:pt>
                <c:pt idx="728">
                  <c:v>392</c:v>
                </c:pt>
                <c:pt idx="729">
                  <c:v>365</c:v>
                </c:pt>
                <c:pt idx="730">
                  <c:v>364</c:v>
                </c:pt>
                <c:pt idx="731">
                  <c:v>372</c:v>
                </c:pt>
                <c:pt idx="732">
                  <c:v>352</c:v>
                </c:pt>
                <c:pt idx="733">
                  <c:v>355</c:v>
                </c:pt>
                <c:pt idx="734">
                  <c:v>384</c:v>
                </c:pt>
                <c:pt idx="735">
                  <c:v>342</c:v>
                </c:pt>
                <c:pt idx="736">
                  <c:v>344</c:v>
                </c:pt>
                <c:pt idx="737">
                  <c:v>375</c:v>
                </c:pt>
                <c:pt idx="738">
                  <c:v>343</c:v>
                </c:pt>
                <c:pt idx="739">
                  <c:v>408</c:v>
                </c:pt>
                <c:pt idx="740">
                  <c:v>368</c:v>
                </c:pt>
                <c:pt idx="741">
                  <c:v>346</c:v>
                </c:pt>
                <c:pt idx="742">
                  <c:v>369</c:v>
                </c:pt>
                <c:pt idx="743">
                  <c:v>335</c:v>
                </c:pt>
                <c:pt idx="744">
                  <c:v>395</c:v>
                </c:pt>
                <c:pt idx="745">
                  <c:v>384</c:v>
                </c:pt>
                <c:pt idx="746">
                  <c:v>366</c:v>
                </c:pt>
                <c:pt idx="747">
                  <c:v>356</c:v>
                </c:pt>
                <c:pt idx="748">
                  <c:v>349</c:v>
                </c:pt>
                <c:pt idx="749">
                  <c:v>335</c:v>
                </c:pt>
                <c:pt idx="750">
                  <c:v>358</c:v>
                </c:pt>
                <c:pt idx="751">
                  <c:v>367</c:v>
                </c:pt>
                <c:pt idx="752">
                  <c:v>377</c:v>
                </c:pt>
                <c:pt idx="753">
                  <c:v>386</c:v>
                </c:pt>
                <c:pt idx="754">
                  <c:v>389</c:v>
                </c:pt>
                <c:pt idx="755">
                  <c:v>342</c:v>
                </c:pt>
                <c:pt idx="756">
                  <c:v>391</c:v>
                </c:pt>
                <c:pt idx="757">
                  <c:v>335</c:v>
                </c:pt>
                <c:pt idx="758">
                  <c:v>338</c:v>
                </c:pt>
                <c:pt idx="759">
                  <c:v>370</c:v>
                </c:pt>
                <c:pt idx="760">
                  <c:v>304</c:v>
                </c:pt>
                <c:pt idx="761">
                  <c:v>384</c:v>
                </c:pt>
                <c:pt idx="762">
                  <c:v>331</c:v>
                </c:pt>
                <c:pt idx="763">
                  <c:v>350</c:v>
                </c:pt>
                <c:pt idx="764">
                  <c:v>352</c:v>
                </c:pt>
                <c:pt idx="765">
                  <c:v>321</c:v>
                </c:pt>
                <c:pt idx="766">
                  <c:v>314</c:v>
                </c:pt>
                <c:pt idx="767">
                  <c:v>356</c:v>
                </c:pt>
                <c:pt idx="768">
                  <c:v>346</c:v>
                </c:pt>
                <c:pt idx="769">
                  <c:v>328</c:v>
                </c:pt>
                <c:pt idx="770">
                  <c:v>371</c:v>
                </c:pt>
                <c:pt idx="771">
                  <c:v>346</c:v>
                </c:pt>
                <c:pt idx="772">
                  <c:v>356</c:v>
                </c:pt>
                <c:pt idx="773">
                  <c:v>343</c:v>
                </c:pt>
                <c:pt idx="774">
                  <c:v>343</c:v>
                </c:pt>
                <c:pt idx="775">
                  <c:v>353</c:v>
                </c:pt>
                <c:pt idx="776">
                  <c:v>326</c:v>
                </c:pt>
                <c:pt idx="777">
                  <c:v>344</c:v>
                </c:pt>
                <c:pt idx="778">
                  <c:v>304</c:v>
                </c:pt>
                <c:pt idx="779">
                  <c:v>353</c:v>
                </c:pt>
                <c:pt idx="780">
                  <c:v>334</c:v>
                </c:pt>
                <c:pt idx="781">
                  <c:v>342</c:v>
                </c:pt>
                <c:pt idx="782">
                  <c:v>332</c:v>
                </c:pt>
                <c:pt idx="783">
                  <c:v>316</c:v>
                </c:pt>
                <c:pt idx="784">
                  <c:v>317</c:v>
                </c:pt>
                <c:pt idx="785">
                  <c:v>350</c:v>
                </c:pt>
                <c:pt idx="786">
                  <c:v>350</c:v>
                </c:pt>
                <c:pt idx="787">
                  <c:v>300</c:v>
                </c:pt>
                <c:pt idx="788">
                  <c:v>381</c:v>
                </c:pt>
                <c:pt idx="789">
                  <c:v>338</c:v>
                </c:pt>
                <c:pt idx="790">
                  <c:v>349</c:v>
                </c:pt>
                <c:pt idx="791">
                  <c:v>333</c:v>
                </c:pt>
                <c:pt idx="792">
                  <c:v>355</c:v>
                </c:pt>
                <c:pt idx="793">
                  <c:v>318</c:v>
                </c:pt>
                <c:pt idx="794">
                  <c:v>362</c:v>
                </c:pt>
                <c:pt idx="795">
                  <c:v>332</c:v>
                </c:pt>
                <c:pt idx="796">
                  <c:v>352</c:v>
                </c:pt>
                <c:pt idx="797">
                  <c:v>367</c:v>
                </c:pt>
                <c:pt idx="798">
                  <c:v>324</c:v>
                </c:pt>
                <c:pt idx="799">
                  <c:v>334</c:v>
                </c:pt>
                <c:pt idx="800">
                  <c:v>352</c:v>
                </c:pt>
                <c:pt idx="801">
                  <c:v>349</c:v>
                </c:pt>
                <c:pt idx="802">
                  <c:v>340</c:v>
                </c:pt>
                <c:pt idx="803">
                  <c:v>346</c:v>
                </c:pt>
                <c:pt idx="804">
                  <c:v>350</c:v>
                </c:pt>
                <c:pt idx="805">
                  <c:v>346</c:v>
                </c:pt>
                <c:pt idx="806">
                  <c:v>321</c:v>
                </c:pt>
                <c:pt idx="807">
                  <c:v>303</c:v>
                </c:pt>
                <c:pt idx="808">
                  <c:v>325</c:v>
                </c:pt>
                <c:pt idx="809">
                  <c:v>317</c:v>
                </c:pt>
                <c:pt idx="810">
                  <c:v>330</c:v>
                </c:pt>
                <c:pt idx="811">
                  <c:v>330</c:v>
                </c:pt>
                <c:pt idx="812">
                  <c:v>323</c:v>
                </c:pt>
                <c:pt idx="813">
                  <c:v>328</c:v>
                </c:pt>
                <c:pt idx="814">
                  <c:v>360</c:v>
                </c:pt>
                <c:pt idx="815">
                  <c:v>291</c:v>
                </c:pt>
                <c:pt idx="816">
                  <c:v>318</c:v>
                </c:pt>
                <c:pt idx="817">
                  <c:v>325</c:v>
                </c:pt>
                <c:pt idx="818">
                  <c:v>340</c:v>
                </c:pt>
                <c:pt idx="819">
                  <c:v>298</c:v>
                </c:pt>
                <c:pt idx="820">
                  <c:v>344</c:v>
                </c:pt>
                <c:pt idx="821">
                  <c:v>323</c:v>
                </c:pt>
                <c:pt idx="822">
                  <c:v>310</c:v>
                </c:pt>
                <c:pt idx="823">
                  <c:v>315</c:v>
                </c:pt>
                <c:pt idx="824">
                  <c:v>318</c:v>
                </c:pt>
                <c:pt idx="825">
                  <c:v>323</c:v>
                </c:pt>
                <c:pt idx="826">
                  <c:v>323</c:v>
                </c:pt>
                <c:pt idx="827">
                  <c:v>348</c:v>
                </c:pt>
                <c:pt idx="828">
                  <c:v>324</c:v>
                </c:pt>
                <c:pt idx="829">
                  <c:v>301</c:v>
                </c:pt>
                <c:pt idx="830">
                  <c:v>311</c:v>
                </c:pt>
                <c:pt idx="831">
                  <c:v>349</c:v>
                </c:pt>
                <c:pt idx="832">
                  <c:v>329</c:v>
                </c:pt>
                <c:pt idx="833">
                  <c:v>302</c:v>
                </c:pt>
                <c:pt idx="834">
                  <c:v>328</c:v>
                </c:pt>
                <c:pt idx="835">
                  <c:v>297</c:v>
                </c:pt>
                <c:pt idx="836">
                  <c:v>315</c:v>
                </c:pt>
                <c:pt idx="837">
                  <c:v>316</c:v>
                </c:pt>
                <c:pt idx="838">
                  <c:v>332</c:v>
                </c:pt>
                <c:pt idx="839">
                  <c:v>328</c:v>
                </c:pt>
                <c:pt idx="840">
                  <c:v>331</c:v>
                </c:pt>
                <c:pt idx="841">
                  <c:v>312</c:v>
                </c:pt>
                <c:pt idx="842">
                  <c:v>355</c:v>
                </c:pt>
                <c:pt idx="843">
                  <c:v>328</c:v>
                </c:pt>
                <c:pt idx="844">
                  <c:v>340</c:v>
                </c:pt>
                <c:pt idx="845">
                  <c:v>306</c:v>
                </c:pt>
                <c:pt idx="846">
                  <c:v>288</c:v>
                </c:pt>
                <c:pt idx="847">
                  <c:v>312</c:v>
                </c:pt>
                <c:pt idx="848">
                  <c:v>313</c:v>
                </c:pt>
                <c:pt idx="849">
                  <c:v>336</c:v>
                </c:pt>
                <c:pt idx="850">
                  <c:v>304</c:v>
                </c:pt>
                <c:pt idx="851">
                  <c:v>317</c:v>
                </c:pt>
                <c:pt idx="852">
                  <c:v>310</c:v>
                </c:pt>
                <c:pt idx="853">
                  <c:v>323</c:v>
                </c:pt>
                <c:pt idx="854">
                  <c:v>314</c:v>
                </c:pt>
                <c:pt idx="855">
                  <c:v>301</c:v>
                </c:pt>
                <c:pt idx="856">
                  <c:v>323</c:v>
                </c:pt>
                <c:pt idx="857">
                  <c:v>314</c:v>
                </c:pt>
                <c:pt idx="858">
                  <c:v>311</c:v>
                </c:pt>
                <c:pt idx="859">
                  <c:v>353</c:v>
                </c:pt>
                <c:pt idx="860">
                  <c:v>322</c:v>
                </c:pt>
                <c:pt idx="861">
                  <c:v>290</c:v>
                </c:pt>
                <c:pt idx="862">
                  <c:v>302</c:v>
                </c:pt>
                <c:pt idx="863">
                  <c:v>351</c:v>
                </c:pt>
                <c:pt idx="864">
                  <c:v>342</c:v>
                </c:pt>
                <c:pt idx="865">
                  <c:v>351</c:v>
                </c:pt>
                <c:pt idx="866">
                  <c:v>323</c:v>
                </c:pt>
                <c:pt idx="867">
                  <c:v>312</c:v>
                </c:pt>
                <c:pt idx="868">
                  <c:v>283</c:v>
                </c:pt>
                <c:pt idx="869">
                  <c:v>297</c:v>
                </c:pt>
                <c:pt idx="870">
                  <c:v>328</c:v>
                </c:pt>
                <c:pt idx="871">
                  <c:v>295</c:v>
                </c:pt>
                <c:pt idx="872">
                  <c:v>299</c:v>
                </c:pt>
                <c:pt idx="873">
                  <c:v>327</c:v>
                </c:pt>
                <c:pt idx="874">
                  <c:v>325</c:v>
                </c:pt>
                <c:pt idx="875">
                  <c:v>307</c:v>
                </c:pt>
                <c:pt idx="876">
                  <c:v>309</c:v>
                </c:pt>
                <c:pt idx="877">
                  <c:v>297</c:v>
                </c:pt>
                <c:pt idx="878">
                  <c:v>308</c:v>
                </c:pt>
                <c:pt idx="879">
                  <c:v>321</c:v>
                </c:pt>
                <c:pt idx="880">
                  <c:v>319</c:v>
                </c:pt>
                <c:pt idx="881">
                  <c:v>313</c:v>
                </c:pt>
                <c:pt idx="882">
                  <c:v>270</c:v>
                </c:pt>
                <c:pt idx="883">
                  <c:v>321</c:v>
                </c:pt>
                <c:pt idx="884">
                  <c:v>350</c:v>
                </c:pt>
                <c:pt idx="885">
                  <c:v>329</c:v>
                </c:pt>
                <c:pt idx="886">
                  <c:v>328</c:v>
                </c:pt>
                <c:pt idx="887">
                  <c:v>313</c:v>
                </c:pt>
                <c:pt idx="888">
                  <c:v>321</c:v>
                </c:pt>
                <c:pt idx="889">
                  <c:v>298</c:v>
                </c:pt>
                <c:pt idx="890">
                  <c:v>282</c:v>
                </c:pt>
                <c:pt idx="891">
                  <c:v>264</c:v>
                </c:pt>
                <c:pt idx="892">
                  <c:v>309</c:v>
                </c:pt>
                <c:pt idx="893">
                  <c:v>303</c:v>
                </c:pt>
                <c:pt idx="894">
                  <c:v>281</c:v>
                </c:pt>
                <c:pt idx="895">
                  <c:v>307</c:v>
                </c:pt>
                <c:pt idx="896">
                  <c:v>304</c:v>
                </c:pt>
                <c:pt idx="897">
                  <c:v>312</c:v>
                </c:pt>
                <c:pt idx="898">
                  <c:v>293</c:v>
                </c:pt>
                <c:pt idx="899">
                  <c:v>293</c:v>
                </c:pt>
                <c:pt idx="900">
                  <c:v>311</c:v>
                </c:pt>
                <c:pt idx="901">
                  <c:v>332</c:v>
                </c:pt>
                <c:pt idx="902">
                  <c:v>318</c:v>
                </c:pt>
                <c:pt idx="903">
                  <c:v>317</c:v>
                </c:pt>
                <c:pt idx="904">
                  <c:v>313</c:v>
                </c:pt>
                <c:pt idx="905">
                  <c:v>344</c:v>
                </c:pt>
                <c:pt idx="906">
                  <c:v>305</c:v>
                </c:pt>
                <c:pt idx="907">
                  <c:v>319</c:v>
                </c:pt>
                <c:pt idx="908">
                  <c:v>268</c:v>
                </c:pt>
                <c:pt idx="909">
                  <c:v>282</c:v>
                </c:pt>
                <c:pt idx="910">
                  <c:v>328</c:v>
                </c:pt>
                <c:pt idx="911">
                  <c:v>315</c:v>
                </c:pt>
                <c:pt idx="912">
                  <c:v>308</c:v>
                </c:pt>
                <c:pt idx="913">
                  <c:v>281</c:v>
                </c:pt>
                <c:pt idx="914">
                  <c:v>293</c:v>
                </c:pt>
                <c:pt idx="915">
                  <c:v>312</c:v>
                </c:pt>
                <c:pt idx="916">
                  <c:v>292</c:v>
                </c:pt>
                <c:pt idx="917">
                  <c:v>326</c:v>
                </c:pt>
                <c:pt idx="918">
                  <c:v>300</c:v>
                </c:pt>
                <c:pt idx="919">
                  <c:v>304</c:v>
                </c:pt>
                <c:pt idx="920">
                  <c:v>313</c:v>
                </c:pt>
                <c:pt idx="921">
                  <c:v>265</c:v>
                </c:pt>
                <c:pt idx="922">
                  <c:v>319</c:v>
                </c:pt>
                <c:pt idx="923">
                  <c:v>281</c:v>
                </c:pt>
                <c:pt idx="924">
                  <c:v>302</c:v>
                </c:pt>
                <c:pt idx="925">
                  <c:v>301</c:v>
                </c:pt>
                <c:pt idx="926">
                  <c:v>302</c:v>
                </c:pt>
                <c:pt idx="927">
                  <c:v>331</c:v>
                </c:pt>
                <c:pt idx="928">
                  <c:v>300</c:v>
                </c:pt>
                <c:pt idx="929">
                  <c:v>260</c:v>
                </c:pt>
                <c:pt idx="930">
                  <c:v>299</c:v>
                </c:pt>
                <c:pt idx="931">
                  <c:v>270</c:v>
                </c:pt>
                <c:pt idx="932">
                  <c:v>313</c:v>
                </c:pt>
                <c:pt idx="933">
                  <c:v>295</c:v>
                </c:pt>
                <c:pt idx="934">
                  <c:v>285</c:v>
                </c:pt>
                <c:pt idx="935">
                  <c:v>312</c:v>
                </c:pt>
                <c:pt idx="936">
                  <c:v>311</c:v>
                </c:pt>
                <c:pt idx="937">
                  <c:v>288</c:v>
                </c:pt>
                <c:pt idx="938">
                  <c:v>288</c:v>
                </c:pt>
                <c:pt idx="939">
                  <c:v>300</c:v>
                </c:pt>
                <c:pt idx="940">
                  <c:v>276</c:v>
                </c:pt>
                <c:pt idx="941">
                  <c:v>302</c:v>
                </c:pt>
                <c:pt idx="942">
                  <c:v>282</c:v>
                </c:pt>
                <c:pt idx="943">
                  <c:v>328</c:v>
                </c:pt>
                <c:pt idx="944">
                  <c:v>284</c:v>
                </c:pt>
                <c:pt idx="945">
                  <c:v>327</c:v>
                </c:pt>
                <c:pt idx="946">
                  <c:v>277</c:v>
                </c:pt>
                <c:pt idx="947">
                  <c:v>286</c:v>
                </c:pt>
                <c:pt idx="948">
                  <c:v>322</c:v>
                </c:pt>
                <c:pt idx="949">
                  <c:v>301</c:v>
                </c:pt>
                <c:pt idx="950">
                  <c:v>299</c:v>
                </c:pt>
                <c:pt idx="951">
                  <c:v>307</c:v>
                </c:pt>
                <c:pt idx="952">
                  <c:v>291</c:v>
                </c:pt>
                <c:pt idx="953">
                  <c:v>315</c:v>
                </c:pt>
                <c:pt idx="954">
                  <c:v>295</c:v>
                </c:pt>
                <c:pt idx="955">
                  <c:v>300</c:v>
                </c:pt>
                <c:pt idx="956">
                  <c:v>299</c:v>
                </c:pt>
                <c:pt idx="957">
                  <c:v>298</c:v>
                </c:pt>
                <c:pt idx="958">
                  <c:v>248</c:v>
                </c:pt>
                <c:pt idx="959">
                  <c:v>298</c:v>
                </c:pt>
                <c:pt idx="960">
                  <c:v>265</c:v>
                </c:pt>
                <c:pt idx="961">
                  <c:v>271</c:v>
                </c:pt>
                <c:pt idx="962">
                  <c:v>302</c:v>
                </c:pt>
                <c:pt idx="963">
                  <c:v>289</c:v>
                </c:pt>
                <c:pt idx="964">
                  <c:v>299</c:v>
                </c:pt>
                <c:pt idx="965">
                  <c:v>322</c:v>
                </c:pt>
                <c:pt idx="966">
                  <c:v>300</c:v>
                </c:pt>
                <c:pt idx="967">
                  <c:v>276</c:v>
                </c:pt>
                <c:pt idx="968">
                  <c:v>275</c:v>
                </c:pt>
                <c:pt idx="969">
                  <c:v>272</c:v>
                </c:pt>
                <c:pt idx="970">
                  <c:v>279</c:v>
                </c:pt>
                <c:pt idx="971">
                  <c:v>302</c:v>
                </c:pt>
                <c:pt idx="972">
                  <c:v>284</c:v>
                </c:pt>
                <c:pt idx="973">
                  <c:v>247</c:v>
                </c:pt>
                <c:pt idx="974">
                  <c:v>253</c:v>
                </c:pt>
                <c:pt idx="975">
                  <c:v>282</c:v>
                </c:pt>
                <c:pt idx="976">
                  <c:v>266</c:v>
                </c:pt>
                <c:pt idx="977">
                  <c:v>242</c:v>
                </c:pt>
                <c:pt idx="978">
                  <c:v>250</c:v>
                </c:pt>
                <c:pt idx="979">
                  <c:v>292</c:v>
                </c:pt>
                <c:pt idx="980">
                  <c:v>287</c:v>
                </c:pt>
                <c:pt idx="981">
                  <c:v>296</c:v>
                </c:pt>
                <c:pt idx="982">
                  <c:v>246</c:v>
                </c:pt>
                <c:pt idx="983">
                  <c:v>296</c:v>
                </c:pt>
                <c:pt idx="984">
                  <c:v>296</c:v>
                </c:pt>
                <c:pt idx="985">
                  <c:v>256</c:v>
                </c:pt>
                <c:pt idx="986">
                  <c:v>269</c:v>
                </c:pt>
                <c:pt idx="987">
                  <c:v>298</c:v>
                </c:pt>
                <c:pt idx="988">
                  <c:v>294</c:v>
                </c:pt>
                <c:pt idx="989">
                  <c:v>285</c:v>
                </c:pt>
                <c:pt idx="990">
                  <c:v>339</c:v>
                </c:pt>
                <c:pt idx="991">
                  <c:v>262</c:v>
                </c:pt>
                <c:pt idx="992">
                  <c:v>271</c:v>
                </c:pt>
                <c:pt idx="993">
                  <c:v>288</c:v>
                </c:pt>
                <c:pt idx="994">
                  <c:v>311</c:v>
                </c:pt>
                <c:pt idx="995">
                  <c:v>279</c:v>
                </c:pt>
                <c:pt idx="996">
                  <c:v>306</c:v>
                </c:pt>
                <c:pt idx="997">
                  <c:v>305</c:v>
                </c:pt>
                <c:pt idx="998">
                  <c:v>307</c:v>
                </c:pt>
                <c:pt idx="999">
                  <c:v>298</c:v>
                </c:pt>
                <c:pt idx="1000">
                  <c:v>275</c:v>
                </c:pt>
                <c:pt idx="1001">
                  <c:v>284</c:v>
                </c:pt>
                <c:pt idx="1002">
                  <c:v>292</c:v>
                </c:pt>
                <c:pt idx="1003">
                  <c:v>272</c:v>
                </c:pt>
                <c:pt idx="1004">
                  <c:v>262</c:v>
                </c:pt>
                <c:pt idx="1005">
                  <c:v>291</c:v>
                </c:pt>
                <c:pt idx="1006">
                  <c:v>284</c:v>
                </c:pt>
                <c:pt idx="1007">
                  <c:v>282</c:v>
                </c:pt>
                <c:pt idx="1008">
                  <c:v>290</c:v>
                </c:pt>
                <c:pt idx="1009">
                  <c:v>268</c:v>
                </c:pt>
                <c:pt idx="1010">
                  <c:v>259</c:v>
                </c:pt>
                <c:pt idx="1011">
                  <c:v>301</c:v>
                </c:pt>
                <c:pt idx="1012">
                  <c:v>322</c:v>
                </c:pt>
                <c:pt idx="1013">
                  <c:v>302</c:v>
                </c:pt>
                <c:pt idx="1014">
                  <c:v>266</c:v>
                </c:pt>
                <c:pt idx="1015">
                  <c:v>274</c:v>
                </c:pt>
                <c:pt idx="1016">
                  <c:v>273</c:v>
                </c:pt>
                <c:pt idx="1017">
                  <c:v>307</c:v>
                </c:pt>
                <c:pt idx="1018">
                  <c:v>301</c:v>
                </c:pt>
                <c:pt idx="1019">
                  <c:v>298</c:v>
                </c:pt>
                <c:pt idx="1020">
                  <c:v>288</c:v>
                </c:pt>
                <c:pt idx="1021">
                  <c:v>267</c:v>
                </c:pt>
                <c:pt idx="1022">
                  <c:v>282</c:v>
                </c:pt>
                <c:pt idx="1023">
                  <c:v>286</c:v>
                </c:pt>
                <c:pt idx="1024">
                  <c:v>277</c:v>
                </c:pt>
                <c:pt idx="1025">
                  <c:v>289</c:v>
                </c:pt>
                <c:pt idx="1026">
                  <c:v>276</c:v>
                </c:pt>
                <c:pt idx="1027">
                  <c:v>287</c:v>
                </c:pt>
                <c:pt idx="1028">
                  <c:v>247</c:v>
                </c:pt>
                <c:pt idx="1029">
                  <c:v>295</c:v>
                </c:pt>
                <c:pt idx="1030">
                  <c:v>293</c:v>
                </c:pt>
                <c:pt idx="1031">
                  <c:v>274</c:v>
                </c:pt>
                <c:pt idx="1032">
                  <c:v>257</c:v>
                </c:pt>
                <c:pt idx="1033">
                  <c:v>268</c:v>
                </c:pt>
                <c:pt idx="1034">
                  <c:v>250</c:v>
                </c:pt>
                <c:pt idx="1035">
                  <c:v>261</c:v>
                </c:pt>
                <c:pt idx="1036">
                  <c:v>293</c:v>
                </c:pt>
                <c:pt idx="1037">
                  <c:v>286</c:v>
                </c:pt>
                <c:pt idx="1038">
                  <c:v>314</c:v>
                </c:pt>
                <c:pt idx="1039">
                  <c:v>267</c:v>
                </c:pt>
                <c:pt idx="1040">
                  <c:v>268</c:v>
                </c:pt>
                <c:pt idx="1041">
                  <c:v>247</c:v>
                </c:pt>
                <c:pt idx="1042">
                  <c:v>271</c:v>
                </c:pt>
                <c:pt idx="1043">
                  <c:v>273</c:v>
                </c:pt>
                <c:pt idx="1044">
                  <c:v>273</c:v>
                </c:pt>
                <c:pt idx="1045">
                  <c:v>264</c:v>
                </c:pt>
                <c:pt idx="1046">
                  <c:v>245</c:v>
                </c:pt>
                <c:pt idx="1047">
                  <c:v>249</c:v>
                </c:pt>
                <c:pt idx="1048">
                  <c:v>289</c:v>
                </c:pt>
                <c:pt idx="1049">
                  <c:v>234</c:v>
                </c:pt>
                <c:pt idx="1050">
                  <c:v>271</c:v>
                </c:pt>
                <c:pt idx="1051">
                  <c:v>242</c:v>
                </c:pt>
                <c:pt idx="1052">
                  <c:v>265</c:v>
                </c:pt>
                <c:pt idx="1053">
                  <c:v>251</c:v>
                </c:pt>
                <c:pt idx="1054">
                  <c:v>251</c:v>
                </c:pt>
                <c:pt idx="1055">
                  <c:v>256</c:v>
                </c:pt>
                <c:pt idx="1056">
                  <c:v>273</c:v>
                </c:pt>
                <c:pt idx="1057">
                  <c:v>293</c:v>
                </c:pt>
                <c:pt idx="1058">
                  <c:v>279</c:v>
                </c:pt>
                <c:pt idx="1059">
                  <c:v>264</c:v>
                </c:pt>
                <c:pt idx="1060">
                  <c:v>289</c:v>
                </c:pt>
                <c:pt idx="1061">
                  <c:v>279</c:v>
                </c:pt>
                <c:pt idx="1062">
                  <c:v>272</c:v>
                </c:pt>
                <c:pt idx="1063">
                  <c:v>245</c:v>
                </c:pt>
                <c:pt idx="1064">
                  <c:v>255</c:v>
                </c:pt>
                <c:pt idx="1065">
                  <c:v>272</c:v>
                </c:pt>
                <c:pt idx="1066">
                  <c:v>276</c:v>
                </c:pt>
                <c:pt idx="1067">
                  <c:v>291</c:v>
                </c:pt>
                <c:pt idx="1068">
                  <c:v>265</c:v>
                </c:pt>
                <c:pt idx="1069">
                  <c:v>270</c:v>
                </c:pt>
                <c:pt idx="1070">
                  <c:v>252</c:v>
                </c:pt>
                <c:pt idx="1071">
                  <c:v>282</c:v>
                </c:pt>
                <c:pt idx="1072">
                  <c:v>246</c:v>
                </c:pt>
                <c:pt idx="1073">
                  <c:v>244</c:v>
                </c:pt>
                <c:pt idx="1074">
                  <c:v>240</c:v>
                </c:pt>
                <c:pt idx="1075">
                  <c:v>271</c:v>
                </c:pt>
                <c:pt idx="1076">
                  <c:v>287</c:v>
                </c:pt>
                <c:pt idx="1077">
                  <c:v>275</c:v>
                </c:pt>
                <c:pt idx="1078">
                  <c:v>273</c:v>
                </c:pt>
                <c:pt idx="1079">
                  <c:v>262</c:v>
                </c:pt>
                <c:pt idx="1080">
                  <c:v>269</c:v>
                </c:pt>
                <c:pt idx="1081">
                  <c:v>292</c:v>
                </c:pt>
                <c:pt idx="1082">
                  <c:v>255</c:v>
                </c:pt>
                <c:pt idx="1083">
                  <c:v>289</c:v>
                </c:pt>
                <c:pt idx="1084">
                  <c:v>248</c:v>
                </c:pt>
                <c:pt idx="1085">
                  <c:v>260</c:v>
                </c:pt>
                <c:pt idx="1086">
                  <c:v>254</c:v>
                </c:pt>
                <c:pt idx="1087">
                  <c:v>274</c:v>
                </c:pt>
                <c:pt idx="1088">
                  <c:v>275</c:v>
                </c:pt>
                <c:pt idx="1089">
                  <c:v>298</c:v>
                </c:pt>
                <c:pt idx="1090">
                  <c:v>287</c:v>
                </c:pt>
                <c:pt idx="1091">
                  <c:v>265</c:v>
                </c:pt>
                <c:pt idx="1092">
                  <c:v>240</c:v>
                </c:pt>
                <c:pt idx="1093">
                  <c:v>255</c:v>
                </c:pt>
                <c:pt idx="1094">
                  <c:v>252</c:v>
                </c:pt>
                <c:pt idx="1095">
                  <c:v>256</c:v>
                </c:pt>
                <c:pt idx="1096">
                  <c:v>285</c:v>
                </c:pt>
                <c:pt idx="1097">
                  <c:v>279</c:v>
                </c:pt>
                <c:pt idx="1098">
                  <c:v>273</c:v>
                </c:pt>
                <c:pt idx="1099">
                  <c:v>264</c:v>
                </c:pt>
                <c:pt idx="1100">
                  <c:v>281</c:v>
                </c:pt>
                <c:pt idx="1101">
                  <c:v>298</c:v>
                </c:pt>
                <c:pt idx="1102">
                  <c:v>245</c:v>
                </c:pt>
                <c:pt idx="1103">
                  <c:v>270</c:v>
                </c:pt>
                <c:pt idx="1104">
                  <c:v>246</c:v>
                </c:pt>
                <c:pt idx="1105">
                  <c:v>274</c:v>
                </c:pt>
                <c:pt idx="1106">
                  <c:v>264</c:v>
                </c:pt>
                <c:pt idx="1107">
                  <c:v>276</c:v>
                </c:pt>
                <c:pt idx="1108">
                  <c:v>246</c:v>
                </c:pt>
                <c:pt idx="1109">
                  <c:v>241</c:v>
                </c:pt>
                <c:pt idx="1110">
                  <c:v>273</c:v>
                </c:pt>
                <c:pt idx="1111">
                  <c:v>286</c:v>
                </c:pt>
                <c:pt idx="1112">
                  <c:v>248</c:v>
                </c:pt>
                <c:pt idx="1113">
                  <c:v>257</c:v>
                </c:pt>
                <c:pt idx="1114">
                  <c:v>274</c:v>
                </c:pt>
                <c:pt idx="1115">
                  <c:v>257</c:v>
                </c:pt>
                <c:pt idx="1116">
                  <c:v>249</c:v>
                </c:pt>
                <c:pt idx="1117">
                  <c:v>274</c:v>
                </c:pt>
                <c:pt idx="1118">
                  <c:v>291</c:v>
                </c:pt>
                <c:pt idx="1119">
                  <c:v>260</c:v>
                </c:pt>
                <c:pt idx="1120">
                  <c:v>281</c:v>
                </c:pt>
                <c:pt idx="1121">
                  <c:v>263</c:v>
                </c:pt>
                <c:pt idx="1122">
                  <c:v>238</c:v>
                </c:pt>
                <c:pt idx="1123">
                  <c:v>252</c:v>
                </c:pt>
                <c:pt idx="1124">
                  <c:v>306</c:v>
                </c:pt>
                <c:pt idx="1125">
                  <c:v>250</c:v>
                </c:pt>
                <c:pt idx="1126">
                  <c:v>252</c:v>
                </c:pt>
                <c:pt idx="1127">
                  <c:v>266</c:v>
                </c:pt>
                <c:pt idx="1128">
                  <c:v>245</c:v>
                </c:pt>
                <c:pt idx="1129">
                  <c:v>260</c:v>
                </c:pt>
                <c:pt idx="1130">
                  <c:v>257</c:v>
                </c:pt>
                <c:pt idx="1131">
                  <c:v>239</c:v>
                </c:pt>
                <c:pt idx="1132">
                  <c:v>228</c:v>
                </c:pt>
                <c:pt idx="1133">
                  <c:v>257</c:v>
                </c:pt>
                <c:pt idx="1134">
                  <c:v>272</c:v>
                </c:pt>
                <c:pt idx="1135">
                  <c:v>240</c:v>
                </c:pt>
                <c:pt idx="1136">
                  <c:v>221</c:v>
                </c:pt>
                <c:pt idx="1137">
                  <c:v>242</c:v>
                </c:pt>
                <c:pt idx="1138">
                  <c:v>252</c:v>
                </c:pt>
                <c:pt idx="1139">
                  <c:v>253</c:v>
                </c:pt>
                <c:pt idx="1140">
                  <c:v>242</c:v>
                </c:pt>
                <c:pt idx="1141">
                  <c:v>286</c:v>
                </c:pt>
                <c:pt idx="1142">
                  <c:v>264</c:v>
                </c:pt>
                <c:pt idx="1143">
                  <c:v>262</c:v>
                </c:pt>
                <c:pt idx="1144">
                  <c:v>271</c:v>
                </c:pt>
                <c:pt idx="1145">
                  <c:v>248</c:v>
                </c:pt>
                <c:pt idx="1146">
                  <c:v>232</c:v>
                </c:pt>
                <c:pt idx="1147">
                  <c:v>239</c:v>
                </c:pt>
                <c:pt idx="1148">
                  <c:v>263</c:v>
                </c:pt>
                <c:pt idx="1149">
                  <c:v>247</c:v>
                </c:pt>
                <c:pt idx="1150">
                  <c:v>261</c:v>
                </c:pt>
                <c:pt idx="1151">
                  <c:v>251</c:v>
                </c:pt>
                <c:pt idx="1152">
                  <c:v>248</c:v>
                </c:pt>
                <c:pt idx="1153">
                  <c:v>212</c:v>
                </c:pt>
                <c:pt idx="1154">
                  <c:v>264</c:v>
                </c:pt>
                <c:pt idx="1155">
                  <c:v>220</c:v>
                </c:pt>
                <c:pt idx="1156">
                  <c:v>263</c:v>
                </c:pt>
                <c:pt idx="1157">
                  <c:v>245</c:v>
                </c:pt>
                <c:pt idx="1158">
                  <c:v>271</c:v>
                </c:pt>
                <c:pt idx="1159">
                  <c:v>244</c:v>
                </c:pt>
                <c:pt idx="1160">
                  <c:v>241</c:v>
                </c:pt>
                <c:pt idx="1161">
                  <c:v>275</c:v>
                </c:pt>
                <c:pt idx="1162">
                  <c:v>239</c:v>
                </c:pt>
                <c:pt idx="1163">
                  <c:v>286</c:v>
                </c:pt>
                <c:pt idx="1164">
                  <c:v>252</c:v>
                </c:pt>
                <c:pt idx="1165">
                  <c:v>262</c:v>
                </c:pt>
                <c:pt idx="1166">
                  <c:v>264</c:v>
                </c:pt>
                <c:pt idx="1167">
                  <c:v>217</c:v>
                </c:pt>
                <c:pt idx="1168">
                  <c:v>245</c:v>
                </c:pt>
                <c:pt idx="1169">
                  <c:v>257</c:v>
                </c:pt>
                <c:pt idx="1170">
                  <c:v>240</c:v>
                </c:pt>
                <c:pt idx="1171">
                  <c:v>247</c:v>
                </c:pt>
                <c:pt idx="1172">
                  <c:v>261</c:v>
                </c:pt>
                <c:pt idx="1173">
                  <c:v>253</c:v>
                </c:pt>
                <c:pt idx="1174">
                  <c:v>264</c:v>
                </c:pt>
                <c:pt idx="1175">
                  <c:v>211</c:v>
                </c:pt>
                <c:pt idx="1176">
                  <c:v>255</c:v>
                </c:pt>
                <c:pt idx="1177">
                  <c:v>273</c:v>
                </c:pt>
                <c:pt idx="1178">
                  <c:v>259</c:v>
                </c:pt>
                <c:pt idx="1179">
                  <c:v>272</c:v>
                </c:pt>
                <c:pt idx="1180">
                  <c:v>226</c:v>
                </c:pt>
                <c:pt idx="1181">
                  <c:v>231</c:v>
                </c:pt>
                <c:pt idx="1182">
                  <c:v>234</c:v>
                </c:pt>
                <c:pt idx="1183">
                  <c:v>233</c:v>
                </c:pt>
                <c:pt idx="1184">
                  <c:v>233</c:v>
                </c:pt>
                <c:pt idx="1185">
                  <c:v>236</c:v>
                </c:pt>
                <c:pt idx="1186">
                  <c:v>236</c:v>
                </c:pt>
                <c:pt idx="1187">
                  <c:v>271</c:v>
                </c:pt>
                <c:pt idx="1188">
                  <c:v>224</c:v>
                </c:pt>
                <c:pt idx="1189">
                  <c:v>241</c:v>
                </c:pt>
                <c:pt idx="1190">
                  <c:v>249</c:v>
                </c:pt>
                <c:pt idx="1191">
                  <c:v>264</c:v>
                </c:pt>
                <c:pt idx="1192">
                  <c:v>248</c:v>
                </c:pt>
                <c:pt idx="1193">
                  <c:v>233</c:v>
                </c:pt>
                <c:pt idx="1194">
                  <c:v>246</c:v>
                </c:pt>
                <c:pt idx="1195">
                  <c:v>268</c:v>
                </c:pt>
                <c:pt idx="1196">
                  <c:v>250</c:v>
                </c:pt>
                <c:pt idx="1197">
                  <c:v>237</c:v>
                </c:pt>
                <c:pt idx="1198">
                  <c:v>245</c:v>
                </c:pt>
                <c:pt idx="1199">
                  <c:v>224</c:v>
                </c:pt>
                <c:pt idx="1200">
                  <c:v>252</c:v>
                </c:pt>
                <c:pt idx="1201">
                  <c:v>234</c:v>
                </c:pt>
                <c:pt idx="1202">
                  <c:v>230</c:v>
                </c:pt>
                <c:pt idx="1203">
                  <c:v>242</c:v>
                </c:pt>
                <c:pt idx="1204">
                  <c:v>238</c:v>
                </c:pt>
                <c:pt idx="1205">
                  <c:v>223</c:v>
                </c:pt>
                <c:pt idx="1206">
                  <c:v>268</c:v>
                </c:pt>
                <c:pt idx="1207">
                  <c:v>231</c:v>
                </c:pt>
                <c:pt idx="1208">
                  <c:v>274</c:v>
                </c:pt>
                <c:pt idx="1209">
                  <c:v>239</c:v>
                </c:pt>
                <c:pt idx="1210">
                  <c:v>224</c:v>
                </c:pt>
                <c:pt idx="1211">
                  <c:v>219</c:v>
                </c:pt>
                <c:pt idx="1212">
                  <c:v>210</c:v>
                </c:pt>
                <c:pt idx="1213">
                  <c:v>225</c:v>
                </c:pt>
                <c:pt idx="1214">
                  <c:v>253</c:v>
                </c:pt>
                <c:pt idx="1215">
                  <c:v>242</c:v>
                </c:pt>
                <c:pt idx="1216">
                  <c:v>210</c:v>
                </c:pt>
                <c:pt idx="1217">
                  <c:v>245</c:v>
                </c:pt>
                <c:pt idx="1218">
                  <c:v>248</c:v>
                </c:pt>
                <c:pt idx="1219">
                  <c:v>256</c:v>
                </c:pt>
                <c:pt idx="1220">
                  <c:v>232</c:v>
                </c:pt>
                <c:pt idx="1221">
                  <c:v>255</c:v>
                </c:pt>
                <c:pt idx="1222">
                  <c:v>240</c:v>
                </c:pt>
                <c:pt idx="1223">
                  <c:v>255</c:v>
                </c:pt>
                <c:pt idx="1224">
                  <c:v>259</c:v>
                </c:pt>
                <c:pt idx="1225">
                  <c:v>218</c:v>
                </c:pt>
                <c:pt idx="1226">
                  <c:v>243</c:v>
                </c:pt>
                <c:pt idx="1227">
                  <c:v>224</c:v>
                </c:pt>
                <c:pt idx="1228">
                  <c:v>234</c:v>
                </c:pt>
                <c:pt idx="1229">
                  <c:v>266</c:v>
                </c:pt>
                <c:pt idx="1230">
                  <c:v>247</c:v>
                </c:pt>
                <c:pt idx="1231">
                  <c:v>228</c:v>
                </c:pt>
                <c:pt idx="1232">
                  <c:v>265</c:v>
                </c:pt>
                <c:pt idx="1233">
                  <c:v>210</c:v>
                </c:pt>
                <c:pt idx="1234">
                  <c:v>246</c:v>
                </c:pt>
                <c:pt idx="1235">
                  <c:v>244</c:v>
                </c:pt>
                <c:pt idx="1236">
                  <c:v>242</c:v>
                </c:pt>
                <c:pt idx="1237">
                  <c:v>258</c:v>
                </c:pt>
                <c:pt idx="1238">
                  <c:v>215</c:v>
                </c:pt>
                <c:pt idx="1239">
                  <c:v>248</c:v>
                </c:pt>
                <c:pt idx="1240">
                  <c:v>241</c:v>
                </c:pt>
                <c:pt idx="1241">
                  <c:v>224</c:v>
                </c:pt>
                <c:pt idx="1242">
                  <c:v>252</c:v>
                </c:pt>
                <c:pt idx="1243">
                  <c:v>225</c:v>
                </c:pt>
                <c:pt idx="1244">
                  <c:v>244</c:v>
                </c:pt>
                <c:pt idx="1245">
                  <c:v>212</c:v>
                </c:pt>
                <c:pt idx="1246">
                  <c:v>215</c:v>
                </c:pt>
                <c:pt idx="1247">
                  <c:v>242</c:v>
                </c:pt>
                <c:pt idx="1248">
                  <c:v>243</c:v>
                </c:pt>
                <c:pt idx="1249">
                  <c:v>247</c:v>
                </c:pt>
                <c:pt idx="1250">
                  <c:v>255</c:v>
                </c:pt>
                <c:pt idx="1251">
                  <c:v>220</c:v>
                </c:pt>
                <c:pt idx="1252">
                  <c:v>242</c:v>
                </c:pt>
                <c:pt idx="1253">
                  <c:v>236</c:v>
                </c:pt>
                <c:pt idx="1254">
                  <c:v>225</c:v>
                </c:pt>
                <c:pt idx="1255">
                  <c:v>232</c:v>
                </c:pt>
                <c:pt idx="1256">
                  <c:v>230</c:v>
                </c:pt>
                <c:pt idx="1257">
                  <c:v>229</c:v>
                </c:pt>
                <c:pt idx="1258">
                  <c:v>218</c:v>
                </c:pt>
                <c:pt idx="1259">
                  <c:v>225</c:v>
                </c:pt>
                <c:pt idx="1260">
                  <c:v>220</c:v>
                </c:pt>
                <c:pt idx="1261">
                  <c:v>236</c:v>
                </c:pt>
                <c:pt idx="1262">
                  <c:v>228</c:v>
                </c:pt>
                <c:pt idx="1263">
                  <c:v>226</c:v>
                </c:pt>
                <c:pt idx="1264">
                  <c:v>251</c:v>
                </c:pt>
                <c:pt idx="1265">
                  <c:v>243</c:v>
                </c:pt>
                <c:pt idx="1266">
                  <c:v>268</c:v>
                </c:pt>
                <c:pt idx="1267">
                  <c:v>218</c:v>
                </c:pt>
                <c:pt idx="1268">
                  <c:v>243</c:v>
                </c:pt>
                <c:pt idx="1269">
                  <c:v>223</c:v>
                </c:pt>
                <c:pt idx="1270">
                  <c:v>239</c:v>
                </c:pt>
                <c:pt idx="1271">
                  <c:v>233</c:v>
                </c:pt>
                <c:pt idx="1272">
                  <c:v>246</c:v>
                </c:pt>
                <c:pt idx="1273">
                  <c:v>224</c:v>
                </c:pt>
                <c:pt idx="1274">
                  <c:v>242</c:v>
                </c:pt>
                <c:pt idx="1275">
                  <c:v>239</c:v>
                </c:pt>
                <c:pt idx="1276">
                  <c:v>244</c:v>
                </c:pt>
                <c:pt idx="1277">
                  <c:v>209</c:v>
                </c:pt>
                <c:pt idx="1278">
                  <c:v>220</c:v>
                </c:pt>
                <c:pt idx="1279">
                  <c:v>247</c:v>
                </c:pt>
                <c:pt idx="1280">
                  <c:v>221</c:v>
                </c:pt>
                <c:pt idx="1281">
                  <c:v>233</c:v>
                </c:pt>
                <c:pt idx="1282">
                  <c:v>220</c:v>
                </c:pt>
                <c:pt idx="1283">
                  <c:v>239</c:v>
                </c:pt>
                <c:pt idx="1284">
                  <c:v>236</c:v>
                </c:pt>
                <c:pt idx="1285">
                  <c:v>203</c:v>
                </c:pt>
                <c:pt idx="1286">
                  <c:v>229</c:v>
                </c:pt>
                <c:pt idx="1287">
                  <c:v>242</c:v>
                </c:pt>
                <c:pt idx="1288">
                  <c:v>218</c:v>
                </c:pt>
                <c:pt idx="1289">
                  <c:v>227</c:v>
                </c:pt>
                <c:pt idx="1290">
                  <c:v>234</c:v>
                </c:pt>
                <c:pt idx="1291">
                  <c:v>220</c:v>
                </c:pt>
                <c:pt idx="1292">
                  <c:v>220</c:v>
                </c:pt>
                <c:pt idx="1293">
                  <c:v>241</c:v>
                </c:pt>
                <c:pt idx="1294">
                  <c:v>222</c:v>
                </c:pt>
                <c:pt idx="1295">
                  <c:v>208</c:v>
                </c:pt>
                <c:pt idx="1296">
                  <c:v>231</c:v>
                </c:pt>
                <c:pt idx="1297">
                  <c:v>259</c:v>
                </c:pt>
                <c:pt idx="1298">
                  <c:v>209</c:v>
                </c:pt>
                <c:pt idx="1299">
                  <c:v>230</c:v>
                </c:pt>
                <c:pt idx="1300">
                  <c:v>227</c:v>
                </c:pt>
                <c:pt idx="1301">
                  <c:v>237</c:v>
                </c:pt>
                <c:pt idx="1302">
                  <c:v>223</c:v>
                </c:pt>
                <c:pt idx="1303">
                  <c:v>224</c:v>
                </c:pt>
                <c:pt idx="1304">
                  <c:v>209</c:v>
                </c:pt>
                <c:pt idx="1305">
                  <c:v>219</c:v>
                </c:pt>
                <c:pt idx="1306">
                  <c:v>207</c:v>
                </c:pt>
                <c:pt idx="1307">
                  <c:v>220</c:v>
                </c:pt>
                <c:pt idx="1308">
                  <c:v>217</c:v>
                </c:pt>
                <c:pt idx="1309">
                  <c:v>220</c:v>
                </c:pt>
                <c:pt idx="1310">
                  <c:v>234</c:v>
                </c:pt>
                <c:pt idx="1311">
                  <c:v>226</c:v>
                </c:pt>
                <c:pt idx="1312">
                  <c:v>204</c:v>
                </c:pt>
                <c:pt idx="1313">
                  <c:v>254</c:v>
                </c:pt>
                <c:pt idx="1314">
                  <c:v>254</c:v>
                </c:pt>
                <c:pt idx="1315">
                  <c:v>254</c:v>
                </c:pt>
                <c:pt idx="1316">
                  <c:v>221</c:v>
                </c:pt>
                <c:pt idx="1317">
                  <c:v>228</c:v>
                </c:pt>
                <c:pt idx="1318">
                  <c:v>199</c:v>
                </c:pt>
                <c:pt idx="1319">
                  <c:v>207</c:v>
                </c:pt>
                <c:pt idx="1320">
                  <c:v>212</c:v>
                </c:pt>
                <c:pt idx="1321">
                  <c:v>227</c:v>
                </c:pt>
                <c:pt idx="1322">
                  <c:v>224</c:v>
                </c:pt>
                <c:pt idx="1323">
                  <c:v>235</c:v>
                </c:pt>
                <c:pt idx="1324">
                  <c:v>215</c:v>
                </c:pt>
                <c:pt idx="1325">
                  <c:v>223</c:v>
                </c:pt>
                <c:pt idx="1326">
                  <c:v>241</c:v>
                </c:pt>
                <c:pt idx="1327">
                  <c:v>243</c:v>
                </c:pt>
                <c:pt idx="1328">
                  <c:v>241</c:v>
                </c:pt>
                <c:pt idx="1329">
                  <c:v>222</c:v>
                </c:pt>
                <c:pt idx="1330">
                  <c:v>229</c:v>
                </c:pt>
                <c:pt idx="1331">
                  <c:v>235</c:v>
                </c:pt>
                <c:pt idx="1332">
                  <c:v>213</c:v>
                </c:pt>
                <c:pt idx="1333">
                  <c:v>240</c:v>
                </c:pt>
                <c:pt idx="1334">
                  <c:v>220</c:v>
                </c:pt>
                <c:pt idx="1335">
                  <c:v>229</c:v>
                </c:pt>
                <c:pt idx="1336">
                  <c:v>219</c:v>
                </c:pt>
                <c:pt idx="1337">
                  <c:v>224</c:v>
                </c:pt>
                <c:pt idx="1338">
                  <c:v>223</c:v>
                </c:pt>
                <c:pt idx="1339">
                  <c:v>240</c:v>
                </c:pt>
                <c:pt idx="1340">
                  <c:v>236</c:v>
                </c:pt>
                <c:pt idx="1341">
                  <c:v>196</c:v>
                </c:pt>
                <c:pt idx="1342">
                  <c:v>205</c:v>
                </c:pt>
                <c:pt idx="1343">
                  <c:v>230</c:v>
                </c:pt>
                <c:pt idx="1344">
                  <c:v>206</c:v>
                </c:pt>
                <c:pt idx="1345">
                  <c:v>219</c:v>
                </c:pt>
                <c:pt idx="1346">
                  <c:v>229</c:v>
                </c:pt>
                <c:pt idx="1347">
                  <c:v>207</c:v>
                </c:pt>
                <c:pt idx="1348">
                  <c:v>214</c:v>
                </c:pt>
                <c:pt idx="1349">
                  <c:v>219</c:v>
                </c:pt>
                <c:pt idx="1350">
                  <c:v>189</c:v>
                </c:pt>
                <c:pt idx="1351">
                  <c:v>210</c:v>
                </c:pt>
                <c:pt idx="1352">
                  <c:v>255</c:v>
                </c:pt>
                <c:pt idx="1353">
                  <c:v>205</c:v>
                </c:pt>
                <c:pt idx="1354">
                  <c:v>234</c:v>
                </c:pt>
                <c:pt idx="1355">
                  <c:v>237</c:v>
                </c:pt>
                <c:pt idx="1356">
                  <c:v>192</c:v>
                </c:pt>
                <c:pt idx="1357">
                  <c:v>225</c:v>
                </c:pt>
                <c:pt idx="1358">
                  <c:v>195</c:v>
                </c:pt>
                <c:pt idx="1359">
                  <c:v>224</c:v>
                </c:pt>
                <c:pt idx="1360">
                  <c:v>242</c:v>
                </c:pt>
                <c:pt idx="1361">
                  <c:v>248</c:v>
                </c:pt>
                <c:pt idx="1362">
                  <c:v>218</c:v>
                </c:pt>
                <c:pt idx="1363">
                  <c:v>222</c:v>
                </c:pt>
                <c:pt idx="1364">
                  <c:v>202</c:v>
                </c:pt>
                <c:pt idx="1365">
                  <c:v>235</c:v>
                </c:pt>
                <c:pt idx="1366">
                  <c:v>232</c:v>
                </c:pt>
                <c:pt idx="1367">
                  <c:v>195</c:v>
                </c:pt>
                <c:pt idx="1368">
                  <c:v>230</c:v>
                </c:pt>
                <c:pt idx="1369">
                  <c:v>223</c:v>
                </c:pt>
                <c:pt idx="1370">
                  <c:v>230</c:v>
                </c:pt>
                <c:pt idx="1371">
                  <c:v>219</c:v>
                </c:pt>
                <c:pt idx="1372">
                  <c:v>230</c:v>
                </c:pt>
                <c:pt idx="1373">
                  <c:v>196</c:v>
                </c:pt>
                <c:pt idx="1374">
                  <c:v>216</c:v>
                </c:pt>
                <c:pt idx="1375">
                  <c:v>193</c:v>
                </c:pt>
                <c:pt idx="1376">
                  <c:v>225</c:v>
                </c:pt>
                <c:pt idx="1377">
                  <c:v>234</c:v>
                </c:pt>
                <c:pt idx="1378">
                  <c:v>245</c:v>
                </c:pt>
                <c:pt idx="1379">
                  <c:v>222</c:v>
                </c:pt>
                <c:pt idx="1380">
                  <c:v>220</c:v>
                </c:pt>
                <c:pt idx="1381">
                  <c:v>211</c:v>
                </c:pt>
                <c:pt idx="1382">
                  <c:v>231</c:v>
                </c:pt>
                <c:pt idx="1383">
                  <c:v>226</c:v>
                </c:pt>
                <c:pt idx="1384">
                  <c:v>210</c:v>
                </c:pt>
                <c:pt idx="1385">
                  <c:v>221</c:v>
                </c:pt>
                <c:pt idx="1386">
                  <c:v>203</c:v>
                </c:pt>
                <c:pt idx="1387">
                  <c:v>216</c:v>
                </c:pt>
                <c:pt idx="1388">
                  <c:v>196</c:v>
                </c:pt>
                <c:pt idx="1389">
                  <c:v>220</c:v>
                </c:pt>
                <c:pt idx="1390">
                  <c:v>216</c:v>
                </c:pt>
                <c:pt idx="1391">
                  <c:v>226</c:v>
                </c:pt>
                <c:pt idx="1392">
                  <c:v>210</c:v>
                </c:pt>
                <c:pt idx="1393">
                  <c:v>239</c:v>
                </c:pt>
                <c:pt idx="1394">
                  <c:v>224</c:v>
                </c:pt>
                <c:pt idx="1395">
                  <c:v>241</c:v>
                </c:pt>
                <c:pt idx="1396">
                  <c:v>226</c:v>
                </c:pt>
                <c:pt idx="1397">
                  <c:v>211</c:v>
                </c:pt>
                <c:pt idx="1398">
                  <c:v>188</c:v>
                </c:pt>
                <c:pt idx="1399">
                  <c:v>202</c:v>
                </c:pt>
                <c:pt idx="1400">
                  <c:v>235</c:v>
                </c:pt>
                <c:pt idx="1401">
                  <c:v>226</c:v>
                </c:pt>
                <c:pt idx="1402">
                  <c:v>235</c:v>
                </c:pt>
                <c:pt idx="1403">
                  <c:v>244</c:v>
                </c:pt>
                <c:pt idx="1404">
                  <c:v>213</c:v>
                </c:pt>
                <c:pt idx="1405">
                  <c:v>219</c:v>
                </c:pt>
                <c:pt idx="1406">
                  <c:v>228</c:v>
                </c:pt>
                <c:pt idx="1407">
                  <c:v>213</c:v>
                </c:pt>
                <c:pt idx="1408">
                  <c:v>198</c:v>
                </c:pt>
                <c:pt idx="1409">
                  <c:v>204</c:v>
                </c:pt>
                <c:pt idx="1410">
                  <c:v>201</c:v>
                </c:pt>
                <c:pt idx="1411">
                  <c:v>206</c:v>
                </c:pt>
                <c:pt idx="1412">
                  <c:v>223</c:v>
                </c:pt>
                <c:pt idx="1413">
                  <c:v>210</c:v>
                </c:pt>
                <c:pt idx="1414">
                  <c:v>244</c:v>
                </c:pt>
                <c:pt idx="1415">
                  <c:v>228</c:v>
                </c:pt>
                <c:pt idx="1416">
                  <c:v>200</c:v>
                </c:pt>
                <c:pt idx="1417">
                  <c:v>219</c:v>
                </c:pt>
                <c:pt idx="1418">
                  <c:v>233</c:v>
                </c:pt>
                <c:pt idx="1419">
                  <c:v>211</c:v>
                </c:pt>
                <c:pt idx="1420">
                  <c:v>214</c:v>
                </c:pt>
                <c:pt idx="1421">
                  <c:v>211</c:v>
                </c:pt>
                <c:pt idx="1422">
                  <c:v>230</c:v>
                </c:pt>
                <c:pt idx="1423">
                  <c:v>209</c:v>
                </c:pt>
                <c:pt idx="1424">
                  <c:v>232</c:v>
                </c:pt>
                <c:pt idx="1425">
                  <c:v>222</c:v>
                </c:pt>
                <c:pt idx="1426">
                  <c:v>222</c:v>
                </c:pt>
                <c:pt idx="1427">
                  <c:v>202</c:v>
                </c:pt>
                <c:pt idx="1428">
                  <c:v>207</c:v>
                </c:pt>
                <c:pt idx="1429">
                  <c:v>216</c:v>
                </c:pt>
                <c:pt idx="1430">
                  <c:v>222</c:v>
                </c:pt>
                <c:pt idx="1431">
                  <c:v>191</c:v>
                </c:pt>
                <c:pt idx="1432">
                  <c:v>232</c:v>
                </c:pt>
                <c:pt idx="1433">
                  <c:v>230</c:v>
                </c:pt>
                <c:pt idx="1434">
                  <c:v>218</c:v>
                </c:pt>
                <c:pt idx="1435">
                  <c:v>196</c:v>
                </c:pt>
                <c:pt idx="1436">
                  <c:v>200</c:v>
                </c:pt>
                <c:pt idx="1437">
                  <c:v>199</c:v>
                </c:pt>
                <c:pt idx="1438">
                  <c:v>202</c:v>
                </c:pt>
                <c:pt idx="1439">
                  <c:v>190</c:v>
                </c:pt>
                <c:pt idx="1440">
                  <c:v>224</c:v>
                </c:pt>
                <c:pt idx="1441">
                  <c:v>182</c:v>
                </c:pt>
                <c:pt idx="1442">
                  <c:v>206</c:v>
                </c:pt>
                <c:pt idx="1443">
                  <c:v>221</c:v>
                </c:pt>
                <c:pt idx="1444">
                  <c:v>227</c:v>
                </c:pt>
                <c:pt idx="1445">
                  <c:v>216</c:v>
                </c:pt>
                <c:pt idx="1446">
                  <c:v>211</c:v>
                </c:pt>
                <c:pt idx="1447">
                  <c:v>229</c:v>
                </c:pt>
                <c:pt idx="1448">
                  <c:v>209</c:v>
                </c:pt>
                <c:pt idx="1449">
                  <c:v>209</c:v>
                </c:pt>
                <c:pt idx="1450">
                  <c:v>229</c:v>
                </c:pt>
                <c:pt idx="1451">
                  <c:v>203</c:v>
                </c:pt>
                <c:pt idx="1452">
                  <c:v>209</c:v>
                </c:pt>
                <c:pt idx="1453">
                  <c:v>197</c:v>
                </c:pt>
                <c:pt idx="1454">
                  <c:v>192</c:v>
                </c:pt>
                <c:pt idx="1455">
                  <c:v>228</c:v>
                </c:pt>
                <c:pt idx="1456">
                  <c:v>191</c:v>
                </c:pt>
                <c:pt idx="1457">
                  <c:v>203</c:v>
                </c:pt>
                <c:pt idx="1458">
                  <c:v>225</c:v>
                </c:pt>
                <c:pt idx="1459">
                  <c:v>218</c:v>
                </c:pt>
                <c:pt idx="1460">
                  <c:v>224</c:v>
                </c:pt>
                <c:pt idx="1461">
                  <c:v>216</c:v>
                </c:pt>
                <c:pt idx="1462">
                  <c:v>189</c:v>
                </c:pt>
                <c:pt idx="1463">
                  <c:v>214</c:v>
                </c:pt>
                <c:pt idx="1464">
                  <c:v>212</c:v>
                </c:pt>
                <c:pt idx="1465">
                  <c:v>239</c:v>
                </c:pt>
                <c:pt idx="1466">
                  <c:v>210</c:v>
                </c:pt>
                <c:pt idx="1467">
                  <c:v>195</c:v>
                </c:pt>
                <c:pt idx="1468">
                  <c:v>203</c:v>
                </c:pt>
                <c:pt idx="1469">
                  <c:v>194</c:v>
                </c:pt>
                <c:pt idx="1470">
                  <c:v>230</c:v>
                </c:pt>
                <c:pt idx="1471">
                  <c:v>199</c:v>
                </c:pt>
                <c:pt idx="1472">
                  <c:v>203</c:v>
                </c:pt>
                <c:pt idx="1473">
                  <c:v>186</c:v>
                </c:pt>
                <c:pt idx="1474">
                  <c:v>208</c:v>
                </c:pt>
                <c:pt idx="1475">
                  <c:v>200</c:v>
                </c:pt>
                <c:pt idx="1476">
                  <c:v>193</c:v>
                </c:pt>
                <c:pt idx="1477">
                  <c:v>226</c:v>
                </c:pt>
                <c:pt idx="1478">
                  <c:v>201</c:v>
                </c:pt>
                <c:pt idx="1479">
                  <c:v>239</c:v>
                </c:pt>
                <c:pt idx="1480">
                  <c:v>201</c:v>
                </c:pt>
                <c:pt idx="1481">
                  <c:v>193</c:v>
                </c:pt>
                <c:pt idx="1482">
                  <c:v>200</c:v>
                </c:pt>
                <c:pt idx="1483">
                  <c:v>205</c:v>
                </c:pt>
                <c:pt idx="1484">
                  <c:v>193</c:v>
                </c:pt>
                <c:pt idx="1485">
                  <c:v>213</c:v>
                </c:pt>
                <c:pt idx="1486">
                  <c:v>210</c:v>
                </c:pt>
                <c:pt idx="1487">
                  <c:v>217</c:v>
                </c:pt>
                <c:pt idx="1488">
                  <c:v>211</c:v>
                </c:pt>
                <c:pt idx="1489">
                  <c:v>213</c:v>
                </c:pt>
                <c:pt idx="1490">
                  <c:v>184</c:v>
                </c:pt>
                <c:pt idx="1491">
                  <c:v>174</c:v>
                </c:pt>
                <c:pt idx="1492">
                  <c:v>193</c:v>
                </c:pt>
                <c:pt idx="1493">
                  <c:v>226</c:v>
                </c:pt>
                <c:pt idx="1494">
                  <c:v>197</c:v>
                </c:pt>
                <c:pt idx="1495">
                  <c:v>199</c:v>
                </c:pt>
                <c:pt idx="1496">
                  <c:v>217</c:v>
                </c:pt>
                <c:pt idx="1497">
                  <c:v>203</c:v>
                </c:pt>
                <c:pt idx="1498">
                  <c:v>222</c:v>
                </c:pt>
                <c:pt idx="1499">
                  <c:v>186</c:v>
                </c:pt>
                <c:pt idx="1500">
                  <c:v>183</c:v>
                </c:pt>
                <c:pt idx="1501">
                  <c:v>186</c:v>
                </c:pt>
                <c:pt idx="1502">
                  <c:v>206</c:v>
                </c:pt>
                <c:pt idx="1503">
                  <c:v>201</c:v>
                </c:pt>
                <c:pt idx="1504">
                  <c:v>217</c:v>
                </c:pt>
                <c:pt idx="1505">
                  <c:v>227</c:v>
                </c:pt>
                <c:pt idx="1506">
                  <c:v>186</c:v>
                </c:pt>
                <c:pt idx="1507">
                  <c:v>186</c:v>
                </c:pt>
                <c:pt idx="1508">
                  <c:v>211</c:v>
                </c:pt>
                <c:pt idx="1509">
                  <c:v>206</c:v>
                </c:pt>
                <c:pt idx="1510">
                  <c:v>201</c:v>
                </c:pt>
                <c:pt idx="1511">
                  <c:v>208</c:v>
                </c:pt>
                <c:pt idx="1512">
                  <c:v>185</c:v>
                </c:pt>
                <c:pt idx="1513">
                  <c:v>185</c:v>
                </c:pt>
                <c:pt idx="1514">
                  <c:v>193</c:v>
                </c:pt>
                <c:pt idx="1515">
                  <c:v>203</c:v>
                </c:pt>
                <c:pt idx="1516">
                  <c:v>185</c:v>
                </c:pt>
                <c:pt idx="1517">
                  <c:v>220</c:v>
                </c:pt>
                <c:pt idx="1518">
                  <c:v>190</c:v>
                </c:pt>
                <c:pt idx="1519">
                  <c:v>203</c:v>
                </c:pt>
                <c:pt idx="1520">
                  <c:v>180</c:v>
                </c:pt>
                <c:pt idx="1521">
                  <c:v>194</c:v>
                </c:pt>
                <c:pt idx="1522">
                  <c:v>208</c:v>
                </c:pt>
                <c:pt idx="1523">
                  <c:v>211</c:v>
                </c:pt>
                <c:pt idx="1524">
                  <c:v>199</c:v>
                </c:pt>
                <c:pt idx="1525">
                  <c:v>215</c:v>
                </c:pt>
                <c:pt idx="1526">
                  <c:v>210</c:v>
                </c:pt>
                <c:pt idx="1527">
                  <c:v>202</c:v>
                </c:pt>
                <c:pt idx="1528">
                  <c:v>188</c:v>
                </c:pt>
                <c:pt idx="1529">
                  <c:v>186</c:v>
                </c:pt>
                <c:pt idx="1530">
                  <c:v>218</c:v>
                </c:pt>
                <c:pt idx="1531">
                  <c:v>156</c:v>
                </c:pt>
                <c:pt idx="1532">
                  <c:v>200</c:v>
                </c:pt>
                <c:pt idx="1533">
                  <c:v>202</c:v>
                </c:pt>
                <c:pt idx="1534">
                  <c:v>190</c:v>
                </c:pt>
                <c:pt idx="1535">
                  <c:v>205</c:v>
                </c:pt>
                <c:pt idx="1536">
                  <c:v>179</c:v>
                </c:pt>
                <c:pt idx="1537">
                  <c:v>195</c:v>
                </c:pt>
                <c:pt idx="1538">
                  <c:v>222</c:v>
                </c:pt>
                <c:pt idx="1539">
                  <c:v>191</c:v>
                </c:pt>
                <c:pt idx="1540">
                  <c:v>208</c:v>
                </c:pt>
                <c:pt idx="1541">
                  <c:v>196</c:v>
                </c:pt>
                <c:pt idx="1542">
                  <c:v>210</c:v>
                </c:pt>
                <c:pt idx="1543">
                  <c:v>180</c:v>
                </c:pt>
                <c:pt idx="1544">
                  <c:v>198</c:v>
                </c:pt>
                <c:pt idx="1545">
                  <c:v>220</c:v>
                </c:pt>
                <c:pt idx="1546">
                  <c:v>170</c:v>
                </c:pt>
                <c:pt idx="1547">
                  <c:v>194</c:v>
                </c:pt>
                <c:pt idx="1548">
                  <c:v>178</c:v>
                </c:pt>
                <c:pt idx="1549">
                  <c:v>196</c:v>
                </c:pt>
                <c:pt idx="1550">
                  <c:v>171</c:v>
                </c:pt>
                <c:pt idx="1551">
                  <c:v>173</c:v>
                </c:pt>
                <c:pt idx="1552">
                  <c:v>205</c:v>
                </c:pt>
                <c:pt idx="1553">
                  <c:v>203</c:v>
                </c:pt>
                <c:pt idx="1554">
                  <c:v>188</c:v>
                </c:pt>
                <c:pt idx="1555">
                  <c:v>205</c:v>
                </c:pt>
                <c:pt idx="1556">
                  <c:v>188</c:v>
                </c:pt>
                <c:pt idx="1557">
                  <c:v>189</c:v>
                </c:pt>
                <c:pt idx="1558">
                  <c:v>177</c:v>
                </c:pt>
                <c:pt idx="1559">
                  <c:v>180</c:v>
                </c:pt>
                <c:pt idx="1560">
                  <c:v>195</c:v>
                </c:pt>
                <c:pt idx="1561">
                  <c:v>188</c:v>
                </c:pt>
                <c:pt idx="1562">
                  <c:v>189</c:v>
                </c:pt>
                <c:pt idx="1563">
                  <c:v>191</c:v>
                </c:pt>
                <c:pt idx="1564">
                  <c:v>217</c:v>
                </c:pt>
                <c:pt idx="1565">
                  <c:v>171</c:v>
                </c:pt>
                <c:pt idx="1566">
                  <c:v>219</c:v>
                </c:pt>
                <c:pt idx="1567">
                  <c:v>189</c:v>
                </c:pt>
                <c:pt idx="1568">
                  <c:v>190</c:v>
                </c:pt>
                <c:pt idx="1569">
                  <c:v>157</c:v>
                </c:pt>
                <c:pt idx="1570">
                  <c:v>208</c:v>
                </c:pt>
                <c:pt idx="1571">
                  <c:v>205</c:v>
                </c:pt>
                <c:pt idx="1572">
                  <c:v>181</c:v>
                </c:pt>
                <c:pt idx="1573">
                  <c:v>213</c:v>
                </c:pt>
                <c:pt idx="1574">
                  <c:v>182</c:v>
                </c:pt>
                <c:pt idx="1575">
                  <c:v>191</c:v>
                </c:pt>
                <c:pt idx="1576">
                  <c:v>204</c:v>
                </c:pt>
                <c:pt idx="1577">
                  <c:v>176</c:v>
                </c:pt>
                <c:pt idx="1578">
                  <c:v>196</c:v>
                </c:pt>
                <c:pt idx="1579">
                  <c:v>178</c:v>
                </c:pt>
                <c:pt idx="1580">
                  <c:v>178</c:v>
                </c:pt>
                <c:pt idx="1581">
                  <c:v>203</c:v>
                </c:pt>
                <c:pt idx="1582">
                  <c:v>178</c:v>
                </c:pt>
                <c:pt idx="1583">
                  <c:v>179</c:v>
                </c:pt>
                <c:pt idx="1584">
                  <c:v>183</c:v>
                </c:pt>
                <c:pt idx="1585">
                  <c:v>174</c:v>
                </c:pt>
                <c:pt idx="1586">
                  <c:v>164</c:v>
                </c:pt>
                <c:pt idx="1587">
                  <c:v>178</c:v>
                </c:pt>
                <c:pt idx="1588">
                  <c:v>162</c:v>
                </c:pt>
                <c:pt idx="1589">
                  <c:v>187</c:v>
                </c:pt>
                <c:pt idx="1590">
                  <c:v>178</c:v>
                </c:pt>
                <c:pt idx="1591">
                  <c:v>209</c:v>
                </c:pt>
                <c:pt idx="1592">
                  <c:v>177</c:v>
                </c:pt>
                <c:pt idx="1593">
                  <c:v>193</c:v>
                </c:pt>
                <c:pt idx="1594">
                  <c:v>190</c:v>
                </c:pt>
                <c:pt idx="1595">
                  <c:v>166</c:v>
                </c:pt>
                <c:pt idx="1596">
                  <c:v>176</c:v>
                </c:pt>
                <c:pt idx="1597">
                  <c:v>185</c:v>
                </c:pt>
                <c:pt idx="1598">
                  <c:v>163</c:v>
                </c:pt>
                <c:pt idx="1599">
                  <c:v>208</c:v>
                </c:pt>
                <c:pt idx="1600">
                  <c:v>180</c:v>
                </c:pt>
                <c:pt idx="1601">
                  <c:v>194</c:v>
                </c:pt>
                <c:pt idx="1602">
                  <c:v>165</c:v>
                </c:pt>
                <c:pt idx="1603">
                  <c:v>173</c:v>
                </c:pt>
                <c:pt idx="1604">
                  <c:v>183</c:v>
                </c:pt>
                <c:pt idx="1605">
                  <c:v>179</c:v>
                </c:pt>
                <c:pt idx="1606">
                  <c:v>212</c:v>
                </c:pt>
                <c:pt idx="1607">
                  <c:v>188</c:v>
                </c:pt>
                <c:pt idx="1608">
                  <c:v>204</c:v>
                </c:pt>
                <c:pt idx="1609">
                  <c:v>183</c:v>
                </c:pt>
                <c:pt idx="1610">
                  <c:v>176</c:v>
                </c:pt>
                <c:pt idx="1611">
                  <c:v>191</c:v>
                </c:pt>
                <c:pt idx="1612">
                  <c:v>175</c:v>
                </c:pt>
                <c:pt idx="1613">
                  <c:v>182</c:v>
                </c:pt>
                <c:pt idx="1614">
                  <c:v>180</c:v>
                </c:pt>
                <c:pt idx="1615">
                  <c:v>177</c:v>
                </c:pt>
                <c:pt idx="1616">
                  <c:v>162</c:v>
                </c:pt>
                <c:pt idx="1617">
                  <c:v>176</c:v>
                </c:pt>
                <c:pt idx="1618">
                  <c:v>194</c:v>
                </c:pt>
                <c:pt idx="1619">
                  <c:v>178</c:v>
                </c:pt>
                <c:pt idx="1620">
                  <c:v>181</c:v>
                </c:pt>
                <c:pt idx="1621">
                  <c:v>185</c:v>
                </c:pt>
                <c:pt idx="1622">
                  <c:v>190</c:v>
                </c:pt>
                <c:pt idx="1623">
                  <c:v>186</c:v>
                </c:pt>
                <c:pt idx="1624">
                  <c:v>190</c:v>
                </c:pt>
                <c:pt idx="1625">
                  <c:v>198</c:v>
                </c:pt>
                <c:pt idx="1626">
                  <c:v>177</c:v>
                </c:pt>
                <c:pt idx="1627">
                  <c:v>181</c:v>
                </c:pt>
                <c:pt idx="1628">
                  <c:v>185</c:v>
                </c:pt>
                <c:pt idx="1629">
                  <c:v>172</c:v>
                </c:pt>
                <c:pt idx="1630">
                  <c:v>198</c:v>
                </c:pt>
                <c:pt idx="1631">
                  <c:v>208</c:v>
                </c:pt>
                <c:pt idx="1632">
                  <c:v>214</c:v>
                </c:pt>
                <c:pt idx="1633">
                  <c:v>189</c:v>
                </c:pt>
                <c:pt idx="1634">
                  <c:v>194</c:v>
                </c:pt>
                <c:pt idx="1635">
                  <c:v>203</c:v>
                </c:pt>
                <c:pt idx="1636">
                  <c:v>186</c:v>
                </c:pt>
                <c:pt idx="1637">
                  <c:v>152</c:v>
                </c:pt>
                <c:pt idx="1638">
                  <c:v>168</c:v>
                </c:pt>
                <c:pt idx="1639">
                  <c:v>174</c:v>
                </c:pt>
                <c:pt idx="1640">
                  <c:v>169</c:v>
                </c:pt>
                <c:pt idx="1641">
                  <c:v>174</c:v>
                </c:pt>
                <c:pt idx="1642">
                  <c:v>158</c:v>
                </c:pt>
                <c:pt idx="1643">
                  <c:v>188</c:v>
                </c:pt>
                <c:pt idx="1644">
                  <c:v>175</c:v>
                </c:pt>
                <c:pt idx="1645">
                  <c:v>185</c:v>
                </c:pt>
                <c:pt idx="1646">
                  <c:v>183</c:v>
                </c:pt>
                <c:pt idx="1647">
                  <c:v>186</c:v>
                </c:pt>
                <c:pt idx="1648">
                  <c:v>147</c:v>
                </c:pt>
                <c:pt idx="1649">
                  <c:v>182</c:v>
                </c:pt>
                <c:pt idx="1650">
                  <c:v>176</c:v>
                </c:pt>
                <c:pt idx="1651">
                  <c:v>173</c:v>
                </c:pt>
                <c:pt idx="1652">
                  <c:v>162</c:v>
                </c:pt>
                <c:pt idx="1653">
                  <c:v>164</c:v>
                </c:pt>
                <c:pt idx="1654">
                  <c:v>180</c:v>
                </c:pt>
                <c:pt idx="1655">
                  <c:v>186</c:v>
                </c:pt>
                <c:pt idx="1656">
                  <c:v>195</c:v>
                </c:pt>
                <c:pt idx="1657">
                  <c:v>165</c:v>
                </c:pt>
                <c:pt idx="1658">
                  <c:v>171</c:v>
                </c:pt>
                <c:pt idx="1659">
                  <c:v>166</c:v>
                </c:pt>
                <c:pt idx="1660">
                  <c:v>178</c:v>
                </c:pt>
                <c:pt idx="1661">
                  <c:v>184</c:v>
                </c:pt>
                <c:pt idx="1662">
                  <c:v>171</c:v>
                </c:pt>
                <c:pt idx="1663">
                  <c:v>178</c:v>
                </c:pt>
                <c:pt idx="1664">
                  <c:v>162</c:v>
                </c:pt>
                <c:pt idx="1665">
                  <c:v>183</c:v>
                </c:pt>
                <c:pt idx="1666">
                  <c:v>173</c:v>
                </c:pt>
                <c:pt idx="1667">
                  <c:v>201</c:v>
                </c:pt>
                <c:pt idx="1668">
                  <c:v>205</c:v>
                </c:pt>
                <c:pt idx="1669">
                  <c:v>190</c:v>
                </c:pt>
                <c:pt idx="1670">
                  <c:v>160</c:v>
                </c:pt>
                <c:pt idx="1671">
                  <c:v>180</c:v>
                </c:pt>
                <c:pt idx="1672">
                  <c:v>171</c:v>
                </c:pt>
                <c:pt idx="1673">
                  <c:v>171</c:v>
                </c:pt>
                <c:pt idx="1674">
                  <c:v>155</c:v>
                </c:pt>
                <c:pt idx="1675">
                  <c:v>177</c:v>
                </c:pt>
                <c:pt idx="1676">
                  <c:v>205</c:v>
                </c:pt>
                <c:pt idx="1677">
                  <c:v>173</c:v>
                </c:pt>
                <c:pt idx="1678">
                  <c:v>195</c:v>
                </c:pt>
                <c:pt idx="1679">
                  <c:v>176</c:v>
                </c:pt>
                <c:pt idx="1680">
                  <c:v>166</c:v>
                </c:pt>
                <c:pt idx="1681">
                  <c:v>187</c:v>
                </c:pt>
                <c:pt idx="1682">
                  <c:v>180</c:v>
                </c:pt>
                <c:pt idx="1683">
                  <c:v>172</c:v>
                </c:pt>
                <c:pt idx="1684">
                  <c:v>184</c:v>
                </c:pt>
                <c:pt idx="1685">
                  <c:v>164</c:v>
                </c:pt>
                <c:pt idx="1686">
                  <c:v>190</c:v>
                </c:pt>
                <c:pt idx="1687">
                  <c:v>164</c:v>
                </c:pt>
                <c:pt idx="1688">
                  <c:v>197</c:v>
                </c:pt>
                <c:pt idx="1689">
                  <c:v>170</c:v>
                </c:pt>
                <c:pt idx="1690">
                  <c:v>163</c:v>
                </c:pt>
                <c:pt idx="1691">
                  <c:v>174</c:v>
                </c:pt>
                <c:pt idx="1692">
                  <c:v>159</c:v>
                </c:pt>
                <c:pt idx="1693">
                  <c:v>187</c:v>
                </c:pt>
                <c:pt idx="1694">
                  <c:v>172</c:v>
                </c:pt>
                <c:pt idx="1695">
                  <c:v>175</c:v>
                </c:pt>
                <c:pt idx="1696">
                  <c:v>174</c:v>
                </c:pt>
                <c:pt idx="1697">
                  <c:v>159</c:v>
                </c:pt>
                <c:pt idx="1698">
                  <c:v>155</c:v>
                </c:pt>
                <c:pt idx="1699">
                  <c:v>165</c:v>
                </c:pt>
                <c:pt idx="1700">
                  <c:v>192</c:v>
                </c:pt>
                <c:pt idx="1701">
                  <c:v>161</c:v>
                </c:pt>
                <c:pt idx="1702">
                  <c:v>167</c:v>
                </c:pt>
                <c:pt idx="1703">
                  <c:v>169</c:v>
                </c:pt>
                <c:pt idx="1704">
                  <c:v>173</c:v>
                </c:pt>
                <c:pt idx="1705">
                  <c:v>162</c:v>
                </c:pt>
                <c:pt idx="1706">
                  <c:v>178</c:v>
                </c:pt>
                <c:pt idx="1707">
                  <c:v>144</c:v>
                </c:pt>
                <c:pt idx="1708">
                  <c:v>179</c:v>
                </c:pt>
                <c:pt idx="1709">
                  <c:v>180</c:v>
                </c:pt>
                <c:pt idx="1710">
                  <c:v>160</c:v>
                </c:pt>
                <c:pt idx="1711">
                  <c:v>163</c:v>
                </c:pt>
                <c:pt idx="1712">
                  <c:v>176</c:v>
                </c:pt>
                <c:pt idx="1713">
                  <c:v>182</c:v>
                </c:pt>
                <c:pt idx="1714">
                  <c:v>147</c:v>
                </c:pt>
                <c:pt idx="1715">
                  <c:v>190</c:v>
                </c:pt>
                <c:pt idx="1716">
                  <c:v>163</c:v>
                </c:pt>
                <c:pt idx="1717">
                  <c:v>180</c:v>
                </c:pt>
                <c:pt idx="1718">
                  <c:v>147</c:v>
                </c:pt>
                <c:pt idx="1719">
                  <c:v>176</c:v>
                </c:pt>
                <c:pt idx="1720">
                  <c:v>162</c:v>
                </c:pt>
                <c:pt idx="1721">
                  <c:v>175</c:v>
                </c:pt>
                <c:pt idx="1722">
                  <c:v>171</c:v>
                </c:pt>
                <c:pt idx="1723">
                  <c:v>179</c:v>
                </c:pt>
                <c:pt idx="1724">
                  <c:v>176</c:v>
                </c:pt>
                <c:pt idx="1725">
                  <c:v>168</c:v>
                </c:pt>
                <c:pt idx="1726">
                  <c:v>150</c:v>
                </c:pt>
                <c:pt idx="1727">
                  <c:v>182</c:v>
                </c:pt>
                <c:pt idx="1728">
                  <c:v>170</c:v>
                </c:pt>
                <c:pt idx="1729">
                  <c:v>183</c:v>
                </c:pt>
                <c:pt idx="1730">
                  <c:v>178</c:v>
                </c:pt>
                <c:pt idx="1731">
                  <c:v>175</c:v>
                </c:pt>
                <c:pt idx="1732">
                  <c:v>173</c:v>
                </c:pt>
                <c:pt idx="1733">
                  <c:v>142</c:v>
                </c:pt>
                <c:pt idx="1734">
                  <c:v>167</c:v>
                </c:pt>
                <c:pt idx="1735">
                  <c:v>156</c:v>
                </c:pt>
                <c:pt idx="1736">
                  <c:v>148</c:v>
                </c:pt>
                <c:pt idx="1737">
                  <c:v>180</c:v>
                </c:pt>
                <c:pt idx="1738">
                  <c:v>170</c:v>
                </c:pt>
                <c:pt idx="1739">
                  <c:v>153</c:v>
                </c:pt>
                <c:pt idx="1740">
                  <c:v>178</c:v>
                </c:pt>
                <c:pt idx="1741">
                  <c:v>159</c:v>
                </c:pt>
                <c:pt idx="1742">
                  <c:v>169</c:v>
                </c:pt>
                <c:pt idx="1743">
                  <c:v>171</c:v>
                </c:pt>
                <c:pt idx="1744">
                  <c:v>160</c:v>
                </c:pt>
                <c:pt idx="1745">
                  <c:v>178</c:v>
                </c:pt>
                <c:pt idx="1746">
                  <c:v>135</c:v>
                </c:pt>
                <c:pt idx="1747">
                  <c:v>165</c:v>
                </c:pt>
                <c:pt idx="1748">
                  <c:v>169</c:v>
                </c:pt>
                <c:pt idx="1749">
                  <c:v>153</c:v>
                </c:pt>
                <c:pt idx="1750">
                  <c:v>153</c:v>
                </c:pt>
                <c:pt idx="1751">
                  <c:v>160</c:v>
                </c:pt>
                <c:pt idx="1752">
                  <c:v>138</c:v>
                </c:pt>
                <c:pt idx="1753">
                  <c:v>150</c:v>
                </c:pt>
                <c:pt idx="1754">
                  <c:v>147</c:v>
                </c:pt>
                <c:pt idx="1755">
                  <c:v>155</c:v>
                </c:pt>
                <c:pt idx="1756">
                  <c:v>152</c:v>
                </c:pt>
                <c:pt idx="1757">
                  <c:v>132</c:v>
                </c:pt>
                <c:pt idx="1758">
                  <c:v>142</c:v>
                </c:pt>
                <c:pt idx="1759">
                  <c:v>165</c:v>
                </c:pt>
                <c:pt idx="1760">
                  <c:v>155</c:v>
                </c:pt>
                <c:pt idx="1761">
                  <c:v>161</c:v>
                </c:pt>
                <c:pt idx="1762">
                  <c:v>144</c:v>
                </c:pt>
                <c:pt idx="1763">
                  <c:v>147</c:v>
                </c:pt>
                <c:pt idx="1764">
                  <c:v>167</c:v>
                </c:pt>
                <c:pt idx="1765">
                  <c:v>164</c:v>
                </c:pt>
                <c:pt idx="1766">
                  <c:v>134</c:v>
                </c:pt>
                <c:pt idx="1767">
                  <c:v>149</c:v>
                </c:pt>
                <c:pt idx="1768">
                  <c:v>172</c:v>
                </c:pt>
                <c:pt idx="1769">
                  <c:v>153</c:v>
                </c:pt>
                <c:pt idx="1770">
                  <c:v>167</c:v>
                </c:pt>
                <c:pt idx="1771">
                  <c:v>168</c:v>
                </c:pt>
                <c:pt idx="1772">
                  <c:v>151</c:v>
                </c:pt>
                <c:pt idx="1773">
                  <c:v>150</c:v>
                </c:pt>
                <c:pt idx="1774">
                  <c:v>148</c:v>
                </c:pt>
                <c:pt idx="1775">
                  <c:v>164</c:v>
                </c:pt>
                <c:pt idx="1776">
                  <c:v>180</c:v>
                </c:pt>
                <c:pt idx="1777">
                  <c:v>162</c:v>
                </c:pt>
                <c:pt idx="1778">
                  <c:v>163</c:v>
                </c:pt>
                <c:pt idx="1779">
                  <c:v>160</c:v>
                </c:pt>
                <c:pt idx="1780">
                  <c:v>171</c:v>
                </c:pt>
                <c:pt idx="1781">
                  <c:v>150</c:v>
                </c:pt>
                <c:pt idx="1782">
                  <c:v>161</c:v>
                </c:pt>
                <c:pt idx="1783">
                  <c:v>144</c:v>
                </c:pt>
                <c:pt idx="1784">
                  <c:v>141</c:v>
                </c:pt>
                <c:pt idx="1785">
                  <c:v>143</c:v>
                </c:pt>
                <c:pt idx="1786">
                  <c:v>143</c:v>
                </c:pt>
                <c:pt idx="1787">
                  <c:v>155</c:v>
                </c:pt>
                <c:pt idx="1788">
                  <c:v>154</c:v>
                </c:pt>
                <c:pt idx="1789">
                  <c:v>160</c:v>
                </c:pt>
                <c:pt idx="1790">
                  <c:v>148</c:v>
                </c:pt>
                <c:pt idx="1791">
                  <c:v>164</c:v>
                </c:pt>
                <c:pt idx="1792">
                  <c:v>145</c:v>
                </c:pt>
                <c:pt idx="1793">
                  <c:v>164</c:v>
                </c:pt>
                <c:pt idx="1794">
                  <c:v>141</c:v>
                </c:pt>
                <c:pt idx="1795">
                  <c:v>147</c:v>
                </c:pt>
                <c:pt idx="1796">
                  <c:v>158</c:v>
                </c:pt>
                <c:pt idx="1797">
                  <c:v>155</c:v>
                </c:pt>
                <c:pt idx="1798">
                  <c:v>163</c:v>
                </c:pt>
                <c:pt idx="1799">
                  <c:v>142</c:v>
                </c:pt>
                <c:pt idx="1800">
                  <c:v>150</c:v>
                </c:pt>
                <c:pt idx="1801">
                  <c:v>142</c:v>
                </c:pt>
                <c:pt idx="1802">
                  <c:v>157</c:v>
                </c:pt>
                <c:pt idx="1803">
                  <c:v>160</c:v>
                </c:pt>
                <c:pt idx="1804">
                  <c:v>170</c:v>
                </c:pt>
                <c:pt idx="1805">
                  <c:v>146</c:v>
                </c:pt>
                <c:pt idx="1806">
                  <c:v>134</c:v>
                </c:pt>
                <c:pt idx="1807">
                  <c:v>170</c:v>
                </c:pt>
                <c:pt idx="1808">
                  <c:v>149</c:v>
                </c:pt>
                <c:pt idx="1809">
                  <c:v>141</c:v>
                </c:pt>
                <c:pt idx="1810">
                  <c:v>129</c:v>
                </c:pt>
                <c:pt idx="1811">
                  <c:v>148</c:v>
                </c:pt>
                <c:pt idx="1812">
                  <c:v>146</c:v>
                </c:pt>
                <c:pt idx="1813">
                  <c:v>142</c:v>
                </c:pt>
                <c:pt idx="1814">
                  <c:v>157</c:v>
                </c:pt>
                <c:pt idx="1815">
                  <c:v>136</c:v>
                </c:pt>
                <c:pt idx="1816">
                  <c:v>150</c:v>
                </c:pt>
                <c:pt idx="1817">
                  <c:v>155</c:v>
                </c:pt>
                <c:pt idx="1818">
                  <c:v>160</c:v>
                </c:pt>
                <c:pt idx="1819">
                  <c:v>151</c:v>
                </c:pt>
                <c:pt idx="1820">
                  <c:v>159</c:v>
                </c:pt>
                <c:pt idx="1821">
                  <c:v>141</c:v>
                </c:pt>
                <c:pt idx="1822">
                  <c:v>136</c:v>
                </c:pt>
                <c:pt idx="1823">
                  <c:v>136</c:v>
                </c:pt>
                <c:pt idx="1824">
                  <c:v>143</c:v>
                </c:pt>
                <c:pt idx="1825">
                  <c:v>137</c:v>
                </c:pt>
                <c:pt idx="1826">
                  <c:v>133</c:v>
                </c:pt>
                <c:pt idx="1827">
                  <c:v>176</c:v>
                </c:pt>
                <c:pt idx="1828">
                  <c:v>175</c:v>
                </c:pt>
                <c:pt idx="1829">
                  <c:v>155</c:v>
                </c:pt>
                <c:pt idx="1830">
                  <c:v>117</c:v>
                </c:pt>
                <c:pt idx="1831">
                  <c:v>141</c:v>
                </c:pt>
                <c:pt idx="1832">
                  <c:v>122</c:v>
                </c:pt>
                <c:pt idx="1833">
                  <c:v>141</c:v>
                </c:pt>
                <c:pt idx="1834">
                  <c:v>128</c:v>
                </c:pt>
                <c:pt idx="1835">
                  <c:v>132</c:v>
                </c:pt>
                <c:pt idx="1836">
                  <c:v>141</c:v>
                </c:pt>
                <c:pt idx="1837">
                  <c:v>163</c:v>
                </c:pt>
                <c:pt idx="1838">
                  <c:v>131</c:v>
                </c:pt>
                <c:pt idx="1839">
                  <c:v>140</c:v>
                </c:pt>
                <c:pt idx="1840">
                  <c:v>144</c:v>
                </c:pt>
                <c:pt idx="1841">
                  <c:v>130</c:v>
                </c:pt>
                <c:pt idx="1842">
                  <c:v>147</c:v>
                </c:pt>
                <c:pt idx="1843">
                  <c:v>137</c:v>
                </c:pt>
                <c:pt idx="1844">
                  <c:v>141</c:v>
                </c:pt>
                <c:pt idx="1845">
                  <c:v>140</c:v>
                </c:pt>
                <c:pt idx="1846">
                  <c:v>135</c:v>
                </c:pt>
                <c:pt idx="1847">
                  <c:v>126</c:v>
                </c:pt>
                <c:pt idx="1848">
                  <c:v>142</c:v>
                </c:pt>
                <c:pt idx="1849">
                  <c:v>144</c:v>
                </c:pt>
                <c:pt idx="1850">
                  <c:v>157</c:v>
                </c:pt>
                <c:pt idx="1851">
                  <c:v>113</c:v>
                </c:pt>
                <c:pt idx="1852">
                  <c:v>127</c:v>
                </c:pt>
                <c:pt idx="1853">
                  <c:v>124</c:v>
                </c:pt>
                <c:pt idx="1854">
                  <c:v>131</c:v>
                </c:pt>
                <c:pt idx="1855">
                  <c:v>154</c:v>
                </c:pt>
                <c:pt idx="1856">
                  <c:v>143</c:v>
                </c:pt>
                <c:pt idx="1857">
                  <c:v>145</c:v>
                </c:pt>
                <c:pt idx="1858">
                  <c:v>151</c:v>
                </c:pt>
                <c:pt idx="1859">
                  <c:v>142</c:v>
                </c:pt>
                <c:pt idx="1860">
                  <c:v>149</c:v>
                </c:pt>
                <c:pt idx="1861">
                  <c:v>125</c:v>
                </c:pt>
                <c:pt idx="1862">
                  <c:v>135</c:v>
                </c:pt>
                <c:pt idx="1863">
                  <c:v>134</c:v>
                </c:pt>
                <c:pt idx="1864">
                  <c:v>128</c:v>
                </c:pt>
                <c:pt idx="1865">
                  <c:v>121</c:v>
                </c:pt>
                <c:pt idx="1866">
                  <c:v>148</c:v>
                </c:pt>
                <c:pt idx="1867">
                  <c:v>141</c:v>
                </c:pt>
                <c:pt idx="1868">
                  <c:v>151</c:v>
                </c:pt>
                <c:pt idx="1869">
                  <c:v>158</c:v>
                </c:pt>
                <c:pt idx="1870">
                  <c:v>135</c:v>
                </c:pt>
                <c:pt idx="1871">
                  <c:v>142</c:v>
                </c:pt>
                <c:pt idx="1872">
                  <c:v>140</c:v>
                </c:pt>
                <c:pt idx="1873">
                  <c:v>129</c:v>
                </c:pt>
                <c:pt idx="1874">
                  <c:v>142</c:v>
                </c:pt>
                <c:pt idx="1875">
                  <c:v>128</c:v>
                </c:pt>
                <c:pt idx="1876">
                  <c:v>142</c:v>
                </c:pt>
                <c:pt idx="1877">
                  <c:v>129</c:v>
                </c:pt>
                <c:pt idx="1878">
                  <c:v>149</c:v>
                </c:pt>
                <c:pt idx="1879">
                  <c:v>146</c:v>
                </c:pt>
                <c:pt idx="1880">
                  <c:v>164</c:v>
                </c:pt>
                <c:pt idx="1881">
                  <c:v>129</c:v>
                </c:pt>
                <c:pt idx="1882">
                  <c:v>130</c:v>
                </c:pt>
                <c:pt idx="1883">
                  <c:v>151</c:v>
                </c:pt>
                <c:pt idx="1884">
                  <c:v>148</c:v>
                </c:pt>
                <c:pt idx="1885">
                  <c:v>137</c:v>
                </c:pt>
                <c:pt idx="1886">
                  <c:v>141</c:v>
                </c:pt>
                <c:pt idx="1887">
                  <c:v>125</c:v>
                </c:pt>
                <c:pt idx="1888">
                  <c:v>113</c:v>
                </c:pt>
                <c:pt idx="1889">
                  <c:v>143</c:v>
                </c:pt>
                <c:pt idx="1890">
                  <c:v>126</c:v>
                </c:pt>
                <c:pt idx="1891">
                  <c:v>125</c:v>
                </c:pt>
                <c:pt idx="1892">
                  <c:v>112</c:v>
                </c:pt>
                <c:pt idx="1893">
                  <c:v>142</c:v>
                </c:pt>
                <c:pt idx="1894">
                  <c:v>145</c:v>
                </c:pt>
                <c:pt idx="1895">
                  <c:v>122</c:v>
                </c:pt>
                <c:pt idx="1896">
                  <c:v>147</c:v>
                </c:pt>
                <c:pt idx="1897">
                  <c:v>126</c:v>
                </c:pt>
                <c:pt idx="1898">
                  <c:v>126</c:v>
                </c:pt>
                <c:pt idx="1899">
                  <c:v>129</c:v>
                </c:pt>
                <c:pt idx="1900">
                  <c:v>140</c:v>
                </c:pt>
                <c:pt idx="1901">
                  <c:v>128</c:v>
                </c:pt>
                <c:pt idx="1902">
                  <c:v>126</c:v>
                </c:pt>
                <c:pt idx="1903">
                  <c:v>134</c:v>
                </c:pt>
                <c:pt idx="1904">
                  <c:v>132</c:v>
                </c:pt>
                <c:pt idx="1905">
                  <c:v>132</c:v>
                </c:pt>
                <c:pt idx="1906">
                  <c:v>132</c:v>
                </c:pt>
                <c:pt idx="1907">
                  <c:v>139</c:v>
                </c:pt>
                <c:pt idx="1908">
                  <c:v>127</c:v>
                </c:pt>
                <c:pt idx="1909">
                  <c:v>129</c:v>
                </c:pt>
                <c:pt idx="1910">
                  <c:v>105</c:v>
                </c:pt>
                <c:pt idx="1911">
                  <c:v>118</c:v>
                </c:pt>
                <c:pt idx="1912">
                  <c:v>140</c:v>
                </c:pt>
                <c:pt idx="1913">
                  <c:v>128</c:v>
                </c:pt>
                <c:pt idx="1914">
                  <c:v>151</c:v>
                </c:pt>
                <c:pt idx="1915">
                  <c:v>125</c:v>
                </c:pt>
                <c:pt idx="1916">
                  <c:v>144</c:v>
                </c:pt>
                <c:pt idx="1917">
                  <c:v>134</c:v>
                </c:pt>
                <c:pt idx="1918">
                  <c:v>151</c:v>
                </c:pt>
                <c:pt idx="1919">
                  <c:v>155</c:v>
                </c:pt>
                <c:pt idx="1920">
                  <c:v>142</c:v>
                </c:pt>
                <c:pt idx="1921">
                  <c:v>135</c:v>
                </c:pt>
                <c:pt idx="1922">
                  <c:v>127</c:v>
                </c:pt>
                <c:pt idx="1923">
                  <c:v>141</c:v>
                </c:pt>
                <c:pt idx="1924">
                  <c:v>163</c:v>
                </c:pt>
                <c:pt idx="1925">
                  <c:v>144</c:v>
                </c:pt>
                <c:pt idx="1926">
                  <c:v>158</c:v>
                </c:pt>
                <c:pt idx="1927">
                  <c:v>120</c:v>
                </c:pt>
                <c:pt idx="1928">
                  <c:v>150</c:v>
                </c:pt>
                <c:pt idx="1929">
                  <c:v>137</c:v>
                </c:pt>
                <c:pt idx="1930">
                  <c:v>112</c:v>
                </c:pt>
                <c:pt idx="1931">
                  <c:v>135</c:v>
                </c:pt>
                <c:pt idx="1932">
                  <c:v>137</c:v>
                </c:pt>
                <c:pt idx="1933">
                  <c:v>167</c:v>
                </c:pt>
                <c:pt idx="1934">
                  <c:v>140</c:v>
                </c:pt>
                <c:pt idx="1935">
                  <c:v>127</c:v>
                </c:pt>
                <c:pt idx="1936">
                  <c:v>132</c:v>
                </c:pt>
                <c:pt idx="1937">
                  <c:v>114</c:v>
                </c:pt>
                <c:pt idx="1938">
                  <c:v>136</c:v>
                </c:pt>
                <c:pt idx="1939">
                  <c:v>142</c:v>
                </c:pt>
                <c:pt idx="1940">
                  <c:v>115</c:v>
                </c:pt>
                <c:pt idx="1941">
                  <c:v>132</c:v>
                </c:pt>
                <c:pt idx="1942">
                  <c:v>118</c:v>
                </c:pt>
                <c:pt idx="1943">
                  <c:v>150</c:v>
                </c:pt>
                <c:pt idx="1944">
                  <c:v>129</c:v>
                </c:pt>
                <c:pt idx="1945">
                  <c:v>157</c:v>
                </c:pt>
                <c:pt idx="1946">
                  <c:v>131</c:v>
                </c:pt>
                <c:pt idx="1947">
                  <c:v>128</c:v>
                </c:pt>
                <c:pt idx="1948">
                  <c:v>149</c:v>
                </c:pt>
                <c:pt idx="1949">
                  <c:v>114</c:v>
                </c:pt>
                <c:pt idx="1950">
                  <c:v>122</c:v>
                </c:pt>
                <c:pt idx="1951">
                  <c:v>138</c:v>
                </c:pt>
                <c:pt idx="1952">
                  <c:v>129</c:v>
                </c:pt>
                <c:pt idx="1953">
                  <c:v>93</c:v>
                </c:pt>
                <c:pt idx="1954">
                  <c:v>127</c:v>
                </c:pt>
                <c:pt idx="1955">
                  <c:v>119</c:v>
                </c:pt>
                <c:pt idx="1956">
                  <c:v>133</c:v>
                </c:pt>
                <c:pt idx="1957">
                  <c:v>128</c:v>
                </c:pt>
                <c:pt idx="1958">
                  <c:v>126</c:v>
                </c:pt>
                <c:pt idx="1959">
                  <c:v>128</c:v>
                </c:pt>
                <c:pt idx="1960">
                  <c:v>143</c:v>
                </c:pt>
                <c:pt idx="1961">
                  <c:v>142</c:v>
                </c:pt>
                <c:pt idx="1962">
                  <c:v>142</c:v>
                </c:pt>
                <c:pt idx="1963">
                  <c:v>141</c:v>
                </c:pt>
                <c:pt idx="1964">
                  <c:v>130</c:v>
                </c:pt>
                <c:pt idx="1965">
                  <c:v>126</c:v>
                </c:pt>
                <c:pt idx="1966">
                  <c:v>128</c:v>
                </c:pt>
                <c:pt idx="1967">
                  <c:v>129</c:v>
                </c:pt>
                <c:pt idx="1968">
                  <c:v>136</c:v>
                </c:pt>
                <c:pt idx="1969">
                  <c:v>121</c:v>
                </c:pt>
                <c:pt idx="1970">
                  <c:v>133</c:v>
                </c:pt>
                <c:pt idx="1971">
                  <c:v>150</c:v>
                </c:pt>
                <c:pt idx="1972">
                  <c:v>129</c:v>
                </c:pt>
                <c:pt idx="1973">
                  <c:v>127</c:v>
                </c:pt>
                <c:pt idx="1974">
                  <c:v>117</c:v>
                </c:pt>
                <c:pt idx="1975">
                  <c:v>128</c:v>
                </c:pt>
                <c:pt idx="1976">
                  <c:v>130</c:v>
                </c:pt>
                <c:pt idx="1977">
                  <c:v>117</c:v>
                </c:pt>
                <c:pt idx="1978">
                  <c:v>134</c:v>
                </c:pt>
                <c:pt idx="1979">
                  <c:v>118</c:v>
                </c:pt>
                <c:pt idx="1980">
                  <c:v>123</c:v>
                </c:pt>
                <c:pt idx="1981">
                  <c:v>131</c:v>
                </c:pt>
                <c:pt idx="1982">
                  <c:v>149</c:v>
                </c:pt>
                <c:pt idx="1983">
                  <c:v>125</c:v>
                </c:pt>
                <c:pt idx="1984">
                  <c:v>116</c:v>
                </c:pt>
                <c:pt idx="1985">
                  <c:v>137</c:v>
                </c:pt>
                <c:pt idx="1986">
                  <c:v>123</c:v>
                </c:pt>
                <c:pt idx="1987">
                  <c:v>142</c:v>
                </c:pt>
                <c:pt idx="1988">
                  <c:v>134</c:v>
                </c:pt>
                <c:pt idx="1989">
                  <c:v>144</c:v>
                </c:pt>
                <c:pt idx="1990">
                  <c:v>116</c:v>
                </c:pt>
                <c:pt idx="1991">
                  <c:v>159</c:v>
                </c:pt>
                <c:pt idx="1992">
                  <c:v>123</c:v>
                </c:pt>
                <c:pt idx="1993">
                  <c:v>131</c:v>
                </c:pt>
                <c:pt idx="1994">
                  <c:v>149</c:v>
                </c:pt>
                <c:pt idx="1995">
                  <c:v>157</c:v>
                </c:pt>
                <c:pt idx="1996">
                  <c:v>142</c:v>
                </c:pt>
                <c:pt idx="1997">
                  <c:v>139</c:v>
                </c:pt>
                <c:pt idx="1998">
                  <c:v>115</c:v>
                </c:pt>
                <c:pt idx="1999">
                  <c:v>135</c:v>
                </c:pt>
                <c:pt idx="2000">
                  <c:v>138</c:v>
                </c:pt>
                <c:pt idx="2001">
                  <c:v>154</c:v>
                </c:pt>
                <c:pt idx="2002">
                  <c:v>130</c:v>
                </c:pt>
                <c:pt idx="2003">
                  <c:v>117</c:v>
                </c:pt>
                <c:pt idx="2004">
                  <c:v>133</c:v>
                </c:pt>
                <c:pt idx="2005">
                  <c:v>143</c:v>
                </c:pt>
                <c:pt idx="2006">
                  <c:v>140</c:v>
                </c:pt>
                <c:pt idx="2007">
                  <c:v>132</c:v>
                </c:pt>
                <c:pt idx="2008">
                  <c:v>143</c:v>
                </c:pt>
                <c:pt idx="2009">
                  <c:v>127</c:v>
                </c:pt>
                <c:pt idx="2010">
                  <c:v>140</c:v>
                </c:pt>
                <c:pt idx="2011">
                  <c:v>155</c:v>
                </c:pt>
                <c:pt idx="2012">
                  <c:v>139</c:v>
                </c:pt>
                <c:pt idx="2013">
                  <c:v>122</c:v>
                </c:pt>
                <c:pt idx="2014">
                  <c:v>141</c:v>
                </c:pt>
                <c:pt idx="2015">
                  <c:v>128</c:v>
                </c:pt>
                <c:pt idx="2016">
                  <c:v>140</c:v>
                </c:pt>
                <c:pt idx="2017">
                  <c:v>128</c:v>
                </c:pt>
                <c:pt idx="2018">
                  <c:v>139</c:v>
                </c:pt>
                <c:pt idx="2019">
                  <c:v>132</c:v>
                </c:pt>
                <c:pt idx="2020">
                  <c:v>140</c:v>
                </c:pt>
                <c:pt idx="2021">
                  <c:v>136</c:v>
                </c:pt>
                <c:pt idx="2022">
                  <c:v>143</c:v>
                </c:pt>
                <c:pt idx="2023">
                  <c:v>162</c:v>
                </c:pt>
                <c:pt idx="2024">
                  <c:v>137</c:v>
                </c:pt>
                <c:pt idx="2025">
                  <c:v>133</c:v>
                </c:pt>
                <c:pt idx="2026">
                  <c:v>128</c:v>
                </c:pt>
                <c:pt idx="2027">
                  <c:v>153</c:v>
                </c:pt>
                <c:pt idx="2028">
                  <c:v>145</c:v>
                </c:pt>
                <c:pt idx="2029">
                  <c:v>146</c:v>
                </c:pt>
                <c:pt idx="2030">
                  <c:v>147</c:v>
                </c:pt>
                <c:pt idx="2031">
                  <c:v>140</c:v>
                </c:pt>
                <c:pt idx="2032">
                  <c:v>132</c:v>
                </c:pt>
                <c:pt idx="2033">
                  <c:v>147</c:v>
                </c:pt>
                <c:pt idx="2034">
                  <c:v>137</c:v>
                </c:pt>
                <c:pt idx="2035">
                  <c:v>136</c:v>
                </c:pt>
                <c:pt idx="2036">
                  <c:v>149</c:v>
                </c:pt>
                <c:pt idx="2037">
                  <c:v>129</c:v>
                </c:pt>
                <c:pt idx="2038">
                  <c:v>125</c:v>
                </c:pt>
                <c:pt idx="2039">
                  <c:v>166</c:v>
                </c:pt>
                <c:pt idx="2040">
                  <c:v>166</c:v>
                </c:pt>
                <c:pt idx="2041">
                  <c:v>148</c:v>
                </c:pt>
                <c:pt idx="2042">
                  <c:v>139</c:v>
                </c:pt>
                <c:pt idx="2043">
                  <c:v>165</c:v>
                </c:pt>
                <c:pt idx="2044">
                  <c:v>148</c:v>
                </c:pt>
                <c:pt idx="2045">
                  <c:v>156</c:v>
                </c:pt>
                <c:pt idx="2046">
                  <c:v>151</c:v>
                </c:pt>
                <c:pt idx="2047">
                  <c:v>161</c:v>
                </c:pt>
                <c:pt idx="2048">
                  <c:v>174</c:v>
                </c:pt>
                <c:pt idx="2049">
                  <c:v>130</c:v>
                </c:pt>
                <c:pt idx="2050">
                  <c:v>124</c:v>
                </c:pt>
                <c:pt idx="2051">
                  <c:v>117</c:v>
                </c:pt>
                <c:pt idx="2052">
                  <c:v>155</c:v>
                </c:pt>
                <c:pt idx="2053">
                  <c:v>184</c:v>
                </c:pt>
                <c:pt idx="2054">
                  <c:v>148</c:v>
                </c:pt>
                <c:pt idx="2055">
                  <c:v>149</c:v>
                </c:pt>
                <c:pt idx="2056">
                  <c:v>158</c:v>
                </c:pt>
                <c:pt idx="2057">
                  <c:v>181</c:v>
                </c:pt>
                <c:pt idx="2058">
                  <c:v>172</c:v>
                </c:pt>
                <c:pt idx="2059">
                  <c:v>190</c:v>
                </c:pt>
                <c:pt idx="2060">
                  <c:v>163</c:v>
                </c:pt>
                <c:pt idx="2061">
                  <c:v>188</c:v>
                </c:pt>
                <c:pt idx="2062">
                  <c:v>217</c:v>
                </c:pt>
                <c:pt idx="2063">
                  <c:v>195</c:v>
                </c:pt>
                <c:pt idx="2064">
                  <c:v>186</c:v>
                </c:pt>
                <c:pt idx="2065">
                  <c:v>230</c:v>
                </c:pt>
                <c:pt idx="2066">
                  <c:v>211</c:v>
                </c:pt>
                <c:pt idx="2067">
                  <c:v>214</c:v>
                </c:pt>
                <c:pt idx="2068">
                  <c:v>240</c:v>
                </c:pt>
                <c:pt idx="2069">
                  <c:v>265</c:v>
                </c:pt>
                <c:pt idx="2070">
                  <c:v>256</c:v>
                </c:pt>
                <c:pt idx="2071">
                  <c:v>285</c:v>
                </c:pt>
                <c:pt idx="2072">
                  <c:v>282</c:v>
                </c:pt>
                <c:pt idx="2073">
                  <c:v>277</c:v>
                </c:pt>
                <c:pt idx="2074">
                  <c:v>328</c:v>
                </c:pt>
                <c:pt idx="2075">
                  <c:v>337</c:v>
                </c:pt>
                <c:pt idx="2076">
                  <c:v>395</c:v>
                </c:pt>
                <c:pt idx="2077">
                  <c:v>396</c:v>
                </c:pt>
                <c:pt idx="2078">
                  <c:v>474</c:v>
                </c:pt>
                <c:pt idx="2079">
                  <c:v>526</c:v>
                </c:pt>
                <c:pt idx="2080">
                  <c:v>649</c:v>
                </c:pt>
                <c:pt idx="2081">
                  <c:v>726</c:v>
                </c:pt>
                <c:pt idx="2082">
                  <c:v>844</c:v>
                </c:pt>
                <c:pt idx="2083">
                  <c:v>1025</c:v>
                </c:pt>
                <c:pt idx="2084">
                  <c:v>1317</c:v>
                </c:pt>
                <c:pt idx="2085">
                  <c:v>1550</c:v>
                </c:pt>
                <c:pt idx="2086">
                  <c:v>1703</c:v>
                </c:pt>
                <c:pt idx="2087">
                  <c:v>1740</c:v>
                </c:pt>
                <c:pt idx="2088">
                  <c:v>1678</c:v>
                </c:pt>
                <c:pt idx="2089">
                  <c:v>1405</c:v>
                </c:pt>
                <c:pt idx="2090">
                  <c:v>1174</c:v>
                </c:pt>
                <c:pt idx="2091">
                  <c:v>891</c:v>
                </c:pt>
                <c:pt idx="2092">
                  <c:v>748</c:v>
                </c:pt>
                <c:pt idx="2093">
                  <c:v>713</c:v>
                </c:pt>
                <c:pt idx="2094">
                  <c:v>544</c:v>
                </c:pt>
                <c:pt idx="2095">
                  <c:v>507</c:v>
                </c:pt>
                <c:pt idx="2096">
                  <c:v>431</c:v>
                </c:pt>
                <c:pt idx="2097">
                  <c:v>394</c:v>
                </c:pt>
                <c:pt idx="2098">
                  <c:v>361</c:v>
                </c:pt>
                <c:pt idx="2099">
                  <c:v>340</c:v>
                </c:pt>
                <c:pt idx="2100">
                  <c:v>279</c:v>
                </c:pt>
                <c:pt idx="2101">
                  <c:v>292</c:v>
                </c:pt>
                <c:pt idx="2102">
                  <c:v>279</c:v>
                </c:pt>
                <c:pt idx="2103">
                  <c:v>269</c:v>
                </c:pt>
                <c:pt idx="2104">
                  <c:v>283</c:v>
                </c:pt>
                <c:pt idx="2105">
                  <c:v>225</c:v>
                </c:pt>
                <c:pt idx="2106">
                  <c:v>221</c:v>
                </c:pt>
                <c:pt idx="2107">
                  <c:v>208</c:v>
                </c:pt>
                <c:pt idx="2108">
                  <c:v>199</c:v>
                </c:pt>
                <c:pt idx="2109">
                  <c:v>214</c:v>
                </c:pt>
                <c:pt idx="2110">
                  <c:v>179</c:v>
                </c:pt>
                <c:pt idx="2111">
                  <c:v>210</c:v>
                </c:pt>
                <c:pt idx="2112">
                  <c:v>197</c:v>
                </c:pt>
                <c:pt idx="2113">
                  <c:v>179</c:v>
                </c:pt>
                <c:pt idx="2114">
                  <c:v>182</c:v>
                </c:pt>
                <c:pt idx="2115">
                  <c:v>213</c:v>
                </c:pt>
                <c:pt idx="2116">
                  <c:v>165</c:v>
                </c:pt>
                <c:pt idx="2117">
                  <c:v>143</c:v>
                </c:pt>
                <c:pt idx="2118">
                  <c:v>182</c:v>
                </c:pt>
                <c:pt idx="2119">
                  <c:v>190</c:v>
                </c:pt>
                <c:pt idx="2120">
                  <c:v>189</c:v>
                </c:pt>
                <c:pt idx="2121">
                  <c:v>182</c:v>
                </c:pt>
                <c:pt idx="2122">
                  <c:v>186</c:v>
                </c:pt>
                <c:pt idx="2123">
                  <c:v>151</c:v>
                </c:pt>
                <c:pt idx="2124">
                  <c:v>157</c:v>
                </c:pt>
                <c:pt idx="2125">
                  <c:v>178</c:v>
                </c:pt>
                <c:pt idx="2126">
                  <c:v>153</c:v>
                </c:pt>
                <c:pt idx="2127">
                  <c:v>158</c:v>
                </c:pt>
                <c:pt idx="2128">
                  <c:v>131</c:v>
                </c:pt>
                <c:pt idx="2129">
                  <c:v>165</c:v>
                </c:pt>
                <c:pt idx="2130">
                  <c:v>152</c:v>
                </c:pt>
                <c:pt idx="2131">
                  <c:v>153</c:v>
                </c:pt>
                <c:pt idx="2132">
                  <c:v>147</c:v>
                </c:pt>
                <c:pt idx="2133">
                  <c:v>139</c:v>
                </c:pt>
                <c:pt idx="2134">
                  <c:v>147</c:v>
                </c:pt>
                <c:pt idx="2135">
                  <c:v>149</c:v>
                </c:pt>
                <c:pt idx="2136">
                  <c:v>133</c:v>
                </c:pt>
                <c:pt idx="2137">
                  <c:v>126</c:v>
                </c:pt>
                <c:pt idx="2138">
                  <c:v>127</c:v>
                </c:pt>
                <c:pt idx="2139">
                  <c:v>153</c:v>
                </c:pt>
                <c:pt idx="2140">
                  <c:v>134</c:v>
                </c:pt>
                <c:pt idx="2141">
                  <c:v>141</c:v>
                </c:pt>
                <c:pt idx="2142">
                  <c:v>157</c:v>
                </c:pt>
                <c:pt idx="2143">
                  <c:v>170</c:v>
                </c:pt>
                <c:pt idx="2144">
                  <c:v>124</c:v>
                </c:pt>
                <c:pt idx="2145">
                  <c:v>126</c:v>
                </c:pt>
                <c:pt idx="2146">
                  <c:v>143</c:v>
                </c:pt>
                <c:pt idx="2147">
                  <c:v>141</c:v>
                </c:pt>
                <c:pt idx="2148">
                  <c:v>135</c:v>
                </c:pt>
                <c:pt idx="2149">
                  <c:v>148</c:v>
                </c:pt>
                <c:pt idx="2150">
                  <c:v>142</c:v>
                </c:pt>
                <c:pt idx="2151">
                  <c:v>128</c:v>
                </c:pt>
                <c:pt idx="2152">
                  <c:v>114</c:v>
                </c:pt>
                <c:pt idx="2153">
                  <c:v>144</c:v>
                </c:pt>
                <c:pt idx="2154">
                  <c:v>131</c:v>
                </c:pt>
                <c:pt idx="2155">
                  <c:v>136</c:v>
                </c:pt>
                <c:pt idx="2156">
                  <c:v>130</c:v>
                </c:pt>
                <c:pt idx="2157">
                  <c:v>142</c:v>
                </c:pt>
                <c:pt idx="2158">
                  <c:v>141</c:v>
                </c:pt>
                <c:pt idx="2159">
                  <c:v>134</c:v>
                </c:pt>
                <c:pt idx="2160">
                  <c:v>137</c:v>
                </c:pt>
                <c:pt idx="2161">
                  <c:v>115</c:v>
                </c:pt>
                <c:pt idx="2162">
                  <c:v>126</c:v>
                </c:pt>
                <c:pt idx="2163">
                  <c:v>123</c:v>
                </c:pt>
                <c:pt idx="2164">
                  <c:v>145</c:v>
                </c:pt>
                <c:pt idx="2165">
                  <c:v>123</c:v>
                </c:pt>
                <c:pt idx="2166">
                  <c:v>149</c:v>
                </c:pt>
                <c:pt idx="2167">
                  <c:v>117</c:v>
                </c:pt>
                <c:pt idx="2168">
                  <c:v>132</c:v>
                </c:pt>
                <c:pt idx="2169">
                  <c:v>140</c:v>
                </c:pt>
                <c:pt idx="2170">
                  <c:v>138</c:v>
                </c:pt>
                <c:pt idx="2171">
                  <c:v>126</c:v>
                </c:pt>
                <c:pt idx="2172">
                  <c:v>143</c:v>
                </c:pt>
                <c:pt idx="2173">
                  <c:v>126</c:v>
                </c:pt>
                <c:pt idx="2174">
                  <c:v>142</c:v>
                </c:pt>
                <c:pt idx="2175">
                  <c:v>127</c:v>
                </c:pt>
                <c:pt idx="2176">
                  <c:v>129</c:v>
                </c:pt>
                <c:pt idx="2177">
                  <c:v>120</c:v>
                </c:pt>
                <c:pt idx="2178">
                  <c:v>125</c:v>
                </c:pt>
                <c:pt idx="2179">
                  <c:v>123</c:v>
                </c:pt>
                <c:pt idx="2180">
                  <c:v>129</c:v>
                </c:pt>
                <c:pt idx="2181">
                  <c:v>147</c:v>
                </c:pt>
                <c:pt idx="2182">
                  <c:v>141</c:v>
                </c:pt>
                <c:pt idx="2183">
                  <c:v>100</c:v>
                </c:pt>
                <c:pt idx="2184">
                  <c:v>125</c:v>
                </c:pt>
                <c:pt idx="2185">
                  <c:v>125</c:v>
                </c:pt>
                <c:pt idx="2186">
                  <c:v>143</c:v>
                </c:pt>
                <c:pt idx="2187">
                  <c:v>133</c:v>
                </c:pt>
                <c:pt idx="2188">
                  <c:v>111</c:v>
                </c:pt>
                <c:pt idx="2189">
                  <c:v>132</c:v>
                </c:pt>
                <c:pt idx="2190">
                  <c:v>119</c:v>
                </c:pt>
                <c:pt idx="2191">
                  <c:v>144</c:v>
                </c:pt>
                <c:pt idx="2192">
                  <c:v>141</c:v>
                </c:pt>
                <c:pt idx="2193">
                  <c:v>113</c:v>
                </c:pt>
                <c:pt idx="2194">
                  <c:v>135</c:v>
                </c:pt>
                <c:pt idx="2195">
                  <c:v>148</c:v>
                </c:pt>
                <c:pt idx="2196">
                  <c:v>136</c:v>
                </c:pt>
                <c:pt idx="2197">
                  <c:v>127</c:v>
                </c:pt>
                <c:pt idx="2198">
                  <c:v>124</c:v>
                </c:pt>
                <c:pt idx="2199">
                  <c:v>128</c:v>
                </c:pt>
                <c:pt idx="2200">
                  <c:v>100</c:v>
                </c:pt>
                <c:pt idx="2201">
                  <c:v>125</c:v>
                </c:pt>
                <c:pt idx="2202">
                  <c:v>118</c:v>
                </c:pt>
                <c:pt idx="2203">
                  <c:v>127</c:v>
                </c:pt>
                <c:pt idx="2204">
                  <c:v>107</c:v>
                </c:pt>
                <c:pt idx="2205">
                  <c:v>115</c:v>
                </c:pt>
                <c:pt idx="2206">
                  <c:v>116</c:v>
                </c:pt>
                <c:pt idx="2207">
                  <c:v>120</c:v>
                </c:pt>
                <c:pt idx="2208">
                  <c:v>156</c:v>
                </c:pt>
                <c:pt idx="2209">
                  <c:v>108</c:v>
                </c:pt>
                <c:pt idx="2210">
                  <c:v>128</c:v>
                </c:pt>
                <c:pt idx="2211">
                  <c:v>109</c:v>
                </c:pt>
                <c:pt idx="2212">
                  <c:v>124</c:v>
                </c:pt>
                <c:pt idx="2213">
                  <c:v>113</c:v>
                </c:pt>
                <c:pt idx="2214">
                  <c:v>112</c:v>
                </c:pt>
                <c:pt idx="2215">
                  <c:v>127</c:v>
                </c:pt>
                <c:pt idx="2216">
                  <c:v>138</c:v>
                </c:pt>
                <c:pt idx="2217">
                  <c:v>134</c:v>
                </c:pt>
                <c:pt idx="2218">
                  <c:v>121</c:v>
                </c:pt>
                <c:pt idx="2219">
                  <c:v>127</c:v>
                </c:pt>
                <c:pt idx="2220">
                  <c:v>131</c:v>
                </c:pt>
                <c:pt idx="2221">
                  <c:v>117</c:v>
                </c:pt>
                <c:pt idx="2222">
                  <c:v>101</c:v>
                </c:pt>
                <c:pt idx="2223">
                  <c:v>123</c:v>
                </c:pt>
                <c:pt idx="2224">
                  <c:v>108</c:v>
                </c:pt>
                <c:pt idx="2225">
                  <c:v>117</c:v>
                </c:pt>
                <c:pt idx="2226">
                  <c:v>131</c:v>
                </c:pt>
                <c:pt idx="2227">
                  <c:v>134</c:v>
                </c:pt>
                <c:pt idx="2228">
                  <c:v>123</c:v>
                </c:pt>
                <c:pt idx="2229">
                  <c:v>85</c:v>
                </c:pt>
                <c:pt idx="2230">
                  <c:v>122</c:v>
                </c:pt>
                <c:pt idx="2231">
                  <c:v>121</c:v>
                </c:pt>
                <c:pt idx="2232">
                  <c:v>146</c:v>
                </c:pt>
                <c:pt idx="2233">
                  <c:v>136</c:v>
                </c:pt>
                <c:pt idx="2234">
                  <c:v>113</c:v>
                </c:pt>
                <c:pt idx="2235">
                  <c:v>132</c:v>
                </c:pt>
                <c:pt idx="2236">
                  <c:v>87</c:v>
                </c:pt>
                <c:pt idx="2237">
                  <c:v>119</c:v>
                </c:pt>
                <c:pt idx="2238">
                  <c:v>140</c:v>
                </c:pt>
                <c:pt idx="2239">
                  <c:v>126</c:v>
                </c:pt>
                <c:pt idx="2240">
                  <c:v>129</c:v>
                </c:pt>
                <c:pt idx="2241">
                  <c:v>144</c:v>
                </c:pt>
                <c:pt idx="2242">
                  <c:v>126</c:v>
                </c:pt>
                <c:pt idx="2243">
                  <c:v>137</c:v>
                </c:pt>
                <c:pt idx="2244">
                  <c:v>116</c:v>
                </c:pt>
                <c:pt idx="2245">
                  <c:v>123</c:v>
                </c:pt>
                <c:pt idx="2246">
                  <c:v>156</c:v>
                </c:pt>
                <c:pt idx="2247">
                  <c:v>122</c:v>
                </c:pt>
                <c:pt idx="2248">
                  <c:v>132</c:v>
                </c:pt>
                <c:pt idx="2249">
                  <c:v>138</c:v>
                </c:pt>
                <c:pt idx="2250">
                  <c:v>115</c:v>
                </c:pt>
                <c:pt idx="2251">
                  <c:v>124</c:v>
                </c:pt>
                <c:pt idx="2252">
                  <c:v>147</c:v>
                </c:pt>
                <c:pt idx="2253">
                  <c:v>115</c:v>
                </c:pt>
                <c:pt idx="2254">
                  <c:v>141</c:v>
                </c:pt>
                <c:pt idx="2255">
                  <c:v>123</c:v>
                </c:pt>
                <c:pt idx="2256">
                  <c:v>130</c:v>
                </c:pt>
                <c:pt idx="2257">
                  <c:v>135</c:v>
                </c:pt>
                <c:pt idx="2258">
                  <c:v>133</c:v>
                </c:pt>
                <c:pt idx="2259">
                  <c:v>133</c:v>
                </c:pt>
                <c:pt idx="2260">
                  <c:v>131</c:v>
                </c:pt>
                <c:pt idx="2261">
                  <c:v>141</c:v>
                </c:pt>
                <c:pt idx="2262">
                  <c:v>150</c:v>
                </c:pt>
                <c:pt idx="2263">
                  <c:v>148</c:v>
                </c:pt>
                <c:pt idx="2264">
                  <c:v>132</c:v>
                </c:pt>
                <c:pt idx="2265">
                  <c:v>133</c:v>
                </c:pt>
                <c:pt idx="2266">
                  <c:v>137</c:v>
                </c:pt>
                <c:pt idx="2267">
                  <c:v>129</c:v>
                </c:pt>
                <c:pt idx="2268">
                  <c:v>115</c:v>
                </c:pt>
                <c:pt idx="2269">
                  <c:v>131</c:v>
                </c:pt>
                <c:pt idx="2270">
                  <c:v>138</c:v>
                </c:pt>
                <c:pt idx="2271">
                  <c:v>142</c:v>
                </c:pt>
                <c:pt idx="2272">
                  <c:v>131</c:v>
                </c:pt>
                <c:pt idx="2273">
                  <c:v>143</c:v>
                </c:pt>
                <c:pt idx="2274">
                  <c:v>134</c:v>
                </c:pt>
                <c:pt idx="2275">
                  <c:v>126</c:v>
                </c:pt>
                <c:pt idx="2276">
                  <c:v>117</c:v>
                </c:pt>
                <c:pt idx="2277">
                  <c:v>132</c:v>
                </c:pt>
                <c:pt idx="2278">
                  <c:v>131</c:v>
                </c:pt>
                <c:pt idx="2279">
                  <c:v>146</c:v>
                </c:pt>
                <c:pt idx="2280">
                  <c:v>119</c:v>
                </c:pt>
                <c:pt idx="2281">
                  <c:v>115</c:v>
                </c:pt>
                <c:pt idx="2282">
                  <c:v>136</c:v>
                </c:pt>
                <c:pt idx="2283">
                  <c:v>148</c:v>
                </c:pt>
                <c:pt idx="2284">
                  <c:v>119</c:v>
                </c:pt>
                <c:pt idx="2285">
                  <c:v>142</c:v>
                </c:pt>
                <c:pt idx="2286">
                  <c:v>135</c:v>
                </c:pt>
                <c:pt idx="2287">
                  <c:v>150</c:v>
                </c:pt>
                <c:pt idx="2288">
                  <c:v>152</c:v>
                </c:pt>
                <c:pt idx="2289">
                  <c:v>126</c:v>
                </c:pt>
                <c:pt idx="2290">
                  <c:v>135</c:v>
                </c:pt>
                <c:pt idx="2291">
                  <c:v>133</c:v>
                </c:pt>
                <c:pt idx="2292">
                  <c:v>154</c:v>
                </c:pt>
                <c:pt idx="2293">
                  <c:v>143</c:v>
                </c:pt>
                <c:pt idx="2294">
                  <c:v>156</c:v>
                </c:pt>
                <c:pt idx="2295">
                  <c:v>113</c:v>
                </c:pt>
                <c:pt idx="2296">
                  <c:v>142</c:v>
                </c:pt>
                <c:pt idx="2297">
                  <c:v>137</c:v>
                </c:pt>
                <c:pt idx="2298">
                  <c:v>129</c:v>
                </c:pt>
                <c:pt idx="2299">
                  <c:v>141</c:v>
                </c:pt>
                <c:pt idx="2300">
                  <c:v>120</c:v>
                </c:pt>
                <c:pt idx="2301">
                  <c:v>133</c:v>
                </c:pt>
                <c:pt idx="2302">
                  <c:v>145</c:v>
                </c:pt>
                <c:pt idx="2303">
                  <c:v>137</c:v>
                </c:pt>
                <c:pt idx="2304">
                  <c:v>135</c:v>
                </c:pt>
                <c:pt idx="2305">
                  <c:v>146</c:v>
                </c:pt>
                <c:pt idx="2306">
                  <c:v>118</c:v>
                </c:pt>
                <c:pt idx="2307">
                  <c:v>145</c:v>
                </c:pt>
                <c:pt idx="2308">
                  <c:v>132</c:v>
                </c:pt>
                <c:pt idx="2309">
                  <c:v>141</c:v>
                </c:pt>
                <c:pt idx="2310">
                  <c:v>127</c:v>
                </c:pt>
                <c:pt idx="2311">
                  <c:v>148</c:v>
                </c:pt>
                <c:pt idx="2312">
                  <c:v>129</c:v>
                </c:pt>
                <c:pt idx="2313">
                  <c:v>136</c:v>
                </c:pt>
                <c:pt idx="2314">
                  <c:v>147</c:v>
                </c:pt>
                <c:pt idx="2315">
                  <c:v>122</c:v>
                </c:pt>
                <c:pt idx="2316">
                  <c:v>123</c:v>
                </c:pt>
                <c:pt idx="2317">
                  <c:v>129</c:v>
                </c:pt>
                <c:pt idx="2318">
                  <c:v>136</c:v>
                </c:pt>
                <c:pt idx="2319">
                  <c:v>129</c:v>
                </c:pt>
                <c:pt idx="2320">
                  <c:v>143</c:v>
                </c:pt>
                <c:pt idx="2321">
                  <c:v>142</c:v>
                </c:pt>
                <c:pt idx="2322">
                  <c:v>131</c:v>
                </c:pt>
                <c:pt idx="2323">
                  <c:v>155</c:v>
                </c:pt>
                <c:pt idx="2324">
                  <c:v>121</c:v>
                </c:pt>
                <c:pt idx="2325">
                  <c:v>136</c:v>
                </c:pt>
                <c:pt idx="2326">
                  <c:v>143</c:v>
                </c:pt>
                <c:pt idx="2327">
                  <c:v>130</c:v>
                </c:pt>
                <c:pt idx="2328">
                  <c:v>133</c:v>
                </c:pt>
                <c:pt idx="2329">
                  <c:v>152</c:v>
                </c:pt>
                <c:pt idx="2330">
                  <c:v>132</c:v>
                </c:pt>
                <c:pt idx="2331">
                  <c:v>116</c:v>
                </c:pt>
                <c:pt idx="2332">
                  <c:v>121</c:v>
                </c:pt>
                <c:pt idx="2333">
                  <c:v>128</c:v>
                </c:pt>
                <c:pt idx="2334">
                  <c:v>144</c:v>
                </c:pt>
                <c:pt idx="2335">
                  <c:v>127</c:v>
                </c:pt>
                <c:pt idx="2336">
                  <c:v>135</c:v>
                </c:pt>
                <c:pt idx="2337">
                  <c:v>114</c:v>
                </c:pt>
                <c:pt idx="2338">
                  <c:v>115</c:v>
                </c:pt>
                <c:pt idx="2339">
                  <c:v>124</c:v>
                </c:pt>
                <c:pt idx="2340">
                  <c:v>125</c:v>
                </c:pt>
                <c:pt idx="2341">
                  <c:v>127</c:v>
                </c:pt>
                <c:pt idx="2342">
                  <c:v>116</c:v>
                </c:pt>
                <c:pt idx="2343">
                  <c:v>125</c:v>
                </c:pt>
                <c:pt idx="2344">
                  <c:v>134</c:v>
                </c:pt>
                <c:pt idx="2345">
                  <c:v>142</c:v>
                </c:pt>
                <c:pt idx="2346">
                  <c:v>139</c:v>
                </c:pt>
                <c:pt idx="2347">
                  <c:v>137</c:v>
                </c:pt>
                <c:pt idx="2348">
                  <c:v>143</c:v>
                </c:pt>
                <c:pt idx="2349">
                  <c:v>138</c:v>
                </c:pt>
                <c:pt idx="2350">
                  <c:v>145</c:v>
                </c:pt>
                <c:pt idx="2351">
                  <c:v>119</c:v>
                </c:pt>
                <c:pt idx="2352">
                  <c:v>152</c:v>
                </c:pt>
                <c:pt idx="2353">
                  <c:v>128</c:v>
                </c:pt>
                <c:pt idx="2354">
                  <c:v>133</c:v>
                </c:pt>
                <c:pt idx="2355">
                  <c:v>131</c:v>
                </c:pt>
                <c:pt idx="2356">
                  <c:v>124</c:v>
                </c:pt>
                <c:pt idx="2357">
                  <c:v>138</c:v>
                </c:pt>
                <c:pt idx="2358">
                  <c:v>151</c:v>
                </c:pt>
                <c:pt idx="2359">
                  <c:v>142</c:v>
                </c:pt>
                <c:pt idx="2360">
                  <c:v>147</c:v>
                </c:pt>
                <c:pt idx="2361">
                  <c:v>136</c:v>
                </c:pt>
                <c:pt idx="2362">
                  <c:v>129</c:v>
                </c:pt>
                <c:pt idx="2363">
                  <c:v>127</c:v>
                </c:pt>
                <c:pt idx="2364">
                  <c:v>144</c:v>
                </c:pt>
                <c:pt idx="2365">
                  <c:v>156</c:v>
                </c:pt>
                <c:pt idx="2366">
                  <c:v>138</c:v>
                </c:pt>
                <c:pt idx="2367">
                  <c:v>145</c:v>
                </c:pt>
                <c:pt idx="2368">
                  <c:v>144</c:v>
                </c:pt>
                <c:pt idx="2369">
                  <c:v>154</c:v>
                </c:pt>
                <c:pt idx="2370">
                  <c:v>154</c:v>
                </c:pt>
                <c:pt idx="2371">
                  <c:v>136</c:v>
                </c:pt>
                <c:pt idx="2372">
                  <c:v>134</c:v>
                </c:pt>
                <c:pt idx="2373">
                  <c:v>125</c:v>
                </c:pt>
                <c:pt idx="2374">
                  <c:v>146</c:v>
                </c:pt>
                <c:pt idx="2375">
                  <c:v>127</c:v>
                </c:pt>
                <c:pt idx="2376">
                  <c:v>132</c:v>
                </c:pt>
                <c:pt idx="2377">
                  <c:v>140</c:v>
                </c:pt>
                <c:pt idx="2378">
                  <c:v>148</c:v>
                </c:pt>
                <c:pt idx="2379">
                  <c:v>140</c:v>
                </c:pt>
                <c:pt idx="2380">
                  <c:v>151</c:v>
                </c:pt>
                <c:pt idx="2381">
                  <c:v>140</c:v>
                </c:pt>
                <c:pt idx="2382">
                  <c:v>139</c:v>
                </c:pt>
                <c:pt idx="2383">
                  <c:v>146</c:v>
                </c:pt>
                <c:pt idx="2384">
                  <c:v>142</c:v>
                </c:pt>
                <c:pt idx="2385">
                  <c:v>167</c:v>
                </c:pt>
                <c:pt idx="2386">
                  <c:v>129</c:v>
                </c:pt>
                <c:pt idx="2387">
                  <c:v>138</c:v>
                </c:pt>
                <c:pt idx="2388">
                  <c:v>138</c:v>
                </c:pt>
                <c:pt idx="2389">
                  <c:v>147</c:v>
                </c:pt>
                <c:pt idx="2390">
                  <c:v>161</c:v>
                </c:pt>
                <c:pt idx="2391">
                  <c:v>142</c:v>
                </c:pt>
                <c:pt idx="2392">
                  <c:v>173</c:v>
                </c:pt>
                <c:pt idx="2393">
                  <c:v>136</c:v>
                </c:pt>
                <c:pt idx="2394">
                  <c:v>125</c:v>
                </c:pt>
                <c:pt idx="2395">
                  <c:v>165</c:v>
                </c:pt>
                <c:pt idx="2396">
                  <c:v>171</c:v>
                </c:pt>
                <c:pt idx="2397">
                  <c:v>161</c:v>
                </c:pt>
                <c:pt idx="2398">
                  <c:v>153</c:v>
                </c:pt>
                <c:pt idx="2399">
                  <c:v>135</c:v>
                </c:pt>
                <c:pt idx="2400">
                  <c:v>148</c:v>
                </c:pt>
                <c:pt idx="2401">
                  <c:v>154</c:v>
                </c:pt>
                <c:pt idx="2402">
                  <c:v>156</c:v>
                </c:pt>
                <c:pt idx="2403">
                  <c:v>180</c:v>
                </c:pt>
                <c:pt idx="2404">
                  <c:v>135</c:v>
                </c:pt>
                <c:pt idx="2405">
                  <c:v>154</c:v>
                </c:pt>
                <c:pt idx="2406">
                  <c:v>183</c:v>
                </c:pt>
                <c:pt idx="2407">
                  <c:v>142</c:v>
                </c:pt>
                <c:pt idx="2408">
                  <c:v>174</c:v>
                </c:pt>
                <c:pt idx="2409">
                  <c:v>160</c:v>
                </c:pt>
                <c:pt idx="2410">
                  <c:v>139</c:v>
                </c:pt>
                <c:pt idx="2411">
                  <c:v>166</c:v>
                </c:pt>
                <c:pt idx="2412">
                  <c:v>154</c:v>
                </c:pt>
                <c:pt idx="2413">
                  <c:v>162</c:v>
                </c:pt>
                <c:pt idx="2414">
                  <c:v>154</c:v>
                </c:pt>
                <c:pt idx="2415">
                  <c:v>164</c:v>
                </c:pt>
                <c:pt idx="2416">
                  <c:v>156</c:v>
                </c:pt>
                <c:pt idx="2417">
                  <c:v>161</c:v>
                </c:pt>
                <c:pt idx="2418">
                  <c:v>160</c:v>
                </c:pt>
                <c:pt idx="2419">
                  <c:v>166</c:v>
                </c:pt>
                <c:pt idx="2420">
                  <c:v>163</c:v>
                </c:pt>
                <c:pt idx="2421">
                  <c:v>187</c:v>
                </c:pt>
                <c:pt idx="2422">
                  <c:v>182</c:v>
                </c:pt>
                <c:pt idx="2423">
                  <c:v>163</c:v>
                </c:pt>
                <c:pt idx="2424">
                  <c:v>162</c:v>
                </c:pt>
                <c:pt idx="2425">
                  <c:v>169</c:v>
                </c:pt>
                <c:pt idx="2426">
                  <c:v>155</c:v>
                </c:pt>
                <c:pt idx="2427">
                  <c:v>157</c:v>
                </c:pt>
                <c:pt idx="2428">
                  <c:v>172</c:v>
                </c:pt>
                <c:pt idx="2429">
                  <c:v>148</c:v>
                </c:pt>
                <c:pt idx="2430">
                  <c:v>185</c:v>
                </c:pt>
                <c:pt idx="2431">
                  <c:v>157</c:v>
                </c:pt>
                <c:pt idx="2432">
                  <c:v>170</c:v>
                </c:pt>
                <c:pt idx="2433">
                  <c:v>170</c:v>
                </c:pt>
                <c:pt idx="2434">
                  <c:v>156</c:v>
                </c:pt>
                <c:pt idx="2435">
                  <c:v>173</c:v>
                </c:pt>
                <c:pt idx="2436">
                  <c:v>189</c:v>
                </c:pt>
                <c:pt idx="2437">
                  <c:v>184</c:v>
                </c:pt>
                <c:pt idx="2438">
                  <c:v>171</c:v>
                </c:pt>
                <c:pt idx="2439">
                  <c:v>180</c:v>
                </c:pt>
                <c:pt idx="2440">
                  <c:v>163</c:v>
                </c:pt>
                <c:pt idx="2441">
                  <c:v>144</c:v>
                </c:pt>
                <c:pt idx="2442">
                  <c:v>163</c:v>
                </c:pt>
                <c:pt idx="2443">
                  <c:v>160</c:v>
                </c:pt>
                <c:pt idx="2444">
                  <c:v>166</c:v>
                </c:pt>
                <c:pt idx="2445">
                  <c:v>167</c:v>
                </c:pt>
                <c:pt idx="2446">
                  <c:v>185</c:v>
                </c:pt>
                <c:pt idx="2447">
                  <c:v>153</c:v>
                </c:pt>
                <c:pt idx="2448">
                  <c:v>158</c:v>
                </c:pt>
                <c:pt idx="2449">
                  <c:v>170</c:v>
                </c:pt>
                <c:pt idx="2450">
                  <c:v>173</c:v>
                </c:pt>
                <c:pt idx="2451">
                  <c:v>165</c:v>
                </c:pt>
                <c:pt idx="2452">
                  <c:v>168</c:v>
                </c:pt>
                <c:pt idx="2453">
                  <c:v>165</c:v>
                </c:pt>
                <c:pt idx="2454">
                  <c:v>163</c:v>
                </c:pt>
                <c:pt idx="2455">
                  <c:v>167</c:v>
                </c:pt>
                <c:pt idx="2456">
                  <c:v>162</c:v>
                </c:pt>
                <c:pt idx="2457">
                  <c:v>156</c:v>
                </c:pt>
                <c:pt idx="2458">
                  <c:v>150</c:v>
                </c:pt>
                <c:pt idx="2459">
                  <c:v>135</c:v>
                </c:pt>
                <c:pt idx="2460">
                  <c:v>166</c:v>
                </c:pt>
                <c:pt idx="2461">
                  <c:v>147</c:v>
                </c:pt>
                <c:pt idx="2462">
                  <c:v>167</c:v>
                </c:pt>
                <c:pt idx="2463">
                  <c:v>173</c:v>
                </c:pt>
                <c:pt idx="2464">
                  <c:v>151</c:v>
                </c:pt>
                <c:pt idx="2465">
                  <c:v>138</c:v>
                </c:pt>
                <c:pt idx="2466">
                  <c:v>157</c:v>
                </c:pt>
                <c:pt idx="2467">
                  <c:v>171</c:v>
                </c:pt>
                <c:pt idx="2468">
                  <c:v>141</c:v>
                </c:pt>
                <c:pt idx="2469">
                  <c:v>162</c:v>
                </c:pt>
                <c:pt idx="2470">
                  <c:v>160</c:v>
                </c:pt>
                <c:pt idx="2471">
                  <c:v>120</c:v>
                </c:pt>
                <c:pt idx="2472">
                  <c:v>156</c:v>
                </c:pt>
                <c:pt idx="2473">
                  <c:v>153</c:v>
                </c:pt>
                <c:pt idx="2474">
                  <c:v>146</c:v>
                </c:pt>
                <c:pt idx="2475">
                  <c:v>165</c:v>
                </c:pt>
                <c:pt idx="2476">
                  <c:v>170</c:v>
                </c:pt>
                <c:pt idx="2477">
                  <c:v>152</c:v>
                </c:pt>
                <c:pt idx="2478">
                  <c:v>181</c:v>
                </c:pt>
                <c:pt idx="2479">
                  <c:v>156</c:v>
                </c:pt>
                <c:pt idx="2480">
                  <c:v>171</c:v>
                </c:pt>
                <c:pt idx="2481">
                  <c:v>157</c:v>
                </c:pt>
                <c:pt idx="2482">
                  <c:v>151</c:v>
                </c:pt>
                <c:pt idx="2483">
                  <c:v>166</c:v>
                </c:pt>
                <c:pt idx="2484">
                  <c:v>159</c:v>
                </c:pt>
                <c:pt idx="2485">
                  <c:v>144</c:v>
                </c:pt>
                <c:pt idx="2486">
                  <c:v>147</c:v>
                </c:pt>
                <c:pt idx="2487">
                  <c:v>154</c:v>
                </c:pt>
                <c:pt idx="2488">
                  <c:v>156</c:v>
                </c:pt>
                <c:pt idx="2489">
                  <c:v>143</c:v>
                </c:pt>
                <c:pt idx="2490">
                  <c:v>130</c:v>
                </c:pt>
                <c:pt idx="2491">
                  <c:v>133</c:v>
                </c:pt>
                <c:pt idx="2492">
                  <c:v>142</c:v>
                </c:pt>
                <c:pt idx="2493">
                  <c:v>151</c:v>
                </c:pt>
                <c:pt idx="2494">
                  <c:v>132</c:v>
                </c:pt>
                <c:pt idx="2495">
                  <c:v>150</c:v>
                </c:pt>
                <c:pt idx="2496">
                  <c:v>143</c:v>
                </c:pt>
                <c:pt idx="2497">
                  <c:v>160</c:v>
                </c:pt>
                <c:pt idx="2498">
                  <c:v>160</c:v>
                </c:pt>
                <c:pt idx="2499">
                  <c:v>141</c:v>
                </c:pt>
                <c:pt idx="2500">
                  <c:v>122</c:v>
                </c:pt>
                <c:pt idx="2501">
                  <c:v>152</c:v>
                </c:pt>
                <c:pt idx="2502">
                  <c:v>152</c:v>
                </c:pt>
                <c:pt idx="2503">
                  <c:v>164</c:v>
                </c:pt>
                <c:pt idx="2504">
                  <c:v>158</c:v>
                </c:pt>
                <c:pt idx="2505">
                  <c:v>132</c:v>
                </c:pt>
                <c:pt idx="2506">
                  <c:v>133</c:v>
                </c:pt>
                <c:pt idx="2507">
                  <c:v>191</c:v>
                </c:pt>
                <c:pt idx="2508">
                  <c:v>177</c:v>
                </c:pt>
                <c:pt idx="2509">
                  <c:v>151</c:v>
                </c:pt>
                <c:pt idx="2510">
                  <c:v>143</c:v>
                </c:pt>
                <c:pt idx="2511">
                  <c:v>159</c:v>
                </c:pt>
                <c:pt idx="2512">
                  <c:v>162</c:v>
                </c:pt>
                <c:pt idx="2513">
                  <c:v>139</c:v>
                </c:pt>
                <c:pt idx="2514">
                  <c:v>143</c:v>
                </c:pt>
                <c:pt idx="2515">
                  <c:v>167</c:v>
                </c:pt>
                <c:pt idx="2516">
                  <c:v>158</c:v>
                </c:pt>
                <c:pt idx="2517">
                  <c:v>176</c:v>
                </c:pt>
                <c:pt idx="2518">
                  <c:v>178</c:v>
                </c:pt>
                <c:pt idx="2519">
                  <c:v>155</c:v>
                </c:pt>
                <c:pt idx="2520">
                  <c:v>163</c:v>
                </c:pt>
                <c:pt idx="2521">
                  <c:v>164</c:v>
                </c:pt>
                <c:pt idx="2522">
                  <c:v>160</c:v>
                </c:pt>
                <c:pt idx="2523">
                  <c:v>189</c:v>
                </c:pt>
                <c:pt idx="2524">
                  <c:v>168</c:v>
                </c:pt>
                <c:pt idx="2525">
                  <c:v>184</c:v>
                </c:pt>
                <c:pt idx="2526">
                  <c:v>170</c:v>
                </c:pt>
                <c:pt idx="2527">
                  <c:v>208</c:v>
                </c:pt>
                <c:pt idx="2528">
                  <c:v>200</c:v>
                </c:pt>
                <c:pt idx="2529">
                  <c:v>200</c:v>
                </c:pt>
                <c:pt idx="2530">
                  <c:v>223</c:v>
                </c:pt>
                <c:pt idx="2531">
                  <c:v>198</c:v>
                </c:pt>
                <c:pt idx="2532">
                  <c:v>238</c:v>
                </c:pt>
                <c:pt idx="2533">
                  <c:v>220</c:v>
                </c:pt>
                <c:pt idx="2534">
                  <c:v>237</c:v>
                </c:pt>
                <c:pt idx="2535">
                  <c:v>276</c:v>
                </c:pt>
                <c:pt idx="2536">
                  <c:v>285</c:v>
                </c:pt>
                <c:pt idx="2537">
                  <c:v>302</c:v>
                </c:pt>
                <c:pt idx="2538">
                  <c:v>328</c:v>
                </c:pt>
                <c:pt idx="2539">
                  <c:v>344</c:v>
                </c:pt>
                <c:pt idx="2540">
                  <c:v>407</c:v>
                </c:pt>
                <c:pt idx="2541">
                  <c:v>473</c:v>
                </c:pt>
                <c:pt idx="2542">
                  <c:v>492</c:v>
                </c:pt>
                <c:pt idx="2543">
                  <c:v>522</c:v>
                </c:pt>
                <c:pt idx="2544">
                  <c:v>607</c:v>
                </c:pt>
                <c:pt idx="2545">
                  <c:v>660</c:v>
                </c:pt>
                <c:pt idx="2546">
                  <c:v>661</c:v>
                </c:pt>
                <c:pt idx="2547">
                  <c:v>609</c:v>
                </c:pt>
                <c:pt idx="2548">
                  <c:v>542</c:v>
                </c:pt>
                <c:pt idx="2549">
                  <c:v>534</c:v>
                </c:pt>
                <c:pt idx="2550">
                  <c:v>441</c:v>
                </c:pt>
                <c:pt idx="2551">
                  <c:v>397</c:v>
                </c:pt>
                <c:pt idx="2552">
                  <c:v>384</c:v>
                </c:pt>
                <c:pt idx="2553">
                  <c:v>377</c:v>
                </c:pt>
                <c:pt idx="2554">
                  <c:v>334</c:v>
                </c:pt>
                <c:pt idx="2555">
                  <c:v>277</c:v>
                </c:pt>
                <c:pt idx="2556">
                  <c:v>299</c:v>
                </c:pt>
                <c:pt idx="2557">
                  <c:v>260</c:v>
                </c:pt>
                <c:pt idx="2558">
                  <c:v>245</c:v>
                </c:pt>
                <c:pt idx="2559">
                  <c:v>225</c:v>
                </c:pt>
                <c:pt idx="2560">
                  <c:v>211</c:v>
                </c:pt>
                <c:pt idx="2561">
                  <c:v>192</c:v>
                </c:pt>
                <c:pt idx="2562">
                  <c:v>189</c:v>
                </c:pt>
                <c:pt idx="2563">
                  <c:v>201</c:v>
                </c:pt>
                <c:pt idx="2564">
                  <c:v>185</c:v>
                </c:pt>
                <c:pt idx="2565">
                  <c:v>163</c:v>
                </c:pt>
                <c:pt idx="2566">
                  <c:v>191</c:v>
                </c:pt>
                <c:pt idx="2567">
                  <c:v>163</c:v>
                </c:pt>
                <c:pt idx="2568">
                  <c:v>185</c:v>
                </c:pt>
                <c:pt idx="2569">
                  <c:v>130</c:v>
                </c:pt>
                <c:pt idx="2570">
                  <c:v>165</c:v>
                </c:pt>
                <c:pt idx="2571">
                  <c:v>154</c:v>
                </c:pt>
                <c:pt idx="2572">
                  <c:v>168</c:v>
                </c:pt>
                <c:pt idx="2573">
                  <c:v>154</c:v>
                </c:pt>
                <c:pt idx="2574">
                  <c:v>143</c:v>
                </c:pt>
                <c:pt idx="2575">
                  <c:v>174</c:v>
                </c:pt>
                <c:pt idx="2576">
                  <c:v>155</c:v>
                </c:pt>
                <c:pt idx="2577">
                  <c:v>142</c:v>
                </c:pt>
                <c:pt idx="2578">
                  <c:v>131</c:v>
                </c:pt>
                <c:pt idx="2579">
                  <c:v>122</c:v>
                </c:pt>
                <c:pt idx="2580">
                  <c:v>109</c:v>
                </c:pt>
                <c:pt idx="2581">
                  <c:v>127</c:v>
                </c:pt>
                <c:pt idx="2582">
                  <c:v>123</c:v>
                </c:pt>
                <c:pt idx="2583">
                  <c:v>131</c:v>
                </c:pt>
                <c:pt idx="2584">
                  <c:v>135</c:v>
                </c:pt>
                <c:pt idx="2585">
                  <c:v>127</c:v>
                </c:pt>
                <c:pt idx="2586">
                  <c:v>119</c:v>
                </c:pt>
                <c:pt idx="2587">
                  <c:v>116</c:v>
                </c:pt>
                <c:pt idx="2588">
                  <c:v>110</c:v>
                </c:pt>
                <c:pt idx="2589">
                  <c:v>118</c:v>
                </c:pt>
                <c:pt idx="2590">
                  <c:v>130</c:v>
                </c:pt>
                <c:pt idx="2591">
                  <c:v>129</c:v>
                </c:pt>
                <c:pt idx="2592">
                  <c:v>117</c:v>
                </c:pt>
                <c:pt idx="2593">
                  <c:v>136</c:v>
                </c:pt>
                <c:pt idx="2594">
                  <c:v>103</c:v>
                </c:pt>
                <c:pt idx="2595">
                  <c:v>124</c:v>
                </c:pt>
                <c:pt idx="2596">
                  <c:v>127</c:v>
                </c:pt>
                <c:pt idx="2597">
                  <c:v>110</c:v>
                </c:pt>
                <c:pt idx="2598">
                  <c:v>116</c:v>
                </c:pt>
                <c:pt idx="2599">
                  <c:v>130</c:v>
                </c:pt>
                <c:pt idx="2600">
                  <c:v>121</c:v>
                </c:pt>
                <c:pt idx="2601">
                  <c:v>110</c:v>
                </c:pt>
                <c:pt idx="2602">
                  <c:v>110</c:v>
                </c:pt>
                <c:pt idx="2603">
                  <c:v>106</c:v>
                </c:pt>
                <c:pt idx="2604">
                  <c:v>122</c:v>
                </c:pt>
                <c:pt idx="2605">
                  <c:v>120</c:v>
                </c:pt>
                <c:pt idx="2606">
                  <c:v>127</c:v>
                </c:pt>
                <c:pt idx="2607">
                  <c:v>108</c:v>
                </c:pt>
                <c:pt idx="2608">
                  <c:v>119</c:v>
                </c:pt>
                <c:pt idx="2609">
                  <c:v>127</c:v>
                </c:pt>
                <c:pt idx="2610">
                  <c:v>131</c:v>
                </c:pt>
                <c:pt idx="2611">
                  <c:v>102</c:v>
                </c:pt>
                <c:pt idx="2612">
                  <c:v>113</c:v>
                </c:pt>
                <c:pt idx="2613">
                  <c:v>118</c:v>
                </c:pt>
                <c:pt idx="2614">
                  <c:v>115</c:v>
                </c:pt>
                <c:pt idx="2615">
                  <c:v>114</c:v>
                </c:pt>
                <c:pt idx="2616">
                  <c:v>111</c:v>
                </c:pt>
                <c:pt idx="2617">
                  <c:v>106</c:v>
                </c:pt>
                <c:pt idx="2618">
                  <c:v>141</c:v>
                </c:pt>
                <c:pt idx="2619">
                  <c:v>120</c:v>
                </c:pt>
                <c:pt idx="2620">
                  <c:v>118</c:v>
                </c:pt>
                <c:pt idx="2621">
                  <c:v>104</c:v>
                </c:pt>
                <c:pt idx="2622">
                  <c:v>121</c:v>
                </c:pt>
                <c:pt idx="2623">
                  <c:v>122</c:v>
                </c:pt>
                <c:pt idx="2624">
                  <c:v>111</c:v>
                </c:pt>
                <c:pt idx="2625">
                  <c:v>114</c:v>
                </c:pt>
                <c:pt idx="2626">
                  <c:v>104</c:v>
                </c:pt>
                <c:pt idx="2627">
                  <c:v>99</c:v>
                </c:pt>
                <c:pt idx="2628">
                  <c:v>97</c:v>
                </c:pt>
                <c:pt idx="2629">
                  <c:v>103</c:v>
                </c:pt>
                <c:pt idx="2630">
                  <c:v>109</c:v>
                </c:pt>
                <c:pt idx="2631">
                  <c:v>98</c:v>
                </c:pt>
                <c:pt idx="2632">
                  <c:v>102</c:v>
                </c:pt>
                <c:pt idx="2633">
                  <c:v>94</c:v>
                </c:pt>
                <c:pt idx="2634">
                  <c:v>126</c:v>
                </c:pt>
                <c:pt idx="2635">
                  <c:v>109</c:v>
                </c:pt>
                <c:pt idx="2636">
                  <c:v>106</c:v>
                </c:pt>
                <c:pt idx="2637">
                  <c:v>85</c:v>
                </c:pt>
                <c:pt idx="2638">
                  <c:v>105</c:v>
                </c:pt>
                <c:pt idx="2639">
                  <c:v>123</c:v>
                </c:pt>
                <c:pt idx="2640">
                  <c:v>107</c:v>
                </c:pt>
                <c:pt idx="2641">
                  <c:v>103</c:v>
                </c:pt>
                <c:pt idx="2642">
                  <c:v>127</c:v>
                </c:pt>
                <c:pt idx="2643">
                  <c:v>98</c:v>
                </c:pt>
                <c:pt idx="2644">
                  <c:v>80</c:v>
                </c:pt>
                <c:pt idx="2645">
                  <c:v>114</c:v>
                </c:pt>
                <c:pt idx="2646">
                  <c:v>93</c:v>
                </c:pt>
                <c:pt idx="2647">
                  <c:v>111</c:v>
                </c:pt>
                <c:pt idx="2648">
                  <c:v>118</c:v>
                </c:pt>
                <c:pt idx="2649">
                  <c:v>110</c:v>
                </c:pt>
                <c:pt idx="2650">
                  <c:v>95</c:v>
                </c:pt>
                <c:pt idx="2651">
                  <c:v>108</c:v>
                </c:pt>
                <c:pt idx="2652">
                  <c:v>94</c:v>
                </c:pt>
                <c:pt idx="2653">
                  <c:v>117</c:v>
                </c:pt>
                <c:pt idx="2654">
                  <c:v>107</c:v>
                </c:pt>
                <c:pt idx="2655">
                  <c:v>114</c:v>
                </c:pt>
                <c:pt idx="2656">
                  <c:v>113</c:v>
                </c:pt>
                <c:pt idx="2657">
                  <c:v>96</c:v>
                </c:pt>
                <c:pt idx="2658">
                  <c:v>93</c:v>
                </c:pt>
                <c:pt idx="2659">
                  <c:v>98</c:v>
                </c:pt>
                <c:pt idx="2660">
                  <c:v>118</c:v>
                </c:pt>
                <c:pt idx="2661">
                  <c:v>110</c:v>
                </c:pt>
                <c:pt idx="2662">
                  <c:v>105</c:v>
                </c:pt>
                <c:pt idx="2663">
                  <c:v>105</c:v>
                </c:pt>
                <c:pt idx="2664">
                  <c:v>108</c:v>
                </c:pt>
                <c:pt idx="2665">
                  <c:v>120</c:v>
                </c:pt>
                <c:pt idx="2666">
                  <c:v>110</c:v>
                </c:pt>
                <c:pt idx="2667">
                  <c:v>100</c:v>
                </c:pt>
                <c:pt idx="2668">
                  <c:v>105</c:v>
                </c:pt>
                <c:pt idx="2669">
                  <c:v>106</c:v>
                </c:pt>
                <c:pt idx="2670">
                  <c:v>95</c:v>
                </c:pt>
                <c:pt idx="2671">
                  <c:v>104</c:v>
                </c:pt>
                <c:pt idx="2672">
                  <c:v>118</c:v>
                </c:pt>
                <c:pt idx="2673">
                  <c:v>108</c:v>
                </c:pt>
                <c:pt idx="2674">
                  <c:v>100</c:v>
                </c:pt>
                <c:pt idx="2675">
                  <c:v>108</c:v>
                </c:pt>
                <c:pt idx="2676">
                  <c:v>100</c:v>
                </c:pt>
                <c:pt idx="2677">
                  <c:v>102</c:v>
                </c:pt>
                <c:pt idx="2678">
                  <c:v>111</c:v>
                </c:pt>
                <c:pt idx="2679">
                  <c:v>105</c:v>
                </c:pt>
                <c:pt idx="2680">
                  <c:v>112</c:v>
                </c:pt>
                <c:pt idx="2681">
                  <c:v>102</c:v>
                </c:pt>
                <c:pt idx="2682">
                  <c:v>110</c:v>
                </c:pt>
                <c:pt idx="2683">
                  <c:v>108</c:v>
                </c:pt>
                <c:pt idx="2684">
                  <c:v>105</c:v>
                </c:pt>
                <c:pt idx="2685">
                  <c:v>114</c:v>
                </c:pt>
                <c:pt idx="2686">
                  <c:v>100</c:v>
                </c:pt>
                <c:pt idx="2687">
                  <c:v>119</c:v>
                </c:pt>
                <c:pt idx="2688">
                  <c:v>91</c:v>
                </c:pt>
                <c:pt idx="2689">
                  <c:v>98</c:v>
                </c:pt>
                <c:pt idx="2690">
                  <c:v>86</c:v>
                </c:pt>
                <c:pt idx="2691">
                  <c:v>98</c:v>
                </c:pt>
                <c:pt idx="2692">
                  <c:v>104</c:v>
                </c:pt>
                <c:pt idx="2693">
                  <c:v>96</c:v>
                </c:pt>
                <c:pt idx="2694">
                  <c:v>102</c:v>
                </c:pt>
                <c:pt idx="2695">
                  <c:v>101</c:v>
                </c:pt>
                <c:pt idx="2696">
                  <c:v>95</c:v>
                </c:pt>
                <c:pt idx="2697">
                  <c:v>97</c:v>
                </c:pt>
                <c:pt idx="2698">
                  <c:v>112</c:v>
                </c:pt>
                <c:pt idx="2699">
                  <c:v>95</c:v>
                </c:pt>
                <c:pt idx="2700">
                  <c:v>113</c:v>
                </c:pt>
                <c:pt idx="2701">
                  <c:v>109</c:v>
                </c:pt>
                <c:pt idx="2702">
                  <c:v>102</c:v>
                </c:pt>
                <c:pt idx="2703">
                  <c:v>101</c:v>
                </c:pt>
                <c:pt idx="2704">
                  <c:v>123</c:v>
                </c:pt>
                <c:pt idx="2705">
                  <c:v>111</c:v>
                </c:pt>
                <c:pt idx="2706">
                  <c:v>103</c:v>
                </c:pt>
                <c:pt idx="2707">
                  <c:v>92</c:v>
                </c:pt>
                <c:pt idx="2708">
                  <c:v>98</c:v>
                </c:pt>
                <c:pt idx="2709">
                  <c:v>93</c:v>
                </c:pt>
                <c:pt idx="2710">
                  <c:v>89</c:v>
                </c:pt>
                <c:pt idx="2711">
                  <c:v>93</c:v>
                </c:pt>
                <c:pt idx="2712">
                  <c:v>101</c:v>
                </c:pt>
                <c:pt idx="2713">
                  <c:v>96</c:v>
                </c:pt>
                <c:pt idx="2714">
                  <c:v>82</c:v>
                </c:pt>
                <c:pt idx="2715">
                  <c:v>98</c:v>
                </c:pt>
                <c:pt idx="2716">
                  <c:v>109</c:v>
                </c:pt>
                <c:pt idx="2717">
                  <c:v>86</c:v>
                </c:pt>
                <c:pt idx="2718">
                  <c:v>101</c:v>
                </c:pt>
                <c:pt idx="2719">
                  <c:v>76</c:v>
                </c:pt>
                <c:pt idx="2720">
                  <c:v>105</c:v>
                </c:pt>
                <c:pt idx="2721">
                  <c:v>112</c:v>
                </c:pt>
                <c:pt idx="2722">
                  <c:v>86</c:v>
                </c:pt>
                <c:pt idx="2723">
                  <c:v>95</c:v>
                </c:pt>
                <c:pt idx="2724">
                  <c:v>102</c:v>
                </c:pt>
                <c:pt idx="2725">
                  <c:v>102</c:v>
                </c:pt>
                <c:pt idx="2726">
                  <c:v>96</c:v>
                </c:pt>
                <c:pt idx="2727">
                  <c:v>97</c:v>
                </c:pt>
                <c:pt idx="2728">
                  <c:v>95</c:v>
                </c:pt>
                <c:pt idx="2729">
                  <c:v>90</c:v>
                </c:pt>
                <c:pt idx="2730">
                  <c:v>94</c:v>
                </c:pt>
                <c:pt idx="2731">
                  <c:v>90</c:v>
                </c:pt>
                <c:pt idx="2732">
                  <c:v>91</c:v>
                </c:pt>
                <c:pt idx="2733">
                  <c:v>103</c:v>
                </c:pt>
                <c:pt idx="2734">
                  <c:v>112</c:v>
                </c:pt>
                <c:pt idx="2735">
                  <c:v>95</c:v>
                </c:pt>
                <c:pt idx="2736">
                  <c:v>98</c:v>
                </c:pt>
                <c:pt idx="2737">
                  <c:v>91</c:v>
                </c:pt>
                <c:pt idx="2738">
                  <c:v>79</c:v>
                </c:pt>
                <c:pt idx="2739">
                  <c:v>100</c:v>
                </c:pt>
                <c:pt idx="2740">
                  <c:v>92</c:v>
                </c:pt>
                <c:pt idx="2741">
                  <c:v>102</c:v>
                </c:pt>
                <c:pt idx="2742">
                  <c:v>102</c:v>
                </c:pt>
                <c:pt idx="2743">
                  <c:v>78</c:v>
                </c:pt>
                <c:pt idx="2744">
                  <c:v>94</c:v>
                </c:pt>
                <c:pt idx="2745">
                  <c:v>88</c:v>
                </c:pt>
                <c:pt idx="2746">
                  <c:v>92</c:v>
                </c:pt>
                <c:pt idx="2747">
                  <c:v>94</c:v>
                </c:pt>
                <c:pt idx="2748">
                  <c:v>90</c:v>
                </c:pt>
                <c:pt idx="2749">
                  <c:v>99</c:v>
                </c:pt>
                <c:pt idx="2750">
                  <c:v>109</c:v>
                </c:pt>
                <c:pt idx="2751">
                  <c:v>91</c:v>
                </c:pt>
                <c:pt idx="2752">
                  <c:v>86</c:v>
                </c:pt>
                <c:pt idx="2753">
                  <c:v>100</c:v>
                </c:pt>
                <c:pt idx="2754">
                  <c:v>84</c:v>
                </c:pt>
                <c:pt idx="2755">
                  <c:v>90</c:v>
                </c:pt>
                <c:pt idx="2756">
                  <c:v>99</c:v>
                </c:pt>
                <c:pt idx="2757">
                  <c:v>94</c:v>
                </c:pt>
                <c:pt idx="2758">
                  <c:v>94</c:v>
                </c:pt>
                <c:pt idx="2759">
                  <c:v>89</c:v>
                </c:pt>
                <c:pt idx="2760">
                  <c:v>99</c:v>
                </c:pt>
                <c:pt idx="2761">
                  <c:v>88</c:v>
                </c:pt>
                <c:pt idx="2762">
                  <c:v>85</c:v>
                </c:pt>
                <c:pt idx="2763">
                  <c:v>87</c:v>
                </c:pt>
                <c:pt idx="2764">
                  <c:v>105</c:v>
                </c:pt>
                <c:pt idx="2765">
                  <c:v>109</c:v>
                </c:pt>
                <c:pt idx="2766">
                  <c:v>99</c:v>
                </c:pt>
                <c:pt idx="2767">
                  <c:v>102</c:v>
                </c:pt>
                <c:pt idx="2768">
                  <c:v>93</c:v>
                </c:pt>
                <c:pt idx="2769">
                  <c:v>100</c:v>
                </c:pt>
                <c:pt idx="2770">
                  <c:v>79</c:v>
                </c:pt>
                <c:pt idx="2771">
                  <c:v>96</c:v>
                </c:pt>
                <c:pt idx="2772">
                  <c:v>86</c:v>
                </c:pt>
                <c:pt idx="2773">
                  <c:v>104</c:v>
                </c:pt>
                <c:pt idx="2774">
                  <c:v>94</c:v>
                </c:pt>
                <c:pt idx="2775">
                  <c:v>99</c:v>
                </c:pt>
                <c:pt idx="2776">
                  <c:v>89</c:v>
                </c:pt>
                <c:pt idx="2777">
                  <c:v>90</c:v>
                </c:pt>
                <c:pt idx="2778">
                  <c:v>107</c:v>
                </c:pt>
                <c:pt idx="2779">
                  <c:v>91</c:v>
                </c:pt>
                <c:pt idx="2780">
                  <c:v>80</c:v>
                </c:pt>
                <c:pt idx="2781">
                  <c:v>108</c:v>
                </c:pt>
                <c:pt idx="2782">
                  <c:v>102</c:v>
                </c:pt>
                <c:pt idx="2783">
                  <c:v>89</c:v>
                </c:pt>
                <c:pt idx="2784">
                  <c:v>99</c:v>
                </c:pt>
                <c:pt idx="2785">
                  <c:v>95</c:v>
                </c:pt>
                <c:pt idx="2786">
                  <c:v>82</c:v>
                </c:pt>
                <c:pt idx="2787">
                  <c:v>91</c:v>
                </c:pt>
                <c:pt idx="2788">
                  <c:v>81</c:v>
                </c:pt>
                <c:pt idx="2789">
                  <c:v>98</c:v>
                </c:pt>
                <c:pt idx="2790">
                  <c:v>83</c:v>
                </c:pt>
                <c:pt idx="2791">
                  <c:v>91</c:v>
                </c:pt>
                <c:pt idx="2792">
                  <c:v>83</c:v>
                </c:pt>
                <c:pt idx="2793">
                  <c:v>72</c:v>
                </c:pt>
                <c:pt idx="2794">
                  <c:v>101</c:v>
                </c:pt>
                <c:pt idx="2795">
                  <c:v>89</c:v>
                </c:pt>
                <c:pt idx="2796">
                  <c:v>94</c:v>
                </c:pt>
                <c:pt idx="2797">
                  <c:v>81</c:v>
                </c:pt>
                <c:pt idx="2798">
                  <c:v>84</c:v>
                </c:pt>
                <c:pt idx="2799">
                  <c:v>94</c:v>
                </c:pt>
                <c:pt idx="2800">
                  <c:v>89</c:v>
                </c:pt>
                <c:pt idx="2801">
                  <c:v>82</c:v>
                </c:pt>
                <c:pt idx="2802">
                  <c:v>91</c:v>
                </c:pt>
                <c:pt idx="2803">
                  <c:v>99</c:v>
                </c:pt>
                <c:pt idx="2804">
                  <c:v>80</c:v>
                </c:pt>
                <c:pt idx="2805">
                  <c:v>86</c:v>
                </c:pt>
                <c:pt idx="2806">
                  <c:v>74</c:v>
                </c:pt>
                <c:pt idx="2807">
                  <c:v>49</c:v>
                </c:pt>
                <c:pt idx="2808">
                  <c:v>97</c:v>
                </c:pt>
                <c:pt idx="2809">
                  <c:v>94</c:v>
                </c:pt>
                <c:pt idx="2810">
                  <c:v>77</c:v>
                </c:pt>
                <c:pt idx="2811">
                  <c:v>121</c:v>
                </c:pt>
                <c:pt idx="2812">
                  <c:v>85</c:v>
                </c:pt>
                <c:pt idx="2813">
                  <c:v>93</c:v>
                </c:pt>
                <c:pt idx="2814">
                  <c:v>92</c:v>
                </c:pt>
                <c:pt idx="2815">
                  <c:v>97</c:v>
                </c:pt>
                <c:pt idx="2816">
                  <c:v>86</c:v>
                </c:pt>
                <c:pt idx="2817">
                  <c:v>88</c:v>
                </c:pt>
                <c:pt idx="2818">
                  <c:v>85</c:v>
                </c:pt>
                <c:pt idx="2819">
                  <c:v>88</c:v>
                </c:pt>
                <c:pt idx="2820">
                  <c:v>95</c:v>
                </c:pt>
                <c:pt idx="2821">
                  <c:v>88</c:v>
                </c:pt>
                <c:pt idx="2822">
                  <c:v>90</c:v>
                </c:pt>
                <c:pt idx="2823">
                  <c:v>85</c:v>
                </c:pt>
                <c:pt idx="2824">
                  <c:v>71</c:v>
                </c:pt>
                <c:pt idx="2825">
                  <c:v>90</c:v>
                </c:pt>
                <c:pt idx="2826">
                  <c:v>82</c:v>
                </c:pt>
                <c:pt idx="2827">
                  <c:v>92</c:v>
                </c:pt>
                <c:pt idx="2828">
                  <c:v>82</c:v>
                </c:pt>
                <c:pt idx="2829">
                  <c:v>76</c:v>
                </c:pt>
                <c:pt idx="2830">
                  <c:v>84</c:v>
                </c:pt>
                <c:pt idx="2831">
                  <c:v>91</c:v>
                </c:pt>
                <c:pt idx="2832">
                  <c:v>69</c:v>
                </c:pt>
                <c:pt idx="2833">
                  <c:v>90</c:v>
                </c:pt>
                <c:pt idx="2834">
                  <c:v>73</c:v>
                </c:pt>
                <c:pt idx="2835">
                  <c:v>97</c:v>
                </c:pt>
                <c:pt idx="2836">
                  <c:v>89</c:v>
                </c:pt>
                <c:pt idx="2837">
                  <c:v>97</c:v>
                </c:pt>
                <c:pt idx="2838">
                  <c:v>81</c:v>
                </c:pt>
                <c:pt idx="2839">
                  <c:v>84</c:v>
                </c:pt>
                <c:pt idx="2840">
                  <c:v>87</c:v>
                </c:pt>
                <c:pt idx="2841">
                  <c:v>83</c:v>
                </c:pt>
                <c:pt idx="2842">
                  <c:v>80</c:v>
                </c:pt>
                <c:pt idx="2843">
                  <c:v>95</c:v>
                </c:pt>
                <c:pt idx="2844">
                  <c:v>77</c:v>
                </c:pt>
                <c:pt idx="2845">
                  <c:v>89</c:v>
                </c:pt>
                <c:pt idx="2846">
                  <c:v>75</c:v>
                </c:pt>
                <c:pt idx="2847">
                  <c:v>94</c:v>
                </c:pt>
                <c:pt idx="2848">
                  <c:v>72</c:v>
                </c:pt>
                <c:pt idx="2849">
                  <c:v>83</c:v>
                </c:pt>
                <c:pt idx="2850">
                  <c:v>73</c:v>
                </c:pt>
                <c:pt idx="2851">
                  <c:v>87</c:v>
                </c:pt>
                <c:pt idx="2852">
                  <c:v>82</c:v>
                </c:pt>
                <c:pt idx="2853">
                  <c:v>77</c:v>
                </c:pt>
                <c:pt idx="2854">
                  <c:v>84</c:v>
                </c:pt>
                <c:pt idx="2855">
                  <c:v>109</c:v>
                </c:pt>
                <c:pt idx="2856">
                  <c:v>73</c:v>
                </c:pt>
                <c:pt idx="2857">
                  <c:v>98</c:v>
                </c:pt>
                <c:pt idx="2858">
                  <c:v>75</c:v>
                </c:pt>
                <c:pt idx="2859">
                  <c:v>105</c:v>
                </c:pt>
                <c:pt idx="2860">
                  <c:v>92</c:v>
                </c:pt>
                <c:pt idx="2861">
                  <c:v>79</c:v>
                </c:pt>
                <c:pt idx="2862">
                  <c:v>76</c:v>
                </c:pt>
                <c:pt idx="2863">
                  <c:v>89</c:v>
                </c:pt>
                <c:pt idx="2864">
                  <c:v>86</c:v>
                </c:pt>
                <c:pt idx="2865">
                  <c:v>86</c:v>
                </c:pt>
                <c:pt idx="2866">
                  <c:v>96</c:v>
                </c:pt>
                <c:pt idx="2867">
                  <c:v>74</c:v>
                </c:pt>
                <c:pt idx="2868">
                  <c:v>100</c:v>
                </c:pt>
                <c:pt idx="2869">
                  <c:v>77</c:v>
                </c:pt>
                <c:pt idx="2870">
                  <c:v>70</c:v>
                </c:pt>
                <c:pt idx="2871">
                  <c:v>73</c:v>
                </c:pt>
                <c:pt idx="2872">
                  <c:v>68</c:v>
                </c:pt>
                <c:pt idx="2873">
                  <c:v>82</c:v>
                </c:pt>
                <c:pt idx="2874">
                  <c:v>90</c:v>
                </c:pt>
                <c:pt idx="2875">
                  <c:v>86</c:v>
                </c:pt>
                <c:pt idx="2876">
                  <c:v>86</c:v>
                </c:pt>
                <c:pt idx="2877">
                  <c:v>83</c:v>
                </c:pt>
                <c:pt idx="2878">
                  <c:v>87</c:v>
                </c:pt>
                <c:pt idx="2879">
                  <c:v>96</c:v>
                </c:pt>
                <c:pt idx="2880">
                  <c:v>84</c:v>
                </c:pt>
                <c:pt idx="2881">
                  <c:v>96</c:v>
                </c:pt>
                <c:pt idx="2882">
                  <c:v>83</c:v>
                </c:pt>
                <c:pt idx="2883">
                  <c:v>89</c:v>
                </c:pt>
                <c:pt idx="2884">
                  <c:v>80</c:v>
                </c:pt>
                <c:pt idx="2885">
                  <c:v>95</c:v>
                </c:pt>
                <c:pt idx="2886">
                  <c:v>71</c:v>
                </c:pt>
                <c:pt idx="2887">
                  <c:v>71</c:v>
                </c:pt>
                <c:pt idx="2888">
                  <c:v>99</c:v>
                </c:pt>
                <c:pt idx="2889">
                  <c:v>84</c:v>
                </c:pt>
                <c:pt idx="2890">
                  <c:v>84</c:v>
                </c:pt>
                <c:pt idx="2891">
                  <c:v>87</c:v>
                </c:pt>
                <c:pt idx="2892">
                  <c:v>81</c:v>
                </c:pt>
                <c:pt idx="2893">
                  <c:v>82</c:v>
                </c:pt>
                <c:pt idx="2894">
                  <c:v>96</c:v>
                </c:pt>
                <c:pt idx="2895">
                  <c:v>79</c:v>
                </c:pt>
                <c:pt idx="2896">
                  <c:v>73</c:v>
                </c:pt>
                <c:pt idx="2897">
                  <c:v>82</c:v>
                </c:pt>
                <c:pt idx="2898">
                  <c:v>72</c:v>
                </c:pt>
                <c:pt idx="2899">
                  <c:v>79</c:v>
                </c:pt>
                <c:pt idx="2900">
                  <c:v>92</c:v>
                </c:pt>
                <c:pt idx="2901">
                  <c:v>89</c:v>
                </c:pt>
                <c:pt idx="2902">
                  <c:v>76</c:v>
                </c:pt>
                <c:pt idx="2903">
                  <c:v>82</c:v>
                </c:pt>
                <c:pt idx="2904">
                  <c:v>82</c:v>
                </c:pt>
                <c:pt idx="2905">
                  <c:v>101</c:v>
                </c:pt>
                <c:pt idx="2906">
                  <c:v>91</c:v>
                </c:pt>
                <c:pt idx="2907">
                  <c:v>69</c:v>
                </c:pt>
                <c:pt idx="2908">
                  <c:v>94</c:v>
                </c:pt>
                <c:pt idx="2909">
                  <c:v>94</c:v>
                </c:pt>
                <c:pt idx="2910">
                  <c:v>84</c:v>
                </c:pt>
                <c:pt idx="2911">
                  <c:v>76</c:v>
                </c:pt>
                <c:pt idx="2912">
                  <c:v>105</c:v>
                </c:pt>
                <c:pt idx="2913">
                  <c:v>84</c:v>
                </c:pt>
                <c:pt idx="2914">
                  <c:v>102</c:v>
                </c:pt>
                <c:pt idx="2915">
                  <c:v>82</c:v>
                </c:pt>
                <c:pt idx="2916">
                  <c:v>83</c:v>
                </c:pt>
                <c:pt idx="2917">
                  <c:v>103</c:v>
                </c:pt>
                <c:pt idx="2918">
                  <c:v>79</c:v>
                </c:pt>
                <c:pt idx="2919">
                  <c:v>96</c:v>
                </c:pt>
                <c:pt idx="2920">
                  <c:v>91</c:v>
                </c:pt>
                <c:pt idx="2921">
                  <c:v>90</c:v>
                </c:pt>
                <c:pt idx="2922">
                  <c:v>88</c:v>
                </c:pt>
                <c:pt idx="2923">
                  <c:v>100</c:v>
                </c:pt>
                <c:pt idx="2924">
                  <c:v>92</c:v>
                </c:pt>
                <c:pt idx="2925">
                  <c:v>79</c:v>
                </c:pt>
                <c:pt idx="2926">
                  <c:v>66</c:v>
                </c:pt>
                <c:pt idx="2927">
                  <c:v>82</c:v>
                </c:pt>
                <c:pt idx="2928">
                  <c:v>87</c:v>
                </c:pt>
                <c:pt idx="2929">
                  <c:v>116</c:v>
                </c:pt>
                <c:pt idx="2930">
                  <c:v>81</c:v>
                </c:pt>
                <c:pt idx="2931">
                  <c:v>70</c:v>
                </c:pt>
                <c:pt idx="2932">
                  <c:v>93</c:v>
                </c:pt>
                <c:pt idx="2933">
                  <c:v>84</c:v>
                </c:pt>
                <c:pt idx="2934">
                  <c:v>88</c:v>
                </c:pt>
                <c:pt idx="2935">
                  <c:v>89</c:v>
                </c:pt>
                <c:pt idx="2936">
                  <c:v>75</c:v>
                </c:pt>
                <c:pt idx="2937">
                  <c:v>89</c:v>
                </c:pt>
                <c:pt idx="2938">
                  <c:v>89</c:v>
                </c:pt>
                <c:pt idx="2939">
                  <c:v>75</c:v>
                </c:pt>
                <c:pt idx="2940">
                  <c:v>77</c:v>
                </c:pt>
                <c:pt idx="2941">
                  <c:v>83</c:v>
                </c:pt>
                <c:pt idx="2942">
                  <c:v>68</c:v>
                </c:pt>
                <c:pt idx="2943">
                  <c:v>91</c:v>
                </c:pt>
                <c:pt idx="2944">
                  <c:v>80</c:v>
                </c:pt>
                <c:pt idx="2945">
                  <c:v>94</c:v>
                </c:pt>
                <c:pt idx="2946">
                  <c:v>83</c:v>
                </c:pt>
                <c:pt idx="2947">
                  <c:v>85</c:v>
                </c:pt>
                <c:pt idx="2948">
                  <c:v>75</c:v>
                </c:pt>
                <c:pt idx="2949">
                  <c:v>81</c:v>
                </c:pt>
                <c:pt idx="2950">
                  <c:v>91</c:v>
                </c:pt>
                <c:pt idx="2951">
                  <c:v>68</c:v>
                </c:pt>
                <c:pt idx="2952">
                  <c:v>79</c:v>
                </c:pt>
                <c:pt idx="2953">
                  <c:v>90</c:v>
                </c:pt>
                <c:pt idx="2954">
                  <c:v>76</c:v>
                </c:pt>
                <c:pt idx="2955">
                  <c:v>90</c:v>
                </c:pt>
                <c:pt idx="2956">
                  <c:v>74</c:v>
                </c:pt>
                <c:pt idx="2957">
                  <c:v>85</c:v>
                </c:pt>
                <c:pt idx="2958">
                  <c:v>81</c:v>
                </c:pt>
                <c:pt idx="2959">
                  <c:v>81</c:v>
                </c:pt>
                <c:pt idx="2960">
                  <c:v>86</c:v>
                </c:pt>
                <c:pt idx="2961">
                  <c:v>73</c:v>
                </c:pt>
                <c:pt idx="2962">
                  <c:v>77</c:v>
                </c:pt>
                <c:pt idx="2963">
                  <c:v>80</c:v>
                </c:pt>
                <c:pt idx="2964">
                  <c:v>93</c:v>
                </c:pt>
                <c:pt idx="2965">
                  <c:v>84</c:v>
                </c:pt>
                <c:pt idx="2966">
                  <c:v>73</c:v>
                </c:pt>
                <c:pt idx="2967">
                  <c:v>90</c:v>
                </c:pt>
                <c:pt idx="2968">
                  <c:v>79</c:v>
                </c:pt>
                <c:pt idx="2969">
                  <c:v>71</c:v>
                </c:pt>
                <c:pt idx="2970">
                  <c:v>78</c:v>
                </c:pt>
                <c:pt idx="2971">
                  <c:v>71</c:v>
                </c:pt>
                <c:pt idx="2972">
                  <c:v>78</c:v>
                </c:pt>
                <c:pt idx="2973">
                  <c:v>73</c:v>
                </c:pt>
                <c:pt idx="2974">
                  <c:v>80</c:v>
                </c:pt>
                <c:pt idx="2975">
                  <c:v>88</c:v>
                </c:pt>
                <c:pt idx="2976">
                  <c:v>80</c:v>
                </c:pt>
                <c:pt idx="2977">
                  <c:v>79</c:v>
                </c:pt>
                <c:pt idx="2978">
                  <c:v>77</c:v>
                </c:pt>
                <c:pt idx="2979">
                  <c:v>72</c:v>
                </c:pt>
                <c:pt idx="2980">
                  <c:v>89</c:v>
                </c:pt>
                <c:pt idx="2981">
                  <c:v>90</c:v>
                </c:pt>
                <c:pt idx="2982">
                  <c:v>91</c:v>
                </c:pt>
                <c:pt idx="2983">
                  <c:v>61</c:v>
                </c:pt>
                <c:pt idx="2984">
                  <c:v>80</c:v>
                </c:pt>
                <c:pt idx="2985">
                  <c:v>66</c:v>
                </c:pt>
                <c:pt idx="2986">
                  <c:v>65</c:v>
                </c:pt>
                <c:pt idx="2987">
                  <c:v>78</c:v>
                </c:pt>
                <c:pt idx="2988">
                  <c:v>78</c:v>
                </c:pt>
                <c:pt idx="2989">
                  <c:v>80</c:v>
                </c:pt>
                <c:pt idx="2990">
                  <c:v>89</c:v>
                </c:pt>
                <c:pt idx="2991">
                  <c:v>79</c:v>
                </c:pt>
                <c:pt idx="2992">
                  <c:v>94</c:v>
                </c:pt>
                <c:pt idx="2993">
                  <c:v>87</c:v>
                </c:pt>
                <c:pt idx="2994">
                  <c:v>72</c:v>
                </c:pt>
                <c:pt idx="2995">
                  <c:v>69</c:v>
                </c:pt>
                <c:pt idx="2996">
                  <c:v>86</c:v>
                </c:pt>
                <c:pt idx="2997">
                  <c:v>64</c:v>
                </c:pt>
                <c:pt idx="2998">
                  <c:v>83</c:v>
                </c:pt>
                <c:pt idx="2999">
                  <c:v>70</c:v>
                </c:pt>
                <c:pt idx="3000">
                  <c:v>87</c:v>
                </c:pt>
                <c:pt idx="3001">
                  <c:v>85</c:v>
                </c:pt>
                <c:pt idx="3002">
                  <c:v>75</c:v>
                </c:pt>
                <c:pt idx="3003">
                  <c:v>85</c:v>
                </c:pt>
                <c:pt idx="3004">
                  <c:v>67</c:v>
                </c:pt>
                <c:pt idx="3005">
                  <c:v>76</c:v>
                </c:pt>
                <c:pt idx="3006">
                  <c:v>82</c:v>
                </c:pt>
                <c:pt idx="3007">
                  <c:v>63</c:v>
                </c:pt>
                <c:pt idx="3008">
                  <c:v>80</c:v>
                </c:pt>
                <c:pt idx="3009">
                  <c:v>77</c:v>
                </c:pt>
                <c:pt idx="3010">
                  <c:v>71</c:v>
                </c:pt>
                <c:pt idx="3011">
                  <c:v>77</c:v>
                </c:pt>
                <c:pt idx="3012">
                  <c:v>89</c:v>
                </c:pt>
                <c:pt idx="3013">
                  <c:v>81</c:v>
                </c:pt>
                <c:pt idx="3014">
                  <c:v>102</c:v>
                </c:pt>
                <c:pt idx="3015">
                  <c:v>63</c:v>
                </c:pt>
                <c:pt idx="3016">
                  <c:v>83</c:v>
                </c:pt>
                <c:pt idx="3017">
                  <c:v>74</c:v>
                </c:pt>
                <c:pt idx="3018">
                  <c:v>72</c:v>
                </c:pt>
                <c:pt idx="3019">
                  <c:v>79</c:v>
                </c:pt>
                <c:pt idx="3020">
                  <c:v>94</c:v>
                </c:pt>
                <c:pt idx="3021">
                  <c:v>71</c:v>
                </c:pt>
                <c:pt idx="3022">
                  <c:v>77</c:v>
                </c:pt>
                <c:pt idx="3023">
                  <c:v>77</c:v>
                </c:pt>
                <c:pt idx="3024">
                  <c:v>76</c:v>
                </c:pt>
                <c:pt idx="3025">
                  <c:v>91</c:v>
                </c:pt>
                <c:pt idx="3026">
                  <c:v>83</c:v>
                </c:pt>
                <c:pt idx="3027">
                  <c:v>75</c:v>
                </c:pt>
                <c:pt idx="3028">
                  <c:v>65</c:v>
                </c:pt>
                <c:pt idx="3029">
                  <c:v>80</c:v>
                </c:pt>
                <c:pt idx="3030">
                  <c:v>69</c:v>
                </c:pt>
                <c:pt idx="3031">
                  <c:v>62</c:v>
                </c:pt>
                <c:pt idx="3032">
                  <c:v>77</c:v>
                </c:pt>
                <c:pt idx="3033">
                  <c:v>73</c:v>
                </c:pt>
                <c:pt idx="3034">
                  <c:v>78</c:v>
                </c:pt>
                <c:pt idx="3035">
                  <c:v>83</c:v>
                </c:pt>
                <c:pt idx="3036">
                  <c:v>87</c:v>
                </c:pt>
                <c:pt idx="3037">
                  <c:v>91</c:v>
                </c:pt>
                <c:pt idx="3038">
                  <c:v>78</c:v>
                </c:pt>
                <c:pt idx="3039">
                  <c:v>61</c:v>
                </c:pt>
                <c:pt idx="3040">
                  <c:v>82</c:v>
                </c:pt>
                <c:pt idx="3041">
                  <c:v>75</c:v>
                </c:pt>
                <c:pt idx="3042">
                  <c:v>75</c:v>
                </c:pt>
                <c:pt idx="3043">
                  <c:v>60</c:v>
                </c:pt>
                <c:pt idx="3044">
                  <c:v>60</c:v>
                </c:pt>
                <c:pt idx="3045">
                  <c:v>75</c:v>
                </c:pt>
                <c:pt idx="3046">
                  <c:v>81</c:v>
                </c:pt>
                <c:pt idx="3047">
                  <c:v>66</c:v>
                </c:pt>
                <c:pt idx="3048">
                  <c:v>66</c:v>
                </c:pt>
                <c:pt idx="3049">
                  <c:v>77</c:v>
                </c:pt>
                <c:pt idx="3050">
                  <c:v>71</c:v>
                </c:pt>
                <c:pt idx="3051">
                  <c:v>76</c:v>
                </c:pt>
                <c:pt idx="3052">
                  <c:v>76</c:v>
                </c:pt>
                <c:pt idx="3053">
                  <c:v>65</c:v>
                </c:pt>
                <c:pt idx="3054">
                  <c:v>68</c:v>
                </c:pt>
                <c:pt idx="3055">
                  <c:v>68</c:v>
                </c:pt>
                <c:pt idx="3056">
                  <c:v>64</c:v>
                </c:pt>
                <c:pt idx="3057">
                  <c:v>66</c:v>
                </c:pt>
                <c:pt idx="3058">
                  <c:v>74</c:v>
                </c:pt>
                <c:pt idx="3059">
                  <c:v>78</c:v>
                </c:pt>
                <c:pt idx="3060">
                  <c:v>78</c:v>
                </c:pt>
                <c:pt idx="3061">
                  <c:v>77</c:v>
                </c:pt>
                <c:pt idx="3062">
                  <c:v>73</c:v>
                </c:pt>
                <c:pt idx="3063">
                  <c:v>86</c:v>
                </c:pt>
                <c:pt idx="3064">
                  <c:v>73</c:v>
                </c:pt>
                <c:pt idx="3065">
                  <c:v>81</c:v>
                </c:pt>
                <c:pt idx="3066">
                  <c:v>88</c:v>
                </c:pt>
                <c:pt idx="3067">
                  <c:v>78</c:v>
                </c:pt>
                <c:pt idx="3068">
                  <c:v>81</c:v>
                </c:pt>
                <c:pt idx="3069">
                  <c:v>67</c:v>
                </c:pt>
                <c:pt idx="3070">
                  <c:v>77</c:v>
                </c:pt>
                <c:pt idx="3071">
                  <c:v>68</c:v>
                </c:pt>
                <c:pt idx="3072">
                  <c:v>65</c:v>
                </c:pt>
                <c:pt idx="3073">
                  <c:v>64</c:v>
                </c:pt>
                <c:pt idx="3074">
                  <c:v>96</c:v>
                </c:pt>
                <c:pt idx="3075">
                  <c:v>68</c:v>
                </c:pt>
                <c:pt idx="3076">
                  <c:v>74</c:v>
                </c:pt>
                <c:pt idx="3077">
                  <c:v>75</c:v>
                </c:pt>
                <c:pt idx="3078">
                  <c:v>69</c:v>
                </c:pt>
                <c:pt idx="3079">
                  <c:v>69</c:v>
                </c:pt>
                <c:pt idx="3080">
                  <c:v>75</c:v>
                </c:pt>
                <c:pt idx="3081">
                  <c:v>88</c:v>
                </c:pt>
                <c:pt idx="3082">
                  <c:v>89</c:v>
                </c:pt>
                <c:pt idx="3083">
                  <c:v>65</c:v>
                </c:pt>
                <c:pt idx="3084">
                  <c:v>80</c:v>
                </c:pt>
                <c:pt idx="3085">
                  <c:v>64</c:v>
                </c:pt>
                <c:pt idx="3086">
                  <c:v>72</c:v>
                </c:pt>
                <c:pt idx="3087">
                  <c:v>84</c:v>
                </c:pt>
                <c:pt idx="3088">
                  <c:v>79</c:v>
                </c:pt>
                <c:pt idx="3089">
                  <c:v>86</c:v>
                </c:pt>
                <c:pt idx="3090">
                  <c:v>72</c:v>
                </c:pt>
                <c:pt idx="3091">
                  <c:v>75</c:v>
                </c:pt>
                <c:pt idx="3092">
                  <c:v>82</c:v>
                </c:pt>
                <c:pt idx="3093">
                  <c:v>63</c:v>
                </c:pt>
                <c:pt idx="3094">
                  <c:v>68</c:v>
                </c:pt>
                <c:pt idx="3095">
                  <c:v>74</c:v>
                </c:pt>
                <c:pt idx="3096">
                  <c:v>78</c:v>
                </c:pt>
                <c:pt idx="3097">
                  <c:v>76</c:v>
                </c:pt>
                <c:pt idx="3098">
                  <c:v>83</c:v>
                </c:pt>
                <c:pt idx="3099">
                  <c:v>74</c:v>
                </c:pt>
                <c:pt idx="3100">
                  <c:v>81</c:v>
                </c:pt>
                <c:pt idx="3101">
                  <c:v>83</c:v>
                </c:pt>
                <c:pt idx="3102">
                  <c:v>84</c:v>
                </c:pt>
                <c:pt idx="3103">
                  <c:v>72</c:v>
                </c:pt>
                <c:pt idx="3104">
                  <c:v>69</c:v>
                </c:pt>
                <c:pt idx="3105">
                  <c:v>76</c:v>
                </c:pt>
                <c:pt idx="3106">
                  <c:v>75</c:v>
                </c:pt>
                <c:pt idx="3107">
                  <c:v>75</c:v>
                </c:pt>
                <c:pt idx="3108">
                  <c:v>80</c:v>
                </c:pt>
                <c:pt idx="3109">
                  <c:v>66</c:v>
                </c:pt>
                <c:pt idx="3110">
                  <c:v>65</c:v>
                </c:pt>
                <c:pt idx="3111">
                  <c:v>58</c:v>
                </c:pt>
                <c:pt idx="3112">
                  <c:v>68</c:v>
                </c:pt>
                <c:pt idx="3113">
                  <c:v>58</c:v>
                </c:pt>
                <c:pt idx="3114">
                  <c:v>87</c:v>
                </c:pt>
                <c:pt idx="3115">
                  <c:v>73</c:v>
                </c:pt>
                <c:pt idx="3116">
                  <c:v>57</c:v>
                </c:pt>
                <c:pt idx="3117">
                  <c:v>80</c:v>
                </c:pt>
                <c:pt idx="3118">
                  <c:v>75</c:v>
                </c:pt>
                <c:pt idx="3119">
                  <c:v>89</c:v>
                </c:pt>
                <c:pt idx="3120">
                  <c:v>70</c:v>
                </c:pt>
                <c:pt idx="3121">
                  <c:v>68</c:v>
                </c:pt>
                <c:pt idx="3122">
                  <c:v>75</c:v>
                </c:pt>
                <c:pt idx="3123">
                  <c:v>76</c:v>
                </c:pt>
                <c:pt idx="3124">
                  <c:v>61</c:v>
                </c:pt>
                <c:pt idx="3125">
                  <c:v>79</c:v>
                </c:pt>
                <c:pt idx="3126">
                  <c:v>61</c:v>
                </c:pt>
                <c:pt idx="3127">
                  <c:v>67</c:v>
                </c:pt>
                <c:pt idx="3128">
                  <c:v>76</c:v>
                </c:pt>
                <c:pt idx="3129">
                  <c:v>74</c:v>
                </c:pt>
                <c:pt idx="3130">
                  <c:v>65</c:v>
                </c:pt>
                <c:pt idx="3131">
                  <c:v>76</c:v>
                </c:pt>
                <c:pt idx="3132">
                  <c:v>69</c:v>
                </c:pt>
                <c:pt idx="3133">
                  <c:v>57</c:v>
                </c:pt>
                <c:pt idx="3134">
                  <c:v>53</c:v>
                </c:pt>
                <c:pt idx="3135">
                  <c:v>71</c:v>
                </c:pt>
                <c:pt idx="3136">
                  <c:v>73</c:v>
                </c:pt>
                <c:pt idx="3137">
                  <c:v>87</c:v>
                </c:pt>
                <c:pt idx="3138">
                  <c:v>68</c:v>
                </c:pt>
                <c:pt idx="3139">
                  <c:v>76</c:v>
                </c:pt>
                <c:pt idx="3140">
                  <c:v>63</c:v>
                </c:pt>
                <c:pt idx="3141">
                  <c:v>73</c:v>
                </c:pt>
                <c:pt idx="3142">
                  <c:v>81</c:v>
                </c:pt>
                <c:pt idx="3143">
                  <c:v>71</c:v>
                </c:pt>
                <c:pt idx="3144">
                  <c:v>63</c:v>
                </c:pt>
                <c:pt idx="3145">
                  <c:v>67</c:v>
                </c:pt>
                <c:pt idx="3146">
                  <c:v>73</c:v>
                </c:pt>
                <c:pt idx="3147">
                  <c:v>82</c:v>
                </c:pt>
                <c:pt idx="3148">
                  <c:v>63</c:v>
                </c:pt>
                <c:pt idx="3149">
                  <c:v>73</c:v>
                </c:pt>
                <c:pt idx="3150">
                  <c:v>62</c:v>
                </c:pt>
                <c:pt idx="3151">
                  <c:v>82</c:v>
                </c:pt>
                <c:pt idx="3152">
                  <c:v>66</c:v>
                </c:pt>
                <c:pt idx="3153">
                  <c:v>86</c:v>
                </c:pt>
                <c:pt idx="3154">
                  <c:v>50</c:v>
                </c:pt>
                <c:pt idx="3155">
                  <c:v>68</c:v>
                </c:pt>
                <c:pt idx="3156">
                  <c:v>70</c:v>
                </c:pt>
                <c:pt idx="3157">
                  <c:v>94</c:v>
                </c:pt>
                <c:pt idx="3158">
                  <c:v>74</c:v>
                </c:pt>
                <c:pt idx="3159">
                  <c:v>76</c:v>
                </c:pt>
                <c:pt idx="3160">
                  <c:v>70</c:v>
                </c:pt>
                <c:pt idx="3161">
                  <c:v>56</c:v>
                </c:pt>
                <c:pt idx="3162">
                  <c:v>75</c:v>
                </c:pt>
                <c:pt idx="3163">
                  <c:v>71</c:v>
                </c:pt>
                <c:pt idx="3164">
                  <c:v>67</c:v>
                </c:pt>
                <c:pt idx="3165">
                  <c:v>74</c:v>
                </c:pt>
                <c:pt idx="3166">
                  <c:v>66</c:v>
                </c:pt>
                <c:pt idx="3167">
                  <c:v>74</c:v>
                </c:pt>
                <c:pt idx="3168">
                  <c:v>86</c:v>
                </c:pt>
                <c:pt idx="3169">
                  <c:v>82</c:v>
                </c:pt>
                <c:pt idx="3170">
                  <c:v>59</c:v>
                </c:pt>
                <c:pt idx="3171">
                  <c:v>69</c:v>
                </c:pt>
                <c:pt idx="3172">
                  <c:v>60</c:v>
                </c:pt>
                <c:pt idx="3173">
                  <c:v>66</c:v>
                </c:pt>
                <c:pt idx="3174">
                  <c:v>67</c:v>
                </c:pt>
                <c:pt idx="3175">
                  <c:v>77</c:v>
                </c:pt>
                <c:pt idx="3176">
                  <c:v>68</c:v>
                </c:pt>
                <c:pt idx="3177">
                  <c:v>75</c:v>
                </c:pt>
                <c:pt idx="3178">
                  <c:v>68</c:v>
                </c:pt>
                <c:pt idx="3179">
                  <c:v>66</c:v>
                </c:pt>
                <c:pt idx="3180">
                  <c:v>55</c:v>
                </c:pt>
                <c:pt idx="3181">
                  <c:v>76</c:v>
                </c:pt>
                <c:pt idx="3182">
                  <c:v>84</c:v>
                </c:pt>
                <c:pt idx="3183">
                  <c:v>51</c:v>
                </c:pt>
                <c:pt idx="3184">
                  <c:v>68</c:v>
                </c:pt>
                <c:pt idx="3185">
                  <c:v>78</c:v>
                </c:pt>
                <c:pt idx="3186">
                  <c:v>61</c:v>
                </c:pt>
                <c:pt idx="3187">
                  <c:v>59</c:v>
                </c:pt>
                <c:pt idx="3188">
                  <c:v>64</c:v>
                </c:pt>
                <c:pt idx="3189">
                  <c:v>66</c:v>
                </c:pt>
                <c:pt idx="3190">
                  <c:v>82</c:v>
                </c:pt>
                <c:pt idx="3191">
                  <c:v>59</c:v>
                </c:pt>
                <c:pt idx="3192">
                  <c:v>75</c:v>
                </c:pt>
                <c:pt idx="3193">
                  <c:v>73</c:v>
                </c:pt>
                <c:pt idx="3194">
                  <c:v>63</c:v>
                </c:pt>
                <c:pt idx="3195">
                  <c:v>75</c:v>
                </c:pt>
                <c:pt idx="3196">
                  <c:v>72</c:v>
                </c:pt>
                <c:pt idx="3197">
                  <c:v>66</c:v>
                </c:pt>
                <c:pt idx="3198">
                  <c:v>68</c:v>
                </c:pt>
                <c:pt idx="3199">
                  <c:v>70</c:v>
                </c:pt>
                <c:pt idx="3200">
                  <c:v>82</c:v>
                </c:pt>
                <c:pt idx="3201">
                  <c:v>58</c:v>
                </c:pt>
                <c:pt idx="3202">
                  <c:v>64</c:v>
                </c:pt>
                <c:pt idx="3203">
                  <c:v>76</c:v>
                </c:pt>
                <c:pt idx="3204">
                  <c:v>72</c:v>
                </c:pt>
                <c:pt idx="3205">
                  <c:v>70</c:v>
                </c:pt>
                <c:pt idx="3206">
                  <c:v>68</c:v>
                </c:pt>
                <c:pt idx="3207">
                  <c:v>63</c:v>
                </c:pt>
                <c:pt idx="3208">
                  <c:v>65</c:v>
                </c:pt>
                <c:pt idx="3209">
                  <c:v>65</c:v>
                </c:pt>
                <c:pt idx="3210">
                  <c:v>71</c:v>
                </c:pt>
                <c:pt idx="3211">
                  <c:v>82</c:v>
                </c:pt>
                <c:pt idx="3212">
                  <c:v>62</c:v>
                </c:pt>
                <c:pt idx="3213">
                  <c:v>66</c:v>
                </c:pt>
                <c:pt idx="3214">
                  <c:v>85</c:v>
                </c:pt>
                <c:pt idx="3215">
                  <c:v>73</c:v>
                </c:pt>
                <c:pt idx="3216">
                  <c:v>72</c:v>
                </c:pt>
                <c:pt idx="3217">
                  <c:v>64</c:v>
                </c:pt>
                <c:pt idx="3218">
                  <c:v>42</c:v>
                </c:pt>
                <c:pt idx="3219">
                  <c:v>67</c:v>
                </c:pt>
                <c:pt idx="3220">
                  <c:v>81</c:v>
                </c:pt>
                <c:pt idx="3221">
                  <c:v>71</c:v>
                </c:pt>
                <c:pt idx="3222">
                  <c:v>67</c:v>
                </c:pt>
                <c:pt idx="3223">
                  <c:v>63</c:v>
                </c:pt>
                <c:pt idx="3224">
                  <c:v>81</c:v>
                </c:pt>
                <c:pt idx="3225">
                  <c:v>66</c:v>
                </c:pt>
                <c:pt idx="3226">
                  <c:v>66</c:v>
                </c:pt>
                <c:pt idx="3227">
                  <c:v>60</c:v>
                </c:pt>
                <c:pt idx="3228">
                  <c:v>81</c:v>
                </c:pt>
                <c:pt idx="3229">
                  <c:v>70</c:v>
                </c:pt>
                <c:pt idx="3230">
                  <c:v>73</c:v>
                </c:pt>
                <c:pt idx="3231">
                  <c:v>62</c:v>
                </c:pt>
                <c:pt idx="3232">
                  <c:v>57</c:v>
                </c:pt>
                <c:pt idx="3233">
                  <c:v>70</c:v>
                </c:pt>
                <c:pt idx="3234">
                  <c:v>57</c:v>
                </c:pt>
                <c:pt idx="3235">
                  <c:v>64</c:v>
                </c:pt>
                <c:pt idx="3236">
                  <c:v>83</c:v>
                </c:pt>
                <c:pt idx="3237">
                  <c:v>71</c:v>
                </c:pt>
                <c:pt idx="3238">
                  <c:v>62</c:v>
                </c:pt>
                <c:pt idx="3239">
                  <c:v>73</c:v>
                </c:pt>
                <c:pt idx="3240">
                  <c:v>67</c:v>
                </c:pt>
                <c:pt idx="3241">
                  <c:v>60</c:v>
                </c:pt>
                <c:pt idx="3242">
                  <c:v>72</c:v>
                </c:pt>
                <c:pt idx="3243">
                  <c:v>77</c:v>
                </c:pt>
                <c:pt idx="3244">
                  <c:v>76</c:v>
                </c:pt>
                <c:pt idx="3245">
                  <c:v>66</c:v>
                </c:pt>
                <c:pt idx="3246">
                  <c:v>70</c:v>
                </c:pt>
                <c:pt idx="3247">
                  <c:v>61</c:v>
                </c:pt>
                <c:pt idx="3248">
                  <c:v>81</c:v>
                </c:pt>
                <c:pt idx="3249">
                  <c:v>77</c:v>
                </c:pt>
                <c:pt idx="3250">
                  <c:v>70</c:v>
                </c:pt>
                <c:pt idx="3251">
                  <c:v>70</c:v>
                </c:pt>
                <c:pt idx="3252">
                  <c:v>63</c:v>
                </c:pt>
                <c:pt idx="3253">
                  <c:v>65</c:v>
                </c:pt>
                <c:pt idx="3254">
                  <c:v>62</c:v>
                </c:pt>
                <c:pt idx="3255">
                  <c:v>80</c:v>
                </c:pt>
                <c:pt idx="3256">
                  <c:v>79</c:v>
                </c:pt>
                <c:pt idx="3257">
                  <c:v>61</c:v>
                </c:pt>
                <c:pt idx="3258">
                  <c:v>72</c:v>
                </c:pt>
                <c:pt idx="3259">
                  <c:v>63</c:v>
                </c:pt>
                <c:pt idx="3260">
                  <c:v>63</c:v>
                </c:pt>
                <c:pt idx="3261">
                  <c:v>76</c:v>
                </c:pt>
                <c:pt idx="3262">
                  <c:v>69</c:v>
                </c:pt>
                <c:pt idx="3263">
                  <c:v>66</c:v>
                </c:pt>
                <c:pt idx="3264">
                  <c:v>73</c:v>
                </c:pt>
                <c:pt idx="3265">
                  <c:v>73</c:v>
                </c:pt>
                <c:pt idx="3266">
                  <c:v>71</c:v>
                </c:pt>
                <c:pt idx="3267">
                  <c:v>63</c:v>
                </c:pt>
                <c:pt idx="3268">
                  <c:v>65</c:v>
                </c:pt>
                <c:pt idx="3269">
                  <c:v>66</c:v>
                </c:pt>
                <c:pt idx="3270">
                  <c:v>59</c:v>
                </c:pt>
                <c:pt idx="3271">
                  <c:v>77</c:v>
                </c:pt>
                <c:pt idx="3272">
                  <c:v>77</c:v>
                </c:pt>
                <c:pt idx="3273">
                  <c:v>74</c:v>
                </c:pt>
                <c:pt idx="3274">
                  <c:v>57</c:v>
                </c:pt>
                <c:pt idx="3275">
                  <c:v>55</c:v>
                </c:pt>
                <c:pt idx="3276">
                  <c:v>56</c:v>
                </c:pt>
                <c:pt idx="3277">
                  <c:v>59</c:v>
                </c:pt>
                <c:pt idx="3278">
                  <c:v>63</c:v>
                </c:pt>
                <c:pt idx="3279">
                  <c:v>62</c:v>
                </c:pt>
                <c:pt idx="3280">
                  <c:v>84</c:v>
                </c:pt>
                <c:pt idx="3281">
                  <c:v>65</c:v>
                </c:pt>
                <c:pt idx="3282">
                  <c:v>74</c:v>
                </c:pt>
                <c:pt idx="3283">
                  <c:v>75</c:v>
                </c:pt>
                <c:pt idx="3284">
                  <c:v>57</c:v>
                </c:pt>
                <c:pt idx="3285">
                  <c:v>55</c:v>
                </c:pt>
                <c:pt idx="3286">
                  <c:v>61</c:v>
                </c:pt>
                <c:pt idx="3287">
                  <c:v>63</c:v>
                </c:pt>
                <c:pt idx="3288">
                  <c:v>72</c:v>
                </c:pt>
                <c:pt idx="3289">
                  <c:v>71</c:v>
                </c:pt>
                <c:pt idx="3290">
                  <c:v>70</c:v>
                </c:pt>
                <c:pt idx="3291">
                  <c:v>73</c:v>
                </c:pt>
                <c:pt idx="3292">
                  <c:v>78</c:v>
                </c:pt>
                <c:pt idx="3293">
                  <c:v>68</c:v>
                </c:pt>
                <c:pt idx="3294">
                  <c:v>70</c:v>
                </c:pt>
                <c:pt idx="3295">
                  <c:v>61</c:v>
                </c:pt>
                <c:pt idx="3296">
                  <c:v>66</c:v>
                </c:pt>
                <c:pt idx="3297">
                  <c:v>66</c:v>
                </c:pt>
                <c:pt idx="3298">
                  <c:v>55</c:v>
                </c:pt>
                <c:pt idx="3299">
                  <c:v>64</c:v>
                </c:pt>
                <c:pt idx="3300">
                  <c:v>68</c:v>
                </c:pt>
                <c:pt idx="3301">
                  <c:v>66</c:v>
                </c:pt>
                <c:pt idx="3302">
                  <c:v>63</c:v>
                </c:pt>
                <c:pt idx="3303">
                  <c:v>71</c:v>
                </c:pt>
                <c:pt idx="3304">
                  <c:v>59</c:v>
                </c:pt>
                <c:pt idx="3305">
                  <c:v>56</c:v>
                </c:pt>
                <c:pt idx="3306">
                  <c:v>63</c:v>
                </c:pt>
                <c:pt idx="3307">
                  <c:v>68</c:v>
                </c:pt>
                <c:pt idx="3308">
                  <c:v>57</c:v>
                </c:pt>
                <c:pt idx="3309">
                  <c:v>57</c:v>
                </c:pt>
                <c:pt idx="3310">
                  <c:v>60</c:v>
                </c:pt>
                <c:pt idx="3311">
                  <c:v>63</c:v>
                </c:pt>
                <c:pt idx="3312">
                  <c:v>66</c:v>
                </c:pt>
                <c:pt idx="3313">
                  <c:v>59</c:v>
                </c:pt>
                <c:pt idx="3314">
                  <c:v>64</c:v>
                </c:pt>
                <c:pt idx="3315">
                  <c:v>89</c:v>
                </c:pt>
                <c:pt idx="3316">
                  <c:v>74</c:v>
                </c:pt>
                <c:pt idx="3317">
                  <c:v>65</c:v>
                </c:pt>
                <c:pt idx="3318">
                  <c:v>75</c:v>
                </c:pt>
                <c:pt idx="3319">
                  <c:v>66</c:v>
                </c:pt>
                <c:pt idx="3320">
                  <c:v>64</c:v>
                </c:pt>
                <c:pt idx="3321">
                  <c:v>74</c:v>
                </c:pt>
                <c:pt idx="3322">
                  <c:v>57</c:v>
                </c:pt>
                <c:pt idx="3323">
                  <c:v>65</c:v>
                </c:pt>
                <c:pt idx="3324">
                  <c:v>74</c:v>
                </c:pt>
                <c:pt idx="3325">
                  <c:v>75</c:v>
                </c:pt>
                <c:pt idx="3326">
                  <c:v>72</c:v>
                </c:pt>
                <c:pt idx="3327">
                  <c:v>77</c:v>
                </c:pt>
                <c:pt idx="3328">
                  <c:v>66</c:v>
                </c:pt>
                <c:pt idx="3329">
                  <c:v>52</c:v>
                </c:pt>
                <c:pt idx="3330">
                  <c:v>68</c:v>
                </c:pt>
                <c:pt idx="3331">
                  <c:v>73</c:v>
                </c:pt>
                <c:pt idx="3332">
                  <c:v>67</c:v>
                </c:pt>
                <c:pt idx="3333">
                  <c:v>67</c:v>
                </c:pt>
                <c:pt idx="3334">
                  <c:v>71</c:v>
                </c:pt>
                <c:pt idx="3335">
                  <c:v>64</c:v>
                </c:pt>
                <c:pt idx="3336">
                  <c:v>65</c:v>
                </c:pt>
                <c:pt idx="3337">
                  <c:v>70</c:v>
                </c:pt>
                <c:pt idx="3338">
                  <c:v>66</c:v>
                </c:pt>
                <c:pt idx="3339">
                  <c:v>68</c:v>
                </c:pt>
                <c:pt idx="3340">
                  <c:v>71</c:v>
                </c:pt>
                <c:pt idx="3341">
                  <c:v>58</c:v>
                </c:pt>
                <c:pt idx="3342">
                  <c:v>71</c:v>
                </c:pt>
                <c:pt idx="3343">
                  <c:v>61</c:v>
                </c:pt>
                <c:pt idx="3344">
                  <c:v>69</c:v>
                </c:pt>
                <c:pt idx="3345">
                  <c:v>56</c:v>
                </c:pt>
                <c:pt idx="3346">
                  <c:v>57</c:v>
                </c:pt>
                <c:pt idx="3347">
                  <c:v>57</c:v>
                </c:pt>
                <c:pt idx="3348">
                  <c:v>67</c:v>
                </c:pt>
                <c:pt idx="3349">
                  <c:v>60</c:v>
                </c:pt>
                <c:pt idx="3350">
                  <c:v>74</c:v>
                </c:pt>
                <c:pt idx="3351">
                  <c:v>71</c:v>
                </c:pt>
                <c:pt idx="3352">
                  <c:v>58</c:v>
                </c:pt>
                <c:pt idx="3353">
                  <c:v>64</c:v>
                </c:pt>
                <c:pt idx="3354">
                  <c:v>62</c:v>
                </c:pt>
                <c:pt idx="3355">
                  <c:v>66</c:v>
                </c:pt>
                <c:pt idx="3356">
                  <c:v>59</c:v>
                </c:pt>
                <c:pt idx="3357">
                  <c:v>54</c:v>
                </c:pt>
                <c:pt idx="3358">
                  <c:v>58</c:v>
                </c:pt>
                <c:pt idx="3359">
                  <c:v>64</c:v>
                </c:pt>
                <c:pt idx="3360">
                  <c:v>66</c:v>
                </c:pt>
                <c:pt idx="3361">
                  <c:v>79</c:v>
                </c:pt>
                <c:pt idx="3362">
                  <c:v>69</c:v>
                </c:pt>
                <c:pt idx="3363">
                  <c:v>54</c:v>
                </c:pt>
                <c:pt idx="3364">
                  <c:v>45</c:v>
                </c:pt>
                <c:pt idx="3365">
                  <c:v>65</c:v>
                </c:pt>
                <c:pt idx="3366">
                  <c:v>74</c:v>
                </c:pt>
                <c:pt idx="3367">
                  <c:v>73</c:v>
                </c:pt>
                <c:pt idx="3368">
                  <c:v>62</c:v>
                </c:pt>
                <c:pt idx="3369">
                  <c:v>82</c:v>
                </c:pt>
                <c:pt idx="3370">
                  <c:v>58</c:v>
                </c:pt>
                <c:pt idx="3371">
                  <c:v>73</c:v>
                </c:pt>
                <c:pt idx="3372">
                  <c:v>69</c:v>
                </c:pt>
                <c:pt idx="3373">
                  <c:v>58</c:v>
                </c:pt>
                <c:pt idx="3374">
                  <c:v>67</c:v>
                </c:pt>
                <c:pt idx="3375">
                  <c:v>62</c:v>
                </c:pt>
                <c:pt idx="3376">
                  <c:v>71</c:v>
                </c:pt>
                <c:pt idx="3377">
                  <c:v>65</c:v>
                </c:pt>
                <c:pt idx="3378">
                  <c:v>48</c:v>
                </c:pt>
                <c:pt idx="3379">
                  <c:v>72</c:v>
                </c:pt>
                <c:pt idx="3380">
                  <c:v>77</c:v>
                </c:pt>
                <c:pt idx="3381">
                  <c:v>67</c:v>
                </c:pt>
                <c:pt idx="3382">
                  <c:v>66</c:v>
                </c:pt>
                <c:pt idx="3383">
                  <c:v>68</c:v>
                </c:pt>
                <c:pt idx="3384">
                  <c:v>68</c:v>
                </c:pt>
                <c:pt idx="3385">
                  <c:v>60</c:v>
                </c:pt>
                <c:pt idx="3386">
                  <c:v>67</c:v>
                </c:pt>
                <c:pt idx="3387">
                  <c:v>56</c:v>
                </c:pt>
                <c:pt idx="3388">
                  <c:v>53</c:v>
                </c:pt>
                <c:pt idx="3389">
                  <c:v>58</c:v>
                </c:pt>
                <c:pt idx="3390">
                  <c:v>78</c:v>
                </c:pt>
                <c:pt idx="3391">
                  <c:v>68</c:v>
                </c:pt>
                <c:pt idx="3392">
                  <c:v>51</c:v>
                </c:pt>
                <c:pt idx="3393">
                  <c:v>51</c:v>
                </c:pt>
                <c:pt idx="3394">
                  <c:v>60</c:v>
                </c:pt>
                <c:pt idx="3395">
                  <c:v>58</c:v>
                </c:pt>
                <c:pt idx="3396">
                  <c:v>63</c:v>
                </c:pt>
                <c:pt idx="3397">
                  <c:v>60</c:v>
                </c:pt>
                <c:pt idx="3398">
                  <c:v>71</c:v>
                </c:pt>
                <c:pt idx="3399">
                  <c:v>76</c:v>
                </c:pt>
                <c:pt idx="3400">
                  <c:v>57</c:v>
                </c:pt>
                <c:pt idx="3401">
                  <c:v>74</c:v>
                </c:pt>
                <c:pt idx="3402">
                  <c:v>65</c:v>
                </c:pt>
                <c:pt idx="3403">
                  <c:v>62</c:v>
                </c:pt>
                <c:pt idx="3404">
                  <c:v>76</c:v>
                </c:pt>
                <c:pt idx="3405">
                  <c:v>55</c:v>
                </c:pt>
                <c:pt idx="3406">
                  <c:v>49</c:v>
                </c:pt>
                <c:pt idx="3407">
                  <c:v>60</c:v>
                </c:pt>
                <c:pt idx="3408">
                  <c:v>55</c:v>
                </c:pt>
                <c:pt idx="3409">
                  <c:v>51</c:v>
                </c:pt>
                <c:pt idx="3410">
                  <c:v>56</c:v>
                </c:pt>
                <c:pt idx="3411">
                  <c:v>54</c:v>
                </c:pt>
                <c:pt idx="3412">
                  <c:v>60</c:v>
                </c:pt>
                <c:pt idx="3413">
                  <c:v>66</c:v>
                </c:pt>
                <c:pt idx="3414">
                  <c:v>63</c:v>
                </c:pt>
                <c:pt idx="3415">
                  <c:v>65</c:v>
                </c:pt>
                <c:pt idx="3416">
                  <c:v>49</c:v>
                </c:pt>
                <c:pt idx="3417">
                  <c:v>57</c:v>
                </c:pt>
                <c:pt idx="3418">
                  <c:v>72</c:v>
                </c:pt>
                <c:pt idx="3419">
                  <c:v>57</c:v>
                </c:pt>
                <c:pt idx="3420">
                  <c:v>67</c:v>
                </c:pt>
                <c:pt idx="3421">
                  <c:v>66</c:v>
                </c:pt>
                <c:pt idx="3422">
                  <c:v>54</c:v>
                </c:pt>
                <c:pt idx="3423">
                  <c:v>62</c:v>
                </c:pt>
                <c:pt idx="3424">
                  <c:v>61</c:v>
                </c:pt>
                <c:pt idx="3425">
                  <c:v>60</c:v>
                </c:pt>
                <c:pt idx="3426">
                  <c:v>65</c:v>
                </c:pt>
                <c:pt idx="3427">
                  <c:v>63</c:v>
                </c:pt>
                <c:pt idx="3428">
                  <c:v>47</c:v>
                </c:pt>
                <c:pt idx="3429">
                  <c:v>52</c:v>
                </c:pt>
                <c:pt idx="3430">
                  <c:v>64</c:v>
                </c:pt>
                <c:pt idx="3431">
                  <c:v>77</c:v>
                </c:pt>
                <c:pt idx="3432">
                  <c:v>54</c:v>
                </c:pt>
                <c:pt idx="3433">
                  <c:v>48</c:v>
                </c:pt>
                <c:pt idx="3434">
                  <c:v>76</c:v>
                </c:pt>
                <c:pt idx="3435">
                  <c:v>79</c:v>
                </c:pt>
                <c:pt idx="3436">
                  <c:v>75</c:v>
                </c:pt>
                <c:pt idx="3437">
                  <c:v>50</c:v>
                </c:pt>
                <c:pt idx="3438">
                  <c:v>76</c:v>
                </c:pt>
                <c:pt idx="3439">
                  <c:v>60</c:v>
                </c:pt>
                <c:pt idx="3440">
                  <c:v>65</c:v>
                </c:pt>
                <c:pt idx="3441">
                  <c:v>62</c:v>
                </c:pt>
                <c:pt idx="3442">
                  <c:v>62</c:v>
                </c:pt>
                <c:pt idx="3443">
                  <c:v>60</c:v>
                </c:pt>
                <c:pt idx="3444">
                  <c:v>65</c:v>
                </c:pt>
                <c:pt idx="3445">
                  <c:v>70</c:v>
                </c:pt>
                <c:pt idx="3446">
                  <c:v>82</c:v>
                </c:pt>
                <c:pt idx="3447">
                  <c:v>62</c:v>
                </c:pt>
                <c:pt idx="3448">
                  <c:v>62</c:v>
                </c:pt>
                <c:pt idx="3449">
                  <c:v>68</c:v>
                </c:pt>
                <c:pt idx="3450">
                  <c:v>56</c:v>
                </c:pt>
                <c:pt idx="3451">
                  <c:v>62</c:v>
                </c:pt>
                <c:pt idx="3452">
                  <c:v>57</c:v>
                </c:pt>
                <c:pt idx="3453">
                  <c:v>62</c:v>
                </c:pt>
                <c:pt idx="3454">
                  <c:v>66</c:v>
                </c:pt>
                <c:pt idx="3455">
                  <c:v>71</c:v>
                </c:pt>
                <c:pt idx="3456">
                  <c:v>74</c:v>
                </c:pt>
                <c:pt idx="3457">
                  <c:v>73</c:v>
                </c:pt>
                <c:pt idx="3458">
                  <c:v>66</c:v>
                </c:pt>
                <c:pt idx="3459">
                  <c:v>61</c:v>
                </c:pt>
                <c:pt idx="3460">
                  <c:v>51</c:v>
                </c:pt>
                <c:pt idx="3461">
                  <c:v>62</c:v>
                </c:pt>
                <c:pt idx="3462">
                  <c:v>58</c:v>
                </c:pt>
                <c:pt idx="3463">
                  <c:v>69</c:v>
                </c:pt>
                <c:pt idx="3464">
                  <c:v>61</c:v>
                </c:pt>
                <c:pt idx="3465">
                  <c:v>54</c:v>
                </c:pt>
                <c:pt idx="3466">
                  <c:v>72</c:v>
                </c:pt>
                <c:pt idx="3467">
                  <c:v>62</c:v>
                </c:pt>
                <c:pt idx="3468">
                  <c:v>53</c:v>
                </c:pt>
                <c:pt idx="3469">
                  <c:v>58</c:v>
                </c:pt>
                <c:pt idx="3470">
                  <c:v>53</c:v>
                </c:pt>
                <c:pt idx="3471">
                  <c:v>52</c:v>
                </c:pt>
                <c:pt idx="3472">
                  <c:v>57</c:v>
                </c:pt>
                <c:pt idx="3473">
                  <c:v>59</c:v>
                </c:pt>
                <c:pt idx="3474">
                  <c:v>72</c:v>
                </c:pt>
                <c:pt idx="3475">
                  <c:v>52</c:v>
                </c:pt>
                <c:pt idx="3476">
                  <c:v>60</c:v>
                </c:pt>
                <c:pt idx="3477">
                  <c:v>47</c:v>
                </c:pt>
                <c:pt idx="3478">
                  <c:v>54</c:v>
                </c:pt>
                <c:pt idx="3479">
                  <c:v>49</c:v>
                </c:pt>
                <c:pt idx="3480">
                  <c:v>67</c:v>
                </c:pt>
                <c:pt idx="3481">
                  <c:v>61</c:v>
                </c:pt>
                <c:pt idx="3482">
                  <c:v>52</c:v>
                </c:pt>
                <c:pt idx="3483">
                  <c:v>55</c:v>
                </c:pt>
                <c:pt idx="3484">
                  <c:v>66</c:v>
                </c:pt>
                <c:pt idx="3485">
                  <c:v>72</c:v>
                </c:pt>
                <c:pt idx="3486">
                  <c:v>56</c:v>
                </c:pt>
                <c:pt idx="3487">
                  <c:v>55</c:v>
                </c:pt>
                <c:pt idx="3488">
                  <c:v>78</c:v>
                </c:pt>
                <c:pt idx="3489">
                  <c:v>46</c:v>
                </c:pt>
                <c:pt idx="3490">
                  <c:v>66</c:v>
                </c:pt>
                <c:pt idx="3491">
                  <c:v>64</c:v>
                </c:pt>
                <c:pt idx="3492">
                  <c:v>66</c:v>
                </c:pt>
                <c:pt idx="3493">
                  <c:v>60</c:v>
                </c:pt>
                <c:pt idx="3494">
                  <c:v>67</c:v>
                </c:pt>
                <c:pt idx="3495">
                  <c:v>54</c:v>
                </c:pt>
                <c:pt idx="3496">
                  <c:v>56</c:v>
                </c:pt>
                <c:pt idx="3497">
                  <c:v>68</c:v>
                </c:pt>
                <c:pt idx="3498">
                  <c:v>51</c:v>
                </c:pt>
                <c:pt idx="3499">
                  <c:v>71</c:v>
                </c:pt>
                <c:pt idx="3500">
                  <c:v>71</c:v>
                </c:pt>
                <c:pt idx="3501">
                  <c:v>44</c:v>
                </c:pt>
                <c:pt idx="3502">
                  <c:v>54</c:v>
                </c:pt>
                <c:pt idx="3503">
                  <c:v>45</c:v>
                </c:pt>
                <c:pt idx="3504">
                  <c:v>58</c:v>
                </c:pt>
                <c:pt idx="3505">
                  <c:v>75</c:v>
                </c:pt>
                <c:pt idx="3506">
                  <c:v>49</c:v>
                </c:pt>
                <c:pt idx="3507">
                  <c:v>58</c:v>
                </c:pt>
                <c:pt idx="3508">
                  <c:v>62</c:v>
                </c:pt>
                <c:pt idx="3509">
                  <c:v>46</c:v>
                </c:pt>
                <c:pt idx="3510">
                  <c:v>58</c:v>
                </c:pt>
                <c:pt idx="3511">
                  <c:v>65</c:v>
                </c:pt>
                <c:pt idx="3512">
                  <c:v>65</c:v>
                </c:pt>
                <c:pt idx="3513">
                  <c:v>83</c:v>
                </c:pt>
                <c:pt idx="3514">
                  <c:v>57</c:v>
                </c:pt>
                <c:pt idx="3515">
                  <c:v>51</c:v>
                </c:pt>
                <c:pt idx="3516">
                  <c:v>77</c:v>
                </c:pt>
                <c:pt idx="3517">
                  <c:v>67</c:v>
                </c:pt>
                <c:pt idx="3518">
                  <c:v>68</c:v>
                </c:pt>
                <c:pt idx="3519">
                  <c:v>54</c:v>
                </c:pt>
                <c:pt idx="3520">
                  <c:v>69</c:v>
                </c:pt>
                <c:pt idx="3521">
                  <c:v>66</c:v>
                </c:pt>
                <c:pt idx="3522">
                  <c:v>66</c:v>
                </c:pt>
                <c:pt idx="3523">
                  <c:v>70</c:v>
                </c:pt>
                <c:pt idx="3524">
                  <c:v>43</c:v>
                </c:pt>
                <c:pt idx="3525">
                  <c:v>71</c:v>
                </c:pt>
                <c:pt idx="3526">
                  <c:v>63</c:v>
                </c:pt>
                <c:pt idx="3527">
                  <c:v>46</c:v>
                </c:pt>
                <c:pt idx="3528">
                  <c:v>62</c:v>
                </c:pt>
                <c:pt idx="3529">
                  <c:v>55</c:v>
                </c:pt>
                <c:pt idx="3530">
                  <c:v>63</c:v>
                </c:pt>
                <c:pt idx="3531">
                  <c:v>63</c:v>
                </c:pt>
                <c:pt idx="3532">
                  <c:v>59</c:v>
                </c:pt>
                <c:pt idx="3533">
                  <c:v>56</c:v>
                </c:pt>
                <c:pt idx="3534">
                  <c:v>62</c:v>
                </c:pt>
                <c:pt idx="3535">
                  <c:v>53</c:v>
                </c:pt>
                <c:pt idx="3536">
                  <c:v>60</c:v>
                </c:pt>
                <c:pt idx="3537">
                  <c:v>67</c:v>
                </c:pt>
                <c:pt idx="3538">
                  <c:v>47</c:v>
                </c:pt>
                <c:pt idx="3539">
                  <c:v>58</c:v>
                </c:pt>
                <c:pt idx="3540">
                  <c:v>60</c:v>
                </c:pt>
                <c:pt idx="3541">
                  <c:v>59</c:v>
                </c:pt>
                <c:pt idx="3542">
                  <c:v>51</c:v>
                </c:pt>
                <c:pt idx="3543">
                  <c:v>70</c:v>
                </c:pt>
                <c:pt idx="3544">
                  <c:v>65</c:v>
                </c:pt>
                <c:pt idx="3545">
                  <c:v>65</c:v>
                </c:pt>
                <c:pt idx="3546">
                  <c:v>49</c:v>
                </c:pt>
                <c:pt idx="3547">
                  <c:v>49</c:v>
                </c:pt>
                <c:pt idx="3548">
                  <c:v>65</c:v>
                </c:pt>
                <c:pt idx="3549">
                  <c:v>55</c:v>
                </c:pt>
                <c:pt idx="3550">
                  <c:v>55</c:v>
                </c:pt>
                <c:pt idx="3551">
                  <c:v>54</c:v>
                </c:pt>
                <c:pt idx="3552">
                  <c:v>55</c:v>
                </c:pt>
                <c:pt idx="3553">
                  <c:v>64</c:v>
                </c:pt>
                <c:pt idx="3554">
                  <c:v>70</c:v>
                </c:pt>
                <c:pt idx="3555">
                  <c:v>52</c:v>
                </c:pt>
                <c:pt idx="3556">
                  <c:v>49</c:v>
                </c:pt>
                <c:pt idx="3557">
                  <c:v>61</c:v>
                </c:pt>
                <c:pt idx="3558">
                  <c:v>64</c:v>
                </c:pt>
                <c:pt idx="3559">
                  <c:v>58</c:v>
                </c:pt>
                <c:pt idx="3560">
                  <c:v>57</c:v>
                </c:pt>
                <c:pt idx="3561">
                  <c:v>72</c:v>
                </c:pt>
                <c:pt idx="3562">
                  <c:v>62</c:v>
                </c:pt>
                <c:pt idx="3563">
                  <c:v>67</c:v>
                </c:pt>
                <c:pt idx="3564">
                  <c:v>55</c:v>
                </c:pt>
                <c:pt idx="3565">
                  <c:v>54</c:v>
                </c:pt>
                <c:pt idx="3566">
                  <c:v>63</c:v>
                </c:pt>
                <c:pt idx="3567">
                  <c:v>46</c:v>
                </c:pt>
                <c:pt idx="3568">
                  <c:v>62</c:v>
                </c:pt>
                <c:pt idx="3569">
                  <c:v>79</c:v>
                </c:pt>
                <c:pt idx="3570">
                  <c:v>65</c:v>
                </c:pt>
                <c:pt idx="3571">
                  <c:v>75</c:v>
                </c:pt>
                <c:pt idx="3572">
                  <c:v>49</c:v>
                </c:pt>
                <c:pt idx="3573">
                  <c:v>59</c:v>
                </c:pt>
                <c:pt idx="3574">
                  <c:v>58</c:v>
                </c:pt>
                <c:pt idx="3575">
                  <c:v>61</c:v>
                </c:pt>
                <c:pt idx="3576">
                  <c:v>52</c:v>
                </c:pt>
                <c:pt idx="3577">
                  <c:v>53</c:v>
                </c:pt>
                <c:pt idx="3578">
                  <c:v>60</c:v>
                </c:pt>
                <c:pt idx="3579">
                  <c:v>73</c:v>
                </c:pt>
                <c:pt idx="3580">
                  <c:v>61</c:v>
                </c:pt>
                <c:pt idx="3581">
                  <c:v>73</c:v>
                </c:pt>
                <c:pt idx="3582">
                  <c:v>50</c:v>
                </c:pt>
                <c:pt idx="3583">
                  <c:v>55</c:v>
                </c:pt>
                <c:pt idx="3584">
                  <c:v>59</c:v>
                </c:pt>
                <c:pt idx="3585">
                  <c:v>53</c:v>
                </c:pt>
                <c:pt idx="3586">
                  <c:v>56</c:v>
                </c:pt>
                <c:pt idx="3587">
                  <c:v>59</c:v>
                </c:pt>
                <c:pt idx="3588">
                  <c:v>68</c:v>
                </c:pt>
                <c:pt idx="3589">
                  <c:v>66</c:v>
                </c:pt>
                <c:pt idx="3590">
                  <c:v>72</c:v>
                </c:pt>
                <c:pt idx="3591">
                  <c:v>58</c:v>
                </c:pt>
                <c:pt idx="3592">
                  <c:v>47</c:v>
                </c:pt>
                <c:pt idx="3593">
                  <c:v>62</c:v>
                </c:pt>
                <c:pt idx="3594">
                  <c:v>54</c:v>
                </c:pt>
                <c:pt idx="3595">
                  <c:v>66</c:v>
                </c:pt>
                <c:pt idx="3596">
                  <c:v>57</c:v>
                </c:pt>
                <c:pt idx="3597">
                  <c:v>64</c:v>
                </c:pt>
                <c:pt idx="3598">
                  <c:v>71</c:v>
                </c:pt>
                <c:pt idx="3599">
                  <c:v>52</c:v>
                </c:pt>
                <c:pt idx="3600">
                  <c:v>57</c:v>
                </c:pt>
                <c:pt idx="3601">
                  <c:v>63</c:v>
                </c:pt>
                <c:pt idx="3602">
                  <c:v>55</c:v>
                </c:pt>
                <c:pt idx="3603">
                  <c:v>54</c:v>
                </c:pt>
                <c:pt idx="3604">
                  <c:v>65</c:v>
                </c:pt>
                <c:pt idx="3605">
                  <c:v>52</c:v>
                </c:pt>
                <c:pt idx="3606">
                  <c:v>67</c:v>
                </c:pt>
                <c:pt idx="3607">
                  <c:v>60</c:v>
                </c:pt>
                <c:pt idx="3608">
                  <c:v>60</c:v>
                </c:pt>
                <c:pt idx="3609">
                  <c:v>64</c:v>
                </c:pt>
                <c:pt idx="3610">
                  <c:v>57</c:v>
                </c:pt>
                <c:pt idx="3611">
                  <c:v>58</c:v>
                </c:pt>
                <c:pt idx="3612">
                  <c:v>63</c:v>
                </c:pt>
                <c:pt idx="3613">
                  <c:v>55</c:v>
                </c:pt>
                <c:pt idx="3614">
                  <c:v>66</c:v>
                </c:pt>
                <c:pt idx="3615">
                  <c:v>49</c:v>
                </c:pt>
                <c:pt idx="3616">
                  <c:v>70</c:v>
                </c:pt>
                <c:pt idx="3617">
                  <c:v>60</c:v>
                </c:pt>
                <c:pt idx="3618">
                  <c:v>53</c:v>
                </c:pt>
                <c:pt idx="3619">
                  <c:v>60</c:v>
                </c:pt>
                <c:pt idx="3620">
                  <c:v>69</c:v>
                </c:pt>
                <c:pt idx="3621">
                  <c:v>74</c:v>
                </c:pt>
                <c:pt idx="3622">
                  <c:v>61</c:v>
                </c:pt>
                <c:pt idx="3623">
                  <c:v>67</c:v>
                </c:pt>
                <c:pt idx="3624">
                  <c:v>47</c:v>
                </c:pt>
                <c:pt idx="3625">
                  <c:v>57</c:v>
                </c:pt>
                <c:pt idx="3626">
                  <c:v>51</c:v>
                </c:pt>
                <c:pt idx="3627">
                  <c:v>56</c:v>
                </c:pt>
                <c:pt idx="3628">
                  <c:v>54</c:v>
                </c:pt>
                <c:pt idx="3629">
                  <c:v>45</c:v>
                </c:pt>
                <c:pt idx="3630">
                  <c:v>44</c:v>
                </c:pt>
                <c:pt idx="3631">
                  <c:v>48</c:v>
                </c:pt>
                <c:pt idx="3632">
                  <c:v>65</c:v>
                </c:pt>
                <c:pt idx="3633">
                  <c:v>47</c:v>
                </c:pt>
                <c:pt idx="3634">
                  <c:v>58</c:v>
                </c:pt>
                <c:pt idx="3635">
                  <c:v>43</c:v>
                </c:pt>
                <c:pt idx="3636">
                  <c:v>56</c:v>
                </c:pt>
                <c:pt idx="3637">
                  <c:v>59</c:v>
                </c:pt>
                <c:pt idx="3638">
                  <c:v>51</c:v>
                </c:pt>
                <c:pt idx="3639">
                  <c:v>66</c:v>
                </c:pt>
                <c:pt idx="3640">
                  <c:v>52</c:v>
                </c:pt>
                <c:pt idx="3641">
                  <c:v>48</c:v>
                </c:pt>
                <c:pt idx="3642">
                  <c:v>51</c:v>
                </c:pt>
                <c:pt idx="3643">
                  <c:v>54</c:v>
                </c:pt>
                <c:pt idx="3644">
                  <c:v>51</c:v>
                </c:pt>
                <c:pt idx="3645">
                  <c:v>51</c:v>
                </c:pt>
                <c:pt idx="3646">
                  <c:v>51</c:v>
                </c:pt>
                <c:pt idx="3647">
                  <c:v>51</c:v>
                </c:pt>
                <c:pt idx="3648">
                  <c:v>43</c:v>
                </c:pt>
                <c:pt idx="3649">
                  <c:v>50</c:v>
                </c:pt>
                <c:pt idx="3650">
                  <c:v>60</c:v>
                </c:pt>
                <c:pt idx="3651">
                  <c:v>59</c:v>
                </c:pt>
                <c:pt idx="3652">
                  <c:v>53</c:v>
                </c:pt>
                <c:pt idx="3653">
                  <c:v>62</c:v>
                </c:pt>
                <c:pt idx="3654">
                  <c:v>49</c:v>
                </c:pt>
                <c:pt idx="3655">
                  <c:v>45</c:v>
                </c:pt>
                <c:pt idx="3656">
                  <c:v>57</c:v>
                </c:pt>
                <c:pt idx="3657">
                  <c:v>48</c:v>
                </c:pt>
                <c:pt idx="3658">
                  <c:v>76</c:v>
                </c:pt>
                <c:pt idx="3659">
                  <c:v>60</c:v>
                </c:pt>
                <c:pt idx="3660">
                  <c:v>41</c:v>
                </c:pt>
                <c:pt idx="3661">
                  <c:v>44</c:v>
                </c:pt>
                <c:pt idx="3662">
                  <c:v>50</c:v>
                </c:pt>
                <c:pt idx="3663">
                  <c:v>60</c:v>
                </c:pt>
                <c:pt idx="3664">
                  <c:v>49</c:v>
                </c:pt>
                <c:pt idx="3665">
                  <c:v>57</c:v>
                </c:pt>
                <c:pt idx="3666">
                  <c:v>60</c:v>
                </c:pt>
                <c:pt idx="3667">
                  <c:v>61</c:v>
                </c:pt>
                <c:pt idx="3668">
                  <c:v>56</c:v>
                </c:pt>
                <c:pt idx="3669">
                  <c:v>60</c:v>
                </c:pt>
                <c:pt idx="3670">
                  <c:v>70</c:v>
                </c:pt>
                <c:pt idx="3671">
                  <c:v>53</c:v>
                </c:pt>
                <c:pt idx="3672">
                  <c:v>47</c:v>
                </c:pt>
                <c:pt idx="3673">
                  <c:v>57</c:v>
                </c:pt>
                <c:pt idx="3674">
                  <c:v>54</c:v>
                </c:pt>
                <c:pt idx="3675">
                  <c:v>43</c:v>
                </c:pt>
                <c:pt idx="3676">
                  <c:v>64</c:v>
                </c:pt>
                <c:pt idx="3677">
                  <c:v>60</c:v>
                </c:pt>
                <c:pt idx="3678">
                  <c:v>57</c:v>
                </c:pt>
                <c:pt idx="3679">
                  <c:v>59</c:v>
                </c:pt>
                <c:pt idx="3680">
                  <c:v>71</c:v>
                </c:pt>
                <c:pt idx="3681">
                  <c:v>54</c:v>
                </c:pt>
                <c:pt idx="3682">
                  <c:v>65</c:v>
                </c:pt>
                <c:pt idx="3683">
                  <c:v>55</c:v>
                </c:pt>
                <c:pt idx="3684">
                  <c:v>69</c:v>
                </c:pt>
                <c:pt idx="3685">
                  <c:v>68</c:v>
                </c:pt>
                <c:pt idx="3686">
                  <c:v>60</c:v>
                </c:pt>
                <c:pt idx="3687">
                  <c:v>44</c:v>
                </c:pt>
                <c:pt idx="3688">
                  <c:v>47</c:v>
                </c:pt>
                <c:pt idx="3689">
                  <c:v>52</c:v>
                </c:pt>
                <c:pt idx="3690">
                  <c:v>47</c:v>
                </c:pt>
                <c:pt idx="3691">
                  <c:v>53</c:v>
                </c:pt>
                <c:pt idx="3692">
                  <c:v>46</c:v>
                </c:pt>
                <c:pt idx="3693">
                  <c:v>58</c:v>
                </c:pt>
                <c:pt idx="3694">
                  <c:v>46</c:v>
                </c:pt>
                <c:pt idx="3695">
                  <c:v>71</c:v>
                </c:pt>
                <c:pt idx="3696">
                  <c:v>66</c:v>
                </c:pt>
                <c:pt idx="3697">
                  <c:v>48</c:v>
                </c:pt>
                <c:pt idx="3698">
                  <c:v>51</c:v>
                </c:pt>
                <c:pt idx="3699">
                  <c:v>38</c:v>
                </c:pt>
                <c:pt idx="3700">
                  <c:v>63</c:v>
                </c:pt>
                <c:pt idx="3701">
                  <c:v>65</c:v>
                </c:pt>
              </c:numCache>
            </c:numRef>
          </c:yVal>
          <c:smooth val="1"/>
          <c:extLst>
            <c:ext xmlns:c16="http://schemas.microsoft.com/office/drawing/2014/chart" uri="{C3380CC4-5D6E-409C-BE32-E72D297353CC}">
              <c16:uniqueId val="{00000001-4CA9-4E0E-9913-A26203D91822}"/>
            </c:ext>
          </c:extLst>
        </c:ser>
        <c:ser>
          <c:idx val="3"/>
          <c:order val="1"/>
          <c:spPr>
            <a:ln w="0">
              <a:solidFill>
                <a:sysClr val="windowText" lastClr="000000"/>
              </a:solidFill>
            </a:ln>
          </c:spPr>
          <c:marker>
            <c:symbol val="none"/>
          </c:marker>
          <c:dLbls>
            <c:dLbl>
              <c:idx val="1572"/>
              <c:layout>
                <c:manualLayout>
                  <c:x val="-2.9585798816568046E-2"/>
                  <c:y val="-5.2631578947368418E-2"/>
                </c:manualLayout>
              </c:layout>
              <c:tx>
                <c:rich>
                  <a:bodyPr wrap="square" lIns="38100" tIns="19050" rIns="38100" bIns="19050" anchor="ctr">
                    <a:spAutoFit/>
                  </a:bodyPr>
                  <a:lstStyle/>
                  <a:p>
                    <a:pPr>
                      <a:defRPr b="1"/>
                    </a:pPr>
                    <a:r>
                      <a:rPr lang="en-US" b="1"/>
                      <a:t>PtAu/C</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A9-4E0E-9913-A26203D91822}"/>
                </c:ext>
              </c:extLst>
            </c:dLbl>
            <c:dLbl>
              <c:idx val="2089"/>
              <c:layout>
                <c:manualLayout>
                  <c:x val="-7.1005917159763315E-2"/>
                  <c:y val="-5.741626794258374E-2"/>
                </c:manualLayout>
              </c:layout>
              <c:tx>
                <c:rich>
                  <a:bodyPr wrap="square" lIns="38100" tIns="19050" rIns="38100" bIns="19050" anchor="ctr">
                    <a:spAutoFit/>
                  </a:bodyPr>
                  <a:lstStyle/>
                  <a:p>
                    <a:pPr>
                      <a:defRPr sz="900"/>
                    </a:pPr>
                    <a:r>
                      <a:rPr lang="en-US" sz="900"/>
                      <a:t>Au [111]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A9-4E0E-9913-A26203D91822}"/>
                </c:ext>
              </c:extLst>
            </c:dLbl>
            <c:dLbl>
              <c:idx val="2204"/>
              <c:layout>
                <c:manualLayout>
                  <c:x val="-4.733727810650893E-2"/>
                  <c:y val="-5.7416267942583817E-2"/>
                </c:manualLayout>
              </c:layout>
              <c:tx>
                <c:rich>
                  <a:bodyPr wrap="square" lIns="38100" tIns="19050" rIns="38100" bIns="19050" anchor="ctr">
                    <a:spAutoFit/>
                  </a:bodyPr>
                  <a:lstStyle/>
                  <a:p>
                    <a:pPr>
                      <a:defRPr sz="900"/>
                    </a:pPr>
                    <a:r>
                      <a:rPr lang="en-US" sz="900"/>
                      <a:t>Pt [111]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A9-4E0E-9913-A26203D91822}"/>
                </c:ext>
              </c:extLst>
            </c:dLbl>
            <c:dLbl>
              <c:idx val="2551"/>
              <c:layout>
                <c:manualLayout>
                  <c:x val="-6.8047337278106509E-2"/>
                  <c:y val="-6.6985645933014315E-2"/>
                </c:manualLayout>
              </c:layout>
              <c:tx>
                <c:rich>
                  <a:bodyPr wrap="square" lIns="38100" tIns="19050" rIns="38100" bIns="19050" anchor="ctr">
                    <a:spAutoFit/>
                  </a:bodyPr>
                  <a:lstStyle/>
                  <a:p>
                    <a:pPr>
                      <a:defRPr sz="900"/>
                    </a:pPr>
                    <a:r>
                      <a:rPr lang="en-US" sz="900"/>
                      <a:t>Au [200]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A9-4E0E-9913-A26203D91822}"/>
                </c:ext>
              </c:extLst>
            </c:dLbl>
            <c:dLbl>
              <c:idx val="2690"/>
              <c:layout>
                <c:manualLayout>
                  <c:x val="-5.3254437869822591E-2"/>
                  <c:y val="-4.784688995215311E-2"/>
                </c:manualLayout>
              </c:layout>
              <c:tx>
                <c:rich>
                  <a:bodyPr wrap="square" lIns="38100" tIns="19050" rIns="38100" bIns="19050" anchor="ctr">
                    <a:spAutoFit/>
                  </a:bodyPr>
                  <a:lstStyle/>
                  <a:p>
                    <a:pPr>
                      <a:defRPr sz="900"/>
                    </a:pPr>
                    <a:r>
                      <a:rPr lang="en-US" sz="900"/>
                      <a:t>Pt [200]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A9-4E0E-9913-A26203D9182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abptau2!$B$186:$B$3886</c:f>
              <c:numCache>
                <c:formatCode>General</c:formatCode>
                <c:ptCount val="3701"/>
                <c:pt idx="0">
                  <c:v>10</c:v>
                </c:pt>
                <c:pt idx="1">
                  <c:v>10.013500000000001</c:v>
                </c:pt>
                <c:pt idx="2">
                  <c:v>10.026999999999999</c:v>
                </c:pt>
                <c:pt idx="3">
                  <c:v>10.0405</c:v>
                </c:pt>
                <c:pt idx="4">
                  <c:v>10.054</c:v>
                </c:pt>
                <c:pt idx="5">
                  <c:v>10.067500000000001</c:v>
                </c:pt>
                <c:pt idx="6">
                  <c:v>10.081099999999999</c:v>
                </c:pt>
                <c:pt idx="7">
                  <c:v>10.0946</c:v>
                </c:pt>
                <c:pt idx="8">
                  <c:v>10.1081</c:v>
                </c:pt>
                <c:pt idx="9">
                  <c:v>10.121600000000001</c:v>
                </c:pt>
                <c:pt idx="10">
                  <c:v>10.1351</c:v>
                </c:pt>
                <c:pt idx="11">
                  <c:v>10.1486</c:v>
                </c:pt>
                <c:pt idx="12">
                  <c:v>10.162100000000001</c:v>
                </c:pt>
                <c:pt idx="13">
                  <c:v>10.175599999999999</c:v>
                </c:pt>
                <c:pt idx="14">
                  <c:v>10.1891</c:v>
                </c:pt>
                <c:pt idx="15">
                  <c:v>10.2026</c:v>
                </c:pt>
                <c:pt idx="16">
                  <c:v>10.216100000000001</c:v>
                </c:pt>
                <c:pt idx="17">
                  <c:v>10.229699999999999</c:v>
                </c:pt>
                <c:pt idx="18">
                  <c:v>10.2432</c:v>
                </c:pt>
                <c:pt idx="19">
                  <c:v>10.2567</c:v>
                </c:pt>
                <c:pt idx="20">
                  <c:v>10.270200000000001</c:v>
                </c:pt>
                <c:pt idx="21">
                  <c:v>10.2837</c:v>
                </c:pt>
                <c:pt idx="22">
                  <c:v>10.2972</c:v>
                </c:pt>
                <c:pt idx="23">
                  <c:v>10.310700000000001</c:v>
                </c:pt>
                <c:pt idx="24">
                  <c:v>10.324199999999999</c:v>
                </c:pt>
                <c:pt idx="25">
                  <c:v>10.3377</c:v>
                </c:pt>
                <c:pt idx="26">
                  <c:v>10.3512</c:v>
                </c:pt>
                <c:pt idx="27">
                  <c:v>10.364699999999999</c:v>
                </c:pt>
                <c:pt idx="28">
                  <c:v>10.378299999999999</c:v>
                </c:pt>
                <c:pt idx="29">
                  <c:v>10.3918</c:v>
                </c:pt>
                <c:pt idx="30">
                  <c:v>10.4053</c:v>
                </c:pt>
                <c:pt idx="31">
                  <c:v>10.418799999999999</c:v>
                </c:pt>
                <c:pt idx="32">
                  <c:v>10.4323</c:v>
                </c:pt>
                <c:pt idx="33">
                  <c:v>10.4458</c:v>
                </c:pt>
                <c:pt idx="34">
                  <c:v>10.459300000000001</c:v>
                </c:pt>
                <c:pt idx="35">
                  <c:v>10.472799999999999</c:v>
                </c:pt>
                <c:pt idx="36">
                  <c:v>10.4863</c:v>
                </c:pt>
                <c:pt idx="37">
                  <c:v>10.4998</c:v>
                </c:pt>
                <c:pt idx="38">
                  <c:v>10.513299999999999</c:v>
                </c:pt>
                <c:pt idx="39">
                  <c:v>10.526899999999999</c:v>
                </c:pt>
                <c:pt idx="40">
                  <c:v>10.5404</c:v>
                </c:pt>
                <c:pt idx="41">
                  <c:v>10.553900000000001</c:v>
                </c:pt>
                <c:pt idx="42">
                  <c:v>10.567399999999999</c:v>
                </c:pt>
                <c:pt idx="43">
                  <c:v>10.5809</c:v>
                </c:pt>
                <c:pt idx="44">
                  <c:v>10.5944</c:v>
                </c:pt>
                <c:pt idx="45">
                  <c:v>10.607900000000001</c:v>
                </c:pt>
                <c:pt idx="46">
                  <c:v>10.6214</c:v>
                </c:pt>
                <c:pt idx="47">
                  <c:v>10.6349</c:v>
                </c:pt>
                <c:pt idx="48">
                  <c:v>10.648400000000001</c:v>
                </c:pt>
                <c:pt idx="49">
                  <c:v>10.661899999999999</c:v>
                </c:pt>
                <c:pt idx="50">
                  <c:v>10.6755</c:v>
                </c:pt>
                <c:pt idx="51">
                  <c:v>10.689</c:v>
                </c:pt>
                <c:pt idx="52">
                  <c:v>10.702500000000001</c:v>
                </c:pt>
                <c:pt idx="53">
                  <c:v>10.715999999999999</c:v>
                </c:pt>
                <c:pt idx="54">
                  <c:v>10.7295</c:v>
                </c:pt>
                <c:pt idx="55">
                  <c:v>10.743</c:v>
                </c:pt>
                <c:pt idx="56">
                  <c:v>10.756500000000001</c:v>
                </c:pt>
                <c:pt idx="57">
                  <c:v>10.77</c:v>
                </c:pt>
                <c:pt idx="58">
                  <c:v>10.7835</c:v>
                </c:pt>
                <c:pt idx="59">
                  <c:v>10.797000000000001</c:v>
                </c:pt>
                <c:pt idx="60">
                  <c:v>10.810499999999999</c:v>
                </c:pt>
                <c:pt idx="61">
                  <c:v>10.8241</c:v>
                </c:pt>
                <c:pt idx="62">
                  <c:v>10.8376</c:v>
                </c:pt>
                <c:pt idx="63">
                  <c:v>10.851100000000001</c:v>
                </c:pt>
                <c:pt idx="64">
                  <c:v>10.864599999999999</c:v>
                </c:pt>
                <c:pt idx="65">
                  <c:v>10.8781</c:v>
                </c:pt>
                <c:pt idx="66">
                  <c:v>10.8916</c:v>
                </c:pt>
                <c:pt idx="67">
                  <c:v>10.905099999999999</c:v>
                </c:pt>
                <c:pt idx="68">
                  <c:v>10.9186</c:v>
                </c:pt>
                <c:pt idx="69">
                  <c:v>10.9321</c:v>
                </c:pt>
                <c:pt idx="70">
                  <c:v>10.945600000000001</c:v>
                </c:pt>
                <c:pt idx="71">
                  <c:v>10.959099999999999</c:v>
                </c:pt>
                <c:pt idx="72">
                  <c:v>10.9727</c:v>
                </c:pt>
                <c:pt idx="73">
                  <c:v>10.9862</c:v>
                </c:pt>
                <c:pt idx="74">
                  <c:v>10.999700000000001</c:v>
                </c:pt>
                <c:pt idx="75">
                  <c:v>11.013199999999999</c:v>
                </c:pt>
                <c:pt idx="76">
                  <c:v>11.0267</c:v>
                </c:pt>
                <c:pt idx="77">
                  <c:v>11.0402</c:v>
                </c:pt>
                <c:pt idx="78">
                  <c:v>11.053699999999999</c:v>
                </c:pt>
                <c:pt idx="79">
                  <c:v>11.0672</c:v>
                </c:pt>
                <c:pt idx="80">
                  <c:v>11.0807</c:v>
                </c:pt>
                <c:pt idx="81">
                  <c:v>11.094200000000001</c:v>
                </c:pt>
                <c:pt idx="82">
                  <c:v>11.107699999999999</c:v>
                </c:pt>
                <c:pt idx="83">
                  <c:v>11.1213</c:v>
                </c:pt>
                <c:pt idx="84">
                  <c:v>11.1348</c:v>
                </c:pt>
                <c:pt idx="85">
                  <c:v>11.148300000000001</c:v>
                </c:pt>
                <c:pt idx="86">
                  <c:v>11.161799999999999</c:v>
                </c:pt>
                <c:pt idx="87">
                  <c:v>11.1753</c:v>
                </c:pt>
                <c:pt idx="88">
                  <c:v>11.188800000000001</c:v>
                </c:pt>
                <c:pt idx="89">
                  <c:v>11.202299999999999</c:v>
                </c:pt>
                <c:pt idx="90">
                  <c:v>11.2158</c:v>
                </c:pt>
                <c:pt idx="91">
                  <c:v>11.2293</c:v>
                </c:pt>
                <c:pt idx="92">
                  <c:v>11.242800000000001</c:v>
                </c:pt>
                <c:pt idx="93">
                  <c:v>11.2563</c:v>
                </c:pt>
                <c:pt idx="94">
                  <c:v>11.2699</c:v>
                </c:pt>
                <c:pt idx="95">
                  <c:v>11.2834</c:v>
                </c:pt>
                <c:pt idx="96">
                  <c:v>11.296900000000001</c:v>
                </c:pt>
                <c:pt idx="97">
                  <c:v>11.3104</c:v>
                </c:pt>
                <c:pt idx="98">
                  <c:v>11.3239</c:v>
                </c:pt>
                <c:pt idx="99">
                  <c:v>11.337400000000001</c:v>
                </c:pt>
                <c:pt idx="100">
                  <c:v>11.350899999999999</c:v>
                </c:pt>
                <c:pt idx="101">
                  <c:v>11.3644</c:v>
                </c:pt>
                <c:pt idx="102">
                  <c:v>11.3779</c:v>
                </c:pt>
                <c:pt idx="103">
                  <c:v>11.391400000000001</c:v>
                </c:pt>
                <c:pt idx="104">
                  <c:v>11.4049</c:v>
                </c:pt>
                <c:pt idx="105">
                  <c:v>11.4185</c:v>
                </c:pt>
                <c:pt idx="106">
                  <c:v>11.432</c:v>
                </c:pt>
                <c:pt idx="107">
                  <c:v>11.445499999999999</c:v>
                </c:pt>
                <c:pt idx="108">
                  <c:v>11.459</c:v>
                </c:pt>
                <c:pt idx="109">
                  <c:v>11.4725</c:v>
                </c:pt>
                <c:pt idx="110">
                  <c:v>11.486000000000001</c:v>
                </c:pt>
                <c:pt idx="111">
                  <c:v>11.499499999999999</c:v>
                </c:pt>
                <c:pt idx="112">
                  <c:v>11.513</c:v>
                </c:pt>
                <c:pt idx="113">
                  <c:v>11.5265</c:v>
                </c:pt>
                <c:pt idx="114">
                  <c:v>11.54</c:v>
                </c:pt>
                <c:pt idx="115">
                  <c:v>11.5535</c:v>
                </c:pt>
                <c:pt idx="116">
                  <c:v>11.5671</c:v>
                </c:pt>
                <c:pt idx="117">
                  <c:v>11.5806</c:v>
                </c:pt>
                <c:pt idx="118">
                  <c:v>11.594099999999999</c:v>
                </c:pt>
                <c:pt idx="119">
                  <c:v>11.6076</c:v>
                </c:pt>
                <c:pt idx="120">
                  <c:v>11.6211</c:v>
                </c:pt>
                <c:pt idx="121">
                  <c:v>11.634600000000001</c:v>
                </c:pt>
                <c:pt idx="122">
                  <c:v>11.648099999999999</c:v>
                </c:pt>
                <c:pt idx="123">
                  <c:v>11.6616</c:v>
                </c:pt>
                <c:pt idx="124">
                  <c:v>11.6751</c:v>
                </c:pt>
                <c:pt idx="125">
                  <c:v>11.688599999999999</c:v>
                </c:pt>
                <c:pt idx="126">
                  <c:v>11.7021</c:v>
                </c:pt>
                <c:pt idx="127">
                  <c:v>11.7157</c:v>
                </c:pt>
                <c:pt idx="128">
                  <c:v>11.729200000000001</c:v>
                </c:pt>
                <c:pt idx="129">
                  <c:v>11.742699999999999</c:v>
                </c:pt>
                <c:pt idx="130">
                  <c:v>11.7562</c:v>
                </c:pt>
                <c:pt idx="131">
                  <c:v>11.7697</c:v>
                </c:pt>
                <c:pt idx="132">
                  <c:v>11.783200000000001</c:v>
                </c:pt>
                <c:pt idx="133">
                  <c:v>11.7967</c:v>
                </c:pt>
                <c:pt idx="134">
                  <c:v>11.8102</c:v>
                </c:pt>
                <c:pt idx="135">
                  <c:v>11.823700000000001</c:v>
                </c:pt>
                <c:pt idx="136">
                  <c:v>11.837199999999999</c:v>
                </c:pt>
                <c:pt idx="137">
                  <c:v>11.8507</c:v>
                </c:pt>
                <c:pt idx="138">
                  <c:v>11.8643</c:v>
                </c:pt>
                <c:pt idx="139">
                  <c:v>11.877800000000001</c:v>
                </c:pt>
                <c:pt idx="140">
                  <c:v>11.891299999999999</c:v>
                </c:pt>
                <c:pt idx="141">
                  <c:v>11.9048</c:v>
                </c:pt>
                <c:pt idx="142">
                  <c:v>11.9183</c:v>
                </c:pt>
                <c:pt idx="143">
                  <c:v>11.931800000000001</c:v>
                </c:pt>
                <c:pt idx="144">
                  <c:v>11.9453</c:v>
                </c:pt>
                <c:pt idx="145">
                  <c:v>11.9588</c:v>
                </c:pt>
                <c:pt idx="146">
                  <c:v>11.972300000000001</c:v>
                </c:pt>
                <c:pt idx="147">
                  <c:v>11.985799999999999</c:v>
                </c:pt>
                <c:pt idx="148">
                  <c:v>11.9993</c:v>
                </c:pt>
                <c:pt idx="149">
                  <c:v>12.0129</c:v>
                </c:pt>
                <c:pt idx="150">
                  <c:v>12.026400000000001</c:v>
                </c:pt>
                <c:pt idx="151">
                  <c:v>12.039899999999999</c:v>
                </c:pt>
                <c:pt idx="152">
                  <c:v>12.0534</c:v>
                </c:pt>
                <c:pt idx="153">
                  <c:v>12.0669</c:v>
                </c:pt>
                <c:pt idx="154">
                  <c:v>12.080399999999999</c:v>
                </c:pt>
                <c:pt idx="155">
                  <c:v>12.0939</c:v>
                </c:pt>
                <c:pt idx="156">
                  <c:v>12.1074</c:v>
                </c:pt>
                <c:pt idx="157">
                  <c:v>12.120900000000001</c:v>
                </c:pt>
                <c:pt idx="158">
                  <c:v>12.134399999999999</c:v>
                </c:pt>
                <c:pt idx="159">
                  <c:v>12.1479</c:v>
                </c:pt>
                <c:pt idx="160">
                  <c:v>12.1615</c:v>
                </c:pt>
                <c:pt idx="161">
                  <c:v>12.175000000000001</c:v>
                </c:pt>
                <c:pt idx="162">
                  <c:v>12.188499999999999</c:v>
                </c:pt>
                <c:pt idx="163">
                  <c:v>12.202</c:v>
                </c:pt>
                <c:pt idx="164">
                  <c:v>12.2155</c:v>
                </c:pt>
                <c:pt idx="165">
                  <c:v>12.228999999999999</c:v>
                </c:pt>
                <c:pt idx="166">
                  <c:v>12.2425</c:v>
                </c:pt>
                <c:pt idx="167">
                  <c:v>12.256</c:v>
                </c:pt>
                <c:pt idx="168">
                  <c:v>12.269500000000001</c:v>
                </c:pt>
                <c:pt idx="169">
                  <c:v>12.282999999999999</c:v>
                </c:pt>
                <c:pt idx="170">
                  <c:v>12.2965</c:v>
                </c:pt>
                <c:pt idx="171">
                  <c:v>12.3101</c:v>
                </c:pt>
                <c:pt idx="172">
                  <c:v>12.323600000000001</c:v>
                </c:pt>
                <c:pt idx="173">
                  <c:v>12.3371</c:v>
                </c:pt>
                <c:pt idx="174">
                  <c:v>12.3506</c:v>
                </c:pt>
                <c:pt idx="175">
                  <c:v>12.364100000000001</c:v>
                </c:pt>
                <c:pt idx="176">
                  <c:v>12.377599999999999</c:v>
                </c:pt>
                <c:pt idx="177">
                  <c:v>12.3911</c:v>
                </c:pt>
                <c:pt idx="178">
                  <c:v>12.4046</c:v>
                </c:pt>
                <c:pt idx="179">
                  <c:v>12.418100000000001</c:v>
                </c:pt>
                <c:pt idx="180">
                  <c:v>12.4316</c:v>
                </c:pt>
                <c:pt idx="181">
                  <c:v>12.4451</c:v>
                </c:pt>
                <c:pt idx="182">
                  <c:v>12.4587</c:v>
                </c:pt>
                <c:pt idx="183">
                  <c:v>12.472200000000001</c:v>
                </c:pt>
                <c:pt idx="184">
                  <c:v>12.4857</c:v>
                </c:pt>
                <c:pt idx="185">
                  <c:v>12.4992</c:v>
                </c:pt>
                <c:pt idx="186">
                  <c:v>12.512700000000001</c:v>
                </c:pt>
                <c:pt idx="187">
                  <c:v>12.526199999999999</c:v>
                </c:pt>
                <c:pt idx="188">
                  <c:v>12.5397</c:v>
                </c:pt>
                <c:pt idx="189">
                  <c:v>12.5532</c:v>
                </c:pt>
                <c:pt idx="190">
                  <c:v>12.566700000000001</c:v>
                </c:pt>
                <c:pt idx="191">
                  <c:v>12.5802</c:v>
                </c:pt>
                <c:pt idx="192">
                  <c:v>12.5937</c:v>
                </c:pt>
                <c:pt idx="193">
                  <c:v>12.6073</c:v>
                </c:pt>
                <c:pt idx="194">
                  <c:v>12.620799999999999</c:v>
                </c:pt>
                <c:pt idx="195">
                  <c:v>12.6343</c:v>
                </c:pt>
                <c:pt idx="196">
                  <c:v>12.6478</c:v>
                </c:pt>
                <c:pt idx="197">
                  <c:v>12.661300000000001</c:v>
                </c:pt>
                <c:pt idx="198">
                  <c:v>12.674799999999999</c:v>
                </c:pt>
                <c:pt idx="199">
                  <c:v>12.6883</c:v>
                </c:pt>
                <c:pt idx="200">
                  <c:v>12.7018</c:v>
                </c:pt>
                <c:pt idx="201">
                  <c:v>12.715299999999999</c:v>
                </c:pt>
                <c:pt idx="202">
                  <c:v>12.7288</c:v>
                </c:pt>
                <c:pt idx="203">
                  <c:v>12.7423</c:v>
                </c:pt>
                <c:pt idx="204">
                  <c:v>12.7559</c:v>
                </c:pt>
                <c:pt idx="205">
                  <c:v>12.769399999999999</c:v>
                </c:pt>
                <c:pt idx="206">
                  <c:v>12.7829</c:v>
                </c:pt>
                <c:pt idx="207">
                  <c:v>12.7964</c:v>
                </c:pt>
                <c:pt idx="208">
                  <c:v>12.809900000000001</c:v>
                </c:pt>
                <c:pt idx="209">
                  <c:v>12.823399999999999</c:v>
                </c:pt>
                <c:pt idx="210">
                  <c:v>12.8369</c:v>
                </c:pt>
                <c:pt idx="211">
                  <c:v>12.8504</c:v>
                </c:pt>
                <c:pt idx="212">
                  <c:v>12.863899999999999</c:v>
                </c:pt>
                <c:pt idx="213">
                  <c:v>12.8774</c:v>
                </c:pt>
                <c:pt idx="214">
                  <c:v>12.8909</c:v>
                </c:pt>
                <c:pt idx="215">
                  <c:v>12.904500000000001</c:v>
                </c:pt>
                <c:pt idx="216">
                  <c:v>12.917999999999999</c:v>
                </c:pt>
                <c:pt idx="217">
                  <c:v>12.9315</c:v>
                </c:pt>
                <c:pt idx="218">
                  <c:v>12.945</c:v>
                </c:pt>
                <c:pt idx="219">
                  <c:v>12.958500000000001</c:v>
                </c:pt>
                <c:pt idx="220">
                  <c:v>12.972</c:v>
                </c:pt>
                <c:pt idx="221">
                  <c:v>12.9855</c:v>
                </c:pt>
                <c:pt idx="222">
                  <c:v>12.999000000000001</c:v>
                </c:pt>
                <c:pt idx="223">
                  <c:v>13.012499999999999</c:v>
                </c:pt>
                <c:pt idx="224">
                  <c:v>13.026</c:v>
                </c:pt>
                <c:pt idx="225">
                  <c:v>13.0395</c:v>
                </c:pt>
                <c:pt idx="226">
                  <c:v>13.053100000000001</c:v>
                </c:pt>
                <c:pt idx="227">
                  <c:v>13.066599999999999</c:v>
                </c:pt>
                <c:pt idx="228">
                  <c:v>13.0801</c:v>
                </c:pt>
                <c:pt idx="229">
                  <c:v>13.0936</c:v>
                </c:pt>
                <c:pt idx="230">
                  <c:v>13.107100000000001</c:v>
                </c:pt>
                <c:pt idx="231">
                  <c:v>13.1206</c:v>
                </c:pt>
                <c:pt idx="232">
                  <c:v>13.1341</c:v>
                </c:pt>
                <c:pt idx="233">
                  <c:v>13.147600000000001</c:v>
                </c:pt>
                <c:pt idx="234">
                  <c:v>13.161099999999999</c:v>
                </c:pt>
                <c:pt idx="235">
                  <c:v>13.1746</c:v>
                </c:pt>
                <c:pt idx="236">
                  <c:v>13.1881</c:v>
                </c:pt>
                <c:pt idx="237">
                  <c:v>13.201700000000001</c:v>
                </c:pt>
                <c:pt idx="238">
                  <c:v>13.215199999999999</c:v>
                </c:pt>
                <c:pt idx="239">
                  <c:v>13.2287</c:v>
                </c:pt>
                <c:pt idx="240">
                  <c:v>13.2422</c:v>
                </c:pt>
                <c:pt idx="241">
                  <c:v>13.255699999999999</c:v>
                </c:pt>
                <c:pt idx="242">
                  <c:v>13.2692</c:v>
                </c:pt>
                <c:pt idx="243">
                  <c:v>13.2827</c:v>
                </c:pt>
                <c:pt idx="244">
                  <c:v>13.296200000000001</c:v>
                </c:pt>
                <c:pt idx="245">
                  <c:v>13.309699999999999</c:v>
                </c:pt>
                <c:pt idx="246">
                  <c:v>13.3232</c:v>
                </c:pt>
                <c:pt idx="247">
                  <c:v>13.3367</c:v>
                </c:pt>
                <c:pt idx="248">
                  <c:v>13.350300000000001</c:v>
                </c:pt>
                <c:pt idx="249">
                  <c:v>13.363799999999999</c:v>
                </c:pt>
                <c:pt idx="250">
                  <c:v>13.3773</c:v>
                </c:pt>
                <c:pt idx="251">
                  <c:v>13.3908</c:v>
                </c:pt>
                <c:pt idx="252">
                  <c:v>13.404299999999999</c:v>
                </c:pt>
                <c:pt idx="253">
                  <c:v>13.4178</c:v>
                </c:pt>
                <c:pt idx="254">
                  <c:v>13.4313</c:v>
                </c:pt>
                <c:pt idx="255">
                  <c:v>13.444800000000001</c:v>
                </c:pt>
                <c:pt idx="256">
                  <c:v>13.458299999999999</c:v>
                </c:pt>
                <c:pt idx="257">
                  <c:v>13.4718</c:v>
                </c:pt>
                <c:pt idx="258">
                  <c:v>13.485300000000001</c:v>
                </c:pt>
                <c:pt idx="259">
                  <c:v>13.498900000000001</c:v>
                </c:pt>
                <c:pt idx="260">
                  <c:v>13.5124</c:v>
                </c:pt>
                <c:pt idx="261">
                  <c:v>13.5259</c:v>
                </c:pt>
                <c:pt idx="262">
                  <c:v>13.539400000000001</c:v>
                </c:pt>
                <c:pt idx="263">
                  <c:v>13.552899999999999</c:v>
                </c:pt>
                <c:pt idx="264">
                  <c:v>13.5664</c:v>
                </c:pt>
                <c:pt idx="265">
                  <c:v>13.5799</c:v>
                </c:pt>
                <c:pt idx="266">
                  <c:v>13.593400000000001</c:v>
                </c:pt>
                <c:pt idx="267">
                  <c:v>13.6069</c:v>
                </c:pt>
                <c:pt idx="268">
                  <c:v>13.6204</c:v>
                </c:pt>
                <c:pt idx="269">
                  <c:v>13.633900000000001</c:v>
                </c:pt>
                <c:pt idx="270">
                  <c:v>13.647500000000001</c:v>
                </c:pt>
                <c:pt idx="271">
                  <c:v>13.661</c:v>
                </c:pt>
                <c:pt idx="272">
                  <c:v>13.6745</c:v>
                </c:pt>
                <c:pt idx="273">
                  <c:v>13.688000000000001</c:v>
                </c:pt>
                <c:pt idx="274">
                  <c:v>13.701499999999999</c:v>
                </c:pt>
                <c:pt idx="275">
                  <c:v>13.715</c:v>
                </c:pt>
                <c:pt idx="276">
                  <c:v>13.7285</c:v>
                </c:pt>
                <c:pt idx="277">
                  <c:v>13.742000000000001</c:v>
                </c:pt>
                <c:pt idx="278">
                  <c:v>13.7555</c:v>
                </c:pt>
                <c:pt idx="279">
                  <c:v>13.769</c:v>
                </c:pt>
                <c:pt idx="280">
                  <c:v>13.782500000000001</c:v>
                </c:pt>
                <c:pt idx="281">
                  <c:v>13.796099999999999</c:v>
                </c:pt>
                <c:pt idx="282">
                  <c:v>13.8096</c:v>
                </c:pt>
                <c:pt idx="283">
                  <c:v>13.8231</c:v>
                </c:pt>
                <c:pt idx="284">
                  <c:v>13.836600000000001</c:v>
                </c:pt>
                <c:pt idx="285">
                  <c:v>13.850099999999999</c:v>
                </c:pt>
                <c:pt idx="286">
                  <c:v>13.8636</c:v>
                </c:pt>
                <c:pt idx="287">
                  <c:v>13.8771</c:v>
                </c:pt>
                <c:pt idx="288">
                  <c:v>13.890599999999999</c:v>
                </c:pt>
                <c:pt idx="289">
                  <c:v>13.9041</c:v>
                </c:pt>
                <c:pt idx="290">
                  <c:v>13.9176</c:v>
                </c:pt>
                <c:pt idx="291">
                  <c:v>13.931100000000001</c:v>
                </c:pt>
                <c:pt idx="292">
                  <c:v>13.944699999999999</c:v>
                </c:pt>
                <c:pt idx="293">
                  <c:v>13.9582</c:v>
                </c:pt>
                <c:pt idx="294">
                  <c:v>13.9717</c:v>
                </c:pt>
                <c:pt idx="295">
                  <c:v>13.985200000000001</c:v>
                </c:pt>
                <c:pt idx="296">
                  <c:v>13.998699999999999</c:v>
                </c:pt>
                <c:pt idx="297">
                  <c:v>14.0122</c:v>
                </c:pt>
                <c:pt idx="298">
                  <c:v>14.025700000000001</c:v>
                </c:pt>
                <c:pt idx="299">
                  <c:v>14.039199999999999</c:v>
                </c:pt>
                <c:pt idx="300">
                  <c:v>14.0527</c:v>
                </c:pt>
                <c:pt idx="301">
                  <c:v>14.0662</c:v>
                </c:pt>
                <c:pt idx="302">
                  <c:v>14.079700000000001</c:v>
                </c:pt>
                <c:pt idx="303">
                  <c:v>14.093299999999999</c:v>
                </c:pt>
                <c:pt idx="304">
                  <c:v>14.1068</c:v>
                </c:pt>
                <c:pt idx="305">
                  <c:v>14.1203</c:v>
                </c:pt>
                <c:pt idx="306">
                  <c:v>14.133800000000001</c:v>
                </c:pt>
                <c:pt idx="307">
                  <c:v>14.1473</c:v>
                </c:pt>
                <c:pt idx="308">
                  <c:v>14.1608</c:v>
                </c:pt>
                <c:pt idx="309">
                  <c:v>14.174300000000001</c:v>
                </c:pt>
                <c:pt idx="310">
                  <c:v>14.187799999999999</c:v>
                </c:pt>
                <c:pt idx="311">
                  <c:v>14.2013</c:v>
                </c:pt>
                <c:pt idx="312">
                  <c:v>14.2148</c:v>
                </c:pt>
                <c:pt idx="313">
                  <c:v>14.228300000000001</c:v>
                </c:pt>
                <c:pt idx="314">
                  <c:v>14.241899999999999</c:v>
                </c:pt>
                <c:pt idx="315">
                  <c:v>14.2554</c:v>
                </c:pt>
                <c:pt idx="316">
                  <c:v>14.2689</c:v>
                </c:pt>
                <c:pt idx="317">
                  <c:v>14.282400000000001</c:v>
                </c:pt>
                <c:pt idx="318">
                  <c:v>14.2959</c:v>
                </c:pt>
                <c:pt idx="319">
                  <c:v>14.3094</c:v>
                </c:pt>
                <c:pt idx="320">
                  <c:v>14.322900000000001</c:v>
                </c:pt>
                <c:pt idx="321">
                  <c:v>14.336399999999999</c:v>
                </c:pt>
                <c:pt idx="322">
                  <c:v>14.3499</c:v>
                </c:pt>
                <c:pt idx="323">
                  <c:v>14.3634</c:v>
                </c:pt>
                <c:pt idx="324">
                  <c:v>14.376899999999999</c:v>
                </c:pt>
                <c:pt idx="325">
                  <c:v>14.390499999999999</c:v>
                </c:pt>
                <c:pt idx="326">
                  <c:v>14.404</c:v>
                </c:pt>
                <c:pt idx="327">
                  <c:v>14.4175</c:v>
                </c:pt>
                <c:pt idx="328">
                  <c:v>14.430999999999999</c:v>
                </c:pt>
                <c:pt idx="329">
                  <c:v>14.4445</c:v>
                </c:pt>
                <c:pt idx="330">
                  <c:v>14.458</c:v>
                </c:pt>
                <c:pt idx="331">
                  <c:v>14.471500000000001</c:v>
                </c:pt>
                <c:pt idx="332">
                  <c:v>14.484999999999999</c:v>
                </c:pt>
                <c:pt idx="333">
                  <c:v>14.4985</c:v>
                </c:pt>
                <c:pt idx="334">
                  <c:v>14.512</c:v>
                </c:pt>
                <c:pt idx="335">
                  <c:v>14.525499999999999</c:v>
                </c:pt>
                <c:pt idx="336">
                  <c:v>14.539099999999999</c:v>
                </c:pt>
                <c:pt idx="337">
                  <c:v>14.5526</c:v>
                </c:pt>
                <c:pt idx="338">
                  <c:v>14.5661</c:v>
                </c:pt>
                <c:pt idx="339">
                  <c:v>14.579599999999999</c:v>
                </c:pt>
                <c:pt idx="340">
                  <c:v>14.5931</c:v>
                </c:pt>
                <c:pt idx="341">
                  <c:v>14.6066</c:v>
                </c:pt>
                <c:pt idx="342">
                  <c:v>14.620100000000001</c:v>
                </c:pt>
                <c:pt idx="343">
                  <c:v>14.633599999999999</c:v>
                </c:pt>
                <c:pt idx="344">
                  <c:v>14.6471</c:v>
                </c:pt>
                <c:pt idx="345">
                  <c:v>14.660600000000001</c:v>
                </c:pt>
                <c:pt idx="346">
                  <c:v>14.674099999999999</c:v>
                </c:pt>
                <c:pt idx="347">
                  <c:v>14.6877</c:v>
                </c:pt>
                <c:pt idx="348">
                  <c:v>14.7012</c:v>
                </c:pt>
                <c:pt idx="349">
                  <c:v>14.714700000000001</c:v>
                </c:pt>
                <c:pt idx="350">
                  <c:v>14.728199999999999</c:v>
                </c:pt>
                <c:pt idx="351">
                  <c:v>14.7417</c:v>
                </c:pt>
                <c:pt idx="352">
                  <c:v>14.7552</c:v>
                </c:pt>
                <c:pt idx="353">
                  <c:v>14.768700000000001</c:v>
                </c:pt>
                <c:pt idx="354">
                  <c:v>14.7822</c:v>
                </c:pt>
                <c:pt idx="355">
                  <c:v>14.7957</c:v>
                </c:pt>
                <c:pt idx="356">
                  <c:v>14.809200000000001</c:v>
                </c:pt>
                <c:pt idx="357">
                  <c:v>14.822699999999999</c:v>
                </c:pt>
                <c:pt idx="358">
                  <c:v>14.8363</c:v>
                </c:pt>
                <c:pt idx="359">
                  <c:v>14.8498</c:v>
                </c:pt>
                <c:pt idx="360">
                  <c:v>14.863300000000001</c:v>
                </c:pt>
                <c:pt idx="361">
                  <c:v>14.876799999999999</c:v>
                </c:pt>
                <c:pt idx="362">
                  <c:v>14.8903</c:v>
                </c:pt>
                <c:pt idx="363">
                  <c:v>14.9038</c:v>
                </c:pt>
                <c:pt idx="364">
                  <c:v>14.917299999999999</c:v>
                </c:pt>
                <c:pt idx="365">
                  <c:v>14.9308</c:v>
                </c:pt>
                <c:pt idx="366">
                  <c:v>14.9443</c:v>
                </c:pt>
                <c:pt idx="367">
                  <c:v>14.957800000000001</c:v>
                </c:pt>
                <c:pt idx="368">
                  <c:v>14.971299999999999</c:v>
                </c:pt>
                <c:pt idx="369">
                  <c:v>14.9849</c:v>
                </c:pt>
                <c:pt idx="370">
                  <c:v>14.9984</c:v>
                </c:pt>
                <c:pt idx="371">
                  <c:v>15.011900000000001</c:v>
                </c:pt>
                <c:pt idx="372">
                  <c:v>15.025399999999999</c:v>
                </c:pt>
                <c:pt idx="373">
                  <c:v>15.0389</c:v>
                </c:pt>
                <c:pt idx="374">
                  <c:v>15.0524</c:v>
                </c:pt>
                <c:pt idx="375">
                  <c:v>15.065899999999999</c:v>
                </c:pt>
                <c:pt idx="376">
                  <c:v>15.0794</c:v>
                </c:pt>
                <c:pt idx="377">
                  <c:v>15.0929</c:v>
                </c:pt>
                <c:pt idx="378">
                  <c:v>15.106400000000001</c:v>
                </c:pt>
                <c:pt idx="379">
                  <c:v>15.119899999999999</c:v>
                </c:pt>
                <c:pt idx="380">
                  <c:v>15.1335</c:v>
                </c:pt>
                <c:pt idx="381">
                  <c:v>15.147</c:v>
                </c:pt>
                <c:pt idx="382">
                  <c:v>15.160500000000001</c:v>
                </c:pt>
                <c:pt idx="383">
                  <c:v>15.173999999999999</c:v>
                </c:pt>
                <c:pt idx="384">
                  <c:v>15.1875</c:v>
                </c:pt>
                <c:pt idx="385">
                  <c:v>15.201000000000001</c:v>
                </c:pt>
                <c:pt idx="386">
                  <c:v>15.214499999999999</c:v>
                </c:pt>
                <c:pt idx="387">
                  <c:v>15.228</c:v>
                </c:pt>
                <c:pt idx="388">
                  <c:v>15.2415</c:v>
                </c:pt>
                <c:pt idx="389">
                  <c:v>15.255000000000001</c:v>
                </c:pt>
                <c:pt idx="390">
                  <c:v>15.2685</c:v>
                </c:pt>
                <c:pt idx="391">
                  <c:v>15.2821</c:v>
                </c:pt>
                <c:pt idx="392">
                  <c:v>15.2956</c:v>
                </c:pt>
                <c:pt idx="393">
                  <c:v>15.309100000000001</c:v>
                </c:pt>
                <c:pt idx="394">
                  <c:v>15.3226</c:v>
                </c:pt>
                <c:pt idx="395">
                  <c:v>15.3361</c:v>
                </c:pt>
                <c:pt idx="396">
                  <c:v>15.349600000000001</c:v>
                </c:pt>
                <c:pt idx="397">
                  <c:v>15.363099999999999</c:v>
                </c:pt>
                <c:pt idx="398">
                  <c:v>15.3766</c:v>
                </c:pt>
                <c:pt idx="399">
                  <c:v>15.3901</c:v>
                </c:pt>
                <c:pt idx="400">
                  <c:v>15.403600000000001</c:v>
                </c:pt>
                <c:pt idx="401">
                  <c:v>15.4171</c:v>
                </c:pt>
                <c:pt idx="402">
                  <c:v>15.4307</c:v>
                </c:pt>
                <c:pt idx="403">
                  <c:v>15.4442</c:v>
                </c:pt>
                <c:pt idx="404">
                  <c:v>15.457700000000001</c:v>
                </c:pt>
                <c:pt idx="405">
                  <c:v>15.4712</c:v>
                </c:pt>
                <c:pt idx="406">
                  <c:v>15.4847</c:v>
                </c:pt>
                <c:pt idx="407">
                  <c:v>15.498200000000001</c:v>
                </c:pt>
                <c:pt idx="408">
                  <c:v>15.511699999999999</c:v>
                </c:pt>
                <c:pt idx="409">
                  <c:v>15.5252</c:v>
                </c:pt>
                <c:pt idx="410">
                  <c:v>15.5387</c:v>
                </c:pt>
                <c:pt idx="411">
                  <c:v>15.552199999999999</c:v>
                </c:pt>
                <c:pt idx="412">
                  <c:v>15.5657</c:v>
                </c:pt>
                <c:pt idx="413">
                  <c:v>15.5793</c:v>
                </c:pt>
                <c:pt idx="414">
                  <c:v>15.5928</c:v>
                </c:pt>
                <c:pt idx="415">
                  <c:v>15.606299999999999</c:v>
                </c:pt>
                <c:pt idx="416">
                  <c:v>15.6198</c:v>
                </c:pt>
                <c:pt idx="417">
                  <c:v>15.6333</c:v>
                </c:pt>
                <c:pt idx="418">
                  <c:v>15.646800000000001</c:v>
                </c:pt>
                <c:pt idx="419">
                  <c:v>15.660299999999999</c:v>
                </c:pt>
                <c:pt idx="420">
                  <c:v>15.6738</c:v>
                </c:pt>
                <c:pt idx="421">
                  <c:v>15.6873</c:v>
                </c:pt>
                <c:pt idx="422">
                  <c:v>15.700799999999999</c:v>
                </c:pt>
                <c:pt idx="423">
                  <c:v>15.7143</c:v>
                </c:pt>
                <c:pt idx="424">
                  <c:v>15.7279</c:v>
                </c:pt>
                <c:pt idx="425">
                  <c:v>15.741400000000001</c:v>
                </c:pt>
                <c:pt idx="426">
                  <c:v>15.754899999999999</c:v>
                </c:pt>
                <c:pt idx="427">
                  <c:v>15.7684</c:v>
                </c:pt>
                <c:pt idx="428">
                  <c:v>15.7819</c:v>
                </c:pt>
                <c:pt idx="429">
                  <c:v>15.795400000000001</c:v>
                </c:pt>
                <c:pt idx="430">
                  <c:v>15.8089</c:v>
                </c:pt>
                <c:pt idx="431">
                  <c:v>15.8224</c:v>
                </c:pt>
                <c:pt idx="432">
                  <c:v>15.835900000000001</c:v>
                </c:pt>
                <c:pt idx="433">
                  <c:v>15.849399999999999</c:v>
                </c:pt>
                <c:pt idx="434">
                  <c:v>15.8629</c:v>
                </c:pt>
                <c:pt idx="435">
                  <c:v>15.8765</c:v>
                </c:pt>
                <c:pt idx="436">
                  <c:v>15.89</c:v>
                </c:pt>
                <c:pt idx="437">
                  <c:v>15.903499999999999</c:v>
                </c:pt>
                <c:pt idx="438">
                  <c:v>15.917</c:v>
                </c:pt>
                <c:pt idx="439">
                  <c:v>15.9305</c:v>
                </c:pt>
                <c:pt idx="440">
                  <c:v>15.944000000000001</c:v>
                </c:pt>
                <c:pt idx="441">
                  <c:v>15.9575</c:v>
                </c:pt>
                <c:pt idx="442">
                  <c:v>15.971</c:v>
                </c:pt>
                <c:pt idx="443">
                  <c:v>15.984500000000001</c:v>
                </c:pt>
                <c:pt idx="444">
                  <c:v>15.997999999999999</c:v>
                </c:pt>
                <c:pt idx="445">
                  <c:v>16.011500000000002</c:v>
                </c:pt>
                <c:pt idx="446">
                  <c:v>16.025099999999998</c:v>
                </c:pt>
                <c:pt idx="447">
                  <c:v>16.038599999999999</c:v>
                </c:pt>
                <c:pt idx="448">
                  <c:v>16.052099999999999</c:v>
                </c:pt>
                <c:pt idx="449">
                  <c:v>16.0656</c:v>
                </c:pt>
                <c:pt idx="450">
                  <c:v>16.0791</c:v>
                </c:pt>
                <c:pt idx="451">
                  <c:v>16.092600000000001</c:v>
                </c:pt>
                <c:pt idx="452">
                  <c:v>16.106100000000001</c:v>
                </c:pt>
                <c:pt idx="453">
                  <c:v>16.119599999999998</c:v>
                </c:pt>
                <c:pt idx="454">
                  <c:v>16.133099999999999</c:v>
                </c:pt>
                <c:pt idx="455">
                  <c:v>16.146599999999999</c:v>
                </c:pt>
                <c:pt idx="456">
                  <c:v>16.1601</c:v>
                </c:pt>
                <c:pt idx="457">
                  <c:v>16.1737</c:v>
                </c:pt>
                <c:pt idx="458">
                  <c:v>16.187200000000001</c:v>
                </c:pt>
                <c:pt idx="459">
                  <c:v>16.200700000000001</c:v>
                </c:pt>
                <c:pt idx="460">
                  <c:v>16.214200000000002</c:v>
                </c:pt>
                <c:pt idx="461">
                  <c:v>16.227699999999999</c:v>
                </c:pt>
                <c:pt idx="462">
                  <c:v>16.241199999999999</c:v>
                </c:pt>
                <c:pt idx="463">
                  <c:v>16.2547</c:v>
                </c:pt>
                <c:pt idx="464">
                  <c:v>16.2682</c:v>
                </c:pt>
                <c:pt idx="465">
                  <c:v>16.281700000000001</c:v>
                </c:pt>
                <c:pt idx="466">
                  <c:v>16.295200000000001</c:v>
                </c:pt>
                <c:pt idx="467">
                  <c:v>16.308700000000002</c:v>
                </c:pt>
                <c:pt idx="468">
                  <c:v>16.322299999999998</c:v>
                </c:pt>
                <c:pt idx="469">
                  <c:v>16.335799999999999</c:v>
                </c:pt>
                <c:pt idx="470">
                  <c:v>16.349299999999999</c:v>
                </c:pt>
                <c:pt idx="471">
                  <c:v>16.3628</c:v>
                </c:pt>
                <c:pt idx="472">
                  <c:v>16.376300000000001</c:v>
                </c:pt>
                <c:pt idx="473">
                  <c:v>16.389800000000001</c:v>
                </c:pt>
                <c:pt idx="474">
                  <c:v>16.403300000000002</c:v>
                </c:pt>
                <c:pt idx="475">
                  <c:v>16.416799999999999</c:v>
                </c:pt>
                <c:pt idx="476">
                  <c:v>16.430299999999999</c:v>
                </c:pt>
                <c:pt idx="477">
                  <c:v>16.4438</c:v>
                </c:pt>
                <c:pt idx="478">
                  <c:v>16.4573</c:v>
                </c:pt>
                <c:pt idx="479">
                  <c:v>16.4709</c:v>
                </c:pt>
                <c:pt idx="480">
                  <c:v>16.484400000000001</c:v>
                </c:pt>
                <c:pt idx="481">
                  <c:v>16.497900000000001</c:v>
                </c:pt>
                <c:pt idx="482">
                  <c:v>16.511399999999998</c:v>
                </c:pt>
                <c:pt idx="483">
                  <c:v>16.524899999999999</c:v>
                </c:pt>
                <c:pt idx="484">
                  <c:v>16.538399999999999</c:v>
                </c:pt>
                <c:pt idx="485">
                  <c:v>16.5519</c:v>
                </c:pt>
                <c:pt idx="486">
                  <c:v>16.5654</c:v>
                </c:pt>
                <c:pt idx="487">
                  <c:v>16.578900000000001</c:v>
                </c:pt>
                <c:pt idx="488">
                  <c:v>16.592400000000001</c:v>
                </c:pt>
                <c:pt idx="489">
                  <c:v>16.605899999999998</c:v>
                </c:pt>
                <c:pt idx="490">
                  <c:v>16.619499999999999</c:v>
                </c:pt>
                <c:pt idx="491">
                  <c:v>16.632999999999999</c:v>
                </c:pt>
                <c:pt idx="492">
                  <c:v>16.6465</c:v>
                </c:pt>
                <c:pt idx="493">
                  <c:v>16.66</c:v>
                </c:pt>
                <c:pt idx="494">
                  <c:v>16.673500000000001</c:v>
                </c:pt>
                <c:pt idx="495">
                  <c:v>16.687000000000001</c:v>
                </c:pt>
                <c:pt idx="496">
                  <c:v>16.700500000000002</c:v>
                </c:pt>
                <c:pt idx="497">
                  <c:v>16.713999999999999</c:v>
                </c:pt>
                <c:pt idx="498">
                  <c:v>16.727499999999999</c:v>
                </c:pt>
                <c:pt idx="499">
                  <c:v>16.741</c:v>
                </c:pt>
                <c:pt idx="500">
                  <c:v>16.7546</c:v>
                </c:pt>
                <c:pt idx="501">
                  <c:v>16.7681</c:v>
                </c:pt>
                <c:pt idx="502">
                  <c:v>16.781600000000001</c:v>
                </c:pt>
                <c:pt idx="503">
                  <c:v>16.795100000000001</c:v>
                </c:pt>
                <c:pt idx="504">
                  <c:v>16.808599999999998</c:v>
                </c:pt>
                <c:pt idx="505">
                  <c:v>16.822099999999999</c:v>
                </c:pt>
                <c:pt idx="506">
                  <c:v>16.835599999999999</c:v>
                </c:pt>
                <c:pt idx="507">
                  <c:v>16.8491</c:v>
                </c:pt>
                <c:pt idx="508">
                  <c:v>16.8626</c:v>
                </c:pt>
                <c:pt idx="509">
                  <c:v>16.876100000000001</c:v>
                </c:pt>
                <c:pt idx="510">
                  <c:v>16.889600000000002</c:v>
                </c:pt>
                <c:pt idx="511">
                  <c:v>16.903199999999998</c:v>
                </c:pt>
                <c:pt idx="512">
                  <c:v>16.916699999999999</c:v>
                </c:pt>
                <c:pt idx="513">
                  <c:v>16.930199999999999</c:v>
                </c:pt>
                <c:pt idx="514">
                  <c:v>16.9437</c:v>
                </c:pt>
                <c:pt idx="515">
                  <c:v>16.9572</c:v>
                </c:pt>
                <c:pt idx="516">
                  <c:v>16.970700000000001</c:v>
                </c:pt>
                <c:pt idx="517">
                  <c:v>16.984200000000001</c:v>
                </c:pt>
                <c:pt idx="518">
                  <c:v>16.997699999999998</c:v>
                </c:pt>
                <c:pt idx="519">
                  <c:v>17.011199999999999</c:v>
                </c:pt>
                <c:pt idx="520">
                  <c:v>17.024699999999999</c:v>
                </c:pt>
                <c:pt idx="521">
                  <c:v>17.0382</c:v>
                </c:pt>
                <c:pt idx="522">
                  <c:v>17.0518</c:v>
                </c:pt>
                <c:pt idx="523">
                  <c:v>17.065300000000001</c:v>
                </c:pt>
                <c:pt idx="524">
                  <c:v>17.078800000000001</c:v>
                </c:pt>
                <c:pt idx="525">
                  <c:v>17.092300000000002</c:v>
                </c:pt>
                <c:pt idx="526">
                  <c:v>17.105799999999999</c:v>
                </c:pt>
                <c:pt idx="527">
                  <c:v>17.119299999999999</c:v>
                </c:pt>
                <c:pt idx="528">
                  <c:v>17.1328</c:v>
                </c:pt>
                <c:pt idx="529">
                  <c:v>17.1463</c:v>
                </c:pt>
                <c:pt idx="530">
                  <c:v>17.159800000000001</c:v>
                </c:pt>
                <c:pt idx="531">
                  <c:v>17.173300000000001</c:v>
                </c:pt>
                <c:pt idx="532">
                  <c:v>17.186800000000002</c:v>
                </c:pt>
                <c:pt idx="533">
                  <c:v>17.200399999999998</c:v>
                </c:pt>
                <c:pt idx="534">
                  <c:v>17.213899999999999</c:v>
                </c:pt>
                <c:pt idx="535">
                  <c:v>17.227399999999999</c:v>
                </c:pt>
                <c:pt idx="536">
                  <c:v>17.2409</c:v>
                </c:pt>
                <c:pt idx="537">
                  <c:v>17.2544</c:v>
                </c:pt>
                <c:pt idx="538">
                  <c:v>17.267900000000001</c:v>
                </c:pt>
                <c:pt idx="539">
                  <c:v>17.281400000000001</c:v>
                </c:pt>
                <c:pt idx="540">
                  <c:v>17.294899999999998</c:v>
                </c:pt>
                <c:pt idx="541">
                  <c:v>17.308399999999999</c:v>
                </c:pt>
                <c:pt idx="542">
                  <c:v>17.321899999999999</c:v>
                </c:pt>
                <c:pt idx="543">
                  <c:v>17.3354</c:v>
                </c:pt>
                <c:pt idx="544">
                  <c:v>17.349</c:v>
                </c:pt>
                <c:pt idx="545">
                  <c:v>17.362500000000001</c:v>
                </c:pt>
                <c:pt idx="546">
                  <c:v>17.376000000000001</c:v>
                </c:pt>
                <c:pt idx="547">
                  <c:v>17.389500000000002</c:v>
                </c:pt>
                <c:pt idx="548">
                  <c:v>17.402999999999999</c:v>
                </c:pt>
                <c:pt idx="549">
                  <c:v>17.416499999999999</c:v>
                </c:pt>
                <c:pt idx="550">
                  <c:v>17.43</c:v>
                </c:pt>
                <c:pt idx="551">
                  <c:v>17.4435</c:v>
                </c:pt>
                <c:pt idx="552">
                  <c:v>17.457000000000001</c:v>
                </c:pt>
                <c:pt idx="553">
                  <c:v>17.470500000000001</c:v>
                </c:pt>
                <c:pt idx="554">
                  <c:v>17.484000000000002</c:v>
                </c:pt>
                <c:pt idx="555">
                  <c:v>17.497599999999998</c:v>
                </c:pt>
                <c:pt idx="556">
                  <c:v>17.511099999999999</c:v>
                </c:pt>
                <c:pt idx="557">
                  <c:v>17.5246</c:v>
                </c:pt>
                <c:pt idx="558">
                  <c:v>17.5381</c:v>
                </c:pt>
                <c:pt idx="559">
                  <c:v>17.551600000000001</c:v>
                </c:pt>
                <c:pt idx="560">
                  <c:v>17.565100000000001</c:v>
                </c:pt>
                <c:pt idx="561">
                  <c:v>17.578600000000002</c:v>
                </c:pt>
                <c:pt idx="562">
                  <c:v>17.592099999999999</c:v>
                </c:pt>
                <c:pt idx="563">
                  <c:v>17.605599999999999</c:v>
                </c:pt>
                <c:pt idx="564">
                  <c:v>17.6191</c:v>
                </c:pt>
                <c:pt idx="565">
                  <c:v>17.6326</c:v>
                </c:pt>
                <c:pt idx="566">
                  <c:v>17.6462</c:v>
                </c:pt>
                <c:pt idx="567">
                  <c:v>17.659700000000001</c:v>
                </c:pt>
                <c:pt idx="568">
                  <c:v>17.673200000000001</c:v>
                </c:pt>
                <c:pt idx="569">
                  <c:v>17.686699999999998</c:v>
                </c:pt>
                <c:pt idx="570">
                  <c:v>17.700199999999999</c:v>
                </c:pt>
                <c:pt idx="571">
                  <c:v>17.713699999999999</c:v>
                </c:pt>
                <c:pt idx="572">
                  <c:v>17.7272</c:v>
                </c:pt>
                <c:pt idx="573">
                  <c:v>17.7407</c:v>
                </c:pt>
                <c:pt idx="574">
                  <c:v>17.754200000000001</c:v>
                </c:pt>
                <c:pt idx="575">
                  <c:v>17.767700000000001</c:v>
                </c:pt>
                <c:pt idx="576">
                  <c:v>17.781199999999998</c:v>
                </c:pt>
                <c:pt idx="577">
                  <c:v>17.794799999999999</c:v>
                </c:pt>
                <c:pt idx="578">
                  <c:v>17.808299999999999</c:v>
                </c:pt>
                <c:pt idx="579">
                  <c:v>17.8218</c:v>
                </c:pt>
                <c:pt idx="580">
                  <c:v>17.8353</c:v>
                </c:pt>
                <c:pt idx="581">
                  <c:v>17.848800000000001</c:v>
                </c:pt>
                <c:pt idx="582">
                  <c:v>17.862300000000001</c:v>
                </c:pt>
                <c:pt idx="583">
                  <c:v>17.875800000000002</c:v>
                </c:pt>
                <c:pt idx="584">
                  <c:v>17.889299999999999</c:v>
                </c:pt>
                <c:pt idx="585">
                  <c:v>17.902799999999999</c:v>
                </c:pt>
                <c:pt idx="586">
                  <c:v>17.9163</c:v>
                </c:pt>
                <c:pt idx="587">
                  <c:v>17.9298</c:v>
                </c:pt>
                <c:pt idx="588">
                  <c:v>17.9434</c:v>
                </c:pt>
                <c:pt idx="589">
                  <c:v>17.956900000000001</c:v>
                </c:pt>
                <c:pt idx="590">
                  <c:v>17.970400000000001</c:v>
                </c:pt>
                <c:pt idx="591">
                  <c:v>17.983899999999998</c:v>
                </c:pt>
                <c:pt idx="592">
                  <c:v>17.997399999999999</c:v>
                </c:pt>
                <c:pt idx="593">
                  <c:v>18.010899999999999</c:v>
                </c:pt>
                <c:pt idx="594">
                  <c:v>18.0244</c:v>
                </c:pt>
                <c:pt idx="595">
                  <c:v>18.0379</c:v>
                </c:pt>
                <c:pt idx="596">
                  <c:v>18.051400000000001</c:v>
                </c:pt>
                <c:pt idx="597">
                  <c:v>18.064900000000002</c:v>
                </c:pt>
                <c:pt idx="598">
                  <c:v>18.078399999999998</c:v>
                </c:pt>
                <c:pt idx="599">
                  <c:v>18.091999999999999</c:v>
                </c:pt>
                <c:pt idx="600">
                  <c:v>18.105499999999999</c:v>
                </c:pt>
                <c:pt idx="601">
                  <c:v>18.119</c:v>
                </c:pt>
                <c:pt idx="602">
                  <c:v>18.1325</c:v>
                </c:pt>
                <c:pt idx="603">
                  <c:v>18.146000000000001</c:v>
                </c:pt>
                <c:pt idx="604">
                  <c:v>18.159500000000001</c:v>
                </c:pt>
                <c:pt idx="605">
                  <c:v>18.172999999999998</c:v>
                </c:pt>
                <c:pt idx="606">
                  <c:v>18.186499999999999</c:v>
                </c:pt>
                <c:pt idx="607">
                  <c:v>18.2</c:v>
                </c:pt>
                <c:pt idx="608">
                  <c:v>18.2135</c:v>
                </c:pt>
                <c:pt idx="609">
                  <c:v>18.227</c:v>
                </c:pt>
                <c:pt idx="610">
                  <c:v>18.240600000000001</c:v>
                </c:pt>
                <c:pt idx="611">
                  <c:v>18.254100000000001</c:v>
                </c:pt>
                <c:pt idx="612">
                  <c:v>18.267600000000002</c:v>
                </c:pt>
                <c:pt idx="613">
                  <c:v>18.281099999999999</c:v>
                </c:pt>
                <c:pt idx="614">
                  <c:v>18.294599999999999</c:v>
                </c:pt>
                <c:pt idx="615">
                  <c:v>18.3081</c:v>
                </c:pt>
                <c:pt idx="616">
                  <c:v>18.3216</c:v>
                </c:pt>
                <c:pt idx="617">
                  <c:v>18.335100000000001</c:v>
                </c:pt>
                <c:pt idx="618">
                  <c:v>18.348600000000001</c:v>
                </c:pt>
                <c:pt idx="619">
                  <c:v>18.362100000000002</c:v>
                </c:pt>
                <c:pt idx="620">
                  <c:v>18.375599999999999</c:v>
                </c:pt>
                <c:pt idx="621">
                  <c:v>18.389199999999999</c:v>
                </c:pt>
                <c:pt idx="622">
                  <c:v>18.402699999999999</c:v>
                </c:pt>
                <c:pt idx="623">
                  <c:v>18.4162</c:v>
                </c:pt>
                <c:pt idx="624">
                  <c:v>18.4297</c:v>
                </c:pt>
                <c:pt idx="625">
                  <c:v>18.443200000000001</c:v>
                </c:pt>
                <c:pt idx="626">
                  <c:v>18.456700000000001</c:v>
                </c:pt>
                <c:pt idx="627">
                  <c:v>18.470199999999998</c:v>
                </c:pt>
                <c:pt idx="628">
                  <c:v>18.483699999999999</c:v>
                </c:pt>
                <c:pt idx="629">
                  <c:v>18.497199999999999</c:v>
                </c:pt>
                <c:pt idx="630">
                  <c:v>18.5107</c:v>
                </c:pt>
                <c:pt idx="631">
                  <c:v>18.5242</c:v>
                </c:pt>
                <c:pt idx="632">
                  <c:v>18.537800000000001</c:v>
                </c:pt>
                <c:pt idx="633">
                  <c:v>18.551300000000001</c:v>
                </c:pt>
                <c:pt idx="634">
                  <c:v>18.564800000000002</c:v>
                </c:pt>
                <c:pt idx="635">
                  <c:v>18.578299999999999</c:v>
                </c:pt>
                <c:pt idx="636">
                  <c:v>18.591799999999999</c:v>
                </c:pt>
                <c:pt idx="637">
                  <c:v>18.6053</c:v>
                </c:pt>
                <c:pt idx="638">
                  <c:v>18.6188</c:v>
                </c:pt>
                <c:pt idx="639">
                  <c:v>18.632300000000001</c:v>
                </c:pt>
                <c:pt idx="640">
                  <c:v>18.645800000000001</c:v>
                </c:pt>
                <c:pt idx="641">
                  <c:v>18.659300000000002</c:v>
                </c:pt>
                <c:pt idx="642">
                  <c:v>18.672799999999999</c:v>
                </c:pt>
                <c:pt idx="643">
                  <c:v>18.686399999999999</c:v>
                </c:pt>
                <c:pt idx="644">
                  <c:v>18.6999</c:v>
                </c:pt>
                <c:pt idx="645">
                  <c:v>18.7134</c:v>
                </c:pt>
                <c:pt idx="646">
                  <c:v>18.726900000000001</c:v>
                </c:pt>
                <c:pt idx="647">
                  <c:v>18.740400000000001</c:v>
                </c:pt>
                <c:pt idx="648">
                  <c:v>18.753900000000002</c:v>
                </c:pt>
                <c:pt idx="649">
                  <c:v>18.767399999999999</c:v>
                </c:pt>
                <c:pt idx="650">
                  <c:v>18.780899999999999</c:v>
                </c:pt>
                <c:pt idx="651">
                  <c:v>18.7944</c:v>
                </c:pt>
                <c:pt idx="652">
                  <c:v>18.8079</c:v>
                </c:pt>
                <c:pt idx="653">
                  <c:v>18.821400000000001</c:v>
                </c:pt>
                <c:pt idx="654">
                  <c:v>18.835000000000001</c:v>
                </c:pt>
                <c:pt idx="655">
                  <c:v>18.848500000000001</c:v>
                </c:pt>
                <c:pt idx="656">
                  <c:v>18.861999999999998</c:v>
                </c:pt>
                <c:pt idx="657">
                  <c:v>18.875499999999999</c:v>
                </c:pt>
                <c:pt idx="658">
                  <c:v>18.888999999999999</c:v>
                </c:pt>
                <c:pt idx="659">
                  <c:v>18.9025</c:v>
                </c:pt>
                <c:pt idx="660">
                  <c:v>18.916</c:v>
                </c:pt>
                <c:pt idx="661">
                  <c:v>18.929500000000001</c:v>
                </c:pt>
                <c:pt idx="662">
                  <c:v>18.943000000000001</c:v>
                </c:pt>
                <c:pt idx="663">
                  <c:v>18.956499999999998</c:v>
                </c:pt>
                <c:pt idx="664">
                  <c:v>18.97</c:v>
                </c:pt>
                <c:pt idx="665">
                  <c:v>18.983599999999999</c:v>
                </c:pt>
                <c:pt idx="666">
                  <c:v>18.9971</c:v>
                </c:pt>
                <c:pt idx="667">
                  <c:v>19.0106</c:v>
                </c:pt>
                <c:pt idx="668">
                  <c:v>19.024100000000001</c:v>
                </c:pt>
                <c:pt idx="669">
                  <c:v>19.037600000000001</c:v>
                </c:pt>
                <c:pt idx="670">
                  <c:v>19.051100000000002</c:v>
                </c:pt>
                <c:pt idx="671">
                  <c:v>19.064599999999999</c:v>
                </c:pt>
                <c:pt idx="672">
                  <c:v>19.078099999999999</c:v>
                </c:pt>
                <c:pt idx="673">
                  <c:v>19.0916</c:v>
                </c:pt>
                <c:pt idx="674">
                  <c:v>19.1051</c:v>
                </c:pt>
                <c:pt idx="675">
                  <c:v>19.118600000000001</c:v>
                </c:pt>
                <c:pt idx="676">
                  <c:v>19.132200000000001</c:v>
                </c:pt>
                <c:pt idx="677">
                  <c:v>19.145700000000001</c:v>
                </c:pt>
                <c:pt idx="678">
                  <c:v>19.159199999999998</c:v>
                </c:pt>
                <c:pt idx="679">
                  <c:v>19.172699999999999</c:v>
                </c:pt>
                <c:pt idx="680">
                  <c:v>19.186199999999999</c:v>
                </c:pt>
                <c:pt idx="681">
                  <c:v>19.1997</c:v>
                </c:pt>
                <c:pt idx="682">
                  <c:v>19.213200000000001</c:v>
                </c:pt>
                <c:pt idx="683">
                  <c:v>19.226700000000001</c:v>
                </c:pt>
                <c:pt idx="684">
                  <c:v>19.240200000000002</c:v>
                </c:pt>
                <c:pt idx="685">
                  <c:v>19.253699999999998</c:v>
                </c:pt>
                <c:pt idx="686">
                  <c:v>19.267199999999999</c:v>
                </c:pt>
                <c:pt idx="687">
                  <c:v>19.280799999999999</c:v>
                </c:pt>
                <c:pt idx="688">
                  <c:v>19.2943</c:v>
                </c:pt>
                <c:pt idx="689">
                  <c:v>19.3078</c:v>
                </c:pt>
                <c:pt idx="690">
                  <c:v>19.321300000000001</c:v>
                </c:pt>
                <c:pt idx="691">
                  <c:v>19.334800000000001</c:v>
                </c:pt>
                <c:pt idx="692">
                  <c:v>19.348299999999998</c:v>
                </c:pt>
                <c:pt idx="693">
                  <c:v>19.361799999999999</c:v>
                </c:pt>
                <c:pt idx="694">
                  <c:v>19.375299999999999</c:v>
                </c:pt>
                <c:pt idx="695">
                  <c:v>19.3888</c:v>
                </c:pt>
                <c:pt idx="696">
                  <c:v>19.4023</c:v>
                </c:pt>
                <c:pt idx="697">
                  <c:v>19.415800000000001</c:v>
                </c:pt>
                <c:pt idx="698">
                  <c:v>19.429400000000001</c:v>
                </c:pt>
                <c:pt idx="699">
                  <c:v>19.442900000000002</c:v>
                </c:pt>
                <c:pt idx="700">
                  <c:v>19.456399999999999</c:v>
                </c:pt>
                <c:pt idx="701">
                  <c:v>19.469899999999999</c:v>
                </c:pt>
                <c:pt idx="702">
                  <c:v>19.4834</c:v>
                </c:pt>
                <c:pt idx="703">
                  <c:v>19.4969</c:v>
                </c:pt>
                <c:pt idx="704">
                  <c:v>19.510400000000001</c:v>
                </c:pt>
                <c:pt idx="705">
                  <c:v>19.523900000000001</c:v>
                </c:pt>
                <c:pt idx="706">
                  <c:v>19.537400000000002</c:v>
                </c:pt>
                <c:pt idx="707">
                  <c:v>19.550899999999999</c:v>
                </c:pt>
                <c:pt idx="708">
                  <c:v>19.564399999999999</c:v>
                </c:pt>
                <c:pt idx="709">
                  <c:v>19.577999999999999</c:v>
                </c:pt>
                <c:pt idx="710">
                  <c:v>19.5915</c:v>
                </c:pt>
                <c:pt idx="711">
                  <c:v>19.605</c:v>
                </c:pt>
                <c:pt idx="712">
                  <c:v>19.618500000000001</c:v>
                </c:pt>
                <c:pt idx="713">
                  <c:v>19.632000000000001</c:v>
                </c:pt>
                <c:pt idx="714">
                  <c:v>19.645499999999998</c:v>
                </c:pt>
                <c:pt idx="715">
                  <c:v>19.658999999999999</c:v>
                </c:pt>
                <c:pt idx="716">
                  <c:v>19.672499999999999</c:v>
                </c:pt>
                <c:pt idx="717">
                  <c:v>19.686</c:v>
                </c:pt>
                <c:pt idx="718">
                  <c:v>19.6995</c:v>
                </c:pt>
                <c:pt idx="719">
                  <c:v>19.713000000000001</c:v>
                </c:pt>
                <c:pt idx="720">
                  <c:v>19.726600000000001</c:v>
                </c:pt>
                <c:pt idx="721">
                  <c:v>19.740100000000002</c:v>
                </c:pt>
                <c:pt idx="722">
                  <c:v>19.753599999999999</c:v>
                </c:pt>
                <c:pt idx="723">
                  <c:v>19.767099999999999</c:v>
                </c:pt>
                <c:pt idx="724">
                  <c:v>19.7806</c:v>
                </c:pt>
                <c:pt idx="725">
                  <c:v>19.7941</c:v>
                </c:pt>
                <c:pt idx="726">
                  <c:v>19.807600000000001</c:v>
                </c:pt>
                <c:pt idx="727">
                  <c:v>19.821100000000001</c:v>
                </c:pt>
                <c:pt idx="728">
                  <c:v>19.834599999999998</c:v>
                </c:pt>
                <c:pt idx="729">
                  <c:v>19.848099999999999</c:v>
                </c:pt>
                <c:pt idx="730">
                  <c:v>19.861599999999999</c:v>
                </c:pt>
                <c:pt idx="731">
                  <c:v>19.8752</c:v>
                </c:pt>
                <c:pt idx="732">
                  <c:v>19.8887</c:v>
                </c:pt>
                <c:pt idx="733">
                  <c:v>19.902200000000001</c:v>
                </c:pt>
                <c:pt idx="734">
                  <c:v>19.915700000000001</c:v>
                </c:pt>
                <c:pt idx="735">
                  <c:v>19.929200000000002</c:v>
                </c:pt>
                <c:pt idx="736">
                  <c:v>19.942699999999999</c:v>
                </c:pt>
                <c:pt idx="737">
                  <c:v>19.956199999999999</c:v>
                </c:pt>
                <c:pt idx="738">
                  <c:v>19.9697</c:v>
                </c:pt>
                <c:pt idx="739">
                  <c:v>19.9832</c:v>
                </c:pt>
                <c:pt idx="740">
                  <c:v>19.996700000000001</c:v>
                </c:pt>
                <c:pt idx="741">
                  <c:v>20.010200000000001</c:v>
                </c:pt>
                <c:pt idx="742">
                  <c:v>20.023800000000001</c:v>
                </c:pt>
                <c:pt idx="743">
                  <c:v>20.037299999999998</c:v>
                </c:pt>
                <c:pt idx="744">
                  <c:v>20.050799999999999</c:v>
                </c:pt>
                <c:pt idx="745">
                  <c:v>20.064299999999999</c:v>
                </c:pt>
                <c:pt idx="746">
                  <c:v>20.0778</c:v>
                </c:pt>
                <c:pt idx="747">
                  <c:v>20.0913</c:v>
                </c:pt>
                <c:pt idx="748">
                  <c:v>20.104800000000001</c:v>
                </c:pt>
                <c:pt idx="749">
                  <c:v>20.118300000000001</c:v>
                </c:pt>
                <c:pt idx="750">
                  <c:v>20.131799999999998</c:v>
                </c:pt>
                <c:pt idx="751">
                  <c:v>20.145299999999999</c:v>
                </c:pt>
                <c:pt idx="752">
                  <c:v>20.158799999999999</c:v>
                </c:pt>
                <c:pt idx="753">
                  <c:v>20.1724</c:v>
                </c:pt>
                <c:pt idx="754">
                  <c:v>20.1859</c:v>
                </c:pt>
                <c:pt idx="755">
                  <c:v>20.199400000000001</c:v>
                </c:pt>
                <c:pt idx="756">
                  <c:v>20.212900000000001</c:v>
                </c:pt>
                <c:pt idx="757">
                  <c:v>20.226400000000002</c:v>
                </c:pt>
                <c:pt idx="758">
                  <c:v>20.239899999999999</c:v>
                </c:pt>
                <c:pt idx="759">
                  <c:v>20.253399999999999</c:v>
                </c:pt>
                <c:pt idx="760">
                  <c:v>20.2669</c:v>
                </c:pt>
                <c:pt idx="761">
                  <c:v>20.2804</c:v>
                </c:pt>
                <c:pt idx="762">
                  <c:v>20.293900000000001</c:v>
                </c:pt>
                <c:pt idx="763">
                  <c:v>20.307400000000001</c:v>
                </c:pt>
                <c:pt idx="764">
                  <c:v>20.321000000000002</c:v>
                </c:pt>
                <c:pt idx="765">
                  <c:v>20.334499999999998</c:v>
                </c:pt>
                <c:pt idx="766">
                  <c:v>20.347999999999999</c:v>
                </c:pt>
                <c:pt idx="767">
                  <c:v>20.361499999999999</c:v>
                </c:pt>
                <c:pt idx="768">
                  <c:v>20.375</c:v>
                </c:pt>
                <c:pt idx="769">
                  <c:v>20.388500000000001</c:v>
                </c:pt>
                <c:pt idx="770">
                  <c:v>20.402000000000001</c:v>
                </c:pt>
                <c:pt idx="771">
                  <c:v>20.415500000000002</c:v>
                </c:pt>
                <c:pt idx="772">
                  <c:v>20.428999999999998</c:v>
                </c:pt>
                <c:pt idx="773">
                  <c:v>20.442499999999999</c:v>
                </c:pt>
                <c:pt idx="774">
                  <c:v>20.456</c:v>
                </c:pt>
                <c:pt idx="775">
                  <c:v>20.4696</c:v>
                </c:pt>
                <c:pt idx="776">
                  <c:v>20.4831</c:v>
                </c:pt>
                <c:pt idx="777">
                  <c:v>20.496600000000001</c:v>
                </c:pt>
                <c:pt idx="778">
                  <c:v>20.510100000000001</c:v>
                </c:pt>
                <c:pt idx="779">
                  <c:v>20.523599999999998</c:v>
                </c:pt>
                <c:pt idx="780">
                  <c:v>20.537099999999999</c:v>
                </c:pt>
                <c:pt idx="781">
                  <c:v>20.550599999999999</c:v>
                </c:pt>
                <c:pt idx="782">
                  <c:v>20.5641</c:v>
                </c:pt>
                <c:pt idx="783">
                  <c:v>20.5776</c:v>
                </c:pt>
                <c:pt idx="784">
                  <c:v>20.591100000000001</c:v>
                </c:pt>
                <c:pt idx="785">
                  <c:v>20.604600000000001</c:v>
                </c:pt>
                <c:pt idx="786">
                  <c:v>20.618200000000002</c:v>
                </c:pt>
                <c:pt idx="787">
                  <c:v>20.631699999999999</c:v>
                </c:pt>
                <c:pt idx="788">
                  <c:v>20.645199999999999</c:v>
                </c:pt>
                <c:pt idx="789">
                  <c:v>20.6587</c:v>
                </c:pt>
                <c:pt idx="790">
                  <c:v>20.6722</c:v>
                </c:pt>
                <c:pt idx="791">
                  <c:v>20.685700000000001</c:v>
                </c:pt>
                <c:pt idx="792">
                  <c:v>20.699200000000001</c:v>
                </c:pt>
                <c:pt idx="793">
                  <c:v>20.712700000000002</c:v>
                </c:pt>
                <c:pt idx="794">
                  <c:v>20.726199999999999</c:v>
                </c:pt>
                <c:pt idx="795">
                  <c:v>20.739699999999999</c:v>
                </c:pt>
                <c:pt idx="796">
                  <c:v>20.7532</c:v>
                </c:pt>
                <c:pt idx="797">
                  <c:v>20.7668</c:v>
                </c:pt>
                <c:pt idx="798">
                  <c:v>20.7803</c:v>
                </c:pt>
                <c:pt idx="799">
                  <c:v>20.793800000000001</c:v>
                </c:pt>
                <c:pt idx="800">
                  <c:v>20.807300000000001</c:v>
                </c:pt>
                <c:pt idx="801">
                  <c:v>20.820799999999998</c:v>
                </c:pt>
                <c:pt idx="802">
                  <c:v>20.834299999999999</c:v>
                </c:pt>
                <c:pt idx="803">
                  <c:v>20.847799999999999</c:v>
                </c:pt>
                <c:pt idx="804">
                  <c:v>20.8613</c:v>
                </c:pt>
                <c:pt idx="805">
                  <c:v>20.8748</c:v>
                </c:pt>
                <c:pt idx="806">
                  <c:v>20.888300000000001</c:v>
                </c:pt>
                <c:pt idx="807">
                  <c:v>20.901800000000001</c:v>
                </c:pt>
                <c:pt idx="808">
                  <c:v>20.915400000000002</c:v>
                </c:pt>
                <c:pt idx="809">
                  <c:v>20.928899999999999</c:v>
                </c:pt>
                <c:pt idx="810">
                  <c:v>20.942399999999999</c:v>
                </c:pt>
                <c:pt idx="811">
                  <c:v>20.9559</c:v>
                </c:pt>
                <c:pt idx="812">
                  <c:v>20.9694</c:v>
                </c:pt>
                <c:pt idx="813">
                  <c:v>20.982900000000001</c:v>
                </c:pt>
                <c:pt idx="814">
                  <c:v>20.996400000000001</c:v>
                </c:pt>
                <c:pt idx="815">
                  <c:v>21.009899999999998</c:v>
                </c:pt>
                <c:pt idx="816">
                  <c:v>21.023399999999999</c:v>
                </c:pt>
                <c:pt idx="817">
                  <c:v>21.036899999999999</c:v>
                </c:pt>
                <c:pt idx="818">
                  <c:v>21.0504</c:v>
                </c:pt>
                <c:pt idx="819">
                  <c:v>21.064</c:v>
                </c:pt>
                <c:pt idx="820">
                  <c:v>21.077500000000001</c:v>
                </c:pt>
                <c:pt idx="821">
                  <c:v>21.091000000000001</c:v>
                </c:pt>
                <c:pt idx="822">
                  <c:v>21.104500000000002</c:v>
                </c:pt>
                <c:pt idx="823">
                  <c:v>21.117999999999999</c:v>
                </c:pt>
                <c:pt idx="824">
                  <c:v>21.131499999999999</c:v>
                </c:pt>
                <c:pt idx="825">
                  <c:v>21.145</c:v>
                </c:pt>
                <c:pt idx="826">
                  <c:v>21.1585</c:v>
                </c:pt>
                <c:pt idx="827">
                  <c:v>21.172000000000001</c:v>
                </c:pt>
                <c:pt idx="828">
                  <c:v>21.185500000000001</c:v>
                </c:pt>
                <c:pt idx="829">
                  <c:v>21.199000000000002</c:v>
                </c:pt>
                <c:pt idx="830">
                  <c:v>21.212599999999998</c:v>
                </c:pt>
                <c:pt idx="831">
                  <c:v>21.226099999999999</c:v>
                </c:pt>
                <c:pt idx="832">
                  <c:v>21.239599999999999</c:v>
                </c:pt>
                <c:pt idx="833">
                  <c:v>21.2531</c:v>
                </c:pt>
                <c:pt idx="834">
                  <c:v>21.2666</c:v>
                </c:pt>
                <c:pt idx="835">
                  <c:v>21.280100000000001</c:v>
                </c:pt>
                <c:pt idx="836">
                  <c:v>21.293600000000001</c:v>
                </c:pt>
                <c:pt idx="837">
                  <c:v>21.307099999999998</c:v>
                </c:pt>
                <c:pt idx="838">
                  <c:v>21.320599999999999</c:v>
                </c:pt>
                <c:pt idx="839">
                  <c:v>21.334099999999999</c:v>
                </c:pt>
                <c:pt idx="840">
                  <c:v>21.3476</c:v>
                </c:pt>
                <c:pt idx="841">
                  <c:v>21.3612</c:v>
                </c:pt>
                <c:pt idx="842">
                  <c:v>21.374700000000001</c:v>
                </c:pt>
                <c:pt idx="843">
                  <c:v>21.388200000000001</c:v>
                </c:pt>
                <c:pt idx="844">
                  <c:v>21.401700000000002</c:v>
                </c:pt>
                <c:pt idx="845">
                  <c:v>21.415199999999999</c:v>
                </c:pt>
                <c:pt idx="846">
                  <c:v>21.428699999999999</c:v>
                </c:pt>
                <c:pt idx="847">
                  <c:v>21.4422</c:v>
                </c:pt>
                <c:pt idx="848">
                  <c:v>21.4557</c:v>
                </c:pt>
                <c:pt idx="849">
                  <c:v>21.469200000000001</c:v>
                </c:pt>
                <c:pt idx="850">
                  <c:v>21.482700000000001</c:v>
                </c:pt>
                <c:pt idx="851">
                  <c:v>21.496200000000002</c:v>
                </c:pt>
                <c:pt idx="852">
                  <c:v>21.509799999999998</c:v>
                </c:pt>
                <c:pt idx="853">
                  <c:v>21.523299999999999</c:v>
                </c:pt>
                <c:pt idx="854">
                  <c:v>21.536799999999999</c:v>
                </c:pt>
                <c:pt idx="855">
                  <c:v>21.5503</c:v>
                </c:pt>
                <c:pt idx="856">
                  <c:v>21.563800000000001</c:v>
                </c:pt>
                <c:pt idx="857">
                  <c:v>21.577300000000001</c:v>
                </c:pt>
                <c:pt idx="858">
                  <c:v>21.590800000000002</c:v>
                </c:pt>
                <c:pt idx="859">
                  <c:v>21.604299999999999</c:v>
                </c:pt>
                <c:pt idx="860">
                  <c:v>21.617799999999999</c:v>
                </c:pt>
                <c:pt idx="861">
                  <c:v>21.6313</c:v>
                </c:pt>
                <c:pt idx="862">
                  <c:v>21.6448</c:v>
                </c:pt>
                <c:pt idx="863">
                  <c:v>21.6584</c:v>
                </c:pt>
                <c:pt idx="864">
                  <c:v>21.671900000000001</c:v>
                </c:pt>
                <c:pt idx="865">
                  <c:v>21.685400000000001</c:v>
                </c:pt>
                <c:pt idx="866">
                  <c:v>21.698899999999998</c:v>
                </c:pt>
                <c:pt idx="867">
                  <c:v>21.712399999999999</c:v>
                </c:pt>
                <c:pt idx="868">
                  <c:v>21.725899999999999</c:v>
                </c:pt>
                <c:pt idx="869">
                  <c:v>21.7394</c:v>
                </c:pt>
                <c:pt idx="870">
                  <c:v>21.7529</c:v>
                </c:pt>
                <c:pt idx="871">
                  <c:v>21.766400000000001</c:v>
                </c:pt>
                <c:pt idx="872">
                  <c:v>21.779900000000001</c:v>
                </c:pt>
                <c:pt idx="873">
                  <c:v>21.793399999999998</c:v>
                </c:pt>
                <c:pt idx="874">
                  <c:v>21.806999999999999</c:v>
                </c:pt>
                <c:pt idx="875">
                  <c:v>21.820499999999999</c:v>
                </c:pt>
                <c:pt idx="876">
                  <c:v>21.834</c:v>
                </c:pt>
                <c:pt idx="877">
                  <c:v>21.8475</c:v>
                </c:pt>
                <c:pt idx="878">
                  <c:v>21.861000000000001</c:v>
                </c:pt>
                <c:pt idx="879">
                  <c:v>21.874500000000001</c:v>
                </c:pt>
                <c:pt idx="880">
                  <c:v>21.888000000000002</c:v>
                </c:pt>
                <c:pt idx="881">
                  <c:v>21.901499999999999</c:v>
                </c:pt>
                <c:pt idx="882">
                  <c:v>21.914999999999999</c:v>
                </c:pt>
                <c:pt idx="883">
                  <c:v>21.9285</c:v>
                </c:pt>
                <c:pt idx="884">
                  <c:v>21.942</c:v>
                </c:pt>
                <c:pt idx="885">
                  <c:v>21.9556</c:v>
                </c:pt>
                <c:pt idx="886">
                  <c:v>21.969100000000001</c:v>
                </c:pt>
                <c:pt idx="887">
                  <c:v>21.982600000000001</c:v>
                </c:pt>
                <c:pt idx="888">
                  <c:v>21.996099999999998</c:v>
                </c:pt>
                <c:pt idx="889">
                  <c:v>22.009599999999999</c:v>
                </c:pt>
                <c:pt idx="890">
                  <c:v>22.023099999999999</c:v>
                </c:pt>
                <c:pt idx="891">
                  <c:v>22.0366</c:v>
                </c:pt>
                <c:pt idx="892">
                  <c:v>22.0501</c:v>
                </c:pt>
                <c:pt idx="893">
                  <c:v>22.063600000000001</c:v>
                </c:pt>
                <c:pt idx="894">
                  <c:v>22.077100000000002</c:v>
                </c:pt>
                <c:pt idx="895">
                  <c:v>22.090599999999998</c:v>
                </c:pt>
                <c:pt idx="896">
                  <c:v>22.104199999999999</c:v>
                </c:pt>
                <c:pt idx="897">
                  <c:v>22.117699999999999</c:v>
                </c:pt>
                <c:pt idx="898">
                  <c:v>22.1312</c:v>
                </c:pt>
                <c:pt idx="899">
                  <c:v>22.1447</c:v>
                </c:pt>
                <c:pt idx="900">
                  <c:v>22.158200000000001</c:v>
                </c:pt>
                <c:pt idx="901">
                  <c:v>22.171700000000001</c:v>
                </c:pt>
                <c:pt idx="902">
                  <c:v>22.185199999999998</c:v>
                </c:pt>
                <c:pt idx="903">
                  <c:v>22.198699999999999</c:v>
                </c:pt>
                <c:pt idx="904">
                  <c:v>22.212199999999999</c:v>
                </c:pt>
                <c:pt idx="905">
                  <c:v>22.2257</c:v>
                </c:pt>
                <c:pt idx="906">
                  <c:v>22.2392</c:v>
                </c:pt>
                <c:pt idx="907">
                  <c:v>22.252800000000001</c:v>
                </c:pt>
                <c:pt idx="908">
                  <c:v>22.266300000000001</c:v>
                </c:pt>
                <c:pt idx="909">
                  <c:v>22.279800000000002</c:v>
                </c:pt>
                <c:pt idx="910">
                  <c:v>22.293299999999999</c:v>
                </c:pt>
                <c:pt idx="911">
                  <c:v>22.306799999999999</c:v>
                </c:pt>
                <c:pt idx="912">
                  <c:v>22.3203</c:v>
                </c:pt>
                <c:pt idx="913">
                  <c:v>22.3338</c:v>
                </c:pt>
                <c:pt idx="914">
                  <c:v>22.347300000000001</c:v>
                </c:pt>
                <c:pt idx="915">
                  <c:v>22.360800000000001</c:v>
                </c:pt>
                <c:pt idx="916">
                  <c:v>22.374300000000002</c:v>
                </c:pt>
                <c:pt idx="917">
                  <c:v>22.387799999999999</c:v>
                </c:pt>
                <c:pt idx="918">
                  <c:v>22.401399999999999</c:v>
                </c:pt>
                <c:pt idx="919">
                  <c:v>22.414899999999999</c:v>
                </c:pt>
                <c:pt idx="920">
                  <c:v>22.4284</c:v>
                </c:pt>
                <c:pt idx="921">
                  <c:v>22.4419</c:v>
                </c:pt>
                <c:pt idx="922">
                  <c:v>22.455400000000001</c:v>
                </c:pt>
                <c:pt idx="923">
                  <c:v>22.468900000000001</c:v>
                </c:pt>
                <c:pt idx="924">
                  <c:v>22.482399999999998</c:v>
                </c:pt>
                <c:pt idx="925">
                  <c:v>22.495899999999999</c:v>
                </c:pt>
                <c:pt idx="926">
                  <c:v>22.509399999999999</c:v>
                </c:pt>
                <c:pt idx="927">
                  <c:v>22.5229</c:v>
                </c:pt>
                <c:pt idx="928">
                  <c:v>22.5364</c:v>
                </c:pt>
                <c:pt idx="929">
                  <c:v>22.55</c:v>
                </c:pt>
                <c:pt idx="930">
                  <c:v>22.563500000000001</c:v>
                </c:pt>
                <c:pt idx="931">
                  <c:v>22.577000000000002</c:v>
                </c:pt>
                <c:pt idx="932">
                  <c:v>22.590499999999999</c:v>
                </c:pt>
                <c:pt idx="933">
                  <c:v>22.603999999999999</c:v>
                </c:pt>
                <c:pt idx="934">
                  <c:v>22.6175</c:v>
                </c:pt>
                <c:pt idx="935">
                  <c:v>22.631</c:v>
                </c:pt>
                <c:pt idx="936">
                  <c:v>22.644500000000001</c:v>
                </c:pt>
                <c:pt idx="937">
                  <c:v>22.658000000000001</c:v>
                </c:pt>
                <c:pt idx="938">
                  <c:v>22.671500000000002</c:v>
                </c:pt>
                <c:pt idx="939">
                  <c:v>22.684999999999999</c:v>
                </c:pt>
                <c:pt idx="940">
                  <c:v>22.698599999999999</c:v>
                </c:pt>
                <c:pt idx="941">
                  <c:v>22.7121</c:v>
                </c:pt>
                <c:pt idx="942">
                  <c:v>22.7256</c:v>
                </c:pt>
                <c:pt idx="943">
                  <c:v>22.739100000000001</c:v>
                </c:pt>
                <c:pt idx="944">
                  <c:v>22.752600000000001</c:v>
                </c:pt>
                <c:pt idx="945">
                  <c:v>22.766100000000002</c:v>
                </c:pt>
                <c:pt idx="946">
                  <c:v>22.779599999999999</c:v>
                </c:pt>
                <c:pt idx="947">
                  <c:v>22.793099999999999</c:v>
                </c:pt>
                <c:pt idx="948">
                  <c:v>22.8066</c:v>
                </c:pt>
                <c:pt idx="949">
                  <c:v>22.8201</c:v>
                </c:pt>
                <c:pt idx="950">
                  <c:v>22.833600000000001</c:v>
                </c:pt>
                <c:pt idx="951">
                  <c:v>22.847200000000001</c:v>
                </c:pt>
                <c:pt idx="952">
                  <c:v>22.860700000000001</c:v>
                </c:pt>
                <c:pt idx="953">
                  <c:v>22.874199999999998</c:v>
                </c:pt>
                <c:pt idx="954">
                  <c:v>22.887699999999999</c:v>
                </c:pt>
                <c:pt idx="955">
                  <c:v>22.901199999999999</c:v>
                </c:pt>
                <c:pt idx="956">
                  <c:v>22.9147</c:v>
                </c:pt>
                <c:pt idx="957">
                  <c:v>22.9282</c:v>
                </c:pt>
                <c:pt idx="958">
                  <c:v>22.941700000000001</c:v>
                </c:pt>
                <c:pt idx="959">
                  <c:v>22.955200000000001</c:v>
                </c:pt>
                <c:pt idx="960">
                  <c:v>22.968699999999998</c:v>
                </c:pt>
                <c:pt idx="961">
                  <c:v>22.982199999999999</c:v>
                </c:pt>
                <c:pt idx="962">
                  <c:v>22.995799999999999</c:v>
                </c:pt>
                <c:pt idx="963">
                  <c:v>23.0093</c:v>
                </c:pt>
                <c:pt idx="964">
                  <c:v>23.0228</c:v>
                </c:pt>
                <c:pt idx="965">
                  <c:v>23.036300000000001</c:v>
                </c:pt>
                <c:pt idx="966">
                  <c:v>23.049800000000001</c:v>
                </c:pt>
                <c:pt idx="967">
                  <c:v>23.063300000000002</c:v>
                </c:pt>
                <c:pt idx="968">
                  <c:v>23.076799999999999</c:v>
                </c:pt>
                <c:pt idx="969">
                  <c:v>23.090299999999999</c:v>
                </c:pt>
                <c:pt idx="970">
                  <c:v>23.1038</c:v>
                </c:pt>
                <c:pt idx="971">
                  <c:v>23.1173</c:v>
                </c:pt>
                <c:pt idx="972">
                  <c:v>23.130800000000001</c:v>
                </c:pt>
                <c:pt idx="973">
                  <c:v>23.144400000000001</c:v>
                </c:pt>
                <c:pt idx="974">
                  <c:v>23.157900000000001</c:v>
                </c:pt>
                <c:pt idx="975">
                  <c:v>23.171399999999998</c:v>
                </c:pt>
                <c:pt idx="976">
                  <c:v>23.184899999999999</c:v>
                </c:pt>
                <c:pt idx="977">
                  <c:v>23.198399999999999</c:v>
                </c:pt>
                <c:pt idx="978">
                  <c:v>23.2119</c:v>
                </c:pt>
                <c:pt idx="979">
                  <c:v>23.2254</c:v>
                </c:pt>
                <c:pt idx="980">
                  <c:v>23.238900000000001</c:v>
                </c:pt>
                <c:pt idx="981">
                  <c:v>23.252400000000002</c:v>
                </c:pt>
                <c:pt idx="982">
                  <c:v>23.265899999999998</c:v>
                </c:pt>
                <c:pt idx="983">
                  <c:v>23.279399999999999</c:v>
                </c:pt>
                <c:pt idx="984">
                  <c:v>23.292999999999999</c:v>
                </c:pt>
                <c:pt idx="985">
                  <c:v>23.3065</c:v>
                </c:pt>
                <c:pt idx="986">
                  <c:v>23.32</c:v>
                </c:pt>
                <c:pt idx="987">
                  <c:v>23.333500000000001</c:v>
                </c:pt>
                <c:pt idx="988">
                  <c:v>23.347000000000001</c:v>
                </c:pt>
                <c:pt idx="989">
                  <c:v>23.360499999999998</c:v>
                </c:pt>
                <c:pt idx="990">
                  <c:v>23.373999999999999</c:v>
                </c:pt>
                <c:pt idx="991">
                  <c:v>23.387499999999999</c:v>
                </c:pt>
                <c:pt idx="992">
                  <c:v>23.401</c:v>
                </c:pt>
                <c:pt idx="993">
                  <c:v>23.4145</c:v>
                </c:pt>
                <c:pt idx="994">
                  <c:v>23.428000000000001</c:v>
                </c:pt>
                <c:pt idx="995">
                  <c:v>23.441600000000001</c:v>
                </c:pt>
                <c:pt idx="996">
                  <c:v>23.455100000000002</c:v>
                </c:pt>
                <c:pt idx="997">
                  <c:v>23.468599999999999</c:v>
                </c:pt>
                <c:pt idx="998">
                  <c:v>23.482099999999999</c:v>
                </c:pt>
                <c:pt idx="999">
                  <c:v>23.4956</c:v>
                </c:pt>
                <c:pt idx="1000">
                  <c:v>23.5091</c:v>
                </c:pt>
                <c:pt idx="1001">
                  <c:v>23.522600000000001</c:v>
                </c:pt>
                <c:pt idx="1002">
                  <c:v>23.536100000000001</c:v>
                </c:pt>
                <c:pt idx="1003">
                  <c:v>23.549600000000002</c:v>
                </c:pt>
                <c:pt idx="1004">
                  <c:v>23.563099999999999</c:v>
                </c:pt>
                <c:pt idx="1005">
                  <c:v>23.576599999999999</c:v>
                </c:pt>
                <c:pt idx="1006">
                  <c:v>23.590199999999999</c:v>
                </c:pt>
                <c:pt idx="1007">
                  <c:v>23.6037</c:v>
                </c:pt>
                <c:pt idx="1008">
                  <c:v>23.6172</c:v>
                </c:pt>
                <c:pt idx="1009">
                  <c:v>23.630700000000001</c:v>
                </c:pt>
                <c:pt idx="1010">
                  <c:v>23.644200000000001</c:v>
                </c:pt>
                <c:pt idx="1011">
                  <c:v>23.657699999999998</c:v>
                </c:pt>
                <c:pt idx="1012">
                  <c:v>23.671199999999999</c:v>
                </c:pt>
                <c:pt idx="1013">
                  <c:v>23.684699999999999</c:v>
                </c:pt>
                <c:pt idx="1014">
                  <c:v>23.6982</c:v>
                </c:pt>
                <c:pt idx="1015">
                  <c:v>23.7117</c:v>
                </c:pt>
                <c:pt idx="1016">
                  <c:v>23.725200000000001</c:v>
                </c:pt>
                <c:pt idx="1017">
                  <c:v>23.738800000000001</c:v>
                </c:pt>
                <c:pt idx="1018">
                  <c:v>23.752300000000002</c:v>
                </c:pt>
                <c:pt idx="1019">
                  <c:v>23.765799999999999</c:v>
                </c:pt>
                <c:pt idx="1020">
                  <c:v>23.779299999999999</c:v>
                </c:pt>
                <c:pt idx="1021">
                  <c:v>23.7928</c:v>
                </c:pt>
                <c:pt idx="1022">
                  <c:v>23.8063</c:v>
                </c:pt>
                <c:pt idx="1023">
                  <c:v>23.819800000000001</c:v>
                </c:pt>
                <c:pt idx="1024">
                  <c:v>23.833300000000001</c:v>
                </c:pt>
                <c:pt idx="1025">
                  <c:v>23.846800000000002</c:v>
                </c:pt>
                <c:pt idx="1026">
                  <c:v>23.860299999999999</c:v>
                </c:pt>
                <c:pt idx="1027">
                  <c:v>23.873799999999999</c:v>
                </c:pt>
                <c:pt idx="1028">
                  <c:v>23.8874</c:v>
                </c:pt>
                <c:pt idx="1029">
                  <c:v>23.9009</c:v>
                </c:pt>
                <c:pt idx="1030">
                  <c:v>23.914400000000001</c:v>
                </c:pt>
                <c:pt idx="1031">
                  <c:v>23.927900000000001</c:v>
                </c:pt>
                <c:pt idx="1032">
                  <c:v>23.941400000000002</c:v>
                </c:pt>
                <c:pt idx="1033">
                  <c:v>23.954899999999999</c:v>
                </c:pt>
                <c:pt idx="1034">
                  <c:v>23.968399999999999</c:v>
                </c:pt>
                <c:pt idx="1035">
                  <c:v>23.9819</c:v>
                </c:pt>
                <c:pt idx="1036">
                  <c:v>23.9954</c:v>
                </c:pt>
                <c:pt idx="1037">
                  <c:v>24.008900000000001</c:v>
                </c:pt>
                <c:pt idx="1038">
                  <c:v>24.022400000000001</c:v>
                </c:pt>
                <c:pt idx="1039">
                  <c:v>24.036000000000001</c:v>
                </c:pt>
                <c:pt idx="1040">
                  <c:v>24.049499999999998</c:v>
                </c:pt>
                <c:pt idx="1041">
                  <c:v>24.062999999999999</c:v>
                </c:pt>
                <c:pt idx="1042">
                  <c:v>24.076499999999999</c:v>
                </c:pt>
                <c:pt idx="1043">
                  <c:v>24.09</c:v>
                </c:pt>
                <c:pt idx="1044">
                  <c:v>24.1035</c:v>
                </c:pt>
                <c:pt idx="1045">
                  <c:v>24.117000000000001</c:v>
                </c:pt>
                <c:pt idx="1046">
                  <c:v>24.130500000000001</c:v>
                </c:pt>
                <c:pt idx="1047">
                  <c:v>24.143999999999998</c:v>
                </c:pt>
                <c:pt idx="1048">
                  <c:v>24.157499999999999</c:v>
                </c:pt>
                <c:pt idx="1049">
                  <c:v>24.170999999999999</c:v>
                </c:pt>
                <c:pt idx="1050">
                  <c:v>24.1846</c:v>
                </c:pt>
                <c:pt idx="1051">
                  <c:v>24.1981</c:v>
                </c:pt>
                <c:pt idx="1052">
                  <c:v>24.211600000000001</c:v>
                </c:pt>
                <c:pt idx="1053">
                  <c:v>24.225100000000001</c:v>
                </c:pt>
                <c:pt idx="1054">
                  <c:v>24.238600000000002</c:v>
                </c:pt>
                <c:pt idx="1055">
                  <c:v>24.252099999999999</c:v>
                </c:pt>
                <c:pt idx="1056">
                  <c:v>24.265599999999999</c:v>
                </c:pt>
                <c:pt idx="1057">
                  <c:v>24.2791</c:v>
                </c:pt>
                <c:pt idx="1058">
                  <c:v>24.2926</c:v>
                </c:pt>
                <c:pt idx="1059">
                  <c:v>24.306100000000001</c:v>
                </c:pt>
                <c:pt idx="1060">
                  <c:v>24.319600000000001</c:v>
                </c:pt>
                <c:pt idx="1061">
                  <c:v>24.333200000000001</c:v>
                </c:pt>
                <c:pt idx="1062">
                  <c:v>24.346699999999998</c:v>
                </c:pt>
                <c:pt idx="1063">
                  <c:v>24.360199999999999</c:v>
                </c:pt>
                <c:pt idx="1064">
                  <c:v>24.373699999999999</c:v>
                </c:pt>
                <c:pt idx="1065">
                  <c:v>24.3872</c:v>
                </c:pt>
                <c:pt idx="1066">
                  <c:v>24.400700000000001</c:v>
                </c:pt>
                <c:pt idx="1067">
                  <c:v>24.414200000000001</c:v>
                </c:pt>
                <c:pt idx="1068">
                  <c:v>24.427700000000002</c:v>
                </c:pt>
                <c:pt idx="1069">
                  <c:v>24.441199999999998</c:v>
                </c:pt>
                <c:pt idx="1070">
                  <c:v>24.454699999999999</c:v>
                </c:pt>
                <c:pt idx="1071">
                  <c:v>24.4682</c:v>
                </c:pt>
                <c:pt idx="1072">
                  <c:v>24.4818</c:v>
                </c:pt>
                <c:pt idx="1073">
                  <c:v>24.4953</c:v>
                </c:pt>
                <c:pt idx="1074">
                  <c:v>24.508800000000001</c:v>
                </c:pt>
                <c:pt idx="1075">
                  <c:v>24.522300000000001</c:v>
                </c:pt>
                <c:pt idx="1076">
                  <c:v>24.535799999999998</c:v>
                </c:pt>
                <c:pt idx="1077">
                  <c:v>24.549299999999999</c:v>
                </c:pt>
                <c:pt idx="1078">
                  <c:v>24.562799999999999</c:v>
                </c:pt>
                <c:pt idx="1079">
                  <c:v>24.5763</c:v>
                </c:pt>
                <c:pt idx="1080">
                  <c:v>24.5898</c:v>
                </c:pt>
                <c:pt idx="1081">
                  <c:v>24.603300000000001</c:v>
                </c:pt>
                <c:pt idx="1082">
                  <c:v>24.616800000000001</c:v>
                </c:pt>
                <c:pt idx="1083">
                  <c:v>24.630400000000002</c:v>
                </c:pt>
                <c:pt idx="1084">
                  <c:v>24.643899999999999</c:v>
                </c:pt>
                <c:pt idx="1085">
                  <c:v>24.657399999999999</c:v>
                </c:pt>
                <c:pt idx="1086">
                  <c:v>24.6709</c:v>
                </c:pt>
                <c:pt idx="1087">
                  <c:v>24.6844</c:v>
                </c:pt>
                <c:pt idx="1088">
                  <c:v>24.697900000000001</c:v>
                </c:pt>
                <c:pt idx="1089">
                  <c:v>24.711400000000001</c:v>
                </c:pt>
                <c:pt idx="1090">
                  <c:v>24.724900000000002</c:v>
                </c:pt>
                <c:pt idx="1091">
                  <c:v>24.738399999999999</c:v>
                </c:pt>
                <c:pt idx="1092">
                  <c:v>24.751899999999999</c:v>
                </c:pt>
                <c:pt idx="1093">
                  <c:v>24.7654</c:v>
                </c:pt>
                <c:pt idx="1094">
                  <c:v>24.779</c:v>
                </c:pt>
                <c:pt idx="1095">
                  <c:v>24.7925</c:v>
                </c:pt>
                <c:pt idx="1096">
                  <c:v>24.806000000000001</c:v>
                </c:pt>
                <c:pt idx="1097">
                  <c:v>24.819500000000001</c:v>
                </c:pt>
                <c:pt idx="1098">
                  <c:v>24.832999999999998</c:v>
                </c:pt>
                <c:pt idx="1099">
                  <c:v>24.846499999999999</c:v>
                </c:pt>
                <c:pt idx="1100">
                  <c:v>24.86</c:v>
                </c:pt>
                <c:pt idx="1101">
                  <c:v>24.8735</c:v>
                </c:pt>
                <c:pt idx="1102">
                  <c:v>24.887</c:v>
                </c:pt>
                <c:pt idx="1103">
                  <c:v>24.900500000000001</c:v>
                </c:pt>
                <c:pt idx="1104">
                  <c:v>24.914000000000001</c:v>
                </c:pt>
                <c:pt idx="1105">
                  <c:v>24.927600000000002</c:v>
                </c:pt>
                <c:pt idx="1106">
                  <c:v>24.941099999999999</c:v>
                </c:pt>
                <c:pt idx="1107">
                  <c:v>24.954599999999999</c:v>
                </c:pt>
                <c:pt idx="1108">
                  <c:v>24.9681</c:v>
                </c:pt>
                <c:pt idx="1109">
                  <c:v>24.9816</c:v>
                </c:pt>
                <c:pt idx="1110">
                  <c:v>24.995100000000001</c:v>
                </c:pt>
                <c:pt idx="1111">
                  <c:v>25.008600000000001</c:v>
                </c:pt>
                <c:pt idx="1112">
                  <c:v>25.022099999999998</c:v>
                </c:pt>
                <c:pt idx="1113">
                  <c:v>25.035599999999999</c:v>
                </c:pt>
                <c:pt idx="1114">
                  <c:v>25.049099999999999</c:v>
                </c:pt>
                <c:pt idx="1115">
                  <c:v>25.0626</c:v>
                </c:pt>
                <c:pt idx="1116">
                  <c:v>25.0762</c:v>
                </c:pt>
                <c:pt idx="1117">
                  <c:v>25.089700000000001</c:v>
                </c:pt>
                <c:pt idx="1118">
                  <c:v>25.103200000000001</c:v>
                </c:pt>
                <c:pt idx="1119">
                  <c:v>25.116700000000002</c:v>
                </c:pt>
                <c:pt idx="1120">
                  <c:v>25.130199999999999</c:v>
                </c:pt>
                <c:pt idx="1121">
                  <c:v>25.143699999999999</c:v>
                </c:pt>
                <c:pt idx="1122">
                  <c:v>25.1572</c:v>
                </c:pt>
                <c:pt idx="1123">
                  <c:v>25.1707</c:v>
                </c:pt>
                <c:pt idx="1124">
                  <c:v>25.184200000000001</c:v>
                </c:pt>
                <c:pt idx="1125">
                  <c:v>25.197700000000001</c:v>
                </c:pt>
                <c:pt idx="1126">
                  <c:v>25.211200000000002</c:v>
                </c:pt>
                <c:pt idx="1127">
                  <c:v>25.224799999999998</c:v>
                </c:pt>
                <c:pt idx="1128">
                  <c:v>25.238299999999999</c:v>
                </c:pt>
                <c:pt idx="1129">
                  <c:v>25.251799999999999</c:v>
                </c:pt>
                <c:pt idx="1130">
                  <c:v>25.2653</c:v>
                </c:pt>
                <c:pt idx="1131">
                  <c:v>25.2788</c:v>
                </c:pt>
                <c:pt idx="1132">
                  <c:v>25.292300000000001</c:v>
                </c:pt>
                <c:pt idx="1133">
                  <c:v>25.305800000000001</c:v>
                </c:pt>
                <c:pt idx="1134">
                  <c:v>25.319299999999998</c:v>
                </c:pt>
                <c:pt idx="1135">
                  <c:v>25.332799999999999</c:v>
                </c:pt>
                <c:pt idx="1136">
                  <c:v>25.346299999999999</c:v>
                </c:pt>
                <c:pt idx="1137">
                  <c:v>25.3598</c:v>
                </c:pt>
                <c:pt idx="1138">
                  <c:v>25.3734</c:v>
                </c:pt>
                <c:pt idx="1139">
                  <c:v>25.386900000000001</c:v>
                </c:pt>
                <c:pt idx="1140">
                  <c:v>25.400400000000001</c:v>
                </c:pt>
                <c:pt idx="1141">
                  <c:v>25.413900000000002</c:v>
                </c:pt>
                <c:pt idx="1142">
                  <c:v>25.427399999999999</c:v>
                </c:pt>
                <c:pt idx="1143">
                  <c:v>25.440899999999999</c:v>
                </c:pt>
                <c:pt idx="1144">
                  <c:v>25.4544</c:v>
                </c:pt>
                <c:pt idx="1145">
                  <c:v>25.4679</c:v>
                </c:pt>
                <c:pt idx="1146">
                  <c:v>25.481400000000001</c:v>
                </c:pt>
                <c:pt idx="1147">
                  <c:v>25.494900000000001</c:v>
                </c:pt>
                <c:pt idx="1148">
                  <c:v>25.508400000000002</c:v>
                </c:pt>
                <c:pt idx="1149">
                  <c:v>25.521999999999998</c:v>
                </c:pt>
                <c:pt idx="1150">
                  <c:v>25.535499999999999</c:v>
                </c:pt>
                <c:pt idx="1151">
                  <c:v>25.548999999999999</c:v>
                </c:pt>
                <c:pt idx="1152">
                  <c:v>25.5625</c:v>
                </c:pt>
                <c:pt idx="1153">
                  <c:v>25.576000000000001</c:v>
                </c:pt>
                <c:pt idx="1154">
                  <c:v>25.589500000000001</c:v>
                </c:pt>
                <c:pt idx="1155">
                  <c:v>25.603000000000002</c:v>
                </c:pt>
                <c:pt idx="1156">
                  <c:v>25.616499999999998</c:v>
                </c:pt>
                <c:pt idx="1157">
                  <c:v>25.63</c:v>
                </c:pt>
                <c:pt idx="1158">
                  <c:v>25.6435</c:v>
                </c:pt>
                <c:pt idx="1159">
                  <c:v>25.657</c:v>
                </c:pt>
                <c:pt idx="1160">
                  <c:v>25.6706</c:v>
                </c:pt>
                <c:pt idx="1161">
                  <c:v>25.684100000000001</c:v>
                </c:pt>
                <c:pt idx="1162">
                  <c:v>25.697600000000001</c:v>
                </c:pt>
                <c:pt idx="1163">
                  <c:v>25.711099999999998</c:v>
                </c:pt>
                <c:pt idx="1164">
                  <c:v>25.724599999999999</c:v>
                </c:pt>
                <c:pt idx="1165">
                  <c:v>25.738099999999999</c:v>
                </c:pt>
                <c:pt idx="1166">
                  <c:v>25.7516</c:v>
                </c:pt>
                <c:pt idx="1167">
                  <c:v>25.7651</c:v>
                </c:pt>
                <c:pt idx="1168">
                  <c:v>25.778600000000001</c:v>
                </c:pt>
                <c:pt idx="1169">
                  <c:v>25.792100000000001</c:v>
                </c:pt>
                <c:pt idx="1170">
                  <c:v>25.805599999999998</c:v>
                </c:pt>
                <c:pt idx="1171">
                  <c:v>25.819199999999999</c:v>
                </c:pt>
                <c:pt idx="1172">
                  <c:v>25.832699999999999</c:v>
                </c:pt>
                <c:pt idx="1173">
                  <c:v>25.8462</c:v>
                </c:pt>
                <c:pt idx="1174">
                  <c:v>25.8597</c:v>
                </c:pt>
                <c:pt idx="1175">
                  <c:v>25.873200000000001</c:v>
                </c:pt>
                <c:pt idx="1176">
                  <c:v>25.886700000000001</c:v>
                </c:pt>
                <c:pt idx="1177">
                  <c:v>25.900200000000002</c:v>
                </c:pt>
                <c:pt idx="1178">
                  <c:v>25.913699999999999</c:v>
                </c:pt>
                <c:pt idx="1179">
                  <c:v>25.927199999999999</c:v>
                </c:pt>
                <c:pt idx="1180">
                  <c:v>25.9407</c:v>
                </c:pt>
                <c:pt idx="1181">
                  <c:v>25.9542</c:v>
                </c:pt>
                <c:pt idx="1182">
                  <c:v>25.9678</c:v>
                </c:pt>
                <c:pt idx="1183">
                  <c:v>25.981300000000001</c:v>
                </c:pt>
                <c:pt idx="1184">
                  <c:v>25.994800000000001</c:v>
                </c:pt>
                <c:pt idx="1185">
                  <c:v>26.008299999999998</c:v>
                </c:pt>
                <c:pt idx="1186">
                  <c:v>26.021799999999999</c:v>
                </c:pt>
                <c:pt idx="1187">
                  <c:v>26.035299999999999</c:v>
                </c:pt>
                <c:pt idx="1188">
                  <c:v>26.0488</c:v>
                </c:pt>
                <c:pt idx="1189">
                  <c:v>26.0623</c:v>
                </c:pt>
                <c:pt idx="1190">
                  <c:v>26.075800000000001</c:v>
                </c:pt>
                <c:pt idx="1191">
                  <c:v>26.089300000000001</c:v>
                </c:pt>
                <c:pt idx="1192">
                  <c:v>26.102799999999998</c:v>
                </c:pt>
                <c:pt idx="1193">
                  <c:v>26.116399999999999</c:v>
                </c:pt>
                <c:pt idx="1194">
                  <c:v>26.129899999999999</c:v>
                </c:pt>
                <c:pt idx="1195">
                  <c:v>26.1434</c:v>
                </c:pt>
                <c:pt idx="1196">
                  <c:v>26.1569</c:v>
                </c:pt>
                <c:pt idx="1197">
                  <c:v>26.170400000000001</c:v>
                </c:pt>
                <c:pt idx="1198">
                  <c:v>26.183900000000001</c:v>
                </c:pt>
                <c:pt idx="1199">
                  <c:v>26.197399999999998</c:v>
                </c:pt>
                <c:pt idx="1200">
                  <c:v>26.210899999999999</c:v>
                </c:pt>
                <c:pt idx="1201">
                  <c:v>26.224399999999999</c:v>
                </c:pt>
                <c:pt idx="1202">
                  <c:v>26.2379</c:v>
                </c:pt>
                <c:pt idx="1203">
                  <c:v>26.2514</c:v>
                </c:pt>
                <c:pt idx="1204">
                  <c:v>26.265000000000001</c:v>
                </c:pt>
                <c:pt idx="1205">
                  <c:v>26.278500000000001</c:v>
                </c:pt>
                <c:pt idx="1206">
                  <c:v>26.292000000000002</c:v>
                </c:pt>
                <c:pt idx="1207">
                  <c:v>26.305499999999999</c:v>
                </c:pt>
                <c:pt idx="1208">
                  <c:v>26.318999999999999</c:v>
                </c:pt>
                <c:pt idx="1209">
                  <c:v>26.3325</c:v>
                </c:pt>
                <c:pt idx="1210">
                  <c:v>26.346</c:v>
                </c:pt>
                <c:pt idx="1211">
                  <c:v>26.359500000000001</c:v>
                </c:pt>
                <c:pt idx="1212">
                  <c:v>26.373000000000001</c:v>
                </c:pt>
                <c:pt idx="1213">
                  <c:v>26.386500000000002</c:v>
                </c:pt>
                <c:pt idx="1214">
                  <c:v>26.4</c:v>
                </c:pt>
                <c:pt idx="1215">
                  <c:v>26.413599999999999</c:v>
                </c:pt>
                <c:pt idx="1216">
                  <c:v>26.427099999999999</c:v>
                </c:pt>
                <c:pt idx="1217">
                  <c:v>26.4406</c:v>
                </c:pt>
                <c:pt idx="1218">
                  <c:v>26.4541</c:v>
                </c:pt>
                <c:pt idx="1219">
                  <c:v>26.467600000000001</c:v>
                </c:pt>
                <c:pt idx="1220">
                  <c:v>26.481100000000001</c:v>
                </c:pt>
                <c:pt idx="1221">
                  <c:v>26.494599999999998</c:v>
                </c:pt>
                <c:pt idx="1222">
                  <c:v>26.508099999999999</c:v>
                </c:pt>
                <c:pt idx="1223">
                  <c:v>26.521599999999999</c:v>
                </c:pt>
                <c:pt idx="1224">
                  <c:v>26.5351</c:v>
                </c:pt>
                <c:pt idx="1225">
                  <c:v>26.5486</c:v>
                </c:pt>
                <c:pt idx="1226">
                  <c:v>26.562200000000001</c:v>
                </c:pt>
                <c:pt idx="1227">
                  <c:v>26.575700000000001</c:v>
                </c:pt>
                <c:pt idx="1228">
                  <c:v>26.589200000000002</c:v>
                </c:pt>
                <c:pt idx="1229">
                  <c:v>26.602699999999999</c:v>
                </c:pt>
                <c:pt idx="1230">
                  <c:v>26.616199999999999</c:v>
                </c:pt>
                <c:pt idx="1231">
                  <c:v>26.6297</c:v>
                </c:pt>
                <c:pt idx="1232">
                  <c:v>26.6432</c:v>
                </c:pt>
                <c:pt idx="1233">
                  <c:v>26.656700000000001</c:v>
                </c:pt>
                <c:pt idx="1234">
                  <c:v>26.670200000000001</c:v>
                </c:pt>
                <c:pt idx="1235">
                  <c:v>26.683700000000002</c:v>
                </c:pt>
                <c:pt idx="1236">
                  <c:v>26.697199999999999</c:v>
                </c:pt>
                <c:pt idx="1237">
                  <c:v>26.710799999999999</c:v>
                </c:pt>
                <c:pt idx="1238">
                  <c:v>26.724299999999999</c:v>
                </c:pt>
                <c:pt idx="1239">
                  <c:v>26.7378</c:v>
                </c:pt>
                <c:pt idx="1240">
                  <c:v>26.751300000000001</c:v>
                </c:pt>
                <c:pt idx="1241">
                  <c:v>26.764800000000001</c:v>
                </c:pt>
                <c:pt idx="1242">
                  <c:v>26.778300000000002</c:v>
                </c:pt>
                <c:pt idx="1243">
                  <c:v>26.791799999999999</c:v>
                </c:pt>
                <c:pt idx="1244">
                  <c:v>26.805299999999999</c:v>
                </c:pt>
                <c:pt idx="1245">
                  <c:v>26.8188</c:v>
                </c:pt>
                <c:pt idx="1246">
                  <c:v>26.8323</c:v>
                </c:pt>
                <c:pt idx="1247">
                  <c:v>26.845800000000001</c:v>
                </c:pt>
                <c:pt idx="1248">
                  <c:v>26.859400000000001</c:v>
                </c:pt>
                <c:pt idx="1249">
                  <c:v>26.872900000000001</c:v>
                </c:pt>
                <c:pt idx="1250">
                  <c:v>26.886399999999998</c:v>
                </c:pt>
                <c:pt idx="1251">
                  <c:v>26.899899999999999</c:v>
                </c:pt>
                <c:pt idx="1252">
                  <c:v>26.913399999999999</c:v>
                </c:pt>
                <c:pt idx="1253">
                  <c:v>26.9269</c:v>
                </c:pt>
                <c:pt idx="1254">
                  <c:v>26.9404</c:v>
                </c:pt>
                <c:pt idx="1255">
                  <c:v>26.953900000000001</c:v>
                </c:pt>
                <c:pt idx="1256">
                  <c:v>26.967400000000001</c:v>
                </c:pt>
                <c:pt idx="1257">
                  <c:v>26.980899999999998</c:v>
                </c:pt>
                <c:pt idx="1258">
                  <c:v>26.994399999999999</c:v>
                </c:pt>
                <c:pt idx="1259">
                  <c:v>27.007999999999999</c:v>
                </c:pt>
                <c:pt idx="1260">
                  <c:v>27.0215</c:v>
                </c:pt>
                <c:pt idx="1261">
                  <c:v>27.035</c:v>
                </c:pt>
                <c:pt idx="1262">
                  <c:v>27.048500000000001</c:v>
                </c:pt>
                <c:pt idx="1263">
                  <c:v>27.062000000000001</c:v>
                </c:pt>
                <c:pt idx="1264">
                  <c:v>27.075500000000002</c:v>
                </c:pt>
                <c:pt idx="1265">
                  <c:v>27.088999999999999</c:v>
                </c:pt>
                <c:pt idx="1266">
                  <c:v>27.102499999999999</c:v>
                </c:pt>
                <c:pt idx="1267">
                  <c:v>27.116</c:v>
                </c:pt>
                <c:pt idx="1268">
                  <c:v>27.1295</c:v>
                </c:pt>
                <c:pt idx="1269">
                  <c:v>27.143000000000001</c:v>
                </c:pt>
                <c:pt idx="1270">
                  <c:v>27.156600000000001</c:v>
                </c:pt>
                <c:pt idx="1271">
                  <c:v>27.170100000000001</c:v>
                </c:pt>
                <c:pt idx="1272">
                  <c:v>27.183599999999998</c:v>
                </c:pt>
                <c:pt idx="1273">
                  <c:v>27.197099999999999</c:v>
                </c:pt>
                <c:pt idx="1274">
                  <c:v>27.210599999999999</c:v>
                </c:pt>
                <c:pt idx="1275">
                  <c:v>27.2241</c:v>
                </c:pt>
                <c:pt idx="1276">
                  <c:v>27.2376</c:v>
                </c:pt>
                <c:pt idx="1277">
                  <c:v>27.251100000000001</c:v>
                </c:pt>
                <c:pt idx="1278">
                  <c:v>27.264600000000002</c:v>
                </c:pt>
                <c:pt idx="1279">
                  <c:v>27.278099999999998</c:v>
                </c:pt>
                <c:pt idx="1280">
                  <c:v>27.291599999999999</c:v>
                </c:pt>
                <c:pt idx="1281">
                  <c:v>27.305199999999999</c:v>
                </c:pt>
                <c:pt idx="1282">
                  <c:v>27.3187</c:v>
                </c:pt>
                <c:pt idx="1283">
                  <c:v>27.3322</c:v>
                </c:pt>
                <c:pt idx="1284">
                  <c:v>27.345700000000001</c:v>
                </c:pt>
                <c:pt idx="1285">
                  <c:v>27.359200000000001</c:v>
                </c:pt>
                <c:pt idx="1286">
                  <c:v>27.372699999999998</c:v>
                </c:pt>
                <c:pt idx="1287">
                  <c:v>27.386199999999999</c:v>
                </c:pt>
                <c:pt idx="1288">
                  <c:v>27.399699999999999</c:v>
                </c:pt>
                <c:pt idx="1289">
                  <c:v>27.4132</c:v>
                </c:pt>
                <c:pt idx="1290">
                  <c:v>27.4267</c:v>
                </c:pt>
                <c:pt idx="1291">
                  <c:v>27.440200000000001</c:v>
                </c:pt>
                <c:pt idx="1292">
                  <c:v>27.453800000000001</c:v>
                </c:pt>
                <c:pt idx="1293">
                  <c:v>27.467300000000002</c:v>
                </c:pt>
                <c:pt idx="1294">
                  <c:v>27.480799999999999</c:v>
                </c:pt>
                <c:pt idx="1295">
                  <c:v>27.494299999999999</c:v>
                </c:pt>
                <c:pt idx="1296">
                  <c:v>27.5078</c:v>
                </c:pt>
                <c:pt idx="1297">
                  <c:v>27.5213</c:v>
                </c:pt>
                <c:pt idx="1298">
                  <c:v>27.534800000000001</c:v>
                </c:pt>
                <c:pt idx="1299">
                  <c:v>27.548300000000001</c:v>
                </c:pt>
                <c:pt idx="1300">
                  <c:v>27.561800000000002</c:v>
                </c:pt>
                <c:pt idx="1301">
                  <c:v>27.575299999999999</c:v>
                </c:pt>
                <c:pt idx="1302">
                  <c:v>27.588799999999999</c:v>
                </c:pt>
                <c:pt idx="1303">
                  <c:v>27.602399999999999</c:v>
                </c:pt>
                <c:pt idx="1304">
                  <c:v>27.6159</c:v>
                </c:pt>
                <c:pt idx="1305">
                  <c:v>27.6294</c:v>
                </c:pt>
                <c:pt idx="1306">
                  <c:v>27.642900000000001</c:v>
                </c:pt>
                <c:pt idx="1307">
                  <c:v>27.656400000000001</c:v>
                </c:pt>
                <c:pt idx="1308">
                  <c:v>27.669899999999998</c:v>
                </c:pt>
                <c:pt idx="1309">
                  <c:v>27.683399999999999</c:v>
                </c:pt>
                <c:pt idx="1310">
                  <c:v>27.696899999999999</c:v>
                </c:pt>
                <c:pt idx="1311">
                  <c:v>27.7104</c:v>
                </c:pt>
                <c:pt idx="1312">
                  <c:v>27.7239</c:v>
                </c:pt>
                <c:pt idx="1313">
                  <c:v>27.737400000000001</c:v>
                </c:pt>
                <c:pt idx="1314">
                  <c:v>27.751000000000001</c:v>
                </c:pt>
                <c:pt idx="1315">
                  <c:v>27.764500000000002</c:v>
                </c:pt>
                <c:pt idx="1316">
                  <c:v>27.777999999999999</c:v>
                </c:pt>
                <c:pt idx="1317">
                  <c:v>27.791499999999999</c:v>
                </c:pt>
                <c:pt idx="1318">
                  <c:v>27.805</c:v>
                </c:pt>
                <c:pt idx="1319">
                  <c:v>27.8185</c:v>
                </c:pt>
                <c:pt idx="1320">
                  <c:v>27.832000000000001</c:v>
                </c:pt>
                <c:pt idx="1321">
                  <c:v>27.845500000000001</c:v>
                </c:pt>
                <c:pt idx="1322">
                  <c:v>27.859000000000002</c:v>
                </c:pt>
                <c:pt idx="1323">
                  <c:v>27.872499999999999</c:v>
                </c:pt>
                <c:pt idx="1324">
                  <c:v>27.885999999999999</c:v>
                </c:pt>
                <c:pt idx="1325">
                  <c:v>27.8996</c:v>
                </c:pt>
                <c:pt idx="1326">
                  <c:v>27.9131</c:v>
                </c:pt>
                <c:pt idx="1327">
                  <c:v>27.926600000000001</c:v>
                </c:pt>
                <c:pt idx="1328">
                  <c:v>27.940100000000001</c:v>
                </c:pt>
                <c:pt idx="1329">
                  <c:v>27.953600000000002</c:v>
                </c:pt>
                <c:pt idx="1330">
                  <c:v>27.967099999999999</c:v>
                </c:pt>
                <c:pt idx="1331">
                  <c:v>27.980599999999999</c:v>
                </c:pt>
                <c:pt idx="1332">
                  <c:v>27.9941</c:v>
                </c:pt>
                <c:pt idx="1333">
                  <c:v>28.0076</c:v>
                </c:pt>
                <c:pt idx="1334">
                  <c:v>28.021100000000001</c:v>
                </c:pt>
                <c:pt idx="1335">
                  <c:v>28.034600000000001</c:v>
                </c:pt>
                <c:pt idx="1336">
                  <c:v>28.048200000000001</c:v>
                </c:pt>
                <c:pt idx="1337">
                  <c:v>28.061699999999998</c:v>
                </c:pt>
                <c:pt idx="1338">
                  <c:v>28.075199999999999</c:v>
                </c:pt>
                <c:pt idx="1339">
                  <c:v>28.088699999999999</c:v>
                </c:pt>
                <c:pt idx="1340">
                  <c:v>28.1022</c:v>
                </c:pt>
                <c:pt idx="1341">
                  <c:v>28.1157</c:v>
                </c:pt>
                <c:pt idx="1342">
                  <c:v>28.129200000000001</c:v>
                </c:pt>
                <c:pt idx="1343">
                  <c:v>28.142700000000001</c:v>
                </c:pt>
                <c:pt idx="1344">
                  <c:v>28.156199999999998</c:v>
                </c:pt>
                <c:pt idx="1345">
                  <c:v>28.169699999999999</c:v>
                </c:pt>
                <c:pt idx="1346">
                  <c:v>28.183199999999999</c:v>
                </c:pt>
                <c:pt idx="1347">
                  <c:v>28.1968</c:v>
                </c:pt>
                <c:pt idx="1348">
                  <c:v>28.2103</c:v>
                </c:pt>
                <c:pt idx="1349">
                  <c:v>28.223800000000001</c:v>
                </c:pt>
                <c:pt idx="1350">
                  <c:v>28.237300000000001</c:v>
                </c:pt>
                <c:pt idx="1351">
                  <c:v>28.250800000000002</c:v>
                </c:pt>
                <c:pt idx="1352">
                  <c:v>28.264299999999999</c:v>
                </c:pt>
                <c:pt idx="1353">
                  <c:v>28.277799999999999</c:v>
                </c:pt>
                <c:pt idx="1354">
                  <c:v>28.2913</c:v>
                </c:pt>
                <c:pt idx="1355">
                  <c:v>28.3048</c:v>
                </c:pt>
                <c:pt idx="1356">
                  <c:v>28.318300000000001</c:v>
                </c:pt>
                <c:pt idx="1357">
                  <c:v>28.331800000000001</c:v>
                </c:pt>
                <c:pt idx="1358">
                  <c:v>28.345400000000001</c:v>
                </c:pt>
                <c:pt idx="1359">
                  <c:v>28.358899999999998</c:v>
                </c:pt>
                <c:pt idx="1360">
                  <c:v>28.372399999999999</c:v>
                </c:pt>
                <c:pt idx="1361">
                  <c:v>28.385899999999999</c:v>
                </c:pt>
                <c:pt idx="1362">
                  <c:v>28.3994</c:v>
                </c:pt>
                <c:pt idx="1363">
                  <c:v>28.4129</c:v>
                </c:pt>
                <c:pt idx="1364">
                  <c:v>28.426400000000001</c:v>
                </c:pt>
                <c:pt idx="1365">
                  <c:v>28.439900000000002</c:v>
                </c:pt>
                <c:pt idx="1366">
                  <c:v>28.453399999999998</c:v>
                </c:pt>
                <c:pt idx="1367">
                  <c:v>28.466899999999999</c:v>
                </c:pt>
                <c:pt idx="1368">
                  <c:v>28.480399999999999</c:v>
                </c:pt>
                <c:pt idx="1369">
                  <c:v>28.494</c:v>
                </c:pt>
                <c:pt idx="1370">
                  <c:v>28.5075</c:v>
                </c:pt>
                <c:pt idx="1371">
                  <c:v>28.521000000000001</c:v>
                </c:pt>
                <c:pt idx="1372">
                  <c:v>28.534500000000001</c:v>
                </c:pt>
                <c:pt idx="1373">
                  <c:v>28.547999999999998</c:v>
                </c:pt>
                <c:pt idx="1374">
                  <c:v>28.561499999999999</c:v>
                </c:pt>
                <c:pt idx="1375">
                  <c:v>28.574999999999999</c:v>
                </c:pt>
                <c:pt idx="1376">
                  <c:v>28.5885</c:v>
                </c:pt>
                <c:pt idx="1377">
                  <c:v>28.602</c:v>
                </c:pt>
                <c:pt idx="1378">
                  <c:v>28.615500000000001</c:v>
                </c:pt>
                <c:pt idx="1379">
                  <c:v>28.629000000000001</c:v>
                </c:pt>
                <c:pt idx="1380">
                  <c:v>28.642600000000002</c:v>
                </c:pt>
                <c:pt idx="1381">
                  <c:v>28.656099999999999</c:v>
                </c:pt>
                <c:pt idx="1382">
                  <c:v>28.669599999999999</c:v>
                </c:pt>
                <c:pt idx="1383">
                  <c:v>28.6831</c:v>
                </c:pt>
                <c:pt idx="1384">
                  <c:v>28.6966</c:v>
                </c:pt>
                <c:pt idx="1385">
                  <c:v>28.710100000000001</c:v>
                </c:pt>
                <c:pt idx="1386">
                  <c:v>28.723600000000001</c:v>
                </c:pt>
                <c:pt idx="1387">
                  <c:v>28.737100000000002</c:v>
                </c:pt>
                <c:pt idx="1388">
                  <c:v>28.750599999999999</c:v>
                </c:pt>
                <c:pt idx="1389">
                  <c:v>28.764099999999999</c:v>
                </c:pt>
                <c:pt idx="1390">
                  <c:v>28.7776</c:v>
                </c:pt>
                <c:pt idx="1391">
                  <c:v>28.7912</c:v>
                </c:pt>
                <c:pt idx="1392">
                  <c:v>28.8047</c:v>
                </c:pt>
                <c:pt idx="1393">
                  <c:v>28.818200000000001</c:v>
                </c:pt>
                <c:pt idx="1394">
                  <c:v>28.831700000000001</c:v>
                </c:pt>
                <c:pt idx="1395">
                  <c:v>28.845199999999998</c:v>
                </c:pt>
                <c:pt idx="1396">
                  <c:v>28.858699999999999</c:v>
                </c:pt>
                <c:pt idx="1397">
                  <c:v>28.872199999999999</c:v>
                </c:pt>
                <c:pt idx="1398">
                  <c:v>28.8857</c:v>
                </c:pt>
                <c:pt idx="1399">
                  <c:v>28.8992</c:v>
                </c:pt>
                <c:pt idx="1400">
                  <c:v>28.912700000000001</c:v>
                </c:pt>
                <c:pt idx="1401">
                  <c:v>28.926200000000001</c:v>
                </c:pt>
                <c:pt idx="1402">
                  <c:v>28.939800000000002</c:v>
                </c:pt>
                <c:pt idx="1403">
                  <c:v>28.953299999999999</c:v>
                </c:pt>
                <c:pt idx="1404">
                  <c:v>28.966799999999999</c:v>
                </c:pt>
                <c:pt idx="1405">
                  <c:v>28.9803</c:v>
                </c:pt>
                <c:pt idx="1406">
                  <c:v>28.9938</c:v>
                </c:pt>
                <c:pt idx="1407">
                  <c:v>29.007300000000001</c:v>
                </c:pt>
                <c:pt idx="1408">
                  <c:v>29.020800000000001</c:v>
                </c:pt>
                <c:pt idx="1409">
                  <c:v>29.034300000000002</c:v>
                </c:pt>
                <c:pt idx="1410">
                  <c:v>29.047799999999999</c:v>
                </c:pt>
                <c:pt idx="1411">
                  <c:v>29.061299999999999</c:v>
                </c:pt>
                <c:pt idx="1412">
                  <c:v>29.0748</c:v>
                </c:pt>
                <c:pt idx="1413">
                  <c:v>29.0884</c:v>
                </c:pt>
                <c:pt idx="1414">
                  <c:v>29.101900000000001</c:v>
                </c:pt>
                <c:pt idx="1415">
                  <c:v>29.115400000000001</c:v>
                </c:pt>
                <c:pt idx="1416">
                  <c:v>29.128900000000002</c:v>
                </c:pt>
                <c:pt idx="1417">
                  <c:v>29.142399999999999</c:v>
                </c:pt>
                <c:pt idx="1418">
                  <c:v>29.155899999999999</c:v>
                </c:pt>
                <c:pt idx="1419">
                  <c:v>29.1694</c:v>
                </c:pt>
                <c:pt idx="1420">
                  <c:v>29.1829</c:v>
                </c:pt>
                <c:pt idx="1421">
                  <c:v>29.196400000000001</c:v>
                </c:pt>
                <c:pt idx="1422">
                  <c:v>29.209900000000001</c:v>
                </c:pt>
                <c:pt idx="1423">
                  <c:v>29.223400000000002</c:v>
                </c:pt>
                <c:pt idx="1424">
                  <c:v>29.236999999999998</c:v>
                </c:pt>
                <c:pt idx="1425">
                  <c:v>29.250499999999999</c:v>
                </c:pt>
                <c:pt idx="1426">
                  <c:v>29.263999999999999</c:v>
                </c:pt>
                <c:pt idx="1427">
                  <c:v>29.2775</c:v>
                </c:pt>
                <c:pt idx="1428">
                  <c:v>29.291</c:v>
                </c:pt>
                <c:pt idx="1429">
                  <c:v>29.304500000000001</c:v>
                </c:pt>
                <c:pt idx="1430">
                  <c:v>29.318000000000001</c:v>
                </c:pt>
                <c:pt idx="1431">
                  <c:v>29.331499999999998</c:v>
                </c:pt>
                <c:pt idx="1432">
                  <c:v>29.344999999999999</c:v>
                </c:pt>
                <c:pt idx="1433">
                  <c:v>29.358499999999999</c:v>
                </c:pt>
                <c:pt idx="1434">
                  <c:v>29.372</c:v>
                </c:pt>
                <c:pt idx="1435">
                  <c:v>29.3856</c:v>
                </c:pt>
                <c:pt idx="1436">
                  <c:v>29.399100000000001</c:v>
                </c:pt>
                <c:pt idx="1437">
                  <c:v>29.412600000000001</c:v>
                </c:pt>
                <c:pt idx="1438">
                  <c:v>29.426100000000002</c:v>
                </c:pt>
                <c:pt idx="1439">
                  <c:v>29.439599999999999</c:v>
                </c:pt>
                <c:pt idx="1440">
                  <c:v>29.453099999999999</c:v>
                </c:pt>
                <c:pt idx="1441">
                  <c:v>29.4666</c:v>
                </c:pt>
                <c:pt idx="1442">
                  <c:v>29.4801</c:v>
                </c:pt>
                <c:pt idx="1443">
                  <c:v>29.493600000000001</c:v>
                </c:pt>
                <c:pt idx="1444">
                  <c:v>29.507100000000001</c:v>
                </c:pt>
                <c:pt idx="1445">
                  <c:v>29.520600000000002</c:v>
                </c:pt>
                <c:pt idx="1446">
                  <c:v>29.534199999999998</c:v>
                </c:pt>
                <c:pt idx="1447">
                  <c:v>29.547699999999999</c:v>
                </c:pt>
                <c:pt idx="1448">
                  <c:v>29.561199999999999</c:v>
                </c:pt>
                <c:pt idx="1449">
                  <c:v>29.5747</c:v>
                </c:pt>
                <c:pt idx="1450">
                  <c:v>29.588200000000001</c:v>
                </c:pt>
                <c:pt idx="1451">
                  <c:v>29.601700000000001</c:v>
                </c:pt>
                <c:pt idx="1452">
                  <c:v>29.615200000000002</c:v>
                </c:pt>
                <c:pt idx="1453">
                  <c:v>29.628699999999998</c:v>
                </c:pt>
                <c:pt idx="1454">
                  <c:v>29.642199999999999</c:v>
                </c:pt>
                <c:pt idx="1455">
                  <c:v>29.6557</c:v>
                </c:pt>
                <c:pt idx="1456">
                  <c:v>29.6692</c:v>
                </c:pt>
                <c:pt idx="1457">
                  <c:v>29.6828</c:v>
                </c:pt>
                <c:pt idx="1458">
                  <c:v>29.696300000000001</c:v>
                </c:pt>
                <c:pt idx="1459">
                  <c:v>29.709800000000001</c:v>
                </c:pt>
                <c:pt idx="1460">
                  <c:v>29.723299999999998</c:v>
                </c:pt>
                <c:pt idx="1461">
                  <c:v>29.736799999999999</c:v>
                </c:pt>
                <c:pt idx="1462">
                  <c:v>29.750299999999999</c:v>
                </c:pt>
                <c:pt idx="1463">
                  <c:v>29.7638</c:v>
                </c:pt>
                <c:pt idx="1464">
                  <c:v>29.7773</c:v>
                </c:pt>
                <c:pt idx="1465">
                  <c:v>29.790800000000001</c:v>
                </c:pt>
                <c:pt idx="1466">
                  <c:v>29.804300000000001</c:v>
                </c:pt>
                <c:pt idx="1467">
                  <c:v>29.817799999999998</c:v>
                </c:pt>
                <c:pt idx="1468">
                  <c:v>29.831399999999999</c:v>
                </c:pt>
                <c:pt idx="1469">
                  <c:v>29.844899999999999</c:v>
                </c:pt>
                <c:pt idx="1470">
                  <c:v>29.8584</c:v>
                </c:pt>
                <c:pt idx="1471">
                  <c:v>29.8719</c:v>
                </c:pt>
                <c:pt idx="1472">
                  <c:v>29.885400000000001</c:v>
                </c:pt>
                <c:pt idx="1473">
                  <c:v>29.898900000000001</c:v>
                </c:pt>
                <c:pt idx="1474">
                  <c:v>29.912400000000002</c:v>
                </c:pt>
                <c:pt idx="1475">
                  <c:v>29.925899999999999</c:v>
                </c:pt>
                <c:pt idx="1476">
                  <c:v>29.939399999999999</c:v>
                </c:pt>
                <c:pt idx="1477">
                  <c:v>29.9529</c:v>
                </c:pt>
                <c:pt idx="1478">
                  <c:v>29.9664</c:v>
                </c:pt>
                <c:pt idx="1479">
                  <c:v>29.98</c:v>
                </c:pt>
                <c:pt idx="1480">
                  <c:v>29.993500000000001</c:v>
                </c:pt>
                <c:pt idx="1481">
                  <c:v>30.007000000000001</c:v>
                </c:pt>
                <c:pt idx="1482">
                  <c:v>30.020499999999998</c:v>
                </c:pt>
                <c:pt idx="1483">
                  <c:v>30.033999999999999</c:v>
                </c:pt>
                <c:pt idx="1484">
                  <c:v>30.047499999999999</c:v>
                </c:pt>
                <c:pt idx="1485">
                  <c:v>30.061</c:v>
                </c:pt>
                <c:pt idx="1486">
                  <c:v>30.0745</c:v>
                </c:pt>
                <c:pt idx="1487">
                  <c:v>30.088000000000001</c:v>
                </c:pt>
                <c:pt idx="1488">
                  <c:v>30.101500000000001</c:v>
                </c:pt>
                <c:pt idx="1489">
                  <c:v>30.114999999999998</c:v>
                </c:pt>
                <c:pt idx="1490">
                  <c:v>30.128599999999999</c:v>
                </c:pt>
                <c:pt idx="1491">
                  <c:v>30.142099999999999</c:v>
                </c:pt>
                <c:pt idx="1492">
                  <c:v>30.1556</c:v>
                </c:pt>
                <c:pt idx="1493">
                  <c:v>30.1691</c:v>
                </c:pt>
                <c:pt idx="1494">
                  <c:v>30.182600000000001</c:v>
                </c:pt>
                <c:pt idx="1495">
                  <c:v>30.196100000000001</c:v>
                </c:pt>
                <c:pt idx="1496">
                  <c:v>30.209599999999998</c:v>
                </c:pt>
                <c:pt idx="1497">
                  <c:v>30.223099999999999</c:v>
                </c:pt>
                <c:pt idx="1498">
                  <c:v>30.236599999999999</c:v>
                </c:pt>
                <c:pt idx="1499">
                  <c:v>30.2501</c:v>
                </c:pt>
                <c:pt idx="1500">
                  <c:v>30.2636</c:v>
                </c:pt>
                <c:pt idx="1501">
                  <c:v>30.277200000000001</c:v>
                </c:pt>
                <c:pt idx="1502">
                  <c:v>30.290700000000001</c:v>
                </c:pt>
                <c:pt idx="1503">
                  <c:v>30.304200000000002</c:v>
                </c:pt>
                <c:pt idx="1504">
                  <c:v>30.317699999999999</c:v>
                </c:pt>
                <c:pt idx="1505">
                  <c:v>30.331199999999999</c:v>
                </c:pt>
                <c:pt idx="1506">
                  <c:v>30.3447</c:v>
                </c:pt>
                <c:pt idx="1507">
                  <c:v>30.3582</c:v>
                </c:pt>
                <c:pt idx="1508">
                  <c:v>30.371700000000001</c:v>
                </c:pt>
                <c:pt idx="1509">
                  <c:v>30.385200000000001</c:v>
                </c:pt>
                <c:pt idx="1510">
                  <c:v>30.398700000000002</c:v>
                </c:pt>
                <c:pt idx="1511">
                  <c:v>30.412299999999998</c:v>
                </c:pt>
                <c:pt idx="1512">
                  <c:v>30.425799999999999</c:v>
                </c:pt>
                <c:pt idx="1513">
                  <c:v>30.439299999999999</c:v>
                </c:pt>
                <c:pt idx="1514">
                  <c:v>30.4528</c:v>
                </c:pt>
                <c:pt idx="1515">
                  <c:v>30.4663</c:v>
                </c:pt>
                <c:pt idx="1516">
                  <c:v>30.479800000000001</c:v>
                </c:pt>
                <c:pt idx="1517">
                  <c:v>30.493300000000001</c:v>
                </c:pt>
                <c:pt idx="1518">
                  <c:v>30.506799999999998</c:v>
                </c:pt>
                <c:pt idx="1519">
                  <c:v>30.520299999999999</c:v>
                </c:pt>
                <c:pt idx="1520">
                  <c:v>30.533799999999999</c:v>
                </c:pt>
                <c:pt idx="1521">
                  <c:v>30.5473</c:v>
                </c:pt>
                <c:pt idx="1522">
                  <c:v>30.5609</c:v>
                </c:pt>
                <c:pt idx="1523">
                  <c:v>30.574400000000001</c:v>
                </c:pt>
                <c:pt idx="1524">
                  <c:v>30.587900000000001</c:v>
                </c:pt>
                <c:pt idx="1525">
                  <c:v>30.601400000000002</c:v>
                </c:pt>
                <c:pt idx="1526">
                  <c:v>30.614899999999999</c:v>
                </c:pt>
                <c:pt idx="1527">
                  <c:v>30.628399999999999</c:v>
                </c:pt>
                <c:pt idx="1528">
                  <c:v>30.6419</c:v>
                </c:pt>
                <c:pt idx="1529">
                  <c:v>30.6554</c:v>
                </c:pt>
                <c:pt idx="1530">
                  <c:v>30.668900000000001</c:v>
                </c:pt>
                <c:pt idx="1531">
                  <c:v>30.682400000000001</c:v>
                </c:pt>
                <c:pt idx="1532">
                  <c:v>30.695900000000002</c:v>
                </c:pt>
                <c:pt idx="1533">
                  <c:v>30.709499999999998</c:v>
                </c:pt>
                <c:pt idx="1534">
                  <c:v>30.722999999999999</c:v>
                </c:pt>
                <c:pt idx="1535">
                  <c:v>30.736499999999999</c:v>
                </c:pt>
                <c:pt idx="1536">
                  <c:v>30.75</c:v>
                </c:pt>
                <c:pt idx="1537">
                  <c:v>30.763500000000001</c:v>
                </c:pt>
                <c:pt idx="1538">
                  <c:v>30.777000000000001</c:v>
                </c:pt>
                <c:pt idx="1539">
                  <c:v>30.790500000000002</c:v>
                </c:pt>
                <c:pt idx="1540">
                  <c:v>30.803999999999998</c:v>
                </c:pt>
                <c:pt idx="1541">
                  <c:v>30.817499999999999</c:v>
                </c:pt>
                <c:pt idx="1542">
                  <c:v>30.831</c:v>
                </c:pt>
                <c:pt idx="1543">
                  <c:v>30.8445</c:v>
                </c:pt>
                <c:pt idx="1544">
                  <c:v>30.8581</c:v>
                </c:pt>
                <c:pt idx="1545">
                  <c:v>30.871600000000001</c:v>
                </c:pt>
                <c:pt idx="1546">
                  <c:v>30.885100000000001</c:v>
                </c:pt>
                <c:pt idx="1547">
                  <c:v>30.898599999999998</c:v>
                </c:pt>
                <c:pt idx="1548">
                  <c:v>30.912099999999999</c:v>
                </c:pt>
                <c:pt idx="1549">
                  <c:v>30.925599999999999</c:v>
                </c:pt>
                <c:pt idx="1550">
                  <c:v>30.9391</c:v>
                </c:pt>
                <c:pt idx="1551">
                  <c:v>30.9526</c:v>
                </c:pt>
                <c:pt idx="1552">
                  <c:v>30.966100000000001</c:v>
                </c:pt>
                <c:pt idx="1553">
                  <c:v>30.979600000000001</c:v>
                </c:pt>
                <c:pt idx="1554">
                  <c:v>30.993099999999998</c:v>
                </c:pt>
                <c:pt idx="1555">
                  <c:v>31.006699999999999</c:v>
                </c:pt>
                <c:pt idx="1556">
                  <c:v>31.020199999999999</c:v>
                </c:pt>
                <c:pt idx="1557">
                  <c:v>31.0337</c:v>
                </c:pt>
                <c:pt idx="1558">
                  <c:v>31.0472</c:v>
                </c:pt>
                <c:pt idx="1559">
                  <c:v>31.060700000000001</c:v>
                </c:pt>
                <c:pt idx="1560">
                  <c:v>31.074200000000001</c:v>
                </c:pt>
                <c:pt idx="1561">
                  <c:v>31.087700000000002</c:v>
                </c:pt>
                <c:pt idx="1562">
                  <c:v>31.101199999999999</c:v>
                </c:pt>
                <c:pt idx="1563">
                  <c:v>31.114699999999999</c:v>
                </c:pt>
                <c:pt idx="1564">
                  <c:v>31.1282</c:v>
                </c:pt>
                <c:pt idx="1565">
                  <c:v>31.1417</c:v>
                </c:pt>
                <c:pt idx="1566">
                  <c:v>31.1553</c:v>
                </c:pt>
                <c:pt idx="1567">
                  <c:v>31.168800000000001</c:v>
                </c:pt>
                <c:pt idx="1568">
                  <c:v>31.182300000000001</c:v>
                </c:pt>
                <c:pt idx="1569">
                  <c:v>31.195799999999998</c:v>
                </c:pt>
                <c:pt idx="1570">
                  <c:v>31.209299999999999</c:v>
                </c:pt>
                <c:pt idx="1571">
                  <c:v>31.222799999999999</c:v>
                </c:pt>
                <c:pt idx="1572">
                  <c:v>31.2363</c:v>
                </c:pt>
                <c:pt idx="1573">
                  <c:v>31.2498</c:v>
                </c:pt>
                <c:pt idx="1574">
                  <c:v>31.263300000000001</c:v>
                </c:pt>
                <c:pt idx="1575">
                  <c:v>31.276800000000001</c:v>
                </c:pt>
                <c:pt idx="1576">
                  <c:v>31.290299999999998</c:v>
                </c:pt>
                <c:pt idx="1577">
                  <c:v>31.303899999999999</c:v>
                </c:pt>
                <c:pt idx="1578">
                  <c:v>31.317399999999999</c:v>
                </c:pt>
                <c:pt idx="1579">
                  <c:v>31.3309</c:v>
                </c:pt>
                <c:pt idx="1580">
                  <c:v>31.3444</c:v>
                </c:pt>
                <c:pt idx="1581">
                  <c:v>31.357900000000001</c:v>
                </c:pt>
                <c:pt idx="1582">
                  <c:v>31.371400000000001</c:v>
                </c:pt>
                <c:pt idx="1583">
                  <c:v>31.384899999999998</c:v>
                </c:pt>
                <c:pt idx="1584">
                  <c:v>31.398399999999999</c:v>
                </c:pt>
                <c:pt idx="1585">
                  <c:v>31.411899999999999</c:v>
                </c:pt>
                <c:pt idx="1586">
                  <c:v>31.4254</c:v>
                </c:pt>
                <c:pt idx="1587">
                  <c:v>31.4389</c:v>
                </c:pt>
                <c:pt idx="1588">
                  <c:v>31.452500000000001</c:v>
                </c:pt>
                <c:pt idx="1589">
                  <c:v>31.466000000000001</c:v>
                </c:pt>
                <c:pt idx="1590">
                  <c:v>31.479500000000002</c:v>
                </c:pt>
                <c:pt idx="1591">
                  <c:v>31.492999999999999</c:v>
                </c:pt>
                <c:pt idx="1592">
                  <c:v>31.506499999999999</c:v>
                </c:pt>
                <c:pt idx="1593">
                  <c:v>31.52</c:v>
                </c:pt>
                <c:pt idx="1594">
                  <c:v>31.5335</c:v>
                </c:pt>
                <c:pt idx="1595">
                  <c:v>31.547000000000001</c:v>
                </c:pt>
                <c:pt idx="1596">
                  <c:v>31.560500000000001</c:v>
                </c:pt>
                <c:pt idx="1597">
                  <c:v>31.574000000000002</c:v>
                </c:pt>
                <c:pt idx="1598">
                  <c:v>31.587499999999999</c:v>
                </c:pt>
                <c:pt idx="1599">
                  <c:v>31.601099999999999</c:v>
                </c:pt>
                <c:pt idx="1600">
                  <c:v>31.614599999999999</c:v>
                </c:pt>
                <c:pt idx="1601">
                  <c:v>31.6281</c:v>
                </c:pt>
                <c:pt idx="1602">
                  <c:v>31.6416</c:v>
                </c:pt>
                <c:pt idx="1603">
                  <c:v>31.655100000000001</c:v>
                </c:pt>
                <c:pt idx="1604">
                  <c:v>31.668600000000001</c:v>
                </c:pt>
                <c:pt idx="1605">
                  <c:v>31.682099999999998</c:v>
                </c:pt>
                <c:pt idx="1606">
                  <c:v>31.695599999999999</c:v>
                </c:pt>
                <c:pt idx="1607">
                  <c:v>31.709099999999999</c:v>
                </c:pt>
                <c:pt idx="1608">
                  <c:v>31.7226</c:v>
                </c:pt>
                <c:pt idx="1609">
                  <c:v>31.7361</c:v>
                </c:pt>
                <c:pt idx="1610">
                  <c:v>31.749700000000001</c:v>
                </c:pt>
                <c:pt idx="1611">
                  <c:v>31.763200000000001</c:v>
                </c:pt>
                <c:pt idx="1612">
                  <c:v>31.776700000000002</c:v>
                </c:pt>
                <c:pt idx="1613">
                  <c:v>31.790199999999999</c:v>
                </c:pt>
                <c:pt idx="1614">
                  <c:v>31.803699999999999</c:v>
                </c:pt>
                <c:pt idx="1615">
                  <c:v>31.8172</c:v>
                </c:pt>
                <c:pt idx="1616">
                  <c:v>31.8307</c:v>
                </c:pt>
                <c:pt idx="1617">
                  <c:v>31.844200000000001</c:v>
                </c:pt>
                <c:pt idx="1618">
                  <c:v>31.857700000000001</c:v>
                </c:pt>
                <c:pt idx="1619">
                  <c:v>31.871200000000002</c:v>
                </c:pt>
                <c:pt idx="1620">
                  <c:v>31.884699999999999</c:v>
                </c:pt>
                <c:pt idx="1621">
                  <c:v>31.898299999999999</c:v>
                </c:pt>
                <c:pt idx="1622">
                  <c:v>31.911799999999999</c:v>
                </c:pt>
                <c:pt idx="1623">
                  <c:v>31.9253</c:v>
                </c:pt>
                <c:pt idx="1624">
                  <c:v>31.938800000000001</c:v>
                </c:pt>
                <c:pt idx="1625">
                  <c:v>31.952300000000001</c:v>
                </c:pt>
                <c:pt idx="1626">
                  <c:v>31.965800000000002</c:v>
                </c:pt>
                <c:pt idx="1627">
                  <c:v>31.979299999999999</c:v>
                </c:pt>
                <c:pt idx="1628">
                  <c:v>31.992799999999999</c:v>
                </c:pt>
                <c:pt idx="1629">
                  <c:v>32.006300000000003</c:v>
                </c:pt>
                <c:pt idx="1630">
                  <c:v>32.019799999999996</c:v>
                </c:pt>
                <c:pt idx="1631">
                  <c:v>32.033299999999997</c:v>
                </c:pt>
                <c:pt idx="1632">
                  <c:v>32.046900000000001</c:v>
                </c:pt>
                <c:pt idx="1633">
                  <c:v>32.060400000000001</c:v>
                </c:pt>
                <c:pt idx="1634">
                  <c:v>32.073900000000002</c:v>
                </c:pt>
                <c:pt idx="1635">
                  <c:v>32.087400000000002</c:v>
                </c:pt>
                <c:pt idx="1636">
                  <c:v>32.100900000000003</c:v>
                </c:pt>
                <c:pt idx="1637">
                  <c:v>32.114400000000003</c:v>
                </c:pt>
                <c:pt idx="1638">
                  <c:v>32.127899999999997</c:v>
                </c:pt>
                <c:pt idx="1639">
                  <c:v>32.141399999999997</c:v>
                </c:pt>
                <c:pt idx="1640">
                  <c:v>32.154899999999998</c:v>
                </c:pt>
                <c:pt idx="1641">
                  <c:v>32.168399999999998</c:v>
                </c:pt>
                <c:pt idx="1642">
                  <c:v>32.181899999999999</c:v>
                </c:pt>
                <c:pt idx="1643">
                  <c:v>32.195500000000003</c:v>
                </c:pt>
                <c:pt idx="1644">
                  <c:v>32.209000000000003</c:v>
                </c:pt>
                <c:pt idx="1645">
                  <c:v>32.222499999999997</c:v>
                </c:pt>
                <c:pt idx="1646">
                  <c:v>32.235999999999997</c:v>
                </c:pt>
                <c:pt idx="1647">
                  <c:v>32.249499999999998</c:v>
                </c:pt>
                <c:pt idx="1648">
                  <c:v>32.262999999999998</c:v>
                </c:pt>
                <c:pt idx="1649">
                  <c:v>32.276499999999999</c:v>
                </c:pt>
                <c:pt idx="1650">
                  <c:v>32.29</c:v>
                </c:pt>
                <c:pt idx="1651">
                  <c:v>32.3035</c:v>
                </c:pt>
                <c:pt idx="1652">
                  <c:v>32.317</c:v>
                </c:pt>
                <c:pt idx="1653">
                  <c:v>32.330500000000001</c:v>
                </c:pt>
                <c:pt idx="1654">
                  <c:v>32.344099999999997</c:v>
                </c:pt>
                <c:pt idx="1655">
                  <c:v>32.357599999999998</c:v>
                </c:pt>
                <c:pt idx="1656">
                  <c:v>32.371099999999998</c:v>
                </c:pt>
                <c:pt idx="1657">
                  <c:v>32.384599999999999</c:v>
                </c:pt>
                <c:pt idx="1658">
                  <c:v>32.398099999999999</c:v>
                </c:pt>
                <c:pt idx="1659">
                  <c:v>32.4116</c:v>
                </c:pt>
                <c:pt idx="1660">
                  <c:v>32.4251</c:v>
                </c:pt>
                <c:pt idx="1661">
                  <c:v>32.438600000000001</c:v>
                </c:pt>
                <c:pt idx="1662">
                  <c:v>32.452100000000002</c:v>
                </c:pt>
                <c:pt idx="1663">
                  <c:v>32.465600000000002</c:v>
                </c:pt>
                <c:pt idx="1664">
                  <c:v>32.479100000000003</c:v>
                </c:pt>
                <c:pt idx="1665">
                  <c:v>32.492699999999999</c:v>
                </c:pt>
                <c:pt idx="1666">
                  <c:v>32.5062</c:v>
                </c:pt>
                <c:pt idx="1667">
                  <c:v>32.5197</c:v>
                </c:pt>
                <c:pt idx="1668">
                  <c:v>32.533200000000001</c:v>
                </c:pt>
                <c:pt idx="1669">
                  <c:v>32.546700000000001</c:v>
                </c:pt>
                <c:pt idx="1670">
                  <c:v>32.560200000000002</c:v>
                </c:pt>
                <c:pt idx="1671">
                  <c:v>32.573700000000002</c:v>
                </c:pt>
                <c:pt idx="1672">
                  <c:v>32.587200000000003</c:v>
                </c:pt>
                <c:pt idx="1673">
                  <c:v>32.600700000000003</c:v>
                </c:pt>
                <c:pt idx="1674">
                  <c:v>32.614199999999997</c:v>
                </c:pt>
                <c:pt idx="1675">
                  <c:v>32.627699999999997</c:v>
                </c:pt>
                <c:pt idx="1676">
                  <c:v>32.641300000000001</c:v>
                </c:pt>
                <c:pt idx="1677">
                  <c:v>32.654800000000002</c:v>
                </c:pt>
                <c:pt idx="1678">
                  <c:v>32.668300000000002</c:v>
                </c:pt>
                <c:pt idx="1679">
                  <c:v>32.681800000000003</c:v>
                </c:pt>
                <c:pt idx="1680">
                  <c:v>32.695300000000003</c:v>
                </c:pt>
                <c:pt idx="1681">
                  <c:v>32.708799999999997</c:v>
                </c:pt>
                <c:pt idx="1682">
                  <c:v>32.722299999999997</c:v>
                </c:pt>
                <c:pt idx="1683">
                  <c:v>32.735799999999998</c:v>
                </c:pt>
                <c:pt idx="1684">
                  <c:v>32.749299999999998</c:v>
                </c:pt>
                <c:pt idx="1685">
                  <c:v>32.762799999999999</c:v>
                </c:pt>
                <c:pt idx="1686">
                  <c:v>32.776299999999999</c:v>
                </c:pt>
                <c:pt idx="1687">
                  <c:v>32.789900000000003</c:v>
                </c:pt>
                <c:pt idx="1688">
                  <c:v>32.803400000000003</c:v>
                </c:pt>
                <c:pt idx="1689">
                  <c:v>32.816899999999997</c:v>
                </c:pt>
                <c:pt idx="1690">
                  <c:v>32.830399999999997</c:v>
                </c:pt>
                <c:pt idx="1691">
                  <c:v>32.843899999999998</c:v>
                </c:pt>
                <c:pt idx="1692">
                  <c:v>32.857399999999998</c:v>
                </c:pt>
                <c:pt idx="1693">
                  <c:v>32.870899999999999</c:v>
                </c:pt>
                <c:pt idx="1694">
                  <c:v>32.884399999999999</c:v>
                </c:pt>
                <c:pt idx="1695">
                  <c:v>32.8979</c:v>
                </c:pt>
                <c:pt idx="1696">
                  <c:v>32.9114</c:v>
                </c:pt>
                <c:pt idx="1697">
                  <c:v>32.924900000000001</c:v>
                </c:pt>
                <c:pt idx="1698">
                  <c:v>32.938499999999998</c:v>
                </c:pt>
                <c:pt idx="1699">
                  <c:v>32.951999999999998</c:v>
                </c:pt>
                <c:pt idx="1700">
                  <c:v>32.965499999999999</c:v>
                </c:pt>
                <c:pt idx="1701">
                  <c:v>32.978999999999999</c:v>
                </c:pt>
                <c:pt idx="1702">
                  <c:v>32.9925</c:v>
                </c:pt>
                <c:pt idx="1703">
                  <c:v>33.006</c:v>
                </c:pt>
                <c:pt idx="1704">
                  <c:v>33.019500000000001</c:v>
                </c:pt>
                <c:pt idx="1705">
                  <c:v>33.033000000000001</c:v>
                </c:pt>
                <c:pt idx="1706">
                  <c:v>33.046500000000002</c:v>
                </c:pt>
                <c:pt idx="1707">
                  <c:v>33.06</c:v>
                </c:pt>
                <c:pt idx="1708">
                  <c:v>33.073500000000003</c:v>
                </c:pt>
                <c:pt idx="1709">
                  <c:v>33.0871</c:v>
                </c:pt>
                <c:pt idx="1710">
                  <c:v>33.1006</c:v>
                </c:pt>
                <c:pt idx="1711">
                  <c:v>33.114100000000001</c:v>
                </c:pt>
                <c:pt idx="1712">
                  <c:v>33.127600000000001</c:v>
                </c:pt>
                <c:pt idx="1713">
                  <c:v>33.141100000000002</c:v>
                </c:pt>
                <c:pt idx="1714">
                  <c:v>33.154600000000002</c:v>
                </c:pt>
                <c:pt idx="1715">
                  <c:v>33.168100000000003</c:v>
                </c:pt>
                <c:pt idx="1716">
                  <c:v>33.181600000000003</c:v>
                </c:pt>
                <c:pt idx="1717">
                  <c:v>33.195099999999996</c:v>
                </c:pt>
                <c:pt idx="1718">
                  <c:v>33.208599999999997</c:v>
                </c:pt>
                <c:pt idx="1719">
                  <c:v>33.222099999999998</c:v>
                </c:pt>
                <c:pt idx="1720">
                  <c:v>33.235700000000001</c:v>
                </c:pt>
                <c:pt idx="1721">
                  <c:v>33.249200000000002</c:v>
                </c:pt>
                <c:pt idx="1722">
                  <c:v>33.262700000000002</c:v>
                </c:pt>
                <c:pt idx="1723">
                  <c:v>33.276200000000003</c:v>
                </c:pt>
                <c:pt idx="1724">
                  <c:v>33.289700000000003</c:v>
                </c:pt>
                <c:pt idx="1725">
                  <c:v>33.303199999999997</c:v>
                </c:pt>
                <c:pt idx="1726">
                  <c:v>33.316699999999997</c:v>
                </c:pt>
                <c:pt idx="1727">
                  <c:v>33.330199999999998</c:v>
                </c:pt>
                <c:pt idx="1728">
                  <c:v>33.343699999999998</c:v>
                </c:pt>
                <c:pt idx="1729">
                  <c:v>33.357199999999999</c:v>
                </c:pt>
                <c:pt idx="1730">
                  <c:v>33.370699999999999</c:v>
                </c:pt>
                <c:pt idx="1731">
                  <c:v>33.384300000000003</c:v>
                </c:pt>
                <c:pt idx="1732">
                  <c:v>33.397799999999997</c:v>
                </c:pt>
                <c:pt idx="1733">
                  <c:v>33.411299999999997</c:v>
                </c:pt>
                <c:pt idx="1734">
                  <c:v>33.424799999999998</c:v>
                </c:pt>
                <c:pt idx="1735">
                  <c:v>33.438299999999998</c:v>
                </c:pt>
                <c:pt idx="1736">
                  <c:v>33.451799999999999</c:v>
                </c:pt>
                <c:pt idx="1737">
                  <c:v>33.465299999999999</c:v>
                </c:pt>
                <c:pt idx="1738">
                  <c:v>33.4788</c:v>
                </c:pt>
                <c:pt idx="1739">
                  <c:v>33.4923</c:v>
                </c:pt>
                <c:pt idx="1740">
                  <c:v>33.505800000000001</c:v>
                </c:pt>
                <c:pt idx="1741">
                  <c:v>33.519300000000001</c:v>
                </c:pt>
                <c:pt idx="1742">
                  <c:v>33.532899999999998</c:v>
                </c:pt>
                <c:pt idx="1743">
                  <c:v>33.546399999999998</c:v>
                </c:pt>
                <c:pt idx="1744">
                  <c:v>33.559899999999999</c:v>
                </c:pt>
                <c:pt idx="1745">
                  <c:v>33.573399999999999</c:v>
                </c:pt>
                <c:pt idx="1746">
                  <c:v>33.5869</c:v>
                </c:pt>
                <c:pt idx="1747">
                  <c:v>33.6004</c:v>
                </c:pt>
                <c:pt idx="1748">
                  <c:v>33.613900000000001</c:v>
                </c:pt>
                <c:pt idx="1749">
                  <c:v>33.627400000000002</c:v>
                </c:pt>
                <c:pt idx="1750">
                  <c:v>33.640900000000002</c:v>
                </c:pt>
                <c:pt idx="1751">
                  <c:v>33.654400000000003</c:v>
                </c:pt>
                <c:pt idx="1752">
                  <c:v>33.667900000000003</c:v>
                </c:pt>
                <c:pt idx="1753">
                  <c:v>33.6815</c:v>
                </c:pt>
                <c:pt idx="1754">
                  <c:v>33.695</c:v>
                </c:pt>
                <c:pt idx="1755">
                  <c:v>33.708500000000001</c:v>
                </c:pt>
                <c:pt idx="1756">
                  <c:v>33.722000000000001</c:v>
                </c:pt>
                <c:pt idx="1757">
                  <c:v>33.735500000000002</c:v>
                </c:pt>
                <c:pt idx="1758">
                  <c:v>33.749000000000002</c:v>
                </c:pt>
                <c:pt idx="1759">
                  <c:v>33.762500000000003</c:v>
                </c:pt>
                <c:pt idx="1760">
                  <c:v>33.776000000000003</c:v>
                </c:pt>
                <c:pt idx="1761">
                  <c:v>33.789499999999997</c:v>
                </c:pt>
                <c:pt idx="1762">
                  <c:v>33.802999999999997</c:v>
                </c:pt>
                <c:pt idx="1763">
                  <c:v>33.816499999999998</c:v>
                </c:pt>
                <c:pt idx="1764">
                  <c:v>33.830100000000002</c:v>
                </c:pt>
                <c:pt idx="1765">
                  <c:v>33.843600000000002</c:v>
                </c:pt>
                <c:pt idx="1766">
                  <c:v>33.857100000000003</c:v>
                </c:pt>
                <c:pt idx="1767">
                  <c:v>33.870600000000003</c:v>
                </c:pt>
                <c:pt idx="1768">
                  <c:v>33.884099999999997</c:v>
                </c:pt>
                <c:pt idx="1769">
                  <c:v>33.897599999999997</c:v>
                </c:pt>
                <c:pt idx="1770">
                  <c:v>33.911099999999998</c:v>
                </c:pt>
                <c:pt idx="1771">
                  <c:v>33.924599999999998</c:v>
                </c:pt>
                <c:pt idx="1772">
                  <c:v>33.938099999999999</c:v>
                </c:pt>
                <c:pt idx="1773">
                  <c:v>33.951599999999999</c:v>
                </c:pt>
                <c:pt idx="1774">
                  <c:v>33.9651</c:v>
                </c:pt>
                <c:pt idx="1775">
                  <c:v>33.978700000000003</c:v>
                </c:pt>
                <c:pt idx="1776">
                  <c:v>33.992199999999997</c:v>
                </c:pt>
                <c:pt idx="1777">
                  <c:v>34.005699999999997</c:v>
                </c:pt>
                <c:pt idx="1778">
                  <c:v>34.019199999999998</c:v>
                </c:pt>
                <c:pt idx="1779">
                  <c:v>34.032699999999998</c:v>
                </c:pt>
                <c:pt idx="1780">
                  <c:v>34.046199999999999</c:v>
                </c:pt>
                <c:pt idx="1781">
                  <c:v>34.059699999999999</c:v>
                </c:pt>
                <c:pt idx="1782">
                  <c:v>34.0732</c:v>
                </c:pt>
                <c:pt idx="1783">
                  <c:v>34.0867</c:v>
                </c:pt>
                <c:pt idx="1784">
                  <c:v>34.100200000000001</c:v>
                </c:pt>
                <c:pt idx="1785">
                  <c:v>34.113700000000001</c:v>
                </c:pt>
                <c:pt idx="1786">
                  <c:v>34.127299999999998</c:v>
                </c:pt>
                <c:pt idx="1787">
                  <c:v>34.140799999999999</c:v>
                </c:pt>
                <c:pt idx="1788">
                  <c:v>34.154299999999999</c:v>
                </c:pt>
                <c:pt idx="1789">
                  <c:v>34.1678</c:v>
                </c:pt>
                <c:pt idx="1790">
                  <c:v>34.1813</c:v>
                </c:pt>
                <c:pt idx="1791">
                  <c:v>34.194800000000001</c:v>
                </c:pt>
                <c:pt idx="1792">
                  <c:v>34.208300000000001</c:v>
                </c:pt>
                <c:pt idx="1793">
                  <c:v>34.221800000000002</c:v>
                </c:pt>
                <c:pt idx="1794">
                  <c:v>34.235300000000002</c:v>
                </c:pt>
                <c:pt idx="1795">
                  <c:v>34.248800000000003</c:v>
                </c:pt>
                <c:pt idx="1796">
                  <c:v>34.262300000000003</c:v>
                </c:pt>
                <c:pt idx="1797">
                  <c:v>34.2759</c:v>
                </c:pt>
                <c:pt idx="1798">
                  <c:v>34.289400000000001</c:v>
                </c:pt>
                <c:pt idx="1799">
                  <c:v>34.302900000000001</c:v>
                </c:pt>
                <c:pt idx="1800">
                  <c:v>34.316400000000002</c:v>
                </c:pt>
                <c:pt idx="1801">
                  <c:v>34.329900000000002</c:v>
                </c:pt>
                <c:pt idx="1802">
                  <c:v>34.343400000000003</c:v>
                </c:pt>
                <c:pt idx="1803">
                  <c:v>34.356900000000003</c:v>
                </c:pt>
                <c:pt idx="1804">
                  <c:v>34.370399999999997</c:v>
                </c:pt>
                <c:pt idx="1805">
                  <c:v>34.383899999999997</c:v>
                </c:pt>
                <c:pt idx="1806">
                  <c:v>34.397399999999998</c:v>
                </c:pt>
                <c:pt idx="1807">
                  <c:v>34.410899999999998</c:v>
                </c:pt>
                <c:pt idx="1808">
                  <c:v>34.424500000000002</c:v>
                </c:pt>
                <c:pt idx="1809">
                  <c:v>34.438000000000002</c:v>
                </c:pt>
                <c:pt idx="1810">
                  <c:v>34.451500000000003</c:v>
                </c:pt>
                <c:pt idx="1811">
                  <c:v>34.465000000000003</c:v>
                </c:pt>
                <c:pt idx="1812">
                  <c:v>34.478499999999997</c:v>
                </c:pt>
                <c:pt idx="1813">
                  <c:v>34.491999999999997</c:v>
                </c:pt>
                <c:pt idx="1814">
                  <c:v>34.505499999999998</c:v>
                </c:pt>
                <c:pt idx="1815">
                  <c:v>34.518999999999998</c:v>
                </c:pt>
                <c:pt idx="1816">
                  <c:v>34.532499999999999</c:v>
                </c:pt>
                <c:pt idx="1817">
                  <c:v>34.545999999999999</c:v>
                </c:pt>
                <c:pt idx="1818">
                  <c:v>34.5595</c:v>
                </c:pt>
                <c:pt idx="1819">
                  <c:v>34.573099999999997</c:v>
                </c:pt>
                <c:pt idx="1820">
                  <c:v>34.586599999999997</c:v>
                </c:pt>
                <c:pt idx="1821">
                  <c:v>34.600099999999998</c:v>
                </c:pt>
                <c:pt idx="1822">
                  <c:v>34.613599999999998</c:v>
                </c:pt>
                <c:pt idx="1823">
                  <c:v>34.627099999999999</c:v>
                </c:pt>
                <c:pt idx="1824">
                  <c:v>34.640599999999999</c:v>
                </c:pt>
                <c:pt idx="1825">
                  <c:v>34.6541</c:v>
                </c:pt>
                <c:pt idx="1826">
                  <c:v>34.6676</c:v>
                </c:pt>
                <c:pt idx="1827">
                  <c:v>34.681100000000001</c:v>
                </c:pt>
                <c:pt idx="1828">
                  <c:v>34.694600000000001</c:v>
                </c:pt>
                <c:pt idx="1829">
                  <c:v>34.708100000000002</c:v>
                </c:pt>
                <c:pt idx="1830">
                  <c:v>34.721699999999998</c:v>
                </c:pt>
                <c:pt idx="1831">
                  <c:v>34.735199999999999</c:v>
                </c:pt>
                <c:pt idx="1832">
                  <c:v>34.748699999999999</c:v>
                </c:pt>
                <c:pt idx="1833">
                  <c:v>34.7622</c:v>
                </c:pt>
                <c:pt idx="1834">
                  <c:v>34.775700000000001</c:v>
                </c:pt>
                <c:pt idx="1835">
                  <c:v>34.789200000000001</c:v>
                </c:pt>
                <c:pt idx="1836">
                  <c:v>34.802700000000002</c:v>
                </c:pt>
                <c:pt idx="1837">
                  <c:v>34.816200000000002</c:v>
                </c:pt>
                <c:pt idx="1838">
                  <c:v>34.829700000000003</c:v>
                </c:pt>
                <c:pt idx="1839">
                  <c:v>34.843200000000003</c:v>
                </c:pt>
                <c:pt idx="1840">
                  <c:v>34.856699999999996</c:v>
                </c:pt>
                <c:pt idx="1841">
                  <c:v>34.8703</c:v>
                </c:pt>
                <c:pt idx="1842">
                  <c:v>34.883800000000001</c:v>
                </c:pt>
                <c:pt idx="1843">
                  <c:v>34.897300000000001</c:v>
                </c:pt>
                <c:pt idx="1844">
                  <c:v>34.910800000000002</c:v>
                </c:pt>
                <c:pt idx="1845">
                  <c:v>34.924300000000002</c:v>
                </c:pt>
                <c:pt idx="1846">
                  <c:v>34.937800000000003</c:v>
                </c:pt>
                <c:pt idx="1847">
                  <c:v>34.951300000000003</c:v>
                </c:pt>
                <c:pt idx="1848">
                  <c:v>34.964799999999997</c:v>
                </c:pt>
                <c:pt idx="1849">
                  <c:v>34.978299999999997</c:v>
                </c:pt>
                <c:pt idx="1850">
                  <c:v>34.991799999999998</c:v>
                </c:pt>
                <c:pt idx="1851">
                  <c:v>35.005299999999998</c:v>
                </c:pt>
                <c:pt idx="1852">
                  <c:v>35.018900000000002</c:v>
                </c:pt>
                <c:pt idx="1853">
                  <c:v>35.032400000000003</c:v>
                </c:pt>
                <c:pt idx="1854">
                  <c:v>35.045900000000003</c:v>
                </c:pt>
                <c:pt idx="1855">
                  <c:v>35.059399999999997</c:v>
                </c:pt>
                <c:pt idx="1856">
                  <c:v>35.072899999999997</c:v>
                </c:pt>
                <c:pt idx="1857">
                  <c:v>35.086399999999998</c:v>
                </c:pt>
                <c:pt idx="1858">
                  <c:v>35.099899999999998</c:v>
                </c:pt>
                <c:pt idx="1859">
                  <c:v>35.113399999999999</c:v>
                </c:pt>
                <c:pt idx="1860">
                  <c:v>35.126899999999999</c:v>
                </c:pt>
                <c:pt idx="1861">
                  <c:v>35.1404</c:v>
                </c:pt>
                <c:pt idx="1862">
                  <c:v>35.1539</c:v>
                </c:pt>
                <c:pt idx="1863">
                  <c:v>35.167499999999997</c:v>
                </c:pt>
                <c:pt idx="1864">
                  <c:v>35.180999999999997</c:v>
                </c:pt>
                <c:pt idx="1865">
                  <c:v>35.194499999999998</c:v>
                </c:pt>
                <c:pt idx="1866">
                  <c:v>35.207999999999998</c:v>
                </c:pt>
                <c:pt idx="1867">
                  <c:v>35.221499999999999</c:v>
                </c:pt>
                <c:pt idx="1868">
                  <c:v>35.234999999999999</c:v>
                </c:pt>
                <c:pt idx="1869">
                  <c:v>35.2485</c:v>
                </c:pt>
                <c:pt idx="1870">
                  <c:v>35.262</c:v>
                </c:pt>
                <c:pt idx="1871">
                  <c:v>35.275500000000001</c:v>
                </c:pt>
                <c:pt idx="1872">
                  <c:v>35.289000000000001</c:v>
                </c:pt>
                <c:pt idx="1873">
                  <c:v>35.302500000000002</c:v>
                </c:pt>
                <c:pt idx="1874">
                  <c:v>35.316099999999999</c:v>
                </c:pt>
                <c:pt idx="1875">
                  <c:v>35.329599999999999</c:v>
                </c:pt>
                <c:pt idx="1876">
                  <c:v>35.3431</c:v>
                </c:pt>
                <c:pt idx="1877">
                  <c:v>35.3566</c:v>
                </c:pt>
                <c:pt idx="1878">
                  <c:v>35.370100000000001</c:v>
                </c:pt>
                <c:pt idx="1879">
                  <c:v>35.383600000000001</c:v>
                </c:pt>
                <c:pt idx="1880">
                  <c:v>35.397100000000002</c:v>
                </c:pt>
                <c:pt idx="1881">
                  <c:v>35.410600000000002</c:v>
                </c:pt>
                <c:pt idx="1882">
                  <c:v>35.424100000000003</c:v>
                </c:pt>
                <c:pt idx="1883">
                  <c:v>35.437600000000003</c:v>
                </c:pt>
                <c:pt idx="1884">
                  <c:v>35.451099999999997</c:v>
                </c:pt>
                <c:pt idx="1885">
                  <c:v>35.464700000000001</c:v>
                </c:pt>
                <c:pt idx="1886">
                  <c:v>35.478200000000001</c:v>
                </c:pt>
                <c:pt idx="1887">
                  <c:v>35.491700000000002</c:v>
                </c:pt>
                <c:pt idx="1888">
                  <c:v>35.505200000000002</c:v>
                </c:pt>
                <c:pt idx="1889">
                  <c:v>35.518700000000003</c:v>
                </c:pt>
                <c:pt idx="1890">
                  <c:v>35.532200000000003</c:v>
                </c:pt>
                <c:pt idx="1891">
                  <c:v>35.545699999999997</c:v>
                </c:pt>
                <c:pt idx="1892">
                  <c:v>35.559199999999997</c:v>
                </c:pt>
                <c:pt idx="1893">
                  <c:v>35.572699999999998</c:v>
                </c:pt>
                <c:pt idx="1894">
                  <c:v>35.586199999999998</c:v>
                </c:pt>
                <c:pt idx="1895">
                  <c:v>35.599699999999999</c:v>
                </c:pt>
                <c:pt idx="1896">
                  <c:v>35.613300000000002</c:v>
                </c:pt>
                <c:pt idx="1897">
                  <c:v>35.626800000000003</c:v>
                </c:pt>
                <c:pt idx="1898">
                  <c:v>35.640300000000003</c:v>
                </c:pt>
                <c:pt idx="1899">
                  <c:v>35.653799999999997</c:v>
                </c:pt>
                <c:pt idx="1900">
                  <c:v>35.667299999999997</c:v>
                </c:pt>
                <c:pt idx="1901">
                  <c:v>35.680799999999998</c:v>
                </c:pt>
                <c:pt idx="1902">
                  <c:v>35.694299999999998</c:v>
                </c:pt>
                <c:pt idx="1903">
                  <c:v>35.707799999999999</c:v>
                </c:pt>
                <c:pt idx="1904">
                  <c:v>35.721299999999999</c:v>
                </c:pt>
                <c:pt idx="1905">
                  <c:v>35.7348</c:v>
                </c:pt>
                <c:pt idx="1906">
                  <c:v>35.7483</c:v>
                </c:pt>
                <c:pt idx="1907">
                  <c:v>35.761899999999997</c:v>
                </c:pt>
                <c:pt idx="1908">
                  <c:v>35.775399999999998</c:v>
                </c:pt>
                <c:pt idx="1909">
                  <c:v>35.788899999999998</c:v>
                </c:pt>
                <c:pt idx="1910">
                  <c:v>35.802399999999999</c:v>
                </c:pt>
                <c:pt idx="1911">
                  <c:v>35.815899999999999</c:v>
                </c:pt>
                <c:pt idx="1912">
                  <c:v>35.8294</c:v>
                </c:pt>
                <c:pt idx="1913">
                  <c:v>35.8429</c:v>
                </c:pt>
                <c:pt idx="1914">
                  <c:v>35.856400000000001</c:v>
                </c:pt>
                <c:pt idx="1915">
                  <c:v>35.869900000000001</c:v>
                </c:pt>
                <c:pt idx="1916">
                  <c:v>35.883400000000002</c:v>
                </c:pt>
                <c:pt idx="1917">
                  <c:v>35.896900000000002</c:v>
                </c:pt>
                <c:pt idx="1918">
                  <c:v>35.910499999999999</c:v>
                </c:pt>
                <c:pt idx="1919">
                  <c:v>35.923999999999999</c:v>
                </c:pt>
                <c:pt idx="1920">
                  <c:v>35.9375</c:v>
                </c:pt>
                <c:pt idx="1921">
                  <c:v>35.951000000000001</c:v>
                </c:pt>
                <c:pt idx="1922">
                  <c:v>35.964500000000001</c:v>
                </c:pt>
                <c:pt idx="1923">
                  <c:v>35.978000000000002</c:v>
                </c:pt>
                <c:pt idx="1924">
                  <c:v>35.991500000000002</c:v>
                </c:pt>
                <c:pt idx="1925">
                  <c:v>36.005000000000003</c:v>
                </c:pt>
                <c:pt idx="1926">
                  <c:v>36.018500000000003</c:v>
                </c:pt>
                <c:pt idx="1927">
                  <c:v>36.031999999999996</c:v>
                </c:pt>
                <c:pt idx="1928">
                  <c:v>36.045499999999997</c:v>
                </c:pt>
                <c:pt idx="1929">
                  <c:v>36.059100000000001</c:v>
                </c:pt>
                <c:pt idx="1930">
                  <c:v>36.072600000000001</c:v>
                </c:pt>
                <c:pt idx="1931">
                  <c:v>36.086100000000002</c:v>
                </c:pt>
                <c:pt idx="1932">
                  <c:v>36.099600000000002</c:v>
                </c:pt>
                <c:pt idx="1933">
                  <c:v>36.113100000000003</c:v>
                </c:pt>
                <c:pt idx="1934">
                  <c:v>36.126600000000003</c:v>
                </c:pt>
                <c:pt idx="1935">
                  <c:v>36.140099999999997</c:v>
                </c:pt>
                <c:pt idx="1936">
                  <c:v>36.153599999999997</c:v>
                </c:pt>
                <c:pt idx="1937">
                  <c:v>36.167099999999998</c:v>
                </c:pt>
                <c:pt idx="1938">
                  <c:v>36.180599999999998</c:v>
                </c:pt>
                <c:pt idx="1939">
                  <c:v>36.194099999999999</c:v>
                </c:pt>
                <c:pt idx="1940">
                  <c:v>36.207700000000003</c:v>
                </c:pt>
                <c:pt idx="1941">
                  <c:v>36.221200000000003</c:v>
                </c:pt>
                <c:pt idx="1942">
                  <c:v>36.234699999999997</c:v>
                </c:pt>
                <c:pt idx="1943">
                  <c:v>36.248199999999997</c:v>
                </c:pt>
                <c:pt idx="1944">
                  <c:v>36.261699999999998</c:v>
                </c:pt>
                <c:pt idx="1945">
                  <c:v>36.275199999999998</c:v>
                </c:pt>
                <c:pt idx="1946">
                  <c:v>36.288699999999999</c:v>
                </c:pt>
                <c:pt idx="1947">
                  <c:v>36.302199999999999</c:v>
                </c:pt>
                <c:pt idx="1948">
                  <c:v>36.3157</c:v>
                </c:pt>
                <c:pt idx="1949">
                  <c:v>36.3292</c:v>
                </c:pt>
                <c:pt idx="1950">
                  <c:v>36.342700000000001</c:v>
                </c:pt>
                <c:pt idx="1951">
                  <c:v>36.356299999999997</c:v>
                </c:pt>
                <c:pt idx="1952">
                  <c:v>36.369799999999998</c:v>
                </c:pt>
                <c:pt idx="1953">
                  <c:v>36.383299999999998</c:v>
                </c:pt>
                <c:pt idx="1954">
                  <c:v>36.396799999999999</c:v>
                </c:pt>
                <c:pt idx="1955">
                  <c:v>36.410299999999999</c:v>
                </c:pt>
                <c:pt idx="1956">
                  <c:v>36.4238</c:v>
                </c:pt>
                <c:pt idx="1957">
                  <c:v>36.4373</c:v>
                </c:pt>
                <c:pt idx="1958">
                  <c:v>36.450800000000001</c:v>
                </c:pt>
                <c:pt idx="1959">
                  <c:v>36.464300000000001</c:v>
                </c:pt>
                <c:pt idx="1960">
                  <c:v>36.477800000000002</c:v>
                </c:pt>
                <c:pt idx="1961">
                  <c:v>36.491300000000003</c:v>
                </c:pt>
                <c:pt idx="1962">
                  <c:v>36.504899999999999</c:v>
                </c:pt>
                <c:pt idx="1963">
                  <c:v>36.5184</c:v>
                </c:pt>
                <c:pt idx="1964">
                  <c:v>36.5319</c:v>
                </c:pt>
                <c:pt idx="1965">
                  <c:v>36.545400000000001</c:v>
                </c:pt>
                <c:pt idx="1966">
                  <c:v>36.558900000000001</c:v>
                </c:pt>
                <c:pt idx="1967">
                  <c:v>36.572400000000002</c:v>
                </c:pt>
                <c:pt idx="1968">
                  <c:v>36.585900000000002</c:v>
                </c:pt>
                <c:pt idx="1969">
                  <c:v>36.599400000000003</c:v>
                </c:pt>
                <c:pt idx="1970">
                  <c:v>36.612900000000003</c:v>
                </c:pt>
                <c:pt idx="1971">
                  <c:v>36.626399999999997</c:v>
                </c:pt>
                <c:pt idx="1972">
                  <c:v>36.639899999999997</c:v>
                </c:pt>
                <c:pt idx="1973">
                  <c:v>36.653500000000001</c:v>
                </c:pt>
                <c:pt idx="1974">
                  <c:v>36.667000000000002</c:v>
                </c:pt>
                <c:pt idx="1975">
                  <c:v>36.680500000000002</c:v>
                </c:pt>
                <c:pt idx="1976">
                  <c:v>36.694000000000003</c:v>
                </c:pt>
                <c:pt idx="1977">
                  <c:v>36.707500000000003</c:v>
                </c:pt>
                <c:pt idx="1978">
                  <c:v>36.720999999999997</c:v>
                </c:pt>
                <c:pt idx="1979">
                  <c:v>36.734499999999997</c:v>
                </c:pt>
                <c:pt idx="1980">
                  <c:v>36.747999999999998</c:v>
                </c:pt>
                <c:pt idx="1981">
                  <c:v>36.761499999999998</c:v>
                </c:pt>
                <c:pt idx="1982">
                  <c:v>36.774999999999999</c:v>
                </c:pt>
                <c:pt idx="1983">
                  <c:v>36.788499999999999</c:v>
                </c:pt>
                <c:pt idx="1984">
                  <c:v>36.802100000000003</c:v>
                </c:pt>
                <c:pt idx="1985">
                  <c:v>36.815600000000003</c:v>
                </c:pt>
                <c:pt idx="1986">
                  <c:v>36.829099999999997</c:v>
                </c:pt>
                <c:pt idx="1987">
                  <c:v>36.842599999999997</c:v>
                </c:pt>
                <c:pt idx="1988">
                  <c:v>36.856099999999998</c:v>
                </c:pt>
                <c:pt idx="1989">
                  <c:v>36.869599999999998</c:v>
                </c:pt>
                <c:pt idx="1990">
                  <c:v>36.883099999999999</c:v>
                </c:pt>
                <c:pt idx="1991">
                  <c:v>36.896599999999999</c:v>
                </c:pt>
                <c:pt idx="1992">
                  <c:v>36.9101</c:v>
                </c:pt>
                <c:pt idx="1993">
                  <c:v>36.9236</c:v>
                </c:pt>
                <c:pt idx="1994">
                  <c:v>36.937100000000001</c:v>
                </c:pt>
                <c:pt idx="1995">
                  <c:v>36.950699999999998</c:v>
                </c:pt>
                <c:pt idx="1996">
                  <c:v>36.964199999999998</c:v>
                </c:pt>
                <c:pt idx="1997">
                  <c:v>36.977699999999999</c:v>
                </c:pt>
                <c:pt idx="1998">
                  <c:v>36.991199999999999</c:v>
                </c:pt>
                <c:pt idx="1999">
                  <c:v>37.0047</c:v>
                </c:pt>
                <c:pt idx="2000">
                  <c:v>37.0182</c:v>
                </c:pt>
                <c:pt idx="2001">
                  <c:v>37.031700000000001</c:v>
                </c:pt>
                <c:pt idx="2002">
                  <c:v>37.045200000000001</c:v>
                </c:pt>
                <c:pt idx="2003">
                  <c:v>37.058700000000002</c:v>
                </c:pt>
                <c:pt idx="2004">
                  <c:v>37.072200000000002</c:v>
                </c:pt>
                <c:pt idx="2005">
                  <c:v>37.085700000000003</c:v>
                </c:pt>
                <c:pt idx="2006">
                  <c:v>37.099299999999999</c:v>
                </c:pt>
                <c:pt idx="2007">
                  <c:v>37.1128</c:v>
                </c:pt>
                <c:pt idx="2008">
                  <c:v>37.126300000000001</c:v>
                </c:pt>
                <c:pt idx="2009">
                  <c:v>37.139800000000001</c:v>
                </c:pt>
                <c:pt idx="2010">
                  <c:v>37.153300000000002</c:v>
                </c:pt>
                <c:pt idx="2011">
                  <c:v>37.166800000000002</c:v>
                </c:pt>
                <c:pt idx="2012">
                  <c:v>37.180300000000003</c:v>
                </c:pt>
                <c:pt idx="2013">
                  <c:v>37.193800000000003</c:v>
                </c:pt>
                <c:pt idx="2014">
                  <c:v>37.207299999999996</c:v>
                </c:pt>
                <c:pt idx="2015">
                  <c:v>37.220799999999997</c:v>
                </c:pt>
                <c:pt idx="2016">
                  <c:v>37.234299999999998</c:v>
                </c:pt>
                <c:pt idx="2017">
                  <c:v>37.247900000000001</c:v>
                </c:pt>
                <c:pt idx="2018">
                  <c:v>37.261400000000002</c:v>
                </c:pt>
                <c:pt idx="2019">
                  <c:v>37.274900000000002</c:v>
                </c:pt>
                <c:pt idx="2020">
                  <c:v>37.288400000000003</c:v>
                </c:pt>
                <c:pt idx="2021">
                  <c:v>37.301900000000003</c:v>
                </c:pt>
                <c:pt idx="2022">
                  <c:v>37.315399999999997</c:v>
                </c:pt>
                <c:pt idx="2023">
                  <c:v>37.328899999999997</c:v>
                </c:pt>
                <c:pt idx="2024">
                  <c:v>37.342399999999998</c:v>
                </c:pt>
                <c:pt idx="2025">
                  <c:v>37.355899999999998</c:v>
                </c:pt>
                <c:pt idx="2026">
                  <c:v>37.369399999999999</c:v>
                </c:pt>
                <c:pt idx="2027">
                  <c:v>37.382899999999999</c:v>
                </c:pt>
                <c:pt idx="2028">
                  <c:v>37.396500000000003</c:v>
                </c:pt>
                <c:pt idx="2029">
                  <c:v>37.409999999999997</c:v>
                </c:pt>
                <c:pt idx="2030">
                  <c:v>37.423499999999997</c:v>
                </c:pt>
                <c:pt idx="2031">
                  <c:v>37.436999999999998</c:v>
                </c:pt>
                <c:pt idx="2032">
                  <c:v>37.450499999999998</c:v>
                </c:pt>
                <c:pt idx="2033">
                  <c:v>37.463999999999999</c:v>
                </c:pt>
                <c:pt idx="2034">
                  <c:v>37.477499999999999</c:v>
                </c:pt>
                <c:pt idx="2035">
                  <c:v>37.491</c:v>
                </c:pt>
                <c:pt idx="2036">
                  <c:v>37.5045</c:v>
                </c:pt>
                <c:pt idx="2037">
                  <c:v>37.518000000000001</c:v>
                </c:pt>
                <c:pt idx="2038">
                  <c:v>37.531500000000001</c:v>
                </c:pt>
                <c:pt idx="2039">
                  <c:v>37.545099999999998</c:v>
                </c:pt>
                <c:pt idx="2040">
                  <c:v>37.558599999999998</c:v>
                </c:pt>
                <c:pt idx="2041">
                  <c:v>37.572099999999999</c:v>
                </c:pt>
                <c:pt idx="2042">
                  <c:v>37.585599999999999</c:v>
                </c:pt>
                <c:pt idx="2043">
                  <c:v>37.5991</c:v>
                </c:pt>
                <c:pt idx="2044">
                  <c:v>37.6126</c:v>
                </c:pt>
                <c:pt idx="2045">
                  <c:v>37.626100000000001</c:v>
                </c:pt>
                <c:pt idx="2046">
                  <c:v>37.639600000000002</c:v>
                </c:pt>
                <c:pt idx="2047">
                  <c:v>37.653100000000002</c:v>
                </c:pt>
                <c:pt idx="2048">
                  <c:v>37.666600000000003</c:v>
                </c:pt>
                <c:pt idx="2049">
                  <c:v>37.680100000000003</c:v>
                </c:pt>
                <c:pt idx="2050">
                  <c:v>37.6937</c:v>
                </c:pt>
                <c:pt idx="2051">
                  <c:v>37.7072</c:v>
                </c:pt>
                <c:pt idx="2052">
                  <c:v>37.720700000000001</c:v>
                </c:pt>
                <c:pt idx="2053">
                  <c:v>37.734200000000001</c:v>
                </c:pt>
                <c:pt idx="2054">
                  <c:v>37.747700000000002</c:v>
                </c:pt>
                <c:pt idx="2055">
                  <c:v>37.761200000000002</c:v>
                </c:pt>
                <c:pt idx="2056">
                  <c:v>37.774700000000003</c:v>
                </c:pt>
                <c:pt idx="2057">
                  <c:v>37.788200000000003</c:v>
                </c:pt>
                <c:pt idx="2058">
                  <c:v>37.801699999999997</c:v>
                </c:pt>
                <c:pt idx="2059">
                  <c:v>37.815199999999997</c:v>
                </c:pt>
                <c:pt idx="2060">
                  <c:v>37.828699999999998</c:v>
                </c:pt>
                <c:pt idx="2061">
                  <c:v>37.842300000000002</c:v>
                </c:pt>
                <c:pt idx="2062">
                  <c:v>37.855800000000002</c:v>
                </c:pt>
                <c:pt idx="2063">
                  <c:v>37.869300000000003</c:v>
                </c:pt>
                <c:pt idx="2064">
                  <c:v>37.882800000000003</c:v>
                </c:pt>
                <c:pt idx="2065">
                  <c:v>37.896299999999997</c:v>
                </c:pt>
                <c:pt idx="2066">
                  <c:v>37.909799999999997</c:v>
                </c:pt>
                <c:pt idx="2067">
                  <c:v>37.923299999999998</c:v>
                </c:pt>
                <c:pt idx="2068">
                  <c:v>37.936799999999998</c:v>
                </c:pt>
                <c:pt idx="2069">
                  <c:v>37.950299999999999</c:v>
                </c:pt>
                <c:pt idx="2070">
                  <c:v>37.963799999999999</c:v>
                </c:pt>
                <c:pt idx="2071">
                  <c:v>37.9773</c:v>
                </c:pt>
                <c:pt idx="2072">
                  <c:v>37.990900000000003</c:v>
                </c:pt>
                <c:pt idx="2073">
                  <c:v>38.004399999999997</c:v>
                </c:pt>
                <c:pt idx="2074">
                  <c:v>38.017899999999997</c:v>
                </c:pt>
                <c:pt idx="2075">
                  <c:v>38.031399999999998</c:v>
                </c:pt>
                <c:pt idx="2076">
                  <c:v>38.044899999999998</c:v>
                </c:pt>
                <c:pt idx="2077">
                  <c:v>38.058399999999999</c:v>
                </c:pt>
                <c:pt idx="2078">
                  <c:v>38.071899999999999</c:v>
                </c:pt>
                <c:pt idx="2079">
                  <c:v>38.0854</c:v>
                </c:pt>
                <c:pt idx="2080">
                  <c:v>38.0989</c:v>
                </c:pt>
                <c:pt idx="2081">
                  <c:v>38.112400000000001</c:v>
                </c:pt>
                <c:pt idx="2082">
                  <c:v>38.125900000000001</c:v>
                </c:pt>
                <c:pt idx="2083">
                  <c:v>38.139499999999998</c:v>
                </c:pt>
                <c:pt idx="2084">
                  <c:v>38.152999999999999</c:v>
                </c:pt>
                <c:pt idx="2085">
                  <c:v>38.166499999999999</c:v>
                </c:pt>
                <c:pt idx="2086">
                  <c:v>38.18</c:v>
                </c:pt>
                <c:pt idx="2087">
                  <c:v>38.1935</c:v>
                </c:pt>
                <c:pt idx="2088">
                  <c:v>38.207000000000001</c:v>
                </c:pt>
                <c:pt idx="2089">
                  <c:v>38.220500000000001</c:v>
                </c:pt>
                <c:pt idx="2090">
                  <c:v>38.234000000000002</c:v>
                </c:pt>
                <c:pt idx="2091">
                  <c:v>38.247500000000002</c:v>
                </c:pt>
                <c:pt idx="2092">
                  <c:v>38.261000000000003</c:v>
                </c:pt>
                <c:pt idx="2093">
                  <c:v>38.274500000000003</c:v>
                </c:pt>
                <c:pt idx="2094">
                  <c:v>38.2881</c:v>
                </c:pt>
                <c:pt idx="2095">
                  <c:v>38.301600000000001</c:v>
                </c:pt>
                <c:pt idx="2096">
                  <c:v>38.315100000000001</c:v>
                </c:pt>
                <c:pt idx="2097">
                  <c:v>38.328600000000002</c:v>
                </c:pt>
                <c:pt idx="2098">
                  <c:v>38.342100000000002</c:v>
                </c:pt>
                <c:pt idx="2099">
                  <c:v>38.355600000000003</c:v>
                </c:pt>
                <c:pt idx="2100">
                  <c:v>38.369100000000003</c:v>
                </c:pt>
                <c:pt idx="2101">
                  <c:v>38.382599999999996</c:v>
                </c:pt>
                <c:pt idx="2102">
                  <c:v>38.396099999999997</c:v>
                </c:pt>
                <c:pt idx="2103">
                  <c:v>38.409599999999998</c:v>
                </c:pt>
                <c:pt idx="2104">
                  <c:v>38.423099999999998</c:v>
                </c:pt>
                <c:pt idx="2105">
                  <c:v>38.436700000000002</c:v>
                </c:pt>
                <c:pt idx="2106">
                  <c:v>38.450200000000002</c:v>
                </c:pt>
                <c:pt idx="2107">
                  <c:v>38.463700000000003</c:v>
                </c:pt>
                <c:pt idx="2108">
                  <c:v>38.477200000000003</c:v>
                </c:pt>
                <c:pt idx="2109">
                  <c:v>38.490699999999997</c:v>
                </c:pt>
                <c:pt idx="2110">
                  <c:v>38.504199999999997</c:v>
                </c:pt>
                <c:pt idx="2111">
                  <c:v>38.517699999999998</c:v>
                </c:pt>
                <c:pt idx="2112">
                  <c:v>38.531199999999998</c:v>
                </c:pt>
                <c:pt idx="2113">
                  <c:v>38.544699999999999</c:v>
                </c:pt>
                <c:pt idx="2114">
                  <c:v>38.558199999999999</c:v>
                </c:pt>
                <c:pt idx="2115">
                  <c:v>38.5717</c:v>
                </c:pt>
                <c:pt idx="2116">
                  <c:v>38.585299999999997</c:v>
                </c:pt>
                <c:pt idx="2117">
                  <c:v>38.598799999999997</c:v>
                </c:pt>
                <c:pt idx="2118">
                  <c:v>38.612299999999998</c:v>
                </c:pt>
                <c:pt idx="2119">
                  <c:v>38.625799999999998</c:v>
                </c:pt>
                <c:pt idx="2120">
                  <c:v>38.639299999999999</c:v>
                </c:pt>
                <c:pt idx="2121">
                  <c:v>38.652799999999999</c:v>
                </c:pt>
                <c:pt idx="2122">
                  <c:v>38.6663</c:v>
                </c:pt>
                <c:pt idx="2123">
                  <c:v>38.6798</c:v>
                </c:pt>
                <c:pt idx="2124">
                  <c:v>38.693300000000001</c:v>
                </c:pt>
                <c:pt idx="2125">
                  <c:v>38.706800000000001</c:v>
                </c:pt>
                <c:pt idx="2126">
                  <c:v>38.720300000000002</c:v>
                </c:pt>
                <c:pt idx="2127">
                  <c:v>38.733899999999998</c:v>
                </c:pt>
                <c:pt idx="2128">
                  <c:v>38.747399999999999</c:v>
                </c:pt>
                <c:pt idx="2129">
                  <c:v>38.760899999999999</c:v>
                </c:pt>
                <c:pt idx="2130">
                  <c:v>38.7744</c:v>
                </c:pt>
                <c:pt idx="2131">
                  <c:v>38.7879</c:v>
                </c:pt>
                <c:pt idx="2132">
                  <c:v>38.801400000000001</c:v>
                </c:pt>
                <c:pt idx="2133">
                  <c:v>38.814900000000002</c:v>
                </c:pt>
                <c:pt idx="2134">
                  <c:v>38.828400000000002</c:v>
                </c:pt>
                <c:pt idx="2135">
                  <c:v>38.841900000000003</c:v>
                </c:pt>
                <c:pt idx="2136">
                  <c:v>38.855400000000003</c:v>
                </c:pt>
                <c:pt idx="2137">
                  <c:v>38.868899999999996</c:v>
                </c:pt>
                <c:pt idx="2138">
                  <c:v>38.8825</c:v>
                </c:pt>
                <c:pt idx="2139">
                  <c:v>38.896000000000001</c:v>
                </c:pt>
                <c:pt idx="2140">
                  <c:v>38.909500000000001</c:v>
                </c:pt>
                <c:pt idx="2141">
                  <c:v>38.923000000000002</c:v>
                </c:pt>
                <c:pt idx="2142">
                  <c:v>38.936500000000002</c:v>
                </c:pt>
                <c:pt idx="2143">
                  <c:v>38.950000000000003</c:v>
                </c:pt>
                <c:pt idx="2144">
                  <c:v>38.963500000000003</c:v>
                </c:pt>
                <c:pt idx="2145">
                  <c:v>38.976999999999997</c:v>
                </c:pt>
                <c:pt idx="2146">
                  <c:v>38.990499999999997</c:v>
                </c:pt>
                <c:pt idx="2147">
                  <c:v>39.003999999999998</c:v>
                </c:pt>
                <c:pt idx="2148">
                  <c:v>39.017499999999998</c:v>
                </c:pt>
                <c:pt idx="2149">
                  <c:v>39.031100000000002</c:v>
                </c:pt>
                <c:pt idx="2150">
                  <c:v>39.044600000000003</c:v>
                </c:pt>
                <c:pt idx="2151">
                  <c:v>39.058100000000003</c:v>
                </c:pt>
                <c:pt idx="2152">
                  <c:v>39.071599999999997</c:v>
                </c:pt>
                <c:pt idx="2153">
                  <c:v>39.085099999999997</c:v>
                </c:pt>
                <c:pt idx="2154">
                  <c:v>39.098599999999998</c:v>
                </c:pt>
                <c:pt idx="2155">
                  <c:v>39.112099999999998</c:v>
                </c:pt>
                <c:pt idx="2156">
                  <c:v>39.125599999999999</c:v>
                </c:pt>
                <c:pt idx="2157">
                  <c:v>39.139099999999999</c:v>
                </c:pt>
                <c:pt idx="2158">
                  <c:v>39.1526</c:v>
                </c:pt>
                <c:pt idx="2159">
                  <c:v>39.1661</c:v>
                </c:pt>
                <c:pt idx="2160">
                  <c:v>39.179699999999997</c:v>
                </c:pt>
                <c:pt idx="2161">
                  <c:v>39.193199999999997</c:v>
                </c:pt>
                <c:pt idx="2162">
                  <c:v>39.206699999999998</c:v>
                </c:pt>
                <c:pt idx="2163">
                  <c:v>39.220199999999998</c:v>
                </c:pt>
                <c:pt idx="2164">
                  <c:v>39.233699999999999</c:v>
                </c:pt>
                <c:pt idx="2165">
                  <c:v>39.247199999999999</c:v>
                </c:pt>
                <c:pt idx="2166">
                  <c:v>39.2607</c:v>
                </c:pt>
                <c:pt idx="2167">
                  <c:v>39.2742</c:v>
                </c:pt>
                <c:pt idx="2168">
                  <c:v>39.287700000000001</c:v>
                </c:pt>
                <c:pt idx="2169">
                  <c:v>39.301200000000001</c:v>
                </c:pt>
                <c:pt idx="2170">
                  <c:v>39.314700000000002</c:v>
                </c:pt>
                <c:pt idx="2171">
                  <c:v>39.328299999999999</c:v>
                </c:pt>
                <c:pt idx="2172">
                  <c:v>39.341799999999999</c:v>
                </c:pt>
                <c:pt idx="2173">
                  <c:v>39.3553</c:v>
                </c:pt>
                <c:pt idx="2174">
                  <c:v>39.3688</c:v>
                </c:pt>
                <c:pt idx="2175">
                  <c:v>39.382300000000001</c:v>
                </c:pt>
                <c:pt idx="2176">
                  <c:v>39.395800000000001</c:v>
                </c:pt>
                <c:pt idx="2177">
                  <c:v>39.409300000000002</c:v>
                </c:pt>
                <c:pt idx="2178">
                  <c:v>39.422800000000002</c:v>
                </c:pt>
                <c:pt idx="2179">
                  <c:v>39.436300000000003</c:v>
                </c:pt>
                <c:pt idx="2180">
                  <c:v>39.449800000000003</c:v>
                </c:pt>
                <c:pt idx="2181">
                  <c:v>39.463299999999997</c:v>
                </c:pt>
                <c:pt idx="2182">
                  <c:v>39.476900000000001</c:v>
                </c:pt>
                <c:pt idx="2183">
                  <c:v>39.490400000000001</c:v>
                </c:pt>
                <c:pt idx="2184">
                  <c:v>39.503900000000002</c:v>
                </c:pt>
                <c:pt idx="2185">
                  <c:v>39.517400000000002</c:v>
                </c:pt>
                <c:pt idx="2186">
                  <c:v>39.530900000000003</c:v>
                </c:pt>
                <c:pt idx="2187">
                  <c:v>39.544400000000003</c:v>
                </c:pt>
                <c:pt idx="2188">
                  <c:v>39.557899999999997</c:v>
                </c:pt>
                <c:pt idx="2189">
                  <c:v>39.571399999999997</c:v>
                </c:pt>
                <c:pt idx="2190">
                  <c:v>39.584899999999998</c:v>
                </c:pt>
                <c:pt idx="2191">
                  <c:v>39.598399999999998</c:v>
                </c:pt>
                <c:pt idx="2192">
                  <c:v>39.611899999999999</c:v>
                </c:pt>
                <c:pt idx="2193">
                  <c:v>39.625500000000002</c:v>
                </c:pt>
                <c:pt idx="2194">
                  <c:v>39.639000000000003</c:v>
                </c:pt>
                <c:pt idx="2195">
                  <c:v>39.652500000000003</c:v>
                </c:pt>
                <c:pt idx="2196">
                  <c:v>39.665999999999997</c:v>
                </c:pt>
                <c:pt idx="2197">
                  <c:v>39.679499999999997</c:v>
                </c:pt>
                <c:pt idx="2198">
                  <c:v>39.692999999999998</c:v>
                </c:pt>
                <c:pt idx="2199">
                  <c:v>39.706499999999998</c:v>
                </c:pt>
                <c:pt idx="2200">
                  <c:v>39.72</c:v>
                </c:pt>
                <c:pt idx="2201">
                  <c:v>39.733499999999999</c:v>
                </c:pt>
                <c:pt idx="2202">
                  <c:v>39.747</c:v>
                </c:pt>
                <c:pt idx="2203">
                  <c:v>39.7605</c:v>
                </c:pt>
                <c:pt idx="2204">
                  <c:v>39.774099999999997</c:v>
                </c:pt>
                <c:pt idx="2205">
                  <c:v>39.787599999999998</c:v>
                </c:pt>
                <c:pt idx="2206">
                  <c:v>39.801099999999998</c:v>
                </c:pt>
                <c:pt idx="2207">
                  <c:v>39.814599999999999</c:v>
                </c:pt>
                <c:pt idx="2208">
                  <c:v>39.828099999999999</c:v>
                </c:pt>
                <c:pt idx="2209">
                  <c:v>39.8416</c:v>
                </c:pt>
                <c:pt idx="2210">
                  <c:v>39.8551</c:v>
                </c:pt>
                <c:pt idx="2211">
                  <c:v>39.868600000000001</c:v>
                </c:pt>
                <c:pt idx="2212">
                  <c:v>39.882100000000001</c:v>
                </c:pt>
                <c:pt idx="2213">
                  <c:v>39.895600000000002</c:v>
                </c:pt>
                <c:pt idx="2214">
                  <c:v>39.909100000000002</c:v>
                </c:pt>
                <c:pt idx="2215">
                  <c:v>39.922699999999999</c:v>
                </c:pt>
                <c:pt idx="2216">
                  <c:v>39.936199999999999</c:v>
                </c:pt>
                <c:pt idx="2217">
                  <c:v>39.9497</c:v>
                </c:pt>
                <c:pt idx="2218">
                  <c:v>39.963200000000001</c:v>
                </c:pt>
                <c:pt idx="2219">
                  <c:v>39.976700000000001</c:v>
                </c:pt>
                <c:pt idx="2220">
                  <c:v>39.990200000000002</c:v>
                </c:pt>
                <c:pt idx="2221">
                  <c:v>40.003700000000002</c:v>
                </c:pt>
                <c:pt idx="2222">
                  <c:v>40.017200000000003</c:v>
                </c:pt>
                <c:pt idx="2223">
                  <c:v>40.030700000000003</c:v>
                </c:pt>
                <c:pt idx="2224">
                  <c:v>40.044199999999996</c:v>
                </c:pt>
                <c:pt idx="2225">
                  <c:v>40.057699999999997</c:v>
                </c:pt>
                <c:pt idx="2226">
                  <c:v>40.071300000000001</c:v>
                </c:pt>
                <c:pt idx="2227">
                  <c:v>40.084800000000001</c:v>
                </c:pt>
                <c:pt idx="2228">
                  <c:v>40.098300000000002</c:v>
                </c:pt>
                <c:pt idx="2229">
                  <c:v>40.111800000000002</c:v>
                </c:pt>
                <c:pt idx="2230">
                  <c:v>40.125300000000003</c:v>
                </c:pt>
                <c:pt idx="2231">
                  <c:v>40.138800000000003</c:v>
                </c:pt>
                <c:pt idx="2232">
                  <c:v>40.152299999999997</c:v>
                </c:pt>
                <c:pt idx="2233">
                  <c:v>40.165799999999997</c:v>
                </c:pt>
                <c:pt idx="2234">
                  <c:v>40.179299999999998</c:v>
                </c:pt>
                <c:pt idx="2235">
                  <c:v>40.192799999999998</c:v>
                </c:pt>
                <c:pt idx="2236">
                  <c:v>40.206299999999999</c:v>
                </c:pt>
                <c:pt idx="2237">
                  <c:v>40.219900000000003</c:v>
                </c:pt>
                <c:pt idx="2238">
                  <c:v>40.233400000000003</c:v>
                </c:pt>
                <c:pt idx="2239">
                  <c:v>40.246899999999997</c:v>
                </c:pt>
                <c:pt idx="2240">
                  <c:v>40.260399999999997</c:v>
                </c:pt>
                <c:pt idx="2241">
                  <c:v>40.273899999999998</c:v>
                </c:pt>
                <c:pt idx="2242">
                  <c:v>40.287399999999998</c:v>
                </c:pt>
                <c:pt idx="2243">
                  <c:v>40.300899999999999</c:v>
                </c:pt>
                <c:pt idx="2244">
                  <c:v>40.314399999999999</c:v>
                </c:pt>
                <c:pt idx="2245">
                  <c:v>40.3279</c:v>
                </c:pt>
                <c:pt idx="2246">
                  <c:v>40.3414</c:v>
                </c:pt>
                <c:pt idx="2247">
                  <c:v>40.354900000000001</c:v>
                </c:pt>
                <c:pt idx="2248">
                  <c:v>40.368499999999997</c:v>
                </c:pt>
                <c:pt idx="2249">
                  <c:v>40.381999999999998</c:v>
                </c:pt>
                <c:pt idx="2250">
                  <c:v>40.395499999999998</c:v>
                </c:pt>
                <c:pt idx="2251">
                  <c:v>40.408999999999999</c:v>
                </c:pt>
                <c:pt idx="2252">
                  <c:v>40.422499999999999</c:v>
                </c:pt>
                <c:pt idx="2253">
                  <c:v>40.436</c:v>
                </c:pt>
                <c:pt idx="2254">
                  <c:v>40.4495</c:v>
                </c:pt>
                <c:pt idx="2255">
                  <c:v>40.463000000000001</c:v>
                </c:pt>
                <c:pt idx="2256">
                  <c:v>40.476500000000001</c:v>
                </c:pt>
                <c:pt idx="2257">
                  <c:v>40.49</c:v>
                </c:pt>
                <c:pt idx="2258">
                  <c:v>40.503500000000003</c:v>
                </c:pt>
                <c:pt idx="2259">
                  <c:v>40.517099999999999</c:v>
                </c:pt>
                <c:pt idx="2260">
                  <c:v>40.5306</c:v>
                </c:pt>
                <c:pt idx="2261">
                  <c:v>40.5441</c:v>
                </c:pt>
                <c:pt idx="2262">
                  <c:v>40.557600000000001</c:v>
                </c:pt>
                <c:pt idx="2263">
                  <c:v>40.571100000000001</c:v>
                </c:pt>
                <c:pt idx="2264">
                  <c:v>40.584600000000002</c:v>
                </c:pt>
                <c:pt idx="2265">
                  <c:v>40.598100000000002</c:v>
                </c:pt>
                <c:pt idx="2266">
                  <c:v>40.611600000000003</c:v>
                </c:pt>
                <c:pt idx="2267">
                  <c:v>40.625100000000003</c:v>
                </c:pt>
                <c:pt idx="2268">
                  <c:v>40.638599999999997</c:v>
                </c:pt>
                <c:pt idx="2269">
                  <c:v>40.652099999999997</c:v>
                </c:pt>
                <c:pt idx="2270">
                  <c:v>40.665700000000001</c:v>
                </c:pt>
                <c:pt idx="2271">
                  <c:v>40.679200000000002</c:v>
                </c:pt>
                <c:pt idx="2272">
                  <c:v>40.692700000000002</c:v>
                </c:pt>
                <c:pt idx="2273">
                  <c:v>40.706200000000003</c:v>
                </c:pt>
                <c:pt idx="2274">
                  <c:v>40.719700000000003</c:v>
                </c:pt>
                <c:pt idx="2275">
                  <c:v>40.733199999999997</c:v>
                </c:pt>
                <c:pt idx="2276">
                  <c:v>40.746699999999997</c:v>
                </c:pt>
                <c:pt idx="2277">
                  <c:v>40.760199999999998</c:v>
                </c:pt>
                <c:pt idx="2278">
                  <c:v>40.773699999999998</c:v>
                </c:pt>
                <c:pt idx="2279">
                  <c:v>40.787199999999999</c:v>
                </c:pt>
                <c:pt idx="2280">
                  <c:v>40.800699999999999</c:v>
                </c:pt>
                <c:pt idx="2281">
                  <c:v>40.814300000000003</c:v>
                </c:pt>
                <c:pt idx="2282">
                  <c:v>40.827800000000003</c:v>
                </c:pt>
                <c:pt idx="2283">
                  <c:v>40.841299999999997</c:v>
                </c:pt>
                <c:pt idx="2284">
                  <c:v>40.854799999999997</c:v>
                </c:pt>
                <c:pt idx="2285">
                  <c:v>40.868299999999998</c:v>
                </c:pt>
                <c:pt idx="2286">
                  <c:v>40.881799999999998</c:v>
                </c:pt>
                <c:pt idx="2287">
                  <c:v>40.895299999999999</c:v>
                </c:pt>
                <c:pt idx="2288">
                  <c:v>40.908799999999999</c:v>
                </c:pt>
                <c:pt idx="2289">
                  <c:v>40.9223</c:v>
                </c:pt>
                <c:pt idx="2290">
                  <c:v>40.9358</c:v>
                </c:pt>
                <c:pt idx="2291">
                  <c:v>40.949300000000001</c:v>
                </c:pt>
                <c:pt idx="2292">
                  <c:v>40.962899999999998</c:v>
                </c:pt>
                <c:pt idx="2293">
                  <c:v>40.976399999999998</c:v>
                </c:pt>
                <c:pt idx="2294">
                  <c:v>40.989899999999999</c:v>
                </c:pt>
                <c:pt idx="2295">
                  <c:v>41.003399999999999</c:v>
                </c:pt>
                <c:pt idx="2296">
                  <c:v>41.0169</c:v>
                </c:pt>
                <c:pt idx="2297">
                  <c:v>41.0304</c:v>
                </c:pt>
                <c:pt idx="2298">
                  <c:v>41.043900000000001</c:v>
                </c:pt>
                <c:pt idx="2299">
                  <c:v>41.057400000000001</c:v>
                </c:pt>
                <c:pt idx="2300">
                  <c:v>41.070900000000002</c:v>
                </c:pt>
                <c:pt idx="2301">
                  <c:v>41.084400000000002</c:v>
                </c:pt>
                <c:pt idx="2302">
                  <c:v>41.097900000000003</c:v>
                </c:pt>
                <c:pt idx="2303">
                  <c:v>41.111499999999999</c:v>
                </c:pt>
                <c:pt idx="2304">
                  <c:v>41.125</c:v>
                </c:pt>
                <c:pt idx="2305">
                  <c:v>41.138500000000001</c:v>
                </c:pt>
                <c:pt idx="2306">
                  <c:v>41.152000000000001</c:v>
                </c:pt>
                <c:pt idx="2307">
                  <c:v>41.165500000000002</c:v>
                </c:pt>
                <c:pt idx="2308">
                  <c:v>41.179000000000002</c:v>
                </c:pt>
                <c:pt idx="2309">
                  <c:v>41.192500000000003</c:v>
                </c:pt>
                <c:pt idx="2310">
                  <c:v>41.206000000000003</c:v>
                </c:pt>
                <c:pt idx="2311">
                  <c:v>41.219499999999996</c:v>
                </c:pt>
                <c:pt idx="2312">
                  <c:v>41.232999999999997</c:v>
                </c:pt>
                <c:pt idx="2313">
                  <c:v>41.246499999999997</c:v>
                </c:pt>
                <c:pt idx="2314">
                  <c:v>41.260100000000001</c:v>
                </c:pt>
                <c:pt idx="2315">
                  <c:v>41.273600000000002</c:v>
                </c:pt>
                <c:pt idx="2316">
                  <c:v>41.287100000000002</c:v>
                </c:pt>
                <c:pt idx="2317">
                  <c:v>41.300600000000003</c:v>
                </c:pt>
                <c:pt idx="2318">
                  <c:v>41.314100000000003</c:v>
                </c:pt>
                <c:pt idx="2319">
                  <c:v>41.327599999999997</c:v>
                </c:pt>
                <c:pt idx="2320">
                  <c:v>41.341099999999997</c:v>
                </c:pt>
                <c:pt idx="2321">
                  <c:v>41.354599999999998</c:v>
                </c:pt>
                <c:pt idx="2322">
                  <c:v>41.368099999999998</c:v>
                </c:pt>
                <c:pt idx="2323">
                  <c:v>41.381599999999999</c:v>
                </c:pt>
                <c:pt idx="2324">
                  <c:v>41.395099999999999</c:v>
                </c:pt>
                <c:pt idx="2325">
                  <c:v>41.408700000000003</c:v>
                </c:pt>
                <c:pt idx="2326">
                  <c:v>41.422199999999997</c:v>
                </c:pt>
                <c:pt idx="2327">
                  <c:v>41.435699999999997</c:v>
                </c:pt>
                <c:pt idx="2328">
                  <c:v>41.449199999999998</c:v>
                </c:pt>
                <c:pt idx="2329">
                  <c:v>41.462699999999998</c:v>
                </c:pt>
                <c:pt idx="2330">
                  <c:v>41.476199999999999</c:v>
                </c:pt>
                <c:pt idx="2331">
                  <c:v>41.489699999999999</c:v>
                </c:pt>
                <c:pt idx="2332">
                  <c:v>41.5032</c:v>
                </c:pt>
                <c:pt idx="2333">
                  <c:v>41.5167</c:v>
                </c:pt>
                <c:pt idx="2334">
                  <c:v>41.530200000000001</c:v>
                </c:pt>
                <c:pt idx="2335">
                  <c:v>41.543700000000001</c:v>
                </c:pt>
                <c:pt idx="2336">
                  <c:v>41.557299999999998</c:v>
                </c:pt>
                <c:pt idx="2337">
                  <c:v>41.570799999999998</c:v>
                </c:pt>
                <c:pt idx="2338">
                  <c:v>41.584299999999999</c:v>
                </c:pt>
                <c:pt idx="2339">
                  <c:v>41.597799999999999</c:v>
                </c:pt>
                <c:pt idx="2340">
                  <c:v>41.6113</c:v>
                </c:pt>
                <c:pt idx="2341">
                  <c:v>41.6248</c:v>
                </c:pt>
                <c:pt idx="2342">
                  <c:v>41.638300000000001</c:v>
                </c:pt>
                <c:pt idx="2343">
                  <c:v>41.651800000000001</c:v>
                </c:pt>
                <c:pt idx="2344">
                  <c:v>41.665300000000002</c:v>
                </c:pt>
                <c:pt idx="2345">
                  <c:v>41.678800000000003</c:v>
                </c:pt>
                <c:pt idx="2346">
                  <c:v>41.692300000000003</c:v>
                </c:pt>
                <c:pt idx="2347">
                  <c:v>41.7059</c:v>
                </c:pt>
                <c:pt idx="2348">
                  <c:v>41.7194</c:v>
                </c:pt>
                <c:pt idx="2349">
                  <c:v>41.732900000000001</c:v>
                </c:pt>
                <c:pt idx="2350">
                  <c:v>41.746400000000001</c:v>
                </c:pt>
                <c:pt idx="2351">
                  <c:v>41.759900000000002</c:v>
                </c:pt>
                <c:pt idx="2352">
                  <c:v>41.773400000000002</c:v>
                </c:pt>
                <c:pt idx="2353">
                  <c:v>41.786900000000003</c:v>
                </c:pt>
                <c:pt idx="2354">
                  <c:v>41.800400000000003</c:v>
                </c:pt>
                <c:pt idx="2355">
                  <c:v>41.813899999999997</c:v>
                </c:pt>
                <c:pt idx="2356">
                  <c:v>41.827399999999997</c:v>
                </c:pt>
                <c:pt idx="2357">
                  <c:v>41.840899999999998</c:v>
                </c:pt>
                <c:pt idx="2358">
                  <c:v>41.854500000000002</c:v>
                </c:pt>
                <c:pt idx="2359">
                  <c:v>41.868000000000002</c:v>
                </c:pt>
                <c:pt idx="2360">
                  <c:v>41.881500000000003</c:v>
                </c:pt>
                <c:pt idx="2361">
                  <c:v>41.895000000000003</c:v>
                </c:pt>
                <c:pt idx="2362">
                  <c:v>41.908499999999997</c:v>
                </c:pt>
                <c:pt idx="2363">
                  <c:v>41.921999999999997</c:v>
                </c:pt>
                <c:pt idx="2364">
                  <c:v>41.935499999999998</c:v>
                </c:pt>
                <c:pt idx="2365">
                  <c:v>41.948999999999998</c:v>
                </c:pt>
                <c:pt idx="2366">
                  <c:v>41.962499999999999</c:v>
                </c:pt>
                <c:pt idx="2367">
                  <c:v>41.975999999999999</c:v>
                </c:pt>
                <c:pt idx="2368">
                  <c:v>41.9895</c:v>
                </c:pt>
                <c:pt idx="2369">
                  <c:v>42.003100000000003</c:v>
                </c:pt>
                <c:pt idx="2370">
                  <c:v>42.016599999999997</c:v>
                </c:pt>
                <c:pt idx="2371">
                  <c:v>42.030099999999997</c:v>
                </c:pt>
                <c:pt idx="2372">
                  <c:v>42.043599999999998</c:v>
                </c:pt>
                <c:pt idx="2373">
                  <c:v>42.057099999999998</c:v>
                </c:pt>
                <c:pt idx="2374">
                  <c:v>42.070599999999999</c:v>
                </c:pt>
                <c:pt idx="2375">
                  <c:v>42.084099999999999</c:v>
                </c:pt>
                <c:pt idx="2376">
                  <c:v>42.0976</c:v>
                </c:pt>
                <c:pt idx="2377">
                  <c:v>42.1111</c:v>
                </c:pt>
                <c:pt idx="2378">
                  <c:v>42.124600000000001</c:v>
                </c:pt>
                <c:pt idx="2379">
                  <c:v>42.138100000000001</c:v>
                </c:pt>
                <c:pt idx="2380">
                  <c:v>42.151699999999998</c:v>
                </c:pt>
                <c:pt idx="2381">
                  <c:v>42.165199999999999</c:v>
                </c:pt>
                <c:pt idx="2382">
                  <c:v>42.178699999999999</c:v>
                </c:pt>
                <c:pt idx="2383">
                  <c:v>42.1922</c:v>
                </c:pt>
                <c:pt idx="2384">
                  <c:v>42.2057</c:v>
                </c:pt>
                <c:pt idx="2385">
                  <c:v>42.219200000000001</c:v>
                </c:pt>
                <c:pt idx="2386">
                  <c:v>42.232700000000001</c:v>
                </c:pt>
                <c:pt idx="2387">
                  <c:v>42.246200000000002</c:v>
                </c:pt>
                <c:pt idx="2388">
                  <c:v>42.259700000000002</c:v>
                </c:pt>
                <c:pt idx="2389">
                  <c:v>42.273200000000003</c:v>
                </c:pt>
                <c:pt idx="2390">
                  <c:v>42.286700000000003</c:v>
                </c:pt>
                <c:pt idx="2391">
                  <c:v>42.3003</c:v>
                </c:pt>
                <c:pt idx="2392">
                  <c:v>42.313800000000001</c:v>
                </c:pt>
                <c:pt idx="2393">
                  <c:v>42.327300000000001</c:v>
                </c:pt>
                <c:pt idx="2394">
                  <c:v>42.340800000000002</c:v>
                </c:pt>
                <c:pt idx="2395">
                  <c:v>42.354300000000002</c:v>
                </c:pt>
                <c:pt idx="2396">
                  <c:v>42.367800000000003</c:v>
                </c:pt>
                <c:pt idx="2397">
                  <c:v>42.381300000000003</c:v>
                </c:pt>
                <c:pt idx="2398">
                  <c:v>42.394799999999996</c:v>
                </c:pt>
                <c:pt idx="2399">
                  <c:v>42.408299999999997</c:v>
                </c:pt>
                <c:pt idx="2400">
                  <c:v>42.421799999999998</c:v>
                </c:pt>
                <c:pt idx="2401">
                  <c:v>42.435299999999998</c:v>
                </c:pt>
                <c:pt idx="2402">
                  <c:v>42.448900000000002</c:v>
                </c:pt>
                <c:pt idx="2403">
                  <c:v>42.462400000000002</c:v>
                </c:pt>
                <c:pt idx="2404">
                  <c:v>42.475900000000003</c:v>
                </c:pt>
                <c:pt idx="2405">
                  <c:v>42.489400000000003</c:v>
                </c:pt>
                <c:pt idx="2406">
                  <c:v>42.502899999999997</c:v>
                </c:pt>
                <c:pt idx="2407">
                  <c:v>42.516399999999997</c:v>
                </c:pt>
                <c:pt idx="2408">
                  <c:v>42.529899999999998</c:v>
                </c:pt>
                <c:pt idx="2409">
                  <c:v>42.543399999999998</c:v>
                </c:pt>
                <c:pt idx="2410">
                  <c:v>42.556899999999999</c:v>
                </c:pt>
                <c:pt idx="2411">
                  <c:v>42.570399999999999</c:v>
                </c:pt>
                <c:pt idx="2412">
                  <c:v>42.5839</c:v>
                </c:pt>
                <c:pt idx="2413">
                  <c:v>42.597499999999997</c:v>
                </c:pt>
                <c:pt idx="2414">
                  <c:v>42.610999999999997</c:v>
                </c:pt>
                <c:pt idx="2415">
                  <c:v>42.624499999999998</c:v>
                </c:pt>
                <c:pt idx="2416">
                  <c:v>42.637999999999998</c:v>
                </c:pt>
                <c:pt idx="2417">
                  <c:v>42.651499999999999</c:v>
                </c:pt>
                <c:pt idx="2418">
                  <c:v>42.664999999999999</c:v>
                </c:pt>
                <c:pt idx="2419">
                  <c:v>42.6785</c:v>
                </c:pt>
                <c:pt idx="2420">
                  <c:v>42.692</c:v>
                </c:pt>
                <c:pt idx="2421">
                  <c:v>42.705500000000001</c:v>
                </c:pt>
                <c:pt idx="2422">
                  <c:v>42.719000000000001</c:v>
                </c:pt>
                <c:pt idx="2423">
                  <c:v>42.732500000000002</c:v>
                </c:pt>
                <c:pt idx="2424">
                  <c:v>42.746099999999998</c:v>
                </c:pt>
                <c:pt idx="2425">
                  <c:v>42.759599999999999</c:v>
                </c:pt>
                <c:pt idx="2426">
                  <c:v>42.773099999999999</c:v>
                </c:pt>
                <c:pt idx="2427">
                  <c:v>42.7866</c:v>
                </c:pt>
                <c:pt idx="2428">
                  <c:v>42.8001</c:v>
                </c:pt>
                <c:pt idx="2429">
                  <c:v>42.813600000000001</c:v>
                </c:pt>
                <c:pt idx="2430">
                  <c:v>42.827100000000002</c:v>
                </c:pt>
                <c:pt idx="2431">
                  <c:v>42.840600000000002</c:v>
                </c:pt>
                <c:pt idx="2432">
                  <c:v>42.854100000000003</c:v>
                </c:pt>
                <c:pt idx="2433">
                  <c:v>42.867600000000003</c:v>
                </c:pt>
                <c:pt idx="2434">
                  <c:v>42.881100000000004</c:v>
                </c:pt>
                <c:pt idx="2435">
                  <c:v>42.8947</c:v>
                </c:pt>
                <c:pt idx="2436">
                  <c:v>42.908200000000001</c:v>
                </c:pt>
                <c:pt idx="2437">
                  <c:v>42.921700000000001</c:v>
                </c:pt>
                <c:pt idx="2438">
                  <c:v>42.935200000000002</c:v>
                </c:pt>
                <c:pt idx="2439">
                  <c:v>42.948700000000002</c:v>
                </c:pt>
                <c:pt idx="2440">
                  <c:v>42.962200000000003</c:v>
                </c:pt>
                <c:pt idx="2441">
                  <c:v>42.975700000000003</c:v>
                </c:pt>
                <c:pt idx="2442">
                  <c:v>42.989199999999997</c:v>
                </c:pt>
                <c:pt idx="2443">
                  <c:v>43.002699999999997</c:v>
                </c:pt>
                <c:pt idx="2444">
                  <c:v>43.016199999999998</c:v>
                </c:pt>
                <c:pt idx="2445">
                  <c:v>43.029699999999998</c:v>
                </c:pt>
                <c:pt idx="2446">
                  <c:v>43.043300000000002</c:v>
                </c:pt>
                <c:pt idx="2447">
                  <c:v>43.056800000000003</c:v>
                </c:pt>
                <c:pt idx="2448">
                  <c:v>43.070300000000003</c:v>
                </c:pt>
                <c:pt idx="2449">
                  <c:v>43.083799999999997</c:v>
                </c:pt>
                <c:pt idx="2450">
                  <c:v>43.097299999999997</c:v>
                </c:pt>
                <c:pt idx="2451">
                  <c:v>43.110799999999998</c:v>
                </c:pt>
                <c:pt idx="2452">
                  <c:v>43.124299999999998</c:v>
                </c:pt>
                <c:pt idx="2453">
                  <c:v>43.137799999999999</c:v>
                </c:pt>
                <c:pt idx="2454">
                  <c:v>43.151299999999999</c:v>
                </c:pt>
                <c:pt idx="2455">
                  <c:v>43.1648</c:v>
                </c:pt>
                <c:pt idx="2456">
                  <c:v>43.1783</c:v>
                </c:pt>
                <c:pt idx="2457">
                  <c:v>43.191899999999997</c:v>
                </c:pt>
                <c:pt idx="2458">
                  <c:v>43.205399999999997</c:v>
                </c:pt>
                <c:pt idx="2459">
                  <c:v>43.218899999999998</c:v>
                </c:pt>
                <c:pt idx="2460">
                  <c:v>43.232399999999998</c:v>
                </c:pt>
                <c:pt idx="2461">
                  <c:v>43.245899999999999</c:v>
                </c:pt>
                <c:pt idx="2462">
                  <c:v>43.259399999999999</c:v>
                </c:pt>
                <c:pt idx="2463">
                  <c:v>43.2729</c:v>
                </c:pt>
                <c:pt idx="2464">
                  <c:v>43.2864</c:v>
                </c:pt>
                <c:pt idx="2465">
                  <c:v>43.299900000000001</c:v>
                </c:pt>
                <c:pt idx="2466">
                  <c:v>43.313400000000001</c:v>
                </c:pt>
                <c:pt idx="2467">
                  <c:v>43.326900000000002</c:v>
                </c:pt>
                <c:pt idx="2468">
                  <c:v>43.340499999999999</c:v>
                </c:pt>
                <c:pt idx="2469">
                  <c:v>43.353999999999999</c:v>
                </c:pt>
                <c:pt idx="2470">
                  <c:v>43.3675</c:v>
                </c:pt>
                <c:pt idx="2471">
                  <c:v>43.381</c:v>
                </c:pt>
                <c:pt idx="2472">
                  <c:v>43.394500000000001</c:v>
                </c:pt>
                <c:pt idx="2473">
                  <c:v>43.408000000000001</c:v>
                </c:pt>
                <c:pt idx="2474">
                  <c:v>43.421500000000002</c:v>
                </c:pt>
                <c:pt idx="2475">
                  <c:v>43.435000000000002</c:v>
                </c:pt>
                <c:pt idx="2476">
                  <c:v>43.448500000000003</c:v>
                </c:pt>
                <c:pt idx="2477">
                  <c:v>43.462000000000003</c:v>
                </c:pt>
                <c:pt idx="2478">
                  <c:v>43.475499999999997</c:v>
                </c:pt>
                <c:pt idx="2479">
                  <c:v>43.489100000000001</c:v>
                </c:pt>
                <c:pt idx="2480">
                  <c:v>43.502600000000001</c:v>
                </c:pt>
                <c:pt idx="2481">
                  <c:v>43.516100000000002</c:v>
                </c:pt>
                <c:pt idx="2482">
                  <c:v>43.529600000000002</c:v>
                </c:pt>
                <c:pt idx="2483">
                  <c:v>43.543100000000003</c:v>
                </c:pt>
                <c:pt idx="2484">
                  <c:v>43.556600000000003</c:v>
                </c:pt>
                <c:pt idx="2485">
                  <c:v>43.570099999999996</c:v>
                </c:pt>
                <c:pt idx="2486">
                  <c:v>43.583599999999997</c:v>
                </c:pt>
                <c:pt idx="2487">
                  <c:v>43.597099999999998</c:v>
                </c:pt>
                <c:pt idx="2488">
                  <c:v>43.610599999999998</c:v>
                </c:pt>
                <c:pt idx="2489">
                  <c:v>43.624099999999999</c:v>
                </c:pt>
                <c:pt idx="2490">
                  <c:v>43.637700000000002</c:v>
                </c:pt>
                <c:pt idx="2491">
                  <c:v>43.651200000000003</c:v>
                </c:pt>
                <c:pt idx="2492">
                  <c:v>43.664700000000003</c:v>
                </c:pt>
                <c:pt idx="2493">
                  <c:v>43.678199999999997</c:v>
                </c:pt>
                <c:pt idx="2494">
                  <c:v>43.691699999999997</c:v>
                </c:pt>
                <c:pt idx="2495">
                  <c:v>43.705199999999998</c:v>
                </c:pt>
                <c:pt idx="2496">
                  <c:v>43.718699999999998</c:v>
                </c:pt>
                <c:pt idx="2497">
                  <c:v>43.732199999999999</c:v>
                </c:pt>
                <c:pt idx="2498">
                  <c:v>43.745699999999999</c:v>
                </c:pt>
                <c:pt idx="2499">
                  <c:v>43.7592</c:v>
                </c:pt>
                <c:pt idx="2500">
                  <c:v>43.772799999999997</c:v>
                </c:pt>
                <c:pt idx="2501">
                  <c:v>43.786299999999997</c:v>
                </c:pt>
                <c:pt idx="2502">
                  <c:v>43.799799999999998</c:v>
                </c:pt>
                <c:pt idx="2503">
                  <c:v>43.813299999999998</c:v>
                </c:pt>
                <c:pt idx="2504">
                  <c:v>43.826799999999999</c:v>
                </c:pt>
                <c:pt idx="2505">
                  <c:v>43.840299999999999</c:v>
                </c:pt>
                <c:pt idx="2506">
                  <c:v>43.8538</c:v>
                </c:pt>
                <c:pt idx="2507">
                  <c:v>43.8673</c:v>
                </c:pt>
                <c:pt idx="2508">
                  <c:v>43.880800000000001</c:v>
                </c:pt>
                <c:pt idx="2509">
                  <c:v>43.894300000000001</c:v>
                </c:pt>
                <c:pt idx="2510">
                  <c:v>43.907800000000002</c:v>
                </c:pt>
                <c:pt idx="2511">
                  <c:v>43.921399999999998</c:v>
                </c:pt>
                <c:pt idx="2512">
                  <c:v>43.934899999999999</c:v>
                </c:pt>
                <c:pt idx="2513">
                  <c:v>43.948399999999999</c:v>
                </c:pt>
                <c:pt idx="2514">
                  <c:v>43.9619</c:v>
                </c:pt>
                <c:pt idx="2515">
                  <c:v>43.9754</c:v>
                </c:pt>
                <c:pt idx="2516">
                  <c:v>43.988900000000001</c:v>
                </c:pt>
                <c:pt idx="2517">
                  <c:v>44.002400000000002</c:v>
                </c:pt>
                <c:pt idx="2518">
                  <c:v>44.015900000000002</c:v>
                </c:pt>
                <c:pt idx="2519">
                  <c:v>44.029400000000003</c:v>
                </c:pt>
                <c:pt idx="2520">
                  <c:v>44.042900000000003</c:v>
                </c:pt>
                <c:pt idx="2521">
                  <c:v>44.056399999999996</c:v>
                </c:pt>
                <c:pt idx="2522">
                  <c:v>44.07</c:v>
                </c:pt>
                <c:pt idx="2523">
                  <c:v>44.083500000000001</c:v>
                </c:pt>
                <c:pt idx="2524">
                  <c:v>44.097000000000001</c:v>
                </c:pt>
                <c:pt idx="2525">
                  <c:v>44.110500000000002</c:v>
                </c:pt>
                <c:pt idx="2526">
                  <c:v>44.124000000000002</c:v>
                </c:pt>
                <c:pt idx="2527">
                  <c:v>44.137500000000003</c:v>
                </c:pt>
                <c:pt idx="2528">
                  <c:v>44.151000000000003</c:v>
                </c:pt>
                <c:pt idx="2529">
                  <c:v>44.164499999999997</c:v>
                </c:pt>
                <c:pt idx="2530">
                  <c:v>44.177999999999997</c:v>
                </c:pt>
                <c:pt idx="2531">
                  <c:v>44.191499999999998</c:v>
                </c:pt>
                <c:pt idx="2532">
                  <c:v>44.204999999999998</c:v>
                </c:pt>
                <c:pt idx="2533">
                  <c:v>44.218600000000002</c:v>
                </c:pt>
                <c:pt idx="2534">
                  <c:v>44.232100000000003</c:v>
                </c:pt>
                <c:pt idx="2535">
                  <c:v>44.245600000000003</c:v>
                </c:pt>
                <c:pt idx="2536">
                  <c:v>44.259099999999997</c:v>
                </c:pt>
                <c:pt idx="2537">
                  <c:v>44.272599999999997</c:v>
                </c:pt>
                <c:pt idx="2538">
                  <c:v>44.286099999999998</c:v>
                </c:pt>
                <c:pt idx="2539">
                  <c:v>44.299599999999998</c:v>
                </c:pt>
                <c:pt idx="2540">
                  <c:v>44.313099999999999</c:v>
                </c:pt>
                <c:pt idx="2541">
                  <c:v>44.326599999999999</c:v>
                </c:pt>
                <c:pt idx="2542">
                  <c:v>44.3401</c:v>
                </c:pt>
                <c:pt idx="2543">
                  <c:v>44.3536</c:v>
                </c:pt>
                <c:pt idx="2544">
                  <c:v>44.367199999999997</c:v>
                </c:pt>
                <c:pt idx="2545">
                  <c:v>44.380699999999997</c:v>
                </c:pt>
                <c:pt idx="2546">
                  <c:v>44.394199999999998</c:v>
                </c:pt>
                <c:pt idx="2547">
                  <c:v>44.407699999999998</c:v>
                </c:pt>
                <c:pt idx="2548">
                  <c:v>44.421199999999999</c:v>
                </c:pt>
                <c:pt idx="2549">
                  <c:v>44.434699999999999</c:v>
                </c:pt>
                <c:pt idx="2550">
                  <c:v>44.4482</c:v>
                </c:pt>
                <c:pt idx="2551">
                  <c:v>44.4617</c:v>
                </c:pt>
                <c:pt idx="2552">
                  <c:v>44.475200000000001</c:v>
                </c:pt>
                <c:pt idx="2553">
                  <c:v>44.488700000000001</c:v>
                </c:pt>
                <c:pt idx="2554">
                  <c:v>44.502200000000002</c:v>
                </c:pt>
                <c:pt idx="2555">
                  <c:v>44.515799999999999</c:v>
                </c:pt>
                <c:pt idx="2556">
                  <c:v>44.529299999999999</c:v>
                </c:pt>
                <c:pt idx="2557">
                  <c:v>44.5428</c:v>
                </c:pt>
                <c:pt idx="2558">
                  <c:v>44.5563</c:v>
                </c:pt>
                <c:pt idx="2559">
                  <c:v>44.569800000000001</c:v>
                </c:pt>
                <c:pt idx="2560">
                  <c:v>44.583300000000001</c:v>
                </c:pt>
                <c:pt idx="2561">
                  <c:v>44.596800000000002</c:v>
                </c:pt>
                <c:pt idx="2562">
                  <c:v>44.610300000000002</c:v>
                </c:pt>
                <c:pt idx="2563">
                  <c:v>44.623800000000003</c:v>
                </c:pt>
                <c:pt idx="2564">
                  <c:v>44.637300000000003</c:v>
                </c:pt>
                <c:pt idx="2565">
                  <c:v>44.650799999999997</c:v>
                </c:pt>
                <c:pt idx="2566">
                  <c:v>44.664400000000001</c:v>
                </c:pt>
                <c:pt idx="2567">
                  <c:v>44.677900000000001</c:v>
                </c:pt>
                <c:pt idx="2568">
                  <c:v>44.691400000000002</c:v>
                </c:pt>
                <c:pt idx="2569">
                  <c:v>44.704900000000002</c:v>
                </c:pt>
                <c:pt idx="2570">
                  <c:v>44.718400000000003</c:v>
                </c:pt>
                <c:pt idx="2571">
                  <c:v>44.731900000000003</c:v>
                </c:pt>
                <c:pt idx="2572">
                  <c:v>44.745399999999997</c:v>
                </c:pt>
                <c:pt idx="2573">
                  <c:v>44.758899999999997</c:v>
                </c:pt>
                <c:pt idx="2574">
                  <c:v>44.772399999999998</c:v>
                </c:pt>
                <c:pt idx="2575">
                  <c:v>44.785899999999998</c:v>
                </c:pt>
                <c:pt idx="2576">
                  <c:v>44.799399999999999</c:v>
                </c:pt>
                <c:pt idx="2577">
                  <c:v>44.813000000000002</c:v>
                </c:pt>
                <c:pt idx="2578">
                  <c:v>44.826500000000003</c:v>
                </c:pt>
                <c:pt idx="2579">
                  <c:v>44.84</c:v>
                </c:pt>
                <c:pt idx="2580">
                  <c:v>44.853499999999997</c:v>
                </c:pt>
                <c:pt idx="2581">
                  <c:v>44.866999999999997</c:v>
                </c:pt>
                <c:pt idx="2582">
                  <c:v>44.880499999999998</c:v>
                </c:pt>
                <c:pt idx="2583">
                  <c:v>44.893999999999998</c:v>
                </c:pt>
                <c:pt idx="2584">
                  <c:v>44.907499999999999</c:v>
                </c:pt>
                <c:pt idx="2585">
                  <c:v>44.920999999999999</c:v>
                </c:pt>
                <c:pt idx="2586">
                  <c:v>44.9345</c:v>
                </c:pt>
                <c:pt idx="2587">
                  <c:v>44.948</c:v>
                </c:pt>
                <c:pt idx="2588">
                  <c:v>44.961599999999997</c:v>
                </c:pt>
                <c:pt idx="2589">
                  <c:v>44.975099999999998</c:v>
                </c:pt>
                <c:pt idx="2590">
                  <c:v>44.988599999999998</c:v>
                </c:pt>
                <c:pt idx="2591">
                  <c:v>45.002099999999999</c:v>
                </c:pt>
                <c:pt idx="2592">
                  <c:v>45.015599999999999</c:v>
                </c:pt>
                <c:pt idx="2593">
                  <c:v>45.0291</c:v>
                </c:pt>
                <c:pt idx="2594">
                  <c:v>45.0426</c:v>
                </c:pt>
                <c:pt idx="2595">
                  <c:v>45.056100000000001</c:v>
                </c:pt>
                <c:pt idx="2596">
                  <c:v>45.069600000000001</c:v>
                </c:pt>
                <c:pt idx="2597">
                  <c:v>45.083100000000002</c:v>
                </c:pt>
                <c:pt idx="2598">
                  <c:v>45.096600000000002</c:v>
                </c:pt>
                <c:pt idx="2599">
                  <c:v>45.110199999999999</c:v>
                </c:pt>
                <c:pt idx="2600">
                  <c:v>45.123699999999999</c:v>
                </c:pt>
                <c:pt idx="2601">
                  <c:v>45.1372</c:v>
                </c:pt>
                <c:pt idx="2602">
                  <c:v>45.150700000000001</c:v>
                </c:pt>
                <c:pt idx="2603">
                  <c:v>45.164200000000001</c:v>
                </c:pt>
                <c:pt idx="2604">
                  <c:v>45.177700000000002</c:v>
                </c:pt>
                <c:pt idx="2605">
                  <c:v>45.191200000000002</c:v>
                </c:pt>
                <c:pt idx="2606">
                  <c:v>45.204700000000003</c:v>
                </c:pt>
                <c:pt idx="2607">
                  <c:v>45.218200000000003</c:v>
                </c:pt>
                <c:pt idx="2608">
                  <c:v>45.231699999999996</c:v>
                </c:pt>
                <c:pt idx="2609">
                  <c:v>45.245199999999997</c:v>
                </c:pt>
                <c:pt idx="2610">
                  <c:v>45.258800000000001</c:v>
                </c:pt>
                <c:pt idx="2611">
                  <c:v>45.272300000000001</c:v>
                </c:pt>
                <c:pt idx="2612">
                  <c:v>45.285800000000002</c:v>
                </c:pt>
                <c:pt idx="2613">
                  <c:v>45.299300000000002</c:v>
                </c:pt>
                <c:pt idx="2614">
                  <c:v>45.312800000000003</c:v>
                </c:pt>
                <c:pt idx="2615">
                  <c:v>45.326300000000003</c:v>
                </c:pt>
                <c:pt idx="2616">
                  <c:v>45.339799999999997</c:v>
                </c:pt>
                <c:pt idx="2617">
                  <c:v>45.353299999999997</c:v>
                </c:pt>
                <c:pt idx="2618">
                  <c:v>45.366799999999998</c:v>
                </c:pt>
                <c:pt idx="2619">
                  <c:v>45.380299999999998</c:v>
                </c:pt>
                <c:pt idx="2620">
                  <c:v>45.393799999999999</c:v>
                </c:pt>
                <c:pt idx="2621">
                  <c:v>45.407400000000003</c:v>
                </c:pt>
                <c:pt idx="2622">
                  <c:v>45.420900000000003</c:v>
                </c:pt>
                <c:pt idx="2623">
                  <c:v>45.434399999999997</c:v>
                </c:pt>
                <c:pt idx="2624">
                  <c:v>45.447899999999997</c:v>
                </c:pt>
                <c:pt idx="2625">
                  <c:v>45.461399999999998</c:v>
                </c:pt>
                <c:pt idx="2626">
                  <c:v>45.474899999999998</c:v>
                </c:pt>
                <c:pt idx="2627">
                  <c:v>45.488399999999999</c:v>
                </c:pt>
                <c:pt idx="2628">
                  <c:v>45.501899999999999</c:v>
                </c:pt>
                <c:pt idx="2629">
                  <c:v>45.5154</c:v>
                </c:pt>
                <c:pt idx="2630">
                  <c:v>45.5289</c:v>
                </c:pt>
                <c:pt idx="2631">
                  <c:v>45.542400000000001</c:v>
                </c:pt>
                <c:pt idx="2632">
                  <c:v>45.555999999999997</c:v>
                </c:pt>
                <c:pt idx="2633">
                  <c:v>45.569499999999998</c:v>
                </c:pt>
                <c:pt idx="2634">
                  <c:v>45.582999999999998</c:v>
                </c:pt>
                <c:pt idx="2635">
                  <c:v>45.596499999999999</c:v>
                </c:pt>
                <c:pt idx="2636">
                  <c:v>45.61</c:v>
                </c:pt>
                <c:pt idx="2637">
                  <c:v>45.6235</c:v>
                </c:pt>
                <c:pt idx="2638">
                  <c:v>45.637</c:v>
                </c:pt>
                <c:pt idx="2639">
                  <c:v>45.650500000000001</c:v>
                </c:pt>
                <c:pt idx="2640">
                  <c:v>45.664000000000001</c:v>
                </c:pt>
                <c:pt idx="2641">
                  <c:v>45.677500000000002</c:v>
                </c:pt>
                <c:pt idx="2642">
                  <c:v>45.691000000000003</c:v>
                </c:pt>
                <c:pt idx="2643">
                  <c:v>45.704599999999999</c:v>
                </c:pt>
                <c:pt idx="2644">
                  <c:v>45.7181</c:v>
                </c:pt>
                <c:pt idx="2645">
                  <c:v>45.7316</c:v>
                </c:pt>
                <c:pt idx="2646">
                  <c:v>45.745100000000001</c:v>
                </c:pt>
                <c:pt idx="2647">
                  <c:v>45.758600000000001</c:v>
                </c:pt>
                <c:pt idx="2648">
                  <c:v>45.772100000000002</c:v>
                </c:pt>
                <c:pt idx="2649">
                  <c:v>45.785600000000002</c:v>
                </c:pt>
                <c:pt idx="2650">
                  <c:v>45.799100000000003</c:v>
                </c:pt>
                <c:pt idx="2651">
                  <c:v>45.812600000000003</c:v>
                </c:pt>
                <c:pt idx="2652">
                  <c:v>45.826099999999997</c:v>
                </c:pt>
                <c:pt idx="2653">
                  <c:v>45.839599999999997</c:v>
                </c:pt>
                <c:pt idx="2654">
                  <c:v>45.853200000000001</c:v>
                </c:pt>
                <c:pt idx="2655">
                  <c:v>45.866700000000002</c:v>
                </c:pt>
                <c:pt idx="2656">
                  <c:v>45.880200000000002</c:v>
                </c:pt>
                <c:pt idx="2657">
                  <c:v>45.893700000000003</c:v>
                </c:pt>
                <c:pt idx="2658">
                  <c:v>45.907200000000003</c:v>
                </c:pt>
                <c:pt idx="2659">
                  <c:v>45.920699999999997</c:v>
                </c:pt>
                <c:pt idx="2660">
                  <c:v>45.934199999999997</c:v>
                </c:pt>
                <c:pt idx="2661">
                  <c:v>45.947699999999998</c:v>
                </c:pt>
                <c:pt idx="2662">
                  <c:v>45.961199999999998</c:v>
                </c:pt>
                <c:pt idx="2663">
                  <c:v>45.974699999999999</c:v>
                </c:pt>
                <c:pt idx="2664">
                  <c:v>45.988199999999999</c:v>
                </c:pt>
                <c:pt idx="2665">
                  <c:v>46.001800000000003</c:v>
                </c:pt>
                <c:pt idx="2666">
                  <c:v>46.015300000000003</c:v>
                </c:pt>
                <c:pt idx="2667">
                  <c:v>46.028799999999997</c:v>
                </c:pt>
                <c:pt idx="2668">
                  <c:v>46.042299999999997</c:v>
                </c:pt>
                <c:pt idx="2669">
                  <c:v>46.055799999999998</c:v>
                </c:pt>
                <c:pt idx="2670">
                  <c:v>46.069299999999998</c:v>
                </c:pt>
                <c:pt idx="2671">
                  <c:v>46.082799999999999</c:v>
                </c:pt>
                <c:pt idx="2672">
                  <c:v>46.096299999999999</c:v>
                </c:pt>
                <c:pt idx="2673">
                  <c:v>46.1098</c:v>
                </c:pt>
                <c:pt idx="2674">
                  <c:v>46.1233</c:v>
                </c:pt>
                <c:pt idx="2675">
                  <c:v>46.136800000000001</c:v>
                </c:pt>
                <c:pt idx="2676">
                  <c:v>46.150399999999998</c:v>
                </c:pt>
                <c:pt idx="2677">
                  <c:v>46.163899999999998</c:v>
                </c:pt>
                <c:pt idx="2678">
                  <c:v>46.177399999999999</c:v>
                </c:pt>
                <c:pt idx="2679">
                  <c:v>46.190899999999999</c:v>
                </c:pt>
                <c:pt idx="2680">
                  <c:v>46.2044</c:v>
                </c:pt>
                <c:pt idx="2681">
                  <c:v>46.2179</c:v>
                </c:pt>
                <c:pt idx="2682">
                  <c:v>46.231400000000001</c:v>
                </c:pt>
                <c:pt idx="2683">
                  <c:v>46.244900000000001</c:v>
                </c:pt>
                <c:pt idx="2684">
                  <c:v>46.258400000000002</c:v>
                </c:pt>
                <c:pt idx="2685">
                  <c:v>46.271900000000002</c:v>
                </c:pt>
                <c:pt idx="2686">
                  <c:v>46.285400000000003</c:v>
                </c:pt>
                <c:pt idx="2687">
                  <c:v>46.298999999999999</c:v>
                </c:pt>
                <c:pt idx="2688">
                  <c:v>46.3125</c:v>
                </c:pt>
                <c:pt idx="2689">
                  <c:v>46.326000000000001</c:v>
                </c:pt>
                <c:pt idx="2690">
                  <c:v>46.339500000000001</c:v>
                </c:pt>
                <c:pt idx="2691">
                  <c:v>46.353000000000002</c:v>
                </c:pt>
                <c:pt idx="2692">
                  <c:v>46.366500000000002</c:v>
                </c:pt>
                <c:pt idx="2693">
                  <c:v>46.38</c:v>
                </c:pt>
                <c:pt idx="2694">
                  <c:v>46.393500000000003</c:v>
                </c:pt>
                <c:pt idx="2695">
                  <c:v>46.406999999999996</c:v>
                </c:pt>
                <c:pt idx="2696">
                  <c:v>46.420499999999997</c:v>
                </c:pt>
                <c:pt idx="2697">
                  <c:v>46.433999999999997</c:v>
                </c:pt>
                <c:pt idx="2698">
                  <c:v>46.447600000000001</c:v>
                </c:pt>
                <c:pt idx="2699">
                  <c:v>46.461100000000002</c:v>
                </c:pt>
                <c:pt idx="2700">
                  <c:v>46.474600000000002</c:v>
                </c:pt>
                <c:pt idx="2701">
                  <c:v>46.488100000000003</c:v>
                </c:pt>
                <c:pt idx="2702">
                  <c:v>46.501600000000003</c:v>
                </c:pt>
                <c:pt idx="2703">
                  <c:v>46.515099999999997</c:v>
                </c:pt>
                <c:pt idx="2704">
                  <c:v>46.528599999999997</c:v>
                </c:pt>
                <c:pt idx="2705">
                  <c:v>46.542099999999998</c:v>
                </c:pt>
                <c:pt idx="2706">
                  <c:v>46.555599999999998</c:v>
                </c:pt>
                <c:pt idx="2707">
                  <c:v>46.569099999999999</c:v>
                </c:pt>
                <c:pt idx="2708">
                  <c:v>46.582599999999999</c:v>
                </c:pt>
                <c:pt idx="2709">
                  <c:v>46.596200000000003</c:v>
                </c:pt>
                <c:pt idx="2710">
                  <c:v>46.609699999999997</c:v>
                </c:pt>
                <c:pt idx="2711">
                  <c:v>46.623199999999997</c:v>
                </c:pt>
                <c:pt idx="2712">
                  <c:v>46.636699999999998</c:v>
                </c:pt>
                <c:pt idx="2713">
                  <c:v>46.650199999999998</c:v>
                </c:pt>
                <c:pt idx="2714">
                  <c:v>46.663699999999999</c:v>
                </c:pt>
                <c:pt idx="2715">
                  <c:v>46.677199999999999</c:v>
                </c:pt>
                <c:pt idx="2716">
                  <c:v>46.6907</c:v>
                </c:pt>
                <c:pt idx="2717">
                  <c:v>46.7042</c:v>
                </c:pt>
                <c:pt idx="2718">
                  <c:v>46.717700000000001</c:v>
                </c:pt>
                <c:pt idx="2719">
                  <c:v>46.731200000000001</c:v>
                </c:pt>
                <c:pt idx="2720">
                  <c:v>46.744799999999998</c:v>
                </c:pt>
                <c:pt idx="2721">
                  <c:v>46.758299999999998</c:v>
                </c:pt>
                <c:pt idx="2722">
                  <c:v>46.771799999999999</c:v>
                </c:pt>
                <c:pt idx="2723">
                  <c:v>46.785299999999999</c:v>
                </c:pt>
                <c:pt idx="2724">
                  <c:v>46.7988</c:v>
                </c:pt>
                <c:pt idx="2725">
                  <c:v>46.8123</c:v>
                </c:pt>
                <c:pt idx="2726">
                  <c:v>46.825800000000001</c:v>
                </c:pt>
                <c:pt idx="2727">
                  <c:v>46.839300000000001</c:v>
                </c:pt>
                <c:pt idx="2728">
                  <c:v>46.852800000000002</c:v>
                </c:pt>
                <c:pt idx="2729">
                  <c:v>46.866300000000003</c:v>
                </c:pt>
                <c:pt idx="2730">
                  <c:v>46.879800000000003</c:v>
                </c:pt>
                <c:pt idx="2731">
                  <c:v>46.8934</c:v>
                </c:pt>
                <c:pt idx="2732">
                  <c:v>46.9069</c:v>
                </c:pt>
                <c:pt idx="2733">
                  <c:v>46.920400000000001</c:v>
                </c:pt>
                <c:pt idx="2734">
                  <c:v>46.933900000000001</c:v>
                </c:pt>
                <c:pt idx="2735">
                  <c:v>46.947400000000002</c:v>
                </c:pt>
                <c:pt idx="2736">
                  <c:v>46.960900000000002</c:v>
                </c:pt>
                <c:pt idx="2737">
                  <c:v>46.974400000000003</c:v>
                </c:pt>
                <c:pt idx="2738">
                  <c:v>46.987900000000003</c:v>
                </c:pt>
                <c:pt idx="2739">
                  <c:v>47.001399999999997</c:v>
                </c:pt>
                <c:pt idx="2740">
                  <c:v>47.014899999999997</c:v>
                </c:pt>
                <c:pt idx="2741">
                  <c:v>47.028399999999998</c:v>
                </c:pt>
                <c:pt idx="2742">
                  <c:v>47.042000000000002</c:v>
                </c:pt>
                <c:pt idx="2743">
                  <c:v>47.055500000000002</c:v>
                </c:pt>
                <c:pt idx="2744">
                  <c:v>47.069000000000003</c:v>
                </c:pt>
                <c:pt idx="2745">
                  <c:v>47.082500000000003</c:v>
                </c:pt>
                <c:pt idx="2746">
                  <c:v>47.095999999999997</c:v>
                </c:pt>
                <c:pt idx="2747">
                  <c:v>47.109499999999997</c:v>
                </c:pt>
                <c:pt idx="2748">
                  <c:v>47.122999999999998</c:v>
                </c:pt>
                <c:pt idx="2749">
                  <c:v>47.136499999999998</c:v>
                </c:pt>
                <c:pt idx="2750">
                  <c:v>47.15</c:v>
                </c:pt>
                <c:pt idx="2751">
                  <c:v>47.163499999999999</c:v>
                </c:pt>
                <c:pt idx="2752">
                  <c:v>47.177</c:v>
                </c:pt>
                <c:pt idx="2753">
                  <c:v>47.190600000000003</c:v>
                </c:pt>
                <c:pt idx="2754">
                  <c:v>47.204099999999997</c:v>
                </c:pt>
                <c:pt idx="2755">
                  <c:v>47.217599999999997</c:v>
                </c:pt>
                <c:pt idx="2756">
                  <c:v>47.231099999999998</c:v>
                </c:pt>
                <c:pt idx="2757">
                  <c:v>47.244599999999998</c:v>
                </c:pt>
                <c:pt idx="2758">
                  <c:v>47.258099999999999</c:v>
                </c:pt>
                <c:pt idx="2759">
                  <c:v>47.271599999999999</c:v>
                </c:pt>
                <c:pt idx="2760">
                  <c:v>47.2851</c:v>
                </c:pt>
                <c:pt idx="2761">
                  <c:v>47.2986</c:v>
                </c:pt>
                <c:pt idx="2762">
                  <c:v>47.312100000000001</c:v>
                </c:pt>
                <c:pt idx="2763">
                  <c:v>47.325600000000001</c:v>
                </c:pt>
                <c:pt idx="2764">
                  <c:v>47.339199999999998</c:v>
                </c:pt>
                <c:pt idx="2765">
                  <c:v>47.352699999999999</c:v>
                </c:pt>
                <c:pt idx="2766">
                  <c:v>47.366199999999999</c:v>
                </c:pt>
                <c:pt idx="2767">
                  <c:v>47.3797</c:v>
                </c:pt>
                <c:pt idx="2768">
                  <c:v>47.3932</c:v>
                </c:pt>
                <c:pt idx="2769">
                  <c:v>47.406700000000001</c:v>
                </c:pt>
                <c:pt idx="2770">
                  <c:v>47.420200000000001</c:v>
                </c:pt>
                <c:pt idx="2771">
                  <c:v>47.433700000000002</c:v>
                </c:pt>
                <c:pt idx="2772">
                  <c:v>47.447200000000002</c:v>
                </c:pt>
                <c:pt idx="2773">
                  <c:v>47.460700000000003</c:v>
                </c:pt>
                <c:pt idx="2774">
                  <c:v>47.474200000000003</c:v>
                </c:pt>
                <c:pt idx="2775">
                  <c:v>47.4878</c:v>
                </c:pt>
                <c:pt idx="2776">
                  <c:v>47.501300000000001</c:v>
                </c:pt>
                <c:pt idx="2777">
                  <c:v>47.514800000000001</c:v>
                </c:pt>
                <c:pt idx="2778">
                  <c:v>47.528300000000002</c:v>
                </c:pt>
                <c:pt idx="2779">
                  <c:v>47.541800000000002</c:v>
                </c:pt>
                <c:pt idx="2780">
                  <c:v>47.555300000000003</c:v>
                </c:pt>
                <c:pt idx="2781">
                  <c:v>47.568800000000003</c:v>
                </c:pt>
                <c:pt idx="2782">
                  <c:v>47.582299999999996</c:v>
                </c:pt>
                <c:pt idx="2783">
                  <c:v>47.595799999999997</c:v>
                </c:pt>
                <c:pt idx="2784">
                  <c:v>47.609299999999998</c:v>
                </c:pt>
                <c:pt idx="2785">
                  <c:v>47.622799999999998</c:v>
                </c:pt>
                <c:pt idx="2786">
                  <c:v>47.636400000000002</c:v>
                </c:pt>
                <c:pt idx="2787">
                  <c:v>47.649900000000002</c:v>
                </c:pt>
                <c:pt idx="2788">
                  <c:v>47.663400000000003</c:v>
                </c:pt>
                <c:pt idx="2789">
                  <c:v>47.676900000000003</c:v>
                </c:pt>
                <c:pt idx="2790">
                  <c:v>47.690399999999997</c:v>
                </c:pt>
                <c:pt idx="2791">
                  <c:v>47.703899999999997</c:v>
                </c:pt>
                <c:pt idx="2792">
                  <c:v>47.717399999999998</c:v>
                </c:pt>
                <c:pt idx="2793">
                  <c:v>47.730899999999998</c:v>
                </c:pt>
                <c:pt idx="2794">
                  <c:v>47.744399999999999</c:v>
                </c:pt>
                <c:pt idx="2795">
                  <c:v>47.757899999999999</c:v>
                </c:pt>
                <c:pt idx="2796">
                  <c:v>47.7714</c:v>
                </c:pt>
                <c:pt idx="2797">
                  <c:v>47.784999999999997</c:v>
                </c:pt>
                <c:pt idx="2798">
                  <c:v>47.798499999999997</c:v>
                </c:pt>
                <c:pt idx="2799">
                  <c:v>47.811999999999998</c:v>
                </c:pt>
                <c:pt idx="2800">
                  <c:v>47.825499999999998</c:v>
                </c:pt>
                <c:pt idx="2801">
                  <c:v>47.838999999999999</c:v>
                </c:pt>
                <c:pt idx="2802">
                  <c:v>47.852499999999999</c:v>
                </c:pt>
                <c:pt idx="2803">
                  <c:v>47.866</c:v>
                </c:pt>
                <c:pt idx="2804">
                  <c:v>47.8795</c:v>
                </c:pt>
                <c:pt idx="2805">
                  <c:v>47.893000000000001</c:v>
                </c:pt>
                <c:pt idx="2806">
                  <c:v>47.906500000000001</c:v>
                </c:pt>
                <c:pt idx="2807">
                  <c:v>47.92</c:v>
                </c:pt>
                <c:pt idx="2808">
                  <c:v>47.933599999999998</c:v>
                </c:pt>
                <c:pt idx="2809">
                  <c:v>47.947099999999999</c:v>
                </c:pt>
                <c:pt idx="2810">
                  <c:v>47.960599999999999</c:v>
                </c:pt>
                <c:pt idx="2811">
                  <c:v>47.9741</c:v>
                </c:pt>
                <c:pt idx="2812">
                  <c:v>47.9876</c:v>
                </c:pt>
                <c:pt idx="2813">
                  <c:v>48.001100000000001</c:v>
                </c:pt>
                <c:pt idx="2814">
                  <c:v>48.014600000000002</c:v>
                </c:pt>
                <c:pt idx="2815">
                  <c:v>48.028100000000002</c:v>
                </c:pt>
                <c:pt idx="2816">
                  <c:v>48.041600000000003</c:v>
                </c:pt>
                <c:pt idx="2817">
                  <c:v>48.055100000000003</c:v>
                </c:pt>
                <c:pt idx="2818">
                  <c:v>48.068600000000004</c:v>
                </c:pt>
                <c:pt idx="2819">
                  <c:v>48.0822</c:v>
                </c:pt>
                <c:pt idx="2820">
                  <c:v>48.095700000000001</c:v>
                </c:pt>
                <c:pt idx="2821">
                  <c:v>48.109200000000001</c:v>
                </c:pt>
                <c:pt idx="2822">
                  <c:v>48.122700000000002</c:v>
                </c:pt>
                <c:pt idx="2823">
                  <c:v>48.136200000000002</c:v>
                </c:pt>
                <c:pt idx="2824">
                  <c:v>48.149700000000003</c:v>
                </c:pt>
                <c:pt idx="2825">
                  <c:v>48.163200000000003</c:v>
                </c:pt>
                <c:pt idx="2826">
                  <c:v>48.176699999999997</c:v>
                </c:pt>
                <c:pt idx="2827">
                  <c:v>48.190199999999997</c:v>
                </c:pt>
                <c:pt idx="2828">
                  <c:v>48.203699999999998</c:v>
                </c:pt>
                <c:pt idx="2829">
                  <c:v>48.217199999999998</c:v>
                </c:pt>
                <c:pt idx="2830">
                  <c:v>48.230800000000002</c:v>
                </c:pt>
                <c:pt idx="2831">
                  <c:v>48.244300000000003</c:v>
                </c:pt>
                <c:pt idx="2832">
                  <c:v>48.257800000000003</c:v>
                </c:pt>
                <c:pt idx="2833">
                  <c:v>48.271299999999997</c:v>
                </c:pt>
                <c:pt idx="2834">
                  <c:v>48.284799999999997</c:v>
                </c:pt>
                <c:pt idx="2835">
                  <c:v>48.298299999999998</c:v>
                </c:pt>
                <c:pt idx="2836">
                  <c:v>48.311799999999998</c:v>
                </c:pt>
                <c:pt idx="2837">
                  <c:v>48.325299999999999</c:v>
                </c:pt>
                <c:pt idx="2838">
                  <c:v>48.338799999999999</c:v>
                </c:pt>
                <c:pt idx="2839">
                  <c:v>48.3523</c:v>
                </c:pt>
                <c:pt idx="2840">
                  <c:v>48.3658</c:v>
                </c:pt>
                <c:pt idx="2841">
                  <c:v>48.379399999999997</c:v>
                </c:pt>
                <c:pt idx="2842">
                  <c:v>48.392899999999997</c:v>
                </c:pt>
                <c:pt idx="2843">
                  <c:v>48.406399999999998</c:v>
                </c:pt>
                <c:pt idx="2844">
                  <c:v>48.419899999999998</c:v>
                </c:pt>
                <c:pt idx="2845">
                  <c:v>48.433399999999999</c:v>
                </c:pt>
                <c:pt idx="2846">
                  <c:v>48.446899999999999</c:v>
                </c:pt>
                <c:pt idx="2847">
                  <c:v>48.4604</c:v>
                </c:pt>
                <c:pt idx="2848">
                  <c:v>48.4739</c:v>
                </c:pt>
                <c:pt idx="2849">
                  <c:v>48.487400000000001</c:v>
                </c:pt>
                <c:pt idx="2850">
                  <c:v>48.500900000000001</c:v>
                </c:pt>
                <c:pt idx="2851">
                  <c:v>48.514400000000002</c:v>
                </c:pt>
                <c:pt idx="2852">
                  <c:v>48.527999999999999</c:v>
                </c:pt>
                <c:pt idx="2853">
                  <c:v>48.541499999999999</c:v>
                </c:pt>
                <c:pt idx="2854">
                  <c:v>48.555</c:v>
                </c:pt>
                <c:pt idx="2855">
                  <c:v>48.5685</c:v>
                </c:pt>
                <c:pt idx="2856">
                  <c:v>48.582000000000001</c:v>
                </c:pt>
                <c:pt idx="2857">
                  <c:v>48.595500000000001</c:v>
                </c:pt>
                <c:pt idx="2858">
                  <c:v>48.609000000000002</c:v>
                </c:pt>
                <c:pt idx="2859">
                  <c:v>48.622500000000002</c:v>
                </c:pt>
                <c:pt idx="2860">
                  <c:v>48.636000000000003</c:v>
                </c:pt>
                <c:pt idx="2861">
                  <c:v>48.649500000000003</c:v>
                </c:pt>
                <c:pt idx="2862">
                  <c:v>48.662999999999997</c:v>
                </c:pt>
                <c:pt idx="2863">
                  <c:v>48.676600000000001</c:v>
                </c:pt>
                <c:pt idx="2864">
                  <c:v>48.690100000000001</c:v>
                </c:pt>
                <c:pt idx="2865">
                  <c:v>48.703600000000002</c:v>
                </c:pt>
                <c:pt idx="2866">
                  <c:v>48.717100000000002</c:v>
                </c:pt>
                <c:pt idx="2867">
                  <c:v>48.730600000000003</c:v>
                </c:pt>
                <c:pt idx="2868">
                  <c:v>48.744100000000003</c:v>
                </c:pt>
                <c:pt idx="2869">
                  <c:v>48.757599999999996</c:v>
                </c:pt>
                <c:pt idx="2870">
                  <c:v>48.771099999999997</c:v>
                </c:pt>
                <c:pt idx="2871">
                  <c:v>48.784599999999998</c:v>
                </c:pt>
                <c:pt idx="2872">
                  <c:v>48.798099999999998</c:v>
                </c:pt>
                <c:pt idx="2873">
                  <c:v>48.811599999999999</c:v>
                </c:pt>
                <c:pt idx="2874">
                  <c:v>48.825200000000002</c:v>
                </c:pt>
                <c:pt idx="2875">
                  <c:v>48.838700000000003</c:v>
                </c:pt>
                <c:pt idx="2876">
                  <c:v>48.852200000000003</c:v>
                </c:pt>
                <c:pt idx="2877">
                  <c:v>48.865699999999997</c:v>
                </c:pt>
                <c:pt idx="2878">
                  <c:v>48.879199999999997</c:v>
                </c:pt>
                <c:pt idx="2879">
                  <c:v>48.892699999999998</c:v>
                </c:pt>
                <c:pt idx="2880">
                  <c:v>48.906199999999998</c:v>
                </c:pt>
                <c:pt idx="2881">
                  <c:v>48.919699999999999</c:v>
                </c:pt>
                <c:pt idx="2882">
                  <c:v>48.933199999999999</c:v>
                </c:pt>
                <c:pt idx="2883">
                  <c:v>48.9467</c:v>
                </c:pt>
                <c:pt idx="2884">
                  <c:v>48.9602</c:v>
                </c:pt>
                <c:pt idx="2885">
                  <c:v>48.973799999999997</c:v>
                </c:pt>
                <c:pt idx="2886">
                  <c:v>48.987299999999998</c:v>
                </c:pt>
                <c:pt idx="2887">
                  <c:v>49.000799999999998</c:v>
                </c:pt>
                <c:pt idx="2888">
                  <c:v>49.014299999999999</c:v>
                </c:pt>
                <c:pt idx="2889">
                  <c:v>49.027799999999999</c:v>
                </c:pt>
                <c:pt idx="2890">
                  <c:v>49.0413</c:v>
                </c:pt>
                <c:pt idx="2891">
                  <c:v>49.0548</c:v>
                </c:pt>
                <c:pt idx="2892">
                  <c:v>49.068300000000001</c:v>
                </c:pt>
                <c:pt idx="2893">
                  <c:v>49.081800000000001</c:v>
                </c:pt>
                <c:pt idx="2894">
                  <c:v>49.095300000000002</c:v>
                </c:pt>
                <c:pt idx="2895">
                  <c:v>49.108800000000002</c:v>
                </c:pt>
                <c:pt idx="2896">
                  <c:v>49.122399999999999</c:v>
                </c:pt>
                <c:pt idx="2897">
                  <c:v>49.135899999999999</c:v>
                </c:pt>
                <c:pt idx="2898">
                  <c:v>49.1494</c:v>
                </c:pt>
                <c:pt idx="2899">
                  <c:v>49.1629</c:v>
                </c:pt>
                <c:pt idx="2900">
                  <c:v>49.176400000000001</c:v>
                </c:pt>
                <c:pt idx="2901">
                  <c:v>49.189900000000002</c:v>
                </c:pt>
                <c:pt idx="2902">
                  <c:v>49.203400000000002</c:v>
                </c:pt>
                <c:pt idx="2903">
                  <c:v>49.216900000000003</c:v>
                </c:pt>
                <c:pt idx="2904">
                  <c:v>49.230400000000003</c:v>
                </c:pt>
                <c:pt idx="2905">
                  <c:v>49.243899999999996</c:v>
                </c:pt>
                <c:pt idx="2906">
                  <c:v>49.257399999999997</c:v>
                </c:pt>
                <c:pt idx="2907">
                  <c:v>49.271000000000001</c:v>
                </c:pt>
                <c:pt idx="2908">
                  <c:v>49.284500000000001</c:v>
                </c:pt>
                <c:pt idx="2909">
                  <c:v>49.298000000000002</c:v>
                </c:pt>
                <c:pt idx="2910">
                  <c:v>49.311500000000002</c:v>
                </c:pt>
                <c:pt idx="2911">
                  <c:v>49.325000000000003</c:v>
                </c:pt>
                <c:pt idx="2912">
                  <c:v>49.338500000000003</c:v>
                </c:pt>
                <c:pt idx="2913">
                  <c:v>49.351999999999997</c:v>
                </c:pt>
                <c:pt idx="2914">
                  <c:v>49.365499999999997</c:v>
                </c:pt>
                <c:pt idx="2915">
                  <c:v>49.378999999999998</c:v>
                </c:pt>
                <c:pt idx="2916">
                  <c:v>49.392499999999998</c:v>
                </c:pt>
                <c:pt idx="2917">
                  <c:v>49.405999999999999</c:v>
                </c:pt>
                <c:pt idx="2918">
                  <c:v>49.419600000000003</c:v>
                </c:pt>
                <c:pt idx="2919">
                  <c:v>49.433100000000003</c:v>
                </c:pt>
                <c:pt idx="2920">
                  <c:v>49.446599999999997</c:v>
                </c:pt>
                <c:pt idx="2921">
                  <c:v>49.460099999999997</c:v>
                </c:pt>
                <c:pt idx="2922">
                  <c:v>49.473599999999998</c:v>
                </c:pt>
                <c:pt idx="2923">
                  <c:v>49.487099999999998</c:v>
                </c:pt>
                <c:pt idx="2924">
                  <c:v>49.500599999999999</c:v>
                </c:pt>
                <c:pt idx="2925">
                  <c:v>49.514099999999999</c:v>
                </c:pt>
                <c:pt idx="2926">
                  <c:v>49.5276</c:v>
                </c:pt>
                <c:pt idx="2927">
                  <c:v>49.5411</c:v>
                </c:pt>
                <c:pt idx="2928">
                  <c:v>49.554600000000001</c:v>
                </c:pt>
                <c:pt idx="2929">
                  <c:v>49.568199999999997</c:v>
                </c:pt>
                <c:pt idx="2930">
                  <c:v>49.581699999999998</c:v>
                </c:pt>
                <c:pt idx="2931">
                  <c:v>49.595199999999998</c:v>
                </c:pt>
                <c:pt idx="2932">
                  <c:v>49.608699999999999</c:v>
                </c:pt>
                <c:pt idx="2933">
                  <c:v>49.622199999999999</c:v>
                </c:pt>
                <c:pt idx="2934">
                  <c:v>49.6357</c:v>
                </c:pt>
                <c:pt idx="2935">
                  <c:v>49.6492</c:v>
                </c:pt>
                <c:pt idx="2936">
                  <c:v>49.662700000000001</c:v>
                </c:pt>
                <c:pt idx="2937">
                  <c:v>49.676200000000001</c:v>
                </c:pt>
                <c:pt idx="2938">
                  <c:v>49.689700000000002</c:v>
                </c:pt>
                <c:pt idx="2939">
                  <c:v>49.703200000000002</c:v>
                </c:pt>
                <c:pt idx="2940">
                  <c:v>49.716799999999999</c:v>
                </c:pt>
                <c:pt idx="2941">
                  <c:v>49.7303</c:v>
                </c:pt>
                <c:pt idx="2942">
                  <c:v>49.7438</c:v>
                </c:pt>
                <c:pt idx="2943">
                  <c:v>49.757300000000001</c:v>
                </c:pt>
                <c:pt idx="2944">
                  <c:v>49.770800000000001</c:v>
                </c:pt>
                <c:pt idx="2945">
                  <c:v>49.784300000000002</c:v>
                </c:pt>
                <c:pt idx="2946">
                  <c:v>49.797800000000002</c:v>
                </c:pt>
                <c:pt idx="2947">
                  <c:v>49.811300000000003</c:v>
                </c:pt>
                <c:pt idx="2948">
                  <c:v>49.824800000000003</c:v>
                </c:pt>
                <c:pt idx="2949">
                  <c:v>49.838299999999997</c:v>
                </c:pt>
                <c:pt idx="2950">
                  <c:v>49.851799999999997</c:v>
                </c:pt>
                <c:pt idx="2951">
                  <c:v>49.865400000000001</c:v>
                </c:pt>
                <c:pt idx="2952">
                  <c:v>49.878900000000002</c:v>
                </c:pt>
                <c:pt idx="2953">
                  <c:v>49.892400000000002</c:v>
                </c:pt>
                <c:pt idx="2954">
                  <c:v>49.905900000000003</c:v>
                </c:pt>
                <c:pt idx="2955">
                  <c:v>49.919400000000003</c:v>
                </c:pt>
                <c:pt idx="2956">
                  <c:v>49.932899999999997</c:v>
                </c:pt>
                <c:pt idx="2957">
                  <c:v>49.946399999999997</c:v>
                </c:pt>
                <c:pt idx="2958">
                  <c:v>49.959899999999998</c:v>
                </c:pt>
                <c:pt idx="2959">
                  <c:v>49.973399999999998</c:v>
                </c:pt>
                <c:pt idx="2960">
                  <c:v>49.986899999999999</c:v>
                </c:pt>
                <c:pt idx="2961">
                  <c:v>50.000399999999999</c:v>
                </c:pt>
                <c:pt idx="2962">
                  <c:v>50.014000000000003</c:v>
                </c:pt>
                <c:pt idx="2963">
                  <c:v>50.027500000000003</c:v>
                </c:pt>
                <c:pt idx="2964">
                  <c:v>50.040999999999997</c:v>
                </c:pt>
                <c:pt idx="2965">
                  <c:v>50.054499999999997</c:v>
                </c:pt>
                <c:pt idx="2966">
                  <c:v>50.067999999999998</c:v>
                </c:pt>
                <c:pt idx="2967">
                  <c:v>50.081499999999998</c:v>
                </c:pt>
                <c:pt idx="2968">
                  <c:v>50.094999999999999</c:v>
                </c:pt>
                <c:pt idx="2969">
                  <c:v>50.108499999999999</c:v>
                </c:pt>
                <c:pt idx="2970">
                  <c:v>50.122</c:v>
                </c:pt>
                <c:pt idx="2971">
                  <c:v>50.1355</c:v>
                </c:pt>
                <c:pt idx="2972">
                  <c:v>50.149000000000001</c:v>
                </c:pt>
                <c:pt idx="2973">
                  <c:v>50.162599999999998</c:v>
                </c:pt>
                <c:pt idx="2974">
                  <c:v>50.176099999999998</c:v>
                </c:pt>
                <c:pt idx="2975">
                  <c:v>50.189599999999999</c:v>
                </c:pt>
                <c:pt idx="2976">
                  <c:v>50.203099999999999</c:v>
                </c:pt>
                <c:pt idx="2977">
                  <c:v>50.2166</c:v>
                </c:pt>
                <c:pt idx="2978">
                  <c:v>50.2301</c:v>
                </c:pt>
                <c:pt idx="2979">
                  <c:v>50.243600000000001</c:v>
                </c:pt>
                <c:pt idx="2980">
                  <c:v>50.257100000000001</c:v>
                </c:pt>
                <c:pt idx="2981">
                  <c:v>50.270600000000002</c:v>
                </c:pt>
                <c:pt idx="2982">
                  <c:v>50.284100000000002</c:v>
                </c:pt>
                <c:pt idx="2983">
                  <c:v>50.297600000000003</c:v>
                </c:pt>
                <c:pt idx="2984">
                  <c:v>50.311199999999999</c:v>
                </c:pt>
                <c:pt idx="2985">
                  <c:v>50.3247</c:v>
                </c:pt>
                <c:pt idx="2986">
                  <c:v>50.338200000000001</c:v>
                </c:pt>
                <c:pt idx="2987">
                  <c:v>50.351700000000001</c:v>
                </c:pt>
                <c:pt idx="2988">
                  <c:v>50.365200000000002</c:v>
                </c:pt>
                <c:pt idx="2989">
                  <c:v>50.378700000000002</c:v>
                </c:pt>
                <c:pt idx="2990">
                  <c:v>50.392200000000003</c:v>
                </c:pt>
                <c:pt idx="2991">
                  <c:v>50.405700000000003</c:v>
                </c:pt>
                <c:pt idx="2992">
                  <c:v>50.419199999999996</c:v>
                </c:pt>
                <c:pt idx="2993">
                  <c:v>50.432699999999997</c:v>
                </c:pt>
                <c:pt idx="2994">
                  <c:v>50.446199999999997</c:v>
                </c:pt>
                <c:pt idx="2995">
                  <c:v>50.459800000000001</c:v>
                </c:pt>
                <c:pt idx="2996">
                  <c:v>50.473300000000002</c:v>
                </c:pt>
                <c:pt idx="2997">
                  <c:v>50.486800000000002</c:v>
                </c:pt>
                <c:pt idx="2998">
                  <c:v>50.500300000000003</c:v>
                </c:pt>
                <c:pt idx="2999">
                  <c:v>50.513800000000003</c:v>
                </c:pt>
                <c:pt idx="3000">
                  <c:v>50.527299999999997</c:v>
                </c:pt>
                <c:pt idx="3001">
                  <c:v>50.540799999999997</c:v>
                </c:pt>
                <c:pt idx="3002">
                  <c:v>50.554299999999998</c:v>
                </c:pt>
                <c:pt idx="3003">
                  <c:v>50.567799999999998</c:v>
                </c:pt>
                <c:pt idx="3004">
                  <c:v>50.581299999999999</c:v>
                </c:pt>
                <c:pt idx="3005">
                  <c:v>50.594799999999999</c:v>
                </c:pt>
                <c:pt idx="3006">
                  <c:v>50.608400000000003</c:v>
                </c:pt>
                <c:pt idx="3007">
                  <c:v>50.621899999999997</c:v>
                </c:pt>
                <c:pt idx="3008">
                  <c:v>50.635399999999997</c:v>
                </c:pt>
                <c:pt idx="3009">
                  <c:v>50.648899999999998</c:v>
                </c:pt>
                <c:pt idx="3010">
                  <c:v>50.662399999999998</c:v>
                </c:pt>
                <c:pt idx="3011">
                  <c:v>50.675899999999999</c:v>
                </c:pt>
                <c:pt idx="3012">
                  <c:v>50.689399999999999</c:v>
                </c:pt>
                <c:pt idx="3013">
                  <c:v>50.7029</c:v>
                </c:pt>
                <c:pt idx="3014">
                  <c:v>50.7164</c:v>
                </c:pt>
                <c:pt idx="3015">
                  <c:v>50.729900000000001</c:v>
                </c:pt>
                <c:pt idx="3016">
                  <c:v>50.743400000000001</c:v>
                </c:pt>
                <c:pt idx="3017">
                  <c:v>50.756999999999998</c:v>
                </c:pt>
                <c:pt idx="3018">
                  <c:v>50.770499999999998</c:v>
                </c:pt>
                <c:pt idx="3019">
                  <c:v>50.783999999999999</c:v>
                </c:pt>
                <c:pt idx="3020">
                  <c:v>50.797499999999999</c:v>
                </c:pt>
                <c:pt idx="3021">
                  <c:v>50.811</c:v>
                </c:pt>
                <c:pt idx="3022">
                  <c:v>50.8245</c:v>
                </c:pt>
                <c:pt idx="3023">
                  <c:v>50.838000000000001</c:v>
                </c:pt>
                <c:pt idx="3024">
                  <c:v>50.851500000000001</c:v>
                </c:pt>
                <c:pt idx="3025">
                  <c:v>50.865000000000002</c:v>
                </c:pt>
                <c:pt idx="3026">
                  <c:v>50.878500000000003</c:v>
                </c:pt>
                <c:pt idx="3027">
                  <c:v>50.892000000000003</c:v>
                </c:pt>
                <c:pt idx="3028">
                  <c:v>50.9056</c:v>
                </c:pt>
                <c:pt idx="3029">
                  <c:v>50.9191</c:v>
                </c:pt>
                <c:pt idx="3030">
                  <c:v>50.932600000000001</c:v>
                </c:pt>
                <c:pt idx="3031">
                  <c:v>50.946100000000001</c:v>
                </c:pt>
                <c:pt idx="3032">
                  <c:v>50.959600000000002</c:v>
                </c:pt>
                <c:pt idx="3033">
                  <c:v>50.973100000000002</c:v>
                </c:pt>
                <c:pt idx="3034">
                  <c:v>50.986600000000003</c:v>
                </c:pt>
                <c:pt idx="3035">
                  <c:v>51.000100000000003</c:v>
                </c:pt>
                <c:pt idx="3036">
                  <c:v>51.013599999999997</c:v>
                </c:pt>
                <c:pt idx="3037">
                  <c:v>51.027099999999997</c:v>
                </c:pt>
                <c:pt idx="3038">
                  <c:v>51.040599999999998</c:v>
                </c:pt>
                <c:pt idx="3039">
                  <c:v>51.054200000000002</c:v>
                </c:pt>
                <c:pt idx="3040">
                  <c:v>51.067700000000002</c:v>
                </c:pt>
                <c:pt idx="3041">
                  <c:v>51.081200000000003</c:v>
                </c:pt>
                <c:pt idx="3042">
                  <c:v>51.094700000000003</c:v>
                </c:pt>
                <c:pt idx="3043">
                  <c:v>51.108199999999997</c:v>
                </c:pt>
                <c:pt idx="3044">
                  <c:v>51.121699999999997</c:v>
                </c:pt>
                <c:pt idx="3045">
                  <c:v>51.135199999999998</c:v>
                </c:pt>
                <c:pt idx="3046">
                  <c:v>51.148699999999998</c:v>
                </c:pt>
                <c:pt idx="3047">
                  <c:v>51.162199999999999</c:v>
                </c:pt>
                <c:pt idx="3048">
                  <c:v>51.175699999999999</c:v>
                </c:pt>
                <c:pt idx="3049">
                  <c:v>51.1892</c:v>
                </c:pt>
                <c:pt idx="3050">
                  <c:v>51.202800000000003</c:v>
                </c:pt>
                <c:pt idx="3051">
                  <c:v>51.216299999999997</c:v>
                </c:pt>
                <c:pt idx="3052">
                  <c:v>51.229799999999997</c:v>
                </c:pt>
                <c:pt idx="3053">
                  <c:v>51.243299999999998</c:v>
                </c:pt>
                <c:pt idx="3054">
                  <c:v>51.256799999999998</c:v>
                </c:pt>
                <c:pt idx="3055">
                  <c:v>51.270299999999999</c:v>
                </c:pt>
                <c:pt idx="3056">
                  <c:v>51.283799999999999</c:v>
                </c:pt>
                <c:pt idx="3057">
                  <c:v>51.2973</c:v>
                </c:pt>
                <c:pt idx="3058">
                  <c:v>51.3108</c:v>
                </c:pt>
                <c:pt idx="3059">
                  <c:v>51.324300000000001</c:v>
                </c:pt>
                <c:pt idx="3060">
                  <c:v>51.337800000000001</c:v>
                </c:pt>
                <c:pt idx="3061">
                  <c:v>51.351399999999998</c:v>
                </c:pt>
                <c:pt idx="3062">
                  <c:v>51.364899999999999</c:v>
                </c:pt>
                <c:pt idx="3063">
                  <c:v>51.378399999999999</c:v>
                </c:pt>
                <c:pt idx="3064">
                  <c:v>51.3919</c:v>
                </c:pt>
                <c:pt idx="3065">
                  <c:v>51.4054</c:v>
                </c:pt>
                <c:pt idx="3066">
                  <c:v>51.418900000000001</c:v>
                </c:pt>
                <c:pt idx="3067">
                  <c:v>51.432400000000001</c:v>
                </c:pt>
                <c:pt idx="3068">
                  <c:v>51.445900000000002</c:v>
                </c:pt>
                <c:pt idx="3069">
                  <c:v>51.459400000000002</c:v>
                </c:pt>
                <c:pt idx="3070">
                  <c:v>51.472900000000003</c:v>
                </c:pt>
                <c:pt idx="3071">
                  <c:v>51.486400000000003</c:v>
                </c:pt>
                <c:pt idx="3072">
                  <c:v>51.5</c:v>
                </c:pt>
                <c:pt idx="3073">
                  <c:v>51.513500000000001</c:v>
                </c:pt>
                <c:pt idx="3074">
                  <c:v>51.527000000000001</c:v>
                </c:pt>
                <c:pt idx="3075">
                  <c:v>51.540500000000002</c:v>
                </c:pt>
                <c:pt idx="3076">
                  <c:v>51.554000000000002</c:v>
                </c:pt>
                <c:pt idx="3077">
                  <c:v>51.567500000000003</c:v>
                </c:pt>
                <c:pt idx="3078">
                  <c:v>51.581000000000003</c:v>
                </c:pt>
                <c:pt idx="3079">
                  <c:v>51.594499999999996</c:v>
                </c:pt>
                <c:pt idx="3080">
                  <c:v>51.607999999999997</c:v>
                </c:pt>
                <c:pt idx="3081">
                  <c:v>51.621499999999997</c:v>
                </c:pt>
                <c:pt idx="3082">
                  <c:v>51.634999999999998</c:v>
                </c:pt>
                <c:pt idx="3083">
                  <c:v>51.648600000000002</c:v>
                </c:pt>
                <c:pt idx="3084">
                  <c:v>51.662100000000002</c:v>
                </c:pt>
                <c:pt idx="3085">
                  <c:v>51.675600000000003</c:v>
                </c:pt>
                <c:pt idx="3086">
                  <c:v>51.689100000000003</c:v>
                </c:pt>
                <c:pt idx="3087">
                  <c:v>51.702599999999997</c:v>
                </c:pt>
                <c:pt idx="3088">
                  <c:v>51.716099999999997</c:v>
                </c:pt>
                <c:pt idx="3089">
                  <c:v>51.729599999999998</c:v>
                </c:pt>
                <c:pt idx="3090">
                  <c:v>51.743099999999998</c:v>
                </c:pt>
                <c:pt idx="3091">
                  <c:v>51.756599999999999</c:v>
                </c:pt>
                <c:pt idx="3092">
                  <c:v>51.770099999999999</c:v>
                </c:pt>
                <c:pt idx="3093">
                  <c:v>51.7836</c:v>
                </c:pt>
                <c:pt idx="3094">
                  <c:v>51.797199999999997</c:v>
                </c:pt>
                <c:pt idx="3095">
                  <c:v>51.810699999999997</c:v>
                </c:pt>
                <c:pt idx="3096">
                  <c:v>51.824199999999998</c:v>
                </c:pt>
                <c:pt idx="3097">
                  <c:v>51.837699999999998</c:v>
                </c:pt>
                <c:pt idx="3098">
                  <c:v>51.851199999999999</c:v>
                </c:pt>
                <c:pt idx="3099">
                  <c:v>51.864699999999999</c:v>
                </c:pt>
                <c:pt idx="3100">
                  <c:v>51.8782</c:v>
                </c:pt>
                <c:pt idx="3101">
                  <c:v>51.8917</c:v>
                </c:pt>
                <c:pt idx="3102">
                  <c:v>51.905200000000001</c:v>
                </c:pt>
                <c:pt idx="3103">
                  <c:v>51.918700000000001</c:v>
                </c:pt>
                <c:pt idx="3104">
                  <c:v>51.932200000000002</c:v>
                </c:pt>
                <c:pt idx="3105">
                  <c:v>51.945799999999998</c:v>
                </c:pt>
                <c:pt idx="3106">
                  <c:v>51.959299999999999</c:v>
                </c:pt>
                <c:pt idx="3107">
                  <c:v>51.972799999999999</c:v>
                </c:pt>
                <c:pt idx="3108">
                  <c:v>51.9863</c:v>
                </c:pt>
                <c:pt idx="3109">
                  <c:v>51.9998</c:v>
                </c:pt>
                <c:pt idx="3110">
                  <c:v>52.013300000000001</c:v>
                </c:pt>
                <c:pt idx="3111">
                  <c:v>52.026800000000001</c:v>
                </c:pt>
                <c:pt idx="3112">
                  <c:v>52.040300000000002</c:v>
                </c:pt>
                <c:pt idx="3113">
                  <c:v>52.053800000000003</c:v>
                </c:pt>
                <c:pt idx="3114">
                  <c:v>52.067300000000003</c:v>
                </c:pt>
                <c:pt idx="3115">
                  <c:v>52.080800000000004</c:v>
                </c:pt>
                <c:pt idx="3116">
                  <c:v>52.0944</c:v>
                </c:pt>
                <c:pt idx="3117">
                  <c:v>52.107900000000001</c:v>
                </c:pt>
                <c:pt idx="3118">
                  <c:v>52.121400000000001</c:v>
                </c:pt>
                <c:pt idx="3119">
                  <c:v>52.134900000000002</c:v>
                </c:pt>
                <c:pt idx="3120">
                  <c:v>52.148400000000002</c:v>
                </c:pt>
                <c:pt idx="3121">
                  <c:v>52.161900000000003</c:v>
                </c:pt>
                <c:pt idx="3122">
                  <c:v>52.175400000000003</c:v>
                </c:pt>
                <c:pt idx="3123">
                  <c:v>52.188899999999997</c:v>
                </c:pt>
                <c:pt idx="3124">
                  <c:v>52.202399999999997</c:v>
                </c:pt>
                <c:pt idx="3125">
                  <c:v>52.215899999999998</c:v>
                </c:pt>
                <c:pt idx="3126">
                  <c:v>52.229399999999998</c:v>
                </c:pt>
                <c:pt idx="3127">
                  <c:v>52.243000000000002</c:v>
                </c:pt>
                <c:pt idx="3128">
                  <c:v>52.256500000000003</c:v>
                </c:pt>
                <c:pt idx="3129">
                  <c:v>52.27</c:v>
                </c:pt>
                <c:pt idx="3130">
                  <c:v>52.283499999999997</c:v>
                </c:pt>
                <c:pt idx="3131">
                  <c:v>52.296999999999997</c:v>
                </c:pt>
                <c:pt idx="3132">
                  <c:v>52.310499999999998</c:v>
                </c:pt>
                <c:pt idx="3133">
                  <c:v>52.323999999999998</c:v>
                </c:pt>
                <c:pt idx="3134">
                  <c:v>52.337499999999999</c:v>
                </c:pt>
                <c:pt idx="3135">
                  <c:v>52.350999999999999</c:v>
                </c:pt>
                <c:pt idx="3136">
                  <c:v>52.3645</c:v>
                </c:pt>
                <c:pt idx="3137">
                  <c:v>52.378</c:v>
                </c:pt>
                <c:pt idx="3138">
                  <c:v>52.391599999999997</c:v>
                </c:pt>
                <c:pt idx="3139">
                  <c:v>52.405099999999997</c:v>
                </c:pt>
                <c:pt idx="3140">
                  <c:v>52.418599999999998</c:v>
                </c:pt>
                <c:pt idx="3141">
                  <c:v>52.432099999999998</c:v>
                </c:pt>
                <c:pt idx="3142">
                  <c:v>52.445599999999999</c:v>
                </c:pt>
                <c:pt idx="3143">
                  <c:v>52.459099999999999</c:v>
                </c:pt>
                <c:pt idx="3144">
                  <c:v>52.4726</c:v>
                </c:pt>
                <c:pt idx="3145">
                  <c:v>52.4861</c:v>
                </c:pt>
                <c:pt idx="3146">
                  <c:v>52.499600000000001</c:v>
                </c:pt>
                <c:pt idx="3147">
                  <c:v>52.513100000000001</c:v>
                </c:pt>
                <c:pt idx="3148">
                  <c:v>52.526600000000002</c:v>
                </c:pt>
                <c:pt idx="3149">
                  <c:v>52.540199999999999</c:v>
                </c:pt>
                <c:pt idx="3150">
                  <c:v>52.553699999999999</c:v>
                </c:pt>
                <c:pt idx="3151">
                  <c:v>52.5672</c:v>
                </c:pt>
                <c:pt idx="3152">
                  <c:v>52.5807</c:v>
                </c:pt>
                <c:pt idx="3153">
                  <c:v>52.594200000000001</c:v>
                </c:pt>
                <c:pt idx="3154">
                  <c:v>52.607700000000001</c:v>
                </c:pt>
                <c:pt idx="3155">
                  <c:v>52.621200000000002</c:v>
                </c:pt>
                <c:pt idx="3156">
                  <c:v>52.634700000000002</c:v>
                </c:pt>
                <c:pt idx="3157">
                  <c:v>52.648200000000003</c:v>
                </c:pt>
                <c:pt idx="3158">
                  <c:v>52.661700000000003</c:v>
                </c:pt>
                <c:pt idx="3159">
                  <c:v>52.675199999999997</c:v>
                </c:pt>
                <c:pt idx="3160">
                  <c:v>52.688800000000001</c:v>
                </c:pt>
                <c:pt idx="3161">
                  <c:v>52.702300000000001</c:v>
                </c:pt>
                <c:pt idx="3162">
                  <c:v>52.715800000000002</c:v>
                </c:pt>
                <c:pt idx="3163">
                  <c:v>52.729300000000002</c:v>
                </c:pt>
                <c:pt idx="3164">
                  <c:v>52.742800000000003</c:v>
                </c:pt>
                <c:pt idx="3165">
                  <c:v>52.756300000000003</c:v>
                </c:pt>
                <c:pt idx="3166">
                  <c:v>52.769799999999996</c:v>
                </c:pt>
                <c:pt idx="3167">
                  <c:v>52.783299999999997</c:v>
                </c:pt>
                <c:pt idx="3168">
                  <c:v>52.796799999999998</c:v>
                </c:pt>
                <c:pt idx="3169">
                  <c:v>52.810299999999998</c:v>
                </c:pt>
                <c:pt idx="3170">
                  <c:v>52.823799999999999</c:v>
                </c:pt>
                <c:pt idx="3171">
                  <c:v>52.837400000000002</c:v>
                </c:pt>
                <c:pt idx="3172">
                  <c:v>52.850900000000003</c:v>
                </c:pt>
                <c:pt idx="3173">
                  <c:v>52.864400000000003</c:v>
                </c:pt>
                <c:pt idx="3174">
                  <c:v>52.877899999999997</c:v>
                </c:pt>
                <c:pt idx="3175">
                  <c:v>52.891399999999997</c:v>
                </c:pt>
                <c:pt idx="3176">
                  <c:v>52.904899999999998</c:v>
                </c:pt>
                <c:pt idx="3177">
                  <c:v>52.918399999999998</c:v>
                </c:pt>
                <c:pt idx="3178">
                  <c:v>52.931899999999999</c:v>
                </c:pt>
                <c:pt idx="3179">
                  <c:v>52.945399999999999</c:v>
                </c:pt>
                <c:pt idx="3180">
                  <c:v>52.9589</c:v>
                </c:pt>
                <c:pt idx="3181">
                  <c:v>52.9724</c:v>
                </c:pt>
                <c:pt idx="3182">
                  <c:v>52.985999999999997</c:v>
                </c:pt>
                <c:pt idx="3183">
                  <c:v>52.999499999999998</c:v>
                </c:pt>
                <c:pt idx="3184">
                  <c:v>53.012999999999998</c:v>
                </c:pt>
                <c:pt idx="3185">
                  <c:v>53.026499999999999</c:v>
                </c:pt>
                <c:pt idx="3186">
                  <c:v>53.04</c:v>
                </c:pt>
                <c:pt idx="3187">
                  <c:v>53.0535</c:v>
                </c:pt>
                <c:pt idx="3188">
                  <c:v>53.067</c:v>
                </c:pt>
                <c:pt idx="3189">
                  <c:v>53.080500000000001</c:v>
                </c:pt>
                <c:pt idx="3190">
                  <c:v>53.094000000000001</c:v>
                </c:pt>
                <c:pt idx="3191">
                  <c:v>53.107500000000002</c:v>
                </c:pt>
                <c:pt idx="3192">
                  <c:v>53.121000000000002</c:v>
                </c:pt>
                <c:pt idx="3193">
                  <c:v>53.134599999999999</c:v>
                </c:pt>
                <c:pt idx="3194">
                  <c:v>53.148099999999999</c:v>
                </c:pt>
                <c:pt idx="3195">
                  <c:v>53.1616</c:v>
                </c:pt>
                <c:pt idx="3196">
                  <c:v>53.1751</c:v>
                </c:pt>
                <c:pt idx="3197">
                  <c:v>53.188600000000001</c:v>
                </c:pt>
                <c:pt idx="3198">
                  <c:v>53.202100000000002</c:v>
                </c:pt>
                <c:pt idx="3199">
                  <c:v>53.215600000000002</c:v>
                </c:pt>
                <c:pt idx="3200">
                  <c:v>53.229100000000003</c:v>
                </c:pt>
                <c:pt idx="3201">
                  <c:v>53.242600000000003</c:v>
                </c:pt>
                <c:pt idx="3202">
                  <c:v>53.256100000000004</c:v>
                </c:pt>
                <c:pt idx="3203">
                  <c:v>53.269599999999997</c:v>
                </c:pt>
                <c:pt idx="3204">
                  <c:v>53.283200000000001</c:v>
                </c:pt>
                <c:pt idx="3205">
                  <c:v>53.296700000000001</c:v>
                </c:pt>
                <c:pt idx="3206">
                  <c:v>53.310200000000002</c:v>
                </c:pt>
                <c:pt idx="3207">
                  <c:v>53.323700000000002</c:v>
                </c:pt>
                <c:pt idx="3208">
                  <c:v>53.337200000000003</c:v>
                </c:pt>
                <c:pt idx="3209">
                  <c:v>53.350700000000003</c:v>
                </c:pt>
                <c:pt idx="3210">
                  <c:v>53.364199999999997</c:v>
                </c:pt>
                <c:pt idx="3211">
                  <c:v>53.377699999999997</c:v>
                </c:pt>
                <c:pt idx="3212">
                  <c:v>53.391199999999998</c:v>
                </c:pt>
                <c:pt idx="3213">
                  <c:v>53.404699999999998</c:v>
                </c:pt>
                <c:pt idx="3214">
                  <c:v>53.418199999999999</c:v>
                </c:pt>
                <c:pt idx="3215">
                  <c:v>53.431800000000003</c:v>
                </c:pt>
                <c:pt idx="3216">
                  <c:v>53.445300000000003</c:v>
                </c:pt>
                <c:pt idx="3217">
                  <c:v>53.458799999999997</c:v>
                </c:pt>
                <c:pt idx="3218">
                  <c:v>53.472299999999997</c:v>
                </c:pt>
                <c:pt idx="3219">
                  <c:v>53.485799999999998</c:v>
                </c:pt>
                <c:pt idx="3220">
                  <c:v>53.499299999999998</c:v>
                </c:pt>
                <c:pt idx="3221">
                  <c:v>53.512799999999999</c:v>
                </c:pt>
                <c:pt idx="3222">
                  <c:v>53.526299999999999</c:v>
                </c:pt>
                <c:pt idx="3223">
                  <c:v>53.5398</c:v>
                </c:pt>
                <c:pt idx="3224">
                  <c:v>53.5533</c:v>
                </c:pt>
                <c:pt idx="3225">
                  <c:v>53.566800000000001</c:v>
                </c:pt>
                <c:pt idx="3226">
                  <c:v>53.580399999999997</c:v>
                </c:pt>
                <c:pt idx="3227">
                  <c:v>53.593899999999998</c:v>
                </c:pt>
                <c:pt idx="3228">
                  <c:v>53.607399999999998</c:v>
                </c:pt>
                <c:pt idx="3229">
                  <c:v>53.620899999999999</c:v>
                </c:pt>
                <c:pt idx="3230">
                  <c:v>53.634399999999999</c:v>
                </c:pt>
                <c:pt idx="3231">
                  <c:v>53.6479</c:v>
                </c:pt>
                <c:pt idx="3232">
                  <c:v>53.6614</c:v>
                </c:pt>
                <c:pt idx="3233">
                  <c:v>53.674900000000001</c:v>
                </c:pt>
                <c:pt idx="3234">
                  <c:v>53.688400000000001</c:v>
                </c:pt>
                <c:pt idx="3235">
                  <c:v>53.701900000000002</c:v>
                </c:pt>
                <c:pt idx="3236">
                  <c:v>53.715400000000002</c:v>
                </c:pt>
                <c:pt idx="3237">
                  <c:v>53.728999999999999</c:v>
                </c:pt>
                <c:pt idx="3238">
                  <c:v>53.7425</c:v>
                </c:pt>
                <c:pt idx="3239">
                  <c:v>53.756</c:v>
                </c:pt>
                <c:pt idx="3240">
                  <c:v>53.769500000000001</c:v>
                </c:pt>
                <c:pt idx="3241">
                  <c:v>53.783000000000001</c:v>
                </c:pt>
                <c:pt idx="3242">
                  <c:v>53.796500000000002</c:v>
                </c:pt>
                <c:pt idx="3243">
                  <c:v>53.81</c:v>
                </c:pt>
                <c:pt idx="3244">
                  <c:v>53.823500000000003</c:v>
                </c:pt>
                <c:pt idx="3245">
                  <c:v>53.837000000000003</c:v>
                </c:pt>
                <c:pt idx="3246">
                  <c:v>53.850499999999997</c:v>
                </c:pt>
                <c:pt idx="3247">
                  <c:v>53.863999999999997</c:v>
                </c:pt>
                <c:pt idx="3248">
                  <c:v>53.877600000000001</c:v>
                </c:pt>
                <c:pt idx="3249">
                  <c:v>53.891100000000002</c:v>
                </c:pt>
                <c:pt idx="3250">
                  <c:v>53.904600000000002</c:v>
                </c:pt>
                <c:pt idx="3251">
                  <c:v>53.918100000000003</c:v>
                </c:pt>
                <c:pt idx="3252">
                  <c:v>53.931600000000003</c:v>
                </c:pt>
                <c:pt idx="3253">
                  <c:v>53.945099999999996</c:v>
                </c:pt>
                <c:pt idx="3254">
                  <c:v>53.958599999999997</c:v>
                </c:pt>
                <c:pt idx="3255">
                  <c:v>53.972099999999998</c:v>
                </c:pt>
                <c:pt idx="3256">
                  <c:v>53.985599999999998</c:v>
                </c:pt>
                <c:pt idx="3257">
                  <c:v>53.999099999999999</c:v>
                </c:pt>
                <c:pt idx="3258">
                  <c:v>54.012599999999999</c:v>
                </c:pt>
                <c:pt idx="3259">
                  <c:v>54.026200000000003</c:v>
                </c:pt>
                <c:pt idx="3260">
                  <c:v>54.039700000000003</c:v>
                </c:pt>
                <c:pt idx="3261">
                  <c:v>54.053199999999997</c:v>
                </c:pt>
                <c:pt idx="3262">
                  <c:v>54.066699999999997</c:v>
                </c:pt>
                <c:pt idx="3263">
                  <c:v>54.080199999999998</c:v>
                </c:pt>
                <c:pt idx="3264">
                  <c:v>54.093699999999998</c:v>
                </c:pt>
                <c:pt idx="3265">
                  <c:v>54.107199999999999</c:v>
                </c:pt>
                <c:pt idx="3266">
                  <c:v>54.120699999999999</c:v>
                </c:pt>
                <c:pt idx="3267">
                  <c:v>54.1342</c:v>
                </c:pt>
                <c:pt idx="3268">
                  <c:v>54.1477</c:v>
                </c:pt>
                <c:pt idx="3269">
                  <c:v>54.161200000000001</c:v>
                </c:pt>
                <c:pt idx="3270">
                  <c:v>54.174799999999998</c:v>
                </c:pt>
                <c:pt idx="3271">
                  <c:v>54.188299999999998</c:v>
                </c:pt>
                <c:pt idx="3272">
                  <c:v>54.201799999999999</c:v>
                </c:pt>
                <c:pt idx="3273">
                  <c:v>54.215299999999999</c:v>
                </c:pt>
                <c:pt idx="3274">
                  <c:v>54.2288</c:v>
                </c:pt>
                <c:pt idx="3275">
                  <c:v>54.2423</c:v>
                </c:pt>
                <c:pt idx="3276">
                  <c:v>54.255800000000001</c:v>
                </c:pt>
                <c:pt idx="3277">
                  <c:v>54.269300000000001</c:v>
                </c:pt>
                <c:pt idx="3278">
                  <c:v>54.282800000000002</c:v>
                </c:pt>
                <c:pt idx="3279">
                  <c:v>54.296300000000002</c:v>
                </c:pt>
                <c:pt idx="3280">
                  <c:v>54.309800000000003</c:v>
                </c:pt>
                <c:pt idx="3281">
                  <c:v>54.323399999999999</c:v>
                </c:pt>
                <c:pt idx="3282">
                  <c:v>54.3369</c:v>
                </c:pt>
                <c:pt idx="3283">
                  <c:v>54.3504</c:v>
                </c:pt>
                <c:pt idx="3284">
                  <c:v>54.363900000000001</c:v>
                </c:pt>
                <c:pt idx="3285">
                  <c:v>54.377400000000002</c:v>
                </c:pt>
                <c:pt idx="3286">
                  <c:v>54.390900000000002</c:v>
                </c:pt>
                <c:pt idx="3287">
                  <c:v>54.404400000000003</c:v>
                </c:pt>
                <c:pt idx="3288">
                  <c:v>54.417900000000003</c:v>
                </c:pt>
                <c:pt idx="3289">
                  <c:v>54.431399999999996</c:v>
                </c:pt>
                <c:pt idx="3290">
                  <c:v>54.444899999999997</c:v>
                </c:pt>
                <c:pt idx="3291">
                  <c:v>54.458399999999997</c:v>
                </c:pt>
                <c:pt idx="3292">
                  <c:v>54.472000000000001</c:v>
                </c:pt>
                <c:pt idx="3293">
                  <c:v>54.485500000000002</c:v>
                </c:pt>
                <c:pt idx="3294">
                  <c:v>54.499000000000002</c:v>
                </c:pt>
                <c:pt idx="3295">
                  <c:v>54.512500000000003</c:v>
                </c:pt>
                <c:pt idx="3296">
                  <c:v>54.526000000000003</c:v>
                </c:pt>
                <c:pt idx="3297">
                  <c:v>54.539499999999997</c:v>
                </c:pt>
                <c:pt idx="3298">
                  <c:v>54.552999999999997</c:v>
                </c:pt>
                <c:pt idx="3299">
                  <c:v>54.566499999999998</c:v>
                </c:pt>
                <c:pt idx="3300">
                  <c:v>54.58</c:v>
                </c:pt>
                <c:pt idx="3301">
                  <c:v>54.593499999999999</c:v>
                </c:pt>
                <c:pt idx="3302">
                  <c:v>54.606999999999999</c:v>
                </c:pt>
                <c:pt idx="3303">
                  <c:v>54.620600000000003</c:v>
                </c:pt>
                <c:pt idx="3304">
                  <c:v>54.634099999999997</c:v>
                </c:pt>
                <c:pt idx="3305">
                  <c:v>54.647599999999997</c:v>
                </c:pt>
                <c:pt idx="3306">
                  <c:v>54.661099999999998</c:v>
                </c:pt>
                <c:pt idx="3307">
                  <c:v>54.674599999999998</c:v>
                </c:pt>
                <c:pt idx="3308">
                  <c:v>54.688099999999999</c:v>
                </c:pt>
                <c:pt idx="3309">
                  <c:v>54.701599999999999</c:v>
                </c:pt>
                <c:pt idx="3310">
                  <c:v>54.7151</c:v>
                </c:pt>
                <c:pt idx="3311">
                  <c:v>54.7286</c:v>
                </c:pt>
                <c:pt idx="3312">
                  <c:v>54.742100000000001</c:v>
                </c:pt>
                <c:pt idx="3313">
                  <c:v>54.755600000000001</c:v>
                </c:pt>
                <c:pt idx="3314">
                  <c:v>54.769199999999998</c:v>
                </c:pt>
                <c:pt idx="3315">
                  <c:v>54.782699999999998</c:v>
                </c:pt>
                <c:pt idx="3316">
                  <c:v>54.796199999999999</c:v>
                </c:pt>
                <c:pt idx="3317">
                  <c:v>54.809699999999999</c:v>
                </c:pt>
                <c:pt idx="3318">
                  <c:v>54.8232</c:v>
                </c:pt>
                <c:pt idx="3319">
                  <c:v>54.8367</c:v>
                </c:pt>
                <c:pt idx="3320">
                  <c:v>54.850200000000001</c:v>
                </c:pt>
                <c:pt idx="3321">
                  <c:v>54.863700000000001</c:v>
                </c:pt>
                <c:pt idx="3322">
                  <c:v>54.877200000000002</c:v>
                </c:pt>
                <c:pt idx="3323">
                  <c:v>54.890700000000002</c:v>
                </c:pt>
                <c:pt idx="3324">
                  <c:v>54.904200000000003</c:v>
                </c:pt>
                <c:pt idx="3325">
                  <c:v>54.9178</c:v>
                </c:pt>
                <c:pt idx="3326">
                  <c:v>54.9313</c:v>
                </c:pt>
                <c:pt idx="3327">
                  <c:v>54.944800000000001</c:v>
                </c:pt>
                <c:pt idx="3328">
                  <c:v>54.958300000000001</c:v>
                </c:pt>
                <c:pt idx="3329">
                  <c:v>54.971800000000002</c:v>
                </c:pt>
                <c:pt idx="3330">
                  <c:v>54.985300000000002</c:v>
                </c:pt>
                <c:pt idx="3331">
                  <c:v>54.998800000000003</c:v>
                </c:pt>
                <c:pt idx="3332">
                  <c:v>55.012300000000003</c:v>
                </c:pt>
                <c:pt idx="3333">
                  <c:v>55.025799999999997</c:v>
                </c:pt>
                <c:pt idx="3334">
                  <c:v>55.039299999999997</c:v>
                </c:pt>
                <c:pt idx="3335">
                  <c:v>55.052799999999998</c:v>
                </c:pt>
                <c:pt idx="3336">
                  <c:v>55.066400000000002</c:v>
                </c:pt>
                <c:pt idx="3337">
                  <c:v>55.079900000000002</c:v>
                </c:pt>
                <c:pt idx="3338">
                  <c:v>55.093400000000003</c:v>
                </c:pt>
                <c:pt idx="3339">
                  <c:v>55.106900000000003</c:v>
                </c:pt>
                <c:pt idx="3340">
                  <c:v>55.120399999999997</c:v>
                </c:pt>
                <c:pt idx="3341">
                  <c:v>55.133899999999997</c:v>
                </c:pt>
                <c:pt idx="3342">
                  <c:v>55.147399999999998</c:v>
                </c:pt>
                <c:pt idx="3343">
                  <c:v>55.160899999999998</c:v>
                </c:pt>
                <c:pt idx="3344">
                  <c:v>55.174399999999999</c:v>
                </c:pt>
                <c:pt idx="3345">
                  <c:v>55.187899999999999</c:v>
                </c:pt>
                <c:pt idx="3346">
                  <c:v>55.2014</c:v>
                </c:pt>
                <c:pt idx="3347">
                  <c:v>55.215000000000003</c:v>
                </c:pt>
                <c:pt idx="3348">
                  <c:v>55.228499999999997</c:v>
                </c:pt>
                <c:pt idx="3349">
                  <c:v>55.241999999999997</c:v>
                </c:pt>
                <c:pt idx="3350">
                  <c:v>55.255499999999998</c:v>
                </c:pt>
                <c:pt idx="3351">
                  <c:v>55.268999999999998</c:v>
                </c:pt>
                <c:pt idx="3352">
                  <c:v>55.282499999999999</c:v>
                </c:pt>
                <c:pt idx="3353">
                  <c:v>55.295999999999999</c:v>
                </c:pt>
                <c:pt idx="3354">
                  <c:v>55.3095</c:v>
                </c:pt>
                <c:pt idx="3355">
                  <c:v>55.323</c:v>
                </c:pt>
                <c:pt idx="3356">
                  <c:v>55.336500000000001</c:v>
                </c:pt>
                <c:pt idx="3357">
                  <c:v>55.35</c:v>
                </c:pt>
                <c:pt idx="3358">
                  <c:v>55.363599999999998</c:v>
                </c:pt>
                <c:pt idx="3359">
                  <c:v>55.377099999999999</c:v>
                </c:pt>
                <c:pt idx="3360">
                  <c:v>55.390599999999999</c:v>
                </c:pt>
                <c:pt idx="3361">
                  <c:v>55.4041</c:v>
                </c:pt>
                <c:pt idx="3362">
                  <c:v>55.4176</c:v>
                </c:pt>
                <c:pt idx="3363">
                  <c:v>55.431100000000001</c:v>
                </c:pt>
                <c:pt idx="3364">
                  <c:v>55.444600000000001</c:v>
                </c:pt>
                <c:pt idx="3365">
                  <c:v>55.458100000000002</c:v>
                </c:pt>
                <c:pt idx="3366">
                  <c:v>55.471600000000002</c:v>
                </c:pt>
                <c:pt idx="3367">
                  <c:v>55.485100000000003</c:v>
                </c:pt>
                <c:pt idx="3368">
                  <c:v>55.498600000000003</c:v>
                </c:pt>
                <c:pt idx="3369">
                  <c:v>55.5122</c:v>
                </c:pt>
                <c:pt idx="3370">
                  <c:v>55.525700000000001</c:v>
                </c:pt>
                <c:pt idx="3371">
                  <c:v>55.539200000000001</c:v>
                </c:pt>
                <c:pt idx="3372">
                  <c:v>55.552700000000002</c:v>
                </c:pt>
                <c:pt idx="3373">
                  <c:v>55.566200000000002</c:v>
                </c:pt>
                <c:pt idx="3374">
                  <c:v>55.579700000000003</c:v>
                </c:pt>
                <c:pt idx="3375">
                  <c:v>55.593200000000003</c:v>
                </c:pt>
                <c:pt idx="3376">
                  <c:v>55.606699999999996</c:v>
                </c:pt>
                <c:pt idx="3377">
                  <c:v>55.620199999999997</c:v>
                </c:pt>
                <c:pt idx="3378">
                  <c:v>55.633699999999997</c:v>
                </c:pt>
                <c:pt idx="3379">
                  <c:v>55.647199999999998</c:v>
                </c:pt>
                <c:pt idx="3380">
                  <c:v>55.660800000000002</c:v>
                </c:pt>
                <c:pt idx="3381">
                  <c:v>55.674300000000002</c:v>
                </c:pt>
                <c:pt idx="3382">
                  <c:v>55.687800000000003</c:v>
                </c:pt>
                <c:pt idx="3383">
                  <c:v>55.701300000000003</c:v>
                </c:pt>
                <c:pt idx="3384">
                  <c:v>55.714799999999997</c:v>
                </c:pt>
                <c:pt idx="3385">
                  <c:v>55.728299999999997</c:v>
                </c:pt>
                <c:pt idx="3386">
                  <c:v>55.741799999999998</c:v>
                </c:pt>
                <c:pt idx="3387">
                  <c:v>55.755299999999998</c:v>
                </c:pt>
                <c:pt idx="3388">
                  <c:v>55.768799999999999</c:v>
                </c:pt>
                <c:pt idx="3389">
                  <c:v>55.782299999999999</c:v>
                </c:pt>
                <c:pt idx="3390">
                  <c:v>55.7958</c:v>
                </c:pt>
                <c:pt idx="3391">
                  <c:v>55.809399999999997</c:v>
                </c:pt>
                <c:pt idx="3392">
                  <c:v>55.822899999999997</c:v>
                </c:pt>
                <c:pt idx="3393">
                  <c:v>55.836399999999998</c:v>
                </c:pt>
                <c:pt idx="3394">
                  <c:v>55.849899999999998</c:v>
                </c:pt>
                <c:pt idx="3395">
                  <c:v>55.863399999999999</c:v>
                </c:pt>
                <c:pt idx="3396">
                  <c:v>55.876899999999999</c:v>
                </c:pt>
                <c:pt idx="3397">
                  <c:v>55.8904</c:v>
                </c:pt>
                <c:pt idx="3398">
                  <c:v>55.9039</c:v>
                </c:pt>
                <c:pt idx="3399">
                  <c:v>55.917400000000001</c:v>
                </c:pt>
                <c:pt idx="3400">
                  <c:v>55.930900000000001</c:v>
                </c:pt>
                <c:pt idx="3401">
                  <c:v>55.944400000000002</c:v>
                </c:pt>
                <c:pt idx="3402">
                  <c:v>55.957999999999998</c:v>
                </c:pt>
                <c:pt idx="3403">
                  <c:v>55.971499999999999</c:v>
                </c:pt>
                <c:pt idx="3404">
                  <c:v>55.984999999999999</c:v>
                </c:pt>
                <c:pt idx="3405">
                  <c:v>55.9985</c:v>
                </c:pt>
                <c:pt idx="3406">
                  <c:v>56.012</c:v>
                </c:pt>
                <c:pt idx="3407">
                  <c:v>56.025500000000001</c:v>
                </c:pt>
                <c:pt idx="3408">
                  <c:v>56.039000000000001</c:v>
                </c:pt>
                <c:pt idx="3409">
                  <c:v>56.052500000000002</c:v>
                </c:pt>
                <c:pt idx="3410">
                  <c:v>56.066000000000003</c:v>
                </c:pt>
                <c:pt idx="3411">
                  <c:v>56.079500000000003</c:v>
                </c:pt>
                <c:pt idx="3412">
                  <c:v>56.093000000000004</c:v>
                </c:pt>
                <c:pt idx="3413">
                  <c:v>56.1066</c:v>
                </c:pt>
                <c:pt idx="3414">
                  <c:v>56.120100000000001</c:v>
                </c:pt>
                <c:pt idx="3415">
                  <c:v>56.133600000000001</c:v>
                </c:pt>
                <c:pt idx="3416">
                  <c:v>56.147100000000002</c:v>
                </c:pt>
                <c:pt idx="3417">
                  <c:v>56.160600000000002</c:v>
                </c:pt>
                <c:pt idx="3418">
                  <c:v>56.174100000000003</c:v>
                </c:pt>
                <c:pt idx="3419">
                  <c:v>56.187600000000003</c:v>
                </c:pt>
                <c:pt idx="3420">
                  <c:v>56.201099999999997</c:v>
                </c:pt>
                <c:pt idx="3421">
                  <c:v>56.214599999999997</c:v>
                </c:pt>
                <c:pt idx="3422">
                  <c:v>56.228099999999998</c:v>
                </c:pt>
                <c:pt idx="3423">
                  <c:v>56.241599999999998</c:v>
                </c:pt>
                <c:pt idx="3424">
                  <c:v>56.255200000000002</c:v>
                </c:pt>
                <c:pt idx="3425">
                  <c:v>56.268700000000003</c:v>
                </c:pt>
                <c:pt idx="3426">
                  <c:v>56.282200000000003</c:v>
                </c:pt>
                <c:pt idx="3427">
                  <c:v>56.295699999999997</c:v>
                </c:pt>
                <c:pt idx="3428">
                  <c:v>56.309199999999997</c:v>
                </c:pt>
                <c:pt idx="3429">
                  <c:v>56.322699999999998</c:v>
                </c:pt>
                <c:pt idx="3430">
                  <c:v>56.336199999999998</c:v>
                </c:pt>
                <c:pt idx="3431">
                  <c:v>56.349699999999999</c:v>
                </c:pt>
                <c:pt idx="3432">
                  <c:v>56.363199999999999</c:v>
                </c:pt>
                <c:pt idx="3433">
                  <c:v>56.3767</c:v>
                </c:pt>
                <c:pt idx="3434">
                  <c:v>56.3902</c:v>
                </c:pt>
                <c:pt idx="3435">
                  <c:v>56.403799999999997</c:v>
                </c:pt>
                <c:pt idx="3436">
                  <c:v>56.417299999999997</c:v>
                </c:pt>
                <c:pt idx="3437">
                  <c:v>56.430799999999998</c:v>
                </c:pt>
                <c:pt idx="3438">
                  <c:v>56.444299999999998</c:v>
                </c:pt>
                <c:pt idx="3439">
                  <c:v>56.457799999999999</c:v>
                </c:pt>
                <c:pt idx="3440">
                  <c:v>56.471299999999999</c:v>
                </c:pt>
                <c:pt idx="3441">
                  <c:v>56.4848</c:v>
                </c:pt>
                <c:pt idx="3442">
                  <c:v>56.4983</c:v>
                </c:pt>
                <c:pt idx="3443">
                  <c:v>56.511800000000001</c:v>
                </c:pt>
                <c:pt idx="3444">
                  <c:v>56.525300000000001</c:v>
                </c:pt>
                <c:pt idx="3445">
                  <c:v>56.538800000000002</c:v>
                </c:pt>
                <c:pt idx="3446">
                  <c:v>56.552399999999999</c:v>
                </c:pt>
                <c:pt idx="3447">
                  <c:v>56.565899999999999</c:v>
                </c:pt>
                <c:pt idx="3448">
                  <c:v>56.5794</c:v>
                </c:pt>
                <c:pt idx="3449">
                  <c:v>56.5929</c:v>
                </c:pt>
                <c:pt idx="3450">
                  <c:v>56.606400000000001</c:v>
                </c:pt>
                <c:pt idx="3451">
                  <c:v>56.619900000000001</c:v>
                </c:pt>
                <c:pt idx="3452">
                  <c:v>56.633400000000002</c:v>
                </c:pt>
                <c:pt idx="3453">
                  <c:v>56.646900000000002</c:v>
                </c:pt>
                <c:pt idx="3454">
                  <c:v>56.660400000000003</c:v>
                </c:pt>
                <c:pt idx="3455">
                  <c:v>56.673900000000003</c:v>
                </c:pt>
                <c:pt idx="3456">
                  <c:v>56.687399999999997</c:v>
                </c:pt>
                <c:pt idx="3457">
                  <c:v>56.701000000000001</c:v>
                </c:pt>
                <c:pt idx="3458">
                  <c:v>56.714500000000001</c:v>
                </c:pt>
                <c:pt idx="3459">
                  <c:v>56.728000000000002</c:v>
                </c:pt>
                <c:pt idx="3460">
                  <c:v>56.741500000000002</c:v>
                </c:pt>
                <c:pt idx="3461">
                  <c:v>56.755000000000003</c:v>
                </c:pt>
                <c:pt idx="3462">
                  <c:v>56.768500000000003</c:v>
                </c:pt>
                <c:pt idx="3463">
                  <c:v>56.781999999999996</c:v>
                </c:pt>
                <c:pt idx="3464">
                  <c:v>56.795499999999997</c:v>
                </c:pt>
                <c:pt idx="3465">
                  <c:v>56.808999999999997</c:v>
                </c:pt>
                <c:pt idx="3466">
                  <c:v>56.822499999999998</c:v>
                </c:pt>
                <c:pt idx="3467">
                  <c:v>56.835999999999999</c:v>
                </c:pt>
                <c:pt idx="3468">
                  <c:v>56.849600000000002</c:v>
                </c:pt>
                <c:pt idx="3469">
                  <c:v>56.863100000000003</c:v>
                </c:pt>
                <c:pt idx="3470">
                  <c:v>56.876600000000003</c:v>
                </c:pt>
                <c:pt idx="3471">
                  <c:v>56.890099999999997</c:v>
                </c:pt>
                <c:pt idx="3472">
                  <c:v>56.903599999999997</c:v>
                </c:pt>
                <c:pt idx="3473">
                  <c:v>56.917099999999998</c:v>
                </c:pt>
                <c:pt idx="3474">
                  <c:v>56.930599999999998</c:v>
                </c:pt>
                <c:pt idx="3475">
                  <c:v>56.944099999999999</c:v>
                </c:pt>
                <c:pt idx="3476">
                  <c:v>56.957599999999999</c:v>
                </c:pt>
                <c:pt idx="3477">
                  <c:v>56.9711</c:v>
                </c:pt>
                <c:pt idx="3478">
                  <c:v>56.9846</c:v>
                </c:pt>
                <c:pt idx="3479">
                  <c:v>56.998199999999997</c:v>
                </c:pt>
                <c:pt idx="3480">
                  <c:v>57.011699999999998</c:v>
                </c:pt>
                <c:pt idx="3481">
                  <c:v>57.025199999999998</c:v>
                </c:pt>
                <c:pt idx="3482">
                  <c:v>57.038699999999999</c:v>
                </c:pt>
                <c:pt idx="3483">
                  <c:v>57.052199999999999</c:v>
                </c:pt>
                <c:pt idx="3484">
                  <c:v>57.0657</c:v>
                </c:pt>
                <c:pt idx="3485">
                  <c:v>57.0792</c:v>
                </c:pt>
                <c:pt idx="3486">
                  <c:v>57.092700000000001</c:v>
                </c:pt>
                <c:pt idx="3487">
                  <c:v>57.106200000000001</c:v>
                </c:pt>
                <c:pt idx="3488">
                  <c:v>57.119700000000002</c:v>
                </c:pt>
                <c:pt idx="3489">
                  <c:v>57.133200000000002</c:v>
                </c:pt>
                <c:pt idx="3490">
                  <c:v>57.146799999999999</c:v>
                </c:pt>
                <c:pt idx="3491">
                  <c:v>57.160299999999999</c:v>
                </c:pt>
                <c:pt idx="3492">
                  <c:v>57.1738</c:v>
                </c:pt>
                <c:pt idx="3493">
                  <c:v>57.1873</c:v>
                </c:pt>
                <c:pt idx="3494">
                  <c:v>57.200800000000001</c:v>
                </c:pt>
                <c:pt idx="3495">
                  <c:v>57.214300000000001</c:v>
                </c:pt>
                <c:pt idx="3496">
                  <c:v>57.227800000000002</c:v>
                </c:pt>
                <c:pt idx="3497">
                  <c:v>57.241300000000003</c:v>
                </c:pt>
                <c:pt idx="3498">
                  <c:v>57.254800000000003</c:v>
                </c:pt>
                <c:pt idx="3499">
                  <c:v>57.268300000000004</c:v>
                </c:pt>
                <c:pt idx="3500">
                  <c:v>57.281799999999997</c:v>
                </c:pt>
                <c:pt idx="3501">
                  <c:v>57.295400000000001</c:v>
                </c:pt>
                <c:pt idx="3502">
                  <c:v>57.308900000000001</c:v>
                </c:pt>
                <c:pt idx="3503">
                  <c:v>57.322400000000002</c:v>
                </c:pt>
                <c:pt idx="3504">
                  <c:v>57.335900000000002</c:v>
                </c:pt>
                <c:pt idx="3505">
                  <c:v>57.349400000000003</c:v>
                </c:pt>
                <c:pt idx="3506">
                  <c:v>57.362900000000003</c:v>
                </c:pt>
                <c:pt idx="3507">
                  <c:v>57.376399999999997</c:v>
                </c:pt>
                <c:pt idx="3508">
                  <c:v>57.389899999999997</c:v>
                </c:pt>
                <c:pt idx="3509">
                  <c:v>57.403399999999998</c:v>
                </c:pt>
                <c:pt idx="3510">
                  <c:v>57.416899999999998</c:v>
                </c:pt>
                <c:pt idx="3511">
                  <c:v>57.430500000000002</c:v>
                </c:pt>
                <c:pt idx="3512">
                  <c:v>57.444000000000003</c:v>
                </c:pt>
                <c:pt idx="3513">
                  <c:v>57.457500000000003</c:v>
                </c:pt>
                <c:pt idx="3514">
                  <c:v>57.470999999999997</c:v>
                </c:pt>
                <c:pt idx="3515">
                  <c:v>57.484499999999997</c:v>
                </c:pt>
                <c:pt idx="3516">
                  <c:v>57.497999999999998</c:v>
                </c:pt>
                <c:pt idx="3517">
                  <c:v>57.511499999999998</c:v>
                </c:pt>
                <c:pt idx="3518">
                  <c:v>57.524999999999999</c:v>
                </c:pt>
                <c:pt idx="3519">
                  <c:v>57.538499999999999</c:v>
                </c:pt>
                <c:pt idx="3520">
                  <c:v>57.552</c:v>
                </c:pt>
                <c:pt idx="3521">
                  <c:v>57.5655</c:v>
                </c:pt>
                <c:pt idx="3522">
                  <c:v>57.579099999999997</c:v>
                </c:pt>
                <c:pt idx="3523">
                  <c:v>57.592599999999997</c:v>
                </c:pt>
                <c:pt idx="3524">
                  <c:v>57.606099999999998</c:v>
                </c:pt>
                <c:pt idx="3525">
                  <c:v>57.619599999999998</c:v>
                </c:pt>
                <c:pt idx="3526">
                  <c:v>57.633099999999999</c:v>
                </c:pt>
                <c:pt idx="3527">
                  <c:v>57.646599999999999</c:v>
                </c:pt>
                <c:pt idx="3528">
                  <c:v>57.6601</c:v>
                </c:pt>
                <c:pt idx="3529">
                  <c:v>57.6736</c:v>
                </c:pt>
                <c:pt idx="3530">
                  <c:v>57.687100000000001</c:v>
                </c:pt>
                <c:pt idx="3531">
                  <c:v>57.700600000000001</c:v>
                </c:pt>
                <c:pt idx="3532">
                  <c:v>57.714100000000002</c:v>
                </c:pt>
                <c:pt idx="3533">
                  <c:v>57.727699999999999</c:v>
                </c:pt>
                <c:pt idx="3534">
                  <c:v>57.741199999999999</c:v>
                </c:pt>
                <c:pt idx="3535">
                  <c:v>57.7547</c:v>
                </c:pt>
                <c:pt idx="3536">
                  <c:v>57.7682</c:v>
                </c:pt>
                <c:pt idx="3537">
                  <c:v>57.781700000000001</c:v>
                </c:pt>
                <c:pt idx="3538">
                  <c:v>57.795200000000001</c:v>
                </c:pt>
                <c:pt idx="3539">
                  <c:v>57.808700000000002</c:v>
                </c:pt>
                <c:pt idx="3540">
                  <c:v>57.822200000000002</c:v>
                </c:pt>
                <c:pt idx="3541">
                  <c:v>57.835700000000003</c:v>
                </c:pt>
                <c:pt idx="3542">
                  <c:v>57.849200000000003</c:v>
                </c:pt>
                <c:pt idx="3543">
                  <c:v>57.862699999999997</c:v>
                </c:pt>
                <c:pt idx="3544">
                  <c:v>57.876300000000001</c:v>
                </c:pt>
                <c:pt idx="3545">
                  <c:v>57.889800000000001</c:v>
                </c:pt>
                <c:pt idx="3546">
                  <c:v>57.903300000000002</c:v>
                </c:pt>
                <c:pt idx="3547">
                  <c:v>57.916800000000002</c:v>
                </c:pt>
                <c:pt idx="3548">
                  <c:v>57.930300000000003</c:v>
                </c:pt>
                <c:pt idx="3549">
                  <c:v>57.943800000000003</c:v>
                </c:pt>
                <c:pt idx="3550">
                  <c:v>57.957299999999996</c:v>
                </c:pt>
                <c:pt idx="3551">
                  <c:v>57.970799999999997</c:v>
                </c:pt>
                <c:pt idx="3552">
                  <c:v>57.984299999999998</c:v>
                </c:pt>
                <c:pt idx="3553">
                  <c:v>57.997799999999998</c:v>
                </c:pt>
                <c:pt idx="3554">
                  <c:v>58.011299999999999</c:v>
                </c:pt>
                <c:pt idx="3555">
                  <c:v>58.024900000000002</c:v>
                </c:pt>
                <c:pt idx="3556">
                  <c:v>58.038400000000003</c:v>
                </c:pt>
                <c:pt idx="3557">
                  <c:v>58.051900000000003</c:v>
                </c:pt>
                <c:pt idx="3558">
                  <c:v>58.065399999999997</c:v>
                </c:pt>
                <c:pt idx="3559">
                  <c:v>58.078899999999997</c:v>
                </c:pt>
                <c:pt idx="3560">
                  <c:v>58.092399999999998</c:v>
                </c:pt>
                <c:pt idx="3561">
                  <c:v>58.105899999999998</c:v>
                </c:pt>
                <c:pt idx="3562">
                  <c:v>58.119399999999999</c:v>
                </c:pt>
                <c:pt idx="3563">
                  <c:v>58.132899999999999</c:v>
                </c:pt>
                <c:pt idx="3564">
                  <c:v>58.1464</c:v>
                </c:pt>
                <c:pt idx="3565">
                  <c:v>58.1599</c:v>
                </c:pt>
                <c:pt idx="3566">
                  <c:v>58.173499999999997</c:v>
                </c:pt>
                <c:pt idx="3567">
                  <c:v>58.186999999999998</c:v>
                </c:pt>
                <c:pt idx="3568">
                  <c:v>58.200499999999998</c:v>
                </c:pt>
                <c:pt idx="3569">
                  <c:v>58.213999999999999</c:v>
                </c:pt>
                <c:pt idx="3570">
                  <c:v>58.227499999999999</c:v>
                </c:pt>
                <c:pt idx="3571">
                  <c:v>58.241</c:v>
                </c:pt>
                <c:pt idx="3572">
                  <c:v>58.2545</c:v>
                </c:pt>
                <c:pt idx="3573">
                  <c:v>58.268000000000001</c:v>
                </c:pt>
                <c:pt idx="3574">
                  <c:v>58.281500000000001</c:v>
                </c:pt>
                <c:pt idx="3575">
                  <c:v>58.295000000000002</c:v>
                </c:pt>
                <c:pt idx="3576">
                  <c:v>58.308500000000002</c:v>
                </c:pt>
                <c:pt idx="3577">
                  <c:v>58.322099999999999</c:v>
                </c:pt>
                <c:pt idx="3578">
                  <c:v>58.335599999999999</c:v>
                </c:pt>
                <c:pt idx="3579">
                  <c:v>58.3491</c:v>
                </c:pt>
                <c:pt idx="3580">
                  <c:v>58.3626</c:v>
                </c:pt>
                <c:pt idx="3581">
                  <c:v>58.376100000000001</c:v>
                </c:pt>
                <c:pt idx="3582">
                  <c:v>58.389600000000002</c:v>
                </c:pt>
                <c:pt idx="3583">
                  <c:v>58.403100000000002</c:v>
                </c:pt>
                <c:pt idx="3584">
                  <c:v>58.416600000000003</c:v>
                </c:pt>
                <c:pt idx="3585">
                  <c:v>58.430100000000003</c:v>
                </c:pt>
                <c:pt idx="3586">
                  <c:v>58.443600000000004</c:v>
                </c:pt>
                <c:pt idx="3587">
                  <c:v>58.457099999999997</c:v>
                </c:pt>
                <c:pt idx="3588">
                  <c:v>58.470700000000001</c:v>
                </c:pt>
                <c:pt idx="3589">
                  <c:v>58.484200000000001</c:v>
                </c:pt>
                <c:pt idx="3590">
                  <c:v>58.497700000000002</c:v>
                </c:pt>
                <c:pt idx="3591">
                  <c:v>58.511200000000002</c:v>
                </c:pt>
                <c:pt idx="3592">
                  <c:v>58.524700000000003</c:v>
                </c:pt>
                <c:pt idx="3593">
                  <c:v>58.538200000000003</c:v>
                </c:pt>
                <c:pt idx="3594">
                  <c:v>58.551699999999997</c:v>
                </c:pt>
                <c:pt idx="3595">
                  <c:v>58.565199999999997</c:v>
                </c:pt>
                <c:pt idx="3596">
                  <c:v>58.578699999999998</c:v>
                </c:pt>
                <c:pt idx="3597">
                  <c:v>58.592199999999998</c:v>
                </c:pt>
                <c:pt idx="3598">
                  <c:v>58.605699999999999</c:v>
                </c:pt>
                <c:pt idx="3599">
                  <c:v>58.619300000000003</c:v>
                </c:pt>
                <c:pt idx="3600">
                  <c:v>58.632800000000003</c:v>
                </c:pt>
                <c:pt idx="3601">
                  <c:v>58.646299999999997</c:v>
                </c:pt>
                <c:pt idx="3602">
                  <c:v>58.659799999999997</c:v>
                </c:pt>
                <c:pt idx="3603">
                  <c:v>58.673299999999998</c:v>
                </c:pt>
                <c:pt idx="3604">
                  <c:v>58.686799999999998</c:v>
                </c:pt>
                <c:pt idx="3605">
                  <c:v>58.700299999999999</c:v>
                </c:pt>
                <c:pt idx="3606">
                  <c:v>58.713799999999999</c:v>
                </c:pt>
                <c:pt idx="3607">
                  <c:v>58.7273</c:v>
                </c:pt>
                <c:pt idx="3608">
                  <c:v>58.7408</c:v>
                </c:pt>
                <c:pt idx="3609">
                  <c:v>58.754300000000001</c:v>
                </c:pt>
                <c:pt idx="3610">
                  <c:v>58.767899999999997</c:v>
                </c:pt>
                <c:pt idx="3611">
                  <c:v>58.781399999999998</c:v>
                </c:pt>
                <c:pt idx="3612">
                  <c:v>58.794899999999998</c:v>
                </c:pt>
                <c:pt idx="3613">
                  <c:v>58.808399999999999</c:v>
                </c:pt>
                <c:pt idx="3614">
                  <c:v>58.821899999999999</c:v>
                </c:pt>
                <c:pt idx="3615">
                  <c:v>58.8354</c:v>
                </c:pt>
                <c:pt idx="3616">
                  <c:v>58.8489</c:v>
                </c:pt>
                <c:pt idx="3617">
                  <c:v>58.862400000000001</c:v>
                </c:pt>
                <c:pt idx="3618">
                  <c:v>58.875900000000001</c:v>
                </c:pt>
                <c:pt idx="3619">
                  <c:v>58.889400000000002</c:v>
                </c:pt>
                <c:pt idx="3620">
                  <c:v>58.902900000000002</c:v>
                </c:pt>
                <c:pt idx="3621">
                  <c:v>58.916499999999999</c:v>
                </c:pt>
                <c:pt idx="3622">
                  <c:v>58.93</c:v>
                </c:pt>
                <c:pt idx="3623">
                  <c:v>58.9435</c:v>
                </c:pt>
                <c:pt idx="3624">
                  <c:v>58.957000000000001</c:v>
                </c:pt>
                <c:pt idx="3625">
                  <c:v>58.970500000000001</c:v>
                </c:pt>
                <c:pt idx="3626">
                  <c:v>58.984000000000002</c:v>
                </c:pt>
                <c:pt idx="3627">
                  <c:v>58.997500000000002</c:v>
                </c:pt>
                <c:pt idx="3628">
                  <c:v>59.011000000000003</c:v>
                </c:pt>
                <c:pt idx="3629">
                  <c:v>59.024500000000003</c:v>
                </c:pt>
                <c:pt idx="3630">
                  <c:v>59.037999999999997</c:v>
                </c:pt>
                <c:pt idx="3631">
                  <c:v>59.051499999999997</c:v>
                </c:pt>
                <c:pt idx="3632">
                  <c:v>59.065100000000001</c:v>
                </c:pt>
                <c:pt idx="3633">
                  <c:v>59.078600000000002</c:v>
                </c:pt>
                <c:pt idx="3634">
                  <c:v>59.092100000000002</c:v>
                </c:pt>
                <c:pt idx="3635">
                  <c:v>59.105600000000003</c:v>
                </c:pt>
                <c:pt idx="3636">
                  <c:v>59.119100000000003</c:v>
                </c:pt>
                <c:pt idx="3637">
                  <c:v>59.132599999999996</c:v>
                </c:pt>
                <c:pt idx="3638">
                  <c:v>59.146099999999997</c:v>
                </c:pt>
                <c:pt idx="3639">
                  <c:v>59.159599999999998</c:v>
                </c:pt>
                <c:pt idx="3640">
                  <c:v>59.173099999999998</c:v>
                </c:pt>
                <c:pt idx="3641">
                  <c:v>59.186599999999999</c:v>
                </c:pt>
                <c:pt idx="3642">
                  <c:v>59.200099999999999</c:v>
                </c:pt>
                <c:pt idx="3643">
                  <c:v>59.213700000000003</c:v>
                </c:pt>
                <c:pt idx="3644">
                  <c:v>59.227200000000003</c:v>
                </c:pt>
                <c:pt idx="3645">
                  <c:v>59.240699999999997</c:v>
                </c:pt>
                <c:pt idx="3646">
                  <c:v>59.254199999999997</c:v>
                </c:pt>
                <c:pt idx="3647">
                  <c:v>59.267699999999998</c:v>
                </c:pt>
                <c:pt idx="3648">
                  <c:v>59.281199999999998</c:v>
                </c:pt>
                <c:pt idx="3649">
                  <c:v>59.294699999999999</c:v>
                </c:pt>
                <c:pt idx="3650">
                  <c:v>59.308199999999999</c:v>
                </c:pt>
                <c:pt idx="3651">
                  <c:v>59.3217</c:v>
                </c:pt>
                <c:pt idx="3652">
                  <c:v>59.3352</c:v>
                </c:pt>
                <c:pt idx="3653">
                  <c:v>59.348700000000001</c:v>
                </c:pt>
                <c:pt idx="3654">
                  <c:v>59.362299999999998</c:v>
                </c:pt>
                <c:pt idx="3655">
                  <c:v>59.375799999999998</c:v>
                </c:pt>
                <c:pt idx="3656">
                  <c:v>59.389299999999999</c:v>
                </c:pt>
                <c:pt idx="3657">
                  <c:v>59.402799999999999</c:v>
                </c:pt>
                <c:pt idx="3658">
                  <c:v>59.4163</c:v>
                </c:pt>
                <c:pt idx="3659">
                  <c:v>59.4298</c:v>
                </c:pt>
                <c:pt idx="3660">
                  <c:v>59.443300000000001</c:v>
                </c:pt>
                <c:pt idx="3661">
                  <c:v>59.456800000000001</c:v>
                </c:pt>
                <c:pt idx="3662">
                  <c:v>59.470300000000002</c:v>
                </c:pt>
                <c:pt idx="3663">
                  <c:v>59.483800000000002</c:v>
                </c:pt>
                <c:pt idx="3664">
                  <c:v>59.497300000000003</c:v>
                </c:pt>
                <c:pt idx="3665">
                  <c:v>59.510899999999999</c:v>
                </c:pt>
                <c:pt idx="3666">
                  <c:v>59.5244</c:v>
                </c:pt>
                <c:pt idx="3667">
                  <c:v>59.5379</c:v>
                </c:pt>
                <c:pt idx="3668">
                  <c:v>59.551400000000001</c:v>
                </c:pt>
                <c:pt idx="3669">
                  <c:v>59.564900000000002</c:v>
                </c:pt>
                <c:pt idx="3670">
                  <c:v>59.578400000000002</c:v>
                </c:pt>
                <c:pt idx="3671">
                  <c:v>59.591900000000003</c:v>
                </c:pt>
                <c:pt idx="3672">
                  <c:v>59.605400000000003</c:v>
                </c:pt>
                <c:pt idx="3673">
                  <c:v>59.618899999999996</c:v>
                </c:pt>
                <c:pt idx="3674">
                  <c:v>59.632399999999997</c:v>
                </c:pt>
                <c:pt idx="3675">
                  <c:v>59.645899999999997</c:v>
                </c:pt>
                <c:pt idx="3676">
                  <c:v>59.659500000000001</c:v>
                </c:pt>
                <c:pt idx="3677">
                  <c:v>59.673000000000002</c:v>
                </c:pt>
                <c:pt idx="3678">
                  <c:v>59.686500000000002</c:v>
                </c:pt>
                <c:pt idx="3679">
                  <c:v>59.7</c:v>
                </c:pt>
                <c:pt idx="3680">
                  <c:v>59.713500000000003</c:v>
                </c:pt>
                <c:pt idx="3681">
                  <c:v>59.726999999999997</c:v>
                </c:pt>
                <c:pt idx="3682">
                  <c:v>59.740499999999997</c:v>
                </c:pt>
                <c:pt idx="3683">
                  <c:v>59.753999999999998</c:v>
                </c:pt>
                <c:pt idx="3684">
                  <c:v>59.767499999999998</c:v>
                </c:pt>
                <c:pt idx="3685">
                  <c:v>59.780999999999999</c:v>
                </c:pt>
                <c:pt idx="3686">
                  <c:v>59.794499999999999</c:v>
                </c:pt>
                <c:pt idx="3687">
                  <c:v>59.808100000000003</c:v>
                </c:pt>
                <c:pt idx="3688">
                  <c:v>59.821599999999997</c:v>
                </c:pt>
                <c:pt idx="3689">
                  <c:v>59.835099999999997</c:v>
                </c:pt>
                <c:pt idx="3690">
                  <c:v>59.848599999999998</c:v>
                </c:pt>
                <c:pt idx="3691">
                  <c:v>59.862099999999998</c:v>
                </c:pt>
                <c:pt idx="3692">
                  <c:v>59.875599999999999</c:v>
                </c:pt>
                <c:pt idx="3693">
                  <c:v>59.889099999999999</c:v>
                </c:pt>
                <c:pt idx="3694">
                  <c:v>59.9026</c:v>
                </c:pt>
                <c:pt idx="3695">
                  <c:v>59.9161</c:v>
                </c:pt>
                <c:pt idx="3696">
                  <c:v>59.929600000000001</c:v>
                </c:pt>
                <c:pt idx="3697">
                  <c:v>59.943100000000001</c:v>
                </c:pt>
                <c:pt idx="3698">
                  <c:v>59.956699999999998</c:v>
                </c:pt>
                <c:pt idx="3699">
                  <c:v>59.970199999999998</c:v>
                </c:pt>
                <c:pt idx="3700">
                  <c:v>59.983699999999999</c:v>
                </c:pt>
              </c:numCache>
            </c:numRef>
          </c:xVal>
          <c:yVal>
            <c:numRef>
              <c:f>abptau2!$E$186:$E$3887</c:f>
              <c:numCache>
                <c:formatCode>General</c:formatCode>
                <c:ptCount val="3702"/>
                <c:pt idx="0">
                  <c:v>1773</c:v>
                </c:pt>
                <c:pt idx="1">
                  <c:v>1730</c:v>
                </c:pt>
                <c:pt idx="2">
                  <c:v>1762</c:v>
                </c:pt>
                <c:pt idx="3">
                  <c:v>1764</c:v>
                </c:pt>
                <c:pt idx="4">
                  <c:v>1808</c:v>
                </c:pt>
                <c:pt idx="5">
                  <c:v>1769</c:v>
                </c:pt>
                <c:pt idx="6">
                  <c:v>1769</c:v>
                </c:pt>
                <c:pt idx="7">
                  <c:v>1781</c:v>
                </c:pt>
                <c:pt idx="8">
                  <c:v>1707</c:v>
                </c:pt>
                <c:pt idx="9">
                  <c:v>1761</c:v>
                </c:pt>
                <c:pt idx="10">
                  <c:v>1782</c:v>
                </c:pt>
                <c:pt idx="11">
                  <c:v>1799</c:v>
                </c:pt>
                <c:pt idx="12">
                  <c:v>1795</c:v>
                </c:pt>
                <c:pt idx="13">
                  <c:v>1685</c:v>
                </c:pt>
                <c:pt idx="14">
                  <c:v>1745</c:v>
                </c:pt>
                <c:pt idx="15">
                  <c:v>1771</c:v>
                </c:pt>
                <c:pt idx="16">
                  <c:v>1704</c:v>
                </c:pt>
                <c:pt idx="17">
                  <c:v>1763</c:v>
                </c:pt>
                <c:pt idx="18">
                  <c:v>1720</c:v>
                </c:pt>
                <c:pt idx="19">
                  <c:v>1807</c:v>
                </c:pt>
                <c:pt idx="20">
                  <c:v>1742</c:v>
                </c:pt>
                <c:pt idx="21">
                  <c:v>1781</c:v>
                </c:pt>
                <c:pt idx="22">
                  <c:v>1692</c:v>
                </c:pt>
                <c:pt idx="23">
                  <c:v>1708</c:v>
                </c:pt>
                <c:pt idx="24">
                  <c:v>1795</c:v>
                </c:pt>
                <c:pt idx="25">
                  <c:v>1741</c:v>
                </c:pt>
                <c:pt idx="26">
                  <c:v>1728</c:v>
                </c:pt>
                <c:pt idx="27">
                  <c:v>1727</c:v>
                </c:pt>
                <c:pt idx="28">
                  <c:v>1793</c:v>
                </c:pt>
                <c:pt idx="29">
                  <c:v>1747</c:v>
                </c:pt>
                <c:pt idx="30">
                  <c:v>1757</c:v>
                </c:pt>
                <c:pt idx="31">
                  <c:v>1735</c:v>
                </c:pt>
                <c:pt idx="32">
                  <c:v>1725</c:v>
                </c:pt>
                <c:pt idx="33">
                  <c:v>1725</c:v>
                </c:pt>
                <c:pt idx="34">
                  <c:v>1702</c:v>
                </c:pt>
                <c:pt idx="35">
                  <c:v>1749</c:v>
                </c:pt>
                <c:pt idx="36">
                  <c:v>1759</c:v>
                </c:pt>
                <c:pt idx="37">
                  <c:v>1708</c:v>
                </c:pt>
                <c:pt idx="38">
                  <c:v>1757</c:v>
                </c:pt>
                <c:pt idx="39">
                  <c:v>1713</c:v>
                </c:pt>
                <c:pt idx="40">
                  <c:v>1746</c:v>
                </c:pt>
                <c:pt idx="41">
                  <c:v>1737</c:v>
                </c:pt>
                <c:pt idx="42">
                  <c:v>1733</c:v>
                </c:pt>
                <c:pt idx="43">
                  <c:v>1704</c:v>
                </c:pt>
                <c:pt idx="44">
                  <c:v>1714</c:v>
                </c:pt>
                <c:pt idx="45">
                  <c:v>1704</c:v>
                </c:pt>
                <c:pt idx="46">
                  <c:v>1744</c:v>
                </c:pt>
                <c:pt idx="47">
                  <c:v>1686</c:v>
                </c:pt>
                <c:pt idx="48">
                  <c:v>1743</c:v>
                </c:pt>
                <c:pt idx="49">
                  <c:v>1721</c:v>
                </c:pt>
                <c:pt idx="50">
                  <c:v>1709</c:v>
                </c:pt>
                <c:pt idx="51">
                  <c:v>1740</c:v>
                </c:pt>
                <c:pt idx="52">
                  <c:v>1726</c:v>
                </c:pt>
                <c:pt idx="53">
                  <c:v>1707</c:v>
                </c:pt>
                <c:pt idx="54">
                  <c:v>1745</c:v>
                </c:pt>
                <c:pt idx="55">
                  <c:v>1744</c:v>
                </c:pt>
                <c:pt idx="56">
                  <c:v>1726</c:v>
                </c:pt>
                <c:pt idx="57">
                  <c:v>1708</c:v>
                </c:pt>
                <c:pt idx="58">
                  <c:v>1775</c:v>
                </c:pt>
                <c:pt idx="59">
                  <c:v>1732</c:v>
                </c:pt>
                <c:pt idx="60">
                  <c:v>1715</c:v>
                </c:pt>
                <c:pt idx="61">
                  <c:v>1724</c:v>
                </c:pt>
                <c:pt idx="62">
                  <c:v>1756</c:v>
                </c:pt>
                <c:pt idx="63">
                  <c:v>1761</c:v>
                </c:pt>
                <c:pt idx="64">
                  <c:v>1734</c:v>
                </c:pt>
                <c:pt idx="65">
                  <c:v>1759</c:v>
                </c:pt>
                <c:pt idx="66">
                  <c:v>1717</c:v>
                </c:pt>
                <c:pt idx="67">
                  <c:v>1728</c:v>
                </c:pt>
                <c:pt idx="68">
                  <c:v>1720</c:v>
                </c:pt>
                <c:pt idx="69">
                  <c:v>1746</c:v>
                </c:pt>
                <c:pt idx="70">
                  <c:v>1697</c:v>
                </c:pt>
                <c:pt idx="71">
                  <c:v>1757</c:v>
                </c:pt>
                <c:pt idx="72">
                  <c:v>1755</c:v>
                </c:pt>
                <c:pt idx="73">
                  <c:v>1745</c:v>
                </c:pt>
                <c:pt idx="74">
                  <c:v>1708</c:v>
                </c:pt>
                <c:pt idx="75">
                  <c:v>1748</c:v>
                </c:pt>
                <c:pt idx="76">
                  <c:v>1740</c:v>
                </c:pt>
                <c:pt idx="77">
                  <c:v>1733</c:v>
                </c:pt>
                <c:pt idx="78">
                  <c:v>1761</c:v>
                </c:pt>
                <c:pt idx="79">
                  <c:v>1745</c:v>
                </c:pt>
                <c:pt idx="80">
                  <c:v>1721</c:v>
                </c:pt>
                <c:pt idx="81">
                  <c:v>1718</c:v>
                </c:pt>
                <c:pt idx="82">
                  <c:v>1751</c:v>
                </c:pt>
                <c:pt idx="83">
                  <c:v>1726</c:v>
                </c:pt>
                <c:pt idx="84">
                  <c:v>1761</c:v>
                </c:pt>
                <c:pt idx="85">
                  <c:v>1743</c:v>
                </c:pt>
                <c:pt idx="86">
                  <c:v>1693</c:v>
                </c:pt>
                <c:pt idx="87">
                  <c:v>1683</c:v>
                </c:pt>
                <c:pt idx="88">
                  <c:v>1666</c:v>
                </c:pt>
                <c:pt idx="89">
                  <c:v>1710</c:v>
                </c:pt>
                <c:pt idx="90">
                  <c:v>1742</c:v>
                </c:pt>
                <c:pt idx="91">
                  <c:v>1764</c:v>
                </c:pt>
                <c:pt idx="92">
                  <c:v>1740</c:v>
                </c:pt>
                <c:pt idx="93">
                  <c:v>1742</c:v>
                </c:pt>
                <c:pt idx="94">
                  <c:v>1726</c:v>
                </c:pt>
                <c:pt idx="95">
                  <c:v>1706</c:v>
                </c:pt>
                <c:pt idx="96">
                  <c:v>1730</c:v>
                </c:pt>
                <c:pt idx="97">
                  <c:v>1728</c:v>
                </c:pt>
                <c:pt idx="98">
                  <c:v>1727</c:v>
                </c:pt>
                <c:pt idx="99">
                  <c:v>1761</c:v>
                </c:pt>
                <c:pt idx="100">
                  <c:v>1764</c:v>
                </c:pt>
                <c:pt idx="101">
                  <c:v>1713</c:v>
                </c:pt>
                <c:pt idx="102">
                  <c:v>1686</c:v>
                </c:pt>
                <c:pt idx="103">
                  <c:v>1688</c:v>
                </c:pt>
                <c:pt idx="104">
                  <c:v>1746</c:v>
                </c:pt>
                <c:pt idx="105">
                  <c:v>1716</c:v>
                </c:pt>
                <c:pt idx="106">
                  <c:v>1748</c:v>
                </c:pt>
                <c:pt idx="107">
                  <c:v>1694</c:v>
                </c:pt>
                <c:pt idx="108">
                  <c:v>1744</c:v>
                </c:pt>
                <c:pt idx="109">
                  <c:v>1666</c:v>
                </c:pt>
                <c:pt idx="110">
                  <c:v>1767</c:v>
                </c:pt>
                <c:pt idx="111">
                  <c:v>1717</c:v>
                </c:pt>
                <c:pt idx="112">
                  <c:v>1768</c:v>
                </c:pt>
                <c:pt idx="113">
                  <c:v>1694</c:v>
                </c:pt>
                <c:pt idx="114">
                  <c:v>1702</c:v>
                </c:pt>
                <c:pt idx="115">
                  <c:v>1697</c:v>
                </c:pt>
                <c:pt idx="116">
                  <c:v>1732</c:v>
                </c:pt>
                <c:pt idx="117">
                  <c:v>1716</c:v>
                </c:pt>
                <c:pt idx="118">
                  <c:v>1718</c:v>
                </c:pt>
                <c:pt idx="119">
                  <c:v>1716</c:v>
                </c:pt>
                <c:pt idx="120">
                  <c:v>1734</c:v>
                </c:pt>
                <c:pt idx="121">
                  <c:v>1715</c:v>
                </c:pt>
                <c:pt idx="122">
                  <c:v>1702</c:v>
                </c:pt>
                <c:pt idx="123">
                  <c:v>1720</c:v>
                </c:pt>
                <c:pt idx="124">
                  <c:v>1736</c:v>
                </c:pt>
                <c:pt idx="125">
                  <c:v>1749</c:v>
                </c:pt>
                <c:pt idx="126">
                  <c:v>1746</c:v>
                </c:pt>
                <c:pt idx="127">
                  <c:v>1731</c:v>
                </c:pt>
                <c:pt idx="128">
                  <c:v>1794</c:v>
                </c:pt>
                <c:pt idx="129">
                  <c:v>1714</c:v>
                </c:pt>
                <c:pt idx="130">
                  <c:v>1719</c:v>
                </c:pt>
                <c:pt idx="131">
                  <c:v>1717</c:v>
                </c:pt>
                <c:pt idx="132">
                  <c:v>1733</c:v>
                </c:pt>
                <c:pt idx="133">
                  <c:v>1719</c:v>
                </c:pt>
                <c:pt idx="134">
                  <c:v>1730</c:v>
                </c:pt>
                <c:pt idx="135">
                  <c:v>1787</c:v>
                </c:pt>
                <c:pt idx="136">
                  <c:v>1725</c:v>
                </c:pt>
                <c:pt idx="137">
                  <c:v>1689</c:v>
                </c:pt>
                <c:pt idx="138">
                  <c:v>1719</c:v>
                </c:pt>
                <c:pt idx="139">
                  <c:v>1698</c:v>
                </c:pt>
                <c:pt idx="140">
                  <c:v>1739</c:v>
                </c:pt>
                <c:pt idx="141">
                  <c:v>1771</c:v>
                </c:pt>
                <c:pt idx="142">
                  <c:v>1744</c:v>
                </c:pt>
                <c:pt idx="143">
                  <c:v>1757</c:v>
                </c:pt>
                <c:pt idx="144">
                  <c:v>1712</c:v>
                </c:pt>
                <c:pt idx="145">
                  <c:v>1705</c:v>
                </c:pt>
                <c:pt idx="146">
                  <c:v>1726</c:v>
                </c:pt>
                <c:pt idx="147">
                  <c:v>1731</c:v>
                </c:pt>
                <c:pt idx="148">
                  <c:v>1735</c:v>
                </c:pt>
                <c:pt idx="149">
                  <c:v>1704</c:v>
                </c:pt>
                <c:pt idx="150">
                  <c:v>1685</c:v>
                </c:pt>
                <c:pt idx="151">
                  <c:v>1693</c:v>
                </c:pt>
                <c:pt idx="152">
                  <c:v>1753</c:v>
                </c:pt>
                <c:pt idx="153">
                  <c:v>1719</c:v>
                </c:pt>
                <c:pt idx="154">
                  <c:v>1749</c:v>
                </c:pt>
                <c:pt idx="155">
                  <c:v>1720</c:v>
                </c:pt>
                <c:pt idx="156">
                  <c:v>1739</c:v>
                </c:pt>
                <c:pt idx="157">
                  <c:v>1706</c:v>
                </c:pt>
                <c:pt idx="158">
                  <c:v>1769</c:v>
                </c:pt>
                <c:pt idx="159">
                  <c:v>1726</c:v>
                </c:pt>
                <c:pt idx="160">
                  <c:v>1748</c:v>
                </c:pt>
                <c:pt idx="161">
                  <c:v>1709</c:v>
                </c:pt>
                <c:pt idx="162">
                  <c:v>1738</c:v>
                </c:pt>
                <c:pt idx="163">
                  <c:v>1725</c:v>
                </c:pt>
                <c:pt idx="164">
                  <c:v>1755</c:v>
                </c:pt>
                <c:pt idx="165">
                  <c:v>1726</c:v>
                </c:pt>
                <c:pt idx="166">
                  <c:v>1775</c:v>
                </c:pt>
                <c:pt idx="167">
                  <c:v>1742</c:v>
                </c:pt>
                <c:pt idx="168">
                  <c:v>1717</c:v>
                </c:pt>
                <c:pt idx="169">
                  <c:v>1712</c:v>
                </c:pt>
                <c:pt idx="170">
                  <c:v>1750</c:v>
                </c:pt>
                <c:pt idx="171">
                  <c:v>1755</c:v>
                </c:pt>
                <c:pt idx="172">
                  <c:v>1741</c:v>
                </c:pt>
                <c:pt idx="173">
                  <c:v>1723</c:v>
                </c:pt>
                <c:pt idx="174">
                  <c:v>1799</c:v>
                </c:pt>
                <c:pt idx="175">
                  <c:v>1737</c:v>
                </c:pt>
                <c:pt idx="176">
                  <c:v>1741</c:v>
                </c:pt>
                <c:pt idx="177">
                  <c:v>1735</c:v>
                </c:pt>
                <c:pt idx="178">
                  <c:v>1743</c:v>
                </c:pt>
                <c:pt idx="179">
                  <c:v>1733</c:v>
                </c:pt>
                <c:pt idx="180">
                  <c:v>1748</c:v>
                </c:pt>
                <c:pt idx="181">
                  <c:v>1738</c:v>
                </c:pt>
                <c:pt idx="182">
                  <c:v>1745</c:v>
                </c:pt>
                <c:pt idx="183">
                  <c:v>1744</c:v>
                </c:pt>
                <c:pt idx="184">
                  <c:v>1745</c:v>
                </c:pt>
                <c:pt idx="185">
                  <c:v>1709</c:v>
                </c:pt>
                <c:pt idx="186">
                  <c:v>1732</c:v>
                </c:pt>
                <c:pt idx="187">
                  <c:v>1720</c:v>
                </c:pt>
                <c:pt idx="188">
                  <c:v>1691</c:v>
                </c:pt>
                <c:pt idx="189">
                  <c:v>1714</c:v>
                </c:pt>
                <c:pt idx="190">
                  <c:v>1786</c:v>
                </c:pt>
                <c:pt idx="191">
                  <c:v>1757</c:v>
                </c:pt>
                <c:pt idx="192">
                  <c:v>1732</c:v>
                </c:pt>
                <c:pt idx="193">
                  <c:v>1739</c:v>
                </c:pt>
                <c:pt idx="194">
                  <c:v>1756</c:v>
                </c:pt>
                <c:pt idx="195">
                  <c:v>1761</c:v>
                </c:pt>
                <c:pt idx="196">
                  <c:v>1730</c:v>
                </c:pt>
                <c:pt idx="197">
                  <c:v>1679</c:v>
                </c:pt>
                <c:pt idx="198">
                  <c:v>1678</c:v>
                </c:pt>
                <c:pt idx="199">
                  <c:v>1718</c:v>
                </c:pt>
                <c:pt idx="200">
                  <c:v>1727</c:v>
                </c:pt>
                <c:pt idx="201">
                  <c:v>1766</c:v>
                </c:pt>
                <c:pt idx="202">
                  <c:v>1706</c:v>
                </c:pt>
                <c:pt idx="203">
                  <c:v>1704</c:v>
                </c:pt>
                <c:pt idx="204">
                  <c:v>1723</c:v>
                </c:pt>
                <c:pt idx="205">
                  <c:v>1721</c:v>
                </c:pt>
                <c:pt idx="206">
                  <c:v>1700</c:v>
                </c:pt>
                <c:pt idx="207">
                  <c:v>1723</c:v>
                </c:pt>
                <c:pt idx="208">
                  <c:v>1686</c:v>
                </c:pt>
                <c:pt idx="209">
                  <c:v>1767</c:v>
                </c:pt>
                <c:pt idx="210">
                  <c:v>1669</c:v>
                </c:pt>
                <c:pt idx="211">
                  <c:v>1798</c:v>
                </c:pt>
                <c:pt idx="212">
                  <c:v>1700</c:v>
                </c:pt>
                <c:pt idx="213">
                  <c:v>1730</c:v>
                </c:pt>
                <c:pt idx="214">
                  <c:v>1781</c:v>
                </c:pt>
                <c:pt idx="215">
                  <c:v>1716</c:v>
                </c:pt>
                <c:pt idx="216">
                  <c:v>1669</c:v>
                </c:pt>
                <c:pt idx="217">
                  <c:v>1743</c:v>
                </c:pt>
                <c:pt idx="218">
                  <c:v>1721</c:v>
                </c:pt>
                <c:pt idx="219">
                  <c:v>1685</c:v>
                </c:pt>
                <c:pt idx="220">
                  <c:v>1714</c:v>
                </c:pt>
                <c:pt idx="221">
                  <c:v>1773</c:v>
                </c:pt>
                <c:pt idx="222">
                  <c:v>1685</c:v>
                </c:pt>
                <c:pt idx="223">
                  <c:v>1777</c:v>
                </c:pt>
                <c:pt idx="224">
                  <c:v>1712</c:v>
                </c:pt>
                <c:pt idx="225">
                  <c:v>1751</c:v>
                </c:pt>
                <c:pt idx="226">
                  <c:v>1728</c:v>
                </c:pt>
                <c:pt idx="227">
                  <c:v>1797</c:v>
                </c:pt>
                <c:pt idx="228">
                  <c:v>1710</c:v>
                </c:pt>
                <c:pt idx="229">
                  <c:v>1743</c:v>
                </c:pt>
                <c:pt idx="230">
                  <c:v>1752</c:v>
                </c:pt>
                <c:pt idx="231">
                  <c:v>1717</c:v>
                </c:pt>
                <c:pt idx="232">
                  <c:v>1754</c:v>
                </c:pt>
                <c:pt idx="233">
                  <c:v>1768</c:v>
                </c:pt>
                <c:pt idx="234">
                  <c:v>1713</c:v>
                </c:pt>
                <c:pt idx="235">
                  <c:v>1667</c:v>
                </c:pt>
                <c:pt idx="236">
                  <c:v>1695</c:v>
                </c:pt>
                <c:pt idx="237">
                  <c:v>1764</c:v>
                </c:pt>
                <c:pt idx="238">
                  <c:v>1700</c:v>
                </c:pt>
                <c:pt idx="239">
                  <c:v>1740</c:v>
                </c:pt>
                <c:pt idx="240">
                  <c:v>1666</c:v>
                </c:pt>
                <c:pt idx="241">
                  <c:v>1784</c:v>
                </c:pt>
                <c:pt idx="242">
                  <c:v>1731</c:v>
                </c:pt>
                <c:pt idx="243">
                  <c:v>1722</c:v>
                </c:pt>
                <c:pt idx="244">
                  <c:v>1771</c:v>
                </c:pt>
                <c:pt idx="245">
                  <c:v>1696</c:v>
                </c:pt>
                <c:pt idx="246">
                  <c:v>1730</c:v>
                </c:pt>
                <c:pt idx="247">
                  <c:v>1688</c:v>
                </c:pt>
                <c:pt idx="248">
                  <c:v>1714</c:v>
                </c:pt>
                <c:pt idx="249">
                  <c:v>1681</c:v>
                </c:pt>
                <c:pt idx="250">
                  <c:v>1728</c:v>
                </c:pt>
                <c:pt idx="251">
                  <c:v>1719</c:v>
                </c:pt>
                <c:pt idx="252">
                  <c:v>1704</c:v>
                </c:pt>
                <c:pt idx="253">
                  <c:v>1715</c:v>
                </c:pt>
                <c:pt idx="254">
                  <c:v>1690</c:v>
                </c:pt>
                <c:pt idx="255">
                  <c:v>1686</c:v>
                </c:pt>
                <c:pt idx="256">
                  <c:v>1683</c:v>
                </c:pt>
                <c:pt idx="257">
                  <c:v>1728</c:v>
                </c:pt>
                <c:pt idx="258">
                  <c:v>1706</c:v>
                </c:pt>
                <c:pt idx="259">
                  <c:v>1671</c:v>
                </c:pt>
                <c:pt idx="260">
                  <c:v>1669</c:v>
                </c:pt>
                <c:pt idx="261">
                  <c:v>1690</c:v>
                </c:pt>
                <c:pt idx="262">
                  <c:v>1684</c:v>
                </c:pt>
                <c:pt idx="263">
                  <c:v>1699</c:v>
                </c:pt>
                <c:pt idx="264">
                  <c:v>1721</c:v>
                </c:pt>
                <c:pt idx="265">
                  <c:v>1739</c:v>
                </c:pt>
                <c:pt idx="266">
                  <c:v>1759</c:v>
                </c:pt>
                <c:pt idx="267">
                  <c:v>1662</c:v>
                </c:pt>
                <c:pt idx="268">
                  <c:v>1714</c:v>
                </c:pt>
                <c:pt idx="269">
                  <c:v>1719</c:v>
                </c:pt>
                <c:pt idx="270">
                  <c:v>1736</c:v>
                </c:pt>
                <c:pt idx="271">
                  <c:v>1767</c:v>
                </c:pt>
                <c:pt idx="272">
                  <c:v>1695</c:v>
                </c:pt>
                <c:pt idx="273">
                  <c:v>1730</c:v>
                </c:pt>
                <c:pt idx="274">
                  <c:v>1672</c:v>
                </c:pt>
                <c:pt idx="275">
                  <c:v>1710</c:v>
                </c:pt>
                <c:pt idx="276">
                  <c:v>1738</c:v>
                </c:pt>
                <c:pt idx="277">
                  <c:v>1681</c:v>
                </c:pt>
                <c:pt idx="278">
                  <c:v>1703</c:v>
                </c:pt>
                <c:pt idx="279">
                  <c:v>1719</c:v>
                </c:pt>
                <c:pt idx="280">
                  <c:v>1683</c:v>
                </c:pt>
                <c:pt idx="281">
                  <c:v>1685</c:v>
                </c:pt>
                <c:pt idx="282">
                  <c:v>1720</c:v>
                </c:pt>
                <c:pt idx="283">
                  <c:v>1720</c:v>
                </c:pt>
                <c:pt idx="284">
                  <c:v>1661</c:v>
                </c:pt>
                <c:pt idx="285">
                  <c:v>1680</c:v>
                </c:pt>
                <c:pt idx="286">
                  <c:v>1675</c:v>
                </c:pt>
                <c:pt idx="287">
                  <c:v>1710</c:v>
                </c:pt>
                <c:pt idx="288">
                  <c:v>1678</c:v>
                </c:pt>
                <c:pt idx="289">
                  <c:v>1740</c:v>
                </c:pt>
                <c:pt idx="290">
                  <c:v>1707</c:v>
                </c:pt>
                <c:pt idx="291">
                  <c:v>1746</c:v>
                </c:pt>
                <c:pt idx="292">
                  <c:v>1644</c:v>
                </c:pt>
                <c:pt idx="293">
                  <c:v>1669</c:v>
                </c:pt>
                <c:pt idx="294">
                  <c:v>1738</c:v>
                </c:pt>
                <c:pt idx="295">
                  <c:v>1676</c:v>
                </c:pt>
                <c:pt idx="296">
                  <c:v>1638</c:v>
                </c:pt>
                <c:pt idx="297">
                  <c:v>1681</c:v>
                </c:pt>
                <c:pt idx="298">
                  <c:v>1722</c:v>
                </c:pt>
                <c:pt idx="299">
                  <c:v>1674</c:v>
                </c:pt>
                <c:pt idx="300">
                  <c:v>1708</c:v>
                </c:pt>
                <c:pt idx="301">
                  <c:v>1671</c:v>
                </c:pt>
                <c:pt idx="302">
                  <c:v>1703</c:v>
                </c:pt>
                <c:pt idx="303">
                  <c:v>1681</c:v>
                </c:pt>
                <c:pt idx="304">
                  <c:v>1726</c:v>
                </c:pt>
                <c:pt idx="305">
                  <c:v>1687</c:v>
                </c:pt>
                <c:pt idx="306">
                  <c:v>1664</c:v>
                </c:pt>
                <c:pt idx="307">
                  <c:v>1634</c:v>
                </c:pt>
                <c:pt idx="308">
                  <c:v>1664</c:v>
                </c:pt>
                <c:pt idx="309">
                  <c:v>1700</c:v>
                </c:pt>
                <c:pt idx="310">
                  <c:v>1645</c:v>
                </c:pt>
                <c:pt idx="311">
                  <c:v>1681</c:v>
                </c:pt>
                <c:pt idx="312">
                  <c:v>1669</c:v>
                </c:pt>
                <c:pt idx="313">
                  <c:v>1685</c:v>
                </c:pt>
                <c:pt idx="314">
                  <c:v>1675</c:v>
                </c:pt>
                <c:pt idx="315">
                  <c:v>1630</c:v>
                </c:pt>
                <c:pt idx="316">
                  <c:v>1685</c:v>
                </c:pt>
                <c:pt idx="317">
                  <c:v>1671</c:v>
                </c:pt>
                <c:pt idx="318">
                  <c:v>1669</c:v>
                </c:pt>
                <c:pt idx="319">
                  <c:v>1712</c:v>
                </c:pt>
                <c:pt idx="320">
                  <c:v>1682</c:v>
                </c:pt>
                <c:pt idx="321">
                  <c:v>1692</c:v>
                </c:pt>
                <c:pt idx="322">
                  <c:v>1703</c:v>
                </c:pt>
                <c:pt idx="323">
                  <c:v>1694</c:v>
                </c:pt>
                <c:pt idx="324">
                  <c:v>1724</c:v>
                </c:pt>
                <c:pt idx="325">
                  <c:v>1694</c:v>
                </c:pt>
                <c:pt idx="326">
                  <c:v>1618</c:v>
                </c:pt>
                <c:pt idx="327">
                  <c:v>1634</c:v>
                </c:pt>
                <c:pt idx="328">
                  <c:v>1606</c:v>
                </c:pt>
                <c:pt idx="329">
                  <c:v>1655</c:v>
                </c:pt>
                <c:pt idx="330">
                  <c:v>1637</c:v>
                </c:pt>
                <c:pt idx="331">
                  <c:v>1750</c:v>
                </c:pt>
                <c:pt idx="332">
                  <c:v>1659</c:v>
                </c:pt>
                <c:pt idx="333">
                  <c:v>1667</c:v>
                </c:pt>
                <c:pt idx="334">
                  <c:v>1652</c:v>
                </c:pt>
                <c:pt idx="335">
                  <c:v>1694</c:v>
                </c:pt>
                <c:pt idx="336">
                  <c:v>1668</c:v>
                </c:pt>
                <c:pt idx="337">
                  <c:v>1613</c:v>
                </c:pt>
                <c:pt idx="338">
                  <c:v>1653</c:v>
                </c:pt>
                <c:pt idx="339">
                  <c:v>1624</c:v>
                </c:pt>
                <c:pt idx="340">
                  <c:v>1632</c:v>
                </c:pt>
                <c:pt idx="341">
                  <c:v>1692</c:v>
                </c:pt>
                <c:pt idx="342">
                  <c:v>1671</c:v>
                </c:pt>
                <c:pt idx="343">
                  <c:v>1683</c:v>
                </c:pt>
                <c:pt idx="344">
                  <c:v>1651</c:v>
                </c:pt>
                <c:pt idx="345">
                  <c:v>1672</c:v>
                </c:pt>
                <c:pt idx="346">
                  <c:v>1648</c:v>
                </c:pt>
                <c:pt idx="347">
                  <c:v>1661</c:v>
                </c:pt>
                <c:pt idx="348">
                  <c:v>1588</c:v>
                </c:pt>
                <c:pt idx="349">
                  <c:v>1640</c:v>
                </c:pt>
                <c:pt idx="350">
                  <c:v>1681</c:v>
                </c:pt>
                <c:pt idx="351">
                  <c:v>1661</c:v>
                </c:pt>
                <c:pt idx="352">
                  <c:v>1626</c:v>
                </c:pt>
                <c:pt idx="353">
                  <c:v>1666</c:v>
                </c:pt>
                <c:pt idx="354">
                  <c:v>1605</c:v>
                </c:pt>
                <c:pt idx="355">
                  <c:v>1654</c:v>
                </c:pt>
                <c:pt idx="356">
                  <c:v>1675</c:v>
                </c:pt>
                <c:pt idx="357">
                  <c:v>1657</c:v>
                </c:pt>
                <c:pt idx="358">
                  <c:v>1629</c:v>
                </c:pt>
                <c:pt idx="359">
                  <c:v>1656</c:v>
                </c:pt>
                <c:pt idx="360">
                  <c:v>1659</c:v>
                </c:pt>
                <c:pt idx="361">
                  <c:v>1622</c:v>
                </c:pt>
                <c:pt idx="362">
                  <c:v>1696</c:v>
                </c:pt>
                <c:pt idx="363">
                  <c:v>1650</c:v>
                </c:pt>
                <c:pt idx="364">
                  <c:v>1690</c:v>
                </c:pt>
                <c:pt idx="365">
                  <c:v>1651</c:v>
                </c:pt>
                <c:pt idx="366">
                  <c:v>1617</c:v>
                </c:pt>
                <c:pt idx="367">
                  <c:v>1617</c:v>
                </c:pt>
                <c:pt idx="368">
                  <c:v>1664</c:v>
                </c:pt>
                <c:pt idx="369">
                  <c:v>1655</c:v>
                </c:pt>
                <c:pt idx="370">
                  <c:v>1639</c:v>
                </c:pt>
                <c:pt idx="371">
                  <c:v>1624</c:v>
                </c:pt>
                <c:pt idx="372">
                  <c:v>1647</c:v>
                </c:pt>
                <c:pt idx="373">
                  <c:v>1700</c:v>
                </c:pt>
                <c:pt idx="374">
                  <c:v>1613</c:v>
                </c:pt>
                <c:pt idx="375">
                  <c:v>1675</c:v>
                </c:pt>
                <c:pt idx="376">
                  <c:v>1625</c:v>
                </c:pt>
                <c:pt idx="377">
                  <c:v>1642</c:v>
                </c:pt>
                <c:pt idx="378">
                  <c:v>1615</c:v>
                </c:pt>
                <c:pt idx="379">
                  <c:v>1645</c:v>
                </c:pt>
                <c:pt idx="380">
                  <c:v>1617</c:v>
                </c:pt>
                <c:pt idx="381">
                  <c:v>1617</c:v>
                </c:pt>
                <c:pt idx="382">
                  <c:v>1594</c:v>
                </c:pt>
                <c:pt idx="383">
                  <c:v>1659</c:v>
                </c:pt>
                <c:pt idx="384">
                  <c:v>1577</c:v>
                </c:pt>
                <c:pt idx="385">
                  <c:v>1628</c:v>
                </c:pt>
                <c:pt idx="386">
                  <c:v>1688</c:v>
                </c:pt>
                <c:pt idx="387">
                  <c:v>1616</c:v>
                </c:pt>
                <c:pt idx="388">
                  <c:v>1611</c:v>
                </c:pt>
                <c:pt idx="389">
                  <c:v>1671</c:v>
                </c:pt>
                <c:pt idx="390">
                  <c:v>1658</c:v>
                </c:pt>
                <c:pt idx="391">
                  <c:v>1641</c:v>
                </c:pt>
                <c:pt idx="392">
                  <c:v>1617</c:v>
                </c:pt>
                <c:pt idx="393">
                  <c:v>1591</c:v>
                </c:pt>
                <c:pt idx="394">
                  <c:v>1621</c:v>
                </c:pt>
                <c:pt idx="395">
                  <c:v>1623</c:v>
                </c:pt>
                <c:pt idx="396">
                  <c:v>1617</c:v>
                </c:pt>
                <c:pt idx="397">
                  <c:v>1572</c:v>
                </c:pt>
                <c:pt idx="398">
                  <c:v>1651</c:v>
                </c:pt>
                <c:pt idx="399">
                  <c:v>1599</c:v>
                </c:pt>
                <c:pt idx="400">
                  <c:v>1567</c:v>
                </c:pt>
                <c:pt idx="401">
                  <c:v>1593</c:v>
                </c:pt>
                <c:pt idx="402">
                  <c:v>1563</c:v>
                </c:pt>
                <c:pt idx="403">
                  <c:v>1624</c:v>
                </c:pt>
                <c:pt idx="404">
                  <c:v>1606</c:v>
                </c:pt>
                <c:pt idx="405">
                  <c:v>1622</c:v>
                </c:pt>
                <c:pt idx="406">
                  <c:v>1630</c:v>
                </c:pt>
                <c:pt idx="407">
                  <c:v>1623</c:v>
                </c:pt>
                <c:pt idx="408">
                  <c:v>1610</c:v>
                </c:pt>
                <c:pt idx="409">
                  <c:v>1612</c:v>
                </c:pt>
                <c:pt idx="410">
                  <c:v>1662</c:v>
                </c:pt>
                <c:pt idx="411">
                  <c:v>1633</c:v>
                </c:pt>
                <c:pt idx="412">
                  <c:v>1599</c:v>
                </c:pt>
                <c:pt idx="413">
                  <c:v>1624</c:v>
                </c:pt>
                <c:pt idx="414">
                  <c:v>1629</c:v>
                </c:pt>
                <c:pt idx="415">
                  <c:v>1599</c:v>
                </c:pt>
                <c:pt idx="416">
                  <c:v>1652</c:v>
                </c:pt>
                <c:pt idx="417">
                  <c:v>1614</c:v>
                </c:pt>
                <c:pt idx="418">
                  <c:v>1604</c:v>
                </c:pt>
                <c:pt idx="419">
                  <c:v>1623</c:v>
                </c:pt>
                <c:pt idx="420">
                  <c:v>1593</c:v>
                </c:pt>
                <c:pt idx="421">
                  <c:v>1617</c:v>
                </c:pt>
                <c:pt idx="422">
                  <c:v>1589</c:v>
                </c:pt>
                <c:pt idx="423">
                  <c:v>1599</c:v>
                </c:pt>
                <c:pt idx="424">
                  <c:v>1598</c:v>
                </c:pt>
                <c:pt idx="425">
                  <c:v>1572</c:v>
                </c:pt>
                <c:pt idx="426">
                  <c:v>1577</c:v>
                </c:pt>
                <c:pt idx="427">
                  <c:v>1598</c:v>
                </c:pt>
                <c:pt idx="428">
                  <c:v>1648</c:v>
                </c:pt>
                <c:pt idx="429">
                  <c:v>1614</c:v>
                </c:pt>
                <c:pt idx="430">
                  <c:v>1577</c:v>
                </c:pt>
                <c:pt idx="431">
                  <c:v>1595</c:v>
                </c:pt>
                <c:pt idx="432">
                  <c:v>1605</c:v>
                </c:pt>
                <c:pt idx="433">
                  <c:v>1632</c:v>
                </c:pt>
                <c:pt idx="434">
                  <c:v>1620</c:v>
                </c:pt>
                <c:pt idx="435">
                  <c:v>1650</c:v>
                </c:pt>
                <c:pt idx="436">
                  <c:v>1605</c:v>
                </c:pt>
                <c:pt idx="437">
                  <c:v>1592</c:v>
                </c:pt>
                <c:pt idx="438">
                  <c:v>1653</c:v>
                </c:pt>
                <c:pt idx="439">
                  <c:v>1601</c:v>
                </c:pt>
                <c:pt idx="440">
                  <c:v>1603</c:v>
                </c:pt>
                <c:pt idx="441">
                  <c:v>1623</c:v>
                </c:pt>
                <c:pt idx="442">
                  <c:v>1636</c:v>
                </c:pt>
                <c:pt idx="443">
                  <c:v>1621</c:v>
                </c:pt>
                <c:pt idx="444">
                  <c:v>1613</c:v>
                </c:pt>
                <c:pt idx="445">
                  <c:v>1630</c:v>
                </c:pt>
                <c:pt idx="446">
                  <c:v>1645</c:v>
                </c:pt>
                <c:pt idx="447">
                  <c:v>1606</c:v>
                </c:pt>
                <c:pt idx="448">
                  <c:v>1625</c:v>
                </c:pt>
                <c:pt idx="449">
                  <c:v>1643</c:v>
                </c:pt>
                <c:pt idx="450">
                  <c:v>1626</c:v>
                </c:pt>
                <c:pt idx="451">
                  <c:v>1641</c:v>
                </c:pt>
                <c:pt idx="452">
                  <c:v>1605</c:v>
                </c:pt>
                <c:pt idx="453">
                  <c:v>1632</c:v>
                </c:pt>
                <c:pt idx="454">
                  <c:v>1568</c:v>
                </c:pt>
                <c:pt idx="455">
                  <c:v>1588</c:v>
                </c:pt>
                <c:pt idx="456">
                  <c:v>1606</c:v>
                </c:pt>
                <c:pt idx="457">
                  <c:v>1599</c:v>
                </c:pt>
                <c:pt idx="458">
                  <c:v>1610</c:v>
                </c:pt>
                <c:pt idx="459">
                  <c:v>1632</c:v>
                </c:pt>
                <c:pt idx="460">
                  <c:v>1653</c:v>
                </c:pt>
                <c:pt idx="461">
                  <c:v>1596</c:v>
                </c:pt>
                <c:pt idx="462">
                  <c:v>1618</c:v>
                </c:pt>
                <c:pt idx="463">
                  <c:v>1598</c:v>
                </c:pt>
                <c:pt idx="464">
                  <c:v>1588</c:v>
                </c:pt>
                <c:pt idx="465">
                  <c:v>1622</c:v>
                </c:pt>
                <c:pt idx="466">
                  <c:v>1630</c:v>
                </c:pt>
                <c:pt idx="467">
                  <c:v>1604</c:v>
                </c:pt>
                <c:pt idx="468">
                  <c:v>1598</c:v>
                </c:pt>
                <c:pt idx="469">
                  <c:v>1611</c:v>
                </c:pt>
                <c:pt idx="470">
                  <c:v>1636</c:v>
                </c:pt>
                <c:pt idx="471">
                  <c:v>1552</c:v>
                </c:pt>
                <c:pt idx="472">
                  <c:v>1646</c:v>
                </c:pt>
                <c:pt idx="473">
                  <c:v>1577</c:v>
                </c:pt>
                <c:pt idx="474">
                  <c:v>1601</c:v>
                </c:pt>
                <c:pt idx="475">
                  <c:v>1632</c:v>
                </c:pt>
                <c:pt idx="476">
                  <c:v>1635</c:v>
                </c:pt>
                <c:pt idx="477">
                  <c:v>1632</c:v>
                </c:pt>
                <c:pt idx="478">
                  <c:v>1600</c:v>
                </c:pt>
                <c:pt idx="479">
                  <c:v>1573</c:v>
                </c:pt>
                <c:pt idx="480">
                  <c:v>1580</c:v>
                </c:pt>
                <c:pt idx="481">
                  <c:v>1639</c:v>
                </c:pt>
                <c:pt idx="482">
                  <c:v>1572</c:v>
                </c:pt>
                <c:pt idx="483">
                  <c:v>1540</c:v>
                </c:pt>
                <c:pt idx="484">
                  <c:v>1584</c:v>
                </c:pt>
                <c:pt idx="485">
                  <c:v>1591</c:v>
                </c:pt>
                <c:pt idx="486">
                  <c:v>1595</c:v>
                </c:pt>
                <c:pt idx="487">
                  <c:v>1563</c:v>
                </c:pt>
                <c:pt idx="488">
                  <c:v>1576</c:v>
                </c:pt>
                <c:pt idx="489">
                  <c:v>1570</c:v>
                </c:pt>
                <c:pt idx="490">
                  <c:v>1546</c:v>
                </c:pt>
                <c:pt idx="491">
                  <c:v>1612</c:v>
                </c:pt>
                <c:pt idx="492">
                  <c:v>1566</c:v>
                </c:pt>
                <c:pt idx="493">
                  <c:v>1581</c:v>
                </c:pt>
                <c:pt idx="494">
                  <c:v>1593</c:v>
                </c:pt>
                <c:pt idx="495">
                  <c:v>1517</c:v>
                </c:pt>
                <c:pt idx="496">
                  <c:v>1540</c:v>
                </c:pt>
                <c:pt idx="497">
                  <c:v>1570</c:v>
                </c:pt>
                <c:pt idx="498">
                  <c:v>1564</c:v>
                </c:pt>
                <c:pt idx="499">
                  <c:v>1552</c:v>
                </c:pt>
                <c:pt idx="500">
                  <c:v>1576</c:v>
                </c:pt>
                <c:pt idx="501">
                  <c:v>1546</c:v>
                </c:pt>
                <c:pt idx="502">
                  <c:v>1556</c:v>
                </c:pt>
                <c:pt idx="503">
                  <c:v>1581</c:v>
                </c:pt>
                <c:pt idx="504">
                  <c:v>1561</c:v>
                </c:pt>
                <c:pt idx="505">
                  <c:v>1594</c:v>
                </c:pt>
                <c:pt idx="506">
                  <c:v>1548</c:v>
                </c:pt>
                <c:pt idx="507">
                  <c:v>1548</c:v>
                </c:pt>
                <c:pt idx="508">
                  <c:v>1527</c:v>
                </c:pt>
                <c:pt idx="509">
                  <c:v>1561</c:v>
                </c:pt>
                <c:pt idx="510">
                  <c:v>1554</c:v>
                </c:pt>
                <c:pt idx="511">
                  <c:v>1532</c:v>
                </c:pt>
                <c:pt idx="512">
                  <c:v>1547</c:v>
                </c:pt>
                <c:pt idx="513">
                  <c:v>1537</c:v>
                </c:pt>
                <c:pt idx="514">
                  <c:v>1586</c:v>
                </c:pt>
                <c:pt idx="515">
                  <c:v>1532</c:v>
                </c:pt>
                <c:pt idx="516">
                  <c:v>1500</c:v>
                </c:pt>
                <c:pt idx="517">
                  <c:v>1567</c:v>
                </c:pt>
                <c:pt idx="518">
                  <c:v>1565</c:v>
                </c:pt>
                <c:pt idx="519">
                  <c:v>1516</c:v>
                </c:pt>
                <c:pt idx="520">
                  <c:v>1564</c:v>
                </c:pt>
                <c:pt idx="521">
                  <c:v>1545</c:v>
                </c:pt>
                <c:pt idx="522">
                  <c:v>1502</c:v>
                </c:pt>
                <c:pt idx="523">
                  <c:v>1519</c:v>
                </c:pt>
                <c:pt idx="524">
                  <c:v>1571</c:v>
                </c:pt>
                <c:pt idx="525">
                  <c:v>1558</c:v>
                </c:pt>
                <c:pt idx="526">
                  <c:v>1568</c:v>
                </c:pt>
                <c:pt idx="527">
                  <c:v>1518</c:v>
                </c:pt>
                <c:pt idx="528">
                  <c:v>1594</c:v>
                </c:pt>
                <c:pt idx="529">
                  <c:v>1543</c:v>
                </c:pt>
                <c:pt idx="530">
                  <c:v>1569</c:v>
                </c:pt>
                <c:pt idx="531">
                  <c:v>1534</c:v>
                </c:pt>
                <c:pt idx="532">
                  <c:v>1545</c:v>
                </c:pt>
                <c:pt idx="533">
                  <c:v>1557</c:v>
                </c:pt>
                <c:pt idx="534">
                  <c:v>1533</c:v>
                </c:pt>
                <c:pt idx="535">
                  <c:v>1552</c:v>
                </c:pt>
                <c:pt idx="536">
                  <c:v>1542</c:v>
                </c:pt>
                <c:pt idx="537">
                  <c:v>1539</c:v>
                </c:pt>
                <c:pt idx="538">
                  <c:v>1546</c:v>
                </c:pt>
                <c:pt idx="539">
                  <c:v>1588</c:v>
                </c:pt>
                <c:pt idx="540">
                  <c:v>1527</c:v>
                </c:pt>
                <c:pt idx="541">
                  <c:v>1551</c:v>
                </c:pt>
                <c:pt idx="542">
                  <c:v>1548</c:v>
                </c:pt>
                <c:pt idx="543">
                  <c:v>1472</c:v>
                </c:pt>
                <c:pt idx="544">
                  <c:v>1522</c:v>
                </c:pt>
                <c:pt idx="545">
                  <c:v>1497</c:v>
                </c:pt>
                <c:pt idx="546">
                  <c:v>1544</c:v>
                </c:pt>
                <c:pt idx="547">
                  <c:v>1559</c:v>
                </c:pt>
                <c:pt idx="548">
                  <c:v>1524</c:v>
                </c:pt>
                <c:pt idx="549">
                  <c:v>1559</c:v>
                </c:pt>
                <c:pt idx="550">
                  <c:v>1521</c:v>
                </c:pt>
                <c:pt idx="551">
                  <c:v>1532</c:v>
                </c:pt>
                <c:pt idx="552">
                  <c:v>1477</c:v>
                </c:pt>
                <c:pt idx="553">
                  <c:v>1506</c:v>
                </c:pt>
                <c:pt idx="554">
                  <c:v>1522</c:v>
                </c:pt>
                <c:pt idx="555">
                  <c:v>1552</c:v>
                </c:pt>
                <c:pt idx="556">
                  <c:v>1539</c:v>
                </c:pt>
                <c:pt idx="557">
                  <c:v>1520</c:v>
                </c:pt>
                <c:pt idx="558">
                  <c:v>1490</c:v>
                </c:pt>
                <c:pt idx="559">
                  <c:v>1519</c:v>
                </c:pt>
                <c:pt idx="560">
                  <c:v>1495</c:v>
                </c:pt>
                <c:pt idx="561">
                  <c:v>1505</c:v>
                </c:pt>
                <c:pt idx="562">
                  <c:v>1504</c:v>
                </c:pt>
                <c:pt idx="563">
                  <c:v>1522</c:v>
                </c:pt>
                <c:pt idx="564">
                  <c:v>1491</c:v>
                </c:pt>
                <c:pt idx="565">
                  <c:v>1517</c:v>
                </c:pt>
                <c:pt idx="566">
                  <c:v>1516</c:v>
                </c:pt>
                <c:pt idx="567">
                  <c:v>1502</c:v>
                </c:pt>
                <c:pt idx="568">
                  <c:v>1510</c:v>
                </c:pt>
                <c:pt idx="569">
                  <c:v>1510</c:v>
                </c:pt>
                <c:pt idx="570">
                  <c:v>1549</c:v>
                </c:pt>
                <c:pt idx="571">
                  <c:v>1517</c:v>
                </c:pt>
                <c:pt idx="572">
                  <c:v>1502</c:v>
                </c:pt>
                <c:pt idx="573">
                  <c:v>1499</c:v>
                </c:pt>
                <c:pt idx="574">
                  <c:v>1533</c:v>
                </c:pt>
                <c:pt idx="575">
                  <c:v>1528</c:v>
                </c:pt>
                <c:pt idx="576">
                  <c:v>1540</c:v>
                </c:pt>
                <c:pt idx="577">
                  <c:v>1524</c:v>
                </c:pt>
                <c:pt idx="578">
                  <c:v>1486</c:v>
                </c:pt>
                <c:pt idx="579">
                  <c:v>1523</c:v>
                </c:pt>
                <c:pt idx="580">
                  <c:v>1494</c:v>
                </c:pt>
                <c:pt idx="581">
                  <c:v>1492</c:v>
                </c:pt>
                <c:pt idx="582">
                  <c:v>1490</c:v>
                </c:pt>
                <c:pt idx="583">
                  <c:v>1515</c:v>
                </c:pt>
                <c:pt idx="584">
                  <c:v>1452</c:v>
                </c:pt>
                <c:pt idx="585">
                  <c:v>1498</c:v>
                </c:pt>
                <c:pt idx="586">
                  <c:v>1485</c:v>
                </c:pt>
                <c:pt idx="587">
                  <c:v>1516</c:v>
                </c:pt>
                <c:pt idx="588">
                  <c:v>1460</c:v>
                </c:pt>
                <c:pt idx="589">
                  <c:v>1505</c:v>
                </c:pt>
                <c:pt idx="590">
                  <c:v>1429</c:v>
                </c:pt>
                <c:pt idx="591">
                  <c:v>1503</c:v>
                </c:pt>
                <c:pt idx="592">
                  <c:v>1478</c:v>
                </c:pt>
                <c:pt idx="593">
                  <c:v>1480</c:v>
                </c:pt>
                <c:pt idx="594">
                  <c:v>1489</c:v>
                </c:pt>
                <c:pt idx="595">
                  <c:v>1453</c:v>
                </c:pt>
                <c:pt idx="596">
                  <c:v>1520</c:v>
                </c:pt>
                <c:pt idx="597">
                  <c:v>1511</c:v>
                </c:pt>
                <c:pt idx="598">
                  <c:v>1526</c:v>
                </c:pt>
                <c:pt idx="599">
                  <c:v>1504</c:v>
                </c:pt>
                <c:pt idx="600">
                  <c:v>1484</c:v>
                </c:pt>
                <c:pt idx="601">
                  <c:v>1477</c:v>
                </c:pt>
                <c:pt idx="602">
                  <c:v>1477</c:v>
                </c:pt>
                <c:pt idx="603">
                  <c:v>1468</c:v>
                </c:pt>
                <c:pt idx="604">
                  <c:v>1483</c:v>
                </c:pt>
                <c:pt idx="605">
                  <c:v>1483</c:v>
                </c:pt>
                <c:pt idx="606">
                  <c:v>1502</c:v>
                </c:pt>
                <c:pt idx="607">
                  <c:v>1482</c:v>
                </c:pt>
                <c:pt idx="608">
                  <c:v>1533</c:v>
                </c:pt>
                <c:pt idx="609">
                  <c:v>1491</c:v>
                </c:pt>
                <c:pt idx="610">
                  <c:v>1478</c:v>
                </c:pt>
                <c:pt idx="611">
                  <c:v>1426</c:v>
                </c:pt>
                <c:pt idx="612">
                  <c:v>1481</c:v>
                </c:pt>
                <c:pt idx="613">
                  <c:v>1465</c:v>
                </c:pt>
                <c:pt idx="614">
                  <c:v>1475</c:v>
                </c:pt>
                <c:pt idx="615">
                  <c:v>1494</c:v>
                </c:pt>
                <c:pt idx="616">
                  <c:v>1449</c:v>
                </c:pt>
                <c:pt idx="617">
                  <c:v>1470</c:v>
                </c:pt>
                <c:pt idx="618">
                  <c:v>1465</c:v>
                </c:pt>
                <c:pt idx="619">
                  <c:v>1504</c:v>
                </c:pt>
                <c:pt idx="620">
                  <c:v>1489</c:v>
                </c:pt>
                <c:pt idx="621">
                  <c:v>1505</c:v>
                </c:pt>
                <c:pt idx="622">
                  <c:v>1504</c:v>
                </c:pt>
                <c:pt idx="623">
                  <c:v>1455</c:v>
                </c:pt>
                <c:pt idx="624">
                  <c:v>1488</c:v>
                </c:pt>
                <c:pt idx="625">
                  <c:v>1465</c:v>
                </c:pt>
                <c:pt idx="626">
                  <c:v>1459</c:v>
                </c:pt>
                <c:pt idx="627">
                  <c:v>1475</c:v>
                </c:pt>
                <c:pt idx="628">
                  <c:v>1447</c:v>
                </c:pt>
                <c:pt idx="629">
                  <c:v>1475</c:v>
                </c:pt>
                <c:pt idx="630">
                  <c:v>1474</c:v>
                </c:pt>
                <c:pt idx="631">
                  <c:v>1461</c:v>
                </c:pt>
                <c:pt idx="632">
                  <c:v>1461</c:v>
                </c:pt>
                <c:pt idx="633">
                  <c:v>1453</c:v>
                </c:pt>
                <c:pt idx="634">
                  <c:v>1415</c:v>
                </c:pt>
                <c:pt idx="635">
                  <c:v>1464</c:v>
                </c:pt>
                <c:pt idx="636">
                  <c:v>1464</c:v>
                </c:pt>
                <c:pt idx="637">
                  <c:v>1460</c:v>
                </c:pt>
                <c:pt idx="638">
                  <c:v>1447</c:v>
                </c:pt>
                <c:pt idx="639">
                  <c:v>1461</c:v>
                </c:pt>
                <c:pt idx="640">
                  <c:v>1460</c:v>
                </c:pt>
                <c:pt idx="641">
                  <c:v>1446</c:v>
                </c:pt>
                <c:pt idx="642">
                  <c:v>1476</c:v>
                </c:pt>
                <c:pt idx="643">
                  <c:v>1459</c:v>
                </c:pt>
                <c:pt idx="644">
                  <c:v>1451</c:v>
                </c:pt>
                <c:pt idx="645">
                  <c:v>1502</c:v>
                </c:pt>
                <c:pt idx="646">
                  <c:v>1442</c:v>
                </c:pt>
                <c:pt idx="647">
                  <c:v>1466</c:v>
                </c:pt>
                <c:pt idx="648">
                  <c:v>1440</c:v>
                </c:pt>
                <c:pt idx="649">
                  <c:v>1472</c:v>
                </c:pt>
                <c:pt idx="650">
                  <c:v>1501</c:v>
                </c:pt>
                <c:pt idx="651">
                  <c:v>1432</c:v>
                </c:pt>
                <c:pt idx="652">
                  <c:v>1459</c:v>
                </c:pt>
                <c:pt idx="653">
                  <c:v>1437</c:v>
                </c:pt>
                <c:pt idx="654">
                  <c:v>1457</c:v>
                </c:pt>
                <c:pt idx="655">
                  <c:v>1426</c:v>
                </c:pt>
                <c:pt idx="656">
                  <c:v>1448</c:v>
                </c:pt>
                <c:pt idx="657">
                  <c:v>1431</c:v>
                </c:pt>
                <c:pt idx="658">
                  <c:v>1436</c:v>
                </c:pt>
                <c:pt idx="659">
                  <c:v>1436</c:v>
                </c:pt>
                <c:pt idx="660">
                  <c:v>1476</c:v>
                </c:pt>
                <c:pt idx="661">
                  <c:v>1467</c:v>
                </c:pt>
                <c:pt idx="662">
                  <c:v>1425</c:v>
                </c:pt>
                <c:pt idx="663">
                  <c:v>1429</c:v>
                </c:pt>
                <c:pt idx="664">
                  <c:v>1472</c:v>
                </c:pt>
                <c:pt idx="665">
                  <c:v>1448</c:v>
                </c:pt>
                <c:pt idx="666">
                  <c:v>1457</c:v>
                </c:pt>
                <c:pt idx="667">
                  <c:v>1432</c:v>
                </c:pt>
                <c:pt idx="668">
                  <c:v>1450</c:v>
                </c:pt>
                <c:pt idx="669">
                  <c:v>1460</c:v>
                </c:pt>
                <c:pt idx="670">
                  <c:v>1446</c:v>
                </c:pt>
                <c:pt idx="671">
                  <c:v>1429</c:v>
                </c:pt>
                <c:pt idx="672">
                  <c:v>1428</c:v>
                </c:pt>
                <c:pt idx="673">
                  <c:v>1433</c:v>
                </c:pt>
                <c:pt idx="674">
                  <c:v>1438</c:v>
                </c:pt>
                <c:pt idx="675">
                  <c:v>1437</c:v>
                </c:pt>
                <c:pt idx="676">
                  <c:v>1400</c:v>
                </c:pt>
                <c:pt idx="677">
                  <c:v>1440</c:v>
                </c:pt>
                <c:pt idx="678">
                  <c:v>1469</c:v>
                </c:pt>
                <c:pt idx="679">
                  <c:v>1404</c:v>
                </c:pt>
                <c:pt idx="680">
                  <c:v>1465</c:v>
                </c:pt>
                <c:pt idx="681">
                  <c:v>1487</c:v>
                </c:pt>
                <c:pt idx="682">
                  <c:v>1423</c:v>
                </c:pt>
                <c:pt idx="683">
                  <c:v>1448</c:v>
                </c:pt>
                <c:pt idx="684">
                  <c:v>1449</c:v>
                </c:pt>
                <c:pt idx="685">
                  <c:v>1424</c:v>
                </c:pt>
                <c:pt idx="686">
                  <c:v>1452</c:v>
                </c:pt>
                <c:pt idx="687">
                  <c:v>1444</c:v>
                </c:pt>
                <c:pt idx="688">
                  <c:v>1451</c:v>
                </c:pt>
                <c:pt idx="689">
                  <c:v>1435</c:v>
                </c:pt>
                <c:pt idx="690">
                  <c:v>1436</c:v>
                </c:pt>
                <c:pt idx="691">
                  <c:v>1409</c:v>
                </c:pt>
                <c:pt idx="692">
                  <c:v>1405</c:v>
                </c:pt>
                <c:pt idx="693">
                  <c:v>1429</c:v>
                </c:pt>
                <c:pt idx="694">
                  <c:v>1480</c:v>
                </c:pt>
                <c:pt idx="695">
                  <c:v>1401</c:v>
                </c:pt>
                <c:pt idx="696">
                  <c:v>1420</c:v>
                </c:pt>
                <c:pt idx="697">
                  <c:v>1464</c:v>
                </c:pt>
                <c:pt idx="698">
                  <c:v>1430</c:v>
                </c:pt>
                <c:pt idx="699">
                  <c:v>1450</c:v>
                </c:pt>
                <c:pt idx="700">
                  <c:v>1470</c:v>
                </c:pt>
                <c:pt idx="701">
                  <c:v>1452</c:v>
                </c:pt>
                <c:pt idx="702">
                  <c:v>1428</c:v>
                </c:pt>
                <c:pt idx="703">
                  <c:v>1436</c:v>
                </c:pt>
                <c:pt idx="704">
                  <c:v>1408</c:v>
                </c:pt>
                <c:pt idx="705">
                  <c:v>1402</c:v>
                </c:pt>
                <c:pt idx="706">
                  <c:v>1451</c:v>
                </c:pt>
                <c:pt idx="707">
                  <c:v>1405</c:v>
                </c:pt>
                <c:pt idx="708">
                  <c:v>1421</c:v>
                </c:pt>
                <c:pt idx="709">
                  <c:v>1442</c:v>
                </c:pt>
                <c:pt idx="710">
                  <c:v>1427</c:v>
                </c:pt>
                <c:pt idx="711">
                  <c:v>1427</c:v>
                </c:pt>
                <c:pt idx="712">
                  <c:v>1444</c:v>
                </c:pt>
                <c:pt idx="713">
                  <c:v>1472</c:v>
                </c:pt>
                <c:pt idx="714">
                  <c:v>1460</c:v>
                </c:pt>
                <c:pt idx="715">
                  <c:v>1436</c:v>
                </c:pt>
                <c:pt idx="716">
                  <c:v>1425</c:v>
                </c:pt>
                <c:pt idx="717">
                  <c:v>1403</c:v>
                </c:pt>
                <c:pt idx="718">
                  <c:v>1410</c:v>
                </c:pt>
                <c:pt idx="719">
                  <c:v>1439</c:v>
                </c:pt>
                <c:pt idx="720">
                  <c:v>1407</c:v>
                </c:pt>
                <c:pt idx="721">
                  <c:v>1395</c:v>
                </c:pt>
                <c:pt idx="722">
                  <c:v>1435</c:v>
                </c:pt>
                <c:pt idx="723">
                  <c:v>1404</c:v>
                </c:pt>
                <c:pt idx="724">
                  <c:v>1419</c:v>
                </c:pt>
                <c:pt idx="725">
                  <c:v>1403</c:v>
                </c:pt>
                <c:pt idx="726">
                  <c:v>1403</c:v>
                </c:pt>
                <c:pt idx="727">
                  <c:v>1448</c:v>
                </c:pt>
                <c:pt idx="728">
                  <c:v>1382</c:v>
                </c:pt>
                <c:pt idx="729">
                  <c:v>1458</c:v>
                </c:pt>
                <c:pt idx="730">
                  <c:v>1426</c:v>
                </c:pt>
                <c:pt idx="731">
                  <c:v>1406</c:v>
                </c:pt>
                <c:pt idx="732">
                  <c:v>1389</c:v>
                </c:pt>
                <c:pt idx="733">
                  <c:v>1443</c:v>
                </c:pt>
                <c:pt idx="734">
                  <c:v>1443</c:v>
                </c:pt>
                <c:pt idx="735">
                  <c:v>1398</c:v>
                </c:pt>
                <c:pt idx="736">
                  <c:v>1407</c:v>
                </c:pt>
                <c:pt idx="737">
                  <c:v>1381</c:v>
                </c:pt>
                <c:pt idx="738">
                  <c:v>1396</c:v>
                </c:pt>
                <c:pt idx="739">
                  <c:v>1432</c:v>
                </c:pt>
                <c:pt idx="740">
                  <c:v>1421</c:v>
                </c:pt>
                <c:pt idx="741">
                  <c:v>1370</c:v>
                </c:pt>
                <c:pt idx="742">
                  <c:v>1404</c:v>
                </c:pt>
                <c:pt idx="743">
                  <c:v>1404</c:v>
                </c:pt>
                <c:pt idx="744">
                  <c:v>1412</c:v>
                </c:pt>
                <c:pt idx="745">
                  <c:v>1411</c:v>
                </c:pt>
                <c:pt idx="746">
                  <c:v>1451</c:v>
                </c:pt>
                <c:pt idx="747">
                  <c:v>1396</c:v>
                </c:pt>
                <c:pt idx="748">
                  <c:v>1422</c:v>
                </c:pt>
                <c:pt idx="749">
                  <c:v>1395</c:v>
                </c:pt>
                <c:pt idx="750">
                  <c:v>1406</c:v>
                </c:pt>
                <c:pt idx="751">
                  <c:v>1413</c:v>
                </c:pt>
                <c:pt idx="752">
                  <c:v>1441</c:v>
                </c:pt>
                <c:pt idx="753">
                  <c:v>1417</c:v>
                </c:pt>
                <c:pt idx="754">
                  <c:v>1394</c:v>
                </c:pt>
                <c:pt idx="755">
                  <c:v>1418</c:v>
                </c:pt>
                <c:pt idx="756">
                  <c:v>1408</c:v>
                </c:pt>
                <c:pt idx="757">
                  <c:v>1393</c:v>
                </c:pt>
                <c:pt idx="758">
                  <c:v>1372</c:v>
                </c:pt>
                <c:pt idx="759">
                  <c:v>1374</c:v>
                </c:pt>
                <c:pt idx="760">
                  <c:v>1374</c:v>
                </c:pt>
                <c:pt idx="761">
                  <c:v>1410</c:v>
                </c:pt>
                <c:pt idx="762">
                  <c:v>1424</c:v>
                </c:pt>
                <c:pt idx="763">
                  <c:v>1443</c:v>
                </c:pt>
                <c:pt idx="764">
                  <c:v>1390</c:v>
                </c:pt>
                <c:pt idx="765">
                  <c:v>1436</c:v>
                </c:pt>
                <c:pt idx="766">
                  <c:v>1410</c:v>
                </c:pt>
                <c:pt idx="767">
                  <c:v>1434</c:v>
                </c:pt>
                <c:pt idx="768">
                  <c:v>1398</c:v>
                </c:pt>
                <c:pt idx="769">
                  <c:v>1375</c:v>
                </c:pt>
                <c:pt idx="770">
                  <c:v>1393</c:v>
                </c:pt>
                <c:pt idx="771">
                  <c:v>1416</c:v>
                </c:pt>
                <c:pt idx="772">
                  <c:v>1402</c:v>
                </c:pt>
                <c:pt idx="773">
                  <c:v>1388</c:v>
                </c:pt>
                <c:pt idx="774">
                  <c:v>1401</c:v>
                </c:pt>
                <c:pt idx="775">
                  <c:v>1408</c:v>
                </c:pt>
                <c:pt idx="776">
                  <c:v>1427</c:v>
                </c:pt>
                <c:pt idx="777">
                  <c:v>1351</c:v>
                </c:pt>
                <c:pt idx="778">
                  <c:v>1419</c:v>
                </c:pt>
                <c:pt idx="779">
                  <c:v>1403</c:v>
                </c:pt>
                <c:pt idx="780">
                  <c:v>1430</c:v>
                </c:pt>
                <c:pt idx="781">
                  <c:v>1389</c:v>
                </c:pt>
                <c:pt idx="782">
                  <c:v>1393</c:v>
                </c:pt>
                <c:pt idx="783">
                  <c:v>1386</c:v>
                </c:pt>
                <c:pt idx="784">
                  <c:v>1404</c:v>
                </c:pt>
                <c:pt idx="785">
                  <c:v>1420</c:v>
                </c:pt>
                <c:pt idx="786">
                  <c:v>1388</c:v>
                </c:pt>
                <c:pt idx="787">
                  <c:v>1354</c:v>
                </c:pt>
                <c:pt idx="788">
                  <c:v>1394</c:v>
                </c:pt>
                <c:pt idx="789">
                  <c:v>1390</c:v>
                </c:pt>
                <c:pt idx="790">
                  <c:v>1395</c:v>
                </c:pt>
                <c:pt idx="791">
                  <c:v>1390</c:v>
                </c:pt>
                <c:pt idx="792">
                  <c:v>1381</c:v>
                </c:pt>
                <c:pt idx="793">
                  <c:v>1358</c:v>
                </c:pt>
                <c:pt idx="794">
                  <c:v>1397</c:v>
                </c:pt>
                <c:pt idx="795">
                  <c:v>1390</c:v>
                </c:pt>
                <c:pt idx="796">
                  <c:v>1399</c:v>
                </c:pt>
                <c:pt idx="797">
                  <c:v>1365</c:v>
                </c:pt>
                <c:pt idx="798">
                  <c:v>1385</c:v>
                </c:pt>
                <c:pt idx="799">
                  <c:v>1403</c:v>
                </c:pt>
                <c:pt idx="800">
                  <c:v>1358</c:v>
                </c:pt>
                <c:pt idx="801">
                  <c:v>1386</c:v>
                </c:pt>
                <c:pt idx="802">
                  <c:v>1389</c:v>
                </c:pt>
                <c:pt idx="803">
                  <c:v>1394</c:v>
                </c:pt>
                <c:pt idx="804">
                  <c:v>1358</c:v>
                </c:pt>
                <c:pt idx="805">
                  <c:v>1415</c:v>
                </c:pt>
                <c:pt idx="806">
                  <c:v>1402</c:v>
                </c:pt>
                <c:pt idx="807">
                  <c:v>1427</c:v>
                </c:pt>
                <c:pt idx="808">
                  <c:v>1413</c:v>
                </c:pt>
                <c:pt idx="809">
                  <c:v>1420</c:v>
                </c:pt>
                <c:pt idx="810">
                  <c:v>1409</c:v>
                </c:pt>
                <c:pt idx="811">
                  <c:v>1364</c:v>
                </c:pt>
                <c:pt idx="812">
                  <c:v>1407</c:v>
                </c:pt>
                <c:pt idx="813">
                  <c:v>1362</c:v>
                </c:pt>
                <c:pt idx="814">
                  <c:v>1370</c:v>
                </c:pt>
                <c:pt idx="815">
                  <c:v>1344</c:v>
                </c:pt>
                <c:pt idx="816">
                  <c:v>1376</c:v>
                </c:pt>
                <c:pt idx="817">
                  <c:v>1387</c:v>
                </c:pt>
                <c:pt idx="818">
                  <c:v>1347</c:v>
                </c:pt>
                <c:pt idx="819">
                  <c:v>1425</c:v>
                </c:pt>
                <c:pt idx="820">
                  <c:v>1399</c:v>
                </c:pt>
                <c:pt idx="821">
                  <c:v>1394</c:v>
                </c:pt>
                <c:pt idx="822">
                  <c:v>1418</c:v>
                </c:pt>
                <c:pt idx="823">
                  <c:v>1393</c:v>
                </c:pt>
                <c:pt idx="824">
                  <c:v>1419</c:v>
                </c:pt>
                <c:pt idx="825">
                  <c:v>1370</c:v>
                </c:pt>
                <c:pt idx="826">
                  <c:v>1380</c:v>
                </c:pt>
                <c:pt idx="827">
                  <c:v>1374</c:v>
                </c:pt>
                <c:pt idx="828">
                  <c:v>1396</c:v>
                </c:pt>
                <c:pt idx="829">
                  <c:v>1375</c:v>
                </c:pt>
                <c:pt idx="830">
                  <c:v>1371</c:v>
                </c:pt>
                <c:pt idx="831">
                  <c:v>1388</c:v>
                </c:pt>
                <c:pt idx="832">
                  <c:v>1359</c:v>
                </c:pt>
                <c:pt idx="833">
                  <c:v>1376</c:v>
                </c:pt>
                <c:pt idx="834">
                  <c:v>1351</c:v>
                </c:pt>
                <c:pt idx="835">
                  <c:v>1366</c:v>
                </c:pt>
                <c:pt idx="836">
                  <c:v>1359</c:v>
                </c:pt>
                <c:pt idx="837">
                  <c:v>1380</c:v>
                </c:pt>
                <c:pt idx="838">
                  <c:v>1387</c:v>
                </c:pt>
                <c:pt idx="839">
                  <c:v>1393</c:v>
                </c:pt>
                <c:pt idx="840">
                  <c:v>1378</c:v>
                </c:pt>
                <c:pt idx="841">
                  <c:v>1383</c:v>
                </c:pt>
                <c:pt idx="842">
                  <c:v>1367</c:v>
                </c:pt>
                <c:pt idx="843">
                  <c:v>1406</c:v>
                </c:pt>
                <c:pt idx="844">
                  <c:v>1415</c:v>
                </c:pt>
                <c:pt idx="845">
                  <c:v>1393</c:v>
                </c:pt>
                <c:pt idx="846">
                  <c:v>1377</c:v>
                </c:pt>
                <c:pt idx="847">
                  <c:v>1374</c:v>
                </c:pt>
                <c:pt idx="848">
                  <c:v>1377</c:v>
                </c:pt>
                <c:pt idx="849">
                  <c:v>1388</c:v>
                </c:pt>
                <c:pt idx="850">
                  <c:v>1367</c:v>
                </c:pt>
                <c:pt idx="851">
                  <c:v>1349</c:v>
                </c:pt>
                <c:pt idx="852">
                  <c:v>1377</c:v>
                </c:pt>
                <c:pt idx="853">
                  <c:v>1413</c:v>
                </c:pt>
                <c:pt idx="854">
                  <c:v>1346</c:v>
                </c:pt>
                <c:pt idx="855">
                  <c:v>1372</c:v>
                </c:pt>
                <c:pt idx="856">
                  <c:v>1363</c:v>
                </c:pt>
                <c:pt idx="857">
                  <c:v>1356</c:v>
                </c:pt>
                <c:pt idx="858">
                  <c:v>1394</c:v>
                </c:pt>
                <c:pt idx="859">
                  <c:v>1382</c:v>
                </c:pt>
                <c:pt idx="860">
                  <c:v>1377</c:v>
                </c:pt>
                <c:pt idx="861">
                  <c:v>1368</c:v>
                </c:pt>
                <c:pt idx="862">
                  <c:v>1370</c:v>
                </c:pt>
                <c:pt idx="863">
                  <c:v>1411</c:v>
                </c:pt>
                <c:pt idx="864">
                  <c:v>1341</c:v>
                </c:pt>
                <c:pt idx="865">
                  <c:v>1361</c:v>
                </c:pt>
                <c:pt idx="866">
                  <c:v>1357</c:v>
                </c:pt>
                <c:pt idx="867">
                  <c:v>1408</c:v>
                </c:pt>
                <c:pt idx="868">
                  <c:v>1382</c:v>
                </c:pt>
                <c:pt idx="869">
                  <c:v>1394</c:v>
                </c:pt>
                <c:pt idx="870">
                  <c:v>1367</c:v>
                </c:pt>
                <c:pt idx="871">
                  <c:v>1334</c:v>
                </c:pt>
                <c:pt idx="872">
                  <c:v>1336</c:v>
                </c:pt>
                <c:pt idx="873">
                  <c:v>1360</c:v>
                </c:pt>
                <c:pt idx="874">
                  <c:v>1366</c:v>
                </c:pt>
                <c:pt idx="875">
                  <c:v>1403</c:v>
                </c:pt>
                <c:pt idx="876">
                  <c:v>1353</c:v>
                </c:pt>
                <c:pt idx="877">
                  <c:v>1368</c:v>
                </c:pt>
                <c:pt idx="878">
                  <c:v>1368</c:v>
                </c:pt>
                <c:pt idx="879">
                  <c:v>1364</c:v>
                </c:pt>
                <c:pt idx="880">
                  <c:v>1393</c:v>
                </c:pt>
                <c:pt idx="881">
                  <c:v>1367</c:v>
                </c:pt>
                <c:pt idx="882">
                  <c:v>1373</c:v>
                </c:pt>
                <c:pt idx="883">
                  <c:v>1400</c:v>
                </c:pt>
                <c:pt idx="884">
                  <c:v>1399</c:v>
                </c:pt>
                <c:pt idx="885">
                  <c:v>1364</c:v>
                </c:pt>
                <c:pt idx="886">
                  <c:v>1321</c:v>
                </c:pt>
                <c:pt idx="887">
                  <c:v>1388</c:v>
                </c:pt>
                <c:pt idx="888">
                  <c:v>1387</c:v>
                </c:pt>
                <c:pt idx="889">
                  <c:v>1347</c:v>
                </c:pt>
                <c:pt idx="890">
                  <c:v>1357</c:v>
                </c:pt>
                <c:pt idx="891">
                  <c:v>1353</c:v>
                </c:pt>
                <c:pt idx="892">
                  <c:v>1364</c:v>
                </c:pt>
                <c:pt idx="893">
                  <c:v>1350</c:v>
                </c:pt>
                <c:pt idx="894">
                  <c:v>1374</c:v>
                </c:pt>
                <c:pt idx="895">
                  <c:v>1360</c:v>
                </c:pt>
                <c:pt idx="896">
                  <c:v>1372</c:v>
                </c:pt>
                <c:pt idx="897">
                  <c:v>1368</c:v>
                </c:pt>
                <c:pt idx="898">
                  <c:v>1394</c:v>
                </c:pt>
                <c:pt idx="899">
                  <c:v>1329</c:v>
                </c:pt>
                <c:pt idx="900">
                  <c:v>1359</c:v>
                </c:pt>
                <c:pt idx="901">
                  <c:v>1379</c:v>
                </c:pt>
                <c:pt idx="902">
                  <c:v>1336</c:v>
                </c:pt>
                <c:pt idx="903">
                  <c:v>1378</c:v>
                </c:pt>
                <c:pt idx="904">
                  <c:v>1387</c:v>
                </c:pt>
                <c:pt idx="905">
                  <c:v>1355</c:v>
                </c:pt>
                <c:pt idx="906">
                  <c:v>1353</c:v>
                </c:pt>
                <c:pt idx="907">
                  <c:v>1368</c:v>
                </c:pt>
                <c:pt idx="908">
                  <c:v>1366</c:v>
                </c:pt>
                <c:pt idx="909">
                  <c:v>1365</c:v>
                </c:pt>
                <c:pt idx="910">
                  <c:v>1351</c:v>
                </c:pt>
                <c:pt idx="911">
                  <c:v>1360</c:v>
                </c:pt>
                <c:pt idx="912">
                  <c:v>1371</c:v>
                </c:pt>
                <c:pt idx="913">
                  <c:v>1358</c:v>
                </c:pt>
                <c:pt idx="914">
                  <c:v>1344</c:v>
                </c:pt>
                <c:pt idx="915">
                  <c:v>1342</c:v>
                </c:pt>
                <c:pt idx="916">
                  <c:v>1357</c:v>
                </c:pt>
                <c:pt idx="917">
                  <c:v>1336</c:v>
                </c:pt>
                <c:pt idx="918">
                  <c:v>1339</c:v>
                </c:pt>
                <c:pt idx="919">
                  <c:v>1384</c:v>
                </c:pt>
                <c:pt idx="920">
                  <c:v>1353</c:v>
                </c:pt>
                <c:pt idx="921">
                  <c:v>1384</c:v>
                </c:pt>
                <c:pt idx="922">
                  <c:v>1357</c:v>
                </c:pt>
                <c:pt idx="923">
                  <c:v>1355</c:v>
                </c:pt>
                <c:pt idx="924">
                  <c:v>1357</c:v>
                </c:pt>
                <c:pt idx="925">
                  <c:v>1369</c:v>
                </c:pt>
                <c:pt idx="926">
                  <c:v>1399</c:v>
                </c:pt>
                <c:pt idx="927">
                  <c:v>1353</c:v>
                </c:pt>
                <c:pt idx="928">
                  <c:v>1383</c:v>
                </c:pt>
                <c:pt idx="929">
                  <c:v>1334</c:v>
                </c:pt>
                <c:pt idx="930">
                  <c:v>1363</c:v>
                </c:pt>
                <c:pt idx="931">
                  <c:v>1355</c:v>
                </c:pt>
                <c:pt idx="932">
                  <c:v>1330</c:v>
                </c:pt>
                <c:pt idx="933">
                  <c:v>1339</c:v>
                </c:pt>
                <c:pt idx="934">
                  <c:v>1383</c:v>
                </c:pt>
                <c:pt idx="935">
                  <c:v>1329</c:v>
                </c:pt>
                <c:pt idx="936">
                  <c:v>1336</c:v>
                </c:pt>
                <c:pt idx="937">
                  <c:v>1346</c:v>
                </c:pt>
                <c:pt idx="938">
                  <c:v>1375</c:v>
                </c:pt>
                <c:pt idx="939">
                  <c:v>1365</c:v>
                </c:pt>
                <c:pt idx="940">
                  <c:v>1364</c:v>
                </c:pt>
                <c:pt idx="941">
                  <c:v>1346</c:v>
                </c:pt>
                <c:pt idx="942">
                  <c:v>1370</c:v>
                </c:pt>
                <c:pt idx="943">
                  <c:v>1342</c:v>
                </c:pt>
                <c:pt idx="944">
                  <c:v>1328</c:v>
                </c:pt>
                <c:pt idx="945">
                  <c:v>1319</c:v>
                </c:pt>
                <c:pt idx="946">
                  <c:v>1366</c:v>
                </c:pt>
                <c:pt idx="947">
                  <c:v>1365</c:v>
                </c:pt>
                <c:pt idx="948">
                  <c:v>1373</c:v>
                </c:pt>
                <c:pt idx="949">
                  <c:v>1325</c:v>
                </c:pt>
                <c:pt idx="950">
                  <c:v>1374</c:v>
                </c:pt>
                <c:pt idx="951">
                  <c:v>1355</c:v>
                </c:pt>
                <c:pt idx="952">
                  <c:v>1364</c:v>
                </c:pt>
                <c:pt idx="953">
                  <c:v>1361</c:v>
                </c:pt>
                <c:pt idx="954">
                  <c:v>1361</c:v>
                </c:pt>
                <c:pt idx="955">
                  <c:v>1334</c:v>
                </c:pt>
                <c:pt idx="956">
                  <c:v>1368</c:v>
                </c:pt>
                <c:pt idx="957">
                  <c:v>1359</c:v>
                </c:pt>
                <c:pt idx="958">
                  <c:v>1344</c:v>
                </c:pt>
                <c:pt idx="959">
                  <c:v>1346</c:v>
                </c:pt>
                <c:pt idx="960">
                  <c:v>1350</c:v>
                </c:pt>
                <c:pt idx="961">
                  <c:v>1348</c:v>
                </c:pt>
                <c:pt idx="962">
                  <c:v>1359</c:v>
                </c:pt>
                <c:pt idx="963">
                  <c:v>1310</c:v>
                </c:pt>
                <c:pt idx="964">
                  <c:v>1323</c:v>
                </c:pt>
                <c:pt idx="965">
                  <c:v>1359</c:v>
                </c:pt>
                <c:pt idx="966">
                  <c:v>1401</c:v>
                </c:pt>
                <c:pt idx="967">
                  <c:v>1363</c:v>
                </c:pt>
                <c:pt idx="968">
                  <c:v>1332</c:v>
                </c:pt>
                <c:pt idx="969">
                  <c:v>1345</c:v>
                </c:pt>
                <c:pt idx="970">
                  <c:v>1349</c:v>
                </c:pt>
                <c:pt idx="971">
                  <c:v>1333</c:v>
                </c:pt>
                <c:pt idx="972">
                  <c:v>1336</c:v>
                </c:pt>
                <c:pt idx="973">
                  <c:v>1352</c:v>
                </c:pt>
                <c:pt idx="974">
                  <c:v>1364</c:v>
                </c:pt>
                <c:pt idx="975">
                  <c:v>1370</c:v>
                </c:pt>
                <c:pt idx="976">
                  <c:v>1346</c:v>
                </c:pt>
                <c:pt idx="977">
                  <c:v>1362</c:v>
                </c:pt>
                <c:pt idx="978">
                  <c:v>1360</c:v>
                </c:pt>
                <c:pt idx="979">
                  <c:v>1358</c:v>
                </c:pt>
                <c:pt idx="980">
                  <c:v>1357</c:v>
                </c:pt>
                <c:pt idx="981">
                  <c:v>1310</c:v>
                </c:pt>
                <c:pt idx="982">
                  <c:v>1342</c:v>
                </c:pt>
                <c:pt idx="983">
                  <c:v>1366</c:v>
                </c:pt>
                <c:pt idx="984">
                  <c:v>1328</c:v>
                </c:pt>
                <c:pt idx="985">
                  <c:v>1351</c:v>
                </c:pt>
                <c:pt idx="986">
                  <c:v>1323</c:v>
                </c:pt>
                <c:pt idx="987">
                  <c:v>1344</c:v>
                </c:pt>
                <c:pt idx="988">
                  <c:v>1334</c:v>
                </c:pt>
                <c:pt idx="989">
                  <c:v>1342</c:v>
                </c:pt>
                <c:pt idx="990">
                  <c:v>1342</c:v>
                </c:pt>
                <c:pt idx="991">
                  <c:v>1361</c:v>
                </c:pt>
                <c:pt idx="992">
                  <c:v>1340</c:v>
                </c:pt>
                <c:pt idx="993">
                  <c:v>1372</c:v>
                </c:pt>
                <c:pt idx="994">
                  <c:v>1343</c:v>
                </c:pt>
                <c:pt idx="995">
                  <c:v>1350</c:v>
                </c:pt>
                <c:pt idx="996">
                  <c:v>1364</c:v>
                </c:pt>
                <c:pt idx="997">
                  <c:v>1374</c:v>
                </c:pt>
                <c:pt idx="998">
                  <c:v>1377</c:v>
                </c:pt>
                <c:pt idx="999">
                  <c:v>1357</c:v>
                </c:pt>
                <c:pt idx="1000">
                  <c:v>1350</c:v>
                </c:pt>
                <c:pt idx="1001">
                  <c:v>1321</c:v>
                </c:pt>
                <c:pt idx="1002">
                  <c:v>1358</c:v>
                </c:pt>
                <c:pt idx="1003">
                  <c:v>1351</c:v>
                </c:pt>
                <c:pt idx="1004">
                  <c:v>1349</c:v>
                </c:pt>
                <c:pt idx="1005">
                  <c:v>1374</c:v>
                </c:pt>
                <c:pt idx="1006">
                  <c:v>1318</c:v>
                </c:pt>
                <c:pt idx="1007">
                  <c:v>1362</c:v>
                </c:pt>
                <c:pt idx="1008">
                  <c:v>1343</c:v>
                </c:pt>
                <c:pt idx="1009">
                  <c:v>1359</c:v>
                </c:pt>
                <c:pt idx="1010">
                  <c:v>1347</c:v>
                </c:pt>
                <c:pt idx="1011">
                  <c:v>1355</c:v>
                </c:pt>
                <c:pt idx="1012">
                  <c:v>1366</c:v>
                </c:pt>
                <c:pt idx="1013">
                  <c:v>1332</c:v>
                </c:pt>
                <c:pt idx="1014">
                  <c:v>1360</c:v>
                </c:pt>
                <c:pt idx="1015">
                  <c:v>1335</c:v>
                </c:pt>
                <c:pt idx="1016">
                  <c:v>1363</c:v>
                </c:pt>
                <c:pt idx="1017">
                  <c:v>1325</c:v>
                </c:pt>
                <c:pt idx="1018">
                  <c:v>1364</c:v>
                </c:pt>
                <c:pt idx="1019">
                  <c:v>1361</c:v>
                </c:pt>
                <c:pt idx="1020">
                  <c:v>1363</c:v>
                </c:pt>
                <c:pt idx="1021">
                  <c:v>1333</c:v>
                </c:pt>
                <c:pt idx="1022">
                  <c:v>1367</c:v>
                </c:pt>
                <c:pt idx="1023">
                  <c:v>1339</c:v>
                </c:pt>
                <c:pt idx="1024">
                  <c:v>1367</c:v>
                </c:pt>
                <c:pt idx="1025">
                  <c:v>1346</c:v>
                </c:pt>
                <c:pt idx="1026">
                  <c:v>1361</c:v>
                </c:pt>
                <c:pt idx="1027">
                  <c:v>1328</c:v>
                </c:pt>
                <c:pt idx="1028">
                  <c:v>1313</c:v>
                </c:pt>
                <c:pt idx="1029">
                  <c:v>1371</c:v>
                </c:pt>
                <c:pt idx="1030">
                  <c:v>1339</c:v>
                </c:pt>
                <c:pt idx="1031">
                  <c:v>1343</c:v>
                </c:pt>
                <c:pt idx="1032">
                  <c:v>1367</c:v>
                </c:pt>
                <c:pt idx="1033">
                  <c:v>1330</c:v>
                </c:pt>
                <c:pt idx="1034">
                  <c:v>1340</c:v>
                </c:pt>
                <c:pt idx="1035">
                  <c:v>1340</c:v>
                </c:pt>
                <c:pt idx="1036">
                  <c:v>1340</c:v>
                </c:pt>
                <c:pt idx="1037">
                  <c:v>1356</c:v>
                </c:pt>
                <c:pt idx="1038">
                  <c:v>1309</c:v>
                </c:pt>
                <c:pt idx="1039">
                  <c:v>1350</c:v>
                </c:pt>
                <c:pt idx="1040">
                  <c:v>1316</c:v>
                </c:pt>
                <c:pt idx="1041">
                  <c:v>1366</c:v>
                </c:pt>
                <c:pt idx="1042">
                  <c:v>1315</c:v>
                </c:pt>
                <c:pt idx="1043">
                  <c:v>1347</c:v>
                </c:pt>
                <c:pt idx="1044">
                  <c:v>1313</c:v>
                </c:pt>
                <c:pt idx="1045">
                  <c:v>1352</c:v>
                </c:pt>
                <c:pt idx="1046">
                  <c:v>1328</c:v>
                </c:pt>
                <c:pt idx="1047">
                  <c:v>1337</c:v>
                </c:pt>
                <c:pt idx="1048">
                  <c:v>1317</c:v>
                </c:pt>
                <c:pt idx="1049">
                  <c:v>1325</c:v>
                </c:pt>
                <c:pt idx="1050">
                  <c:v>1346</c:v>
                </c:pt>
                <c:pt idx="1051">
                  <c:v>1302</c:v>
                </c:pt>
                <c:pt idx="1052">
                  <c:v>1317</c:v>
                </c:pt>
                <c:pt idx="1053">
                  <c:v>1369</c:v>
                </c:pt>
                <c:pt idx="1054">
                  <c:v>1349</c:v>
                </c:pt>
                <c:pt idx="1055">
                  <c:v>1347</c:v>
                </c:pt>
                <c:pt idx="1056">
                  <c:v>1367</c:v>
                </c:pt>
                <c:pt idx="1057">
                  <c:v>1326</c:v>
                </c:pt>
                <c:pt idx="1058">
                  <c:v>1340</c:v>
                </c:pt>
                <c:pt idx="1059">
                  <c:v>1349</c:v>
                </c:pt>
                <c:pt idx="1060">
                  <c:v>1310</c:v>
                </c:pt>
                <c:pt idx="1061">
                  <c:v>1357</c:v>
                </c:pt>
                <c:pt idx="1062">
                  <c:v>1349</c:v>
                </c:pt>
                <c:pt idx="1063">
                  <c:v>1383</c:v>
                </c:pt>
                <c:pt idx="1064">
                  <c:v>1309</c:v>
                </c:pt>
                <c:pt idx="1065">
                  <c:v>1351</c:v>
                </c:pt>
                <c:pt idx="1066">
                  <c:v>1337</c:v>
                </c:pt>
                <c:pt idx="1067">
                  <c:v>1316</c:v>
                </c:pt>
                <c:pt idx="1068">
                  <c:v>1336</c:v>
                </c:pt>
                <c:pt idx="1069">
                  <c:v>1334</c:v>
                </c:pt>
                <c:pt idx="1070">
                  <c:v>1319</c:v>
                </c:pt>
                <c:pt idx="1071">
                  <c:v>1331</c:v>
                </c:pt>
                <c:pt idx="1072">
                  <c:v>1322</c:v>
                </c:pt>
                <c:pt idx="1073">
                  <c:v>1331</c:v>
                </c:pt>
                <c:pt idx="1074">
                  <c:v>1359</c:v>
                </c:pt>
                <c:pt idx="1075">
                  <c:v>1329</c:v>
                </c:pt>
                <c:pt idx="1076">
                  <c:v>1303</c:v>
                </c:pt>
                <c:pt idx="1077">
                  <c:v>1328</c:v>
                </c:pt>
                <c:pt idx="1078">
                  <c:v>1308</c:v>
                </c:pt>
                <c:pt idx="1079">
                  <c:v>1316</c:v>
                </c:pt>
                <c:pt idx="1080">
                  <c:v>1343</c:v>
                </c:pt>
                <c:pt idx="1081">
                  <c:v>1315</c:v>
                </c:pt>
                <c:pt idx="1082">
                  <c:v>1346</c:v>
                </c:pt>
                <c:pt idx="1083">
                  <c:v>1311</c:v>
                </c:pt>
                <c:pt idx="1084">
                  <c:v>1329</c:v>
                </c:pt>
                <c:pt idx="1085">
                  <c:v>1350</c:v>
                </c:pt>
                <c:pt idx="1086">
                  <c:v>1317</c:v>
                </c:pt>
                <c:pt idx="1087">
                  <c:v>1366</c:v>
                </c:pt>
                <c:pt idx="1088">
                  <c:v>1333</c:v>
                </c:pt>
                <c:pt idx="1089">
                  <c:v>1356</c:v>
                </c:pt>
                <c:pt idx="1090">
                  <c:v>1329</c:v>
                </c:pt>
                <c:pt idx="1091">
                  <c:v>1333</c:v>
                </c:pt>
                <c:pt idx="1092">
                  <c:v>1352</c:v>
                </c:pt>
                <c:pt idx="1093">
                  <c:v>1343</c:v>
                </c:pt>
                <c:pt idx="1094">
                  <c:v>1330</c:v>
                </c:pt>
                <c:pt idx="1095">
                  <c:v>1321</c:v>
                </c:pt>
                <c:pt idx="1096">
                  <c:v>1343</c:v>
                </c:pt>
                <c:pt idx="1097">
                  <c:v>1310</c:v>
                </c:pt>
                <c:pt idx="1098">
                  <c:v>1320</c:v>
                </c:pt>
                <c:pt idx="1099">
                  <c:v>1319</c:v>
                </c:pt>
                <c:pt idx="1100">
                  <c:v>1282</c:v>
                </c:pt>
                <c:pt idx="1101">
                  <c:v>1338</c:v>
                </c:pt>
                <c:pt idx="1102">
                  <c:v>1335</c:v>
                </c:pt>
                <c:pt idx="1103">
                  <c:v>1314</c:v>
                </c:pt>
                <c:pt idx="1104">
                  <c:v>1331</c:v>
                </c:pt>
                <c:pt idx="1105">
                  <c:v>1320</c:v>
                </c:pt>
                <c:pt idx="1106">
                  <c:v>1312</c:v>
                </c:pt>
                <c:pt idx="1107">
                  <c:v>1304</c:v>
                </c:pt>
                <c:pt idx="1108">
                  <c:v>1314</c:v>
                </c:pt>
                <c:pt idx="1109">
                  <c:v>1320</c:v>
                </c:pt>
                <c:pt idx="1110">
                  <c:v>1331</c:v>
                </c:pt>
                <c:pt idx="1111">
                  <c:v>1343</c:v>
                </c:pt>
                <c:pt idx="1112">
                  <c:v>1295</c:v>
                </c:pt>
                <c:pt idx="1113">
                  <c:v>1320</c:v>
                </c:pt>
                <c:pt idx="1114">
                  <c:v>1347</c:v>
                </c:pt>
                <c:pt idx="1115">
                  <c:v>1335</c:v>
                </c:pt>
                <c:pt idx="1116">
                  <c:v>1328</c:v>
                </c:pt>
                <c:pt idx="1117">
                  <c:v>1340</c:v>
                </c:pt>
                <c:pt idx="1118">
                  <c:v>1358</c:v>
                </c:pt>
                <c:pt idx="1119">
                  <c:v>1327</c:v>
                </c:pt>
                <c:pt idx="1120">
                  <c:v>1315</c:v>
                </c:pt>
                <c:pt idx="1121">
                  <c:v>1336</c:v>
                </c:pt>
                <c:pt idx="1122">
                  <c:v>1311</c:v>
                </c:pt>
                <c:pt idx="1123">
                  <c:v>1297</c:v>
                </c:pt>
                <c:pt idx="1124">
                  <c:v>1314</c:v>
                </c:pt>
                <c:pt idx="1125">
                  <c:v>1347</c:v>
                </c:pt>
                <c:pt idx="1126">
                  <c:v>1326</c:v>
                </c:pt>
                <c:pt idx="1127">
                  <c:v>1330</c:v>
                </c:pt>
                <c:pt idx="1128">
                  <c:v>1283</c:v>
                </c:pt>
                <c:pt idx="1129">
                  <c:v>1340</c:v>
                </c:pt>
                <c:pt idx="1130">
                  <c:v>1325</c:v>
                </c:pt>
                <c:pt idx="1131">
                  <c:v>1323</c:v>
                </c:pt>
                <c:pt idx="1132">
                  <c:v>1306</c:v>
                </c:pt>
                <c:pt idx="1133">
                  <c:v>1347</c:v>
                </c:pt>
                <c:pt idx="1134">
                  <c:v>1309</c:v>
                </c:pt>
                <c:pt idx="1135">
                  <c:v>1309</c:v>
                </c:pt>
                <c:pt idx="1136">
                  <c:v>1360</c:v>
                </c:pt>
                <c:pt idx="1137">
                  <c:v>1305</c:v>
                </c:pt>
                <c:pt idx="1138">
                  <c:v>1335</c:v>
                </c:pt>
                <c:pt idx="1139">
                  <c:v>1298</c:v>
                </c:pt>
                <c:pt idx="1140">
                  <c:v>1331</c:v>
                </c:pt>
                <c:pt idx="1141">
                  <c:v>1294</c:v>
                </c:pt>
                <c:pt idx="1142">
                  <c:v>1310</c:v>
                </c:pt>
                <c:pt idx="1143">
                  <c:v>1309</c:v>
                </c:pt>
                <c:pt idx="1144">
                  <c:v>1294</c:v>
                </c:pt>
                <c:pt idx="1145">
                  <c:v>1305</c:v>
                </c:pt>
                <c:pt idx="1146">
                  <c:v>1314</c:v>
                </c:pt>
                <c:pt idx="1147">
                  <c:v>1344</c:v>
                </c:pt>
                <c:pt idx="1148">
                  <c:v>1308</c:v>
                </c:pt>
                <c:pt idx="1149">
                  <c:v>1312</c:v>
                </c:pt>
                <c:pt idx="1150">
                  <c:v>1326</c:v>
                </c:pt>
                <c:pt idx="1151">
                  <c:v>1329</c:v>
                </c:pt>
                <c:pt idx="1152">
                  <c:v>1301</c:v>
                </c:pt>
                <c:pt idx="1153">
                  <c:v>1325</c:v>
                </c:pt>
                <c:pt idx="1154">
                  <c:v>1329</c:v>
                </c:pt>
                <c:pt idx="1155">
                  <c:v>1289</c:v>
                </c:pt>
                <c:pt idx="1156">
                  <c:v>1318</c:v>
                </c:pt>
                <c:pt idx="1157">
                  <c:v>1340</c:v>
                </c:pt>
                <c:pt idx="1158">
                  <c:v>1290</c:v>
                </c:pt>
                <c:pt idx="1159">
                  <c:v>1331</c:v>
                </c:pt>
                <c:pt idx="1160">
                  <c:v>1313</c:v>
                </c:pt>
                <c:pt idx="1161">
                  <c:v>1311</c:v>
                </c:pt>
                <c:pt idx="1162">
                  <c:v>1348</c:v>
                </c:pt>
                <c:pt idx="1163">
                  <c:v>1296</c:v>
                </c:pt>
                <c:pt idx="1164">
                  <c:v>1318</c:v>
                </c:pt>
                <c:pt idx="1165">
                  <c:v>1309</c:v>
                </c:pt>
                <c:pt idx="1166">
                  <c:v>1343</c:v>
                </c:pt>
                <c:pt idx="1167">
                  <c:v>1326</c:v>
                </c:pt>
                <c:pt idx="1168">
                  <c:v>1341</c:v>
                </c:pt>
                <c:pt idx="1169">
                  <c:v>1302</c:v>
                </c:pt>
                <c:pt idx="1170">
                  <c:v>1313</c:v>
                </c:pt>
                <c:pt idx="1171">
                  <c:v>1286</c:v>
                </c:pt>
                <c:pt idx="1172">
                  <c:v>1321</c:v>
                </c:pt>
                <c:pt idx="1173">
                  <c:v>1329</c:v>
                </c:pt>
                <c:pt idx="1174">
                  <c:v>1320</c:v>
                </c:pt>
                <c:pt idx="1175">
                  <c:v>1306</c:v>
                </c:pt>
                <c:pt idx="1176">
                  <c:v>1332</c:v>
                </c:pt>
                <c:pt idx="1177">
                  <c:v>1327</c:v>
                </c:pt>
                <c:pt idx="1178">
                  <c:v>1329</c:v>
                </c:pt>
                <c:pt idx="1179">
                  <c:v>1306</c:v>
                </c:pt>
                <c:pt idx="1180">
                  <c:v>1311</c:v>
                </c:pt>
                <c:pt idx="1181">
                  <c:v>1322</c:v>
                </c:pt>
                <c:pt idx="1182">
                  <c:v>1330</c:v>
                </c:pt>
                <c:pt idx="1183">
                  <c:v>1335</c:v>
                </c:pt>
                <c:pt idx="1184">
                  <c:v>1317</c:v>
                </c:pt>
                <c:pt idx="1185">
                  <c:v>1320</c:v>
                </c:pt>
                <c:pt idx="1186">
                  <c:v>1309</c:v>
                </c:pt>
                <c:pt idx="1187">
                  <c:v>1321</c:v>
                </c:pt>
                <c:pt idx="1188">
                  <c:v>1280</c:v>
                </c:pt>
                <c:pt idx="1189">
                  <c:v>1324</c:v>
                </c:pt>
                <c:pt idx="1190">
                  <c:v>1293</c:v>
                </c:pt>
                <c:pt idx="1191">
                  <c:v>1306</c:v>
                </c:pt>
                <c:pt idx="1192">
                  <c:v>1337</c:v>
                </c:pt>
                <c:pt idx="1193">
                  <c:v>1309</c:v>
                </c:pt>
                <c:pt idx="1194">
                  <c:v>1335</c:v>
                </c:pt>
                <c:pt idx="1195">
                  <c:v>1321</c:v>
                </c:pt>
                <c:pt idx="1196">
                  <c:v>1311</c:v>
                </c:pt>
                <c:pt idx="1197">
                  <c:v>1287</c:v>
                </c:pt>
                <c:pt idx="1198">
                  <c:v>1335</c:v>
                </c:pt>
                <c:pt idx="1199">
                  <c:v>1293</c:v>
                </c:pt>
                <c:pt idx="1200">
                  <c:v>1314</c:v>
                </c:pt>
                <c:pt idx="1201">
                  <c:v>1344</c:v>
                </c:pt>
                <c:pt idx="1202">
                  <c:v>1292</c:v>
                </c:pt>
                <c:pt idx="1203">
                  <c:v>1315</c:v>
                </c:pt>
                <c:pt idx="1204">
                  <c:v>1317</c:v>
                </c:pt>
                <c:pt idx="1205">
                  <c:v>1301</c:v>
                </c:pt>
                <c:pt idx="1206">
                  <c:v>1317</c:v>
                </c:pt>
                <c:pt idx="1207">
                  <c:v>1293</c:v>
                </c:pt>
                <c:pt idx="1208">
                  <c:v>1307</c:v>
                </c:pt>
                <c:pt idx="1209">
                  <c:v>1297</c:v>
                </c:pt>
                <c:pt idx="1210">
                  <c:v>1303</c:v>
                </c:pt>
                <c:pt idx="1211">
                  <c:v>1269</c:v>
                </c:pt>
                <c:pt idx="1212">
                  <c:v>1307</c:v>
                </c:pt>
                <c:pt idx="1213">
                  <c:v>1298</c:v>
                </c:pt>
                <c:pt idx="1214">
                  <c:v>1330</c:v>
                </c:pt>
                <c:pt idx="1215">
                  <c:v>1263</c:v>
                </c:pt>
                <c:pt idx="1216">
                  <c:v>1305</c:v>
                </c:pt>
                <c:pt idx="1217">
                  <c:v>1308</c:v>
                </c:pt>
                <c:pt idx="1218">
                  <c:v>1351</c:v>
                </c:pt>
                <c:pt idx="1219">
                  <c:v>1306</c:v>
                </c:pt>
                <c:pt idx="1220">
                  <c:v>1304</c:v>
                </c:pt>
                <c:pt idx="1221">
                  <c:v>1270</c:v>
                </c:pt>
                <c:pt idx="1222">
                  <c:v>1299</c:v>
                </c:pt>
                <c:pt idx="1223">
                  <c:v>1290</c:v>
                </c:pt>
                <c:pt idx="1224">
                  <c:v>1316</c:v>
                </c:pt>
                <c:pt idx="1225">
                  <c:v>1297</c:v>
                </c:pt>
                <c:pt idx="1226">
                  <c:v>1318</c:v>
                </c:pt>
                <c:pt idx="1227">
                  <c:v>1286</c:v>
                </c:pt>
                <c:pt idx="1228">
                  <c:v>1289</c:v>
                </c:pt>
                <c:pt idx="1229">
                  <c:v>1299</c:v>
                </c:pt>
                <c:pt idx="1230">
                  <c:v>1331</c:v>
                </c:pt>
                <c:pt idx="1231">
                  <c:v>1312</c:v>
                </c:pt>
                <c:pt idx="1232">
                  <c:v>1333</c:v>
                </c:pt>
                <c:pt idx="1233">
                  <c:v>1309</c:v>
                </c:pt>
                <c:pt idx="1234">
                  <c:v>1277</c:v>
                </c:pt>
                <c:pt idx="1235">
                  <c:v>1294</c:v>
                </c:pt>
                <c:pt idx="1236">
                  <c:v>1305</c:v>
                </c:pt>
                <c:pt idx="1237">
                  <c:v>1276</c:v>
                </c:pt>
                <c:pt idx="1238">
                  <c:v>1324</c:v>
                </c:pt>
                <c:pt idx="1239">
                  <c:v>1289</c:v>
                </c:pt>
                <c:pt idx="1240">
                  <c:v>1313</c:v>
                </c:pt>
                <c:pt idx="1241">
                  <c:v>1296</c:v>
                </c:pt>
                <c:pt idx="1242">
                  <c:v>1244</c:v>
                </c:pt>
                <c:pt idx="1243">
                  <c:v>1315</c:v>
                </c:pt>
                <c:pt idx="1244">
                  <c:v>1295</c:v>
                </c:pt>
                <c:pt idx="1245">
                  <c:v>1299</c:v>
                </c:pt>
                <c:pt idx="1246">
                  <c:v>1275</c:v>
                </c:pt>
                <c:pt idx="1247">
                  <c:v>1287</c:v>
                </c:pt>
                <c:pt idx="1248">
                  <c:v>1289</c:v>
                </c:pt>
                <c:pt idx="1249">
                  <c:v>1296</c:v>
                </c:pt>
                <c:pt idx="1250">
                  <c:v>1280</c:v>
                </c:pt>
                <c:pt idx="1251">
                  <c:v>1306</c:v>
                </c:pt>
                <c:pt idx="1252">
                  <c:v>1265</c:v>
                </c:pt>
                <c:pt idx="1253">
                  <c:v>1308</c:v>
                </c:pt>
                <c:pt idx="1254">
                  <c:v>1296</c:v>
                </c:pt>
                <c:pt idx="1255">
                  <c:v>1304</c:v>
                </c:pt>
                <c:pt idx="1256">
                  <c:v>1289</c:v>
                </c:pt>
                <c:pt idx="1257">
                  <c:v>1278</c:v>
                </c:pt>
                <c:pt idx="1258">
                  <c:v>1275</c:v>
                </c:pt>
                <c:pt idx="1259">
                  <c:v>1280</c:v>
                </c:pt>
                <c:pt idx="1260">
                  <c:v>1276</c:v>
                </c:pt>
                <c:pt idx="1261">
                  <c:v>1272</c:v>
                </c:pt>
                <c:pt idx="1262">
                  <c:v>1261</c:v>
                </c:pt>
                <c:pt idx="1263">
                  <c:v>1301</c:v>
                </c:pt>
                <c:pt idx="1264">
                  <c:v>1291</c:v>
                </c:pt>
                <c:pt idx="1265">
                  <c:v>1303</c:v>
                </c:pt>
                <c:pt idx="1266">
                  <c:v>1265</c:v>
                </c:pt>
                <c:pt idx="1267">
                  <c:v>1267</c:v>
                </c:pt>
                <c:pt idx="1268">
                  <c:v>1301</c:v>
                </c:pt>
                <c:pt idx="1269">
                  <c:v>1289</c:v>
                </c:pt>
                <c:pt idx="1270">
                  <c:v>1277</c:v>
                </c:pt>
                <c:pt idx="1271">
                  <c:v>1278</c:v>
                </c:pt>
                <c:pt idx="1272">
                  <c:v>1313</c:v>
                </c:pt>
                <c:pt idx="1273">
                  <c:v>1258</c:v>
                </c:pt>
                <c:pt idx="1274">
                  <c:v>1309</c:v>
                </c:pt>
                <c:pt idx="1275">
                  <c:v>1295</c:v>
                </c:pt>
                <c:pt idx="1276">
                  <c:v>1288</c:v>
                </c:pt>
                <c:pt idx="1277">
                  <c:v>1283</c:v>
                </c:pt>
                <c:pt idx="1278">
                  <c:v>1262</c:v>
                </c:pt>
                <c:pt idx="1279">
                  <c:v>1321</c:v>
                </c:pt>
                <c:pt idx="1280">
                  <c:v>1307</c:v>
                </c:pt>
                <c:pt idx="1281">
                  <c:v>1294</c:v>
                </c:pt>
                <c:pt idx="1282">
                  <c:v>1278</c:v>
                </c:pt>
                <c:pt idx="1283">
                  <c:v>1311</c:v>
                </c:pt>
                <c:pt idx="1284">
                  <c:v>1266</c:v>
                </c:pt>
                <c:pt idx="1285">
                  <c:v>1266</c:v>
                </c:pt>
                <c:pt idx="1286">
                  <c:v>1266</c:v>
                </c:pt>
                <c:pt idx="1287">
                  <c:v>1274</c:v>
                </c:pt>
                <c:pt idx="1288">
                  <c:v>1295</c:v>
                </c:pt>
                <c:pt idx="1289">
                  <c:v>1291</c:v>
                </c:pt>
                <c:pt idx="1290">
                  <c:v>1299</c:v>
                </c:pt>
                <c:pt idx="1291">
                  <c:v>1318</c:v>
                </c:pt>
                <c:pt idx="1292">
                  <c:v>1296</c:v>
                </c:pt>
                <c:pt idx="1293">
                  <c:v>1281</c:v>
                </c:pt>
                <c:pt idx="1294">
                  <c:v>1254</c:v>
                </c:pt>
                <c:pt idx="1295">
                  <c:v>1312</c:v>
                </c:pt>
                <c:pt idx="1296">
                  <c:v>1293</c:v>
                </c:pt>
                <c:pt idx="1297">
                  <c:v>1275</c:v>
                </c:pt>
                <c:pt idx="1298">
                  <c:v>1309</c:v>
                </c:pt>
                <c:pt idx="1299">
                  <c:v>1261</c:v>
                </c:pt>
                <c:pt idx="1300">
                  <c:v>1300</c:v>
                </c:pt>
                <c:pt idx="1301">
                  <c:v>1256</c:v>
                </c:pt>
                <c:pt idx="1302">
                  <c:v>1268</c:v>
                </c:pt>
                <c:pt idx="1303">
                  <c:v>1296</c:v>
                </c:pt>
                <c:pt idx="1304">
                  <c:v>1249</c:v>
                </c:pt>
                <c:pt idx="1305">
                  <c:v>1264</c:v>
                </c:pt>
                <c:pt idx="1306">
                  <c:v>1305</c:v>
                </c:pt>
                <c:pt idx="1307">
                  <c:v>1275</c:v>
                </c:pt>
                <c:pt idx="1308">
                  <c:v>1277</c:v>
                </c:pt>
                <c:pt idx="1309">
                  <c:v>1286</c:v>
                </c:pt>
                <c:pt idx="1310">
                  <c:v>1287</c:v>
                </c:pt>
                <c:pt idx="1311">
                  <c:v>1277</c:v>
                </c:pt>
                <c:pt idx="1312">
                  <c:v>1289</c:v>
                </c:pt>
                <c:pt idx="1313">
                  <c:v>1254</c:v>
                </c:pt>
                <c:pt idx="1314">
                  <c:v>1310</c:v>
                </c:pt>
                <c:pt idx="1315">
                  <c:v>1277</c:v>
                </c:pt>
                <c:pt idx="1316">
                  <c:v>1289</c:v>
                </c:pt>
                <c:pt idx="1317">
                  <c:v>1266</c:v>
                </c:pt>
                <c:pt idx="1318">
                  <c:v>1264</c:v>
                </c:pt>
                <c:pt idx="1319">
                  <c:v>1277</c:v>
                </c:pt>
                <c:pt idx="1320">
                  <c:v>1282</c:v>
                </c:pt>
                <c:pt idx="1321">
                  <c:v>1269</c:v>
                </c:pt>
                <c:pt idx="1322">
                  <c:v>1295</c:v>
                </c:pt>
                <c:pt idx="1323">
                  <c:v>1284</c:v>
                </c:pt>
                <c:pt idx="1324">
                  <c:v>1256</c:v>
                </c:pt>
                <c:pt idx="1325">
                  <c:v>1288</c:v>
                </c:pt>
                <c:pt idx="1326">
                  <c:v>1292</c:v>
                </c:pt>
                <c:pt idx="1327">
                  <c:v>1284</c:v>
                </c:pt>
                <c:pt idx="1328">
                  <c:v>1276</c:v>
                </c:pt>
                <c:pt idx="1329">
                  <c:v>1277</c:v>
                </c:pt>
                <c:pt idx="1330">
                  <c:v>1291</c:v>
                </c:pt>
                <c:pt idx="1331">
                  <c:v>1290</c:v>
                </c:pt>
                <c:pt idx="1332">
                  <c:v>1274</c:v>
                </c:pt>
                <c:pt idx="1333">
                  <c:v>1246</c:v>
                </c:pt>
                <c:pt idx="1334">
                  <c:v>1268</c:v>
                </c:pt>
                <c:pt idx="1335">
                  <c:v>1272</c:v>
                </c:pt>
                <c:pt idx="1336">
                  <c:v>1285</c:v>
                </c:pt>
                <c:pt idx="1337">
                  <c:v>1269</c:v>
                </c:pt>
                <c:pt idx="1338">
                  <c:v>1262</c:v>
                </c:pt>
                <c:pt idx="1339">
                  <c:v>1276</c:v>
                </c:pt>
                <c:pt idx="1340">
                  <c:v>1288</c:v>
                </c:pt>
                <c:pt idx="1341">
                  <c:v>1289</c:v>
                </c:pt>
                <c:pt idx="1342">
                  <c:v>1277</c:v>
                </c:pt>
                <c:pt idx="1343">
                  <c:v>1266</c:v>
                </c:pt>
                <c:pt idx="1344">
                  <c:v>1273</c:v>
                </c:pt>
                <c:pt idx="1345">
                  <c:v>1266</c:v>
                </c:pt>
                <c:pt idx="1346">
                  <c:v>1275</c:v>
                </c:pt>
                <c:pt idx="1347">
                  <c:v>1296</c:v>
                </c:pt>
                <c:pt idx="1348">
                  <c:v>1266</c:v>
                </c:pt>
                <c:pt idx="1349">
                  <c:v>1278</c:v>
                </c:pt>
                <c:pt idx="1350">
                  <c:v>1276</c:v>
                </c:pt>
                <c:pt idx="1351">
                  <c:v>1263</c:v>
                </c:pt>
                <c:pt idx="1352">
                  <c:v>1273</c:v>
                </c:pt>
                <c:pt idx="1353">
                  <c:v>1323</c:v>
                </c:pt>
                <c:pt idx="1354">
                  <c:v>1290</c:v>
                </c:pt>
                <c:pt idx="1355">
                  <c:v>1282</c:v>
                </c:pt>
                <c:pt idx="1356">
                  <c:v>1255</c:v>
                </c:pt>
                <c:pt idx="1357">
                  <c:v>1243</c:v>
                </c:pt>
                <c:pt idx="1358">
                  <c:v>1260</c:v>
                </c:pt>
                <c:pt idx="1359">
                  <c:v>1304</c:v>
                </c:pt>
                <c:pt idx="1360">
                  <c:v>1273</c:v>
                </c:pt>
                <c:pt idx="1361">
                  <c:v>1256</c:v>
                </c:pt>
                <c:pt idx="1362">
                  <c:v>1260</c:v>
                </c:pt>
                <c:pt idx="1363">
                  <c:v>1301</c:v>
                </c:pt>
                <c:pt idx="1364">
                  <c:v>1256</c:v>
                </c:pt>
                <c:pt idx="1365">
                  <c:v>1252</c:v>
                </c:pt>
                <c:pt idx="1366">
                  <c:v>1292</c:v>
                </c:pt>
                <c:pt idx="1367">
                  <c:v>1279</c:v>
                </c:pt>
                <c:pt idx="1368">
                  <c:v>1264</c:v>
                </c:pt>
                <c:pt idx="1369">
                  <c:v>1276</c:v>
                </c:pt>
                <c:pt idx="1370">
                  <c:v>1270</c:v>
                </c:pt>
                <c:pt idx="1371">
                  <c:v>1273</c:v>
                </c:pt>
                <c:pt idx="1372">
                  <c:v>1267</c:v>
                </c:pt>
                <c:pt idx="1373">
                  <c:v>1260</c:v>
                </c:pt>
                <c:pt idx="1374">
                  <c:v>1277</c:v>
                </c:pt>
                <c:pt idx="1375">
                  <c:v>1300</c:v>
                </c:pt>
                <c:pt idx="1376">
                  <c:v>1268</c:v>
                </c:pt>
                <c:pt idx="1377">
                  <c:v>1250</c:v>
                </c:pt>
                <c:pt idx="1378">
                  <c:v>1272</c:v>
                </c:pt>
                <c:pt idx="1379">
                  <c:v>1275</c:v>
                </c:pt>
                <c:pt idx="1380">
                  <c:v>1242</c:v>
                </c:pt>
                <c:pt idx="1381">
                  <c:v>1262</c:v>
                </c:pt>
                <c:pt idx="1382">
                  <c:v>1276</c:v>
                </c:pt>
                <c:pt idx="1383">
                  <c:v>1285</c:v>
                </c:pt>
                <c:pt idx="1384">
                  <c:v>1220</c:v>
                </c:pt>
                <c:pt idx="1385">
                  <c:v>1259</c:v>
                </c:pt>
                <c:pt idx="1386">
                  <c:v>1282</c:v>
                </c:pt>
                <c:pt idx="1387">
                  <c:v>1255</c:v>
                </c:pt>
                <c:pt idx="1388">
                  <c:v>1278</c:v>
                </c:pt>
                <c:pt idx="1389">
                  <c:v>1273</c:v>
                </c:pt>
                <c:pt idx="1390">
                  <c:v>1241</c:v>
                </c:pt>
                <c:pt idx="1391">
                  <c:v>1269</c:v>
                </c:pt>
                <c:pt idx="1392">
                  <c:v>1252</c:v>
                </c:pt>
                <c:pt idx="1393">
                  <c:v>1252</c:v>
                </c:pt>
                <c:pt idx="1394">
                  <c:v>1272</c:v>
                </c:pt>
                <c:pt idx="1395">
                  <c:v>1256</c:v>
                </c:pt>
                <c:pt idx="1396">
                  <c:v>1287</c:v>
                </c:pt>
                <c:pt idx="1397">
                  <c:v>1254</c:v>
                </c:pt>
                <c:pt idx="1398">
                  <c:v>1270</c:v>
                </c:pt>
                <c:pt idx="1399">
                  <c:v>1269</c:v>
                </c:pt>
                <c:pt idx="1400">
                  <c:v>1250</c:v>
                </c:pt>
                <c:pt idx="1401">
                  <c:v>1280</c:v>
                </c:pt>
                <c:pt idx="1402">
                  <c:v>1283</c:v>
                </c:pt>
                <c:pt idx="1403">
                  <c:v>1244</c:v>
                </c:pt>
                <c:pt idx="1404">
                  <c:v>1243</c:v>
                </c:pt>
                <c:pt idx="1405">
                  <c:v>1246</c:v>
                </c:pt>
                <c:pt idx="1406">
                  <c:v>1249</c:v>
                </c:pt>
                <c:pt idx="1407">
                  <c:v>1254</c:v>
                </c:pt>
                <c:pt idx="1408">
                  <c:v>1254</c:v>
                </c:pt>
                <c:pt idx="1409">
                  <c:v>1271</c:v>
                </c:pt>
                <c:pt idx="1410">
                  <c:v>1300</c:v>
                </c:pt>
                <c:pt idx="1411">
                  <c:v>1261</c:v>
                </c:pt>
                <c:pt idx="1412">
                  <c:v>1257</c:v>
                </c:pt>
                <c:pt idx="1413">
                  <c:v>1249</c:v>
                </c:pt>
                <c:pt idx="1414">
                  <c:v>1268</c:v>
                </c:pt>
                <c:pt idx="1415">
                  <c:v>1239</c:v>
                </c:pt>
                <c:pt idx="1416">
                  <c:v>1271</c:v>
                </c:pt>
                <c:pt idx="1417">
                  <c:v>1256</c:v>
                </c:pt>
                <c:pt idx="1418">
                  <c:v>1230</c:v>
                </c:pt>
                <c:pt idx="1419">
                  <c:v>1240</c:v>
                </c:pt>
                <c:pt idx="1420">
                  <c:v>1274</c:v>
                </c:pt>
                <c:pt idx="1421">
                  <c:v>1279</c:v>
                </c:pt>
                <c:pt idx="1422">
                  <c:v>1297</c:v>
                </c:pt>
                <c:pt idx="1423">
                  <c:v>1309</c:v>
                </c:pt>
                <c:pt idx="1424">
                  <c:v>1238</c:v>
                </c:pt>
                <c:pt idx="1425">
                  <c:v>1231</c:v>
                </c:pt>
                <c:pt idx="1426">
                  <c:v>1250</c:v>
                </c:pt>
                <c:pt idx="1427">
                  <c:v>1251</c:v>
                </c:pt>
                <c:pt idx="1428">
                  <c:v>1251</c:v>
                </c:pt>
                <c:pt idx="1429">
                  <c:v>1255</c:v>
                </c:pt>
                <c:pt idx="1430">
                  <c:v>1258</c:v>
                </c:pt>
                <c:pt idx="1431">
                  <c:v>1298</c:v>
                </c:pt>
                <c:pt idx="1432">
                  <c:v>1265</c:v>
                </c:pt>
                <c:pt idx="1433">
                  <c:v>1255</c:v>
                </c:pt>
                <c:pt idx="1434">
                  <c:v>1259</c:v>
                </c:pt>
                <c:pt idx="1435">
                  <c:v>1236</c:v>
                </c:pt>
                <c:pt idx="1436">
                  <c:v>1238</c:v>
                </c:pt>
                <c:pt idx="1437">
                  <c:v>1247</c:v>
                </c:pt>
                <c:pt idx="1438">
                  <c:v>1267</c:v>
                </c:pt>
                <c:pt idx="1439">
                  <c:v>1264</c:v>
                </c:pt>
                <c:pt idx="1440">
                  <c:v>1267</c:v>
                </c:pt>
                <c:pt idx="1441">
                  <c:v>1234</c:v>
                </c:pt>
                <c:pt idx="1442">
                  <c:v>1235</c:v>
                </c:pt>
                <c:pt idx="1443">
                  <c:v>1252</c:v>
                </c:pt>
                <c:pt idx="1444">
                  <c:v>1297</c:v>
                </c:pt>
                <c:pt idx="1445">
                  <c:v>1288</c:v>
                </c:pt>
                <c:pt idx="1446">
                  <c:v>1246</c:v>
                </c:pt>
                <c:pt idx="1447">
                  <c:v>1251</c:v>
                </c:pt>
                <c:pt idx="1448">
                  <c:v>1254</c:v>
                </c:pt>
                <c:pt idx="1449">
                  <c:v>1228</c:v>
                </c:pt>
                <c:pt idx="1450">
                  <c:v>1271</c:v>
                </c:pt>
                <c:pt idx="1451">
                  <c:v>1241</c:v>
                </c:pt>
                <c:pt idx="1452">
                  <c:v>1258</c:v>
                </c:pt>
                <c:pt idx="1453">
                  <c:v>1258</c:v>
                </c:pt>
                <c:pt idx="1454">
                  <c:v>1271</c:v>
                </c:pt>
                <c:pt idx="1455">
                  <c:v>1242</c:v>
                </c:pt>
                <c:pt idx="1456">
                  <c:v>1229</c:v>
                </c:pt>
                <c:pt idx="1457">
                  <c:v>1244</c:v>
                </c:pt>
                <c:pt idx="1458">
                  <c:v>1263</c:v>
                </c:pt>
                <c:pt idx="1459">
                  <c:v>1243</c:v>
                </c:pt>
                <c:pt idx="1460">
                  <c:v>1256</c:v>
                </c:pt>
                <c:pt idx="1461">
                  <c:v>1249</c:v>
                </c:pt>
                <c:pt idx="1462">
                  <c:v>1254</c:v>
                </c:pt>
                <c:pt idx="1463">
                  <c:v>1266</c:v>
                </c:pt>
                <c:pt idx="1464">
                  <c:v>1260</c:v>
                </c:pt>
                <c:pt idx="1465">
                  <c:v>1266</c:v>
                </c:pt>
                <c:pt idx="1466">
                  <c:v>1253</c:v>
                </c:pt>
                <c:pt idx="1467">
                  <c:v>1257</c:v>
                </c:pt>
                <c:pt idx="1468">
                  <c:v>1246</c:v>
                </c:pt>
                <c:pt idx="1469">
                  <c:v>1263</c:v>
                </c:pt>
                <c:pt idx="1470">
                  <c:v>1279</c:v>
                </c:pt>
                <c:pt idx="1471">
                  <c:v>1245</c:v>
                </c:pt>
                <c:pt idx="1472">
                  <c:v>1254</c:v>
                </c:pt>
                <c:pt idx="1473">
                  <c:v>1230</c:v>
                </c:pt>
                <c:pt idx="1474">
                  <c:v>1261</c:v>
                </c:pt>
                <c:pt idx="1475">
                  <c:v>1267</c:v>
                </c:pt>
                <c:pt idx="1476">
                  <c:v>1225</c:v>
                </c:pt>
                <c:pt idx="1477">
                  <c:v>1247</c:v>
                </c:pt>
                <c:pt idx="1478">
                  <c:v>1250</c:v>
                </c:pt>
                <c:pt idx="1479">
                  <c:v>1228</c:v>
                </c:pt>
                <c:pt idx="1480">
                  <c:v>1263</c:v>
                </c:pt>
                <c:pt idx="1481">
                  <c:v>1243</c:v>
                </c:pt>
                <c:pt idx="1482">
                  <c:v>1229</c:v>
                </c:pt>
                <c:pt idx="1483">
                  <c:v>1234</c:v>
                </c:pt>
                <c:pt idx="1484">
                  <c:v>1264</c:v>
                </c:pt>
                <c:pt idx="1485">
                  <c:v>1258</c:v>
                </c:pt>
                <c:pt idx="1486">
                  <c:v>1234</c:v>
                </c:pt>
                <c:pt idx="1487">
                  <c:v>1245</c:v>
                </c:pt>
                <c:pt idx="1488">
                  <c:v>1244</c:v>
                </c:pt>
                <c:pt idx="1489">
                  <c:v>1249</c:v>
                </c:pt>
                <c:pt idx="1490">
                  <c:v>1228</c:v>
                </c:pt>
                <c:pt idx="1491">
                  <c:v>1254</c:v>
                </c:pt>
                <c:pt idx="1492">
                  <c:v>1249</c:v>
                </c:pt>
                <c:pt idx="1493">
                  <c:v>1234</c:v>
                </c:pt>
                <c:pt idx="1494">
                  <c:v>1244</c:v>
                </c:pt>
                <c:pt idx="1495">
                  <c:v>1212</c:v>
                </c:pt>
                <c:pt idx="1496">
                  <c:v>1264</c:v>
                </c:pt>
                <c:pt idx="1497">
                  <c:v>1234</c:v>
                </c:pt>
                <c:pt idx="1498">
                  <c:v>1249</c:v>
                </c:pt>
                <c:pt idx="1499">
                  <c:v>1234</c:v>
                </c:pt>
                <c:pt idx="1500">
                  <c:v>1258</c:v>
                </c:pt>
                <c:pt idx="1501">
                  <c:v>1262</c:v>
                </c:pt>
                <c:pt idx="1502">
                  <c:v>1239</c:v>
                </c:pt>
                <c:pt idx="1503">
                  <c:v>1245</c:v>
                </c:pt>
                <c:pt idx="1504">
                  <c:v>1240</c:v>
                </c:pt>
                <c:pt idx="1505">
                  <c:v>1251</c:v>
                </c:pt>
                <c:pt idx="1506">
                  <c:v>1228</c:v>
                </c:pt>
                <c:pt idx="1507">
                  <c:v>1278</c:v>
                </c:pt>
                <c:pt idx="1508">
                  <c:v>1228</c:v>
                </c:pt>
                <c:pt idx="1509">
                  <c:v>1238</c:v>
                </c:pt>
                <c:pt idx="1510">
                  <c:v>1235</c:v>
                </c:pt>
                <c:pt idx="1511">
                  <c:v>1260</c:v>
                </c:pt>
                <c:pt idx="1512">
                  <c:v>1236</c:v>
                </c:pt>
                <c:pt idx="1513">
                  <c:v>1238</c:v>
                </c:pt>
                <c:pt idx="1514">
                  <c:v>1250</c:v>
                </c:pt>
                <c:pt idx="1515">
                  <c:v>1240</c:v>
                </c:pt>
                <c:pt idx="1516">
                  <c:v>1257</c:v>
                </c:pt>
                <c:pt idx="1517">
                  <c:v>1251</c:v>
                </c:pt>
                <c:pt idx="1518">
                  <c:v>1236</c:v>
                </c:pt>
                <c:pt idx="1519">
                  <c:v>1258</c:v>
                </c:pt>
                <c:pt idx="1520">
                  <c:v>1218</c:v>
                </c:pt>
                <c:pt idx="1521">
                  <c:v>1241</c:v>
                </c:pt>
                <c:pt idx="1522">
                  <c:v>1221</c:v>
                </c:pt>
                <c:pt idx="1523">
                  <c:v>1252</c:v>
                </c:pt>
                <c:pt idx="1524">
                  <c:v>1226</c:v>
                </c:pt>
                <c:pt idx="1525">
                  <c:v>1218</c:v>
                </c:pt>
                <c:pt idx="1526">
                  <c:v>1260</c:v>
                </c:pt>
                <c:pt idx="1527">
                  <c:v>1247</c:v>
                </c:pt>
                <c:pt idx="1528">
                  <c:v>1228</c:v>
                </c:pt>
                <c:pt idx="1529">
                  <c:v>1235</c:v>
                </c:pt>
                <c:pt idx="1530">
                  <c:v>1257</c:v>
                </c:pt>
                <c:pt idx="1531">
                  <c:v>1245</c:v>
                </c:pt>
                <c:pt idx="1532">
                  <c:v>1254</c:v>
                </c:pt>
                <c:pt idx="1533">
                  <c:v>1242</c:v>
                </c:pt>
                <c:pt idx="1534">
                  <c:v>1257</c:v>
                </c:pt>
                <c:pt idx="1535">
                  <c:v>1229</c:v>
                </c:pt>
                <c:pt idx="1536">
                  <c:v>1226</c:v>
                </c:pt>
                <c:pt idx="1537">
                  <c:v>1239</c:v>
                </c:pt>
                <c:pt idx="1538">
                  <c:v>1250</c:v>
                </c:pt>
                <c:pt idx="1539">
                  <c:v>1240</c:v>
                </c:pt>
                <c:pt idx="1540">
                  <c:v>1227</c:v>
                </c:pt>
                <c:pt idx="1541">
                  <c:v>1216</c:v>
                </c:pt>
                <c:pt idx="1542">
                  <c:v>1247</c:v>
                </c:pt>
                <c:pt idx="1543">
                  <c:v>1243</c:v>
                </c:pt>
                <c:pt idx="1544">
                  <c:v>1263</c:v>
                </c:pt>
                <c:pt idx="1545">
                  <c:v>1252</c:v>
                </c:pt>
                <c:pt idx="1546">
                  <c:v>1253</c:v>
                </c:pt>
                <c:pt idx="1547">
                  <c:v>1237</c:v>
                </c:pt>
                <c:pt idx="1548">
                  <c:v>1261</c:v>
                </c:pt>
                <c:pt idx="1549">
                  <c:v>1246</c:v>
                </c:pt>
                <c:pt idx="1550">
                  <c:v>1240</c:v>
                </c:pt>
                <c:pt idx="1551">
                  <c:v>1242</c:v>
                </c:pt>
                <c:pt idx="1552">
                  <c:v>1230</c:v>
                </c:pt>
                <c:pt idx="1553">
                  <c:v>1264</c:v>
                </c:pt>
                <c:pt idx="1554">
                  <c:v>1250</c:v>
                </c:pt>
                <c:pt idx="1555">
                  <c:v>1242</c:v>
                </c:pt>
                <c:pt idx="1556">
                  <c:v>1220</c:v>
                </c:pt>
                <c:pt idx="1557">
                  <c:v>1215</c:v>
                </c:pt>
                <c:pt idx="1558">
                  <c:v>1233</c:v>
                </c:pt>
                <c:pt idx="1559">
                  <c:v>1208</c:v>
                </c:pt>
                <c:pt idx="1560">
                  <c:v>1222</c:v>
                </c:pt>
                <c:pt idx="1561">
                  <c:v>1222</c:v>
                </c:pt>
                <c:pt idx="1562">
                  <c:v>1253</c:v>
                </c:pt>
                <c:pt idx="1563">
                  <c:v>1245</c:v>
                </c:pt>
                <c:pt idx="1564">
                  <c:v>1226</c:v>
                </c:pt>
                <c:pt idx="1565">
                  <c:v>1222</c:v>
                </c:pt>
                <c:pt idx="1566">
                  <c:v>1212</c:v>
                </c:pt>
                <c:pt idx="1567">
                  <c:v>1246</c:v>
                </c:pt>
                <c:pt idx="1568">
                  <c:v>1240</c:v>
                </c:pt>
                <c:pt idx="1569">
                  <c:v>1228</c:v>
                </c:pt>
                <c:pt idx="1570">
                  <c:v>1235</c:v>
                </c:pt>
                <c:pt idx="1571">
                  <c:v>1239</c:v>
                </c:pt>
                <c:pt idx="1572">
                  <c:v>1244</c:v>
                </c:pt>
                <c:pt idx="1573">
                  <c:v>1219</c:v>
                </c:pt>
                <c:pt idx="1574">
                  <c:v>1232</c:v>
                </c:pt>
                <c:pt idx="1575">
                  <c:v>1232</c:v>
                </c:pt>
                <c:pt idx="1576">
                  <c:v>1262</c:v>
                </c:pt>
                <c:pt idx="1577">
                  <c:v>1219</c:v>
                </c:pt>
                <c:pt idx="1578">
                  <c:v>1224</c:v>
                </c:pt>
                <c:pt idx="1579">
                  <c:v>1266</c:v>
                </c:pt>
                <c:pt idx="1580">
                  <c:v>1188</c:v>
                </c:pt>
                <c:pt idx="1581">
                  <c:v>1267</c:v>
                </c:pt>
                <c:pt idx="1582">
                  <c:v>1244</c:v>
                </c:pt>
                <c:pt idx="1583">
                  <c:v>1235</c:v>
                </c:pt>
                <c:pt idx="1584">
                  <c:v>1199</c:v>
                </c:pt>
                <c:pt idx="1585">
                  <c:v>1237</c:v>
                </c:pt>
                <c:pt idx="1586">
                  <c:v>1210</c:v>
                </c:pt>
                <c:pt idx="1587">
                  <c:v>1244</c:v>
                </c:pt>
                <c:pt idx="1588">
                  <c:v>1237</c:v>
                </c:pt>
                <c:pt idx="1589">
                  <c:v>1230</c:v>
                </c:pt>
                <c:pt idx="1590">
                  <c:v>1231</c:v>
                </c:pt>
                <c:pt idx="1591">
                  <c:v>1225</c:v>
                </c:pt>
                <c:pt idx="1592">
                  <c:v>1232</c:v>
                </c:pt>
                <c:pt idx="1593">
                  <c:v>1263</c:v>
                </c:pt>
                <c:pt idx="1594">
                  <c:v>1242</c:v>
                </c:pt>
                <c:pt idx="1595">
                  <c:v>1240</c:v>
                </c:pt>
                <c:pt idx="1596">
                  <c:v>1217</c:v>
                </c:pt>
                <c:pt idx="1597">
                  <c:v>1227</c:v>
                </c:pt>
                <c:pt idx="1598">
                  <c:v>1211</c:v>
                </c:pt>
                <c:pt idx="1599">
                  <c:v>1250</c:v>
                </c:pt>
                <c:pt idx="1600">
                  <c:v>1215</c:v>
                </c:pt>
                <c:pt idx="1601">
                  <c:v>1224</c:v>
                </c:pt>
                <c:pt idx="1602">
                  <c:v>1223</c:v>
                </c:pt>
                <c:pt idx="1603">
                  <c:v>1227</c:v>
                </c:pt>
                <c:pt idx="1604">
                  <c:v>1227</c:v>
                </c:pt>
                <c:pt idx="1605">
                  <c:v>1223</c:v>
                </c:pt>
                <c:pt idx="1606">
                  <c:v>1246</c:v>
                </c:pt>
                <c:pt idx="1607">
                  <c:v>1238</c:v>
                </c:pt>
                <c:pt idx="1608">
                  <c:v>1225</c:v>
                </c:pt>
                <c:pt idx="1609">
                  <c:v>1220</c:v>
                </c:pt>
                <c:pt idx="1610">
                  <c:v>1231</c:v>
                </c:pt>
                <c:pt idx="1611">
                  <c:v>1251</c:v>
                </c:pt>
                <c:pt idx="1612">
                  <c:v>1219</c:v>
                </c:pt>
                <c:pt idx="1613">
                  <c:v>1247</c:v>
                </c:pt>
                <c:pt idx="1614">
                  <c:v>1250</c:v>
                </c:pt>
                <c:pt idx="1615">
                  <c:v>1240</c:v>
                </c:pt>
                <c:pt idx="1616">
                  <c:v>1229</c:v>
                </c:pt>
                <c:pt idx="1617">
                  <c:v>1217</c:v>
                </c:pt>
                <c:pt idx="1618">
                  <c:v>1247</c:v>
                </c:pt>
                <c:pt idx="1619">
                  <c:v>1265</c:v>
                </c:pt>
                <c:pt idx="1620">
                  <c:v>1212</c:v>
                </c:pt>
                <c:pt idx="1621">
                  <c:v>1233</c:v>
                </c:pt>
                <c:pt idx="1622">
                  <c:v>1226</c:v>
                </c:pt>
                <c:pt idx="1623">
                  <c:v>1232</c:v>
                </c:pt>
                <c:pt idx="1624">
                  <c:v>1235</c:v>
                </c:pt>
                <c:pt idx="1625">
                  <c:v>1254</c:v>
                </c:pt>
                <c:pt idx="1626">
                  <c:v>1225</c:v>
                </c:pt>
                <c:pt idx="1627">
                  <c:v>1234</c:v>
                </c:pt>
                <c:pt idx="1628">
                  <c:v>1206</c:v>
                </c:pt>
                <c:pt idx="1629">
                  <c:v>1236</c:v>
                </c:pt>
                <c:pt idx="1630">
                  <c:v>1226</c:v>
                </c:pt>
                <c:pt idx="1631">
                  <c:v>1203</c:v>
                </c:pt>
                <c:pt idx="1632">
                  <c:v>1225</c:v>
                </c:pt>
                <c:pt idx="1633">
                  <c:v>1237</c:v>
                </c:pt>
                <c:pt idx="1634">
                  <c:v>1216</c:v>
                </c:pt>
                <c:pt idx="1635">
                  <c:v>1235</c:v>
                </c:pt>
                <c:pt idx="1636">
                  <c:v>1223</c:v>
                </c:pt>
                <c:pt idx="1637">
                  <c:v>1214</c:v>
                </c:pt>
                <c:pt idx="1638">
                  <c:v>1213</c:v>
                </c:pt>
                <c:pt idx="1639">
                  <c:v>1232</c:v>
                </c:pt>
                <c:pt idx="1640">
                  <c:v>1235</c:v>
                </c:pt>
                <c:pt idx="1641">
                  <c:v>1222</c:v>
                </c:pt>
                <c:pt idx="1642">
                  <c:v>1223</c:v>
                </c:pt>
                <c:pt idx="1643">
                  <c:v>1228</c:v>
                </c:pt>
                <c:pt idx="1644">
                  <c:v>1215</c:v>
                </c:pt>
                <c:pt idx="1645">
                  <c:v>1190</c:v>
                </c:pt>
                <c:pt idx="1646">
                  <c:v>1223</c:v>
                </c:pt>
                <c:pt idx="1647">
                  <c:v>1222</c:v>
                </c:pt>
                <c:pt idx="1648">
                  <c:v>1219</c:v>
                </c:pt>
                <c:pt idx="1649">
                  <c:v>1238</c:v>
                </c:pt>
                <c:pt idx="1650">
                  <c:v>1210</c:v>
                </c:pt>
                <c:pt idx="1651">
                  <c:v>1212</c:v>
                </c:pt>
                <c:pt idx="1652">
                  <c:v>1207</c:v>
                </c:pt>
                <c:pt idx="1653">
                  <c:v>1232</c:v>
                </c:pt>
                <c:pt idx="1654">
                  <c:v>1232</c:v>
                </c:pt>
                <c:pt idx="1655">
                  <c:v>1221</c:v>
                </c:pt>
                <c:pt idx="1656">
                  <c:v>1213</c:v>
                </c:pt>
                <c:pt idx="1657">
                  <c:v>1223</c:v>
                </c:pt>
                <c:pt idx="1658">
                  <c:v>1233</c:v>
                </c:pt>
                <c:pt idx="1659">
                  <c:v>1225</c:v>
                </c:pt>
                <c:pt idx="1660">
                  <c:v>1203</c:v>
                </c:pt>
                <c:pt idx="1661">
                  <c:v>1195</c:v>
                </c:pt>
                <c:pt idx="1662">
                  <c:v>1196</c:v>
                </c:pt>
                <c:pt idx="1663">
                  <c:v>1235</c:v>
                </c:pt>
                <c:pt idx="1664">
                  <c:v>1218</c:v>
                </c:pt>
                <c:pt idx="1665">
                  <c:v>1208</c:v>
                </c:pt>
                <c:pt idx="1666">
                  <c:v>1249</c:v>
                </c:pt>
                <c:pt idx="1667">
                  <c:v>1225</c:v>
                </c:pt>
                <c:pt idx="1668">
                  <c:v>1231</c:v>
                </c:pt>
                <c:pt idx="1669">
                  <c:v>1236</c:v>
                </c:pt>
                <c:pt idx="1670">
                  <c:v>1224</c:v>
                </c:pt>
                <c:pt idx="1671">
                  <c:v>1229</c:v>
                </c:pt>
                <c:pt idx="1672">
                  <c:v>1212</c:v>
                </c:pt>
                <c:pt idx="1673">
                  <c:v>1226</c:v>
                </c:pt>
                <c:pt idx="1674">
                  <c:v>1216</c:v>
                </c:pt>
                <c:pt idx="1675">
                  <c:v>1225</c:v>
                </c:pt>
                <c:pt idx="1676">
                  <c:v>1229</c:v>
                </c:pt>
                <c:pt idx="1677">
                  <c:v>1224</c:v>
                </c:pt>
                <c:pt idx="1678">
                  <c:v>1254</c:v>
                </c:pt>
                <c:pt idx="1679">
                  <c:v>1213</c:v>
                </c:pt>
                <c:pt idx="1680">
                  <c:v>1228</c:v>
                </c:pt>
                <c:pt idx="1681">
                  <c:v>1204</c:v>
                </c:pt>
                <c:pt idx="1682">
                  <c:v>1221</c:v>
                </c:pt>
                <c:pt idx="1683">
                  <c:v>1244</c:v>
                </c:pt>
                <c:pt idx="1684">
                  <c:v>1210</c:v>
                </c:pt>
                <c:pt idx="1685">
                  <c:v>1239</c:v>
                </c:pt>
                <c:pt idx="1686">
                  <c:v>1181</c:v>
                </c:pt>
                <c:pt idx="1687">
                  <c:v>1195</c:v>
                </c:pt>
                <c:pt idx="1688">
                  <c:v>1225</c:v>
                </c:pt>
                <c:pt idx="1689">
                  <c:v>1204</c:v>
                </c:pt>
                <c:pt idx="1690">
                  <c:v>1243</c:v>
                </c:pt>
                <c:pt idx="1691">
                  <c:v>1221</c:v>
                </c:pt>
                <c:pt idx="1692">
                  <c:v>1220</c:v>
                </c:pt>
                <c:pt idx="1693">
                  <c:v>1192</c:v>
                </c:pt>
                <c:pt idx="1694">
                  <c:v>1226</c:v>
                </c:pt>
                <c:pt idx="1695">
                  <c:v>1199</c:v>
                </c:pt>
                <c:pt idx="1696">
                  <c:v>1229</c:v>
                </c:pt>
                <c:pt idx="1697">
                  <c:v>1210</c:v>
                </c:pt>
                <c:pt idx="1698">
                  <c:v>1212</c:v>
                </c:pt>
                <c:pt idx="1699">
                  <c:v>1234</c:v>
                </c:pt>
                <c:pt idx="1700">
                  <c:v>1243</c:v>
                </c:pt>
                <c:pt idx="1701">
                  <c:v>1201</c:v>
                </c:pt>
                <c:pt idx="1702">
                  <c:v>1212</c:v>
                </c:pt>
                <c:pt idx="1703">
                  <c:v>1227</c:v>
                </c:pt>
                <c:pt idx="1704">
                  <c:v>1212</c:v>
                </c:pt>
                <c:pt idx="1705">
                  <c:v>1247</c:v>
                </c:pt>
                <c:pt idx="1706">
                  <c:v>1216</c:v>
                </c:pt>
                <c:pt idx="1707">
                  <c:v>1236</c:v>
                </c:pt>
                <c:pt idx="1708">
                  <c:v>1217</c:v>
                </c:pt>
                <c:pt idx="1709">
                  <c:v>1222</c:v>
                </c:pt>
                <c:pt idx="1710">
                  <c:v>1202</c:v>
                </c:pt>
                <c:pt idx="1711">
                  <c:v>1210</c:v>
                </c:pt>
                <c:pt idx="1712">
                  <c:v>1230</c:v>
                </c:pt>
                <c:pt idx="1713">
                  <c:v>1220</c:v>
                </c:pt>
                <c:pt idx="1714">
                  <c:v>1210</c:v>
                </c:pt>
                <c:pt idx="1715">
                  <c:v>1217</c:v>
                </c:pt>
                <c:pt idx="1716">
                  <c:v>1214</c:v>
                </c:pt>
                <c:pt idx="1717">
                  <c:v>1235</c:v>
                </c:pt>
                <c:pt idx="1718">
                  <c:v>1232</c:v>
                </c:pt>
                <c:pt idx="1719">
                  <c:v>1224</c:v>
                </c:pt>
                <c:pt idx="1720">
                  <c:v>1211</c:v>
                </c:pt>
                <c:pt idx="1721">
                  <c:v>1190</c:v>
                </c:pt>
                <c:pt idx="1722">
                  <c:v>1250</c:v>
                </c:pt>
                <c:pt idx="1723">
                  <c:v>1208</c:v>
                </c:pt>
                <c:pt idx="1724">
                  <c:v>1184</c:v>
                </c:pt>
                <c:pt idx="1725">
                  <c:v>1207</c:v>
                </c:pt>
                <c:pt idx="1726">
                  <c:v>1225</c:v>
                </c:pt>
                <c:pt idx="1727">
                  <c:v>1210</c:v>
                </c:pt>
                <c:pt idx="1728">
                  <c:v>1195</c:v>
                </c:pt>
                <c:pt idx="1729">
                  <c:v>1229</c:v>
                </c:pt>
                <c:pt idx="1730">
                  <c:v>1197</c:v>
                </c:pt>
                <c:pt idx="1731">
                  <c:v>1210</c:v>
                </c:pt>
                <c:pt idx="1732">
                  <c:v>1190</c:v>
                </c:pt>
                <c:pt idx="1733">
                  <c:v>1226</c:v>
                </c:pt>
                <c:pt idx="1734">
                  <c:v>1212</c:v>
                </c:pt>
                <c:pt idx="1735">
                  <c:v>1201</c:v>
                </c:pt>
                <c:pt idx="1736">
                  <c:v>1220</c:v>
                </c:pt>
                <c:pt idx="1737">
                  <c:v>1186</c:v>
                </c:pt>
                <c:pt idx="1738">
                  <c:v>1194</c:v>
                </c:pt>
                <c:pt idx="1739">
                  <c:v>1235</c:v>
                </c:pt>
                <c:pt idx="1740">
                  <c:v>1232</c:v>
                </c:pt>
                <c:pt idx="1741">
                  <c:v>1210</c:v>
                </c:pt>
                <c:pt idx="1742">
                  <c:v>1223</c:v>
                </c:pt>
                <c:pt idx="1743">
                  <c:v>1207</c:v>
                </c:pt>
                <c:pt idx="1744">
                  <c:v>1225</c:v>
                </c:pt>
                <c:pt idx="1745">
                  <c:v>1183</c:v>
                </c:pt>
                <c:pt idx="1746">
                  <c:v>1195</c:v>
                </c:pt>
                <c:pt idx="1747">
                  <c:v>1230</c:v>
                </c:pt>
                <c:pt idx="1748">
                  <c:v>1212</c:v>
                </c:pt>
                <c:pt idx="1749">
                  <c:v>1215</c:v>
                </c:pt>
                <c:pt idx="1750">
                  <c:v>1221</c:v>
                </c:pt>
                <c:pt idx="1751">
                  <c:v>1209</c:v>
                </c:pt>
                <c:pt idx="1752">
                  <c:v>1193</c:v>
                </c:pt>
                <c:pt idx="1753">
                  <c:v>1214</c:v>
                </c:pt>
                <c:pt idx="1754">
                  <c:v>1216</c:v>
                </c:pt>
                <c:pt idx="1755">
                  <c:v>1191</c:v>
                </c:pt>
                <c:pt idx="1756">
                  <c:v>1220</c:v>
                </c:pt>
                <c:pt idx="1757">
                  <c:v>1191</c:v>
                </c:pt>
                <c:pt idx="1758">
                  <c:v>1193</c:v>
                </c:pt>
                <c:pt idx="1759">
                  <c:v>1194</c:v>
                </c:pt>
                <c:pt idx="1760">
                  <c:v>1210</c:v>
                </c:pt>
                <c:pt idx="1761">
                  <c:v>1219</c:v>
                </c:pt>
                <c:pt idx="1762">
                  <c:v>1203</c:v>
                </c:pt>
                <c:pt idx="1763">
                  <c:v>1215</c:v>
                </c:pt>
                <c:pt idx="1764">
                  <c:v>1193</c:v>
                </c:pt>
                <c:pt idx="1765">
                  <c:v>1205</c:v>
                </c:pt>
                <c:pt idx="1766">
                  <c:v>1207</c:v>
                </c:pt>
                <c:pt idx="1767">
                  <c:v>1180</c:v>
                </c:pt>
                <c:pt idx="1768">
                  <c:v>1219</c:v>
                </c:pt>
                <c:pt idx="1769">
                  <c:v>1216</c:v>
                </c:pt>
                <c:pt idx="1770">
                  <c:v>1226</c:v>
                </c:pt>
                <c:pt idx="1771">
                  <c:v>1196</c:v>
                </c:pt>
                <c:pt idx="1772">
                  <c:v>1200</c:v>
                </c:pt>
                <c:pt idx="1773">
                  <c:v>1186</c:v>
                </c:pt>
                <c:pt idx="1774">
                  <c:v>1209</c:v>
                </c:pt>
                <c:pt idx="1775">
                  <c:v>1201</c:v>
                </c:pt>
                <c:pt idx="1776">
                  <c:v>1199</c:v>
                </c:pt>
                <c:pt idx="1777">
                  <c:v>1198</c:v>
                </c:pt>
                <c:pt idx="1778">
                  <c:v>1201</c:v>
                </c:pt>
                <c:pt idx="1779">
                  <c:v>1183</c:v>
                </c:pt>
                <c:pt idx="1780">
                  <c:v>1215</c:v>
                </c:pt>
                <c:pt idx="1781">
                  <c:v>1189</c:v>
                </c:pt>
                <c:pt idx="1782">
                  <c:v>1215</c:v>
                </c:pt>
                <c:pt idx="1783">
                  <c:v>1203</c:v>
                </c:pt>
                <c:pt idx="1784">
                  <c:v>1226</c:v>
                </c:pt>
                <c:pt idx="1785">
                  <c:v>1205</c:v>
                </c:pt>
                <c:pt idx="1786">
                  <c:v>1168</c:v>
                </c:pt>
                <c:pt idx="1787">
                  <c:v>1222</c:v>
                </c:pt>
                <c:pt idx="1788">
                  <c:v>1185</c:v>
                </c:pt>
                <c:pt idx="1789">
                  <c:v>1200</c:v>
                </c:pt>
                <c:pt idx="1790">
                  <c:v>1199</c:v>
                </c:pt>
                <c:pt idx="1791">
                  <c:v>1192</c:v>
                </c:pt>
                <c:pt idx="1792">
                  <c:v>1190</c:v>
                </c:pt>
                <c:pt idx="1793">
                  <c:v>1191</c:v>
                </c:pt>
                <c:pt idx="1794">
                  <c:v>1197</c:v>
                </c:pt>
                <c:pt idx="1795">
                  <c:v>1184</c:v>
                </c:pt>
                <c:pt idx="1796">
                  <c:v>1194</c:v>
                </c:pt>
                <c:pt idx="1797">
                  <c:v>1191</c:v>
                </c:pt>
                <c:pt idx="1798">
                  <c:v>1198</c:v>
                </c:pt>
                <c:pt idx="1799">
                  <c:v>1201</c:v>
                </c:pt>
                <c:pt idx="1800">
                  <c:v>1213</c:v>
                </c:pt>
                <c:pt idx="1801">
                  <c:v>1182</c:v>
                </c:pt>
                <c:pt idx="1802">
                  <c:v>1201</c:v>
                </c:pt>
                <c:pt idx="1803">
                  <c:v>1186</c:v>
                </c:pt>
                <c:pt idx="1804">
                  <c:v>1230</c:v>
                </c:pt>
                <c:pt idx="1805">
                  <c:v>1205</c:v>
                </c:pt>
                <c:pt idx="1806">
                  <c:v>1197</c:v>
                </c:pt>
                <c:pt idx="1807">
                  <c:v>1209</c:v>
                </c:pt>
                <c:pt idx="1808">
                  <c:v>1186</c:v>
                </c:pt>
                <c:pt idx="1809">
                  <c:v>1203</c:v>
                </c:pt>
                <c:pt idx="1810">
                  <c:v>1184</c:v>
                </c:pt>
                <c:pt idx="1811">
                  <c:v>1216</c:v>
                </c:pt>
                <c:pt idx="1812">
                  <c:v>1207</c:v>
                </c:pt>
                <c:pt idx="1813">
                  <c:v>1203</c:v>
                </c:pt>
                <c:pt idx="1814">
                  <c:v>1214</c:v>
                </c:pt>
                <c:pt idx="1815">
                  <c:v>1189</c:v>
                </c:pt>
                <c:pt idx="1816">
                  <c:v>1167</c:v>
                </c:pt>
                <c:pt idx="1817">
                  <c:v>1228</c:v>
                </c:pt>
                <c:pt idx="1818">
                  <c:v>1194</c:v>
                </c:pt>
                <c:pt idx="1819">
                  <c:v>1186</c:v>
                </c:pt>
                <c:pt idx="1820">
                  <c:v>1206</c:v>
                </c:pt>
                <c:pt idx="1821">
                  <c:v>1193</c:v>
                </c:pt>
                <c:pt idx="1822">
                  <c:v>1211</c:v>
                </c:pt>
                <c:pt idx="1823">
                  <c:v>1188</c:v>
                </c:pt>
                <c:pt idx="1824">
                  <c:v>1192</c:v>
                </c:pt>
                <c:pt idx="1825">
                  <c:v>1228</c:v>
                </c:pt>
                <c:pt idx="1826">
                  <c:v>1197</c:v>
                </c:pt>
                <c:pt idx="1827">
                  <c:v>1195</c:v>
                </c:pt>
                <c:pt idx="1828">
                  <c:v>1197</c:v>
                </c:pt>
                <c:pt idx="1829">
                  <c:v>1165</c:v>
                </c:pt>
                <c:pt idx="1830">
                  <c:v>1179</c:v>
                </c:pt>
                <c:pt idx="1831">
                  <c:v>1213</c:v>
                </c:pt>
                <c:pt idx="1832">
                  <c:v>1186</c:v>
                </c:pt>
                <c:pt idx="1833">
                  <c:v>1215</c:v>
                </c:pt>
                <c:pt idx="1834">
                  <c:v>1193</c:v>
                </c:pt>
                <c:pt idx="1835">
                  <c:v>1230</c:v>
                </c:pt>
                <c:pt idx="1836">
                  <c:v>1213</c:v>
                </c:pt>
                <c:pt idx="1837">
                  <c:v>1196</c:v>
                </c:pt>
                <c:pt idx="1838">
                  <c:v>1209</c:v>
                </c:pt>
                <c:pt idx="1839">
                  <c:v>1208</c:v>
                </c:pt>
                <c:pt idx="1840">
                  <c:v>1209</c:v>
                </c:pt>
                <c:pt idx="1841">
                  <c:v>1201</c:v>
                </c:pt>
                <c:pt idx="1842">
                  <c:v>1207</c:v>
                </c:pt>
                <c:pt idx="1843">
                  <c:v>1193</c:v>
                </c:pt>
                <c:pt idx="1844">
                  <c:v>1225</c:v>
                </c:pt>
                <c:pt idx="1845">
                  <c:v>1185</c:v>
                </c:pt>
                <c:pt idx="1846">
                  <c:v>1188</c:v>
                </c:pt>
                <c:pt idx="1847">
                  <c:v>1190</c:v>
                </c:pt>
                <c:pt idx="1848">
                  <c:v>1197</c:v>
                </c:pt>
                <c:pt idx="1849">
                  <c:v>1169</c:v>
                </c:pt>
                <c:pt idx="1850">
                  <c:v>1218</c:v>
                </c:pt>
                <c:pt idx="1851">
                  <c:v>1191</c:v>
                </c:pt>
                <c:pt idx="1852">
                  <c:v>1199</c:v>
                </c:pt>
                <c:pt idx="1853">
                  <c:v>1202</c:v>
                </c:pt>
                <c:pt idx="1854">
                  <c:v>1209</c:v>
                </c:pt>
                <c:pt idx="1855">
                  <c:v>1197</c:v>
                </c:pt>
                <c:pt idx="1856">
                  <c:v>1202</c:v>
                </c:pt>
                <c:pt idx="1857">
                  <c:v>1200</c:v>
                </c:pt>
                <c:pt idx="1858">
                  <c:v>1199</c:v>
                </c:pt>
                <c:pt idx="1859">
                  <c:v>1188</c:v>
                </c:pt>
                <c:pt idx="1860">
                  <c:v>1216</c:v>
                </c:pt>
                <c:pt idx="1861">
                  <c:v>1196</c:v>
                </c:pt>
                <c:pt idx="1862">
                  <c:v>1206</c:v>
                </c:pt>
                <c:pt idx="1863">
                  <c:v>1191</c:v>
                </c:pt>
                <c:pt idx="1864">
                  <c:v>1189</c:v>
                </c:pt>
                <c:pt idx="1865">
                  <c:v>1207</c:v>
                </c:pt>
                <c:pt idx="1866">
                  <c:v>1217</c:v>
                </c:pt>
                <c:pt idx="1867">
                  <c:v>1171</c:v>
                </c:pt>
                <c:pt idx="1868">
                  <c:v>1192</c:v>
                </c:pt>
                <c:pt idx="1869">
                  <c:v>1231</c:v>
                </c:pt>
                <c:pt idx="1870">
                  <c:v>1173</c:v>
                </c:pt>
                <c:pt idx="1871">
                  <c:v>1186</c:v>
                </c:pt>
                <c:pt idx="1872">
                  <c:v>1188</c:v>
                </c:pt>
                <c:pt idx="1873">
                  <c:v>1173</c:v>
                </c:pt>
                <c:pt idx="1874">
                  <c:v>1198</c:v>
                </c:pt>
                <c:pt idx="1875">
                  <c:v>1185</c:v>
                </c:pt>
                <c:pt idx="1876">
                  <c:v>1166</c:v>
                </c:pt>
                <c:pt idx="1877">
                  <c:v>1188</c:v>
                </c:pt>
                <c:pt idx="1878">
                  <c:v>1198</c:v>
                </c:pt>
                <c:pt idx="1879">
                  <c:v>1204</c:v>
                </c:pt>
                <c:pt idx="1880">
                  <c:v>1168</c:v>
                </c:pt>
                <c:pt idx="1881">
                  <c:v>1198</c:v>
                </c:pt>
                <c:pt idx="1882">
                  <c:v>1225</c:v>
                </c:pt>
                <c:pt idx="1883">
                  <c:v>1193</c:v>
                </c:pt>
                <c:pt idx="1884">
                  <c:v>1171</c:v>
                </c:pt>
                <c:pt idx="1885">
                  <c:v>1213</c:v>
                </c:pt>
                <c:pt idx="1886">
                  <c:v>1208</c:v>
                </c:pt>
                <c:pt idx="1887">
                  <c:v>1185</c:v>
                </c:pt>
                <c:pt idx="1888">
                  <c:v>1167</c:v>
                </c:pt>
                <c:pt idx="1889">
                  <c:v>1201</c:v>
                </c:pt>
                <c:pt idx="1890">
                  <c:v>1209</c:v>
                </c:pt>
                <c:pt idx="1891">
                  <c:v>1214</c:v>
                </c:pt>
                <c:pt idx="1892">
                  <c:v>1169</c:v>
                </c:pt>
                <c:pt idx="1893">
                  <c:v>1192</c:v>
                </c:pt>
                <c:pt idx="1894">
                  <c:v>1203</c:v>
                </c:pt>
                <c:pt idx="1895">
                  <c:v>1225</c:v>
                </c:pt>
                <c:pt idx="1896">
                  <c:v>1218</c:v>
                </c:pt>
                <c:pt idx="1897">
                  <c:v>1200</c:v>
                </c:pt>
                <c:pt idx="1898">
                  <c:v>1197</c:v>
                </c:pt>
                <c:pt idx="1899">
                  <c:v>1192</c:v>
                </c:pt>
                <c:pt idx="1900">
                  <c:v>1183</c:v>
                </c:pt>
                <c:pt idx="1901">
                  <c:v>1218</c:v>
                </c:pt>
                <c:pt idx="1902">
                  <c:v>1194</c:v>
                </c:pt>
                <c:pt idx="1903">
                  <c:v>1198</c:v>
                </c:pt>
                <c:pt idx="1904">
                  <c:v>1194</c:v>
                </c:pt>
                <c:pt idx="1905">
                  <c:v>1190</c:v>
                </c:pt>
                <c:pt idx="1906">
                  <c:v>1189</c:v>
                </c:pt>
                <c:pt idx="1907">
                  <c:v>1221</c:v>
                </c:pt>
                <c:pt idx="1908">
                  <c:v>1175</c:v>
                </c:pt>
                <c:pt idx="1909">
                  <c:v>1191</c:v>
                </c:pt>
                <c:pt idx="1910">
                  <c:v>1172</c:v>
                </c:pt>
                <c:pt idx="1911">
                  <c:v>1204</c:v>
                </c:pt>
                <c:pt idx="1912">
                  <c:v>1222</c:v>
                </c:pt>
                <c:pt idx="1913">
                  <c:v>1201</c:v>
                </c:pt>
                <c:pt idx="1914">
                  <c:v>1217</c:v>
                </c:pt>
                <c:pt idx="1915">
                  <c:v>1200</c:v>
                </c:pt>
                <c:pt idx="1916">
                  <c:v>1194</c:v>
                </c:pt>
                <c:pt idx="1917">
                  <c:v>1180</c:v>
                </c:pt>
                <c:pt idx="1918">
                  <c:v>1191</c:v>
                </c:pt>
                <c:pt idx="1919">
                  <c:v>1210</c:v>
                </c:pt>
                <c:pt idx="1920">
                  <c:v>1206</c:v>
                </c:pt>
                <c:pt idx="1921">
                  <c:v>1210</c:v>
                </c:pt>
                <c:pt idx="1922">
                  <c:v>1199</c:v>
                </c:pt>
                <c:pt idx="1923">
                  <c:v>1180</c:v>
                </c:pt>
                <c:pt idx="1924">
                  <c:v>1205</c:v>
                </c:pt>
                <c:pt idx="1925">
                  <c:v>1214</c:v>
                </c:pt>
                <c:pt idx="1926">
                  <c:v>1191</c:v>
                </c:pt>
                <c:pt idx="1927">
                  <c:v>1184</c:v>
                </c:pt>
                <c:pt idx="1928">
                  <c:v>1194</c:v>
                </c:pt>
                <c:pt idx="1929">
                  <c:v>1205</c:v>
                </c:pt>
                <c:pt idx="1930">
                  <c:v>1206</c:v>
                </c:pt>
                <c:pt idx="1931">
                  <c:v>1210</c:v>
                </c:pt>
                <c:pt idx="1932">
                  <c:v>1180</c:v>
                </c:pt>
                <c:pt idx="1933">
                  <c:v>1199</c:v>
                </c:pt>
                <c:pt idx="1934">
                  <c:v>1187</c:v>
                </c:pt>
                <c:pt idx="1935">
                  <c:v>1192</c:v>
                </c:pt>
                <c:pt idx="1936">
                  <c:v>1212</c:v>
                </c:pt>
                <c:pt idx="1937">
                  <c:v>1184</c:v>
                </c:pt>
                <c:pt idx="1938">
                  <c:v>1206</c:v>
                </c:pt>
                <c:pt idx="1939">
                  <c:v>1206</c:v>
                </c:pt>
                <c:pt idx="1940">
                  <c:v>1186</c:v>
                </c:pt>
                <c:pt idx="1941">
                  <c:v>1204</c:v>
                </c:pt>
                <c:pt idx="1942">
                  <c:v>1222</c:v>
                </c:pt>
                <c:pt idx="1943">
                  <c:v>1203</c:v>
                </c:pt>
                <c:pt idx="1944">
                  <c:v>1221</c:v>
                </c:pt>
                <c:pt idx="1945">
                  <c:v>1199</c:v>
                </c:pt>
                <c:pt idx="1946">
                  <c:v>1200</c:v>
                </c:pt>
                <c:pt idx="1947">
                  <c:v>1209</c:v>
                </c:pt>
                <c:pt idx="1948">
                  <c:v>1181</c:v>
                </c:pt>
                <c:pt idx="1949">
                  <c:v>1215</c:v>
                </c:pt>
                <c:pt idx="1950">
                  <c:v>1186</c:v>
                </c:pt>
                <c:pt idx="1951">
                  <c:v>1233</c:v>
                </c:pt>
                <c:pt idx="1952">
                  <c:v>1233</c:v>
                </c:pt>
                <c:pt idx="1953">
                  <c:v>1193</c:v>
                </c:pt>
                <c:pt idx="1954">
                  <c:v>1202</c:v>
                </c:pt>
                <c:pt idx="1955">
                  <c:v>1207</c:v>
                </c:pt>
                <c:pt idx="1956">
                  <c:v>1217</c:v>
                </c:pt>
                <c:pt idx="1957">
                  <c:v>1214</c:v>
                </c:pt>
                <c:pt idx="1958">
                  <c:v>1214</c:v>
                </c:pt>
                <c:pt idx="1959">
                  <c:v>1197</c:v>
                </c:pt>
                <c:pt idx="1960">
                  <c:v>1212</c:v>
                </c:pt>
                <c:pt idx="1961">
                  <c:v>1180</c:v>
                </c:pt>
                <c:pt idx="1962">
                  <c:v>1184</c:v>
                </c:pt>
                <c:pt idx="1963">
                  <c:v>1213</c:v>
                </c:pt>
                <c:pt idx="1964">
                  <c:v>1210</c:v>
                </c:pt>
                <c:pt idx="1965">
                  <c:v>1194</c:v>
                </c:pt>
                <c:pt idx="1966">
                  <c:v>1208</c:v>
                </c:pt>
                <c:pt idx="1967">
                  <c:v>1212</c:v>
                </c:pt>
                <c:pt idx="1968">
                  <c:v>1207</c:v>
                </c:pt>
                <c:pt idx="1969">
                  <c:v>1192</c:v>
                </c:pt>
                <c:pt idx="1970">
                  <c:v>1212</c:v>
                </c:pt>
                <c:pt idx="1971">
                  <c:v>1192</c:v>
                </c:pt>
                <c:pt idx="1972">
                  <c:v>1189</c:v>
                </c:pt>
                <c:pt idx="1973">
                  <c:v>1217</c:v>
                </c:pt>
                <c:pt idx="1974">
                  <c:v>1207</c:v>
                </c:pt>
                <c:pt idx="1975">
                  <c:v>1212</c:v>
                </c:pt>
                <c:pt idx="1976">
                  <c:v>1214</c:v>
                </c:pt>
                <c:pt idx="1977">
                  <c:v>1209</c:v>
                </c:pt>
                <c:pt idx="1978">
                  <c:v>1187</c:v>
                </c:pt>
                <c:pt idx="1979">
                  <c:v>1224</c:v>
                </c:pt>
                <c:pt idx="1980">
                  <c:v>1243</c:v>
                </c:pt>
                <c:pt idx="1981">
                  <c:v>1201</c:v>
                </c:pt>
                <c:pt idx="1982">
                  <c:v>1200</c:v>
                </c:pt>
                <c:pt idx="1983">
                  <c:v>1220</c:v>
                </c:pt>
                <c:pt idx="1984">
                  <c:v>1201</c:v>
                </c:pt>
                <c:pt idx="1985">
                  <c:v>1197</c:v>
                </c:pt>
                <c:pt idx="1986">
                  <c:v>1212</c:v>
                </c:pt>
                <c:pt idx="1987">
                  <c:v>1203</c:v>
                </c:pt>
                <c:pt idx="1988">
                  <c:v>1219</c:v>
                </c:pt>
                <c:pt idx="1989">
                  <c:v>1211</c:v>
                </c:pt>
                <c:pt idx="1990">
                  <c:v>1223</c:v>
                </c:pt>
                <c:pt idx="1991">
                  <c:v>1201</c:v>
                </c:pt>
                <c:pt idx="1992">
                  <c:v>1243</c:v>
                </c:pt>
                <c:pt idx="1993">
                  <c:v>1240</c:v>
                </c:pt>
                <c:pt idx="1994">
                  <c:v>1234</c:v>
                </c:pt>
                <c:pt idx="1995">
                  <c:v>1220</c:v>
                </c:pt>
                <c:pt idx="1996">
                  <c:v>1206</c:v>
                </c:pt>
                <c:pt idx="1997">
                  <c:v>1212</c:v>
                </c:pt>
                <c:pt idx="1998">
                  <c:v>1211</c:v>
                </c:pt>
                <c:pt idx="1999">
                  <c:v>1212</c:v>
                </c:pt>
                <c:pt idx="2000">
                  <c:v>1231</c:v>
                </c:pt>
                <c:pt idx="2001">
                  <c:v>1226</c:v>
                </c:pt>
                <c:pt idx="2002">
                  <c:v>1195</c:v>
                </c:pt>
                <c:pt idx="2003">
                  <c:v>1229</c:v>
                </c:pt>
                <c:pt idx="2004">
                  <c:v>1202</c:v>
                </c:pt>
                <c:pt idx="2005">
                  <c:v>1225</c:v>
                </c:pt>
                <c:pt idx="2006">
                  <c:v>1203</c:v>
                </c:pt>
                <c:pt idx="2007">
                  <c:v>1240</c:v>
                </c:pt>
                <c:pt idx="2008">
                  <c:v>1218</c:v>
                </c:pt>
                <c:pt idx="2009">
                  <c:v>1214</c:v>
                </c:pt>
                <c:pt idx="2010">
                  <c:v>1213</c:v>
                </c:pt>
                <c:pt idx="2011">
                  <c:v>1219</c:v>
                </c:pt>
                <c:pt idx="2012">
                  <c:v>1229</c:v>
                </c:pt>
                <c:pt idx="2013">
                  <c:v>1240</c:v>
                </c:pt>
                <c:pt idx="2014">
                  <c:v>1209</c:v>
                </c:pt>
                <c:pt idx="2015">
                  <c:v>1261</c:v>
                </c:pt>
                <c:pt idx="2016">
                  <c:v>1239</c:v>
                </c:pt>
                <c:pt idx="2017">
                  <c:v>1226</c:v>
                </c:pt>
                <c:pt idx="2018">
                  <c:v>1237</c:v>
                </c:pt>
                <c:pt idx="2019">
                  <c:v>1219</c:v>
                </c:pt>
                <c:pt idx="2020">
                  <c:v>1247</c:v>
                </c:pt>
                <c:pt idx="2021">
                  <c:v>1244</c:v>
                </c:pt>
                <c:pt idx="2022">
                  <c:v>1238</c:v>
                </c:pt>
                <c:pt idx="2023">
                  <c:v>1246</c:v>
                </c:pt>
                <c:pt idx="2024">
                  <c:v>1238</c:v>
                </c:pt>
                <c:pt idx="2025">
                  <c:v>1250</c:v>
                </c:pt>
                <c:pt idx="2026">
                  <c:v>1232</c:v>
                </c:pt>
                <c:pt idx="2027">
                  <c:v>1217</c:v>
                </c:pt>
                <c:pt idx="2028">
                  <c:v>1236</c:v>
                </c:pt>
                <c:pt idx="2029">
                  <c:v>1198</c:v>
                </c:pt>
                <c:pt idx="2030">
                  <c:v>1223</c:v>
                </c:pt>
                <c:pt idx="2031">
                  <c:v>1217</c:v>
                </c:pt>
                <c:pt idx="2032">
                  <c:v>1220</c:v>
                </c:pt>
                <c:pt idx="2033">
                  <c:v>1256</c:v>
                </c:pt>
                <c:pt idx="2034">
                  <c:v>1254</c:v>
                </c:pt>
                <c:pt idx="2035">
                  <c:v>1251</c:v>
                </c:pt>
                <c:pt idx="2036">
                  <c:v>1260</c:v>
                </c:pt>
                <c:pt idx="2037">
                  <c:v>1238</c:v>
                </c:pt>
                <c:pt idx="2038">
                  <c:v>1252</c:v>
                </c:pt>
                <c:pt idx="2039">
                  <c:v>1265</c:v>
                </c:pt>
                <c:pt idx="2040">
                  <c:v>1260</c:v>
                </c:pt>
                <c:pt idx="2041">
                  <c:v>1262</c:v>
                </c:pt>
                <c:pt idx="2042">
                  <c:v>1242</c:v>
                </c:pt>
                <c:pt idx="2043">
                  <c:v>1285</c:v>
                </c:pt>
                <c:pt idx="2044">
                  <c:v>1248</c:v>
                </c:pt>
                <c:pt idx="2045">
                  <c:v>1264</c:v>
                </c:pt>
                <c:pt idx="2046">
                  <c:v>1263</c:v>
                </c:pt>
                <c:pt idx="2047">
                  <c:v>1213</c:v>
                </c:pt>
                <c:pt idx="2048">
                  <c:v>1284</c:v>
                </c:pt>
                <c:pt idx="2049">
                  <c:v>1253</c:v>
                </c:pt>
                <c:pt idx="2050">
                  <c:v>1271</c:v>
                </c:pt>
                <c:pt idx="2051">
                  <c:v>1285</c:v>
                </c:pt>
                <c:pt idx="2052">
                  <c:v>1284</c:v>
                </c:pt>
                <c:pt idx="2053">
                  <c:v>1274</c:v>
                </c:pt>
                <c:pt idx="2054">
                  <c:v>1309</c:v>
                </c:pt>
                <c:pt idx="2055">
                  <c:v>1265</c:v>
                </c:pt>
                <c:pt idx="2056">
                  <c:v>1265</c:v>
                </c:pt>
                <c:pt idx="2057">
                  <c:v>1287</c:v>
                </c:pt>
                <c:pt idx="2058">
                  <c:v>1301</c:v>
                </c:pt>
                <c:pt idx="2059">
                  <c:v>1310</c:v>
                </c:pt>
                <c:pt idx="2060">
                  <c:v>1286</c:v>
                </c:pt>
                <c:pt idx="2061">
                  <c:v>1297</c:v>
                </c:pt>
                <c:pt idx="2062">
                  <c:v>1306</c:v>
                </c:pt>
                <c:pt idx="2063">
                  <c:v>1290</c:v>
                </c:pt>
                <c:pt idx="2064">
                  <c:v>1336</c:v>
                </c:pt>
                <c:pt idx="2065">
                  <c:v>1318</c:v>
                </c:pt>
                <c:pt idx="2066">
                  <c:v>1350</c:v>
                </c:pt>
                <c:pt idx="2067">
                  <c:v>1322</c:v>
                </c:pt>
                <c:pt idx="2068">
                  <c:v>1365</c:v>
                </c:pt>
                <c:pt idx="2069">
                  <c:v>1354</c:v>
                </c:pt>
                <c:pt idx="2070">
                  <c:v>1372</c:v>
                </c:pt>
                <c:pt idx="2071">
                  <c:v>1406</c:v>
                </c:pt>
                <c:pt idx="2072">
                  <c:v>1458</c:v>
                </c:pt>
                <c:pt idx="2073">
                  <c:v>1472</c:v>
                </c:pt>
                <c:pt idx="2074">
                  <c:v>1478</c:v>
                </c:pt>
                <c:pt idx="2075">
                  <c:v>1533</c:v>
                </c:pt>
                <c:pt idx="2076">
                  <c:v>1581</c:v>
                </c:pt>
                <c:pt idx="2077">
                  <c:v>1652</c:v>
                </c:pt>
                <c:pt idx="2078">
                  <c:v>1694</c:v>
                </c:pt>
                <c:pt idx="2079">
                  <c:v>1741</c:v>
                </c:pt>
                <c:pt idx="2080">
                  <c:v>1921</c:v>
                </c:pt>
                <c:pt idx="2081">
                  <c:v>2056</c:v>
                </c:pt>
                <c:pt idx="2082">
                  <c:v>2265</c:v>
                </c:pt>
                <c:pt idx="2083">
                  <c:v>2460</c:v>
                </c:pt>
                <c:pt idx="2084">
                  <c:v>2731</c:v>
                </c:pt>
                <c:pt idx="2085">
                  <c:v>3058</c:v>
                </c:pt>
                <c:pt idx="2086">
                  <c:v>3329</c:v>
                </c:pt>
                <c:pt idx="2087">
                  <c:v>3657</c:v>
                </c:pt>
                <c:pt idx="2088">
                  <c:v>3596</c:v>
                </c:pt>
                <c:pt idx="2089">
                  <c:v>3562</c:v>
                </c:pt>
                <c:pt idx="2090">
                  <c:v>3309</c:v>
                </c:pt>
                <c:pt idx="2091">
                  <c:v>2920</c:v>
                </c:pt>
                <c:pt idx="2092">
                  <c:v>2628</c:v>
                </c:pt>
                <c:pt idx="2093">
                  <c:v>2423</c:v>
                </c:pt>
                <c:pt idx="2094">
                  <c:v>2239</c:v>
                </c:pt>
                <c:pt idx="2095">
                  <c:v>1984</c:v>
                </c:pt>
                <c:pt idx="2096">
                  <c:v>1909</c:v>
                </c:pt>
                <c:pt idx="2097">
                  <c:v>1851</c:v>
                </c:pt>
                <c:pt idx="2098">
                  <c:v>1715</c:v>
                </c:pt>
                <c:pt idx="2099">
                  <c:v>1668</c:v>
                </c:pt>
                <c:pt idx="2100">
                  <c:v>1641</c:v>
                </c:pt>
                <c:pt idx="2101">
                  <c:v>1532</c:v>
                </c:pt>
                <c:pt idx="2102">
                  <c:v>1550</c:v>
                </c:pt>
                <c:pt idx="2103">
                  <c:v>1466</c:v>
                </c:pt>
                <c:pt idx="2104">
                  <c:v>1484</c:v>
                </c:pt>
                <c:pt idx="2105">
                  <c:v>1424</c:v>
                </c:pt>
                <c:pt idx="2106">
                  <c:v>1443</c:v>
                </c:pt>
                <c:pt idx="2107">
                  <c:v>1400</c:v>
                </c:pt>
                <c:pt idx="2108">
                  <c:v>1390</c:v>
                </c:pt>
                <c:pt idx="2109">
                  <c:v>1432</c:v>
                </c:pt>
                <c:pt idx="2110">
                  <c:v>1375</c:v>
                </c:pt>
                <c:pt idx="2111">
                  <c:v>1361</c:v>
                </c:pt>
                <c:pt idx="2112">
                  <c:v>1371</c:v>
                </c:pt>
                <c:pt idx="2113">
                  <c:v>1385</c:v>
                </c:pt>
                <c:pt idx="2114">
                  <c:v>1383</c:v>
                </c:pt>
                <c:pt idx="2115">
                  <c:v>1349</c:v>
                </c:pt>
                <c:pt idx="2116">
                  <c:v>1319</c:v>
                </c:pt>
                <c:pt idx="2117">
                  <c:v>1350</c:v>
                </c:pt>
                <c:pt idx="2118">
                  <c:v>1377</c:v>
                </c:pt>
                <c:pt idx="2119">
                  <c:v>1343</c:v>
                </c:pt>
                <c:pt idx="2120">
                  <c:v>1329</c:v>
                </c:pt>
                <c:pt idx="2121">
                  <c:v>1344</c:v>
                </c:pt>
                <c:pt idx="2122">
                  <c:v>1335</c:v>
                </c:pt>
                <c:pt idx="2123">
                  <c:v>1360</c:v>
                </c:pt>
                <c:pt idx="2124">
                  <c:v>1415</c:v>
                </c:pt>
                <c:pt idx="2125">
                  <c:v>1327</c:v>
                </c:pt>
                <c:pt idx="2126">
                  <c:v>1315</c:v>
                </c:pt>
                <c:pt idx="2127">
                  <c:v>1325</c:v>
                </c:pt>
                <c:pt idx="2128">
                  <c:v>1346</c:v>
                </c:pt>
                <c:pt idx="2129">
                  <c:v>1318</c:v>
                </c:pt>
                <c:pt idx="2130">
                  <c:v>1311</c:v>
                </c:pt>
                <c:pt idx="2131">
                  <c:v>1322</c:v>
                </c:pt>
                <c:pt idx="2132">
                  <c:v>1315</c:v>
                </c:pt>
                <c:pt idx="2133">
                  <c:v>1304</c:v>
                </c:pt>
                <c:pt idx="2134">
                  <c:v>1301</c:v>
                </c:pt>
                <c:pt idx="2135">
                  <c:v>1303</c:v>
                </c:pt>
                <c:pt idx="2136">
                  <c:v>1302</c:v>
                </c:pt>
                <c:pt idx="2137">
                  <c:v>1321</c:v>
                </c:pt>
                <c:pt idx="2138">
                  <c:v>1316</c:v>
                </c:pt>
                <c:pt idx="2139">
                  <c:v>1333</c:v>
                </c:pt>
                <c:pt idx="2140">
                  <c:v>1363</c:v>
                </c:pt>
                <c:pt idx="2141">
                  <c:v>1324</c:v>
                </c:pt>
                <c:pt idx="2142">
                  <c:v>1298</c:v>
                </c:pt>
                <c:pt idx="2143">
                  <c:v>1322</c:v>
                </c:pt>
                <c:pt idx="2144">
                  <c:v>1330</c:v>
                </c:pt>
                <c:pt idx="2145">
                  <c:v>1320</c:v>
                </c:pt>
                <c:pt idx="2146">
                  <c:v>1324</c:v>
                </c:pt>
                <c:pt idx="2147">
                  <c:v>1312</c:v>
                </c:pt>
                <c:pt idx="2148">
                  <c:v>1354</c:v>
                </c:pt>
                <c:pt idx="2149">
                  <c:v>1314</c:v>
                </c:pt>
                <c:pt idx="2150">
                  <c:v>1313</c:v>
                </c:pt>
                <c:pt idx="2151">
                  <c:v>1336</c:v>
                </c:pt>
                <c:pt idx="2152">
                  <c:v>1330</c:v>
                </c:pt>
                <c:pt idx="2153">
                  <c:v>1373</c:v>
                </c:pt>
                <c:pt idx="2154">
                  <c:v>1324</c:v>
                </c:pt>
                <c:pt idx="2155">
                  <c:v>1341</c:v>
                </c:pt>
                <c:pt idx="2156">
                  <c:v>1346</c:v>
                </c:pt>
                <c:pt idx="2157">
                  <c:v>1371</c:v>
                </c:pt>
                <c:pt idx="2158">
                  <c:v>1338</c:v>
                </c:pt>
                <c:pt idx="2159">
                  <c:v>1360</c:v>
                </c:pt>
                <c:pt idx="2160">
                  <c:v>1310</c:v>
                </c:pt>
                <c:pt idx="2161">
                  <c:v>1326</c:v>
                </c:pt>
                <c:pt idx="2162">
                  <c:v>1332</c:v>
                </c:pt>
                <c:pt idx="2163">
                  <c:v>1356</c:v>
                </c:pt>
                <c:pt idx="2164">
                  <c:v>1329</c:v>
                </c:pt>
                <c:pt idx="2165">
                  <c:v>1326</c:v>
                </c:pt>
                <c:pt idx="2166">
                  <c:v>1349</c:v>
                </c:pt>
                <c:pt idx="2167">
                  <c:v>1356</c:v>
                </c:pt>
                <c:pt idx="2168">
                  <c:v>1353</c:v>
                </c:pt>
                <c:pt idx="2169">
                  <c:v>1375</c:v>
                </c:pt>
                <c:pt idx="2170">
                  <c:v>1344</c:v>
                </c:pt>
                <c:pt idx="2171">
                  <c:v>1368</c:v>
                </c:pt>
                <c:pt idx="2172">
                  <c:v>1375</c:v>
                </c:pt>
                <c:pt idx="2173">
                  <c:v>1368</c:v>
                </c:pt>
                <c:pt idx="2174">
                  <c:v>1344</c:v>
                </c:pt>
                <c:pt idx="2175">
                  <c:v>1324</c:v>
                </c:pt>
                <c:pt idx="2176">
                  <c:v>1358</c:v>
                </c:pt>
                <c:pt idx="2177">
                  <c:v>1340</c:v>
                </c:pt>
                <c:pt idx="2178">
                  <c:v>1369</c:v>
                </c:pt>
                <c:pt idx="2179">
                  <c:v>1376</c:v>
                </c:pt>
                <c:pt idx="2180">
                  <c:v>1360</c:v>
                </c:pt>
                <c:pt idx="2181">
                  <c:v>1399</c:v>
                </c:pt>
                <c:pt idx="2182">
                  <c:v>1356</c:v>
                </c:pt>
                <c:pt idx="2183">
                  <c:v>1350</c:v>
                </c:pt>
                <c:pt idx="2184">
                  <c:v>1440</c:v>
                </c:pt>
                <c:pt idx="2185">
                  <c:v>1410</c:v>
                </c:pt>
                <c:pt idx="2186">
                  <c:v>1392</c:v>
                </c:pt>
                <c:pt idx="2187">
                  <c:v>1386</c:v>
                </c:pt>
                <c:pt idx="2188">
                  <c:v>1400</c:v>
                </c:pt>
                <c:pt idx="2189">
                  <c:v>1395</c:v>
                </c:pt>
                <c:pt idx="2190">
                  <c:v>1389</c:v>
                </c:pt>
                <c:pt idx="2191">
                  <c:v>1437</c:v>
                </c:pt>
                <c:pt idx="2192">
                  <c:v>1417</c:v>
                </c:pt>
                <c:pt idx="2193">
                  <c:v>1403</c:v>
                </c:pt>
                <c:pt idx="2194">
                  <c:v>1410</c:v>
                </c:pt>
                <c:pt idx="2195">
                  <c:v>1387</c:v>
                </c:pt>
                <c:pt idx="2196">
                  <c:v>1407</c:v>
                </c:pt>
                <c:pt idx="2197">
                  <c:v>1386</c:v>
                </c:pt>
                <c:pt idx="2198">
                  <c:v>1411</c:v>
                </c:pt>
                <c:pt idx="2199">
                  <c:v>1410</c:v>
                </c:pt>
                <c:pt idx="2200">
                  <c:v>1417</c:v>
                </c:pt>
                <c:pt idx="2201">
                  <c:v>1396</c:v>
                </c:pt>
                <c:pt idx="2202">
                  <c:v>1379</c:v>
                </c:pt>
                <c:pt idx="2203">
                  <c:v>1412</c:v>
                </c:pt>
                <c:pt idx="2204">
                  <c:v>1388</c:v>
                </c:pt>
                <c:pt idx="2205">
                  <c:v>1391</c:v>
                </c:pt>
                <c:pt idx="2206">
                  <c:v>1385</c:v>
                </c:pt>
                <c:pt idx="2207">
                  <c:v>1408</c:v>
                </c:pt>
                <c:pt idx="2208">
                  <c:v>1391</c:v>
                </c:pt>
                <c:pt idx="2209">
                  <c:v>1396</c:v>
                </c:pt>
                <c:pt idx="2210">
                  <c:v>1396</c:v>
                </c:pt>
                <c:pt idx="2211">
                  <c:v>1381</c:v>
                </c:pt>
                <c:pt idx="2212">
                  <c:v>1390</c:v>
                </c:pt>
                <c:pt idx="2213">
                  <c:v>1368</c:v>
                </c:pt>
                <c:pt idx="2214">
                  <c:v>1394</c:v>
                </c:pt>
                <c:pt idx="2215">
                  <c:v>1330</c:v>
                </c:pt>
                <c:pt idx="2216">
                  <c:v>1385</c:v>
                </c:pt>
                <c:pt idx="2217">
                  <c:v>1353</c:v>
                </c:pt>
                <c:pt idx="2218">
                  <c:v>1343</c:v>
                </c:pt>
                <c:pt idx="2219">
                  <c:v>1386</c:v>
                </c:pt>
                <c:pt idx="2220">
                  <c:v>1384</c:v>
                </c:pt>
                <c:pt idx="2221">
                  <c:v>1371</c:v>
                </c:pt>
                <c:pt idx="2222">
                  <c:v>1361</c:v>
                </c:pt>
                <c:pt idx="2223">
                  <c:v>1326</c:v>
                </c:pt>
                <c:pt idx="2224">
                  <c:v>1356</c:v>
                </c:pt>
                <c:pt idx="2225">
                  <c:v>1360</c:v>
                </c:pt>
                <c:pt idx="2226">
                  <c:v>1348</c:v>
                </c:pt>
                <c:pt idx="2227">
                  <c:v>1337</c:v>
                </c:pt>
                <c:pt idx="2228">
                  <c:v>1368</c:v>
                </c:pt>
                <c:pt idx="2229">
                  <c:v>1360</c:v>
                </c:pt>
                <c:pt idx="2230">
                  <c:v>1347</c:v>
                </c:pt>
                <c:pt idx="2231">
                  <c:v>1341</c:v>
                </c:pt>
                <c:pt idx="2232">
                  <c:v>1323</c:v>
                </c:pt>
                <c:pt idx="2233">
                  <c:v>1354</c:v>
                </c:pt>
                <c:pt idx="2234">
                  <c:v>1334</c:v>
                </c:pt>
                <c:pt idx="2235">
                  <c:v>1313</c:v>
                </c:pt>
                <c:pt idx="2236">
                  <c:v>1333</c:v>
                </c:pt>
                <c:pt idx="2237">
                  <c:v>1340</c:v>
                </c:pt>
                <c:pt idx="2238">
                  <c:v>1326</c:v>
                </c:pt>
                <c:pt idx="2239">
                  <c:v>1333</c:v>
                </c:pt>
                <c:pt idx="2240">
                  <c:v>1313</c:v>
                </c:pt>
                <c:pt idx="2241">
                  <c:v>1300</c:v>
                </c:pt>
                <c:pt idx="2242">
                  <c:v>1303</c:v>
                </c:pt>
                <c:pt idx="2243">
                  <c:v>1313</c:v>
                </c:pt>
                <c:pt idx="2244">
                  <c:v>1329</c:v>
                </c:pt>
                <c:pt idx="2245">
                  <c:v>1329</c:v>
                </c:pt>
                <c:pt idx="2246">
                  <c:v>1342</c:v>
                </c:pt>
                <c:pt idx="2247">
                  <c:v>1312</c:v>
                </c:pt>
                <c:pt idx="2248">
                  <c:v>1316</c:v>
                </c:pt>
                <c:pt idx="2249">
                  <c:v>1361</c:v>
                </c:pt>
                <c:pt idx="2250">
                  <c:v>1290</c:v>
                </c:pt>
                <c:pt idx="2251">
                  <c:v>1319</c:v>
                </c:pt>
                <c:pt idx="2252">
                  <c:v>1301</c:v>
                </c:pt>
                <c:pt idx="2253">
                  <c:v>1321</c:v>
                </c:pt>
                <c:pt idx="2254">
                  <c:v>1314</c:v>
                </c:pt>
                <c:pt idx="2255">
                  <c:v>1290</c:v>
                </c:pt>
                <c:pt idx="2256">
                  <c:v>1297</c:v>
                </c:pt>
                <c:pt idx="2257">
                  <c:v>1312</c:v>
                </c:pt>
                <c:pt idx="2258">
                  <c:v>1316</c:v>
                </c:pt>
                <c:pt idx="2259">
                  <c:v>1275</c:v>
                </c:pt>
                <c:pt idx="2260">
                  <c:v>1295</c:v>
                </c:pt>
                <c:pt idx="2261">
                  <c:v>1300</c:v>
                </c:pt>
                <c:pt idx="2262">
                  <c:v>1296</c:v>
                </c:pt>
                <c:pt idx="2263">
                  <c:v>1303</c:v>
                </c:pt>
                <c:pt idx="2264">
                  <c:v>1338</c:v>
                </c:pt>
                <c:pt idx="2265">
                  <c:v>1303</c:v>
                </c:pt>
                <c:pt idx="2266">
                  <c:v>1314</c:v>
                </c:pt>
                <c:pt idx="2267">
                  <c:v>1297</c:v>
                </c:pt>
                <c:pt idx="2268">
                  <c:v>1316</c:v>
                </c:pt>
                <c:pt idx="2269">
                  <c:v>1295</c:v>
                </c:pt>
                <c:pt idx="2270">
                  <c:v>1290</c:v>
                </c:pt>
                <c:pt idx="2271">
                  <c:v>1288</c:v>
                </c:pt>
                <c:pt idx="2272">
                  <c:v>1284</c:v>
                </c:pt>
                <c:pt idx="2273">
                  <c:v>1275</c:v>
                </c:pt>
                <c:pt idx="2274">
                  <c:v>1320</c:v>
                </c:pt>
                <c:pt idx="2275">
                  <c:v>1280</c:v>
                </c:pt>
                <c:pt idx="2276">
                  <c:v>1275</c:v>
                </c:pt>
                <c:pt idx="2277">
                  <c:v>1289</c:v>
                </c:pt>
                <c:pt idx="2278">
                  <c:v>1319</c:v>
                </c:pt>
                <c:pt idx="2279">
                  <c:v>1313</c:v>
                </c:pt>
                <c:pt idx="2280">
                  <c:v>1266</c:v>
                </c:pt>
                <c:pt idx="2281">
                  <c:v>1265</c:v>
                </c:pt>
                <c:pt idx="2282">
                  <c:v>1281</c:v>
                </c:pt>
                <c:pt idx="2283">
                  <c:v>1286</c:v>
                </c:pt>
                <c:pt idx="2284">
                  <c:v>1268</c:v>
                </c:pt>
                <c:pt idx="2285">
                  <c:v>1300</c:v>
                </c:pt>
                <c:pt idx="2286">
                  <c:v>1279</c:v>
                </c:pt>
                <c:pt idx="2287">
                  <c:v>1277</c:v>
                </c:pt>
                <c:pt idx="2288">
                  <c:v>1301</c:v>
                </c:pt>
                <c:pt idx="2289">
                  <c:v>1271</c:v>
                </c:pt>
                <c:pt idx="2290">
                  <c:v>1258</c:v>
                </c:pt>
                <c:pt idx="2291">
                  <c:v>1268</c:v>
                </c:pt>
                <c:pt idx="2292">
                  <c:v>1256</c:v>
                </c:pt>
                <c:pt idx="2293">
                  <c:v>1281</c:v>
                </c:pt>
                <c:pt idx="2294">
                  <c:v>1302</c:v>
                </c:pt>
                <c:pt idx="2295">
                  <c:v>1292</c:v>
                </c:pt>
                <c:pt idx="2296">
                  <c:v>1259</c:v>
                </c:pt>
                <c:pt idx="2297">
                  <c:v>1280</c:v>
                </c:pt>
                <c:pt idx="2298">
                  <c:v>1256</c:v>
                </c:pt>
                <c:pt idx="2299">
                  <c:v>1266</c:v>
                </c:pt>
                <c:pt idx="2300">
                  <c:v>1274</c:v>
                </c:pt>
                <c:pt idx="2301">
                  <c:v>1254</c:v>
                </c:pt>
                <c:pt idx="2302">
                  <c:v>1262</c:v>
                </c:pt>
                <c:pt idx="2303">
                  <c:v>1276</c:v>
                </c:pt>
                <c:pt idx="2304">
                  <c:v>1262</c:v>
                </c:pt>
                <c:pt idx="2305">
                  <c:v>1287</c:v>
                </c:pt>
                <c:pt idx="2306">
                  <c:v>1268</c:v>
                </c:pt>
                <c:pt idx="2307">
                  <c:v>1277</c:v>
                </c:pt>
                <c:pt idx="2308">
                  <c:v>1266</c:v>
                </c:pt>
                <c:pt idx="2309">
                  <c:v>1247</c:v>
                </c:pt>
                <c:pt idx="2310">
                  <c:v>1228</c:v>
                </c:pt>
                <c:pt idx="2311">
                  <c:v>1266</c:v>
                </c:pt>
                <c:pt idx="2312">
                  <c:v>1222</c:v>
                </c:pt>
                <c:pt idx="2313">
                  <c:v>1243</c:v>
                </c:pt>
                <c:pt idx="2314">
                  <c:v>1252</c:v>
                </c:pt>
                <c:pt idx="2315">
                  <c:v>1276</c:v>
                </c:pt>
                <c:pt idx="2316">
                  <c:v>1257</c:v>
                </c:pt>
                <c:pt idx="2317">
                  <c:v>1246</c:v>
                </c:pt>
                <c:pt idx="2318">
                  <c:v>1276</c:v>
                </c:pt>
                <c:pt idx="2319">
                  <c:v>1264</c:v>
                </c:pt>
                <c:pt idx="2320">
                  <c:v>1235</c:v>
                </c:pt>
                <c:pt idx="2321">
                  <c:v>1227</c:v>
                </c:pt>
                <c:pt idx="2322">
                  <c:v>1256</c:v>
                </c:pt>
                <c:pt idx="2323">
                  <c:v>1248</c:v>
                </c:pt>
                <c:pt idx="2324">
                  <c:v>1247</c:v>
                </c:pt>
                <c:pt idx="2325">
                  <c:v>1253</c:v>
                </c:pt>
                <c:pt idx="2326">
                  <c:v>1250</c:v>
                </c:pt>
                <c:pt idx="2327">
                  <c:v>1261</c:v>
                </c:pt>
                <c:pt idx="2328">
                  <c:v>1274</c:v>
                </c:pt>
                <c:pt idx="2329">
                  <c:v>1238</c:v>
                </c:pt>
                <c:pt idx="2330">
                  <c:v>1240</c:v>
                </c:pt>
                <c:pt idx="2331">
                  <c:v>1244</c:v>
                </c:pt>
                <c:pt idx="2332">
                  <c:v>1241</c:v>
                </c:pt>
                <c:pt idx="2333">
                  <c:v>1270</c:v>
                </c:pt>
                <c:pt idx="2334">
                  <c:v>1255</c:v>
                </c:pt>
                <c:pt idx="2335">
                  <c:v>1239</c:v>
                </c:pt>
                <c:pt idx="2336">
                  <c:v>1239</c:v>
                </c:pt>
                <c:pt idx="2337">
                  <c:v>1254</c:v>
                </c:pt>
                <c:pt idx="2338">
                  <c:v>1281</c:v>
                </c:pt>
                <c:pt idx="2339">
                  <c:v>1220</c:v>
                </c:pt>
                <c:pt idx="2340">
                  <c:v>1261</c:v>
                </c:pt>
                <c:pt idx="2341">
                  <c:v>1242</c:v>
                </c:pt>
                <c:pt idx="2342">
                  <c:v>1218</c:v>
                </c:pt>
                <c:pt idx="2343">
                  <c:v>1245</c:v>
                </c:pt>
                <c:pt idx="2344">
                  <c:v>1259</c:v>
                </c:pt>
                <c:pt idx="2345">
                  <c:v>1244</c:v>
                </c:pt>
                <c:pt idx="2346">
                  <c:v>1266</c:v>
                </c:pt>
                <c:pt idx="2347">
                  <c:v>1244</c:v>
                </c:pt>
                <c:pt idx="2348">
                  <c:v>1216</c:v>
                </c:pt>
                <c:pt idx="2349">
                  <c:v>1238</c:v>
                </c:pt>
                <c:pt idx="2350">
                  <c:v>1251</c:v>
                </c:pt>
                <c:pt idx="2351">
                  <c:v>1256</c:v>
                </c:pt>
                <c:pt idx="2352">
                  <c:v>1251</c:v>
                </c:pt>
                <c:pt idx="2353">
                  <c:v>1242</c:v>
                </c:pt>
                <c:pt idx="2354">
                  <c:v>1228</c:v>
                </c:pt>
                <c:pt idx="2355">
                  <c:v>1229</c:v>
                </c:pt>
                <c:pt idx="2356">
                  <c:v>1213</c:v>
                </c:pt>
                <c:pt idx="2357">
                  <c:v>1252</c:v>
                </c:pt>
                <c:pt idx="2358">
                  <c:v>1215</c:v>
                </c:pt>
                <c:pt idx="2359">
                  <c:v>1235</c:v>
                </c:pt>
                <c:pt idx="2360">
                  <c:v>1244</c:v>
                </c:pt>
                <c:pt idx="2361">
                  <c:v>1214</c:v>
                </c:pt>
                <c:pt idx="2362">
                  <c:v>1232</c:v>
                </c:pt>
                <c:pt idx="2363">
                  <c:v>1225</c:v>
                </c:pt>
                <c:pt idx="2364">
                  <c:v>1240</c:v>
                </c:pt>
                <c:pt idx="2365">
                  <c:v>1235</c:v>
                </c:pt>
                <c:pt idx="2366">
                  <c:v>1209</c:v>
                </c:pt>
                <c:pt idx="2367">
                  <c:v>1271</c:v>
                </c:pt>
                <c:pt idx="2368">
                  <c:v>1253</c:v>
                </c:pt>
                <c:pt idx="2369">
                  <c:v>1239</c:v>
                </c:pt>
                <c:pt idx="2370">
                  <c:v>1212</c:v>
                </c:pt>
                <c:pt idx="2371">
                  <c:v>1245</c:v>
                </c:pt>
                <c:pt idx="2372">
                  <c:v>1241</c:v>
                </c:pt>
                <c:pt idx="2373">
                  <c:v>1245</c:v>
                </c:pt>
                <c:pt idx="2374">
                  <c:v>1241</c:v>
                </c:pt>
                <c:pt idx="2375">
                  <c:v>1192</c:v>
                </c:pt>
                <c:pt idx="2376">
                  <c:v>1228</c:v>
                </c:pt>
                <c:pt idx="2377">
                  <c:v>1216</c:v>
                </c:pt>
                <c:pt idx="2378">
                  <c:v>1243</c:v>
                </c:pt>
                <c:pt idx="2379">
                  <c:v>1243</c:v>
                </c:pt>
                <c:pt idx="2380">
                  <c:v>1249</c:v>
                </c:pt>
                <c:pt idx="2381">
                  <c:v>1253</c:v>
                </c:pt>
                <c:pt idx="2382">
                  <c:v>1242</c:v>
                </c:pt>
                <c:pt idx="2383">
                  <c:v>1229</c:v>
                </c:pt>
                <c:pt idx="2384">
                  <c:v>1241</c:v>
                </c:pt>
                <c:pt idx="2385">
                  <c:v>1238</c:v>
                </c:pt>
                <c:pt idx="2386">
                  <c:v>1243</c:v>
                </c:pt>
                <c:pt idx="2387">
                  <c:v>1227</c:v>
                </c:pt>
                <c:pt idx="2388">
                  <c:v>1235</c:v>
                </c:pt>
                <c:pt idx="2389">
                  <c:v>1212</c:v>
                </c:pt>
                <c:pt idx="2390">
                  <c:v>1232</c:v>
                </c:pt>
                <c:pt idx="2391">
                  <c:v>1223</c:v>
                </c:pt>
                <c:pt idx="2392">
                  <c:v>1209</c:v>
                </c:pt>
                <c:pt idx="2393">
                  <c:v>1242</c:v>
                </c:pt>
                <c:pt idx="2394">
                  <c:v>1245</c:v>
                </c:pt>
                <c:pt idx="2395">
                  <c:v>1248</c:v>
                </c:pt>
                <c:pt idx="2396">
                  <c:v>1228</c:v>
                </c:pt>
                <c:pt idx="2397">
                  <c:v>1226</c:v>
                </c:pt>
                <c:pt idx="2398">
                  <c:v>1223</c:v>
                </c:pt>
                <c:pt idx="2399">
                  <c:v>1214</c:v>
                </c:pt>
                <c:pt idx="2400">
                  <c:v>1228</c:v>
                </c:pt>
                <c:pt idx="2401">
                  <c:v>1264</c:v>
                </c:pt>
                <c:pt idx="2402">
                  <c:v>1253</c:v>
                </c:pt>
                <c:pt idx="2403">
                  <c:v>1233</c:v>
                </c:pt>
                <c:pt idx="2404">
                  <c:v>1271</c:v>
                </c:pt>
                <c:pt idx="2405">
                  <c:v>1235</c:v>
                </c:pt>
                <c:pt idx="2406">
                  <c:v>1231</c:v>
                </c:pt>
                <c:pt idx="2407">
                  <c:v>1252</c:v>
                </c:pt>
                <c:pt idx="2408">
                  <c:v>1258</c:v>
                </c:pt>
                <c:pt idx="2409">
                  <c:v>1251</c:v>
                </c:pt>
                <c:pt idx="2410">
                  <c:v>1237</c:v>
                </c:pt>
                <c:pt idx="2411">
                  <c:v>1236</c:v>
                </c:pt>
                <c:pt idx="2412">
                  <c:v>1250</c:v>
                </c:pt>
                <c:pt idx="2413">
                  <c:v>1271</c:v>
                </c:pt>
                <c:pt idx="2414">
                  <c:v>1233</c:v>
                </c:pt>
                <c:pt idx="2415">
                  <c:v>1244</c:v>
                </c:pt>
                <c:pt idx="2416">
                  <c:v>1245</c:v>
                </c:pt>
                <c:pt idx="2417">
                  <c:v>1228</c:v>
                </c:pt>
                <c:pt idx="2418">
                  <c:v>1251</c:v>
                </c:pt>
                <c:pt idx="2419">
                  <c:v>1239</c:v>
                </c:pt>
                <c:pt idx="2420">
                  <c:v>1223</c:v>
                </c:pt>
                <c:pt idx="2421">
                  <c:v>1257</c:v>
                </c:pt>
                <c:pt idx="2422">
                  <c:v>1223</c:v>
                </c:pt>
                <c:pt idx="2423">
                  <c:v>1243</c:v>
                </c:pt>
                <c:pt idx="2424">
                  <c:v>1244</c:v>
                </c:pt>
                <c:pt idx="2425">
                  <c:v>1236</c:v>
                </c:pt>
                <c:pt idx="2426">
                  <c:v>1251</c:v>
                </c:pt>
                <c:pt idx="2427">
                  <c:v>1220</c:v>
                </c:pt>
                <c:pt idx="2428">
                  <c:v>1217</c:v>
                </c:pt>
                <c:pt idx="2429">
                  <c:v>1235</c:v>
                </c:pt>
                <c:pt idx="2430">
                  <c:v>1246</c:v>
                </c:pt>
                <c:pt idx="2431">
                  <c:v>1228</c:v>
                </c:pt>
                <c:pt idx="2432">
                  <c:v>1257</c:v>
                </c:pt>
                <c:pt idx="2433">
                  <c:v>1229</c:v>
                </c:pt>
                <c:pt idx="2434">
                  <c:v>1252</c:v>
                </c:pt>
                <c:pt idx="2435">
                  <c:v>1238</c:v>
                </c:pt>
                <c:pt idx="2436">
                  <c:v>1269</c:v>
                </c:pt>
                <c:pt idx="2437">
                  <c:v>1245</c:v>
                </c:pt>
                <c:pt idx="2438">
                  <c:v>1240</c:v>
                </c:pt>
                <c:pt idx="2439">
                  <c:v>1240</c:v>
                </c:pt>
                <c:pt idx="2440">
                  <c:v>1230</c:v>
                </c:pt>
                <c:pt idx="2441">
                  <c:v>1247</c:v>
                </c:pt>
                <c:pt idx="2442">
                  <c:v>1238</c:v>
                </c:pt>
                <c:pt idx="2443">
                  <c:v>1239</c:v>
                </c:pt>
                <c:pt idx="2444">
                  <c:v>1218</c:v>
                </c:pt>
                <c:pt idx="2445">
                  <c:v>1242</c:v>
                </c:pt>
                <c:pt idx="2446">
                  <c:v>1242</c:v>
                </c:pt>
                <c:pt idx="2447">
                  <c:v>1237</c:v>
                </c:pt>
                <c:pt idx="2448">
                  <c:v>1246</c:v>
                </c:pt>
                <c:pt idx="2449">
                  <c:v>1217</c:v>
                </c:pt>
                <c:pt idx="2450">
                  <c:v>1248</c:v>
                </c:pt>
                <c:pt idx="2451">
                  <c:v>1218</c:v>
                </c:pt>
                <c:pt idx="2452">
                  <c:v>1237</c:v>
                </c:pt>
                <c:pt idx="2453">
                  <c:v>1246</c:v>
                </c:pt>
                <c:pt idx="2454">
                  <c:v>1235</c:v>
                </c:pt>
                <c:pt idx="2455">
                  <c:v>1249</c:v>
                </c:pt>
                <c:pt idx="2456">
                  <c:v>1263</c:v>
                </c:pt>
                <c:pt idx="2457">
                  <c:v>1230</c:v>
                </c:pt>
                <c:pt idx="2458">
                  <c:v>1218</c:v>
                </c:pt>
                <c:pt idx="2459">
                  <c:v>1220</c:v>
                </c:pt>
                <c:pt idx="2460">
                  <c:v>1258</c:v>
                </c:pt>
                <c:pt idx="2461">
                  <c:v>1221</c:v>
                </c:pt>
                <c:pt idx="2462">
                  <c:v>1221</c:v>
                </c:pt>
                <c:pt idx="2463">
                  <c:v>1224</c:v>
                </c:pt>
                <c:pt idx="2464">
                  <c:v>1241</c:v>
                </c:pt>
                <c:pt idx="2465">
                  <c:v>1233</c:v>
                </c:pt>
                <c:pt idx="2466">
                  <c:v>1196</c:v>
                </c:pt>
                <c:pt idx="2467">
                  <c:v>1216</c:v>
                </c:pt>
                <c:pt idx="2468">
                  <c:v>1216</c:v>
                </c:pt>
                <c:pt idx="2469">
                  <c:v>1245</c:v>
                </c:pt>
                <c:pt idx="2470">
                  <c:v>1235</c:v>
                </c:pt>
                <c:pt idx="2471">
                  <c:v>1231</c:v>
                </c:pt>
                <c:pt idx="2472">
                  <c:v>1222</c:v>
                </c:pt>
                <c:pt idx="2473">
                  <c:v>1209</c:v>
                </c:pt>
                <c:pt idx="2474">
                  <c:v>1197</c:v>
                </c:pt>
                <c:pt idx="2475">
                  <c:v>1227</c:v>
                </c:pt>
                <c:pt idx="2476">
                  <c:v>1242</c:v>
                </c:pt>
                <c:pt idx="2477">
                  <c:v>1216</c:v>
                </c:pt>
                <c:pt idx="2478">
                  <c:v>1216</c:v>
                </c:pt>
                <c:pt idx="2479">
                  <c:v>1232</c:v>
                </c:pt>
                <c:pt idx="2480">
                  <c:v>1236</c:v>
                </c:pt>
                <c:pt idx="2481">
                  <c:v>1207</c:v>
                </c:pt>
                <c:pt idx="2482">
                  <c:v>1229</c:v>
                </c:pt>
                <c:pt idx="2483">
                  <c:v>1230</c:v>
                </c:pt>
                <c:pt idx="2484">
                  <c:v>1211</c:v>
                </c:pt>
                <c:pt idx="2485">
                  <c:v>1203</c:v>
                </c:pt>
                <c:pt idx="2486">
                  <c:v>1236</c:v>
                </c:pt>
                <c:pt idx="2487">
                  <c:v>1238</c:v>
                </c:pt>
                <c:pt idx="2488">
                  <c:v>1219</c:v>
                </c:pt>
                <c:pt idx="2489">
                  <c:v>1232</c:v>
                </c:pt>
                <c:pt idx="2490">
                  <c:v>1236</c:v>
                </c:pt>
                <c:pt idx="2491">
                  <c:v>1208</c:v>
                </c:pt>
                <c:pt idx="2492">
                  <c:v>1209</c:v>
                </c:pt>
                <c:pt idx="2493">
                  <c:v>1241</c:v>
                </c:pt>
                <c:pt idx="2494">
                  <c:v>1205</c:v>
                </c:pt>
                <c:pt idx="2495">
                  <c:v>1258</c:v>
                </c:pt>
                <c:pt idx="2496">
                  <c:v>1218</c:v>
                </c:pt>
                <c:pt idx="2497">
                  <c:v>1213</c:v>
                </c:pt>
                <c:pt idx="2498">
                  <c:v>1235</c:v>
                </c:pt>
                <c:pt idx="2499">
                  <c:v>1222</c:v>
                </c:pt>
                <c:pt idx="2500">
                  <c:v>1225</c:v>
                </c:pt>
                <c:pt idx="2501">
                  <c:v>1210</c:v>
                </c:pt>
                <c:pt idx="2502">
                  <c:v>1271</c:v>
                </c:pt>
                <c:pt idx="2503">
                  <c:v>1234</c:v>
                </c:pt>
                <c:pt idx="2504">
                  <c:v>1235</c:v>
                </c:pt>
                <c:pt idx="2505">
                  <c:v>1227</c:v>
                </c:pt>
                <c:pt idx="2506">
                  <c:v>1242</c:v>
                </c:pt>
                <c:pt idx="2507">
                  <c:v>1222</c:v>
                </c:pt>
                <c:pt idx="2508">
                  <c:v>1218</c:v>
                </c:pt>
                <c:pt idx="2509">
                  <c:v>1252</c:v>
                </c:pt>
                <c:pt idx="2510">
                  <c:v>1229</c:v>
                </c:pt>
                <c:pt idx="2511">
                  <c:v>1256</c:v>
                </c:pt>
                <c:pt idx="2512">
                  <c:v>1262</c:v>
                </c:pt>
                <c:pt idx="2513">
                  <c:v>1228</c:v>
                </c:pt>
                <c:pt idx="2514">
                  <c:v>1268</c:v>
                </c:pt>
                <c:pt idx="2515">
                  <c:v>1204</c:v>
                </c:pt>
                <c:pt idx="2516">
                  <c:v>1245</c:v>
                </c:pt>
                <c:pt idx="2517">
                  <c:v>1228</c:v>
                </c:pt>
                <c:pt idx="2518">
                  <c:v>1250</c:v>
                </c:pt>
                <c:pt idx="2519">
                  <c:v>1249</c:v>
                </c:pt>
                <c:pt idx="2520">
                  <c:v>1271</c:v>
                </c:pt>
                <c:pt idx="2521">
                  <c:v>1241</c:v>
                </c:pt>
                <c:pt idx="2522">
                  <c:v>1254</c:v>
                </c:pt>
                <c:pt idx="2523">
                  <c:v>1245</c:v>
                </c:pt>
                <c:pt idx="2524">
                  <c:v>1275</c:v>
                </c:pt>
                <c:pt idx="2525">
                  <c:v>1292</c:v>
                </c:pt>
                <c:pt idx="2526">
                  <c:v>1320</c:v>
                </c:pt>
                <c:pt idx="2527">
                  <c:v>1291</c:v>
                </c:pt>
                <c:pt idx="2528">
                  <c:v>1297</c:v>
                </c:pt>
                <c:pt idx="2529">
                  <c:v>1319</c:v>
                </c:pt>
                <c:pt idx="2530">
                  <c:v>1320</c:v>
                </c:pt>
                <c:pt idx="2531">
                  <c:v>1325</c:v>
                </c:pt>
                <c:pt idx="2532">
                  <c:v>1366</c:v>
                </c:pt>
                <c:pt idx="2533">
                  <c:v>1399</c:v>
                </c:pt>
                <c:pt idx="2534">
                  <c:v>1410</c:v>
                </c:pt>
                <c:pt idx="2535">
                  <c:v>1430</c:v>
                </c:pt>
                <c:pt idx="2536">
                  <c:v>1438</c:v>
                </c:pt>
                <c:pt idx="2537">
                  <c:v>1441</c:v>
                </c:pt>
                <c:pt idx="2538">
                  <c:v>1525</c:v>
                </c:pt>
                <c:pt idx="2539">
                  <c:v>1595</c:v>
                </c:pt>
                <c:pt idx="2540">
                  <c:v>1609</c:v>
                </c:pt>
                <c:pt idx="2541">
                  <c:v>1660</c:v>
                </c:pt>
                <c:pt idx="2542">
                  <c:v>1701</c:v>
                </c:pt>
                <c:pt idx="2543">
                  <c:v>1756</c:v>
                </c:pt>
                <c:pt idx="2544">
                  <c:v>1827</c:v>
                </c:pt>
                <c:pt idx="2545">
                  <c:v>1852</c:v>
                </c:pt>
                <c:pt idx="2546">
                  <c:v>1875</c:v>
                </c:pt>
                <c:pt idx="2547">
                  <c:v>1940</c:v>
                </c:pt>
                <c:pt idx="2548">
                  <c:v>1911</c:v>
                </c:pt>
                <c:pt idx="2549">
                  <c:v>1862</c:v>
                </c:pt>
                <c:pt idx="2550">
                  <c:v>1875</c:v>
                </c:pt>
                <c:pt idx="2551">
                  <c:v>1798</c:v>
                </c:pt>
                <c:pt idx="2552">
                  <c:v>1704</c:v>
                </c:pt>
                <c:pt idx="2553">
                  <c:v>1650</c:v>
                </c:pt>
                <c:pt idx="2554">
                  <c:v>1557</c:v>
                </c:pt>
                <c:pt idx="2555">
                  <c:v>1520</c:v>
                </c:pt>
                <c:pt idx="2556">
                  <c:v>1453</c:v>
                </c:pt>
                <c:pt idx="2557">
                  <c:v>1455</c:v>
                </c:pt>
                <c:pt idx="2558">
                  <c:v>1434</c:v>
                </c:pt>
                <c:pt idx="2559">
                  <c:v>1388</c:v>
                </c:pt>
                <c:pt idx="2560">
                  <c:v>1376</c:v>
                </c:pt>
                <c:pt idx="2561">
                  <c:v>1371</c:v>
                </c:pt>
                <c:pt idx="2562">
                  <c:v>1299</c:v>
                </c:pt>
                <c:pt idx="2563">
                  <c:v>1355</c:v>
                </c:pt>
                <c:pt idx="2564">
                  <c:v>1295</c:v>
                </c:pt>
                <c:pt idx="2565">
                  <c:v>1318</c:v>
                </c:pt>
                <c:pt idx="2566">
                  <c:v>1286</c:v>
                </c:pt>
                <c:pt idx="2567">
                  <c:v>1319</c:v>
                </c:pt>
                <c:pt idx="2568">
                  <c:v>1277</c:v>
                </c:pt>
                <c:pt idx="2569">
                  <c:v>1268</c:v>
                </c:pt>
                <c:pt idx="2570">
                  <c:v>1292</c:v>
                </c:pt>
                <c:pt idx="2571">
                  <c:v>1247</c:v>
                </c:pt>
                <c:pt idx="2572">
                  <c:v>1261</c:v>
                </c:pt>
                <c:pt idx="2573">
                  <c:v>1210</c:v>
                </c:pt>
                <c:pt idx="2574">
                  <c:v>1251</c:v>
                </c:pt>
                <c:pt idx="2575">
                  <c:v>1254</c:v>
                </c:pt>
                <c:pt idx="2576">
                  <c:v>1241</c:v>
                </c:pt>
                <c:pt idx="2577">
                  <c:v>1237</c:v>
                </c:pt>
                <c:pt idx="2578">
                  <c:v>1222</c:v>
                </c:pt>
                <c:pt idx="2579">
                  <c:v>1236</c:v>
                </c:pt>
                <c:pt idx="2580">
                  <c:v>1238</c:v>
                </c:pt>
                <c:pt idx="2581">
                  <c:v>1235</c:v>
                </c:pt>
                <c:pt idx="2582">
                  <c:v>1247</c:v>
                </c:pt>
                <c:pt idx="2583">
                  <c:v>1225</c:v>
                </c:pt>
                <c:pt idx="2584">
                  <c:v>1206</c:v>
                </c:pt>
                <c:pt idx="2585">
                  <c:v>1243</c:v>
                </c:pt>
                <c:pt idx="2586">
                  <c:v>1236</c:v>
                </c:pt>
                <c:pt idx="2587">
                  <c:v>1241</c:v>
                </c:pt>
                <c:pt idx="2588">
                  <c:v>1232</c:v>
                </c:pt>
                <c:pt idx="2589">
                  <c:v>1215</c:v>
                </c:pt>
                <c:pt idx="2590">
                  <c:v>1226</c:v>
                </c:pt>
                <c:pt idx="2591">
                  <c:v>1202</c:v>
                </c:pt>
                <c:pt idx="2592">
                  <c:v>1200</c:v>
                </c:pt>
                <c:pt idx="2593">
                  <c:v>1209</c:v>
                </c:pt>
                <c:pt idx="2594">
                  <c:v>1212</c:v>
                </c:pt>
                <c:pt idx="2595">
                  <c:v>1192</c:v>
                </c:pt>
                <c:pt idx="2596">
                  <c:v>1218</c:v>
                </c:pt>
                <c:pt idx="2597">
                  <c:v>1193</c:v>
                </c:pt>
                <c:pt idx="2598">
                  <c:v>1209</c:v>
                </c:pt>
                <c:pt idx="2599">
                  <c:v>1218</c:v>
                </c:pt>
                <c:pt idx="2600">
                  <c:v>1234</c:v>
                </c:pt>
                <c:pt idx="2601">
                  <c:v>1201</c:v>
                </c:pt>
                <c:pt idx="2602">
                  <c:v>1211</c:v>
                </c:pt>
                <c:pt idx="2603">
                  <c:v>1209</c:v>
                </c:pt>
                <c:pt idx="2604">
                  <c:v>1210</c:v>
                </c:pt>
                <c:pt idx="2605">
                  <c:v>1231</c:v>
                </c:pt>
                <c:pt idx="2606">
                  <c:v>1186</c:v>
                </c:pt>
                <c:pt idx="2607">
                  <c:v>1214</c:v>
                </c:pt>
                <c:pt idx="2608">
                  <c:v>1202</c:v>
                </c:pt>
                <c:pt idx="2609">
                  <c:v>1213</c:v>
                </c:pt>
                <c:pt idx="2610">
                  <c:v>1216</c:v>
                </c:pt>
                <c:pt idx="2611">
                  <c:v>1198</c:v>
                </c:pt>
                <c:pt idx="2612">
                  <c:v>1205</c:v>
                </c:pt>
                <c:pt idx="2613">
                  <c:v>1192</c:v>
                </c:pt>
                <c:pt idx="2614">
                  <c:v>1235</c:v>
                </c:pt>
                <c:pt idx="2615">
                  <c:v>1201</c:v>
                </c:pt>
                <c:pt idx="2616">
                  <c:v>1220</c:v>
                </c:pt>
                <c:pt idx="2617">
                  <c:v>1201</c:v>
                </c:pt>
                <c:pt idx="2618">
                  <c:v>1196</c:v>
                </c:pt>
                <c:pt idx="2619">
                  <c:v>1205</c:v>
                </c:pt>
                <c:pt idx="2620">
                  <c:v>1198</c:v>
                </c:pt>
                <c:pt idx="2621">
                  <c:v>1238</c:v>
                </c:pt>
                <c:pt idx="2622">
                  <c:v>1189</c:v>
                </c:pt>
                <c:pt idx="2623">
                  <c:v>1217</c:v>
                </c:pt>
                <c:pt idx="2624">
                  <c:v>1205</c:v>
                </c:pt>
                <c:pt idx="2625">
                  <c:v>1210</c:v>
                </c:pt>
                <c:pt idx="2626">
                  <c:v>1209</c:v>
                </c:pt>
                <c:pt idx="2627">
                  <c:v>1219</c:v>
                </c:pt>
                <c:pt idx="2628">
                  <c:v>1199</c:v>
                </c:pt>
                <c:pt idx="2629">
                  <c:v>1243</c:v>
                </c:pt>
                <c:pt idx="2630">
                  <c:v>1212</c:v>
                </c:pt>
                <c:pt idx="2631">
                  <c:v>1242</c:v>
                </c:pt>
                <c:pt idx="2632">
                  <c:v>1224</c:v>
                </c:pt>
                <c:pt idx="2633">
                  <c:v>1222</c:v>
                </c:pt>
                <c:pt idx="2634">
                  <c:v>1220</c:v>
                </c:pt>
                <c:pt idx="2635">
                  <c:v>1226</c:v>
                </c:pt>
                <c:pt idx="2636">
                  <c:v>1224</c:v>
                </c:pt>
                <c:pt idx="2637">
                  <c:v>1211</c:v>
                </c:pt>
                <c:pt idx="2638">
                  <c:v>1231</c:v>
                </c:pt>
                <c:pt idx="2639">
                  <c:v>1227</c:v>
                </c:pt>
                <c:pt idx="2640">
                  <c:v>1204</c:v>
                </c:pt>
                <c:pt idx="2641">
                  <c:v>1214</c:v>
                </c:pt>
                <c:pt idx="2642">
                  <c:v>1239</c:v>
                </c:pt>
                <c:pt idx="2643">
                  <c:v>1238</c:v>
                </c:pt>
                <c:pt idx="2644">
                  <c:v>1241</c:v>
                </c:pt>
                <c:pt idx="2645">
                  <c:v>1227</c:v>
                </c:pt>
                <c:pt idx="2646">
                  <c:v>1191</c:v>
                </c:pt>
                <c:pt idx="2647">
                  <c:v>1218</c:v>
                </c:pt>
                <c:pt idx="2648">
                  <c:v>1229</c:v>
                </c:pt>
                <c:pt idx="2649">
                  <c:v>1216</c:v>
                </c:pt>
                <c:pt idx="2650">
                  <c:v>1201</c:v>
                </c:pt>
                <c:pt idx="2651">
                  <c:v>1231</c:v>
                </c:pt>
                <c:pt idx="2652">
                  <c:v>1195</c:v>
                </c:pt>
                <c:pt idx="2653">
                  <c:v>1218</c:v>
                </c:pt>
                <c:pt idx="2654">
                  <c:v>1219</c:v>
                </c:pt>
                <c:pt idx="2655">
                  <c:v>1250</c:v>
                </c:pt>
                <c:pt idx="2656">
                  <c:v>1216</c:v>
                </c:pt>
                <c:pt idx="2657">
                  <c:v>1212</c:v>
                </c:pt>
                <c:pt idx="2658">
                  <c:v>1226</c:v>
                </c:pt>
                <c:pt idx="2659">
                  <c:v>1218</c:v>
                </c:pt>
                <c:pt idx="2660">
                  <c:v>1231</c:v>
                </c:pt>
                <c:pt idx="2661">
                  <c:v>1224</c:v>
                </c:pt>
                <c:pt idx="2662">
                  <c:v>1204</c:v>
                </c:pt>
                <c:pt idx="2663">
                  <c:v>1208</c:v>
                </c:pt>
                <c:pt idx="2664">
                  <c:v>1218</c:v>
                </c:pt>
                <c:pt idx="2665">
                  <c:v>1214</c:v>
                </c:pt>
                <c:pt idx="2666">
                  <c:v>1228</c:v>
                </c:pt>
                <c:pt idx="2667">
                  <c:v>1210</c:v>
                </c:pt>
                <c:pt idx="2668">
                  <c:v>1217</c:v>
                </c:pt>
                <c:pt idx="2669">
                  <c:v>1207</c:v>
                </c:pt>
                <c:pt idx="2670">
                  <c:v>1240</c:v>
                </c:pt>
                <c:pt idx="2671">
                  <c:v>1222</c:v>
                </c:pt>
                <c:pt idx="2672">
                  <c:v>1224</c:v>
                </c:pt>
                <c:pt idx="2673">
                  <c:v>1244</c:v>
                </c:pt>
                <c:pt idx="2674">
                  <c:v>1223</c:v>
                </c:pt>
                <c:pt idx="2675">
                  <c:v>1211</c:v>
                </c:pt>
                <c:pt idx="2676">
                  <c:v>1238</c:v>
                </c:pt>
                <c:pt idx="2677">
                  <c:v>1252</c:v>
                </c:pt>
                <c:pt idx="2678">
                  <c:v>1203</c:v>
                </c:pt>
                <c:pt idx="2679">
                  <c:v>1218</c:v>
                </c:pt>
                <c:pt idx="2680">
                  <c:v>1233</c:v>
                </c:pt>
                <c:pt idx="2681">
                  <c:v>1254</c:v>
                </c:pt>
                <c:pt idx="2682">
                  <c:v>1244</c:v>
                </c:pt>
                <c:pt idx="2683">
                  <c:v>1239</c:v>
                </c:pt>
                <c:pt idx="2684">
                  <c:v>1232</c:v>
                </c:pt>
                <c:pt idx="2685">
                  <c:v>1222</c:v>
                </c:pt>
                <c:pt idx="2686">
                  <c:v>1236</c:v>
                </c:pt>
                <c:pt idx="2687">
                  <c:v>1217</c:v>
                </c:pt>
                <c:pt idx="2688">
                  <c:v>1219</c:v>
                </c:pt>
                <c:pt idx="2689">
                  <c:v>1212</c:v>
                </c:pt>
                <c:pt idx="2690">
                  <c:v>1236</c:v>
                </c:pt>
                <c:pt idx="2691">
                  <c:v>1233</c:v>
                </c:pt>
                <c:pt idx="2692">
                  <c:v>1234</c:v>
                </c:pt>
                <c:pt idx="2693">
                  <c:v>1226</c:v>
                </c:pt>
                <c:pt idx="2694">
                  <c:v>1220</c:v>
                </c:pt>
                <c:pt idx="2695">
                  <c:v>1244</c:v>
                </c:pt>
                <c:pt idx="2696">
                  <c:v>1221</c:v>
                </c:pt>
                <c:pt idx="2697">
                  <c:v>1206</c:v>
                </c:pt>
                <c:pt idx="2698">
                  <c:v>1218</c:v>
                </c:pt>
                <c:pt idx="2699">
                  <c:v>1229</c:v>
                </c:pt>
                <c:pt idx="2700">
                  <c:v>1223</c:v>
                </c:pt>
                <c:pt idx="2701">
                  <c:v>1206</c:v>
                </c:pt>
                <c:pt idx="2702">
                  <c:v>1254</c:v>
                </c:pt>
                <c:pt idx="2703">
                  <c:v>1232</c:v>
                </c:pt>
                <c:pt idx="2704">
                  <c:v>1201</c:v>
                </c:pt>
                <c:pt idx="2705">
                  <c:v>1191</c:v>
                </c:pt>
                <c:pt idx="2706">
                  <c:v>1237</c:v>
                </c:pt>
                <c:pt idx="2707">
                  <c:v>1202</c:v>
                </c:pt>
                <c:pt idx="2708">
                  <c:v>1174</c:v>
                </c:pt>
                <c:pt idx="2709">
                  <c:v>1197</c:v>
                </c:pt>
                <c:pt idx="2710">
                  <c:v>1219</c:v>
                </c:pt>
                <c:pt idx="2711">
                  <c:v>1212</c:v>
                </c:pt>
                <c:pt idx="2712">
                  <c:v>1234</c:v>
                </c:pt>
                <c:pt idx="2713">
                  <c:v>1222</c:v>
                </c:pt>
                <c:pt idx="2714">
                  <c:v>1220</c:v>
                </c:pt>
                <c:pt idx="2715">
                  <c:v>1214</c:v>
                </c:pt>
                <c:pt idx="2716">
                  <c:v>1219</c:v>
                </c:pt>
                <c:pt idx="2717">
                  <c:v>1210</c:v>
                </c:pt>
                <c:pt idx="2718">
                  <c:v>1193</c:v>
                </c:pt>
                <c:pt idx="2719">
                  <c:v>1204</c:v>
                </c:pt>
                <c:pt idx="2720">
                  <c:v>1208</c:v>
                </c:pt>
                <c:pt idx="2721">
                  <c:v>1179</c:v>
                </c:pt>
                <c:pt idx="2722">
                  <c:v>1200</c:v>
                </c:pt>
                <c:pt idx="2723">
                  <c:v>1208</c:v>
                </c:pt>
                <c:pt idx="2724">
                  <c:v>1204</c:v>
                </c:pt>
                <c:pt idx="2725">
                  <c:v>1205</c:v>
                </c:pt>
                <c:pt idx="2726">
                  <c:v>1186</c:v>
                </c:pt>
                <c:pt idx="2727">
                  <c:v>1177</c:v>
                </c:pt>
                <c:pt idx="2728">
                  <c:v>1193</c:v>
                </c:pt>
                <c:pt idx="2729">
                  <c:v>1198</c:v>
                </c:pt>
                <c:pt idx="2730">
                  <c:v>1183</c:v>
                </c:pt>
                <c:pt idx="2731">
                  <c:v>1207</c:v>
                </c:pt>
                <c:pt idx="2732">
                  <c:v>1200</c:v>
                </c:pt>
                <c:pt idx="2733">
                  <c:v>1202</c:v>
                </c:pt>
                <c:pt idx="2734">
                  <c:v>1188</c:v>
                </c:pt>
                <c:pt idx="2735">
                  <c:v>1188</c:v>
                </c:pt>
                <c:pt idx="2736">
                  <c:v>1199</c:v>
                </c:pt>
                <c:pt idx="2737">
                  <c:v>1183</c:v>
                </c:pt>
                <c:pt idx="2738">
                  <c:v>1172</c:v>
                </c:pt>
                <c:pt idx="2739">
                  <c:v>1183</c:v>
                </c:pt>
                <c:pt idx="2740">
                  <c:v>1160</c:v>
                </c:pt>
                <c:pt idx="2741">
                  <c:v>1153</c:v>
                </c:pt>
                <c:pt idx="2742">
                  <c:v>1171</c:v>
                </c:pt>
                <c:pt idx="2743">
                  <c:v>1213</c:v>
                </c:pt>
                <c:pt idx="2744">
                  <c:v>1181</c:v>
                </c:pt>
                <c:pt idx="2745">
                  <c:v>1176</c:v>
                </c:pt>
                <c:pt idx="2746">
                  <c:v>1179</c:v>
                </c:pt>
                <c:pt idx="2747">
                  <c:v>1205</c:v>
                </c:pt>
                <c:pt idx="2748">
                  <c:v>1202</c:v>
                </c:pt>
                <c:pt idx="2749">
                  <c:v>1181</c:v>
                </c:pt>
                <c:pt idx="2750">
                  <c:v>1188</c:v>
                </c:pt>
                <c:pt idx="2751">
                  <c:v>1162</c:v>
                </c:pt>
                <c:pt idx="2752">
                  <c:v>1158</c:v>
                </c:pt>
                <c:pt idx="2753">
                  <c:v>1187</c:v>
                </c:pt>
                <c:pt idx="2754">
                  <c:v>1163</c:v>
                </c:pt>
                <c:pt idx="2755">
                  <c:v>1158</c:v>
                </c:pt>
                <c:pt idx="2756">
                  <c:v>1172</c:v>
                </c:pt>
                <c:pt idx="2757">
                  <c:v>1156</c:v>
                </c:pt>
                <c:pt idx="2758">
                  <c:v>1174</c:v>
                </c:pt>
                <c:pt idx="2759">
                  <c:v>1156</c:v>
                </c:pt>
                <c:pt idx="2760">
                  <c:v>1189</c:v>
                </c:pt>
                <c:pt idx="2761">
                  <c:v>1177</c:v>
                </c:pt>
                <c:pt idx="2762">
                  <c:v>1151</c:v>
                </c:pt>
                <c:pt idx="2763">
                  <c:v>1153</c:v>
                </c:pt>
                <c:pt idx="2764">
                  <c:v>1187</c:v>
                </c:pt>
                <c:pt idx="2765">
                  <c:v>1159</c:v>
                </c:pt>
                <c:pt idx="2766">
                  <c:v>1168</c:v>
                </c:pt>
                <c:pt idx="2767">
                  <c:v>1192</c:v>
                </c:pt>
                <c:pt idx="2768">
                  <c:v>1166</c:v>
                </c:pt>
                <c:pt idx="2769">
                  <c:v>1133</c:v>
                </c:pt>
                <c:pt idx="2770">
                  <c:v>1171</c:v>
                </c:pt>
                <c:pt idx="2771">
                  <c:v>1187</c:v>
                </c:pt>
                <c:pt idx="2772">
                  <c:v>1156</c:v>
                </c:pt>
                <c:pt idx="2773">
                  <c:v>1175</c:v>
                </c:pt>
                <c:pt idx="2774">
                  <c:v>1168</c:v>
                </c:pt>
                <c:pt idx="2775">
                  <c:v>1157</c:v>
                </c:pt>
                <c:pt idx="2776">
                  <c:v>1158</c:v>
                </c:pt>
                <c:pt idx="2777">
                  <c:v>1171</c:v>
                </c:pt>
                <c:pt idx="2778">
                  <c:v>1190</c:v>
                </c:pt>
                <c:pt idx="2779">
                  <c:v>1142</c:v>
                </c:pt>
                <c:pt idx="2780">
                  <c:v>1163</c:v>
                </c:pt>
                <c:pt idx="2781">
                  <c:v>1160</c:v>
                </c:pt>
                <c:pt idx="2782">
                  <c:v>1163</c:v>
                </c:pt>
                <c:pt idx="2783">
                  <c:v>1141</c:v>
                </c:pt>
                <c:pt idx="2784">
                  <c:v>1176</c:v>
                </c:pt>
                <c:pt idx="2785">
                  <c:v>1178</c:v>
                </c:pt>
                <c:pt idx="2786">
                  <c:v>1172</c:v>
                </c:pt>
                <c:pt idx="2787">
                  <c:v>1139</c:v>
                </c:pt>
                <c:pt idx="2788">
                  <c:v>1149</c:v>
                </c:pt>
                <c:pt idx="2789">
                  <c:v>1132</c:v>
                </c:pt>
                <c:pt idx="2790">
                  <c:v>1164</c:v>
                </c:pt>
                <c:pt idx="2791">
                  <c:v>1149</c:v>
                </c:pt>
                <c:pt idx="2792">
                  <c:v>1169</c:v>
                </c:pt>
                <c:pt idx="2793">
                  <c:v>1162</c:v>
                </c:pt>
                <c:pt idx="2794">
                  <c:v>1140</c:v>
                </c:pt>
                <c:pt idx="2795">
                  <c:v>1196</c:v>
                </c:pt>
                <c:pt idx="2796">
                  <c:v>1149</c:v>
                </c:pt>
                <c:pt idx="2797">
                  <c:v>1171</c:v>
                </c:pt>
                <c:pt idx="2798">
                  <c:v>1148</c:v>
                </c:pt>
                <c:pt idx="2799">
                  <c:v>1148</c:v>
                </c:pt>
                <c:pt idx="2800">
                  <c:v>1148</c:v>
                </c:pt>
                <c:pt idx="2801">
                  <c:v>1139</c:v>
                </c:pt>
                <c:pt idx="2802">
                  <c:v>1170</c:v>
                </c:pt>
                <c:pt idx="2803">
                  <c:v>1165</c:v>
                </c:pt>
                <c:pt idx="2804">
                  <c:v>1142</c:v>
                </c:pt>
                <c:pt idx="2805">
                  <c:v>1145</c:v>
                </c:pt>
                <c:pt idx="2806">
                  <c:v>1143</c:v>
                </c:pt>
                <c:pt idx="2807">
                  <c:v>1172</c:v>
                </c:pt>
                <c:pt idx="2808">
                  <c:v>1139</c:v>
                </c:pt>
                <c:pt idx="2809">
                  <c:v>1135</c:v>
                </c:pt>
                <c:pt idx="2810">
                  <c:v>1173</c:v>
                </c:pt>
                <c:pt idx="2811">
                  <c:v>1142</c:v>
                </c:pt>
                <c:pt idx="2812">
                  <c:v>1140</c:v>
                </c:pt>
                <c:pt idx="2813">
                  <c:v>1147</c:v>
                </c:pt>
                <c:pt idx="2814">
                  <c:v>1177</c:v>
                </c:pt>
                <c:pt idx="2815">
                  <c:v>1162</c:v>
                </c:pt>
                <c:pt idx="2816">
                  <c:v>1137</c:v>
                </c:pt>
                <c:pt idx="2817">
                  <c:v>1138</c:v>
                </c:pt>
                <c:pt idx="2818">
                  <c:v>1148</c:v>
                </c:pt>
                <c:pt idx="2819">
                  <c:v>1121</c:v>
                </c:pt>
                <c:pt idx="2820">
                  <c:v>1144</c:v>
                </c:pt>
                <c:pt idx="2821">
                  <c:v>1146</c:v>
                </c:pt>
                <c:pt idx="2822">
                  <c:v>1135</c:v>
                </c:pt>
                <c:pt idx="2823">
                  <c:v>1146</c:v>
                </c:pt>
                <c:pt idx="2824">
                  <c:v>1157</c:v>
                </c:pt>
                <c:pt idx="2825">
                  <c:v>1168</c:v>
                </c:pt>
                <c:pt idx="2826">
                  <c:v>1164</c:v>
                </c:pt>
                <c:pt idx="2827">
                  <c:v>1150</c:v>
                </c:pt>
                <c:pt idx="2828">
                  <c:v>1138</c:v>
                </c:pt>
                <c:pt idx="2829">
                  <c:v>1158</c:v>
                </c:pt>
                <c:pt idx="2830">
                  <c:v>1147</c:v>
                </c:pt>
                <c:pt idx="2831">
                  <c:v>1166</c:v>
                </c:pt>
                <c:pt idx="2832">
                  <c:v>1171</c:v>
                </c:pt>
                <c:pt idx="2833">
                  <c:v>1158</c:v>
                </c:pt>
                <c:pt idx="2834">
                  <c:v>1122</c:v>
                </c:pt>
                <c:pt idx="2835">
                  <c:v>1150</c:v>
                </c:pt>
                <c:pt idx="2836">
                  <c:v>1136</c:v>
                </c:pt>
                <c:pt idx="2837">
                  <c:v>1156</c:v>
                </c:pt>
                <c:pt idx="2838">
                  <c:v>1142</c:v>
                </c:pt>
                <c:pt idx="2839">
                  <c:v>1144</c:v>
                </c:pt>
                <c:pt idx="2840">
                  <c:v>1151</c:v>
                </c:pt>
                <c:pt idx="2841">
                  <c:v>1117</c:v>
                </c:pt>
                <c:pt idx="2842">
                  <c:v>1150</c:v>
                </c:pt>
                <c:pt idx="2843">
                  <c:v>1126</c:v>
                </c:pt>
                <c:pt idx="2844">
                  <c:v>1157</c:v>
                </c:pt>
                <c:pt idx="2845">
                  <c:v>1158</c:v>
                </c:pt>
                <c:pt idx="2846">
                  <c:v>1138</c:v>
                </c:pt>
                <c:pt idx="2847">
                  <c:v>1122</c:v>
                </c:pt>
                <c:pt idx="2848">
                  <c:v>1135</c:v>
                </c:pt>
                <c:pt idx="2849">
                  <c:v>1140</c:v>
                </c:pt>
                <c:pt idx="2850">
                  <c:v>1149</c:v>
                </c:pt>
                <c:pt idx="2851">
                  <c:v>1149</c:v>
                </c:pt>
                <c:pt idx="2852">
                  <c:v>1138</c:v>
                </c:pt>
                <c:pt idx="2853">
                  <c:v>1130</c:v>
                </c:pt>
                <c:pt idx="2854">
                  <c:v>1144</c:v>
                </c:pt>
                <c:pt idx="2855">
                  <c:v>1146</c:v>
                </c:pt>
                <c:pt idx="2856">
                  <c:v>1134</c:v>
                </c:pt>
                <c:pt idx="2857">
                  <c:v>1146</c:v>
                </c:pt>
                <c:pt idx="2858">
                  <c:v>1136</c:v>
                </c:pt>
                <c:pt idx="2859">
                  <c:v>1112</c:v>
                </c:pt>
                <c:pt idx="2860">
                  <c:v>1149</c:v>
                </c:pt>
                <c:pt idx="2861">
                  <c:v>1129</c:v>
                </c:pt>
                <c:pt idx="2862">
                  <c:v>1153</c:v>
                </c:pt>
                <c:pt idx="2863">
                  <c:v>1131</c:v>
                </c:pt>
                <c:pt idx="2864">
                  <c:v>1135</c:v>
                </c:pt>
                <c:pt idx="2865">
                  <c:v>1129</c:v>
                </c:pt>
                <c:pt idx="2866">
                  <c:v>1137</c:v>
                </c:pt>
                <c:pt idx="2867">
                  <c:v>1143</c:v>
                </c:pt>
                <c:pt idx="2868">
                  <c:v>1150</c:v>
                </c:pt>
                <c:pt idx="2869">
                  <c:v>1142</c:v>
                </c:pt>
                <c:pt idx="2870">
                  <c:v>1133</c:v>
                </c:pt>
                <c:pt idx="2871">
                  <c:v>1128</c:v>
                </c:pt>
                <c:pt idx="2872">
                  <c:v>1137</c:v>
                </c:pt>
                <c:pt idx="2873">
                  <c:v>1120</c:v>
                </c:pt>
                <c:pt idx="2874">
                  <c:v>1146</c:v>
                </c:pt>
                <c:pt idx="2875">
                  <c:v>1130</c:v>
                </c:pt>
                <c:pt idx="2876">
                  <c:v>1129</c:v>
                </c:pt>
                <c:pt idx="2877">
                  <c:v>1127</c:v>
                </c:pt>
                <c:pt idx="2878">
                  <c:v>1119</c:v>
                </c:pt>
                <c:pt idx="2879">
                  <c:v>1137</c:v>
                </c:pt>
                <c:pt idx="2880">
                  <c:v>1132</c:v>
                </c:pt>
                <c:pt idx="2881">
                  <c:v>1134</c:v>
                </c:pt>
                <c:pt idx="2882">
                  <c:v>1123</c:v>
                </c:pt>
                <c:pt idx="2883">
                  <c:v>1156</c:v>
                </c:pt>
                <c:pt idx="2884">
                  <c:v>1116</c:v>
                </c:pt>
                <c:pt idx="2885">
                  <c:v>1128</c:v>
                </c:pt>
                <c:pt idx="2886">
                  <c:v>1148</c:v>
                </c:pt>
                <c:pt idx="2887">
                  <c:v>1128</c:v>
                </c:pt>
                <c:pt idx="2888">
                  <c:v>1099</c:v>
                </c:pt>
                <c:pt idx="2889">
                  <c:v>1134</c:v>
                </c:pt>
                <c:pt idx="2890">
                  <c:v>1132</c:v>
                </c:pt>
                <c:pt idx="2891">
                  <c:v>1131</c:v>
                </c:pt>
                <c:pt idx="2892">
                  <c:v>1146</c:v>
                </c:pt>
                <c:pt idx="2893">
                  <c:v>1119</c:v>
                </c:pt>
                <c:pt idx="2894">
                  <c:v>1142</c:v>
                </c:pt>
                <c:pt idx="2895">
                  <c:v>1127</c:v>
                </c:pt>
                <c:pt idx="2896">
                  <c:v>1121</c:v>
                </c:pt>
                <c:pt idx="2897">
                  <c:v>1133</c:v>
                </c:pt>
                <c:pt idx="2898">
                  <c:v>1130</c:v>
                </c:pt>
                <c:pt idx="2899">
                  <c:v>1135</c:v>
                </c:pt>
                <c:pt idx="2900">
                  <c:v>1129</c:v>
                </c:pt>
                <c:pt idx="2901">
                  <c:v>1129</c:v>
                </c:pt>
                <c:pt idx="2902">
                  <c:v>1125</c:v>
                </c:pt>
                <c:pt idx="2903">
                  <c:v>1112</c:v>
                </c:pt>
                <c:pt idx="2904">
                  <c:v>1152</c:v>
                </c:pt>
                <c:pt idx="2905">
                  <c:v>1140</c:v>
                </c:pt>
                <c:pt idx="2906">
                  <c:v>1113</c:v>
                </c:pt>
                <c:pt idx="2907">
                  <c:v>1120</c:v>
                </c:pt>
                <c:pt idx="2908">
                  <c:v>1133</c:v>
                </c:pt>
                <c:pt idx="2909">
                  <c:v>1123</c:v>
                </c:pt>
                <c:pt idx="2910">
                  <c:v>1129</c:v>
                </c:pt>
                <c:pt idx="2911">
                  <c:v>1146</c:v>
                </c:pt>
                <c:pt idx="2912">
                  <c:v>1119</c:v>
                </c:pt>
                <c:pt idx="2913">
                  <c:v>1134</c:v>
                </c:pt>
                <c:pt idx="2914">
                  <c:v>1121</c:v>
                </c:pt>
                <c:pt idx="2915">
                  <c:v>1121</c:v>
                </c:pt>
                <c:pt idx="2916">
                  <c:v>1123</c:v>
                </c:pt>
                <c:pt idx="2917">
                  <c:v>1115</c:v>
                </c:pt>
                <c:pt idx="2918">
                  <c:v>1131</c:v>
                </c:pt>
                <c:pt idx="2919">
                  <c:v>1133</c:v>
                </c:pt>
                <c:pt idx="2920">
                  <c:v>1122</c:v>
                </c:pt>
                <c:pt idx="2921">
                  <c:v>1115</c:v>
                </c:pt>
                <c:pt idx="2922">
                  <c:v>1095</c:v>
                </c:pt>
                <c:pt idx="2923">
                  <c:v>1119</c:v>
                </c:pt>
                <c:pt idx="2924">
                  <c:v>1116</c:v>
                </c:pt>
                <c:pt idx="2925">
                  <c:v>1122</c:v>
                </c:pt>
                <c:pt idx="2926">
                  <c:v>1156</c:v>
                </c:pt>
                <c:pt idx="2927">
                  <c:v>1122</c:v>
                </c:pt>
                <c:pt idx="2928">
                  <c:v>1110</c:v>
                </c:pt>
                <c:pt idx="2929">
                  <c:v>1097</c:v>
                </c:pt>
                <c:pt idx="2930">
                  <c:v>1125</c:v>
                </c:pt>
                <c:pt idx="2931">
                  <c:v>1144</c:v>
                </c:pt>
                <c:pt idx="2932">
                  <c:v>1141</c:v>
                </c:pt>
                <c:pt idx="2933">
                  <c:v>1135</c:v>
                </c:pt>
                <c:pt idx="2934">
                  <c:v>1139</c:v>
                </c:pt>
                <c:pt idx="2935">
                  <c:v>1108</c:v>
                </c:pt>
                <c:pt idx="2936">
                  <c:v>1127</c:v>
                </c:pt>
                <c:pt idx="2937">
                  <c:v>1121</c:v>
                </c:pt>
                <c:pt idx="2938">
                  <c:v>1120</c:v>
                </c:pt>
                <c:pt idx="2939">
                  <c:v>1148</c:v>
                </c:pt>
                <c:pt idx="2940">
                  <c:v>1128</c:v>
                </c:pt>
                <c:pt idx="2941">
                  <c:v>1129</c:v>
                </c:pt>
                <c:pt idx="2942">
                  <c:v>1116</c:v>
                </c:pt>
                <c:pt idx="2943">
                  <c:v>1120</c:v>
                </c:pt>
                <c:pt idx="2944">
                  <c:v>1131</c:v>
                </c:pt>
                <c:pt idx="2945">
                  <c:v>1123</c:v>
                </c:pt>
                <c:pt idx="2946">
                  <c:v>1132</c:v>
                </c:pt>
                <c:pt idx="2947">
                  <c:v>1115</c:v>
                </c:pt>
                <c:pt idx="2948">
                  <c:v>1126</c:v>
                </c:pt>
                <c:pt idx="2949">
                  <c:v>1127</c:v>
                </c:pt>
                <c:pt idx="2950">
                  <c:v>1121</c:v>
                </c:pt>
                <c:pt idx="2951">
                  <c:v>1129</c:v>
                </c:pt>
                <c:pt idx="2952">
                  <c:v>1117</c:v>
                </c:pt>
                <c:pt idx="2953">
                  <c:v>1110</c:v>
                </c:pt>
                <c:pt idx="2954">
                  <c:v>1107</c:v>
                </c:pt>
                <c:pt idx="2955">
                  <c:v>1128</c:v>
                </c:pt>
                <c:pt idx="2956">
                  <c:v>1126</c:v>
                </c:pt>
                <c:pt idx="2957">
                  <c:v>1129</c:v>
                </c:pt>
                <c:pt idx="2958">
                  <c:v>1127</c:v>
                </c:pt>
                <c:pt idx="2959">
                  <c:v>1105</c:v>
                </c:pt>
                <c:pt idx="2960">
                  <c:v>1134</c:v>
                </c:pt>
                <c:pt idx="2961">
                  <c:v>1110</c:v>
                </c:pt>
                <c:pt idx="2962">
                  <c:v>1133</c:v>
                </c:pt>
                <c:pt idx="2963">
                  <c:v>1107</c:v>
                </c:pt>
                <c:pt idx="2964">
                  <c:v>1123</c:v>
                </c:pt>
                <c:pt idx="2965">
                  <c:v>1116</c:v>
                </c:pt>
                <c:pt idx="2966">
                  <c:v>1112</c:v>
                </c:pt>
                <c:pt idx="2967">
                  <c:v>1110</c:v>
                </c:pt>
                <c:pt idx="2968">
                  <c:v>1117</c:v>
                </c:pt>
                <c:pt idx="2969">
                  <c:v>1101</c:v>
                </c:pt>
                <c:pt idx="2970">
                  <c:v>1112</c:v>
                </c:pt>
                <c:pt idx="2971">
                  <c:v>1148</c:v>
                </c:pt>
                <c:pt idx="2972">
                  <c:v>1105</c:v>
                </c:pt>
                <c:pt idx="2973">
                  <c:v>1108</c:v>
                </c:pt>
                <c:pt idx="2974">
                  <c:v>1130</c:v>
                </c:pt>
                <c:pt idx="2975">
                  <c:v>1115</c:v>
                </c:pt>
                <c:pt idx="2976">
                  <c:v>1112</c:v>
                </c:pt>
                <c:pt idx="2977">
                  <c:v>1114</c:v>
                </c:pt>
                <c:pt idx="2978">
                  <c:v>1132</c:v>
                </c:pt>
                <c:pt idx="2979">
                  <c:v>1103</c:v>
                </c:pt>
                <c:pt idx="2980">
                  <c:v>1119</c:v>
                </c:pt>
                <c:pt idx="2981">
                  <c:v>1129</c:v>
                </c:pt>
                <c:pt idx="2982">
                  <c:v>1112</c:v>
                </c:pt>
                <c:pt idx="2983">
                  <c:v>1132</c:v>
                </c:pt>
                <c:pt idx="2984">
                  <c:v>1124</c:v>
                </c:pt>
                <c:pt idx="2985">
                  <c:v>1105</c:v>
                </c:pt>
                <c:pt idx="2986">
                  <c:v>1109</c:v>
                </c:pt>
                <c:pt idx="2987">
                  <c:v>1101</c:v>
                </c:pt>
                <c:pt idx="2988">
                  <c:v>1123</c:v>
                </c:pt>
                <c:pt idx="2989">
                  <c:v>1115</c:v>
                </c:pt>
                <c:pt idx="2990">
                  <c:v>1131</c:v>
                </c:pt>
                <c:pt idx="2991">
                  <c:v>1120</c:v>
                </c:pt>
                <c:pt idx="2992">
                  <c:v>1120</c:v>
                </c:pt>
                <c:pt idx="2993">
                  <c:v>1117</c:v>
                </c:pt>
                <c:pt idx="2994">
                  <c:v>1100</c:v>
                </c:pt>
                <c:pt idx="2995">
                  <c:v>1099</c:v>
                </c:pt>
                <c:pt idx="2996">
                  <c:v>1106</c:v>
                </c:pt>
                <c:pt idx="2997">
                  <c:v>1111</c:v>
                </c:pt>
                <c:pt idx="2998">
                  <c:v>1122</c:v>
                </c:pt>
                <c:pt idx="2999">
                  <c:v>1113</c:v>
                </c:pt>
                <c:pt idx="3000">
                  <c:v>1111</c:v>
                </c:pt>
                <c:pt idx="3001">
                  <c:v>1103</c:v>
                </c:pt>
                <c:pt idx="3002">
                  <c:v>1104</c:v>
                </c:pt>
                <c:pt idx="3003">
                  <c:v>1106</c:v>
                </c:pt>
                <c:pt idx="3004">
                  <c:v>1100</c:v>
                </c:pt>
                <c:pt idx="3005">
                  <c:v>1099</c:v>
                </c:pt>
                <c:pt idx="3006">
                  <c:v>1098</c:v>
                </c:pt>
                <c:pt idx="3007">
                  <c:v>1106</c:v>
                </c:pt>
                <c:pt idx="3008">
                  <c:v>1118</c:v>
                </c:pt>
                <c:pt idx="3009">
                  <c:v>1125</c:v>
                </c:pt>
                <c:pt idx="3010">
                  <c:v>1111</c:v>
                </c:pt>
                <c:pt idx="3011">
                  <c:v>1109</c:v>
                </c:pt>
                <c:pt idx="3012">
                  <c:v>1086</c:v>
                </c:pt>
                <c:pt idx="3013">
                  <c:v>1101</c:v>
                </c:pt>
                <c:pt idx="3014">
                  <c:v>1109</c:v>
                </c:pt>
                <c:pt idx="3015">
                  <c:v>1108</c:v>
                </c:pt>
                <c:pt idx="3016">
                  <c:v>1122</c:v>
                </c:pt>
                <c:pt idx="3017">
                  <c:v>1116</c:v>
                </c:pt>
                <c:pt idx="3018">
                  <c:v>1112</c:v>
                </c:pt>
                <c:pt idx="3019">
                  <c:v>1112</c:v>
                </c:pt>
                <c:pt idx="3020">
                  <c:v>1140</c:v>
                </c:pt>
                <c:pt idx="3021">
                  <c:v>1084</c:v>
                </c:pt>
                <c:pt idx="3022">
                  <c:v>1121</c:v>
                </c:pt>
                <c:pt idx="3023">
                  <c:v>1093</c:v>
                </c:pt>
                <c:pt idx="3024">
                  <c:v>1110</c:v>
                </c:pt>
                <c:pt idx="3025">
                  <c:v>1095</c:v>
                </c:pt>
                <c:pt idx="3026">
                  <c:v>1111</c:v>
                </c:pt>
                <c:pt idx="3027">
                  <c:v>1115</c:v>
                </c:pt>
                <c:pt idx="3028">
                  <c:v>1116</c:v>
                </c:pt>
                <c:pt idx="3029">
                  <c:v>1109</c:v>
                </c:pt>
                <c:pt idx="3030">
                  <c:v>1119</c:v>
                </c:pt>
                <c:pt idx="3031">
                  <c:v>1110</c:v>
                </c:pt>
                <c:pt idx="3032">
                  <c:v>1110</c:v>
                </c:pt>
                <c:pt idx="3033">
                  <c:v>1116</c:v>
                </c:pt>
                <c:pt idx="3034">
                  <c:v>1114</c:v>
                </c:pt>
                <c:pt idx="3035">
                  <c:v>1109</c:v>
                </c:pt>
                <c:pt idx="3036">
                  <c:v>1102</c:v>
                </c:pt>
                <c:pt idx="3037">
                  <c:v>1110</c:v>
                </c:pt>
                <c:pt idx="3038">
                  <c:v>1101</c:v>
                </c:pt>
                <c:pt idx="3039">
                  <c:v>1102</c:v>
                </c:pt>
                <c:pt idx="3040">
                  <c:v>1122</c:v>
                </c:pt>
                <c:pt idx="3041">
                  <c:v>1114</c:v>
                </c:pt>
                <c:pt idx="3042">
                  <c:v>1111</c:v>
                </c:pt>
                <c:pt idx="3043">
                  <c:v>1100</c:v>
                </c:pt>
                <c:pt idx="3044">
                  <c:v>1105</c:v>
                </c:pt>
                <c:pt idx="3045">
                  <c:v>1096</c:v>
                </c:pt>
                <c:pt idx="3046">
                  <c:v>1116</c:v>
                </c:pt>
                <c:pt idx="3047">
                  <c:v>1111</c:v>
                </c:pt>
                <c:pt idx="3048">
                  <c:v>1091</c:v>
                </c:pt>
                <c:pt idx="3049">
                  <c:v>1100</c:v>
                </c:pt>
                <c:pt idx="3050">
                  <c:v>1111</c:v>
                </c:pt>
                <c:pt idx="3051">
                  <c:v>1113</c:v>
                </c:pt>
                <c:pt idx="3052">
                  <c:v>1119</c:v>
                </c:pt>
                <c:pt idx="3053">
                  <c:v>1109</c:v>
                </c:pt>
                <c:pt idx="3054">
                  <c:v>1099</c:v>
                </c:pt>
                <c:pt idx="3055">
                  <c:v>1124</c:v>
                </c:pt>
                <c:pt idx="3056">
                  <c:v>1121</c:v>
                </c:pt>
                <c:pt idx="3057">
                  <c:v>1104</c:v>
                </c:pt>
                <c:pt idx="3058">
                  <c:v>1128</c:v>
                </c:pt>
                <c:pt idx="3059">
                  <c:v>1107</c:v>
                </c:pt>
                <c:pt idx="3060">
                  <c:v>1082</c:v>
                </c:pt>
                <c:pt idx="3061">
                  <c:v>1118</c:v>
                </c:pt>
                <c:pt idx="3062">
                  <c:v>1093</c:v>
                </c:pt>
                <c:pt idx="3063">
                  <c:v>1103</c:v>
                </c:pt>
                <c:pt idx="3064">
                  <c:v>1091</c:v>
                </c:pt>
                <c:pt idx="3065">
                  <c:v>1107</c:v>
                </c:pt>
                <c:pt idx="3066">
                  <c:v>1093</c:v>
                </c:pt>
                <c:pt idx="3067">
                  <c:v>1116</c:v>
                </c:pt>
                <c:pt idx="3068">
                  <c:v>1106</c:v>
                </c:pt>
                <c:pt idx="3069">
                  <c:v>1095</c:v>
                </c:pt>
                <c:pt idx="3070">
                  <c:v>1107</c:v>
                </c:pt>
                <c:pt idx="3071">
                  <c:v>1084</c:v>
                </c:pt>
                <c:pt idx="3072">
                  <c:v>1094</c:v>
                </c:pt>
                <c:pt idx="3073">
                  <c:v>1111</c:v>
                </c:pt>
                <c:pt idx="3074">
                  <c:v>1092</c:v>
                </c:pt>
                <c:pt idx="3075">
                  <c:v>1106</c:v>
                </c:pt>
                <c:pt idx="3076">
                  <c:v>1093</c:v>
                </c:pt>
                <c:pt idx="3077">
                  <c:v>1107</c:v>
                </c:pt>
                <c:pt idx="3078">
                  <c:v>1110</c:v>
                </c:pt>
                <c:pt idx="3079">
                  <c:v>1093</c:v>
                </c:pt>
                <c:pt idx="3080">
                  <c:v>1112</c:v>
                </c:pt>
                <c:pt idx="3081">
                  <c:v>1100</c:v>
                </c:pt>
                <c:pt idx="3082">
                  <c:v>1102</c:v>
                </c:pt>
                <c:pt idx="3083">
                  <c:v>1097</c:v>
                </c:pt>
                <c:pt idx="3084">
                  <c:v>1125</c:v>
                </c:pt>
                <c:pt idx="3085">
                  <c:v>1092</c:v>
                </c:pt>
                <c:pt idx="3086">
                  <c:v>1106</c:v>
                </c:pt>
                <c:pt idx="3087">
                  <c:v>1096</c:v>
                </c:pt>
                <c:pt idx="3088">
                  <c:v>1095</c:v>
                </c:pt>
                <c:pt idx="3089">
                  <c:v>1120</c:v>
                </c:pt>
                <c:pt idx="3090">
                  <c:v>1094</c:v>
                </c:pt>
                <c:pt idx="3091">
                  <c:v>1119</c:v>
                </c:pt>
                <c:pt idx="3092">
                  <c:v>1131</c:v>
                </c:pt>
                <c:pt idx="3093">
                  <c:v>1096</c:v>
                </c:pt>
                <c:pt idx="3094">
                  <c:v>1080</c:v>
                </c:pt>
                <c:pt idx="3095">
                  <c:v>1106</c:v>
                </c:pt>
                <c:pt idx="3096">
                  <c:v>1101</c:v>
                </c:pt>
                <c:pt idx="3097">
                  <c:v>1093</c:v>
                </c:pt>
                <c:pt idx="3098">
                  <c:v>1117</c:v>
                </c:pt>
                <c:pt idx="3099">
                  <c:v>1101</c:v>
                </c:pt>
                <c:pt idx="3100">
                  <c:v>1103</c:v>
                </c:pt>
                <c:pt idx="3101">
                  <c:v>1103</c:v>
                </c:pt>
                <c:pt idx="3102">
                  <c:v>1122</c:v>
                </c:pt>
                <c:pt idx="3103">
                  <c:v>1099</c:v>
                </c:pt>
                <c:pt idx="3104">
                  <c:v>1094</c:v>
                </c:pt>
                <c:pt idx="3105">
                  <c:v>1091</c:v>
                </c:pt>
                <c:pt idx="3106">
                  <c:v>1092</c:v>
                </c:pt>
                <c:pt idx="3107">
                  <c:v>1126</c:v>
                </c:pt>
                <c:pt idx="3108">
                  <c:v>1125</c:v>
                </c:pt>
                <c:pt idx="3109">
                  <c:v>1089</c:v>
                </c:pt>
                <c:pt idx="3110">
                  <c:v>1086</c:v>
                </c:pt>
                <c:pt idx="3111">
                  <c:v>1102</c:v>
                </c:pt>
                <c:pt idx="3112">
                  <c:v>1103</c:v>
                </c:pt>
                <c:pt idx="3113">
                  <c:v>1089</c:v>
                </c:pt>
                <c:pt idx="3114">
                  <c:v>1101</c:v>
                </c:pt>
                <c:pt idx="3115">
                  <c:v>1086</c:v>
                </c:pt>
                <c:pt idx="3116">
                  <c:v>1109</c:v>
                </c:pt>
                <c:pt idx="3117">
                  <c:v>1101</c:v>
                </c:pt>
                <c:pt idx="3118">
                  <c:v>1104</c:v>
                </c:pt>
                <c:pt idx="3119">
                  <c:v>1123</c:v>
                </c:pt>
                <c:pt idx="3120">
                  <c:v>1092</c:v>
                </c:pt>
                <c:pt idx="3121">
                  <c:v>1111</c:v>
                </c:pt>
                <c:pt idx="3122">
                  <c:v>1114</c:v>
                </c:pt>
                <c:pt idx="3123">
                  <c:v>1093</c:v>
                </c:pt>
                <c:pt idx="3124">
                  <c:v>1098</c:v>
                </c:pt>
                <c:pt idx="3125">
                  <c:v>1090</c:v>
                </c:pt>
                <c:pt idx="3126">
                  <c:v>1084</c:v>
                </c:pt>
                <c:pt idx="3127">
                  <c:v>1098</c:v>
                </c:pt>
                <c:pt idx="3128">
                  <c:v>1092</c:v>
                </c:pt>
                <c:pt idx="3129">
                  <c:v>1106</c:v>
                </c:pt>
                <c:pt idx="3130">
                  <c:v>1092</c:v>
                </c:pt>
                <c:pt idx="3131">
                  <c:v>1098</c:v>
                </c:pt>
                <c:pt idx="3132">
                  <c:v>1112</c:v>
                </c:pt>
                <c:pt idx="3133">
                  <c:v>1100</c:v>
                </c:pt>
                <c:pt idx="3134">
                  <c:v>1094</c:v>
                </c:pt>
                <c:pt idx="3135">
                  <c:v>1103</c:v>
                </c:pt>
                <c:pt idx="3136">
                  <c:v>1098</c:v>
                </c:pt>
                <c:pt idx="3137">
                  <c:v>1107</c:v>
                </c:pt>
                <c:pt idx="3138">
                  <c:v>1122</c:v>
                </c:pt>
                <c:pt idx="3139">
                  <c:v>1099</c:v>
                </c:pt>
                <c:pt idx="3140">
                  <c:v>1083</c:v>
                </c:pt>
                <c:pt idx="3141">
                  <c:v>1119</c:v>
                </c:pt>
                <c:pt idx="3142">
                  <c:v>1098</c:v>
                </c:pt>
                <c:pt idx="3143">
                  <c:v>1098</c:v>
                </c:pt>
                <c:pt idx="3144">
                  <c:v>1106</c:v>
                </c:pt>
                <c:pt idx="3145">
                  <c:v>1103</c:v>
                </c:pt>
                <c:pt idx="3146">
                  <c:v>1090</c:v>
                </c:pt>
                <c:pt idx="3147">
                  <c:v>1101</c:v>
                </c:pt>
                <c:pt idx="3148">
                  <c:v>1106</c:v>
                </c:pt>
                <c:pt idx="3149">
                  <c:v>1093</c:v>
                </c:pt>
                <c:pt idx="3150">
                  <c:v>1102</c:v>
                </c:pt>
                <c:pt idx="3151">
                  <c:v>1106</c:v>
                </c:pt>
                <c:pt idx="3152">
                  <c:v>1115</c:v>
                </c:pt>
                <c:pt idx="3153">
                  <c:v>1105</c:v>
                </c:pt>
                <c:pt idx="3154">
                  <c:v>1103</c:v>
                </c:pt>
                <c:pt idx="3155">
                  <c:v>1089</c:v>
                </c:pt>
                <c:pt idx="3156">
                  <c:v>1112</c:v>
                </c:pt>
                <c:pt idx="3157">
                  <c:v>1091</c:v>
                </c:pt>
                <c:pt idx="3158">
                  <c:v>1099</c:v>
                </c:pt>
                <c:pt idx="3159">
                  <c:v>1091</c:v>
                </c:pt>
                <c:pt idx="3160">
                  <c:v>1115</c:v>
                </c:pt>
                <c:pt idx="3161">
                  <c:v>1090</c:v>
                </c:pt>
                <c:pt idx="3162">
                  <c:v>1096</c:v>
                </c:pt>
                <c:pt idx="3163">
                  <c:v>1104</c:v>
                </c:pt>
                <c:pt idx="3164">
                  <c:v>1087</c:v>
                </c:pt>
                <c:pt idx="3165">
                  <c:v>1118</c:v>
                </c:pt>
                <c:pt idx="3166">
                  <c:v>1109</c:v>
                </c:pt>
                <c:pt idx="3167">
                  <c:v>1104</c:v>
                </c:pt>
                <c:pt idx="3168">
                  <c:v>1105</c:v>
                </c:pt>
                <c:pt idx="3169">
                  <c:v>1106</c:v>
                </c:pt>
                <c:pt idx="3170">
                  <c:v>1079</c:v>
                </c:pt>
                <c:pt idx="3171">
                  <c:v>1095</c:v>
                </c:pt>
                <c:pt idx="3172">
                  <c:v>1096</c:v>
                </c:pt>
                <c:pt idx="3173">
                  <c:v>1087</c:v>
                </c:pt>
                <c:pt idx="3174">
                  <c:v>1100</c:v>
                </c:pt>
                <c:pt idx="3175">
                  <c:v>1117</c:v>
                </c:pt>
                <c:pt idx="3176">
                  <c:v>1100</c:v>
                </c:pt>
                <c:pt idx="3177">
                  <c:v>1099</c:v>
                </c:pt>
                <c:pt idx="3178">
                  <c:v>1118</c:v>
                </c:pt>
                <c:pt idx="3179">
                  <c:v>1115</c:v>
                </c:pt>
                <c:pt idx="3180">
                  <c:v>1113</c:v>
                </c:pt>
                <c:pt idx="3181">
                  <c:v>1097</c:v>
                </c:pt>
                <c:pt idx="3182">
                  <c:v>1100</c:v>
                </c:pt>
                <c:pt idx="3183">
                  <c:v>1099</c:v>
                </c:pt>
                <c:pt idx="3184">
                  <c:v>1111</c:v>
                </c:pt>
                <c:pt idx="3185">
                  <c:v>1084</c:v>
                </c:pt>
                <c:pt idx="3186">
                  <c:v>1109</c:v>
                </c:pt>
                <c:pt idx="3187">
                  <c:v>1095</c:v>
                </c:pt>
                <c:pt idx="3188">
                  <c:v>1092</c:v>
                </c:pt>
                <c:pt idx="3189">
                  <c:v>1113</c:v>
                </c:pt>
                <c:pt idx="3190">
                  <c:v>1093</c:v>
                </c:pt>
                <c:pt idx="3191">
                  <c:v>1111</c:v>
                </c:pt>
                <c:pt idx="3192">
                  <c:v>1084</c:v>
                </c:pt>
                <c:pt idx="3193">
                  <c:v>1110</c:v>
                </c:pt>
                <c:pt idx="3194">
                  <c:v>1111</c:v>
                </c:pt>
                <c:pt idx="3195">
                  <c:v>1103</c:v>
                </c:pt>
                <c:pt idx="3196">
                  <c:v>1106</c:v>
                </c:pt>
                <c:pt idx="3197">
                  <c:v>1117</c:v>
                </c:pt>
                <c:pt idx="3198">
                  <c:v>1094</c:v>
                </c:pt>
                <c:pt idx="3199">
                  <c:v>1101</c:v>
                </c:pt>
                <c:pt idx="3200">
                  <c:v>1093</c:v>
                </c:pt>
                <c:pt idx="3201">
                  <c:v>1101</c:v>
                </c:pt>
                <c:pt idx="3202">
                  <c:v>1107</c:v>
                </c:pt>
                <c:pt idx="3203">
                  <c:v>1078</c:v>
                </c:pt>
                <c:pt idx="3204">
                  <c:v>1101</c:v>
                </c:pt>
                <c:pt idx="3205">
                  <c:v>1108</c:v>
                </c:pt>
                <c:pt idx="3206">
                  <c:v>1102</c:v>
                </c:pt>
                <c:pt idx="3207">
                  <c:v>1102</c:v>
                </c:pt>
                <c:pt idx="3208">
                  <c:v>1085</c:v>
                </c:pt>
                <c:pt idx="3209">
                  <c:v>1085</c:v>
                </c:pt>
                <c:pt idx="3210">
                  <c:v>1102</c:v>
                </c:pt>
                <c:pt idx="3211">
                  <c:v>1108</c:v>
                </c:pt>
                <c:pt idx="3212">
                  <c:v>1094</c:v>
                </c:pt>
                <c:pt idx="3213">
                  <c:v>1087</c:v>
                </c:pt>
                <c:pt idx="3214">
                  <c:v>1106</c:v>
                </c:pt>
                <c:pt idx="3215">
                  <c:v>1093</c:v>
                </c:pt>
                <c:pt idx="3216">
                  <c:v>1106</c:v>
                </c:pt>
                <c:pt idx="3217">
                  <c:v>1089</c:v>
                </c:pt>
                <c:pt idx="3218">
                  <c:v>1085</c:v>
                </c:pt>
                <c:pt idx="3219">
                  <c:v>1109</c:v>
                </c:pt>
                <c:pt idx="3220">
                  <c:v>1097</c:v>
                </c:pt>
                <c:pt idx="3221">
                  <c:v>1109</c:v>
                </c:pt>
                <c:pt idx="3222">
                  <c:v>1090</c:v>
                </c:pt>
                <c:pt idx="3223">
                  <c:v>1101</c:v>
                </c:pt>
                <c:pt idx="3224">
                  <c:v>1107</c:v>
                </c:pt>
                <c:pt idx="3225">
                  <c:v>1103</c:v>
                </c:pt>
                <c:pt idx="3226">
                  <c:v>1088</c:v>
                </c:pt>
                <c:pt idx="3227">
                  <c:v>1084</c:v>
                </c:pt>
                <c:pt idx="3228">
                  <c:v>1094</c:v>
                </c:pt>
                <c:pt idx="3229">
                  <c:v>1100</c:v>
                </c:pt>
                <c:pt idx="3230">
                  <c:v>1096</c:v>
                </c:pt>
                <c:pt idx="3231">
                  <c:v>1107</c:v>
                </c:pt>
                <c:pt idx="3232">
                  <c:v>1089</c:v>
                </c:pt>
                <c:pt idx="3233">
                  <c:v>1123</c:v>
                </c:pt>
                <c:pt idx="3234">
                  <c:v>1101</c:v>
                </c:pt>
                <c:pt idx="3235">
                  <c:v>1091</c:v>
                </c:pt>
                <c:pt idx="3236">
                  <c:v>1114</c:v>
                </c:pt>
                <c:pt idx="3237">
                  <c:v>1098</c:v>
                </c:pt>
                <c:pt idx="3238">
                  <c:v>1100</c:v>
                </c:pt>
                <c:pt idx="3239">
                  <c:v>1094</c:v>
                </c:pt>
                <c:pt idx="3240">
                  <c:v>1106</c:v>
                </c:pt>
                <c:pt idx="3241">
                  <c:v>1100</c:v>
                </c:pt>
                <c:pt idx="3242">
                  <c:v>1092</c:v>
                </c:pt>
                <c:pt idx="3243">
                  <c:v>1101</c:v>
                </c:pt>
                <c:pt idx="3244">
                  <c:v>1090</c:v>
                </c:pt>
                <c:pt idx="3245">
                  <c:v>1099</c:v>
                </c:pt>
                <c:pt idx="3246">
                  <c:v>1103</c:v>
                </c:pt>
                <c:pt idx="3247">
                  <c:v>1093</c:v>
                </c:pt>
                <c:pt idx="3248">
                  <c:v>1097</c:v>
                </c:pt>
                <c:pt idx="3249">
                  <c:v>1110</c:v>
                </c:pt>
                <c:pt idx="3250">
                  <c:v>1094</c:v>
                </c:pt>
                <c:pt idx="3251">
                  <c:v>1106</c:v>
                </c:pt>
                <c:pt idx="3252">
                  <c:v>1109</c:v>
                </c:pt>
                <c:pt idx="3253">
                  <c:v>1087</c:v>
                </c:pt>
                <c:pt idx="3254">
                  <c:v>1100</c:v>
                </c:pt>
                <c:pt idx="3255">
                  <c:v>1105</c:v>
                </c:pt>
                <c:pt idx="3256">
                  <c:v>1098</c:v>
                </c:pt>
                <c:pt idx="3257">
                  <c:v>1087</c:v>
                </c:pt>
                <c:pt idx="3258">
                  <c:v>1088</c:v>
                </c:pt>
                <c:pt idx="3259">
                  <c:v>1101</c:v>
                </c:pt>
                <c:pt idx="3260">
                  <c:v>1083</c:v>
                </c:pt>
                <c:pt idx="3261">
                  <c:v>1101</c:v>
                </c:pt>
                <c:pt idx="3262">
                  <c:v>1093</c:v>
                </c:pt>
                <c:pt idx="3263">
                  <c:v>1092</c:v>
                </c:pt>
                <c:pt idx="3264">
                  <c:v>1092</c:v>
                </c:pt>
                <c:pt idx="3265">
                  <c:v>1115</c:v>
                </c:pt>
                <c:pt idx="3266">
                  <c:v>1095</c:v>
                </c:pt>
                <c:pt idx="3267">
                  <c:v>1088</c:v>
                </c:pt>
                <c:pt idx="3268">
                  <c:v>1087</c:v>
                </c:pt>
                <c:pt idx="3269">
                  <c:v>1090</c:v>
                </c:pt>
                <c:pt idx="3270">
                  <c:v>1101</c:v>
                </c:pt>
                <c:pt idx="3271">
                  <c:v>1093</c:v>
                </c:pt>
                <c:pt idx="3272">
                  <c:v>1088</c:v>
                </c:pt>
                <c:pt idx="3273">
                  <c:v>1113</c:v>
                </c:pt>
                <c:pt idx="3274">
                  <c:v>1103</c:v>
                </c:pt>
                <c:pt idx="3275">
                  <c:v>1108</c:v>
                </c:pt>
                <c:pt idx="3276">
                  <c:v>1082</c:v>
                </c:pt>
                <c:pt idx="3277">
                  <c:v>1103</c:v>
                </c:pt>
                <c:pt idx="3278">
                  <c:v>1093</c:v>
                </c:pt>
                <c:pt idx="3279">
                  <c:v>1113</c:v>
                </c:pt>
                <c:pt idx="3280">
                  <c:v>1091</c:v>
                </c:pt>
                <c:pt idx="3281">
                  <c:v>1086</c:v>
                </c:pt>
                <c:pt idx="3282">
                  <c:v>1092</c:v>
                </c:pt>
                <c:pt idx="3283">
                  <c:v>1105</c:v>
                </c:pt>
                <c:pt idx="3284">
                  <c:v>1098</c:v>
                </c:pt>
                <c:pt idx="3285">
                  <c:v>1108</c:v>
                </c:pt>
                <c:pt idx="3286">
                  <c:v>1089</c:v>
                </c:pt>
                <c:pt idx="3287">
                  <c:v>1089</c:v>
                </c:pt>
                <c:pt idx="3288">
                  <c:v>1093</c:v>
                </c:pt>
                <c:pt idx="3289">
                  <c:v>1095</c:v>
                </c:pt>
                <c:pt idx="3290">
                  <c:v>1091</c:v>
                </c:pt>
                <c:pt idx="3291">
                  <c:v>1086</c:v>
                </c:pt>
                <c:pt idx="3292">
                  <c:v>1073</c:v>
                </c:pt>
                <c:pt idx="3293">
                  <c:v>1082</c:v>
                </c:pt>
                <c:pt idx="3294">
                  <c:v>1077</c:v>
                </c:pt>
                <c:pt idx="3295">
                  <c:v>1105</c:v>
                </c:pt>
                <c:pt idx="3296">
                  <c:v>1098</c:v>
                </c:pt>
                <c:pt idx="3297">
                  <c:v>1081</c:v>
                </c:pt>
                <c:pt idx="3298">
                  <c:v>1094</c:v>
                </c:pt>
                <c:pt idx="3299">
                  <c:v>1099</c:v>
                </c:pt>
                <c:pt idx="3300">
                  <c:v>1104</c:v>
                </c:pt>
                <c:pt idx="3301">
                  <c:v>1087</c:v>
                </c:pt>
                <c:pt idx="3302">
                  <c:v>1093</c:v>
                </c:pt>
                <c:pt idx="3303">
                  <c:v>1089</c:v>
                </c:pt>
                <c:pt idx="3304">
                  <c:v>1103</c:v>
                </c:pt>
                <c:pt idx="3305">
                  <c:v>1091</c:v>
                </c:pt>
                <c:pt idx="3306">
                  <c:v>1094</c:v>
                </c:pt>
                <c:pt idx="3307">
                  <c:v>1089</c:v>
                </c:pt>
                <c:pt idx="3308">
                  <c:v>1104</c:v>
                </c:pt>
                <c:pt idx="3309">
                  <c:v>1082</c:v>
                </c:pt>
                <c:pt idx="3310">
                  <c:v>1088</c:v>
                </c:pt>
                <c:pt idx="3311">
                  <c:v>1090</c:v>
                </c:pt>
                <c:pt idx="3312">
                  <c:v>1083</c:v>
                </c:pt>
                <c:pt idx="3313">
                  <c:v>1095</c:v>
                </c:pt>
                <c:pt idx="3314">
                  <c:v>1093</c:v>
                </c:pt>
                <c:pt idx="3315">
                  <c:v>1075</c:v>
                </c:pt>
                <c:pt idx="3316">
                  <c:v>1085</c:v>
                </c:pt>
                <c:pt idx="3317">
                  <c:v>1083</c:v>
                </c:pt>
                <c:pt idx="3318">
                  <c:v>1090</c:v>
                </c:pt>
                <c:pt idx="3319">
                  <c:v>1100</c:v>
                </c:pt>
                <c:pt idx="3320">
                  <c:v>1089</c:v>
                </c:pt>
                <c:pt idx="3321">
                  <c:v>1111</c:v>
                </c:pt>
                <c:pt idx="3322">
                  <c:v>1105</c:v>
                </c:pt>
                <c:pt idx="3323">
                  <c:v>1079</c:v>
                </c:pt>
                <c:pt idx="3324">
                  <c:v>1105</c:v>
                </c:pt>
                <c:pt idx="3325">
                  <c:v>1092</c:v>
                </c:pt>
                <c:pt idx="3326">
                  <c:v>1093</c:v>
                </c:pt>
                <c:pt idx="3327">
                  <c:v>1080</c:v>
                </c:pt>
                <c:pt idx="3328">
                  <c:v>1112</c:v>
                </c:pt>
                <c:pt idx="3329">
                  <c:v>1086</c:v>
                </c:pt>
                <c:pt idx="3330">
                  <c:v>1118</c:v>
                </c:pt>
                <c:pt idx="3331">
                  <c:v>1106</c:v>
                </c:pt>
                <c:pt idx="3332">
                  <c:v>1093</c:v>
                </c:pt>
                <c:pt idx="3333">
                  <c:v>1084</c:v>
                </c:pt>
                <c:pt idx="3334">
                  <c:v>1104</c:v>
                </c:pt>
                <c:pt idx="3335">
                  <c:v>1102</c:v>
                </c:pt>
                <c:pt idx="3336">
                  <c:v>1090</c:v>
                </c:pt>
                <c:pt idx="3337">
                  <c:v>1086</c:v>
                </c:pt>
                <c:pt idx="3338">
                  <c:v>1102</c:v>
                </c:pt>
                <c:pt idx="3339">
                  <c:v>1097</c:v>
                </c:pt>
                <c:pt idx="3340">
                  <c:v>1080</c:v>
                </c:pt>
                <c:pt idx="3341">
                  <c:v>1098</c:v>
                </c:pt>
                <c:pt idx="3342">
                  <c:v>1084</c:v>
                </c:pt>
                <c:pt idx="3343">
                  <c:v>1090</c:v>
                </c:pt>
                <c:pt idx="3344">
                  <c:v>1101</c:v>
                </c:pt>
                <c:pt idx="3345">
                  <c:v>1099</c:v>
                </c:pt>
                <c:pt idx="3346">
                  <c:v>1103</c:v>
                </c:pt>
                <c:pt idx="3347">
                  <c:v>1086</c:v>
                </c:pt>
                <c:pt idx="3348">
                  <c:v>1088</c:v>
                </c:pt>
                <c:pt idx="3349">
                  <c:v>1086</c:v>
                </c:pt>
                <c:pt idx="3350">
                  <c:v>1084</c:v>
                </c:pt>
                <c:pt idx="3351">
                  <c:v>1100</c:v>
                </c:pt>
                <c:pt idx="3352">
                  <c:v>1092</c:v>
                </c:pt>
                <c:pt idx="3353">
                  <c:v>1073</c:v>
                </c:pt>
                <c:pt idx="3354">
                  <c:v>1091</c:v>
                </c:pt>
                <c:pt idx="3355">
                  <c:v>1089</c:v>
                </c:pt>
                <c:pt idx="3356">
                  <c:v>1089</c:v>
                </c:pt>
                <c:pt idx="3357">
                  <c:v>1109</c:v>
                </c:pt>
                <c:pt idx="3358">
                  <c:v>1091</c:v>
                </c:pt>
                <c:pt idx="3359">
                  <c:v>1071</c:v>
                </c:pt>
                <c:pt idx="3360">
                  <c:v>1096</c:v>
                </c:pt>
                <c:pt idx="3361">
                  <c:v>1092</c:v>
                </c:pt>
                <c:pt idx="3362">
                  <c:v>1097</c:v>
                </c:pt>
                <c:pt idx="3363">
                  <c:v>1065</c:v>
                </c:pt>
                <c:pt idx="3364">
                  <c:v>1086</c:v>
                </c:pt>
                <c:pt idx="3365">
                  <c:v>1078</c:v>
                </c:pt>
                <c:pt idx="3366">
                  <c:v>1091</c:v>
                </c:pt>
                <c:pt idx="3367">
                  <c:v>1091</c:v>
                </c:pt>
                <c:pt idx="3368">
                  <c:v>1089</c:v>
                </c:pt>
                <c:pt idx="3369">
                  <c:v>1093</c:v>
                </c:pt>
                <c:pt idx="3370">
                  <c:v>1092</c:v>
                </c:pt>
                <c:pt idx="3371">
                  <c:v>1083</c:v>
                </c:pt>
                <c:pt idx="3372">
                  <c:v>1086</c:v>
                </c:pt>
                <c:pt idx="3373">
                  <c:v>1092</c:v>
                </c:pt>
                <c:pt idx="3374">
                  <c:v>1099</c:v>
                </c:pt>
                <c:pt idx="3375">
                  <c:v>1092</c:v>
                </c:pt>
                <c:pt idx="3376">
                  <c:v>1097</c:v>
                </c:pt>
                <c:pt idx="3377">
                  <c:v>1091</c:v>
                </c:pt>
                <c:pt idx="3378">
                  <c:v>1082</c:v>
                </c:pt>
                <c:pt idx="3379">
                  <c:v>1090</c:v>
                </c:pt>
                <c:pt idx="3380">
                  <c:v>1099</c:v>
                </c:pt>
                <c:pt idx="3381">
                  <c:v>1080</c:v>
                </c:pt>
                <c:pt idx="3382">
                  <c:v>1103</c:v>
                </c:pt>
                <c:pt idx="3383">
                  <c:v>1086</c:v>
                </c:pt>
                <c:pt idx="3384">
                  <c:v>1092</c:v>
                </c:pt>
                <c:pt idx="3385">
                  <c:v>1082</c:v>
                </c:pt>
                <c:pt idx="3386">
                  <c:v>1094</c:v>
                </c:pt>
                <c:pt idx="3387">
                  <c:v>1085</c:v>
                </c:pt>
                <c:pt idx="3388">
                  <c:v>1081</c:v>
                </c:pt>
                <c:pt idx="3389">
                  <c:v>1082</c:v>
                </c:pt>
                <c:pt idx="3390">
                  <c:v>1090</c:v>
                </c:pt>
                <c:pt idx="3391">
                  <c:v>1083</c:v>
                </c:pt>
                <c:pt idx="3392">
                  <c:v>1088</c:v>
                </c:pt>
                <c:pt idx="3393">
                  <c:v>1090</c:v>
                </c:pt>
                <c:pt idx="3394">
                  <c:v>1081</c:v>
                </c:pt>
                <c:pt idx="3395">
                  <c:v>1081</c:v>
                </c:pt>
                <c:pt idx="3396">
                  <c:v>1099</c:v>
                </c:pt>
                <c:pt idx="3397">
                  <c:v>1092</c:v>
                </c:pt>
                <c:pt idx="3398">
                  <c:v>1087</c:v>
                </c:pt>
                <c:pt idx="3399">
                  <c:v>1072</c:v>
                </c:pt>
                <c:pt idx="3400">
                  <c:v>1091</c:v>
                </c:pt>
                <c:pt idx="3401">
                  <c:v>1088</c:v>
                </c:pt>
                <c:pt idx="3402">
                  <c:v>1094</c:v>
                </c:pt>
                <c:pt idx="3403">
                  <c:v>1094</c:v>
                </c:pt>
                <c:pt idx="3404">
                  <c:v>1084</c:v>
                </c:pt>
                <c:pt idx="3405">
                  <c:v>1095</c:v>
                </c:pt>
                <c:pt idx="3406">
                  <c:v>1085</c:v>
                </c:pt>
                <c:pt idx="3407">
                  <c:v>1095</c:v>
                </c:pt>
                <c:pt idx="3408">
                  <c:v>1097</c:v>
                </c:pt>
                <c:pt idx="3409">
                  <c:v>1087</c:v>
                </c:pt>
                <c:pt idx="3410">
                  <c:v>1105</c:v>
                </c:pt>
                <c:pt idx="3411">
                  <c:v>1080</c:v>
                </c:pt>
                <c:pt idx="3412">
                  <c:v>1087</c:v>
                </c:pt>
                <c:pt idx="3413">
                  <c:v>1083</c:v>
                </c:pt>
                <c:pt idx="3414">
                  <c:v>1088</c:v>
                </c:pt>
                <c:pt idx="3415">
                  <c:v>1083</c:v>
                </c:pt>
                <c:pt idx="3416">
                  <c:v>1071</c:v>
                </c:pt>
                <c:pt idx="3417">
                  <c:v>1096</c:v>
                </c:pt>
                <c:pt idx="3418">
                  <c:v>1084</c:v>
                </c:pt>
                <c:pt idx="3419">
                  <c:v>1090</c:v>
                </c:pt>
                <c:pt idx="3420">
                  <c:v>1077</c:v>
                </c:pt>
                <c:pt idx="3421">
                  <c:v>1106</c:v>
                </c:pt>
                <c:pt idx="3422">
                  <c:v>1097</c:v>
                </c:pt>
                <c:pt idx="3423">
                  <c:v>1098</c:v>
                </c:pt>
                <c:pt idx="3424">
                  <c:v>1098</c:v>
                </c:pt>
                <c:pt idx="3425">
                  <c:v>1092</c:v>
                </c:pt>
                <c:pt idx="3426">
                  <c:v>1092</c:v>
                </c:pt>
                <c:pt idx="3427">
                  <c:v>1098</c:v>
                </c:pt>
                <c:pt idx="3428">
                  <c:v>1087</c:v>
                </c:pt>
                <c:pt idx="3429">
                  <c:v>1096</c:v>
                </c:pt>
                <c:pt idx="3430">
                  <c:v>1081</c:v>
                </c:pt>
                <c:pt idx="3431">
                  <c:v>1089</c:v>
                </c:pt>
                <c:pt idx="3432">
                  <c:v>1096</c:v>
                </c:pt>
                <c:pt idx="3433">
                  <c:v>1077</c:v>
                </c:pt>
                <c:pt idx="3434">
                  <c:v>1116</c:v>
                </c:pt>
                <c:pt idx="3435">
                  <c:v>1084</c:v>
                </c:pt>
                <c:pt idx="3436">
                  <c:v>1090</c:v>
                </c:pt>
                <c:pt idx="3437">
                  <c:v>1092</c:v>
                </c:pt>
                <c:pt idx="3438">
                  <c:v>1088</c:v>
                </c:pt>
                <c:pt idx="3439">
                  <c:v>1093</c:v>
                </c:pt>
                <c:pt idx="3440">
                  <c:v>1093</c:v>
                </c:pt>
                <c:pt idx="3441">
                  <c:v>1080</c:v>
                </c:pt>
                <c:pt idx="3442">
                  <c:v>1092</c:v>
                </c:pt>
                <c:pt idx="3443">
                  <c:v>1099</c:v>
                </c:pt>
                <c:pt idx="3444">
                  <c:v>1094</c:v>
                </c:pt>
                <c:pt idx="3445">
                  <c:v>1102</c:v>
                </c:pt>
                <c:pt idx="3446">
                  <c:v>1084</c:v>
                </c:pt>
                <c:pt idx="3447">
                  <c:v>1080</c:v>
                </c:pt>
                <c:pt idx="3448">
                  <c:v>1088</c:v>
                </c:pt>
                <c:pt idx="3449">
                  <c:v>1083</c:v>
                </c:pt>
                <c:pt idx="3450">
                  <c:v>1076</c:v>
                </c:pt>
                <c:pt idx="3451">
                  <c:v>1084</c:v>
                </c:pt>
                <c:pt idx="3452">
                  <c:v>1088</c:v>
                </c:pt>
                <c:pt idx="3453">
                  <c:v>1073</c:v>
                </c:pt>
                <c:pt idx="3454">
                  <c:v>1070</c:v>
                </c:pt>
                <c:pt idx="3455">
                  <c:v>1099</c:v>
                </c:pt>
                <c:pt idx="3456">
                  <c:v>1093</c:v>
                </c:pt>
                <c:pt idx="3457">
                  <c:v>1074</c:v>
                </c:pt>
                <c:pt idx="3458">
                  <c:v>1108</c:v>
                </c:pt>
                <c:pt idx="3459">
                  <c:v>1100</c:v>
                </c:pt>
                <c:pt idx="3460">
                  <c:v>1083</c:v>
                </c:pt>
                <c:pt idx="3461">
                  <c:v>1078</c:v>
                </c:pt>
                <c:pt idx="3462">
                  <c:v>1088</c:v>
                </c:pt>
                <c:pt idx="3463">
                  <c:v>1098</c:v>
                </c:pt>
                <c:pt idx="3464">
                  <c:v>1081</c:v>
                </c:pt>
                <c:pt idx="3465">
                  <c:v>1088</c:v>
                </c:pt>
                <c:pt idx="3466">
                  <c:v>1071</c:v>
                </c:pt>
                <c:pt idx="3467">
                  <c:v>1088</c:v>
                </c:pt>
                <c:pt idx="3468">
                  <c:v>1085</c:v>
                </c:pt>
                <c:pt idx="3469">
                  <c:v>1102</c:v>
                </c:pt>
                <c:pt idx="3470">
                  <c:v>1087</c:v>
                </c:pt>
                <c:pt idx="3471">
                  <c:v>1094</c:v>
                </c:pt>
                <c:pt idx="3472">
                  <c:v>1096</c:v>
                </c:pt>
                <c:pt idx="3473">
                  <c:v>1094</c:v>
                </c:pt>
                <c:pt idx="3474">
                  <c:v>1110</c:v>
                </c:pt>
                <c:pt idx="3475">
                  <c:v>1086</c:v>
                </c:pt>
                <c:pt idx="3476">
                  <c:v>1097</c:v>
                </c:pt>
                <c:pt idx="3477">
                  <c:v>1080</c:v>
                </c:pt>
                <c:pt idx="3478">
                  <c:v>1094</c:v>
                </c:pt>
                <c:pt idx="3479">
                  <c:v>1081</c:v>
                </c:pt>
                <c:pt idx="3480">
                  <c:v>1088</c:v>
                </c:pt>
                <c:pt idx="3481">
                  <c:v>1093</c:v>
                </c:pt>
                <c:pt idx="3482">
                  <c:v>1087</c:v>
                </c:pt>
                <c:pt idx="3483">
                  <c:v>1085</c:v>
                </c:pt>
                <c:pt idx="3484">
                  <c:v>1088</c:v>
                </c:pt>
                <c:pt idx="3485">
                  <c:v>1093</c:v>
                </c:pt>
                <c:pt idx="3486">
                  <c:v>1079</c:v>
                </c:pt>
                <c:pt idx="3487">
                  <c:v>1089</c:v>
                </c:pt>
                <c:pt idx="3488">
                  <c:v>1077</c:v>
                </c:pt>
                <c:pt idx="3489">
                  <c:v>1080</c:v>
                </c:pt>
                <c:pt idx="3490">
                  <c:v>1093</c:v>
                </c:pt>
                <c:pt idx="3491">
                  <c:v>1088</c:v>
                </c:pt>
                <c:pt idx="3492">
                  <c:v>1091</c:v>
                </c:pt>
                <c:pt idx="3493">
                  <c:v>1081</c:v>
                </c:pt>
                <c:pt idx="3494">
                  <c:v>1077</c:v>
                </c:pt>
                <c:pt idx="3495">
                  <c:v>1103</c:v>
                </c:pt>
                <c:pt idx="3496">
                  <c:v>1094</c:v>
                </c:pt>
                <c:pt idx="3497">
                  <c:v>1082</c:v>
                </c:pt>
                <c:pt idx="3498">
                  <c:v>1093</c:v>
                </c:pt>
                <c:pt idx="3499">
                  <c:v>1081</c:v>
                </c:pt>
                <c:pt idx="3500">
                  <c:v>1077</c:v>
                </c:pt>
                <c:pt idx="3501">
                  <c:v>1104</c:v>
                </c:pt>
                <c:pt idx="3502">
                  <c:v>1086</c:v>
                </c:pt>
                <c:pt idx="3503">
                  <c:v>1104</c:v>
                </c:pt>
                <c:pt idx="3504">
                  <c:v>1095</c:v>
                </c:pt>
                <c:pt idx="3505">
                  <c:v>1091</c:v>
                </c:pt>
                <c:pt idx="3506">
                  <c:v>1074</c:v>
                </c:pt>
                <c:pt idx="3507">
                  <c:v>1081</c:v>
                </c:pt>
                <c:pt idx="3508">
                  <c:v>1093</c:v>
                </c:pt>
                <c:pt idx="3509">
                  <c:v>1092</c:v>
                </c:pt>
                <c:pt idx="3510">
                  <c:v>1092</c:v>
                </c:pt>
                <c:pt idx="3511">
                  <c:v>1081</c:v>
                </c:pt>
                <c:pt idx="3512">
                  <c:v>1106</c:v>
                </c:pt>
                <c:pt idx="3513">
                  <c:v>1088</c:v>
                </c:pt>
                <c:pt idx="3514">
                  <c:v>1098</c:v>
                </c:pt>
                <c:pt idx="3515">
                  <c:v>1085</c:v>
                </c:pt>
                <c:pt idx="3516">
                  <c:v>1080</c:v>
                </c:pt>
                <c:pt idx="3517">
                  <c:v>1096</c:v>
                </c:pt>
                <c:pt idx="3518">
                  <c:v>1093</c:v>
                </c:pt>
                <c:pt idx="3519">
                  <c:v>1074</c:v>
                </c:pt>
                <c:pt idx="3520">
                  <c:v>1082</c:v>
                </c:pt>
                <c:pt idx="3521">
                  <c:v>1075</c:v>
                </c:pt>
                <c:pt idx="3522">
                  <c:v>1093</c:v>
                </c:pt>
                <c:pt idx="3523">
                  <c:v>1073</c:v>
                </c:pt>
                <c:pt idx="3524">
                  <c:v>1080</c:v>
                </c:pt>
                <c:pt idx="3525">
                  <c:v>1098</c:v>
                </c:pt>
                <c:pt idx="3526">
                  <c:v>1097</c:v>
                </c:pt>
                <c:pt idx="3527">
                  <c:v>1097</c:v>
                </c:pt>
                <c:pt idx="3528">
                  <c:v>1082</c:v>
                </c:pt>
                <c:pt idx="3529">
                  <c:v>1087</c:v>
                </c:pt>
                <c:pt idx="3530">
                  <c:v>1087</c:v>
                </c:pt>
                <c:pt idx="3531">
                  <c:v>1085</c:v>
                </c:pt>
                <c:pt idx="3532">
                  <c:v>1073</c:v>
                </c:pt>
                <c:pt idx="3533">
                  <c:v>1080</c:v>
                </c:pt>
                <c:pt idx="3534">
                  <c:v>1080</c:v>
                </c:pt>
                <c:pt idx="3535">
                  <c:v>1086</c:v>
                </c:pt>
                <c:pt idx="3536">
                  <c:v>1083</c:v>
                </c:pt>
                <c:pt idx="3537">
                  <c:v>1091</c:v>
                </c:pt>
                <c:pt idx="3538">
                  <c:v>1096</c:v>
                </c:pt>
                <c:pt idx="3539">
                  <c:v>1078</c:v>
                </c:pt>
                <c:pt idx="3540">
                  <c:v>1091</c:v>
                </c:pt>
                <c:pt idx="3541">
                  <c:v>1086</c:v>
                </c:pt>
                <c:pt idx="3542">
                  <c:v>1095</c:v>
                </c:pt>
                <c:pt idx="3543">
                  <c:v>1078</c:v>
                </c:pt>
                <c:pt idx="3544">
                  <c:v>1062</c:v>
                </c:pt>
                <c:pt idx="3545">
                  <c:v>1087</c:v>
                </c:pt>
                <c:pt idx="3546">
                  <c:v>1092</c:v>
                </c:pt>
                <c:pt idx="3547">
                  <c:v>1078</c:v>
                </c:pt>
                <c:pt idx="3548">
                  <c:v>1081</c:v>
                </c:pt>
                <c:pt idx="3549">
                  <c:v>1097</c:v>
                </c:pt>
                <c:pt idx="3550">
                  <c:v>1091</c:v>
                </c:pt>
                <c:pt idx="3551">
                  <c:v>1077</c:v>
                </c:pt>
                <c:pt idx="3552">
                  <c:v>1089</c:v>
                </c:pt>
                <c:pt idx="3553">
                  <c:v>1081</c:v>
                </c:pt>
                <c:pt idx="3554">
                  <c:v>1093</c:v>
                </c:pt>
                <c:pt idx="3555">
                  <c:v>1079</c:v>
                </c:pt>
                <c:pt idx="3556">
                  <c:v>1087</c:v>
                </c:pt>
                <c:pt idx="3557">
                  <c:v>1086</c:v>
                </c:pt>
                <c:pt idx="3558">
                  <c:v>1086</c:v>
                </c:pt>
                <c:pt idx="3559">
                  <c:v>1097</c:v>
                </c:pt>
                <c:pt idx="3560">
                  <c:v>1091</c:v>
                </c:pt>
                <c:pt idx="3561">
                  <c:v>1081</c:v>
                </c:pt>
                <c:pt idx="3562">
                  <c:v>1088</c:v>
                </c:pt>
                <c:pt idx="3563">
                  <c:v>1100</c:v>
                </c:pt>
                <c:pt idx="3564">
                  <c:v>1088</c:v>
                </c:pt>
                <c:pt idx="3565">
                  <c:v>1083</c:v>
                </c:pt>
                <c:pt idx="3566">
                  <c:v>1082</c:v>
                </c:pt>
                <c:pt idx="3567">
                  <c:v>1088</c:v>
                </c:pt>
                <c:pt idx="3568">
                  <c:v>1079</c:v>
                </c:pt>
                <c:pt idx="3569">
                  <c:v>1073</c:v>
                </c:pt>
                <c:pt idx="3570">
                  <c:v>1089</c:v>
                </c:pt>
                <c:pt idx="3571">
                  <c:v>1075</c:v>
                </c:pt>
                <c:pt idx="3572">
                  <c:v>1080</c:v>
                </c:pt>
                <c:pt idx="3573">
                  <c:v>1078</c:v>
                </c:pt>
                <c:pt idx="3574">
                  <c:v>1075</c:v>
                </c:pt>
                <c:pt idx="3575">
                  <c:v>1081</c:v>
                </c:pt>
                <c:pt idx="3576">
                  <c:v>1076</c:v>
                </c:pt>
                <c:pt idx="3577">
                  <c:v>1084</c:v>
                </c:pt>
                <c:pt idx="3578">
                  <c:v>1091</c:v>
                </c:pt>
                <c:pt idx="3579">
                  <c:v>1089</c:v>
                </c:pt>
                <c:pt idx="3580">
                  <c:v>1086</c:v>
                </c:pt>
                <c:pt idx="3581">
                  <c:v>1078</c:v>
                </c:pt>
                <c:pt idx="3582">
                  <c:v>1079</c:v>
                </c:pt>
                <c:pt idx="3583">
                  <c:v>1098</c:v>
                </c:pt>
                <c:pt idx="3584">
                  <c:v>1081</c:v>
                </c:pt>
                <c:pt idx="3585">
                  <c:v>1085</c:v>
                </c:pt>
                <c:pt idx="3586">
                  <c:v>1071</c:v>
                </c:pt>
                <c:pt idx="3587">
                  <c:v>1089</c:v>
                </c:pt>
                <c:pt idx="3588">
                  <c:v>1089</c:v>
                </c:pt>
                <c:pt idx="3589">
                  <c:v>1081</c:v>
                </c:pt>
                <c:pt idx="3590">
                  <c:v>1094</c:v>
                </c:pt>
                <c:pt idx="3591">
                  <c:v>1078</c:v>
                </c:pt>
                <c:pt idx="3592">
                  <c:v>1082</c:v>
                </c:pt>
                <c:pt idx="3593">
                  <c:v>1086</c:v>
                </c:pt>
                <c:pt idx="3594">
                  <c:v>1072</c:v>
                </c:pt>
                <c:pt idx="3595">
                  <c:v>1082</c:v>
                </c:pt>
                <c:pt idx="3596">
                  <c:v>1100</c:v>
                </c:pt>
                <c:pt idx="3597">
                  <c:v>1092</c:v>
                </c:pt>
                <c:pt idx="3598">
                  <c:v>1104</c:v>
                </c:pt>
                <c:pt idx="3599">
                  <c:v>1087</c:v>
                </c:pt>
                <c:pt idx="3600">
                  <c:v>1083</c:v>
                </c:pt>
                <c:pt idx="3601">
                  <c:v>1087</c:v>
                </c:pt>
                <c:pt idx="3602">
                  <c:v>1092</c:v>
                </c:pt>
                <c:pt idx="3603">
                  <c:v>1102</c:v>
                </c:pt>
                <c:pt idx="3604">
                  <c:v>1072</c:v>
                </c:pt>
                <c:pt idx="3605">
                  <c:v>1090</c:v>
                </c:pt>
                <c:pt idx="3606">
                  <c:v>1080</c:v>
                </c:pt>
                <c:pt idx="3607">
                  <c:v>1096</c:v>
                </c:pt>
                <c:pt idx="3608">
                  <c:v>1085</c:v>
                </c:pt>
                <c:pt idx="3609">
                  <c:v>1090</c:v>
                </c:pt>
                <c:pt idx="3610">
                  <c:v>1080</c:v>
                </c:pt>
                <c:pt idx="3611">
                  <c:v>1081</c:v>
                </c:pt>
                <c:pt idx="3612">
                  <c:v>1091</c:v>
                </c:pt>
                <c:pt idx="3613">
                  <c:v>1092</c:v>
                </c:pt>
                <c:pt idx="3614">
                  <c:v>1080</c:v>
                </c:pt>
                <c:pt idx="3615">
                  <c:v>1084</c:v>
                </c:pt>
                <c:pt idx="3616">
                  <c:v>1089</c:v>
                </c:pt>
                <c:pt idx="3617">
                  <c:v>1084</c:v>
                </c:pt>
                <c:pt idx="3618">
                  <c:v>1094</c:v>
                </c:pt>
                <c:pt idx="3619">
                  <c:v>1084</c:v>
                </c:pt>
                <c:pt idx="3620">
                  <c:v>1082</c:v>
                </c:pt>
                <c:pt idx="3621">
                  <c:v>1095</c:v>
                </c:pt>
                <c:pt idx="3622">
                  <c:v>1073</c:v>
                </c:pt>
                <c:pt idx="3623">
                  <c:v>1072</c:v>
                </c:pt>
                <c:pt idx="3624">
                  <c:v>1071</c:v>
                </c:pt>
                <c:pt idx="3625">
                  <c:v>1090</c:v>
                </c:pt>
                <c:pt idx="3626">
                  <c:v>1077</c:v>
                </c:pt>
                <c:pt idx="3627">
                  <c:v>1085</c:v>
                </c:pt>
                <c:pt idx="3628">
                  <c:v>1092</c:v>
                </c:pt>
                <c:pt idx="3629">
                  <c:v>1085</c:v>
                </c:pt>
                <c:pt idx="3630">
                  <c:v>1078</c:v>
                </c:pt>
                <c:pt idx="3631">
                  <c:v>1085</c:v>
                </c:pt>
                <c:pt idx="3632">
                  <c:v>1082</c:v>
                </c:pt>
                <c:pt idx="3633">
                  <c:v>1079</c:v>
                </c:pt>
                <c:pt idx="3634">
                  <c:v>1078</c:v>
                </c:pt>
                <c:pt idx="3635">
                  <c:v>1083</c:v>
                </c:pt>
                <c:pt idx="3636">
                  <c:v>1089</c:v>
                </c:pt>
                <c:pt idx="3637">
                  <c:v>1075</c:v>
                </c:pt>
                <c:pt idx="3638">
                  <c:v>1095</c:v>
                </c:pt>
                <c:pt idx="3639">
                  <c:v>1066</c:v>
                </c:pt>
                <c:pt idx="3640">
                  <c:v>1102</c:v>
                </c:pt>
                <c:pt idx="3641">
                  <c:v>1076</c:v>
                </c:pt>
                <c:pt idx="3642">
                  <c:v>1081</c:v>
                </c:pt>
                <c:pt idx="3643">
                  <c:v>1093</c:v>
                </c:pt>
                <c:pt idx="3644">
                  <c:v>1099</c:v>
                </c:pt>
                <c:pt idx="3645">
                  <c:v>1094</c:v>
                </c:pt>
                <c:pt idx="3646">
                  <c:v>1074</c:v>
                </c:pt>
                <c:pt idx="3647">
                  <c:v>1077</c:v>
                </c:pt>
                <c:pt idx="3648">
                  <c:v>1083</c:v>
                </c:pt>
                <c:pt idx="3649">
                  <c:v>1075</c:v>
                </c:pt>
                <c:pt idx="3650">
                  <c:v>1091</c:v>
                </c:pt>
                <c:pt idx="3651">
                  <c:v>1072</c:v>
                </c:pt>
                <c:pt idx="3652">
                  <c:v>1092</c:v>
                </c:pt>
                <c:pt idx="3653">
                  <c:v>1064</c:v>
                </c:pt>
                <c:pt idx="3654">
                  <c:v>1066</c:v>
                </c:pt>
                <c:pt idx="3655">
                  <c:v>1080</c:v>
                </c:pt>
                <c:pt idx="3656">
                  <c:v>1077</c:v>
                </c:pt>
                <c:pt idx="3657">
                  <c:v>1072</c:v>
                </c:pt>
                <c:pt idx="3658">
                  <c:v>1079</c:v>
                </c:pt>
                <c:pt idx="3659">
                  <c:v>1082</c:v>
                </c:pt>
                <c:pt idx="3660">
                  <c:v>1069</c:v>
                </c:pt>
                <c:pt idx="3661">
                  <c:v>1065</c:v>
                </c:pt>
                <c:pt idx="3662">
                  <c:v>1049</c:v>
                </c:pt>
                <c:pt idx="3663">
                  <c:v>1092</c:v>
                </c:pt>
                <c:pt idx="3664">
                  <c:v>1088</c:v>
                </c:pt>
                <c:pt idx="3665">
                  <c:v>1082</c:v>
                </c:pt>
                <c:pt idx="3666">
                  <c:v>1073</c:v>
                </c:pt>
                <c:pt idx="3667">
                  <c:v>1095</c:v>
                </c:pt>
                <c:pt idx="3668">
                  <c:v>1084</c:v>
                </c:pt>
                <c:pt idx="3669">
                  <c:v>1078</c:v>
                </c:pt>
                <c:pt idx="3670">
                  <c:v>1077</c:v>
                </c:pt>
                <c:pt idx="3671">
                  <c:v>1098</c:v>
                </c:pt>
                <c:pt idx="3672">
                  <c:v>1086</c:v>
                </c:pt>
                <c:pt idx="3673">
                  <c:v>1081</c:v>
                </c:pt>
                <c:pt idx="3674">
                  <c:v>1083</c:v>
                </c:pt>
                <c:pt idx="3675">
                  <c:v>1063</c:v>
                </c:pt>
                <c:pt idx="3676">
                  <c:v>1089</c:v>
                </c:pt>
                <c:pt idx="3677">
                  <c:v>1076</c:v>
                </c:pt>
                <c:pt idx="3678">
                  <c:v>1084</c:v>
                </c:pt>
                <c:pt idx="3679">
                  <c:v>1071</c:v>
                </c:pt>
                <c:pt idx="3680">
                  <c:v>1089</c:v>
                </c:pt>
                <c:pt idx="3681">
                  <c:v>1088</c:v>
                </c:pt>
                <c:pt idx="3682">
                  <c:v>1083</c:v>
                </c:pt>
                <c:pt idx="3683">
                  <c:v>1079</c:v>
                </c:pt>
                <c:pt idx="3684">
                  <c:v>1095</c:v>
                </c:pt>
                <c:pt idx="3685">
                  <c:v>1091</c:v>
                </c:pt>
                <c:pt idx="3686">
                  <c:v>1082</c:v>
                </c:pt>
                <c:pt idx="3687">
                  <c:v>1086</c:v>
                </c:pt>
                <c:pt idx="3688">
                  <c:v>1086</c:v>
                </c:pt>
                <c:pt idx="3689">
                  <c:v>1085</c:v>
                </c:pt>
                <c:pt idx="3690">
                  <c:v>1087</c:v>
                </c:pt>
                <c:pt idx="3691">
                  <c:v>1102</c:v>
                </c:pt>
                <c:pt idx="3692">
                  <c:v>1088</c:v>
                </c:pt>
                <c:pt idx="3693">
                  <c:v>1071</c:v>
                </c:pt>
                <c:pt idx="3694">
                  <c:v>1071</c:v>
                </c:pt>
                <c:pt idx="3695">
                  <c:v>1074</c:v>
                </c:pt>
                <c:pt idx="3696">
                  <c:v>1077</c:v>
                </c:pt>
                <c:pt idx="3697">
                  <c:v>1066</c:v>
                </c:pt>
                <c:pt idx="3698">
                  <c:v>1081</c:v>
                </c:pt>
                <c:pt idx="3699">
                  <c:v>1070</c:v>
                </c:pt>
                <c:pt idx="3700">
                  <c:v>1077</c:v>
                </c:pt>
                <c:pt idx="3701">
                  <c:v>1076</c:v>
                </c:pt>
              </c:numCache>
            </c:numRef>
          </c:yVal>
          <c:smooth val="1"/>
          <c:extLst>
            <c:ext xmlns:c16="http://schemas.microsoft.com/office/drawing/2014/chart" uri="{C3380CC4-5D6E-409C-BE32-E72D297353CC}">
              <c16:uniqueId val="{00000007-4CA9-4E0E-9913-A26203D91822}"/>
            </c:ext>
          </c:extLst>
        </c:ser>
        <c:ser>
          <c:idx val="4"/>
          <c:order val="2"/>
          <c:spPr>
            <a:ln w="0">
              <a:solidFill>
                <a:sysClr val="windowText" lastClr="000000"/>
              </a:solidFill>
            </a:ln>
          </c:spPr>
          <c:marker>
            <c:symbol val="none"/>
          </c:marker>
          <c:dLbls>
            <c:dLbl>
              <c:idx val="1646"/>
              <c:layout>
                <c:manualLayout>
                  <c:x val="-5.0295857988165681E-2"/>
                  <c:y val="-4.3062200956937885E-2"/>
                </c:manualLayout>
              </c:layout>
              <c:tx>
                <c:rich>
                  <a:bodyPr wrap="square" lIns="38100" tIns="19050" rIns="38100" bIns="19050" anchor="ctr">
                    <a:spAutoFit/>
                  </a:bodyPr>
                  <a:lstStyle/>
                  <a:p>
                    <a:pPr>
                      <a:defRPr b="1"/>
                    </a:pPr>
                    <a:r>
                      <a:rPr lang="en-US" b="1"/>
                      <a:t>Pt/C</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A9-4E0E-9913-A26203D9182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xVal>
            <c:numRef>
              <c:f>[3]abpt3!$B$186:$B$3887</c:f>
              <c:numCache>
                <c:formatCode>General</c:formatCode>
                <c:ptCount val="3702"/>
                <c:pt idx="0">
                  <c:v>10</c:v>
                </c:pt>
                <c:pt idx="1">
                  <c:v>10.013500000000001</c:v>
                </c:pt>
                <c:pt idx="2">
                  <c:v>10.026999999999999</c:v>
                </c:pt>
                <c:pt idx="3">
                  <c:v>10.0405</c:v>
                </c:pt>
                <c:pt idx="4">
                  <c:v>10.054</c:v>
                </c:pt>
                <c:pt idx="5">
                  <c:v>10.067500000000001</c:v>
                </c:pt>
                <c:pt idx="6">
                  <c:v>10.081099999999999</c:v>
                </c:pt>
                <c:pt idx="7">
                  <c:v>10.0946</c:v>
                </c:pt>
                <c:pt idx="8">
                  <c:v>10.1081</c:v>
                </c:pt>
                <c:pt idx="9">
                  <c:v>10.121600000000001</c:v>
                </c:pt>
                <c:pt idx="10">
                  <c:v>10.1351</c:v>
                </c:pt>
                <c:pt idx="11">
                  <c:v>10.1486</c:v>
                </c:pt>
                <c:pt idx="12">
                  <c:v>10.162100000000001</c:v>
                </c:pt>
                <c:pt idx="13">
                  <c:v>10.175599999999999</c:v>
                </c:pt>
                <c:pt idx="14">
                  <c:v>10.1891</c:v>
                </c:pt>
                <c:pt idx="15">
                  <c:v>10.2026</c:v>
                </c:pt>
                <c:pt idx="16">
                  <c:v>10.216100000000001</c:v>
                </c:pt>
                <c:pt idx="17">
                  <c:v>10.229699999999999</c:v>
                </c:pt>
                <c:pt idx="18">
                  <c:v>10.2432</c:v>
                </c:pt>
                <c:pt idx="19">
                  <c:v>10.2567</c:v>
                </c:pt>
                <c:pt idx="20">
                  <c:v>10.270200000000001</c:v>
                </c:pt>
                <c:pt idx="21">
                  <c:v>10.2837</c:v>
                </c:pt>
                <c:pt idx="22">
                  <c:v>10.2972</c:v>
                </c:pt>
                <c:pt idx="23">
                  <c:v>10.310700000000001</c:v>
                </c:pt>
                <c:pt idx="24">
                  <c:v>10.324199999999999</c:v>
                </c:pt>
                <c:pt idx="25">
                  <c:v>10.3377</c:v>
                </c:pt>
                <c:pt idx="26">
                  <c:v>10.3512</c:v>
                </c:pt>
                <c:pt idx="27">
                  <c:v>10.364699999999999</c:v>
                </c:pt>
                <c:pt idx="28">
                  <c:v>10.378299999999999</c:v>
                </c:pt>
                <c:pt idx="29">
                  <c:v>10.3918</c:v>
                </c:pt>
                <c:pt idx="30">
                  <c:v>10.4053</c:v>
                </c:pt>
                <c:pt idx="31">
                  <c:v>10.418799999999999</c:v>
                </c:pt>
                <c:pt idx="32">
                  <c:v>10.4323</c:v>
                </c:pt>
                <c:pt idx="33">
                  <c:v>10.4458</c:v>
                </c:pt>
                <c:pt idx="34">
                  <c:v>10.459300000000001</c:v>
                </c:pt>
                <c:pt idx="35">
                  <c:v>10.472799999999999</c:v>
                </c:pt>
                <c:pt idx="36">
                  <c:v>10.4863</c:v>
                </c:pt>
                <c:pt idx="37">
                  <c:v>10.4998</c:v>
                </c:pt>
                <c:pt idx="38">
                  <c:v>10.513299999999999</c:v>
                </c:pt>
                <c:pt idx="39">
                  <c:v>10.526899999999999</c:v>
                </c:pt>
                <c:pt idx="40">
                  <c:v>10.5404</c:v>
                </c:pt>
                <c:pt idx="41">
                  <c:v>10.553900000000001</c:v>
                </c:pt>
                <c:pt idx="42">
                  <c:v>10.567399999999999</c:v>
                </c:pt>
                <c:pt idx="43">
                  <c:v>10.5809</c:v>
                </c:pt>
                <c:pt idx="44">
                  <c:v>10.5944</c:v>
                </c:pt>
                <c:pt idx="45">
                  <c:v>10.607900000000001</c:v>
                </c:pt>
                <c:pt idx="46">
                  <c:v>10.6214</c:v>
                </c:pt>
                <c:pt idx="47">
                  <c:v>10.6349</c:v>
                </c:pt>
                <c:pt idx="48">
                  <c:v>10.648400000000001</c:v>
                </c:pt>
                <c:pt idx="49">
                  <c:v>10.661899999999999</c:v>
                </c:pt>
                <c:pt idx="50">
                  <c:v>10.6755</c:v>
                </c:pt>
                <c:pt idx="51">
                  <c:v>10.689</c:v>
                </c:pt>
                <c:pt idx="52">
                  <c:v>10.702500000000001</c:v>
                </c:pt>
                <c:pt idx="53">
                  <c:v>10.715999999999999</c:v>
                </c:pt>
                <c:pt idx="54">
                  <c:v>10.7295</c:v>
                </c:pt>
                <c:pt idx="55">
                  <c:v>10.743</c:v>
                </c:pt>
                <c:pt idx="56">
                  <c:v>10.756500000000001</c:v>
                </c:pt>
                <c:pt idx="57">
                  <c:v>10.77</c:v>
                </c:pt>
                <c:pt idx="58">
                  <c:v>10.7835</c:v>
                </c:pt>
                <c:pt idx="59">
                  <c:v>10.797000000000001</c:v>
                </c:pt>
                <c:pt idx="60">
                  <c:v>10.810499999999999</c:v>
                </c:pt>
                <c:pt idx="61">
                  <c:v>10.8241</c:v>
                </c:pt>
                <c:pt idx="62">
                  <c:v>10.8376</c:v>
                </c:pt>
                <c:pt idx="63">
                  <c:v>10.851100000000001</c:v>
                </c:pt>
                <c:pt idx="64">
                  <c:v>10.864599999999999</c:v>
                </c:pt>
                <c:pt idx="65">
                  <c:v>10.8781</c:v>
                </c:pt>
                <c:pt idx="66">
                  <c:v>10.8916</c:v>
                </c:pt>
                <c:pt idx="67">
                  <c:v>10.905099999999999</c:v>
                </c:pt>
                <c:pt idx="68">
                  <c:v>10.9186</c:v>
                </c:pt>
                <c:pt idx="69">
                  <c:v>10.9321</c:v>
                </c:pt>
                <c:pt idx="70">
                  <c:v>10.945600000000001</c:v>
                </c:pt>
                <c:pt idx="71">
                  <c:v>10.959099999999999</c:v>
                </c:pt>
                <c:pt idx="72">
                  <c:v>10.9727</c:v>
                </c:pt>
                <c:pt idx="73">
                  <c:v>10.9862</c:v>
                </c:pt>
                <c:pt idx="74">
                  <c:v>10.999700000000001</c:v>
                </c:pt>
                <c:pt idx="75">
                  <c:v>11.013199999999999</c:v>
                </c:pt>
                <c:pt idx="76">
                  <c:v>11.0267</c:v>
                </c:pt>
                <c:pt idx="77">
                  <c:v>11.0402</c:v>
                </c:pt>
                <c:pt idx="78">
                  <c:v>11.053699999999999</c:v>
                </c:pt>
                <c:pt idx="79">
                  <c:v>11.0672</c:v>
                </c:pt>
                <c:pt idx="80">
                  <c:v>11.0807</c:v>
                </c:pt>
                <c:pt idx="81">
                  <c:v>11.094200000000001</c:v>
                </c:pt>
                <c:pt idx="82">
                  <c:v>11.107699999999999</c:v>
                </c:pt>
                <c:pt idx="83">
                  <c:v>11.1213</c:v>
                </c:pt>
                <c:pt idx="84">
                  <c:v>11.1348</c:v>
                </c:pt>
                <c:pt idx="85">
                  <c:v>11.148300000000001</c:v>
                </c:pt>
                <c:pt idx="86">
                  <c:v>11.161799999999999</c:v>
                </c:pt>
                <c:pt idx="87">
                  <c:v>11.1753</c:v>
                </c:pt>
                <c:pt idx="88">
                  <c:v>11.188800000000001</c:v>
                </c:pt>
                <c:pt idx="89">
                  <c:v>11.202299999999999</c:v>
                </c:pt>
                <c:pt idx="90">
                  <c:v>11.2158</c:v>
                </c:pt>
                <c:pt idx="91">
                  <c:v>11.2293</c:v>
                </c:pt>
                <c:pt idx="92">
                  <c:v>11.242800000000001</c:v>
                </c:pt>
                <c:pt idx="93">
                  <c:v>11.2563</c:v>
                </c:pt>
                <c:pt idx="94">
                  <c:v>11.2699</c:v>
                </c:pt>
                <c:pt idx="95">
                  <c:v>11.2834</c:v>
                </c:pt>
                <c:pt idx="96">
                  <c:v>11.296900000000001</c:v>
                </c:pt>
                <c:pt idx="97">
                  <c:v>11.3104</c:v>
                </c:pt>
                <c:pt idx="98">
                  <c:v>11.3239</c:v>
                </c:pt>
                <c:pt idx="99">
                  <c:v>11.337400000000001</c:v>
                </c:pt>
                <c:pt idx="100">
                  <c:v>11.350899999999999</c:v>
                </c:pt>
                <c:pt idx="101">
                  <c:v>11.3644</c:v>
                </c:pt>
                <c:pt idx="102">
                  <c:v>11.3779</c:v>
                </c:pt>
                <c:pt idx="103">
                  <c:v>11.391400000000001</c:v>
                </c:pt>
                <c:pt idx="104">
                  <c:v>11.4049</c:v>
                </c:pt>
                <c:pt idx="105">
                  <c:v>11.4185</c:v>
                </c:pt>
                <c:pt idx="106">
                  <c:v>11.432</c:v>
                </c:pt>
                <c:pt idx="107">
                  <c:v>11.445499999999999</c:v>
                </c:pt>
                <c:pt idx="108">
                  <c:v>11.459</c:v>
                </c:pt>
                <c:pt idx="109">
                  <c:v>11.4725</c:v>
                </c:pt>
                <c:pt idx="110">
                  <c:v>11.486000000000001</c:v>
                </c:pt>
                <c:pt idx="111">
                  <c:v>11.499499999999999</c:v>
                </c:pt>
                <c:pt idx="112">
                  <c:v>11.513</c:v>
                </c:pt>
                <c:pt idx="113">
                  <c:v>11.5265</c:v>
                </c:pt>
                <c:pt idx="114">
                  <c:v>11.54</c:v>
                </c:pt>
                <c:pt idx="115">
                  <c:v>11.5535</c:v>
                </c:pt>
                <c:pt idx="116">
                  <c:v>11.5671</c:v>
                </c:pt>
                <c:pt idx="117">
                  <c:v>11.5806</c:v>
                </c:pt>
                <c:pt idx="118">
                  <c:v>11.594099999999999</c:v>
                </c:pt>
                <c:pt idx="119">
                  <c:v>11.6076</c:v>
                </c:pt>
                <c:pt idx="120">
                  <c:v>11.6211</c:v>
                </c:pt>
                <c:pt idx="121">
                  <c:v>11.634600000000001</c:v>
                </c:pt>
                <c:pt idx="122">
                  <c:v>11.648099999999999</c:v>
                </c:pt>
                <c:pt idx="123">
                  <c:v>11.6616</c:v>
                </c:pt>
                <c:pt idx="124">
                  <c:v>11.6751</c:v>
                </c:pt>
                <c:pt idx="125">
                  <c:v>11.688599999999999</c:v>
                </c:pt>
                <c:pt idx="126">
                  <c:v>11.7021</c:v>
                </c:pt>
                <c:pt idx="127">
                  <c:v>11.7157</c:v>
                </c:pt>
                <c:pt idx="128">
                  <c:v>11.729200000000001</c:v>
                </c:pt>
                <c:pt idx="129">
                  <c:v>11.742699999999999</c:v>
                </c:pt>
                <c:pt idx="130">
                  <c:v>11.7562</c:v>
                </c:pt>
                <c:pt idx="131">
                  <c:v>11.7697</c:v>
                </c:pt>
                <c:pt idx="132">
                  <c:v>11.783200000000001</c:v>
                </c:pt>
                <c:pt idx="133">
                  <c:v>11.7967</c:v>
                </c:pt>
                <c:pt idx="134">
                  <c:v>11.8102</c:v>
                </c:pt>
                <c:pt idx="135">
                  <c:v>11.823700000000001</c:v>
                </c:pt>
                <c:pt idx="136">
                  <c:v>11.837199999999999</c:v>
                </c:pt>
                <c:pt idx="137">
                  <c:v>11.8507</c:v>
                </c:pt>
                <c:pt idx="138">
                  <c:v>11.8643</c:v>
                </c:pt>
                <c:pt idx="139">
                  <c:v>11.877800000000001</c:v>
                </c:pt>
                <c:pt idx="140">
                  <c:v>11.891299999999999</c:v>
                </c:pt>
                <c:pt idx="141">
                  <c:v>11.9048</c:v>
                </c:pt>
                <c:pt idx="142">
                  <c:v>11.9183</c:v>
                </c:pt>
                <c:pt idx="143">
                  <c:v>11.931800000000001</c:v>
                </c:pt>
                <c:pt idx="144">
                  <c:v>11.9453</c:v>
                </c:pt>
                <c:pt idx="145">
                  <c:v>11.9588</c:v>
                </c:pt>
                <c:pt idx="146">
                  <c:v>11.972300000000001</c:v>
                </c:pt>
                <c:pt idx="147">
                  <c:v>11.985799999999999</c:v>
                </c:pt>
                <c:pt idx="148">
                  <c:v>11.9993</c:v>
                </c:pt>
                <c:pt idx="149">
                  <c:v>12.0129</c:v>
                </c:pt>
                <c:pt idx="150">
                  <c:v>12.026400000000001</c:v>
                </c:pt>
                <c:pt idx="151">
                  <c:v>12.039899999999999</c:v>
                </c:pt>
                <c:pt idx="152">
                  <c:v>12.0534</c:v>
                </c:pt>
                <c:pt idx="153">
                  <c:v>12.0669</c:v>
                </c:pt>
                <c:pt idx="154">
                  <c:v>12.080399999999999</c:v>
                </c:pt>
                <c:pt idx="155">
                  <c:v>12.0939</c:v>
                </c:pt>
                <c:pt idx="156">
                  <c:v>12.1074</c:v>
                </c:pt>
                <c:pt idx="157">
                  <c:v>12.120900000000001</c:v>
                </c:pt>
                <c:pt idx="158">
                  <c:v>12.134399999999999</c:v>
                </c:pt>
                <c:pt idx="159">
                  <c:v>12.1479</c:v>
                </c:pt>
                <c:pt idx="160">
                  <c:v>12.1615</c:v>
                </c:pt>
                <c:pt idx="161">
                  <c:v>12.175000000000001</c:v>
                </c:pt>
                <c:pt idx="162">
                  <c:v>12.188499999999999</c:v>
                </c:pt>
                <c:pt idx="163">
                  <c:v>12.202</c:v>
                </c:pt>
                <c:pt idx="164">
                  <c:v>12.2155</c:v>
                </c:pt>
                <c:pt idx="165">
                  <c:v>12.228999999999999</c:v>
                </c:pt>
                <c:pt idx="166">
                  <c:v>12.2425</c:v>
                </c:pt>
                <c:pt idx="167">
                  <c:v>12.256</c:v>
                </c:pt>
                <c:pt idx="168">
                  <c:v>12.269500000000001</c:v>
                </c:pt>
                <c:pt idx="169">
                  <c:v>12.282999999999999</c:v>
                </c:pt>
                <c:pt idx="170">
                  <c:v>12.2965</c:v>
                </c:pt>
                <c:pt idx="171">
                  <c:v>12.3101</c:v>
                </c:pt>
                <c:pt idx="172">
                  <c:v>12.323600000000001</c:v>
                </c:pt>
                <c:pt idx="173">
                  <c:v>12.3371</c:v>
                </c:pt>
                <c:pt idx="174">
                  <c:v>12.3506</c:v>
                </c:pt>
                <c:pt idx="175">
                  <c:v>12.364100000000001</c:v>
                </c:pt>
                <c:pt idx="176">
                  <c:v>12.377599999999999</c:v>
                </c:pt>
                <c:pt idx="177">
                  <c:v>12.3911</c:v>
                </c:pt>
                <c:pt idx="178">
                  <c:v>12.4046</c:v>
                </c:pt>
                <c:pt idx="179">
                  <c:v>12.418100000000001</c:v>
                </c:pt>
                <c:pt idx="180">
                  <c:v>12.4316</c:v>
                </c:pt>
                <c:pt idx="181">
                  <c:v>12.4451</c:v>
                </c:pt>
                <c:pt idx="182">
                  <c:v>12.4587</c:v>
                </c:pt>
                <c:pt idx="183">
                  <c:v>12.472200000000001</c:v>
                </c:pt>
                <c:pt idx="184">
                  <c:v>12.4857</c:v>
                </c:pt>
                <c:pt idx="185">
                  <c:v>12.4992</c:v>
                </c:pt>
                <c:pt idx="186">
                  <c:v>12.512700000000001</c:v>
                </c:pt>
                <c:pt idx="187">
                  <c:v>12.526199999999999</c:v>
                </c:pt>
                <c:pt idx="188">
                  <c:v>12.5397</c:v>
                </c:pt>
                <c:pt idx="189">
                  <c:v>12.5532</c:v>
                </c:pt>
                <c:pt idx="190">
                  <c:v>12.566700000000001</c:v>
                </c:pt>
                <c:pt idx="191">
                  <c:v>12.5802</c:v>
                </c:pt>
                <c:pt idx="192">
                  <c:v>12.5937</c:v>
                </c:pt>
                <c:pt idx="193">
                  <c:v>12.6073</c:v>
                </c:pt>
                <c:pt idx="194">
                  <c:v>12.620799999999999</c:v>
                </c:pt>
                <c:pt idx="195">
                  <c:v>12.6343</c:v>
                </c:pt>
                <c:pt idx="196">
                  <c:v>12.6478</c:v>
                </c:pt>
                <c:pt idx="197">
                  <c:v>12.661300000000001</c:v>
                </c:pt>
                <c:pt idx="198">
                  <c:v>12.674799999999999</c:v>
                </c:pt>
                <c:pt idx="199">
                  <c:v>12.6883</c:v>
                </c:pt>
                <c:pt idx="200">
                  <c:v>12.7018</c:v>
                </c:pt>
                <c:pt idx="201">
                  <c:v>12.715299999999999</c:v>
                </c:pt>
                <c:pt idx="202">
                  <c:v>12.7288</c:v>
                </c:pt>
                <c:pt idx="203">
                  <c:v>12.7423</c:v>
                </c:pt>
                <c:pt idx="204">
                  <c:v>12.7559</c:v>
                </c:pt>
                <c:pt idx="205">
                  <c:v>12.769399999999999</c:v>
                </c:pt>
                <c:pt idx="206">
                  <c:v>12.7829</c:v>
                </c:pt>
                <c:pt idx="207">
                  <c:v>12.7964</c:v>
                </c:pt>
                <c:pt idx="208">
                  <c:v>12.809900000000001</c:v>
                </c:pt>
                <c:pt idx="209">
                  <c:v>12.823399999999999</c:v>
                </c:pt>
                <c:pt idx="210">
                  <c:v>12.8369</c:v>
                </c:pt>
                <c:pt idx="211">
                  <c:v>12.8504</c:v>
                </c:pt>
                <c:pt idx="212">
                  <c:v>12.863899999999999</c:v>
                </c:pt>
                <c:pt idx="213">
                  <c:v>12.8774</c:v>
                </c:pt>
                <c:pt idx="214">
                  <c:v>12.8909</c:v>
                </c:pt>
                <c:pt idx="215">
                  <c:v>12.904500000000001</c:v>
                </c:pt>
                <c:pt idx="216">
                  <c:v>12.917999999999999</c:v>
                </c:pt>
                <c:pt idx="217">
                  <c:v>12.9315</c:v>
                </c:pt>
                <c:pt idx="218">
                  <c:v>12.945</c:v>
                </c:pt>
                <c:pt idx="219">
                  <c:v>12.958500000000001</c:v>
                </c:pt>
                <c:pt idx="220">
                  <c:v>12.972</c:v>
                </c:pt>
                <c:pt idx="221">
                  <c:v>12.9855</c:v>
                </c:pt>
                <c:pt idx="222">
                  <c:v>12.999000000000001</c:v>
                </c:pt>
                <c:pt idx="223">
                  <c:v>13.012499999999999</c:v>
                </c:pt>
                <c:pt idx="224">
                  <c:v>13.026</c:v>
                </c:pt>
                <c:pt idx="225">
                  <c:v>13.0395</c:v>
                </c:pt>
                <c:pt idx="226">
                  <c:v>13.053100000000001</c:v>
                </c:pt>
                <c:pt idx="227">
                  <c:v>13.066599999999999</c:v>
                </c:pt>
                <c:pt idx="228">
                  <c:v>13.0801</c:v>
                </c:pt>
                <c:pt idx="229">
                  <c:v>13.0936</c:v>
                </c:pt>
                <c:pt idx="230">
                  <c:v>13.107100000000001</c:v>
                </c:pt>
                <c:pt idx="231">
                  <c:v>13.1206</c:v>
                </c:pt>
                <c:pt idx="232">
                  <c:v>13.1341</c:v>
                </c:pt>
                <c:pt idx="233">
                  <c:v>13.147600000000001</c:v>
                </c:pt>
                <c:pt idx="234">
                  <c:v>13.161099999999999</c:v>
                </c:pt>
                <c:pt idx="235">
                  <c:v>13.1746</c:v>
                </c:pt>
                <c:pt idx="236">
                  <c:v>13.1881</c:v>
                </c:pt>
                <c:pt idx="237">
                  <c:v>13.201700000000001</c:v>
                </c:pt>
                <c:pt idx="238">
                  <c:v>13.215199999999999</c:v>
                </c:pt>
                <c:pt idx="239">
                  <c:v>13.2287</c:v>
                </c:pt>
                <c:pt idx="240">
                  <c:v>13.2422</c:v>
                </c:pt>
                <c:pt idx="241">
                  <c:v>13.255699999999999</c:v>
                </c:pt>
                <c:pt idx="242">
                  <c:v>13.2692</c:v>
                </c:pt>
                <c:pt idx="243">
                  <c:v>13.2827</c:v>
                </c:pt>
                <c:pt idx="244">
                  <c:v>13.296200000000001</c:v>
                </c:pt>
                <c:pt idx="245">
                  <c:v>13.309699999999999</c:v>
                </c:pt>
                <c:pt idx="246">
                  <c:v>13.3232</c:v>
                </c:pt>
                <c:pt idx="247">
                  <c:v>13.3367</c:v>
                </c:pt>
                <c:pt idx="248">
                  <c:v>13.350300000000001</c:v>
                </c:pt>
                <c:pt idx="249">
                  <c:v>13.363799999999999</c:v>
                </c:pt>
                <c:pt idx="250">
                  <c:v>13.3773</c:v>
                </c:pt>
                <c:pt idx="251">
                  <c:v>13.3908</c:v>
                </c:pt>
                <c:pt idx="252">
                  <c:v>13.404299999999999</c:v>
                </c:pt>
                <c:pt idx="253">
                  <c:v>13.4178</c:v>
                </c:pt>
                <c:pt idx="254">
                  <c:v>13.4313</c:v>
                </c:pt>
                <c:pt idx="255">
                  <c:v>13.444800000000001</c:v>
                </c:pt>
                <c:pt idx="256">
                  <c:v>13.458299999999999</c:v>
                </c:pt>
                <c:pt idx="257">
                  <c:v>13.4718</c:v>
                </c:pt>
                <c:pt idx="258">
                  <c:v>13.485300000000001</c:v>
                </c:pt>
                <c:pt idx="259">
                  <c:v>13.498900000000001</c:v>
                </c:pt>
                <c:pt idx="260">
                  <c:v>13.5124</c:v>
                </c:pt>
                <c:pt idx="261">
                  <c:v>13.5259</c:v>
                </c:pt>
                <c:pt idx="262">
                  <c:v>13.539400000000001</c:v>
                </c:pt>
                <c:pt idx="263">
                  <c:v>13.552899999999999</c:v>
                </c:pt>
                <c:pt idx="264">
                  <c:v>13.5664</c:v>
                </c:pt>
                <c:pt idx="265">
                  <c:v>13.5799</c:v>
                </c:pt>
                <c:pt idx="266">
                  <c:v>13.593400000000001</c:v>
                </c:pt>
                <c:pt idx="267">
                  <c:v>13.6069</c:v>
                </c:pt>
                <c:pt idx="268">
                  <c:v>13.6204</c:v>
                </c:pt>
                <c:pt idx="269">
                  <c:v>13.633900000000001</c:v>
                </c:pt>
                <c:pt idx="270">
                  <c:v>13.647500000000001</c:v>
                </c:pt>
                <c:pt idx="271">
                  <c:v>13.661</c:v>
                </c:pt>
                <c:pt idx="272">
                  <c:v>13.6745</c:v>
                </c:pt>
                <c:pt idx="273">
                  <c:v>13.688000000000001</c:v>
                </c:pt>
                <c:pt idx="274">
                  <c:v>13.701499999999999</c:v>
                </c:pt>
                <c:pt idx="275">
                  <c:v>13.715</c:v>
                </c:pt>
                <c:pt idx="276">
                  <c:v>13.7285</c:v>
                </c:pt>
                <c:pt idx="277">
                  <c:v>13.742000000000001</c:v>
                </c:pt>
                <c:pt idx="278">
                  <c:v>13.7555</c:v>
                </c:pt>
                <c:pt idx="279">
                  <c:v>13.769</c:v>
                </c:pt>
                <c:pt idx="280">
                  <c:v>13.782500000000001</c:v>
                </c:pt>
                <c:pt idx="281">
                  <c:v>13.796099999999999</c:v>
                </c:pt>
                <c:pt idx="282">
                  <c:v>13.8096</c:v>
                </c:pt>
                <c:pt idx="283">
                  <c:v>13.8231</c:v>
                </c:pt>
                <c:pt idx="284">
                  <c:v>13.836600000000001</c:v>
                </c:pt>
                <c:pt idx="285">
                  <c:v>13.850099999999999</c:v>
                </c:pt>
                <c:pt idx="286">
                  <c:v>13.8636</c:v>
                </c:pt>
                <c:pt idx="287">
                  <c:v>13.8771</c:v>
                </c:pt>
                <c:pt idx="288">
                  <c:v>13.890599999999999</c:v>
                </c:pt>
                <c:pt idx="289">
                  <c:v>13.9041</c:v>
                </c:pt>
                <c:pt idx="290">
                  <c:v>13.9176</c:v>
                </c:pt>
                <c:pt idx="291">
                  <c:v>13.931100000000001</c:v>
                </c:pt>
                <c:pt idx="292">
                  <c:v>13.944699999999999</c:v>
                </c:pt>
                <c:pt idx="293">
                  <c:v>13.9582</c:v>
                </c:pt>
                <c:pt idx="294">
                  <c:v>13.9717</c:v>
                </c:pt>
                <c:pt idx="295">
                  <c:v>13.985200000000001</c:v>
                </c:pt>
                <c:pt idx="296">
                  <c:v>13.998699999999999</c:v>
                </c:pt>
                <c:pt idx="297">
                  <c:v>14.0122</c:v>
                </c:pt>
                <c:pt idx="298">
                  <c:v>14.025700000000001</c:v>
                </c:pt>
                <c:pt idx="299">
                  <c:v>14.039199999999999</c:v>
                </c:pt>
                <c:pt idx="300">
                  <c:v>14.0527</c:v>
                </c:pt>
                <c:pt idx="301">
                  <c:v>14.0662</c:v>
                </c:pt>
                <c:pt idx="302">
                  <c:v>14.079700000000001</c:v>
                </c:pt>
                <c:pt idx="303">
                  <c:v>14.093299999999999</c:v>
                </c:pt>
                <c:pt idx="304">
                  <c:v>14.1068</c:v>
                </c:pt>
                <c:pt idx="305">
                  <c:v>14.1203</c:v>
                </c:pt>
                <c:pt idx="306">
                  <c:v>14.133800000000001</c:v>
                </c:pt>
                <c:pt idx="307">
                  <c:v>14.1473</c:v>
                </c:pt>
                <c:pt idx="308">
                  <c:v>14.1608</c:v>
                </c:pt>
                <c:pt idx="309">
                  <c:v>14.174300000000001</c:v>
                </c:pt>
                <c:pt idx="310">
                  <c:v>14.187799999999999</c:v>
                </c:pt>
                <c:pt idx="311">
                  <c:v>14.2013</c:v>
                </c:pt>
                <c:pt idx="312">
                  <c:v>14.2148</c:v>
                </c:pt>
                <c:pt idx="313">
                  <c:v>14.228300000000001</c:v>
                </c:pt>
                <c:pt idx="314">
                  <c:v>14.241899999999999</c:v>
                </c:pt>
                <c:pt idx="315">
                  <c:v>14.2554</c:v>
                </c:pt>
                <c:pt idx="316">
                  <c:v>14.2689</c:v>
                </c:pt>
                <c:pt idx="317">
                  <c:v>14.282400000000001</c:v>
                </c:pt>
                <c:pt idx="318">
                  <c:v>14.2959</c:v>
                </c:pt>
                <c:pt idx="319">
                  <c:v>14.3094</c:v>
                </c:pt>
                <c:pt idx="320">
                  <c:v>14.322900000000001</c:v>
                </c:pt>
                <c:pt idx="321">
                  <c:v>14.336399999999999</c:v>
                </c:pt>
                <c:pt idx="322">
                  <c:v>14.3499</c:v>
                </c:pt>
                <c:pt idx="323">
                  <c:v>14.3634</c:v>
                </c:pt>
                <c:pt idx="324">
                  <c:v>14.376899999999999</c:v>
                </c:pt>
                <c:pt idx="325">
                  <c:v>14.390499999999999</c:v>
                </c:pt>
                <c:pt idx="326">
                  <c:v>14.404</c:v>
                </c:pt>
                <c:pt idx="327">
                  <c:v>14.4175</c:v>
                </c:pt>
                <c:pt idx="328">
                  <c:v>14.430999999999999</c:v>
                </c:pt>
                <c:pt idx="329">
                  <c:v>14.4445</c:v>
                </c:pt>
                <c:pt idx="330">
                  <c:v>14.458</c:v>
                </c:pt>
                <c:pt idx="331">
                  <c:v>14.471500000000001</c:v>
                </c:pt>
                <c:pt idx="332">
                  <c:v>14.484999999999999</c:v>
                </c:pt>
                <c:pt idx="333">
                  <c:v>14.4985</c:v>
                </c:pt>
                <c:pt idx="334">
                  <c:v>14.512</c:v>
                </c:pt>
                <c:pt idx="335">
                  <c:v>14.525499999999999</c:v>
                </c:pt>
                <c:pt idx="336">
                  <c:v>14.539099999999999</c:v>
                </c:pt>
                <c:pt idx="337">
                  <c:v>14.5526</c:v>
                </c:pt>
                <c:pt idx="338">
                  <c:v>14.5661</c:v>
                </c:pt>
                <c:pt idx="339">
                  <c:v>14.579599999999999</c:v>
                </c:pt>
                <c:pt idx="340">
                  <c:v>14.5931</c:v>
                </c:pt>
                <c:pt idx="341">
                  <c:v>14.6066</c:v>
                </c:pt>
                <c:pt idx="342">
                  <c:v>14.620100000000001</c:v>
                </c:pt>
                <c:pt idx="343">
                  <c:v>14.633599999999999</c:v>
                </c:pt>
                <c:pt idx="344">
                  <c:v>14.6471</c:v>
                </c:pt>
                <c:pt idx="345">
                  <c:v>14.660600000000001</c:v>
                </c:pt>
                <c:pt idx="346">
                  <c:v>14.674099999999999</c:v>
                </c:pt>
                <c:pt idx="347">
                  <c:v>14.6877</c:v>
                </c:pt>
                <c:pt idx="348">
                  <c:v>14.7012</c:v>
                </c:pt>
                <c:pt idx="349">
                  <c:v>14.714700000000001</c:v>
                </c:pt>
                <c:pt idx="350">
                  <c:v>14.728199999999999</c:v>
                </c:pt>
                <c:pt idx="351">
                  <c:v>14.7417</c:v>
                </c:pt>
                <c:pt idx="352">
                  <c:v>14.7552</c:v>
                </c:pt>
                <c:pt idx="353">
                  <c:v>14.768700000000001</c:v>
                </c:pt>
                <c:pt idx="354">
                  <c:v>14.7822</c:v>
                </c:pt>
                <c:pt idx="355">
                  <c:v>14.7957</c:v>
                </c:pt>
                <c:pt idx="356">
                  <c:v>14.809200000000001</c:v>
                </c:pt>
                <c:pt idx="357">
                  <c:v>14.822699999999999</c:v>
                </c:pt>
                <c:pt idx="358">
                  <c:v>14.8363</c:v>
                </c:pt>
                <c:pt idx="359">
                  <c:v>14.8498</c:v>
                </c:pt>
                <c:pt idx="360">
                  <c:v>14.863300000000001</c:v>
                </c:pt>
                <c:pt idx="361">
                  <c:v>14.876799999999999</c:v>
                </c:pt>
                <c:pt idx="362">
                  <c:v>14.8903</c:v>
                </c:pt>
                <c:pt idx="363">
                  <c:v>14.9038</c:v>
                </c:pt>
                <c:pt idx="364">
                  <c:v>14.917299999999999</c:v>
                </c:pt>
                <c:pt idx="365">
                  <c:v>14.9308</c:v>
                </c:pt>
                <c:pt idx="366">
                  <c:v>14.9443</c:v>
                </c:pt>
                <c:pt idx="367">
                  <c:v>14.957800000000001</c:v>
                </c:pt>
                <c:pt idx="368">
                  <c:v>14.971299999999999</c:v>
                </c:pt>
                <c:pt idx="369">
                  <c:v>14.9849</c:v>
                </c:pt>
                <c:pt idx="370">
                  <c:v>14.9984</c:v>
                </c:pt>
                <c:pt idx="371">
                  <c:v>15.011900000000001</c:v>
                </c:pt>
                <c:pt idx="372">
                  <c:v>15.025399999999999</c:v>
                </c:pt>
                <c:pt idx="373">
                  <c:v>15.0389</c:v>
                </c:pt>
                <c:pt idx="374">
                  <c:v>15.0524</c:v>
                </c:pt>
                <c:pt idx="375">
                  <c:v>15.065899999999999</c:v>
                </c:pt>
                <c:pt idx="376">
                  <c:v>15.0794</c:v>
                </c:pt>
                <c:pt idx="377">
                  <c:v>15.0929</c:v>
                </c:pt>
                <c:pt idx="378">
                  <c:v>15.106400000000001</c:v>
                </c:pt>
                <c:pt idx="379">
                  <c:v>15.119899999999999</c:v>
                </c:pt>
                <c:pt idx="380">
                  <c:v>15.1335</c:v>
                </c:pt>
                <c:pt idx="381">
                  <c:v>15.147</c:v>
                </c:pt>
                <c:pt idx="382">
                  <c:v>15.160500000000001</c:v>
                </c:pt>
                <c:pt idx="383">
                  <c:v>15.173999999999999</c:v>
                </c:pt>
                <c:pt idx="384">
                  <c:v>15.1875</c:v>
                </c:pt>
                <c:pt idx="385">
                  <c:v>15.201000000000001</c:v>
                </c:pt>
                <c:pt idx="386">
                  <c:v>15.214499999999999</c:v>
                </c:pt>
                <c:pt idx="387">
                  <c:v>15.228</c:v>
                </c:pt>
                <c:pt idx="388">
                  <c:v>15.2415</c:v>
                </c:pt>
                <c:pt idx="389">
                  <c:v>15.255000000000001</c:v>
                </c:pt>
                <c:pt idx="390">
                  <c:v>15.2685</c:v>
                </c:pt>
                <c:pt idx="391">
                  <c:v>15.2821</c:v>
                </c:pt>
                <c:pt idx="392">
                  <c:v>15.2956</c:v>
                </c:pt>
                <c:pt idx="393">
                  <c:v>15.309100000000001</c:v>
                </c:pt>
                <c:pt idx="394">
                  <c:v>15.3226</c:v>
                </c:pt>
                <c:pt idx="395">
                  <c:v>15.3361</c:v>
                </c:pt>
                <c:pt idx="396">
                  <c:v>15.349600000000001</c:v>
                </c:pt>
                <c:pt idx="397">
                  <c:v>15.363099999999999</c:v>
                </c:pt>
                <c:pt idx="398">
                  <c:v>15.3766</c:v>
                </c:pt>
                <c:pt idx="399">
                  <c:v>15.3901</c:v>
                </c:pt>
                <c:pt idx="400">
                  <c:v>15.403600000000001</c:v>
                </c:pt>
                <c:pt idx="401">
                  <c:v>15.4171</c:v>
                </c:pt>
                <c:pt idx="402">
                  <c:v>15.4307</c:v>
                </c:pt>
                <c:pt idx="403">
                  <c:v>15.4442</c:v>
                </c:pt>
                <c:pt idx="404">
                  <c:v>15.457700000000001</c:v>
                </c:pt>
                <c:pt idx="405">
                  <c:v>15.4712</c:v>
                </c:pt>
                <c:pt idx="406">
                  <c:v>15.4847</c:v>
                </c:pt>
                <c:pt idx="407">
                  <c:v>15.498200000000001</c:v>
                </c:pt>
                <c:pt idx="408">
                  <c:v>15.511699999999999</c:v>
                </c:pt>
                <c:pt idx="409">
                  <c:v>15.5252</c:v>
                </c:pt>
                <c:pt idx="410">
                  <c:v>15.5387</c:v>
                </c:pt>
                <c:pt idx="411">
                  <c:v>15.552199999999999</c:v>
                </c:pt>
                <c:pt idx="412">
                  <c:v>15.5657</c:v>
                </c:pt>
                <c:pt idx="413">
                  <c:v>15.5793</c:v>
                </c:pt>
                <c:pt idx="414">
                  <c:v>15.5928</c:v>
                </c:pt>
                <c:pt idx="415">
                  <c:v>15.606299999999999</c:v>
                </c:pt>
                <c:pt idx="416">
                  <c:v>15.6198</c:v>
                </c:pt>
                <c:pt idx="417">
                  <c:v>15.6333</c:v>
                </c:pt>
                <c:pt idx="418">
                  <c:v>15.646800000000001</c:v>
                </c:pt>
                <c:pt idx="419">
                  <c:v>15.660299999999999</c:v>
                </c:pt>
                <c:pt idx="420">
                  <c:v>15.6738</c:v>
                </c:pt>
                <c:pt idx="421">
                  <c:v>15.6873</c:v>
                </c:pt>
                <c:pt idx="422">
                  <c:v>15.700799999999999</c:v>
                </c:pt>
                <c:pt idx="423">
                  <c:v>15.7143</c:v>
                </c:pt>
                <c:pt idx="424">
                  <c:v>15.7279</c:v>
                </c:pt>
                <c:pt idx="425">
                  <c:v>15.741400000000001</c:v>
                </c:pt>
                <c:pt idx="426">
                  <c:v>15.754899999999999</c:v>
                </c:pt>
                <c:pt idx="427">
                  <c:v>15.7684</c:v>
                </c:pt>
                <c:pt idx="428">
                  <c:v>15.7819</c:v>
                </c:pt>
                <c:pt idx="429">
                  <c:v>15.795400000000001</c:v>
                </c:pt>
                <c:pt idx="430">
                  <c:v>15.8089</c:v>
                </c:pt>
                <c:pt idx="431">
                  <c:v>15.8224</c:v>
                </c:pt>
                <c:pt idx="432">
                  <c:v>15.835900000000001</c:v>
                </c:pt>
                <c:pt idx="433">
                  <c:v>15.849399999999999</c:v>
                </c:pt>
                <c:pt idx="434">
                  <c:v>15.8629</c:v>
                </c:pt>
                <c:pt idx="435">
                  <c:v>15.8765</c:v>
                </c:pt>
                <c:pt idx="436">
                  <c:v>15.89</c:v>
                </c:pt>
                <c:pt idx="437">
                  <c:v>15.903499999999999</c:v>
                </c:pt>
                <c:pt idx="438">
                  <c:v>15.917</c:v>
                </c:pt>
                <c:pt idx="439">
                  <c:v>15.9305</c:v>
                </c:pt>
                <c:pt idx="440">
                  <c:v>15.944000000000001</c:v>
                </c:pt>
                <c:pt idx="441">
                  <c:v>15.9575</c:v>
                </c:pt>
                <c:pt idx="442">
                  <c:v>15.971</c:v>
                </c:pt>
                <c:pt idx="443">
                  <c:v>15.984500000000001</c:v>
                </c:pt>
                <c:pt idx="444">
                  <c:v>15.997999999999999</c:v>
                </c:pt>
                <c:pt idx="445">
                  <c:v>16.011500000000002</c:v>
                </c:pt>
                <c:pt idx="446">
                  <c:v>16.025099999999998</c:v>
                </c:pt>
                <c:pt idx="447">
                  <c:v>16.038599999999999</c:v>
                </c:pt>
                <c:pt idx="448">
                  <c:v>16.052099999999999</c:v>
                </c:pt>
                <c:pt idx="449">
                  <c:v>16.0656</c:v>
                </c:pt>
                <c:pt idx="450">
                  <c:v>16.0791</c:v>
                </c:pt>
                <c:pt idx="451">
                  <c:v>16.092600000000001</c:v>
                </c:pt>
                <c:pt idx="452">
                  <c:v>16.106100000000001</c:v>
                </c:pt>
                <c:pt idx="453">
                  <c:v>16.119599999999998</c:v>
                </c:pt>
                <c:pt idx="454">
                  <c:v>16.133099999999999</c:v>
                </c:pt>
                <c:pt idx="455">
                  <c:v>16.146599999999999</c:v>
                </c:pt>
                <c:pt idx="456">
                  <c:v>16.1601</c:v>
                </c:pt>
                <c:pt idx="457">
                  <c:v>16.1737</c:v>
                </c:pt>
                <c:pt idx="458">
                  <c:v>16.187200000000001</c:v>
                </c:pt>
                <c:pt idx="459">
                  <c:v>16.200700000000001</c:v>
                </c:pt>
                <c:pt idx="460">
                  <c:v>16.214200000000002</c:v>
                </c:pt>
                <c:pt idx="461">
                  <c:v>16.227699999999999</c:v>
                </c:pt>
                <c:pt idx="462">
                  <c:v>16.241199999999999</c:v>
                </c:pt>
                <c:pt idx="463">
                  <c:v>16.2547</c:v>
                </c:pt>
                <c:pt idx="464">
                  <c:v>16.2682</c:v>
                </c:pt>
                <c:pt idx="465">
                  <c:v>16.281700000000001</c:v>
                </c:pt>
                <c:pt idx="466">
                  <c:v>16.295200000000001</c:v>
                </c:pt>
                <c:pt idx="467">
                  <c:v>16.308700000000002</c:v>
                </c:pt>
                <c:pt idx="468">
                  <c:v>16.322299999999998</c:v>
                </c:pt>
                <c:pt idx="469">
                  <c:v>16.335799999999999</c:v>
                </c:pt>
                <c:pt idx="470">
                  <c:v>16.349299999999999</c:v>
                </c:pt>
                <c:pt idx="471">
                  <c:v>16.3628</c:v>
                </c:pt>
                <c:pt idx="472">
                  <c:v>16.376300000000001</c:v>
                </c:pt>
                <c:pt idx="473">
                  <c:v>16.389800000000001</c:v>
                </c:pt>
                <c:pt idx="474">
                  <c:v>16.403300000000002</c:v>
                </c:pt>
                <c:pt idx="475">
                  <c:v>16.416799999999999</c:v>
                </c:pt>
                <c:pt idx="476">
                  <c:v>16.430299999999999</c:v>
                </c:pt>
                <c:pt idx="477">
                  <c:v>16.4438</c:v>
                </c:pt>
                <c:pt idx="478">
                  <c:v>16.4573</c:v>
                </c:pt>
                <c:pt idx="479">
                  <c:v>16.4709</c:v>
                </c:pt>
                <c:pt idx="480">
                  <c:v>16.484400000000001</c:v>
                </c:pt>
                <c:pt idx="481">
                  <c:v>16.497900000000001</c:v>
                </c:pt>
                <c:pt idx="482">
                  <c:v>16.511399999999998</c:v>
                </c:pt>
                <c:pt idx="483">
                  <c:v>16.524899999999999</c:v>
                </c:pt>
                <c:pt idx="484">
                  <c:v>16.538399999999999</c:v>
                </c:pt>
                <c:pt idx="485">
                  <c:v>16.5519</c:v>
                </c:pt>
                <c:pt idx="486">
                  <c:v>16.5654</c:v>
                </c:pt>
                <c:pt idx="487">
                  <c:v>16.578900000000001</c:v>
                </c:pt>
                <c:pt idx="488">
                  <c:v>16.592400000000001</c:v>
                </c:pt>
                <c:pt idx="489">
                  <c:v>16.605899999999998</c:v>
                </c:pt>
                <c:pt idx="490">
                  <c:v>16.619499999999999</c:v>
                </c:pt>
                <c:pt idx="491">
                  <c:v>16.632999999999999</c:v>
                </c:pt>
                <c:pt idx="492">
                  <c:v>16.6465</c:v>
                </c:pt>
                <c:pt idx="493">
                  <c:v>16.66</c:v>
                </c:pt>
                <c:pt idx="494">
                  <c:v>16.673500000000001</c:v>
                </c:pt>
                <c:pt idx="495">
                  <c:v>16.687000000000001</c:v>
                </c:pt>
                <c:pt idx="496">
                  <c:v>16.700500000000002</c:v>
                </c:pt>
                <c:pt idx="497">
                  <c:v>16.713999999999999</c:v>
                </c:pt>
                <c:pt idx="498">
                  <c:v>16.727499999999999</c:v>
                </c:pt>
                <c:pt idx="499">
                  <c:v>16.741</c:v>
                </c:pt>
                <c:pt idx="500">
                  <c:v>16.7546</c:v>
                </c:pt>
                <c:pt idx="501">
                  <c:v>16.7681</c:v>
                </c:pt>
                <c:pt idx="502">
                  <c:v>16.781600000000001</c:v>
                </c:pt>
                <c:pt idx="503">
                  <c:v>16.795100000000001</c:v>
                </c:pt>
                <c:pt idx="504">
                  <c:v>16.808599999999998</c:v>
                </c:pt>
                <c:pt idx="505">
                  <c:v>16.822099999999999</c:v>
                </c:pt>
                <c:pt idx="506">
                  <c:v>16.835599999999999</c:v>
                </c:pt>
                <c:pt idx="507">
                  <c:v>16.8491</c:v>
                </c:pt>
                <c:pt idx="508">
                  <c:v>16.8626</c:v>
                </c:pt>
                <c:pt idx="509">
                  <c:v>16.876100000000001</c:v>
                </c:pt>
                <c:pt idx="510">
                  <c:v>16.889600000000002</c:v>
                </c:pt>
                <c:pt idx="511">
                  <c:v>16.903199999999998</c:v>
                </c:pt>
                <c:pt idx="512">
                  <c:v>16.916699999999999</c:v>
                </c:pt>
                <c:pt idx="513">
                  <c:v>16.930199999999999</c:v>
                </c:pt>
                <c:pt idx="514">
                  <c:v>16.9437</c:v>
                </c:pt>
                <c:pt idx="515">
                  <c:v>16.9572</c:v>
                </c:pt>
                <c:pt idx="516">
                  <c:v>16.970700000000001</c:v>
                </c:pt>
                <c:pt idx="517">
                  <c:v>16.984200000000001</c:v>
                </c:pt>
                <c:pt idx="518">
                  <c:v>16.997699999999998</c:v>
                </c:pt>
                <c:pt idx="519">
                  <c:v>17.011199999999999</c:v>
                </c:pt>
                <c:pt idx="520">
                  <c:v>17.024699999999999</c:v>
                </c:pt>
                <c:pt idx="521">
                  <c:v>17.0382</c:v>
                </c:pt>
                <c:pt idx="522">
                  <c:v>17.0518</c:v>
                </c:pt>
                <c:pt idx="523">
                  <c:v>17.065300000000001</c:v>
                </c:pt>
                <c:pt idx="524">
                  <c:v>17.078800000000001</c:v>
                </c:pt>
                <c:pt idx="525">
                  <c:v>17.092300000000002</c:v>
                </c:pt>
                <c:pt idx="526">
                  <c:v>17.105799999999999</c:v>
                </c:pt>
                <c:pt idx="527">
                  <c:v>17.119299999999999</c:v>
                </c:pt>
                <c:pt idx="528">
                  <c:v>17.1328</c:v>
                </c:pt>
                <c:pt idx="529">
                  <c:v>17.1463</c:v>
                </c:pt>
                <c:pt idx="530">
                  <c:v>17.159800000000001</c:v>
                </c:pt>
                <c:pt idx="531">
                  <c:v>17.173300000000001</c:v>
                </c:pt>
                <c:pt idx="532">
                  <c:v>17.186800000000002</c:v>
                </c:pt>
                <c:pt idx="533">
                  <c:v>17.200399999999998</c:v>
                </c:pt>
                <c:pt idx="534">
                  <c:v>17.213899999999999</c:v>
                </c:pt>
                <c:pt idx="535">
                  <c:v>17.227399999999999</c:v>
                </c:pt>
                <c:pt idx="536">
                  <c:v>17.2409</c:v>
                </c:pt>
                <c:pt idx="537">
                  <c:v>17.2544</c:v>
                </c:pt>
                <c:pt idx="538">
                  <c:v>17.267900000000001</c:v>
                </c:pt>
                <c:pt idx="539">
                  <c:v>17.281400000000001</c:v>
                </c:pt>
                <c:pt idx="540">
                  <c:v>17.294899999999998</c:v>
                </c:pt>
                <c:pt idx="541">
                  <c:v>17.308399999999999</c:v>
                </c:pt>
                <c:pt idx="542">
                  <c:v>17.321899999999999</c:v>
                </c:pt>
                <c:pt idx="543">
                  <c:v>17.3354</c:v>
                </c:pt>
                <c:pt idx="544">
                  <c:v>17.349</c:v>
                </c:pt>
                <c:pt idx="545">
                  <c:v>17.362500000000001</c:v>
                </c:pt>
                <c:pt idx="546">
                  <c:v>17.376000000000001</c:v>
                </c:pt>
                <c:pt idx="547">
                  <c:v>17.389500000000002</c:v>
                </c:pt>
                <c:pt idx="548">
                  <c:v>17.402999999999999</c:v>
                </c:pt>
                <c:pt idx="549">
                  <c:v>17.416499999999999</c:v>
                </c:pt>
                <c:pt idx="550">
                  <c:v>17.43</c:v>
                </c:pt>
                <c:pt idx="551">
                  <c:v>17.4435</c:v>
                </c:pt>
                <c:pt idx="552">
                  <c:v>17.457000000000001</c:v>
                </c:pt>
                <c:pt idx="553">
                  <c:v>17.470500000000001</c:v>
                </c:pt>
                <c:pt idx="554">
                  <c:v>17.484000000000002</c:v>
                </c:pt>
                <c:pt idx="555">
                  <c:v>17.497599999999998</c:v>
                </c:pt>
                <c:pt idx="556">
                  <c:v>17.511099999999999</c:v>
                </c:pt>
                <c:pt idx="557">
                  <c:v>17.5246</c:v>
                </c:pt>
                <c:pt idx="558">
                  <c:v>17.5381</c:v>
                </c:pt>
                <c:pt idx="559">
                  <c:v>17.551600000000001</c:v>
                </c:pt>
                <c:pt idx="560">
                  <c:v>17.565100000000001</c:v>
                </c:pt>
                <c:pt idx="561">
                  <c:v>17.578600000000002</c:v>
                </c:pt>
                <c:pt idx="562">
                  <c:v>17.592099999999999</c:v>
                </c:pt>
                <c:pt idx="563">
                  <c:v>17.605599999999999</c:v>
                </c:pt>
                <c:pt idx="564">
                  <c:v>17.6191</c:v>
                </c:pt>
                <c:pt idx="565">
                  <c:v>17.6326</c:v>
                </c:pt>
                <c:pt idx="566">
                  <c:v>17.6462</c:v>
                </c:pt>
                <c:pt idx="567">
                  <c:v>17.659700000000001</c:v>
                </c:pt>
                <c:pt idx="568">
                  <c:v>17.673200000000001</c:v>
                </c:pt>
                <c:pt idx="569">
                  <c:v>17.686699999999998</c:v>
                </c:pt>
                <c:pt idx="570">
                  <c:v>17.700199999999999</c:v>
                </c:pt>
                <c:pt idx="571">
                  <c:v>17.713699999999999</c:v>
                </c:pt>
                <c:pt idx="572">
                  <c:v>17.7272</c:v>
                </c:pt>
                <c:pt idx="573">
                  <c:v>17.7407</c:v>
                </c:pt>
                <c:pt idx="574">
                  <c:v>17.754200000000001</c:v>
                </c:pt>
                <c:pt idx="575">
                  <c:v>17.767700000000001</c:v>
                </c:pt>
                <c:pt idx="576">
                  <c:v>17.781199999999998</c:v>
                </c:pt>
                <c:pt idx="577">
                  <c:v>17.794799999999999</c:v>
                </c:pt>
                <c:pt idx="578">
                  <c:v>17.808299999999999</c:v>
                </c:pt>
                <c:pt idx="579">
                  <c:v>17.8218</c:v>
                </c:pt>
                <c:pt idx="580">
                  <c:v>17.8353</c:v>
                </c:pt>
                <c:pt idx="581">
                  <c:v>17.848800000000001</c:v>
                </c:pt>
                <c:pt idx="582">
                  <c:v>17.862300000000001</c:v>
                </c:pt>
                <c:pt idx="583">
                  <c:v>17.875800000000002</c:v>
                </c:pt>
                <c:pt idx="584">
                  <c:v>17.889299999999999</c:v>
                </c:pt>
                <c:pt idx="585">
                  <c:v>17.902799999999999</c:v>
                </c:pt>
                <c:pt idx="586">
                  <c:v>17.9163</c:v>
                </c:pt>
                <c:pt idx="587">
                  <c:v>17.9298</c:v>
                </c:pt>
                <c:pt idx="588">
                  <c:v>17.9434</c:v>
                </c:pt>
                <c:pt idx="589">
                  <c:v>17.956900000000001</c:v>
                </c:pt>
                <c:pt idx="590">
                  <c:v>17.970400000000001</c:v>
                </c:pt>
                <c:pt idx="591">
                  <c:v>17.983899999999998</c:v>
                </c:pt>
                <c:pt idx="592">
                  <c:v>17.997399999999999</c:v>
                </c:pt>
                <c:pt idx="593">
                  <c:v>18.010899999999999</c:v>
                </c:pt>
                <c:pt idx="594">
                  <c:v>18.0244</c:v>
                </c:pt>
                <c:pt idx="595">
                  <c:v>18.0379</c:v>
                </c:pt>
                <c:pt idx="596">
                  <c:v>18.051400000000001</c:v>
                </c:pt>
                <c:pt idx="597">
                  <c:v>18.064900000000002</c:v>
                </c:pt>
                <c:pt idx="598">
                  <c:v>18.078399999999998</c:v>
                </c:pt>
                <c:pt idx="599">
                  <c:v>18.091999999999999</c:v>
                </c:pt>
                <c:pt idx="600">
                  <c:v>18.105499999999999</c:v>
                </c:pt>
                <c:pt idx="601">
                  <c:v>18.119</c:v>
                </c:pt>
                <c:pt idx="602">
                  <c:v>18.1325</c:v>
                </c:pt>
                <c:pt idx="603">
                  <c:v>18.146000000000001</c:v>
                </c:pt>
                <c:pt idx="604">
                  <c:v>18.159500000000001</c:v>
                </c:pt>
                <c:pt idx="605">
                  <c:v>18.172999999999998</c:v>
                </c:pt>
                <c:pt idx="606">
                  <c:v>18.186499999999999</c:v>
                </c:pt>
                <c:pt idx="607">
                  <c:v>18.2</c:v>
                </c:pt>
                <c:pt idx="608">
                  <c:v>18.2135</c:v>
                </c:pt>
                <c:pt idx="609">
                  <c:v>18.227</c:v>
                </c:pt>
                <c:pt idx="610">
                  <c:v>18.240600000000001</c:v>
                </c:pt>
                <c:pt idx="611">
                  <c:v>18.254100000000001</c:v>
                </c:pt>
                <c:pt idx="612">
                  <c:v>18.267600000000002</c:v>
                </c:pt>
                <c:pt idx="613">
                  <c:v>18.281099999999999</c:v>
                </c:pt>
                <c:pt idx="614">
                  <c:v>18.294599999999999</c:v>
                </c:pt>
                <c:pt idx="615">
                  <c:v>18.3081</c:v>
                </c:pt>
                <c:pt idx="616">
                  <c:v>18.3216</c:v>
                </c:pt>
                <c:pt idx="617">
                  <c:v>18.335100000000001</c:v>
                </c:pt>
                <c:pt idx="618">
                  <c:v>18.348600000000001</c:v>
                </c:pt>
                <c:pt idx="619">
                  <c:v>18.362100000000002</c:v>
                </c:pt>
                <c:pt idx="620">
                  <c:v>18.375599999999999</c:v>
                </c:pt>
                <c:pt idx="621">
                  <c:v>18.389199999999999</c:v>
                </c:pt>
                <c:pt idx="622">
                  <c:v>18.402699999999999</c:v>
                </c:pt>
                <c:pt idx="623">
                  <c:v>18.4162</c:v>
                </c:pt>
                <c:pt idx="624">
                  <c:v>18.4297</c:v>
                </c:pt>
                <c:pt idx="625">
                  <c:v>18.443200000000001</c:v>
                </c:pt>
                <c:pt idx="626">
                  <c:v>18.456700000000001</c:v>
                </c:pt>
                <c:pt idx="627">
                  <c:v>18.470199999999998</c:v>
                </c:pt>
                <c:pt idx="628">
                  <c:v>18.483699999999999</c:v>
                </c:pt>
                <c:pt idx="629">
                  <c:v>18.497199999999999</c:v>
                </c:pt>
                <c:pt idx="630">
                  <c:v>18.5107</c:v>
                </c:pt>
                <c:pt idx="631">
                  <c:v>18.5242</c:v>
                </c:pt>
                <c:pt idx="632">
                  <c:v>18.537800000000001</c:v>
                </c:pt>
                <c:pt idx="633">
                  <c:v>18.551300000000001</c:v>
                </c:pt>
                <c:pt idx="634">
                  <c:v>18.564800000000002</c:v>
                </c:pt>
                <c:pt idx="635">
                  <c:v>18.578299999999999</c:v>
                </c:pt>
                <c:pt idx="636">
                  <c:v>18.591799999999999</c:v>
                </c:pt>
                <c:pt idx="637">
                  <c:v>18.6053</c:v>
                </c:pt>
                <c:pt idx="638">
                  <c:v>18.6188</c:v>
                </c:pt>
                <c:pt idx="639">
                  <c:v>18.632300000000001</c:v>
                </c:pt>
                <c:pt idx="640">
                  <c:v>18.645800000000001</c:v>
                </c:pt>
                <c:pt idx="641">
                  <c:v>18.659300000000002</c:v>
                </c:pt>
                <c:pt idx="642">
                  <c:v>18.672799999999999</c:v>
                </c:pt>
                <c:pt idx="643">
                  <c:v>18.686399999999999</c:v>
                </c:pt>
                <c:pt idx="644">
                  <c:v>18.6999</c:v>
                </c:pt>
                <c:pt idx="645">
                  <c:v>18.7134</c:v>
                </c:pt>
                <c:pt idx="646">
                  <c:v>18.726900000000001</c:v>
                </c:pt>
                <c:pt idx="647">
                  <c:v>18.740400000000001</c:v>
                </c:pt>
                <c:pt idx="648">
                  <c:v>18.753900000000002</c:v>
                </c:pt>
                <c:pt idx="649">
                  <c:v>18.767399999999999</c:v>
                </c:pt>
                <c:pt idx="650">
                  <c:v>18.780899999999999</c:v>
                </c:pt>
                <c:pt idx="651">
                  <c:v>18.7944</c:v>
                </c:pt>
                <c:pt idx="652">
                  <c:v>18.8079</c:v>
                </c:pt>
                <c:pt idx="653">
                  <c:v>18.821400000000001</c:v>
                </c:pt>
                <c:pt idx="654">
                  <c:v>18.835000000000001</c:v>
                </c:pt>
                <c:pt idx="655">
                  <c:v>18.848500000000001</c:v>
                </c:pt>
                <c:pt idx="656">
                  <c:v>18.861999999999998</c:v>
                </c:pt>
                <c:pt idx="657">
                  <c:v>18.875499999999999</c:v>
                </c:pt>
                <c:pt idx="658">
                  <c:v>18.888999999999999</c:v>
                </c:pt>
                <c:pt idx="659">
                  <c:v>18.9025</c:v>
                </c:pt>
                <c:pt idx="660">
                  <c:v>18.916</c:v>
                </c:pt>
                <c:pt idx="661">
                  <c:v>18.929500000000001</c:v>
                </c:pt>
                <c:pt idx="662">
                  <c:v>18.943000000000001</c:v>
                </c:pt>
                <c:pt idx="663">
                  <c:v>18.956499999999998</c:v>
                </c:pt>
                <c:pt idx="664">
                  <c:v>18.97</c:v>
                </c:pt>
                <c:pt idx="665">
                  <c:v>18.983599999999999</c:v>
                </c:pt>
                <c:pt idx="666">
                  <c:v>18.9971</c:v>
                </c:pt>
                <c:pt idx="667">
                  <c:v>19.0106</c:v>
                </c:pt>
                <c:pt idx="668">
                  <c:v>19.024100000000001</c:v>
                </c:pt>
                <c:pt idx="669">
                  <c:v>19.037600000000001</c:v>
                </c:pt>
                <c:pt idx="670">
                  <c:v>19.051100000000002</c:v>
                </c:pt>
                <c:pt idx="671">
                  <c:v>19.064599999999999</c:v>
                </c:pt>
                <c:pt idx="672">
                  <c:v>19.078099999999999</c:v>
                </c:pt>
                <c:pt idx="673">
                  <c:v>19.0916</c:v>
                </c:pt>
                <c:pt idx="674">
                  <c:v>19.1051</c:v>
                </c:pt>
                <c:pt idx="675">
                  <c:v>19.118600000000001</c:v>
                </c:pt>
                <c:pt idx="676">
                  <c:v>19.132200000000001</c:v>
                </c:pt>
                <c:pt idx="677">
                  <c:v>19.145700000000001</c:v>
                </c:pt>
                <c:pt idx="678">
                  <c:v>19.159199999999998</c:v>
                </c:pt>
                <c:pt idx="679">
                  <c:v>19.172699999999999</c:v>
                </c:pt>
                <c:pt idx="680">
                  <c:v>19.186199999999999</c:v>
                </c:pt>
                <c:pt idx="681">
                  <c:v>19.1997</c:v>
                </c:pt>
                <c:pt idx="682">
                  <c:v>19.213200000000001</c:v>
                </c:pt>
                <c:pt idx="683">
                  <c:v>19.226700000000001</c:v>
                </c:pt>
                <c:pt idx="684">
                  <c:v>19.240200000000002</c:v>
                </c:pt>
                <c:pt idx="685">
                  <c:v>19.253699999999998</c:v>
                </c:pt>
                <c:pt idx="686">
                  <c:v>19.267199999999999</c:v>
                </c:pt>
                <c:pt idx="687">
                  <c:v>19.280799999999999</c:v>
                </c:pt>
                <c:pt idx="688">
                  <c:v>19.2943</c:v>
                </c:pt>
                <c:pt idx="689">
                  <c:v>19.3078</c:v>
                </c:pt>
                <c:pt idx="690">
                  <c:v>19.321300000000001</c:v>
                </c:pt>
                <c:pt idx="691">
                  <c:v>19.334800000000001</c:v>
                </c:pt>
                <c:pt idx="692">
                  <c:v>19.348299999999998</c:v>
                </c:pt>
                <c:pt idx="693">
                  <c:v>19.361799999999999</c:v>
                </c:pt>
                <c:pt idx="694">
                  <c:v>19.375299999999999</c:v>
                </c:pt>
                <c:pt idx="695">
                  <c:v>19.3888</c:v>
                </c:pt>
                <c:pt idx="696">
                  <c:v>19.4023</c:v>
                </c:pt>
                <c:pt idx="697">
                  <c:v>19.415800000000001</c:v>
                </c:pt>
                <c:pt idx="698">
                  <c:v>19.429400000000001</c:v>
                </c:pt>
                <c:pt idx="699">
                  <c:v>19.442900000000002</c:v>
                </c:pt>
                <c:pt idx="700">
                  <c:v>19.456399999999999</c:v>
                </c:pt>
                <c:pt idx="701">
                  <c:v>19.469899999999999</c:v>
                </c:pt>
                <c:pt idx="702">
                  <c:v>19.4834</c:v>
                </c:pt>
                <c:pt idx="703">
                  <c:v>19.4969</c:v>
                </c:pt>
                <c:pt idx="704">
                  <c:v>19.510400000000001</c:v>
                </c:pt>
                <c:pt idx="705">
                  <c:v>19.523900000000001</c:v>
                </c:pt>
                <c:pt idx="706">
                  <c:v>19.537400000000002</c:v>
                </c:pt>
                <c:pt idx="707">
                  <c:v>19.550899999999999</c:v>
                </c:pt>
                <c:pt idx="708">
                  <c:v>19.564399999999999</c:v>
                </c:pt>
                <c:pt idx="709">
                  <c:v>19.577999999999999</c:v>
                </c:pt>
                <c:pt idx="710">
                  <c:v>19.5915</c:v>
                </c:pt>
                <c:pt idx="711">
                  <c:v>19.605</c:v>
                </c:pt>
                <c:pt idx="712">
                  <c:v>19.618500000000001</c:v>
                </c:pt>
                <c:pt idx="713">
                  <c:v>19.632000000000001</c:v>
                </c:pt>
                <c:pt idx="714">
                  <c:v>19.645499999999998</c:v>
                </c:pt>
                <c:pt idx="715">
                  <c:v>19.658999999999999</c:v>
                </c:pt>
                <c:pt idx="716">
                  <c:v>19.672499999999999</c:v>
                </c:pt>
                <c:pt idx="717">
                  <c:v>19.686</c:v>
                </c:pt>
                <c:pt idx="718">
                  <c:v>19.6995</c:v>
                </c:pt>
                <c:pt idx="719">
                  <c:v>19.713000000000001</c:v>
                </c:pt>
                <c:pt idx="720">
                  <c:v>19.726600000000001</c:v>
                </c:pt>
                <c:pt idx="721">
                  <c:v>19.740100000000002</c:v>
                </c:pt>
                <c:pt idx="722">
                  <c:v>19.753599999999999</c:v>
                </c:pt>
                <c:pt idx="723">
                  <c:v>19.767099999999999</c:v>
                </c:pt>
                <c:pt idx="724">
                  <c:v>19.7806</c:v>
                </c:pt>
                <c:pt idx="725">
                  <c:v>19.7941</c:v>
                </c:pt>
                <c:pt idx="726">
                  <c:v>19.807600000000001</c:v>
                </c:pt>
                <c:pt idx="727">
                  <c:v>19.821100000000001</c:v>
                </c:pt>
                <c:pt idx="728">
                  <c:v>19.834599999999998</c:v>
                </c:pt>
                <c:pt idx="729">
                  <c:v>19.848099999999999</c:v>
                </c:pt>
                <c:pt idx="730">
                  <c:v>19.861599999999999</c:v>
                </c:pt>
                <c:pt idx="731">
                  <c:v>19.8752</c:v>
                </c:pt>
                <c:pt idx="732">
                  <c:v>19.8887</c:v>
                </c:pt>
                <c:pt idx="733">
                  <c:v>19.902200000000001</c:v>
                </c:pt>
                <c:pt idx="734">
                  <c:v>19.915700000000001</c:v>
                </c:pt>
                <c:pt idx="735">
                  <c:v>19.929200000000002</c:v>
                </c:pt>
                <c:pt idx="736">
                  <c:v>19.942699999999999</c:v>
                </c:pt>
                <c:pt idx="737">
                  <c:v>19.956199999999999</c:v>
                </c:pt>
                <c:pt idx="738">
                  <c:v>19.9697</c:v>
                </c:pt>
                <c:pt idx="739">
                  <c:v>19.9832</c:v>
                </c:pt>
                <c:pt idx="740">
                  <c:v>19.996700000000001</c:v>
                </c:pt>
                <c:pt idx="741">
                  <c:v>20.010200000000001</c:v>
                </c:pt>
                <c:pt idx="742">
                  <c:v>20.023800000000001</c:v>
                </c:pt>
                <c:pt idx="743">
                  <c:v>20.037299999999998</c:v>
                </c:pt>
                <c:pt idx="744">
                  <c:v>20.050799999999999</c:v>
                </c:pt>
                <c:pt idx="745">
                  <c:v>20.064299999999999</c:v>
                </c:pt>
                <c:pt idx="746">
                  <c:v>20.0778</c:v>
                </c:pt>
                <c:pt idx="747">
                  <c:v>20.0913</c:v>
                </c:pt>
                <c:pt idx="748">
                  <c:v>20.104800000000001</c:v>
                </c:pt>
                <c:pt idx="749">
                  <c:v>20.118300000000001</c:v>
                </c:pt>
                <c:pt idx="750">
                  <c:v>20.131799999999998</c:v>
                </c:pt>
                <c:pt idx="751">
                  <c:v>20.145299999999999</c:v>
                </c:pt>
                <c:pt idx="752">
                  <c:v>20.158799999999999</c:v>
                </c:pt>
                <c:pt idx="753">
                  <c:v>20.1724</c:v>
                </c:pt>
                <c:pt idx="754">
                  <c:v>20.1859</c:v>
                </c:pt>
                <c:pt idx="755">
                  <c:v>20.199400000000001</c:v>
                </c:pt>
                <c:pt idx="756">
                  <c:v>20.212900000000001</c:v>
                </c:pt>
                <c:pt idx="757">
                  <c:v>20.226400000000002</c:v>
                </c:pt>
                <c:pt idx="758">
                  <c:v>20.239899999999999</c:v>
                </c:pt>
                <c:pt idx="759">
                  <c:v>20.253399999999999</c:v>
                </c:pt>
                <c:pt idx="760">
                  <c:v>20.2669</c:v>
                </c:pt>
                <c:pt idx="761">
                  <c:v>20.2804</c:v>
                </c:pt>
                <c:pt idx="762">
                  <c:v>20.293900000000001</c:v>
                </c:pt>
                <c:pt idx="763">
                  <c:v>20.307400000000001</c:v>
                </c:pt>
                <c:pt idx="764">
                  <c:v>20.321000000000002</c:v>
                </c:pt>
                <c:pt idx="765">
                  <c:v>20.334499999999998</c:v>
                </c:pt>
                <c:pt idx="766">
                  <c:v>20.347999999999999</c:v>
                </c:pt>
                <c:pt idx="767">
                  <c:v>20.361499999999999</c:v>
                </c:pt>
                <c:pt idx="768">
                  <c:v>20.375</c:v>
                </c:pt>
                <c:pt idx="769">
                  <c:v>20.388500000000001</c:v>
                </c:pt>
                <c:pt idx="770">
                  <c:v>20.402000000000001</c:v>
                </c:pt>
                <c:pt idx="771">
                  <c:v>20.415500000000002</c:v>
                </c:pt>
                <c:pt idx="772">
                  <c:v>20.428999999999998</c:v>
                </c:pt>
                <c:pt idx="773">
                  <c:v>20.442499999999999</c:v>
                </c:pt>
                <c:pt idx="774">
                  <c:v>20.456</c:v>
                </c:pt>
                <c:pt idx="775">
                  <c:v>20.4696</c:v>
                </c:pt>
                <c:pt idx="776">
                  <c:v>20.4831</c:v>
                </c:pt>
                <c:pt idx="777">
                  <c:v>20.496600000000001</c:v>
                </c:pt>
                <c:pt idx="778">
                  <c:v>20.510100000000001</c:v>
                </c:pt>
                <c:pt idx="779">
                  <c:v>20.523599999999998</c:v>
                </c:pt>
                <c:pt idx="780">
                  <c:v>20.537099999999999</c:v>
                </c:pt>
                <c:pt idx="781">
                  <c:v>20.550599999999999</c:v>
                </c:pt>
                <c:pt idx="782">
                  <c:v>20.5641</c:v>
                </c:pt>
                <c:pt idx="783">
                  <c:v>20.5776</c:v>
                </c:pt>
                <c:pt idx="784">
                  <c:v>20.591100000000001</c:v>
                </c:pt>
                <c:pt idx="785">
                  <c:v>20.604600000000001</c:v>
                </c:pt>
                <c:pt idx="786">
                  <c:v>20.618200000000002</c:v>
                </c:pt>
                <c:pt idx="787">
                  <c:v>20.631699999999999</c:v>
                </c:pt>
                <c:pt idx="788">
                  <c:v>20.645199999999999</c:v>
                </c:pt>
                <c:pt idx="789">
                  <c:v>20.6587</c:v>
                </c:pt>
                <c:pt idx="790">
                  <c:v>20.6722</c:v>
                </c:pt>
                <c:pt idx="791">
                  <c:v>20.685700000000001</c:v>
                </c:pt>
                <c:pt idx="792">
                  <c:v>20.699200000000001</c:v>
                </c:pt>
                <c:pt idx="793">
                  <c:v>20.712700000000002</c:v>
                </c:pt>
                <c:pt idx="794">
                  <c:v>20.726199999999999</c:v>
                </c:pt>
                <c:pt idx="795">
                  <c:v>20.739699999999999</c:v>
                </c:pt>
                <c:pt idx="796">
                  <c:v>20.7532</c:v>
                </c:pt>
                <c:pt idx="797">
                  <c:v>20.7668</c:v>
                </c:pt>
                <c:pt idx="798">
                  <c:v>20.7803</c:v>
                </c:pt>
                <c:pt idx="799">
                  <c:v>20.793800000000001</c:v>
                </c:pt>
                <c:pt idx="800">
                  <c:v>20.807300000000001</c:v>
                </c:pt>
                <c:pt idx="801">
                  <c:v>20.820799999999998</c:v>
                </c:pt>
                <c:pt idx="802">
                  <c:v>20.834299999999999</c:v>
                </c:pt>
                <c:pt idx="803">
                  <c:v>20.847799999999999</c:v>
                </c:pt>
                <c:pt idx="804">
                  <c:v>20.8613</c:v>
                </c:pt>
                <c:pt idx="805">
                  <c:v>20.8748</c:v>
                </c:pt>
                <c:pt idx="806">
                  <c:v>20.888300000000001</c:v>
                </c:pt>
                <c:pt idx="807">
                  <c:v>20.901800000000001</c:v>
                </c:pt>
                <c:pt idx="808">
                  <c:v>20.915400000000002</c:v>
                </c:pt>
                <c:pt idx="809">
                  <c:v>20.928899999999999</c:v>
                </c:pt>
                <c:pt idx="810">
                  <c:v>20.942399999999999</c:v>
                </c:pt>
                <c:pt idx="811">
                  <c:v>20.9559</c:v>
                </c:pt>
                <c:pt idx="812">
                  <c:v>20.9694</c:v>
                </c:pt>
                <c:pt idx="813">
                  <c:v>20.982900000000001</c:v>
                </c:pt>
                <c:pt idx="814">
                  <c:v>20.996400000000001</c:v>
                </c:pt>
                <c:pt idx="815">
                  <c:v>21.009899999999998</c:v>
                </c:pt>
                <c:pt idx="816">
                  <c:v>21.023399999999999</c:v>
                </c:pt>
                <c:pt idx="817">
                  <c:v>21.036899999999999</c:v>
                </c:pt>
                <c:pt idx="818">
                  <c:v>21.0504</c:v>
                </c:pt>
                <c:pt idx="819">
                  <c:v>21.064</c:v>
                </c:pt>
                <c:pt idx="820">
                  <c:v>21.077500000000001</c:v>
                </c:pt>
                <c:pt idx="821">
                  <c:v>21.091000000000001</c:v>
                </c:pt>
                <c:pt idx="822">
                  <c:v>21.104500000000002</c:v>
                </c:pt>
                <c:pt idx="823">
                  <c:v>21.117999999999999</c:v>
                </c:pt>
                <c:pt idx="824">
                  <c:v>21.131499999999999</c:v>
                </c:pt>
                <c:pt idx="825">
                  <c:v>21.145</c:v>
                </c:pt>
                <c:pt idx="826">
                  <c:v>21.1585</c:v>
                </c:pt>
                <c:pt idx="827">
                  <c:v>21.172000000000001</c:v>
                </c:pt>
                <c:pt idx="828">
                  <c:v>21.185500000000001</c:v>
                </c:pt>
                <c:pt idx="829">
                  <c:v>21.199000000000002</c:v>
                </c:pt>
                <c:pt idx="830">
                  <c:v>21.212599999999998</c:v>
                </c:pt>
                <c:pt idx="831">
                  <c:v>21.226099999999999</c:v>
                </c:pt>
                <c:pt idx="832">
                  <c:v>21.239599999999999</c:v>
                </c:pt>
                <c:pt idx="833">
                  <c:v>21.2531</c:v>
                </c:pt>
                <c:pt idx="834">
                  <c:v>21.2666</c:v>
                </c:pt>
                <c:pt idx="835">
                  <c:v>21.280100000000001</c:v>
                </c:pt>
                <c:pt idx="836">
                  <c:v>21.293600000000001</c:v>
                </c:pt>
                <c:pt idx="837">
                  <c:v>21.307099999999998</c:v>
                </c:pt>
                <c:pt idx="838">
                  <c:v>21.320599999999999</c:v>
                </c:pt>
                <c:pt idx="839">
                  <c:v>21.334099999999999</c:v>
                </c:pt>
                <c:pt idx="840">
                  <c:v>21.3476</c:v>
                </c:pt>
                <c:pt idx="841">
                  <c:v>21.3612</c:v>
                </c:pt>
                <c:pt idx="842">
                  <c:v>21.374700000000001</c:v>
                </c:pt>
                <c:pt idx="843">
                  <c:v>21.388200000000001</c:v>
                </c:pt>
                <c:pt idx="844">
                  <c:v>21.401700000000002</c:v>
                </c:pt>
                <c:pt idx="845">
                  <c:v>21.415199999999999</c:v>
                </c:pt>
                <c:pt idx="846">
                  <c:v>21.428699999999999</c:v>
                </c:pt>
                <c:pt idx="847">
                  <c:v>21.4422</c:v>
                </c:pt>
                <c:pt idx="848">
                  <c:v>21.4557</c:v>
                </c:pt>
                <c:pt idx="849">
                  <c:v>21.469200000000001</c:v>
                </c:pt>
                <c:pt idx="850">
                  <c:v>21.482700000000001</c:v>
                </c:pt>
                <c:pt idx="851">
                  <c:v>21.496200000000002</c:v>
                </c:pt>
                <c:pt idx="852">
                  <c:v>21.509799999999998</c:v>
                </c:pt>
                <c:pt idx="853">
                  <c:v>21.523299999999999</c:v>
                </c:pt>
                <c:pt idx="854">
                  <c:v>21.536799999999999</c:v>
                </c:pt>
                <c:pt idx="855">
                  <c:v>21.5503</c:v>
                </c:pt>
                <c:pt idx="856">
                  <c:v>21.563800000000001</c:v>
                </c:pt>
                <c:pt idx="857">
                  <c:v>21.577300000000001</c:v>
                </c:pt>
                <c:pt idx="858">
                  <c:v>21.590800000000002</c:v>
                </c:pt>
                <c:pt idx="859">
                  <c:v>21.604299999999999</c:v>
                </c:pt>
                <c:pt idx="860">
                  <c:v>21.617799999999999</c:v>
                </c:pt>
                <c:pt idx="861">
                  <c:v>21.6313</c:v>
                </c:pt>
                <c:pt idx="862">
                  <c:v>21.6448</c:v>
                </c:pt>
                <c:pt idx="863">
                  <c:v>21.6584</c:v>
                </c:pt>
                <c:pt idx="864">
                  <c:v>21.671900000000001</c:v>
                </c:pt>
                <c:pt idx="865">
                  <c:v>21.685400000000001</c:v>
                </c:pt>
                <c:pt idx="866">
                  <c:v>21.698899999999998</c:v>
                </c:pt>
                <c:pt idx="867">
                  <c:v>21.712399999999999</c:v>
                </c:pt>
                <c:pt idx="868">
                  <c:v>21.725899999999999</c:v>
                </c:pt>
                <c:pt idx="869">
                  <c:v>21.7394</c:v>
                </c:pt>
                <c:pt idx="870">
                  <c:v>21.7529</c:v>
                </c:pt>
                <c:pt idx="871">
                  <c:v>21.766400000000001</c:v>
                </c:pt>
                <c:pt idx="872">
                  <c:v>21.779900000000001</c:v>
                </c:pt>
                <c:pt idx="873">
                  <c:v>21.793399999999998</c:v>
                </c:pt>
                <c:pt idx="874">
                  <c:v>21.806999999999999</c:v>
                </c:pt>
                <c:pt idx="875">
                  <c:v>21.820499999999999</c:v>
                </c:pt>
                <c:pt idx="876">
                  <c:v>21.834</c:v>
                </c:pt>
                <c:pt idx="877">
                  <c:v>21.8475</c:v>
                </c:pt>
                <c:pt idx="878">
                  <c:v>21.861000000000001</c:v>
                </c:pt>
                <c:pt idx="879">
                  <c:v>21.874500000000001</c:v>
                </c:pt>
                <c:pt idx="880">
                  <c:v>21.888000000000002</c:v>
                </c:pt>
                <c:pt idx="881">
                  <c:v>21.901499999999999</c:v>
                </c:pt>
                <c:pt idx="882">
                  <c:v>21.914999999999999</c:v>
                </c:pt>
                <c:pt idx="883">
                  <c:v>21.9285</c:v>
                </c:pt>
                <c:pt idx="884">
                  <c:v>21.942</c:v>
                </c:pt>
                <c:pt idx="885">
                  <c:v>21.9556</c:v>
                </c:pt>
                <c:pt idx="886">
                  <c:v>21.969100000000001</c:v>
                </c:pt>
                <c:pt idx="887">
                  <c:v>21.982600000000001</c:v>
                </c:pt>
                <c:pt idx="888">
                  <c:v>21.996099999999998</c:v>
                </c:pt>
                <c:pt idx="889">
                  <c:v>22.009599999999999</c:v>
                </c:pt>
                <c:pt idx="890">
                  <c:v>22.023099999999999</c:v>
                </c:pt>
                <c:pt idx="891">
                  <c:v>22.0366</c:v>
                </c:pt>
                <c:pt idx="892">
                  <c:v>22.0501</c:v>
                </c:pt>
                <c:pt idx="893">
                  <c:v>22.063600000000001</c:v>
                </c:pt>
                <c:pt idx="894">
                  <c:v>22.077100000000002</c:v>
                </c:pt>
                <c:pt idx="895">
                  <c:v>22.090599999999998</c:v>
                </c:pt>
                <c:pt idx="896">
                  <c:v>22.104199999999999</c:v>
                </c:pt>
                <c:pt idx="897">
                  <c:v>22.117699999999999</c:v>
                </c:pt>
                <c:pt idx="898">
                  <c:v>22.1312</c:v>
                </c:pt>
                <c:pt idx="899">
                  <c:v>22.1447</c:v>
                </c:pt>
                <c:pt idx="900">
                  <c:v>22.158200000000001</c:v>
                </c:pt>
                <c:pt idx="901">
                  <c:v>22.171700000000001</c:v>
                </c:pt>
                <c:pt idx="902">
                  <c:v>22.185199999999998</c:v>
                </c:pt>
                <c:pt idx="903">
                  <c:v>22.198699999999999</c:v>
                </c:pt>
                <c:pt idx="904">
                  <c:v>22.212199999999999</c:v>
                </c:pt>
                <c:pt idx="905">
                  <c:v>22.2257</c:v>
                </c:pt>
                <c:pt idx="906">
                  <c:v>22.2392</c:v>
                </c:pt>
                <c:pt idx="907">
                  <c:v>22.252800000000001</c:v>
                </c:pt>
                <c:pt idx="908">
                  <c:v>22.266300000000001</c:v>
                </c:pt>
                <c:pt idx="909">
                  <c:v>22.279800000000002</c:v>
                </c:pt>
                <c:pt idx="910">
                  <c:v>22.293299999999999</c:v>
                </c:pt>
                <c:pt idx="911">
                  <c:v>22.306799999999999</c:v>
                </c:pt>
                <c:pt idx="912">
                  <c:v>22.3203</c:v>
                </c:pt>
                <c:pt idx="913">
                  <c:v>22.3338</c:v>
                </c:pt>
                <c:pt idx="914">
                  <c:v>22.347300000000001</c:v>
                </c:pt>
                <c:pt idx="915">
                  <c:v>22.360800000000001</c:v>
                </c:pt>
                <c:pt idx="916">
                  <c:v>22.374300000000002</c:v>
                </c:pt>
                <c:pt idx="917">
                  <c:v>22.387799999999999</c:v>
                </c:pt>
                <c:pt idx="918">
                  <c:v>22.401399999999999</c:v>
                </c:pt>
                <c:pt idx="919">
                  <c:v>22.414899999999999</c:v>
                </c:pt>
                <c:pt idx="920">
                  <c:v>22.4284</c:v>
                </c:pt>
                <c:pt idx="921">
                  <c:v>22.4419</c:v>
                </c:pt>
                <c:pt idx="922">
                  <c:v>22.455400000000001</c:v>
                </c:pt>
                <c:pt idx="923">
                  <c:v>22.468900000000001</c:v>
                </c:pt>
                <c:pt idx="924">
                  <c:v>22.482399999999998</c:v>
                </c:pt>
                <c:pt idx="925">
                  <c:v>22.495899999999999</c:v>
                </c:pt>
                <c:pt idx="926">
                  <c:v>22.509399999999999</c:v>
                </c:pt>
                <c:pt idx="927">
                  <c:v>22.5229</c:v>
                </c:pt>
                <c:pt idx="928">
                  <c:v>22.5364</c:v>
                </c:pt>
                <c:pt idx="929">
                  <c:v>22.55</c:v>
                </c:pt>
                <c:pt idx="930">
                  <c:v>22.563500000000001</c:v>
                </c:pt>
                <c:pt idx="931">
                  <c:v>22.577000000000002</c:v>
                </c:pt>
                <c:pt idx="932">
                  <c:v>22.590499999999999</c:v>
                </c:pt>
                <c:pt idx="933">
                  <c:v>22.603999999999999</c:v>
                </c:pt>
                <c:pt idx="934">
                  <c:v>22.6175</c:v>
                </c:pt>
                <c:pt idx="935">
                  <c:v>22.631</c:v>
                </c:pt>
                <c:pt idx="936">
                  <c:v>22.644500000000001</c:v>
                </c:pt>
                <c:pt idx="937">
                  <c:v>22.658000000000001</c:v>
                </c:pt>
                <c:pt idx="938">
                  <c:v>22.671500000000002</c:v>
                </c:pt>
                <c:pt idx="939">
                  <c:v>22.684999999999999</c:v>
                </c:pt>
                <c:pt idx="940">
                  <c:v>22.698599999999999</c:v>
                </c:pt>
                <c:pt idx="941">
                  <c:v>22.7121</c:v>
                </c:pt>
                <c:pt idx="942">
                  <c:v>22.7256</c:v>
                </c:pt>
                <c:pt idx="943">
                  <c:v>22.739100000000001</c:v>
                </c:pt>
                <c:pt idx="944">
                  <c:v>22.752600000000001</c:v>
                </c:pt>
                <c:pt idx="945">
                  <c:v>22.766100000000002</c:v>
                </c:pt>
                <c:pt idx="946">
                  <c:v>22.779599999999999</c:v>
                </c:pt>
                <c:pt idx="947">
                  <c:v>22.793099999999999</c:v>
                </c:pt>
                <c:pt idx="948">
                  <c:v>22.8066</c:v>
                </c:pt>
                <c:pt idx="949">
                  <c:v>22.8201</c:v>
                </c:pt>
                <c:pt idx="950">
                  <c:v>22.833600000000001</c:v>
                </c:pt>
                <c:pt idx="951">
                  <c:v>22.847200000000001</c:v>
                </c:pt>
                <c:pt idx="952">
                  <c:v>22.860700000000001</c:v>
                </c:pt>
                <c:pt idx="953">
                  <c:v>22.874199999999998</c:v>
                </c:pt>
                <c:pt idx="954">
                  <c:v>22.887699999999999</c:v>
                </c:pt>
                <c:pt idx="955">
                  <c:v>22.901199999999999</c:v>
                </c:pt>
                <c:pt idx="956">
                  <c:v>22.9147</c:v>
                </c:pt>
                <c:pt idx="957">
                  <c:v>22.9282</c:v>
                </c:pt>
                <c:pt idx="958">
                  <c:v>22.941700000000001</c:v>
                </c:pt>
                <c:pt idx="959">
                  <c:v>22.955200000000001</c:v>
                </c:pt>
                <c:pt idx="960">
                  <c:v>22.968699999999998</c:v>
                </c:pt>
                <c:pt idx="961">
                  <c:v>22.982199999999999</c:v>
                </c:pt>
                <c:pt idx="962">
                  <c:v>22.995799999999999</c:v>
                </c:pt>
                <c:pt idx="963">
                  <c:v>23.0093</c:v>
                </c:pt>
                <c:pt idx="964">
                  <c:v>23.0228</c:v>
                </c:pt>
                <c:pt idx="965">
                  <c:v>23.036300000000001</c:v>
                </c:pt>
                <c:pt idx="966">
                  <c:v>23.049800000000001</c:v>
                </c:pt>
                <c:pt idx="967">
                  <c:v>23.063300000000002</c:v>
                </c:pt>
                <c:pt idx="968">
                  <c:v>23.076799999999999</c:v>
                </c:pt>
                <c:pt idx="969">
                  <c:v>23.090299999999999</c:v>
                </c:pt>
                <c:pt idx="970">
                  <c:v>23.1038</c:v>
                </c:pt>
                <c:pt idx="971">
                  <c:v>23.1173</c:v>
                </c:pt>
                <c:pt idx="972">
                  <c:v>23.130800000000001</c:v>
                </c:pt>
                <c:pt idx="973">
                  <c:v>23.144400000000001</c:v>
                </c:pt>
                <c:pt idx="974">
                  <c:v>23.157900000000001</c:v>
                </c:pt>
                <c:pt idx="975">
                  <c:v>23.171399999999998</c:v>
                </c:pt>
                <c:pt idx="976">
                  <c:v>23.184899999999999</c:v>
                </c:pt>
                <c:pt idx="977">
                  <c:v>23.198399999999999</c:v>
                </c:pt>
                <c:pt idx="978">
                  <c:v>23.2119</c:v>
                </c:pt>
                <c:pt idx="979">
                  <c:v>23.2254</c:v>
                </c:pt>
                <c:pt idx="980">
                  <c:v>23.238900000000001</c:v>
                </c:pt>
                <c:pt idx="981">
                  <c:v>23.252400000000002</c:v>
                </c:pt>
                <c:pt idx="982">
                  <c:v>23.265899999999998</c:v>
                </c:pt>
                <c:pt idx="983">
                  <c:v>23.279399999999999</c:v>
                </c:pt>
                <c:pt idx="984">
                  <c:v>23.292999999999999</c:v>
                </c:pt>
                <c:pt idx="985">
                  <c:v>23.3065</c:v>
                </c:pt>
                <c:pt idx="986">
                  <c:v>23.32</c:v>
                </c:pt>
                <c:pt idx="987">
                  <c:v>23.333500000000001</c:v>
                </c:pt>
                <c:pt idx="988">
                  <c:v>23.347000000000001</c:v>
                </c:pt>
                <c:pt idx="989">
                  <c:v>23.360499999999998</c:v>
                </c:pt>
                <c:pt idx="990">
                  <c:v>23.373999999999999</c:v>
                </c:pt>
                <c:pt idx="991">
                  <c:v>23.387499999999999</c:v>
                </c:pt>
                <c:pt idx="992">
                  <c:v>23.401</c:v>
                </c:pt>
                <c:pt idx="993">
                  <c:v>23.4145</c:v>
                </c:pt>
                <c:pt idx="994">
                  <c:v>23.428000000000001</c:v>
                </c:pt>
                <c:pt idx="995">
                  <c:v>23.441600000000001</c:v>
                </c:pt>
                <c:pt idx="996">
                  <c:v>23.455100000000002</c:v>
                </c:pt>
                <c:pt idx="997">
                  <c:v>23.468599999999999</c:v>
                </c:pt>
                <c:pt idx="998">
                  <c:v>23.482099999999999</c:v>
                </c:pt>
                <c:pt idx="999">
                  <c:v>23.4956</c:v>
                </c:pt>
                <c:pt idx="1000">
                  <c:v>23.5091</c:v>
                </c:pt>
                <c:pt idx="1001">
                  <c:v>23.522600000000001</c:v>
                </c:pt>
                <c:pt idx="1002">
                  <c:v>23.536100000000001</c:v>
                </c:pt>
                <c:pt idx="1003">
                  <c:v>23.549600000000002</c:v>
                </c:pt>
                <c:pt idx="1004">
                  <c:v>23.563099999999999</c:v>
                </c:pt>
                <c:pt idx="1005">
                  <c:v>23.576599999999999</c:v>
                </c:pt>
                <c:pt idx="1006">
                  <c:v>23.590199999999999</c:v>
                </c:pt>
                <c:pt idx="1007">
                  <c:v>23.6037</c:v>
                </c:pt>
                <c:pt idx="1008">
                  <c:v>23.6172</c:v>
                </c:pt>
                <c:pt idx="1009">
                  <c:v>23.630700000000001</c:v>
                </c:pt>
                <c:pt idx="1010">
                  <c:v>23.644200000000001</c:v>
                </c:pt>
                <c:pt idx="1011">
                  <c:v>23.657699999999998</c:v>
                </c:pt>
                <c:pt idx="1012">
                  <c:v>23.671199999999999</c:v>
                </c:pt>
                <c:pt idx="1013">
                  <c:v>23.684699999999999</c:v>
                </c:pt>
                <c:pt idx="1014">
                  <c:v>23.6982</c:v>
                </c:pt>
                <c:pt idx="1015">
                  <c:v>23.7117</c:v>
                </c:pt>
                <c:pt idx="1016">
                  <c:v>23.725200000000001</c:v>
                </c:pt>
                <c:pt idx="1017">
                  <c:v>23.738800000000001</c:v>
                </c:pt>
                <c:pt idx="1018">
                  <c:v>23.752300000000002</c:v>
                </c:pt>
                <c:pt idx="1019">
                  <c:v>23.765799999999999</c:v>
                </c:pt>
                <c:pt idx="1020">
                  <c:v>23.779299999999999</c:v>
                </c:pt>
                <c:pt idx="1021">
                  <c:v>23.7928</c:v>
                </c:pt>
                <c:pt idx="1022">
                  <c:v>23.8063</c:v>
                </c:pt>
                <c:pt idx="1023">
                  <c:v>23.819800000000001</c:v>
                </c:pt>
                <c:pt idx="1024">
                  <c:v>23.833300000000001</c:v>
                </c:pt>
                <c:pt idx="1025">
                  <c:v>23.846800000000002</c:v>
                </c:pt>
                <c:pt idx="1026">
                  <c:v>23.860299999999999</c:v>
                </c:pt>
                <c:pt idx="1027">
                  <c:v>23.873799999999999</c:v>
                </c:pt>
                <c:pt idx="1028">
                  <c:v>23.8874</c:v>
                </c:pt>
                <c:pt idx="1029">
                  <c:v>23.9009</c:v>
                </c:pt>
                <c:pt idx="1030">
                  <c:v>23.914400000000001</c:v>
                </c:pt>
                <c:pt idx="1031">
                  <c:v>23.927900000000001</c:v>
                </c:pt>
                <c:pt idx="1032">
                  <c:v>23.941400000000002</c:v>
                </c:pt>
                <c:pt idx="1033">
                  <c:v>23.954899999999999</c:v>
                </c:pt>
                <c:pt idx="1034">
                  <c:v>23.968399999999999</c:v>
                </c:pt>
                <c:pt idx="1035">
                  <c:v>23.9819</c:v>
                </c:pt>
                <c:pt idx="1036">
                  <c:v>23.9954</c:v>
                </c:pt>
                <c:pt idx="1037">
                  <c:v>24.008900000000001</c:v>
                </c:pt>
                <c:pt idx="1038">
                  <c:v>24.022400000000001</c:v>
                </c:pt>
                <c:pt idx="1039">
                  <c:v>24.036000000000001</c:v>
                </c:pt>
                <c:pt idx="1040">
                  <c:v>24.049499999999998</c:v>
                </c:pt>
                <c:pt idx="1041">
                  <c:v>24.062999999999999</c:v>
                </c:pt>
                <c:pt idx="1042">
                  <c:v>24.076499999999999</c:v>
                </c:pt>
                <c:pt idx="1043">
                  <c:v>24.09</c:v>
                </c:pt>
                <c:pt idx="1044">
                  <c:v>24.1035</c:v>
                </c:pt>
                <c:pt idx="1045">
                  <c:v>24.117000000000001</c:v>
                </c:pt>
                <c:pt idx="1046">
                  <c:v>24.130500000000001</c:v>
                </c:pt>
                <c:pt idx="1047">
                  <c:v>24.143999999999998</c:v>
                </c:pt>
                <c:pt idx="1048">
                  <c:v>24.157499999999999</c:v>
                </c:pt>
                <c:pt idx="1049">
                  <c:v>24.170999999999999</c:v>
                </c:pt>
                <c:pt idx="1050">
                  <c:v>24.1846</c:v>
                </c:pt>
                <c:pt idx="1051">
                  <c:v>24.1981</c:v>
                </c:pt>
                <c:pt idx="1052">
                  <c:v>24.211600000000001</c:v>
                </c:pt>
                <c:pt idx="1053">
                  <c:v>24.225100000000001</c:v>
                </c:pt>
                <c:pt idx="1054">
                  <c:v>24.238600000000002</c:v>
                </c:pt>
                <c:pt idx="1055">
                  <c:v>24.252099999999999</c:v>
                </c:pt>
                <c:pt idx="1056">
                  <c:v>24.265599999999999</c:v>
                </c:pt>
                <c:pt idx="1057">
                  <c:v>24.2791</c:v>
                </c:pt>
                <c:pt idx="1058">
                  <c:v>24.2926</c:v>
                </c:pt>
                <c:pt idx="1059">
                  <c:v>24.306100000000001</c:v>
                </c:pt>
                <c:pt idx="1060">
                  <c:v>24.319600000000001</c:v>
                </c:pt>
                <c:pt idx="1061">
                  <c:v>24.333200000000001</c:v>
                </c:pt>
                <c:pt idx="1062">
                  <c:v>24.346699999999998</c:v>
                </c:pt>
                <c:pt idx="1063">
                  <c:v>24.360199999999999</c:v>
                </c:pt>
                <c:pt idx="1064">
                  <c:v>24.373699999999999</c:v>
                </c:pt>
                <c:pt idx="1065">
                  <c:v>24.3872</c:v>
                </c:pt>
                <c:pt idx="1066">
                  <c:v>24.400700000000001</c:v>
                </c:pt>
                <c:pt idx="1067">
                  <c:v>24.414200000000001</c:v>
                </c:pt>
                <c:pt idx="1068">
                  <c:v>24.427700000000002</c:v>
                </c:pt>
                <c:pt idx="1069">
                  <c:v>24.441199999999998</c:v>
                </c:pt>
                <c:pt idx="1070">
                  <c:v>24.454699999999999</c:v>
                </c:pt>
                <c:pt idx="1071">
                  <c:v>24.4682</c:v>
                </c:pt>
                <c:pt idx="1072">
                  <c:v>24.4818</c:v>
                </c:pt>
                <c:pt idx="1073">
                  <c:v>24.4953</c:v>
                </c:pt>
                <c:pt idx="1074">
                  <c:v>24.508800000000001</c:v>
                </c:pt>
                <c:pt idx="1075">
                  <c:v>24.522300000000001</c:v>
                </c:pt>
                <c:pt idx="1076">
                  <c:v>24.535799999999998</c:v>
                </c:pt>
                <c:pt idx="1077">
                  <c:v>24.549299999999999</c:v>
                </c:pt>
                <c:pt idx="1078">
                  <c:v>24.562799999999999</c:v>
                </c:pt>
                <c:pt idx="1079">
                  <c:v>24.5763</c:v>
                </c:pt>
                <c:pt idx="1080">
                  <c:v>24.5898</c:v>
                </c:pt>
                <c:pt idx="1081">
                  <c:v>24.603300000000001</c:v>
                </c:pt>
                <c:pt idx="1082">
                  <c:v>24.616800000000001</c:v>
                </c:pt>
                <c:pt idx="1083">
                  <c:v>24.630400000000002</c:v>
                </c:pt>
                <c:pt idx="1084">
                  <c:v>24.643899999999999</c:v>
                </c:pt>
                <c:pt idx="1085">
                  <c:v>24.657399999999999</c:v>
                </c:pt>
                <c:pt idx="1086">
                  <c:v>24.6709</c:v>
                </c:pt>
                <c:pt idx="1087">
                  <c:v>24.6844</c:v>
                </c:pt>
                <c:pt idx="1088">
                  <c:v>24.697900000000001</c:v>
                </c:pt>
                <c:pt idx="1089">
                  <c:v>24.711400000000001</c:v>
                </c:pt>
                <c:pt idx="1090">
                  <c:v>24.724900000000002</c:v>
                </c:pt>
                <c:pt idx="1091">
                  <c:v>24.738399999999999</c:v>
                </c:pt>
                <c:pt idx="1092">
                  <c:v>24.751899999999999</c:v>
                </c:pt>
                <c:pt idx="1093">
                  <c:v>24.7654</c:v>
                </c:pt>
                <c:pt idx="1094">
                  <c:v>24.779</c:v>
                </c:pt>
                <c:pt idx="1095">
                  <c:v>24.7925</c:v>
                </c:pt>
                <c:pt idx="1096">
                  <c:v>24.806000000000001</c:v>
                </c:pt>
                <c:pt idx="1097">
                  <c:v>24.819500000000001</c:v>
                </c:pt>
                <c:pt idx="1098">
                  <c:v>24.832999999999998</c:v>
                </c:pt>
                <c:pt idx="1099">
                  <c:v>24.846499999999999</c:v>
                </c:pt>
                <c:pt idx="1100">
                  <c:v>24.86</c:v>
                </c:pt>
                <c:pt idx="1101">
                  <c:v>24.8735</c:v>
                </c:pt>
                <c:pt idx="1102">
                  <c:v>24.887</c:v>
                </c:pt>
                <c:pt idx="1103">
                  <c:v>24.900500000000001</c:v>
                </c:pt>
                <c:pt idx="1104">
                  <c:v>24.914000000000001</c:v>
                </c:pt>
                <c:pt idx="1105">
                  <c:v>24.927600000000002</c:v>
                </c:pt>
                <c:pt idx="1106">
                  <c:v>24.941099999999999</c:v>
                </c:pt>
                <c:pt idx="1107">
                  <c:v>24.954599999999999</c:v>
                </c:pt>
                <c:pt idx="1108">
                  <c:v>24.9681</c:v>
                </c:pt>
                <c:pt idx="1109">
                  <c:v>24.9816</c:v>
                </c:pt>
                <c:pt idx="1110">
                  <c:v>24.995100000000001</c:v>
                </c:pt>
                <c:pt idx="1111">
                  <c:v>25.008600000000001</c:v>
                </c:pt>
                <c:pt idx="1112">
                  <c:v>25.022099999999998</c:v>
                </c:pt>
                <c:pt idx="1113">
                  <c:v>25.035599999999999</c:v>
                </c:pt>
                <c:pt idx="1114">
                  <c:v>25.049099999999999</c:v>
                </c:pt>
                <c:pt idx="1115">
                  <c:v>25.0626</c:v>
                </c:pt>
                <c:pt idx="1116">
                  <c:v>25.0762</c:v>
                </c:pt>
                <c:pt idx="1117">
                  <c:v>25.089700000000001</c:v>
                </c:pt>
                <c:pt idx="1118">
                  <c:v>25.103200000000001</c:v>
                </c:pt>
                <c:pt idx="1119">
                  <c:v>25.116700000000002</c:v>
                </c:pt>
                <c:pt idx="1120">
                  <c:v>25.130199999999999</c:v>
                </c:pt>
                <c:pt idx="1121">
                  <c:v>25.143699999999999</c:v>
                </c:pt>
                <c:pt idx="1122">
                  <c:v>25.1572</c:v>
                </c:pt>
                <c:pt idx="1123">
                  <c:v>25.1707</c:v>
                </c:pt>
                <c:pt idx="1124">
                  <c:v>25.184200000000001</c:v>
                </c:pt>
                <c:pt idx="1125">
                  <c:v>25.197700000000001</c:v>
                </c:pt>
                <c:pt idx="1126">
                  <c:v>25.211200000000002</c:v>
                </c:pt>
                <c:pt idx="1127">
                  <c:v>25.224799999999998</c:v>
                </c:pt>
                <c:pt idx="1128">
                  <c:v>25.238299999999999</c:v>
                </c:pt>
                <c:pt idx="1129">
                  <c:v>25.251799999999999</c:v>
                </c:pt>
                <c:pt idx="1130">
                  <c:v>25.2653</c:v>
                </c:pt>
                <c:pt idx="1131">
                  <c:v>25.2788</c:v>
                </c:pt>
                <c:pt idx="1132">
                  <c:v>25.292300000000001</c:v>
                </c:pt>
                <c:pt idx="1133">
                  <c:v>25.305800000000001</c:v>
                </c:pt>
                <c:pt idx="1134">
                  <c:v>25.319299999999998</c:v>
                </c:pt>
                <c:pt idx="1135">
                  <c:v>25.332799999999999</c:v>
                </c:pt>
                <c:pt idx="1136">
                  <c:v>25.346299999999999</c:v>
                </c:pt>
                <c:pt idx="1137">
                  <c:v>25.3598</c:v>
                </c:pt>
                <c:pt idx="1138">
                  <c:v>25.3734</c:v>
                </c:pt>
                <c:pt idx="1139">
                  <c:v>25.386900000000001</c:v>
                </c:pt>
                <c:pt idx="1140">
                  <c:v>25.400400000000001</c:v>
                </c:pt>
                <c:pt idx="1141">
                  <c:v>25.413900000000002</c:v>
                </c:pt>
                <c:pt idx="1142">
                  <c:v>25.427399999999999</c:v>
                </c:pt>
                <c:pt idx="1143">
                  <c:v>25.440899999999999</c:v>
                </c:pt>
                <c:pt idx="1144">
                  <c:v>25.4544</c:v>
                </c:pt>
                <c:pt idx="1145">
                  <c:v>25.4679</c:v>
                </c:pt>
                <c:pt idx="1146">
                  <c:v>25.481400000000001</c:v>
                </c:pt>
                <c:pt idx="1147">
                  <c:v>25.494900000000001</c:v>
                </c:pt>
                <c:pt idx="1148">
                  <c:v>25.508400000000002</c:v>
                </c:pt>
                <c:pt idx="1149">
                  <c:v>25.521999999999998</c:v>
                </c:pt>
                <c:pt idx="1150">
                  <c:v>25.535499999999999</c:v>
                </c:pt>
                <c:pt idx="1151">
                  <c:v>25.548999999999999</c:v>
                </c:pt>
                <c:pt idx="1152">
                  <c:v>25.5625</c:v>
                </c:pt>
                <c:pt idx="1153">
                  <c:v>25.576000000000001</c:v>
                </c:pt>
                <c:pt idx="1154">
                  <c:v>25.589500000000001</c:v>
                </c:pt>
                <c:pt idx="1155">
                  <c:v>25.603000000000002</c:v>
                </c:pt>
                <c:pt idx="1156">
                  <c:v>25.616499999999998</c:v>
                </c:pt>
                <c:pt idx="1157">
                  <c:v>25.63</c:v>
                </c:pt>
                <c:pt idx="1158">
                  <c:v>25.6435</c:v>
                </c:pt>
                <c:pt idx="1159">
                  <c:v>25.657</c:v>
                </c:pt>
                <c:pt idx="1160">
                  <c:v>25.6706</c:v>
                </c:pt>
                <c:pt idx="1161">
                  <c:v>25.684100000000001</c:v>
                </c:pt>
                <c:pt idx="1162">
                  <c:v>25.697600000000001</c:v>
                </c:pt>
                <c:pt idx="1163">
                  <c:v>25.711099999999998</c:v>
                </c:pt>
                <c:pt idx="1164">
                  <c:v>25.724599999999999</c:v>
                </c:pt>
                <c:pt idx="1165">
                  <c:v>25.738099999999999</c:v>
                </c:pt>
                <c:pt idx="1166">
                  <c:v>25.7516</c:v>
                </c:pt>
                <c:pt idx="1167">
                  <c:v>25.7651</c:v>
                </c:pt>
                <c:pt idx="1168">
                  <c:v>25.778600000000001</c:v>
                </c:pt>
                <c:pt idx="1169">
                  <c:v>25.792100000000001</c:v>
                </c:pt>
                <c:pt idx="1170">
                  <c:v>25.805599999999998</c:v>
                </c:pt>
                <c:pt idx="1171">
                  <c:v>25.819199999999999</c:v>
                </c:pt>
                <c:pt idx="1172">
                  <c:v>25.832699999999999</c:v>
                </c:pt>
                <c:pt idx="1173">
                  <c:v>25.8462</c:v>
                </c:pt>
                <c:pt idx="1174">
                  <c:v>25.8597</c:v>
                </c:pt>
                <c:pt idx="1175">
                  <c:v>25.873200000000001</c:v>
                </c:pt>
                <c:pt idx="1176">
                  <c:v>25.886700000000001</c:v>
                </c:pt>
                <c:pt idx="1177">
                  <c:v>25.900200000000002</c:v>
                </c:pt>
                <c:pt idx="1178">
                  <c:v>25.913699999999999</c:v>
                </c:pt>
                <c:pt idx="1179">
                  <c:v>25.927199999999999</c:v>
                </c:pt>
                <c:pt idx="1180">
                  <c:v>25.9407</c:v>
                </c:pt>
                <c:pt idx="1181">
                  <c:v>25.9542</c:v>
                </c:pt>
                <c:pt idx="1182">
                  <c:v>25.9678</c:v>
                </c:pt>
                <c:pt idx="1183">
                  <c:v>25.981300000000001</c:v>
                </c:pt>
                <c:pt idx="1184">
                  <c:v>25.994800000000001</c:v>
                </c:pt>
                <c:pt idx="1185">
                  <c:v>26.008299999999998</c:v>
                </c:pt>
                <c:pt idx="1186">
                  <c:v>26.021799999999999</c:v>
                </c:pt>
                <c:pt idx="1187">
                  <c:v>26.035299999999999</c:v>
                </c:pt>
                <c:pt idx="1188">
                  <c:v>26.0488</c:v>
                </c:pt>
                <c:pt idx="1189">
                  <c:v>26.0623</c:v>
                </c:pt>
                <c:pt idx="1190">
                  <c:v>26.075800000000001</c:v>
                </c:pt>
                <c:pt idx="1191">
                  <c:v>26.089300000000001</c:v>
                </c:pt>
                <c:pt idx="1192">
                  <c:v>26.102799999999998</c:v>
                </c:pt>
                <c:pt idx="1193">
                  <c:v>26.116399999999999</c:v>
                </c:pt>
                <c:pt idx="1194">
                  <c:v>26.129899999999999</c:v>
                </c:pt>
                <c:pt idx="1195">
                  <c:v>26.1434</c:v>
                </c:pt>
                <c:pt idx="1196">
                  <c:v>26.1569</c:v>
                </c:pt>
                <c:pt idx="1197">
                  <c:v>26.170400000000001</c:v>
                </c:pt>
                <c:pt idx="1198">
                  <c:v>26.183900000000001</c:v>
                </c:pt>
                <c:pt idx="1199">
                  <c:v>26.197399999999998</c:v>
                </c:pt>
                <c:pt idx="1200">
                  <c:v>26.210899999999999</c:v>
                </c:pt>
                <c:pt idx="1201">
                  <c:v>26.224399999999999</c:v>
                </c:pt>
                <c:pt idx="1202">
                  <c:v>26.2379</c:v>
                </c:pt>
                <c:pt idx="1203">
                  <c:v>26.2514</c:v>
                </c:pt>
                <c:pt idx="1204">
                  <c:v>26.265000000000001</c:v>
                </c:pt>
                <c:pt idx="1205">
                  <c:v>26.278500000000001</c:v>
                </c:pt>
                <c:pt idx="1206">
                  <c:v>26.292000000000002</c:v>
                </c:pt>
                <c:pt idx="1207">
                  <c:v>26.305499999999999</c:v>
                </c:pt>
                <c:pt idx="1208">
                  <c:v>26.318999999999999</c:v>
                </c:pt>
                <c:pt idx="1209">
                  <c:v>26.3325</c:v>
                </c:pt>
                <c:pt idx="1210">
                  <c:v>26.346</c:v>
                </c:pt>
                <c:pt idx="1211">
                  <c:v>26.359500000000001</c:v>
                </c:pt>
                <c:pt idx="1212">
                  <c:v>26.373000000000001</c:v>
                </c:pt>
                <c:pt idx="1213">
                  <c:v>26.386500000000002</c:v>
                </c:pt>
                <c:pt idx="1214">
                  <c:v>26.4</c:v>
                </c:pt>
                <c:pt idx="1215">
                  <c:v>26.413599999999999</c:v>
                </c:pt>
                <c:pt idx="1216">
                  <c:v>26.427099999999999</c:v>
                </c:pt>
                <c:pt idx="1217">
                  <c:v>26.4406</c:v>
                </c:pt>
                <c:pt idx="1218">
                  <c:v>26.4541</c:v>
                </c:pt>
                <c:pt idx="1219">
                  <c:v>26.467600000000001</c:v>
                </c:pt>
                <c:pt idx="1220">
                  <c:v>26.481100000000001</c:v>
                </c:pt>
                <c:pt idx="1221">
                  <c:v>26.494599999999998</c:v>
                </c:pt>
                <c:pt idx="1222">
                  <c:v>26.508099999999999</c:v>
                </c:pt>
                <c:pt idx="1223">
                  <c:v>26.521599999999999</c:v>
                </c:pt>
                <c:pt idx="1224">
                  <c:v>26.5351</c:v>
                </c:pt>
                <c:pt idx="1225">
                  <c:v>26.5486</c:v>
                </c:pt>
                <c:pt idx="1226">
                  <c:v>26.562200000000001</c:v>
                </c:pt>
                <c:pt idx="1227">
                  <c:v>26.575700000000001</c:v>
                </c:pt>
                <c:pt idx="1228">
                  <c:v>26.589200000000002</c:v>
                </c:pt>
                <c:pt idx="1229">
                  <c:v>26.602699999999999</c:v>
                </c:pt>
                <c:pt idx="1230">
                  <c:v>26.616199999999999</c:v>
                </c:pt>
                <c:pt idx="1231">
                  <c:v>26.6297</c:v>
                </c:pt>
                <c:pt idx="1232">
                  <c:v>26.6432</c:v>
                </c:pt>
                <c:pt idx="1233">
                  <c:v>26.656700000000001</c:v>
                </c:pt>
                <c:pt idx="1234">
                  <c:v>26.670200000000001</c:v>
                </c:pt>
                <c:pt idx="1235">
                  <c:v>26.683700000000002</c:v>
                </c:pt>
                <c:pt idx="1236">
                  <c:v>26.697199999999999</c:v>
                </c:pt>
                <c:pt idx="1237">
                  <c:v>26.710799999999999</c:v>
                </c:pt>
                <c:pt idx="1238">
                  <c:v>26.724299999999999</c:v>
                </c:pt>
                <c:pt idx="1239">
                  <c:v>26.7378</c:v>
                </c:pt>
                <c:pt idx="1240">
                  <c:v>26.751300000000001</c:v>
                </c:pt>
                <c:pt idx="1241">
                  <c:v>26.764800000000001</c:v>
                </c:pt>
                <c:pt idx="1242">
                  <c:v>26.778300000000002</c:v>
                </c:pt>
                <c:pt idx="1243">
                  <c:v>26.791799999999999</c:v>
                </c:pt>
                <c:pt idx="1244">
                  <c:v>26.805299999999999</c:v>
                </c:pt>
                <c:pt idx="1245">
                  <c:v>26.8188</c:v>
                </c:pt>
                <c:pt idx="1246">
                  <c:v>26.8323</c:v>
                </c:pt>
                <c:pt idx="1247">
                  <c:v>26.845800000000001</c:v>
                </c:pt>
                <c:pt idx="1248">
                  <c:v>26.859400000000001</c:v>
                </c:pt>
                <c:pt idx="1249">
                  <c:v>26.872900000000001</c:v>
                </c:pt>
                <c:pt idx="1250">
                  <c:v>26.886399999999998</c:v>
                </c:pt>
                <c:pt idx="1251">
                  <c:v>26.899899999999999</c:v>
                </c:pt>
                <c:pt idx="1252">
                  <c:v>26.913399999999999</c:v>
                </c:pt>
                <c:pt idx="1253">
                  <c:v>26.9269</c:v>
                </c:pt>
                <c:pt idx="1254">
                  <c:v>26.9404</c:v>
                </c:pt>
                <c:pt idx="1255">
                  <c:v>26.953900000000001</c:v>
                </c:pt>
                <c:pt idx="1256">
                  <c:v>26.967400000000001</c:v>
                </c:pt>
                <c:pt idx="1257">
                  <c:v>26.980899999999998</c:v>
                </c:pt>
                <c:pt idx="1258">
                  <c:v>26.994399999999999</c:v>
                </c:pt>
                <c:pt idx="1259">
                  <c:v>27.007999999999999</c:v>
                </c:pt>
                <c:pt idx="1260">
                  <c:v>27.0215</c:v>
                </c:pt>
                <c:pt idx="1261">
                  <c:v>27.035</c:v>
                </c:pt>
                <c:pt idx="1262">
                  <c:v>27.048500000000001</c:v>
                </c:pt>
                <c:pt idx="1263">
                  <c:v>27.062000000000001</c:v>
                </c:pt>
                <c:pt idx="1264">
                  <c:v>27.075500000000002</c:v>
                </c:pt>
                <c:pt idx="1265">
                  <c:v>27.088999999999999</c:v>
                </c:pt>
                <c:pt idx="1266">
                  <c:v>27.102499999999999</c:v>
                </c:pt>
                <c:pt idx="1267">
                  <c:v>27.116</c:v>
                </c:pt>
                <c:pt idx="1268">
                  <c:v>27.1295</c:v>
                </c:pt>
                <c:pt idx="1269">
                  <c:v>27.143000000000001</c:v>
                </c:pt>
                <c:pt idx="1270">
                  <c:v>27.156600000000001</c:v>
                </c:pt>
                <c:pt idx="1271">
                  <c:v>27.170100000000001</c:v>
                </c:pt>
                <c:pt idx="1272">
                  <c:v>27.183599999999998</c:v>
                </c:pt>
                <c:pt idx="1273">
                  <c:v>27.197099999999999</c:v>
                </c:pt>
                <c:pt idx="1274">
                  <c:v>27.210599999999999</c:v>
                </c:pt>
                <c:pt idx="1275">
                  <c:v>27.2241</c:v>
                </c:pt>
                <c:pt idx="1276">
                  <c:v>27.2376</c:v>
                </c:pt>
                <c:pt idx="1277">
                  <c:v>27.251100000000001</c:v>
                </c:pt>
                <c:pt idx="1278">
                  <c:v>27.264600000000002</c:v>
                </c:pt>
                <c:pt idx="1279">
                  <c:v>27.278099999999998</c:v>
                </c:pt>
                <c:pt idx="1280">
                  <c:v>27.291599999999999</c:v>
                </c:pt>
                <c:pt idx="1281">
                  <c:v>27.305199999999999</c:v>
                </c:pt>
                <c:pt idx="1282">
                  <c:v>27.3187</c:v>
                </c:pt>
                <c:pt idx="1283">
                  <c:v>27.3322</c:v>
                </c:pt>
                <c:pt idx="1284">
                  <c:v>27.345700000000001</c:v>
                </c:pt>
                <c:pt idx="1285">
                  <c:v>27.359200000000001</c:v>
                </c:pt>
                <c:pt idx="1286">
                  <c:v>27.372699999999998</c:v>
                </c:pt>
                <c:pt idx="1287">
                  <c:v>27.386199999999999</c:v>
                </c:pt>
                <c:pt idx="1288">
                  <c:v>27.399699999999999</c:v>
                </c:pt>
                <c:pt idx="1289">
                  <c:v>27.4132</c:v>
                </c:pt>
                <c:pt idx="1290">
                  <c:v>27.4267</c:v>
                </c:pt>
                <c:pt idx="1291">
                  <c:v>27.440200000000001</c:v>
                </c:pt>
                <c:pt idx="1292">
                  <c:v>27.453800000000001</c:v>
                </c:pt>
                <c:pt idx="1293">
                  <c:v>27.467300000000002</c:v>
                </c:pt>
                <c:pt idx="1294">
                  <c:v>27.480799999999999</c:v>
                </c:pt>
                <c:pt idx="1295">
                  <c:v>27.494299999999999</c:v>
                </c:pt>
                <c:pt idx="1296">
                  <c:v>27.5078</c:v>
                </c:pt>
                <c:pt idx="1297">
                  <c:v>27.5213</c:v>
                </c:pt>
                <c:pt idx="1298">
                  <c:v>27.534800000000001</c:v>
                </c:pt>
                <c:pt idx="1299">
                  <c:v>27.548300000000001</c:v>
                </c:pt>
                <c:pt idx="1300">
                  <c:v>27.561800000000002</c:v>
                </c:pt>
                <c:pt idx="1301">
                  <c:v>27.575299999999999</c:v>
                </c:pt>
                <c:pt idx="1302">
                  <c:v>27.588799999999999</c:v>
                </c:pt>
                <c:pt idx="1303">
                  <c:v>27.602399999999999</c:v>
                </c:pt>
                <c:pt idx="1304">
                  <c:v>27.6159</c:v>
                </c:pt>
                <c:pt idx="1305">
                  <c:v>27.6294</c:v>
                </c:pt>
                <c:pt idx="1306">
                  <c:v>27.642900000000001</c:v>
                </c:pt>
                <c:pt idx="1307">
                  <c:v>27.656400000000001</c:v>
                </c:pt>
                <c:pt idx="1308">
                  <c:v>27.669899999999998</c:v>
                </c:pt>
                <c:pt idx="1309">
                  <c:v>27.683399999999999</c:v>
                </c:pt>
                <c:pt idx="1310">
                  <c:v>27.696899999999999</c:v>
                </c:pt>
                <c:pt idx="1311">
                  <c:v>27.7104</c:v>
                </c:pt>
                <c:pt idx="1312">
                  <c:v>27.7239</c:v>
                </c:pt>
                <c:pt idx="1313">
                  <c:v>27.737400000000001</c:v>
                </c:pt>
                <c:pt idx="1314">
                  <c:v>27.751000000000001</c:v>
                </c:pt>
                <c:pt idx="1315">
                  <c:v>27.764500000000002</c:v>
                </c:pt>
                <c:pt idx="1316">
                  <c:v>27.777999999999999</c:v>
                </c:pt>
                <c:pt idx="1317">
                  <c:v>27.791499999999999</c:v>
                </c:pt>
                <c:pt idx="1318">
                  <c:v>27.805</c:v>
                </c:pt>
                <c:pt idx="1319">
                  <c:v>27.8185</c:v>
                </c:pt>
                <c:pt idx="1320">
                  <c:v>27.832000000000001</c:v>
                </c:pt>
                <c:pt idx="1321">
                  <c:v>27.845500000000001</c:v>
                </c:pt>
                <c:pt idx="1322">
                  <c:v>27.859000000000002</c:v>
                </c:pt>
                <c:pt idx="1323">
                  <c:v>27.872499999999999</c:v>
                </c:pt>
                <c:pt idx="1324">
                  <c:v>27.885999999999999</c:v>
                </c:pt>
                <c:pt idx="1325">
                  <c:v>27.8996</c:v>
                </c:pt>
                <c:pt idx="1326">
                  <c:v>27.9131</c:v>
                </c:pt>
                <c:pt idx="1327">
                  <c:v>27.926600000000001</c:v>
                </c:pt>
                <c:pt idx="1328">
                  <c:v>27.940100000000001</c:v>
                </c:pt>
                <c:pt idx="1329">
                  <c:v>27.953600000000002</c:v>
                </c:pt>
                <c:pt idx="1330">
                  <c:v>27.967099999999999</c:v>
                </c:pt>
                <c:pt idx="1331">
                  <c:v>27.980599999999999</c:v>
                </c:pt>
                <c:pt idx="1332">
                  <c:v>27.9941</c:v>
                </c:pt>
                <c:pt idx="1333">
                  <c:v>28.0076</c:v>
                </c:pt>
                <c:pt idx="1334">
                  <c:v>28.021100000000001</c:v>
                </c:pt>
                <c:pt idx="1335">
                  <c:v>28.034600000000001</c:v>
                </c:pt>
                <c:pt idx="1336">
                  <c:v>28.048200000000001</c:v>
                </c:pt>
                <c:pt idx="1337">
                  <c:v>28.061699999999998</c:v>
                </c:pt>
                <c:pt idx="1338">
                  <c:v>28.075199999999999</c:v>
                </c:pt>
                <c:pt idx="1339">
                  <c:v>28.088699999999999</c:v>
                </c:pt>
                <c:pt idx="1340">
                  <c:v>28.1022</c:v>
                </c:pt>
                <c:pt idx="1341">
                  <c:v>28.1157</c:v>
                </c:pt>
                <c:pt idx="1342">
                  <c:v>28.129200000000001</c:v>
                </c:pt>
                <c:pt idx="1343">
                  <c:v>28.142700000000001</c:v>
                </c:pt>
                <c:pt idx="1344">
                  <c:v>28.156199999999998</c:v>
                </c:pt>
                <c:pt idx="1345">
                  <c:v>28.169699999999999</c:v>
                </c:pt>
                <c:pt idx="1346">
                  <c:v>28.183199999999999</c:v>
                </c:pt>
                <c:pt idx="1347">
                  <c:v>28.1968</c:v>
                </c:pt>
                <c:pt idx="1348">
                  <c:v>28.2103</c:v>
                </c:pt>
                <c:pt idx="1349">
                  <c:v>28.223800000000001</c:v>
                </c:pt>
                <c:pt idx="1350">
                  <c:v>28.237300000000001</c:v>
                </c:pt>
                <c:pt idx="1351">
                  <c:v>28.250800000000002</c:v>
                </c:pt>
                <c:pt idx="1352">
                  <c:v>28.264299999999999</c:v>
                </c:pt>
                <c:pt idx="1353">
                  <c:v>28.277799999999999</c:v>
                </c:pt>
                <c:pt idx="1354">
                  <c:v>28.2913</c:v>
                </c:pt>
                <c:pt idx="1355">
                  <c:v>28.3048</c:v>
                </c:pt>
                <c:pt idx="1356">
                  <c:v>28.318300000000001</c:v>
                </c:pt>
                <c:pt idx="1357">
                  <c:v>28.331800000000001</c:v>
                </c:pt>
                <c:pt idx="1358">
                  <c:v>28.345400000000001</c:v>
                </c:pt>
                <c:pt idx="1359">
                  <c:v>28.358899999999998</c:v>
                </c:pt>
                <c:pt idx="1360">
                  <c:v>28.372399999999999</c:v>
                </c:pt>
                <c:pt idx="1361">
                  <c:v>28.385899999999999</c:v>
                </c:pt>
                <c:pt idx="1362">
                  <c:v>28.3994</c:v>
                </c:pt>
                <c:pt idx="1363">
                  <c:v>28.4129</c:v>
                </c:pt>
                <c:pt idx="1364">
                  <c:v>28.426400000000001</c:v>
                </c:pt>
                <c:pt idx="1365">
                  <c:v>28.439900000000002</c:v>
                </c:pt>
                <c:pt idx="1366">
                  <c:v>28.453399999999998</c:v>
                </c:pt>
                <c:pt idx="1367">
                  <c:v>28.466899999999999</c:v>
                </c:pt>
                <c:pt idx="1368">
                  <c:v>28.480399999999999</c:v>
                </c:pt>
                <c:pt idx="1369">
                  <c:v>28.494</c:v>
                </c:pt>
                <c:pt idx="1370">
                  <c:v>28.5075</c:v>
                </c:pt>
                <c:pt idx="1371">
                  <c:v>28.521000000000001</c:v>
                </c:pt>
                <c:pt idx="1372">
                  <c:v>28.534500000000001</c:v>
                </c:pt>
                <c:pt idx="1373">
                  <c:v>28.547999999999998</c:v>
                </c:pt>
                <c:pt idx="1374">
                  <c:v>28.561499999999999</c:v>
                </c:pt>
                <c:pt idx="1375">
                  <c:v>28.574999999999999</c:v>
                </c:pt>
                <c:pt idx="1376">
                  <c:v>28.5885</c:v>
                </c:pt>
                <c:pt idx="1377">
                  <c:v>28.602</c:v>
                </c:pt>
                <c:pt idx="1378">
                  <c:v>28.615500000000001</c:v>
                </c:pt>
                <c:pt idx="1379">
                  <c:v>28.629000000000001</c:v>
                </c:pt>
                <c:pt idx="1380">
                  <c:v>28.642600000000002</c:v>
                </c:pt>
                <c:pt idx="1381">
                  <c:v>28.656099999999999</c:v>
                </c:pt>
                <c:pt idx="1382">
                  <c:v>28.669599999999999</c:v>
                </c:pt>
                <c:pt idx="1383">
                  <c:v>28.6831</c:v>
                </c:pt>
                <c:pt idx="1384">
                  <c:v>28.6966</c:v>
                </c:pt>
                <c:pt idx="1385">
                  <c:v>28.710100000000001</c:v>
                </c:pt>
                <c:pt idx="1386">
                  <c:v>28.723600000000001</c:v>
                </c:pt>
                <c:pt idx="1387">
                  <c:v>28.737100000000002</c:v>
                </c:pt>
                <c:pt idx="1388">
                  <c:v>28.750599999999999</c:v>
                </c:pt>
                <c:pt idx="1389">
                  <c:v>28.764099999999999</c:v>
                </c:pt>
                <c:pt idx="1390">
                  <c:v>28.7776</c:v>
                </c:pt>
                <c:pt idx="1391">
                  <c:v>28.7912</c:v>
                </c:pt>
                <c:pt idx="1392">
                  <c:v>28.8047</c:v>
                </c:pt>
                <c:pt idx="1393">
                  <c:v>28.818200000000001</c:v>
                </c:pt>
                <c:pt idx="1394">
                  <c:v>28.831700000000001</c:v>
                </c:pt>
                <c:pt idx="1395">
                  <c:v>28.845199999999998</c:v>
                </c:pt>
                <c:pt idx="1396">
                  <c:v>28.858699999999999</c:v>
                </c:pt>
                <c:pt idx="1397">
                  <c:v>28.872199999999999</c:v>
                </c:pt>
                <c:pt idx="1398">
                  <c:v>28.8857</c:v>
                </c:pt>
                <c:pt idx="1399">
                  <c:v>28.8992</c:v>
                </c:pt>
                <c:pt idx="1400">
                  <c:v>28.912700000000001</c:v>
                </c:pt>
                <c:pt idx="1401">
                  <c:v>28.926200000000001</c:v>
                </c:pt>
                <c:pt idx="1402">
                  <c:v>28.939800000000002</c:v>
                </c:pt>
                <c:pt idx="1403">
                  <c:v>28.953299999999999</c:v>
                </c:pt>
                <c:pt idx="1404">
                  <c:v>28.966799999999999</c:v>
                </c:pt>
                <c:pt idx="1405">
                  <c:v>28.9803</c:v>
                </c:pt>
                <c:pt idx="1406">
                  <c:v>28.9938</c:v>
                </c:pt>
                <c:pt idx="1407">
                  <c:v>29.007300000000001</c:v>
                </c:pt>
                <c:pt idx="1408">
                  <c:v>29.020800000000001</c:v>
                </c:pt>
                <c:pt idx="1409">
                  <c:v>29.034300000000002</c:v>
                </c:pt>
                <c:pt idx="1410">
                  <c:v>29.047799999999999</c:v>
                </c:pt>
                <c:pt idx="1411">
                  <c:v>29.061299999999999</c:v>
                </c:pt>
                <c:pt idx="1412">
                  <c:v>29.0748</c:v>
                </c:pt>
                <c:pt idx="1413">
                  <c:v>29.0884</c:v>
                </c:pt>
                <c:pt idx="1414">
                  <c:v>29.101900000000001</c:v>
                </c:pt>
                <c:pt idx="1415">
                  <c:v>29.115400000000001</c:v>
                </c:pt>
                <c:pt idx="1416">
                  <c:v>29.128900000000002</c:v>
                </c:pt>
                <c:pt idx="1417">
                  <c:v>29.142399999999999</c:v>
                </c:pt>
                <c:pt idx="1418">
                  <c:v>29.155899999999999</c:v>
                </c:pt>
                <c:pt idx="1419">
                  <c:v>29.1694</c:v>
                </c:pt>
                <c:pt idx="1420">
                  <c:v>29.1829</c:v>
                </c:pt>
                <c:pt idx="1421">
                  <c:v>29.196400000000001</c:v>
                </c:pt>
                <c:pt idx="1422">
                  <c:v>29.209900000000001</c:v>
                </c:pt>
                <c:pt idx="1423">
                  <c:v>29.223400000000002</c:v>
                </c:pt>
                <c:pt idx="1424">
                  <c:v>29.236999999999998</c:v>
                </c:pt>
                <c:pt idx="1425">
                  <c:v>29.250499999999999</c:v>
                </c:pt>
                <c:pt idx="1426">
                  <c:v>29.263999999999999</c:v>
                </c:pt>
                <c:pt idx="1427">
                  <c:v>29.2775</c:v>
                </c:pt>
                <c:pt idx="1428">
                  <c:v>29.291</c:v>
                </c:pt>
                <c:pt idx="1429">
                  <c:v>29.304500000000001</c:v>
                </c:pt>
                <c:pt idx="1430">
                  <c:v>29.318000000000001</c:v>
                </c:pt>
                <c:pt idx="1431">
                  <c:v>29.331499999999998</c:v>
                </c:pt>
                <c:pt idx="1432">
                  <c:v>29.344999999999999</c:v>
                </c:pt>
                <c:pt idx="1433">
                  <c:v>29.358499999999999</c:v>
                </c:pt>
                <c:pt idx="1434">
                  <c:v>29.372</c:v>
                </c:pt>
                <c:pt idx="1435">
                  <c:v>29.3856</c:v>
                </c:pt>
                <c:pt idx="1436">
                  <c:v>29.399100000000001</c:v>
                </c:pt>
                <c:pt idx="1437">
                  <c:v>29.412600000000001</c:v>
                </c:pt>
                <c:pt idx="1438">
                  <c:v>29.426100000000002</c:v>
                </c:pt>
                <c:pt idx="1439">
                  <c:v>29.439599999999999</c:v>
                </c:pt>
                <c:pt idx="1440">
                  <c:v>29.453099999999999</c:v>
                </c:pt>
                <c:pt idx="1441">
                  <c:v>29.4666</c:v>
                </c:pt>
                <c:pt idx="1442">
                  <c:v>29.4801</c:v>
                </c:pt>
                <c:pt idx="1443">
                  <c:v>29.493600000000001</c:v>
                </c:pt>
                <c:pt idx="1444">
                  <c:v>29.507100000000001</c:v>
                </c:pt>
                <c:pt idx="1445">
                  <c:v>29.520600000000002</c:v>
                </c:pt>
                <c:pt idx="1446">
                  <c:v>29.534199999999998</c:v>
                </c:pt>
                <c:pt idx="1447">
                  <c:v>29.547699999999999</c:v>
                </c:pt>
                <c:pt idx="1448">
                  <c:v>29.561199999999999</c:v>
                </c:pt>
                <c:pt idx="1449">
                  <c:v>29.5747</c:v>
                </c:pt>
                <c:pt idx="1450">
                  <c:v>29.588200000000001</c:v>
                </c:pt>
                <c:pt idx="1451">
                  <c:v>29.601700000000001</c:v>
                </c:pt>
                <c:pt idx="1452">
                  <c:v>29.615200000000002</c:v>
                </c:pt>
                <c:pt idx="1453">
                  <c:v>29.628699999999998</c:v>
                </c:pt>
                <c:pt idx="1454">
                  <c:v>29.642199999999999</c:v>
                </c:pt>
                <c:pt idx="1455">
                  <c:v>29.6557</c:v>
                </c:pt>
                <c:pt idx="1456">
                  <c:v>29.6692</c:v>
                </c:pt>
                <c:pt idx="1457">
                  <c:v>29.6828</c:v>
                </c:pt>
                <c:pt idx="1458">
                  <c:v>29.696300000000001</c:v>
                </c:pt>
                <c:pt idx="1459">
                  <c:v>29.709800000000001</c:v>
                </c:pt>
                <c:pt idx="1460">
                  <c:v>29.723299999999998</c:v>
                </c:pt>
                <c:pt idx="1461">
                  <c:v>29.736799999999999</c:v>
                </c:pt>
                <c:pt idx="1462">
                  <c:v>29.750299999999999</c:v>
                </c:pt>
                <c:pt idx="1463">
                  <c:v>29.7638</c:v>
                </c:pt>
                <c:pt idx="1464">
                  <c:v>29.7773</c:v>
                </c:pt>
                <c:pt idx="1465">
                  <c:v>29.790800000000001</c:v>
                </c:pt>
                <c:pt idx="1466">
                  <c:v>29.804300000000001</c:v>
                </c:pt>
                <c:pt idx="1467">
                  <c:v>29.817799999999998</c:v>
                </c:pt>
                <c:pt idx="1468">
                  <c:v>29.831399999999999</c:v>
                </c:pt>
                <c:pt idx="1469">
                  <c:v>29.844899999999999</c:v>
                </c:pt>
                <c:pt idx="1470">
                  <c:v>29.8584</c:v>
                </c:pt>
                <c:pt idx="1471">
                  <c:v>29.8719</c:v>
                </c:pt>
                <c:pt idx="1472">
                  <c:v>29.885400000000001</c:v>
                </c:pt>
                <c:pt idx="1473">
                  <c:v>29.898900000000001</c:v>
                </c:pt>
                <c:pt idx="1474">
                  <c:v>29.912400000000002</c:v>
                </c:pt>
                <c:pt idx="1475">
                  <c:v>29.925899999999999</c:v>
                </c:pt>
                <c:pt idx="1476">
                  <c:v>29.939399999999999</c:v>
                </c:pt>
                <c:pt idx="1477">
                  <c:v>29.9529</c:v>
                </c:pt>
                <c:pt idx="1478">
                  <c:v>29.9664</c:v>
                </c:pt>
                <c:pt idx="1479">
                  <c:v>29.98</c:v>
                </c:pt>
                <c:pt idx="1480">
                  <c:v>29.993500000000001</c:v>
                </c:pt>
                <c:pt idx="1481">
                  <c:v>30.007000000000001</c:v>
                </c:pt>
                <c:pt idx="1482">
                  <c:v>30.020499999999998</c:v>
                </c:pt>
                <c:pt idx="1483">
                  <c:v>30.033999999999999</c:v>
                </c:pt>
                <c:pt idx="1484">
                  <c:v>30.047499999999999</c:v>
                </c:pt>
                <c:pt idx="1485">
                  <c:v>30.061</c:v>
                </c:pt>
                <c:pt idx="1486">
                  <c:v>30.0745</c:v>
                </c:pt>
                <c:pt idx="1487">
                  <c:v>30.088000000000001</c:v>
                </c:pt>
                <c:pt idx="1488">
                  <c:v>30.101500000000001</c:v>
                </c:pt>
                <c:pt idx="1489">
                  <c:v>30.114999999999998</c:v>
                </c:pt>
                <c:pt idx="1490">
                  <c:v>30.128599999999999</c:v>
                </c:pt>
                <c:pt idx="1491">
                  <c:v>30.142099999999999</c:v>
                </c:pt>
                <c:pt idx="1492">
                  <c:v>30.1556</c:v>
                </c:pt>
                <c:pt idx="1493">
                  <c:v>30.1691</c:v>
                </c:pt>
                <c:pt idx="1494">
                  <c:v>30.182600000000001</c:v>
                </c:pt>
                <c:pt idx="1495">
                  <c:v>30.196100000000001</c:v>
                </c:pt>
                <c:pt idx="1496">
                  <c:v>30.209599999999998</c:v>
                </c:pt>
                <c:pt idx="1497">
                  <c:v>30.223099999999999</c:v>
                </c:pt>
                <c:pt idx="1498">
                  <c:v>30.236599999999999</c:v>
                </c:pt>
                <c:pt idx="1499">
                  <c:v>30.2501</c:v>
                </c:pt>
                <c:pt idx="1500">
                  <c:v>30.2636</c:v>
                </c:pt>
                <c:pt idx="1501">
                  <c:v>30.277200000000001</c:v>
                </c:pt>
                <c:pt idx="1502">
                  <c:v>30.290700000000001</c:v>
                </c:pt>
                <c:pt idx="1503">
                  <c:v>30.304200000000002</c:v>
                </c:pt>
                <c:pt idx="1504">
                  <c:v>30.317699999999999</c:v>
                </c:pt>
                <c:pt idx="1505">
                  <c:v>30.331199999999999</c:v>
                </c:pt>
                <c:pt idx="1506">
                  <c:v>30.3447</c:v>
                </c:pt>
                <c:pt idx="1507">
                  <c:v>30.3582</c:v>
                </c:pt>
                <c:pt idx="1508">
                  <c:v>30.371700000000001</c:v>
                </c:pt>
                <c:pt idx="1509">
                  <c:v>30.385200000000001</c:v>
                </c:pt>
                <c:pt idx="1510">
                  <c:v>30.398700000000002</c:v>
                </c:pt>
                <c:pt idx="1511">
                  <c:v>30.412299999999998</c:v>
                </c:pt>
                <c:pt idx="1512">
                  <c:v>30.425799999999999</c:v>
                </c:pt>
                <c:pt idx="1513">
                  <c:v>30.439299999999999</c:v>
                </c:pt>
                <c:pt idx="1514">
                  <c:v>30.4528</c:v>
                </c:pt>
                <c:pt idx="1515">
                  <c:v>30.4663</c:v>
                </c:pt>
                <c:pt idx="1516">
                  <c:v>30.479800000000001</c:v>
                </c:pt>
                <c:pt idx="1517">
                  <c:v>30.493300000000001</c:v>
                </c:pt>
                <c:pt idx="1518">
                  <c:v>30.506799999999998</c:v>
                </c:pt>
                <c:pt idx="1519">
                  <c:v>30.520299999999999</c:v>
                </c:pt>
                <c:pt idx="1520">
                  <c:v>30.533799999999999</c:v>
                </c:pt>
                <c:pt idx="1521">
                  <c:v>30.5473</c:v>
                </c:pt>
                <c:pt idx="1522">
                  <c:v>30.5609</c:v>
                </c:pt>
                <c:pt idx="1523">
                  <c:v>30.574400000000001</c:v>
                </c:pt>
                <c:pt idx="1524">
                  <c:v>30.587900000000001</c:v>
                </c:pt>
                <c:pt idx="1525">
                  <c:v>30.601400000000002</c:v>
                </c:pt>
                <c:pt idx="1526">
                  <c:v>30.614899999999999</c:v>
                </c:pt>
                <c:pt idx="1527">
                  <c:v>30.628399999999999</c:v>
                </c:pt>
                <c:pt idx="1528">
                  <c:v>30.6419</c:v>
                </c:pt>
                <c:pt idx="1529">
                  <c:v>30.6554</c:v>
                </c:pt>
                <c:pt idx="1530">
                  <c:v>30.668900000000001</c:v>
                </c:pt>
                <c:pt idx="1531">
                  <c:v>30.682400000000001</c:v>
                </c:pt>
                <c:pt idx="1532">
                  <c:v>30.695900000000002</c:v>
                </c:pt>
                <c:pt idx="1533">
                  <c:v>30.709499999999998</c:v>
                </c:pt>
                <c:pt idx="1534">
                  <c:v>30.722999999999999</c:v>
                </c:pt>
                <c:pt idx="1535">
                  <c:v>30.736499999999999</c:v>
                </c:pt>
                <c:pt idx="1536">
                  <c:v>30.75</c:v>
                </c:pt>
                <c:pt idx="1537">
                  <c:v>30.763500000000001</c:v>
                </c:pt>
                <c:pt idx="1538">
                  <c:v>30.777000000000001</c:v>
                </c:pt>
                <c:pt idx="1539">
                  <c:v>30.790500000000002</c:v>
                </c:pt>
                <c:pt idx="1540">
                  <c:v>30.803999999999998</c:v>
                </c:pt>
                <c:pt idx="1541">
                  <c:v>30.817499999999999</c:v>
                </c:pt>
                <c:pt idx="1542">
                  <c:v>30.831</c:v>
                </c:pt>
                <c:pt idx="1543">
                  <c:v>30.8445</c:v>
                </c:pt>
                <c:pt idx="1544">
                  <c:v>30.8581</c:v>
                </c:pt>
                <c:pt idx="1545">
                  <c:v>30.871600000000001</c:v>
                </c:pt>
                <c:pt idx="1546">
                  <c:v>30.885100000000001</c:v>
                </c:pt>
                <c:pt idx="1547">
                  <c:v>30.898599999999998</c:v>
                </c:pt>
                <c:pt idx="1548">
                  <c:v>30.912099999999999</c:v>
                </c:pt>
                <c:pt idx="1549">
                  <c:v>30.925599999999999</c:v>
                </c:pt>
                <c:pt idx="1550">
                  <c:v>30.9391</c:v>
                </c:pt>
                <c:pt idx="1551">
                  <c:v>30.9526</c:v>
                </c:pt>
                <c:pt idx="1552">
                  <c:v>30.966100000000001</c:v>
                </c:pt>
                <c:pt idx="1553">
                  <c:v>30.979600000000001</c:v>
                </c:pt>
                <c:pt idx="1554">
                  <c:v>30.993099999999998</c:v>
                </c:pt>
                <c:pt idx="1555">
                  <c:v>31.006699999999999</c:v>
                </c:pt>
                <c:pt idx="1556">
                  <c:v>31.020199999999999</c:v>
                </c:pt>
                <c:pt idx="1557">
                  <c:v>31.0337</c:v>
                </c:pt>
                <c:pt idx="1558">
                  <c:v>31.0472</c:v>
                </c:pt>
                <c:pt idx="1559">
                  <c:v>31.060700000000001</c:v>
                </c:pt>
                <c:pt idx="1560">
                  <c:v>31.074200000000001</c:v>
                </c:pt>
                <c:pt idx="1561">
                  <c:v>31.087700000000002</c:v>
                </c:pt>
                <c:pt idx="1562">
                  <c:v>31.101199999999999</c:v>
                </c:pt>
                <c:pt idx="1563">
                  <c:v>31.114699999999999</c:v>
                </c:pt>
                <c:pt idx="1564">
                  <c:v>31.1282</c:v>
                </c:pt>
                <c:pt idx="1565">
                  <c:v>31.1417</c:v>
                </c:pt>
                <c:pt idx="1566">
                  <c:v>31.1553</c:v>
                </c:pt>
                <c:pt idx="1567">
                  <c:v>31.168800000000001</c:v>
                </c:pt>
                <c:pt idx="1568">
                  <c:v>31.182300000000001</c:v>
                </c:pt>
                <c:pt idx="1569">
                  <c:v>31.195799999999998</c:v>
                </c:pt>
                <c:pt idx="1570">
                  <c:v>31.209299999999999</c:v>
                </c:pt>
                <c:pt idx="1571">
                  <c:v>31.222799999999999</c:v>
                </c:pt>
                <c:pt idx="1572">
                  <c:v>31.2363</c:v>
                </c:pt>
                <c:pt idx="1573">
                  <c:v>31.2498</c:v>
                </c:pt>
                <c:pt idx="1574">
                  <c:v>31.263300000000001</c:v>
                </c:pt>
                <c:pt idx="1575">
                  <c:v>31.276800000000001</c:v>
                </c:pt>
                <c:pt idx="1576">
                  <c:v>31.290299999999998</c:v>
                </c:pt>
                <c:pt idx="1577">
                  <c:v>31.303899999999999</c:v>
                </c:pt>
                <c:pt idx="1578">
                  <c:v>31.317399999999999</c:v>
                </c:pt>
                <c:pt idx="1579">
                  <c:v>31.3309</c:v>
                </c:pt>
                <c:pt idx="1580">
                  <c:v>31.3444</c:v>
                </c:pt>
                <c:pt idx="1581">
                  <c:v>31.357900000000001</c:v>
                </c:pt>
                <c:pt idx="1582">
                  <c:v>31.371400000000001</c:v>
                </c:pt>
                <c:pt idx="1583">
                  <c:v>31.384899999999998</c:v>
                </c:pt>
                <c:pt idx="1584">
                  <c:v>31.398399999999999</c:v>
                </c:pt>
                <c:pt idx="1585">
                  <c:v>31.411899999999999</c:v>
                </c:pt>
                <c:pt idx="1586">
                  <c:v>31.4254</c:v>
                </c:pt>
                <c:pt idx="1587">
                  <c:v>31.4389</c:v>
                </c:pt>
                <c:pt idx="1588">
                  <c:v>31.452500000000001</c:v>
                </c:pt>
                <c:pt idx="1589">
                  <c:v>31.466000000000001</c:v>
                </c:pt>
                <c:pt idx="1590">
                  <c:v>31.479500000000002</c:v>
                </c:pt>
                <c:pt idx="1591">
                  <c:v>31.492999999999999</c:v>
                </c:pt>
                <c:pt idx="1592">
                  <c:v>31.506499999999999</c:v>
                </c:pt>
                <c:pt idx="1593">
                  <c:v>31.52</c:v>
                </c:pt>
                <c:pt idx="1594">
                  <c:v>31.5335</c:v>
                </c:pt>
                <c:pt idx="1595">
                  <c:v>31.547000000000001</c:v>
                </c:pt>
                <c:pt idx="1596">
                  <c:v>31.560500000000001</c:v>
                </c:pt>
                <c:pt idx="1597">
                  <c:v>31.574000000000002</c:v>
                </c:pt>
                <c:pt idx="1598">
                  <c:v>31.587499999999999</c:v>
                </c:pt>
                <c:pt idx="1599">
                  <c:v>31.601099999999999</c:v>
                </c:pt>
                <c:pt idx="1600">
                  <c:v>31.614599999999999</c:v>
                </c:pt>
                <c:pt idx="1601">
                  <c:v>31.6281</c:v>
                </c:pt>
                <c:pt idx="1602">
                  <c:v>31.6416</c:v>
                </c:pt>
                <c:pt idx="1603">
                  <c:v>31.655100000000001</c:v>
                </c:pt>
                <c:pt idx="1604">
                  <c:v>31.668600000000001</c:v>
                </c:pt>
                <c:pt idx="1605">
                  <c:v>31.682099999999998</c:v>
                </c:pt>
                <c:pt idx="1606">
                  <c:v>31.695599999999999</c:v>
                </c:pt>
                <c:pt idx="1607">
                  <c:v>31.709099999999999</c:v>
                </c:pt>
                <c:pt idx="1608">
                  <c:v>31.7226</c:v>
                </c:pt>
                <c:pt idx="1609">
                  <c:v>31.7361</c:v>
                </c:pt>
                <c:pt idx="1610">
                  <c:v>31.749700000000001</c:v>
                </c:pt>
                <c:pt idx="1611">
                  <c:v>31.763200000000001</c:v>
                </c:pt>
                <c:pt idx="1612">
                  <c:v>31.776700000000002</c:v>
                </c:pt>
                <c:pt idx="1613">
                  <c:v>31.790199999999999</c:v>
                </c:pt>
                <c:pt idx="1614">
                  <c:v>31.803699999999999</c:v>
                </c:pt>
                <c:pt idx="1615">
                  <c:v>31.8172</c:v>
                </c:pt>
                <c:pt idx="1616">
                  <c:v>31.8307</c:v>
                </c:pt>
                <c:pt idx="1617">
                  <c:v>31.844200000000001</c:v>
                </c:pt>
                <c:pt idx="1618">
                  <c:v>31.857700000000001</c:v>
                </c:pt>
                <c:pt idx="1619">
                  <c:v>31.871200000000002</c:v>
                </c:pt>
                <c:pt idx="1620">
                  <c:v>31.884699999999999</c:v>
                </c:pt>
                <c:pt idx="1621">
                  <c:v>31.898299999999999</c:v>
                </c:pt>
                <c:pt idx="1622">
                  <c:v>31.911799999999999</c:v>
                </c:pt>
                <c:pt idx="1623">
                  <c:v>31.9253</c:v>
                </c:pt>
                <c:pt idx="1624">
                  <c:v>31.938800000000001</c:v>
                </c:pt>
                <c:pt idx="1625">
                  <c:v>31.952300000000001</c:v>
                </c:pt>
                <c:pt idx="1626">
                  <c:v>31.965800000000002</c:v>
                </c:pt>
                <c:pt idx="1627">
                  <c:v>31.979299999999999</c:v>
                </c:pt>
                <c:pt idx="1628">
                  <c:v>31.992799999999999</c:v>
                </c:pt>
                <c:pt idx="1629">
                  <c:v>32.006300000000003</c:v>
                </c:pt>
                <c:pt idx="1630">
                  <c:v>32.019799999999996</c:v>
                </c:pt>
                <c:pt idx="1631">
                  <c:v>32.033299999999997</c:v>
                </c:pt>
                <c:pt idx="1632">
                  <c:v>32.046900000000001</c:v>
                </c:pt>
                <c:pt idx="1633">
                  <c:v>32.060400000000001</c:v>
                </c:pt>
                <c:pt idx="1634">
                  <c:v>32.073900000000002</c:v>
                </c:pt>
                <c:pt idx="1635">
                  <c:v>32.087400000000002</c:v>
                </c:pt>
                <c:pt idx="1636">
                  <c:v>32.100900000000003</c:v>
                </c:pt>
                <c:pt idx="1637">
                  <c:v>32.114400000000003</c:v>
                </c:pt>
                <c:pt idx="1638">
                  <c:v>32.127899999999997</c:v>
                </c:pt>
                <c:pt idx="1639">
                  <c:v>32.141399999999997</c:v>
                </c:pt>
                <c:pt idx="1640">
                  <c:v>32.154899999999998</c:v>
                </c:pt>
                <c:pt idx="1641">
                  <c:v>32.168399999999998</c:v>
                </c:pt>
                <c:pt idx="1642">
                  <c:v>32.181899999999999</c:v>
                </c:pt>
                <c:pt idx="1643">
                  <c:v>32.195500000000003</c:v>
                </c:pt>
                <c:pt idx="1644">
                  <c:v>32.209000000000003</c:v>
                </c:pt>
                <c:pt idx="1645">
                  <c:v>32.222499999999997</c:v>
                </c:pt>
                <c:pt idx="1646">
                  <c:v>32.235999999999997</c:v>
                </c:pt>
                <c:pt idx="1647">
                  <c:v>32.249499999999998</c:v>
                </c:pt>
                <c:pt idx="1648">
                  <c:v>32.262999999999998</c:v>
                </c:pt>
                <c:pt idx="1649">
                  <c:v>32.276499999999999</c:v>
                </c:pt>
                <c:pt idx="1650">
                  <c:v>32.29</c:v>
                </c:pt>
                <c:pt idx="1651">
                  <c:v>32.3035</c:v>
                </c:pt>
                <c:pt idx="1652">
                  <c:v>32.317</c:v>
                </c:pt>
                <c:pt idx="1653">
                  <c:v>32.330500000000001</c:v>
                </c:pt>
                <c:pt idx="1654">
                  <c:v>32.344099999999997</c:v>
                </c:pt>
                <c:pt idx="1655">
                  <c:v>32.357599999999998</c:v>
                </c:pt>
                <c:pt idx="1656">
                  <c:v>32.371099999999998</c:v>
                </c:pt>
                <c:pt idx="1657">
                  <c:v>32.384599999999999</c:v>
                </c:pt>
                <c:pt idx="1658">
                  <c:v>32.398099999999999</c:v>
                </c:pt>
                <c:pt idx="1659">
                  <c:v>32.4116</c:v>
                </c:pt>
                <c:pt idx="1660">
                  <c:v>32.4251</c:v>
                </c:pt>
                <c:pt idx="1661">
                  <c:v>32.438600000000001</c:v>
                </c:pt>
                <c:pt idx="1662">
                  <c:v>32.452100000000002</c:v>
                </c:pt>
                <c:pt idx="1663">
                  <c:v>32.465600000000002</c:v>
                </c:pt>
                <c:pt idx="1664">
                  <c:v>32.479100000000003</c:v>
                </c:pt>
                <c:pt idx="1665">
                  <c:v>32.492699999999999</c:v>
                </c:pt>
                <c:pt idx="1666">
                  <c:v>32.5062</c:v>
                </c:pt>
                <c:pt idx="1667">
                  <c:v>32.5197</c:v>
                </c:pt>
                <c:pt idx="1668">
                  <c:v>32.533200000000001</c:v>
                </c:pt>
                <c:pt idx="1669">
                  <c:v>32.546700000000001</c:v>
                </c:pt>
                <c:pt idx="1670">
                  <c:v>32.560200000000002</c:v>
                </c:pt>
                <c:pt idx="1671">
                  <c:v>32.573700000000002</c:v>
                </c:pt>
                <c:pt idx="1672">
                  <c:v>32.587200000000003</c:v>
                </c:pt>
                <c:pt idx="1673">
                  <c:v>32.600700000000003</c:v>
                </c:pt>
                <c:pt idx="1674">
                  <c:v>32.614199999999997</c:v>
                </c:pt>
                <c:pt idx="1675">
                  <c:v>32.627699999999997</c:v>
                </c:pt>
                <c:pt idx="1676">
                  <c:v>32.641300000000001</c:v>
                </c:pt>
                <c:pt idx="1677">
                  <c:v>32.654800000000002</c:v>
                </c:pt>
                <c:pt idx="1678">
                  <c:v>32.668300000000002</c:v>
                </c:pt>
                <c:pt idx="1679">
                  <c:v>32.681800000000003</c:v>
                </c:pt>
                <c:pt idx="1680">
                  <c:v>32.695300000000003</c:v>
                </c:pt>
                <c:pt idx="1681">
                  <c:v>32.708799999999997</c:v>
                </c:pt>
                <c:pt idx="1682">
                  <c:v>32.722299999999997</c:v>
                </c:pt>
                <c:pt idx="1683">
                  <c:v>32.735799999999998</c:v>
                </c:pt>
                <c:pt idx="1684">
                  <c:v>32.749299999999998</c:v>
                </c:pt>
                <c:pt idx="1685">
                  <c:v>32.762799999999999</c:v>
                </c:pt>
                <c:pt idx="1686">
                  <c:v>32.776299999999999</c:v>
                </c:pt>
                <c:pt idx="1687">
                  <c:v>32.789900000000003</c:v>
                </c:pt>
                <c:pt idx="1688">
                  <c:v>32.803400000000003</c:v>
                </c:pt>
                <c:pt idx="1689">
                  <c:v>32.816899999999997</c:v>
                </c:pt>
                <c:pt idx="1690">
                  <c:v>32.830399999999997</c:v>
                </c:pt>
                <c:pt idx="1691">
                  <c:v>32.843899999999998</c:v>
                </c:pt>
                <c:pt idx="1692">
                  <c:v>32.857399999999998</c:v>
                </c:pt>
                <c:pt idx="1693">
                  <c:v>32.870899999999999</c:v>
                </c:pt>
                <c:pt idx="1694">
                  <c:v>32.884399999999999</c:v>
                </c:pt>
                <c:pt idx="1695">
                  <c:v>32.8979</c:v>
                </c:pt>
                <c:pt idx="1696">
                  <c:v>32.9114</c:v>
                </c:pt>
                <c:pt idx="1697">
                  <c:v>32.924900000000001</c:v>
                </c:pt>
                <c:pt idx="1698">
                  <c:v>32.938499999999998</c:v>
                </c:pt>
                <c:pt idx="1699">
                  <c:v>32.951999999999998</c:v>
                </c:pt>
                <c:pt idx="1700">
                  <c:v>32.965499999999999</c:v>
                </c:pt>
                <c:pt idx="1701">
                  <c:v>32.978999999999999</c:v>
                </c:pt>
                <c:pt idx="1702">
                  <c:v>32.9925</c:v>
                </c:pt>
                <c:pt idx="1703">
                  <c:v>33.006</c:v>
                </c:pt>
                <c:pt idx="1704">
                  <c:v>33.019500000000001</c:v>
                </c:pt>
                <c:pt idx="1705">
                  <c:v>33.033000000000001</c:v>
                </c:pt>
                <c:pt idx="1706">
                  <c:v>33.046500000000002</c:v>
                </c:pt>
                <c:pt idx="1707">
                  <c:v>33.06</c:v>
                </c:pt>
                <c:pt idx="1708">
                  <c:v>33.073500000000003</c:v>
                </c:pt>
                <c:pt idx="1709">
                  <c:v>33.0871</c:v>
                </c:pt>
                <c:pt idx="1710">
                  <c:v>33.1006</c:v>
                </c:pt>
                <c:pt idx="1711">
                  <c:v>33.114100000000001</c:v>
                </c:pt>
                <c:pt idx="1712">
                  <c:v>33.127600000000001</c:v>
                </c:pt>
                <c:pt idx="1713">
                  <c:v>33.141100000000002</c:v>
                </c:pt>
                <c:pt idx="1714">
                  <c:v>33.154600000000002</c:v>
                </c:pt>
                <c:pt idx="1715">
                  <c:v>33.168100000000003</c:v>
                </c:pt>
                <c:pt idx="1716">
                  <c:v>33.181600000000003</c:v>
                </c:pt>
                <c:pt idx="1717">
                  <c:v>33.195099999999996</c:v>
                </c:pt>
                <c:pt idx="1718">
                  <c:v>33.208599999999997</c:v>
                </c:pt>
                <c:pt idx="1719">
                  <c:v>33.222099999999998</c:v>
                </c:pt>
                <c:pt idx="1720">
                  <c:v>33.235700000000001</c:v>
                </c:pt>
                <c:pt idx="1721">
                  <c:v>33.249200000000002</c:v>
                </c:pt>
                <c:pt idx="1722">
                  <c:v>33.262700000000002</c:v>
                </c:pt>
                <c:pt idx="1723">
                  <c:v>33.276200000000003</c:v>
                </c:pt>
                <c:pt idx="1724">
                  <c:v>33.289700000000003</c:v>
                </c:pt>
                <c:pt idx="1725">
                  <c:v>33.303199999999997</c:v>
                </c:pt>
                <c:pt idx="1726">
                  <c:v>33.316699999999997</c:v>
                </c:pt>
                <c:pt idx="1727">
                  <c:v>33.330199999999998</c:v>
                </c:pt>
                <c:pt idx="1728">
                  <c:v>33.343699999999998</c:v>
                </c:pt>
                <c:pt idx="1729">
                  <c:v>33.357199999999999</c:v>
                </c:pt>
                <c:pt idx="1730">
                  <c:v>33.370699999999999</c:v>
                </c:pt>
                <c:pt idx="1731">
                  <c:v>33.384300000000003</c:v>
                </c:pt>
                <c:pt idx="1732">
                  <c:v>33.397799999999997</c:v>
                </c:pt>
                <c:pt idx="1733">
                  <c:v>33.411299999999997</c:v>
                </c:pt>
                <c:pt idx="1734">
                  <c:v>33.424799999999998</c:v>
                </c:pt>
                <c:pt idx="1735">
                  <c:v>33.438299999999998</c:v>
                </c:pt>
                <c:pt idx="1736">
                  <c:v>33.451799999999999</c:v>
                </c:pt>
                <c:pt idx="1737">
                  <c:v>33.465299999999999</c:v>
                </c:pt>
                <c:pt idx="1738">
                  <c:v>33.4788</c:v>
                </c:pt>
                <c:pt idx="1739">
                  <c:v>33.4923</c:v>
                </c:pt>
                <c:pt idx="1740">
                  <c:v>33.505800000000001</c:v>
                </c:pt>
                <c:pt idx="1741">
                  <c:v>33.519300000000001</c:v>
                </c:pt>
                <c:pt idx="1742">
                  <c:v>33.532899999999998</c:v>
                </c:pt>
                <c:pt idx="1743">
                  <c:v>33.546399999999998</c:v>
                </c:pt>
                <c:pt idx="1744">
                  <c:v>33.559899999999999</c:v>
                </c:pt>
                <c:pt idx="1745">
                  <c:v>33.573399999999999</c:v>
                </c:pt>
                <c:pt idx="1746">
                  <c:v>33.5869</c:v>
                </c:pt>
                <c:pt idx="1747">
                  <c:v>33.6004</c:v>
                </c:pt>
                <c:pt idx="1748">
                  <c:v>33.613900000000001</c:v>
                </c:pt>
                <c:pt idx="1749">
                  <c:v>33.627400000000002</c:v>
                </c:pt>
                <c:pt idx="1750">
                  <c:v>33.640900000000002</c:v>
                </c:pt>
                <c:pt idx="1751">
                  <c:v>33.654400000000003</c:v>
                </c:pt>
                <c:pt idx="1752">
                  <c:v>33.667900000000003</c:v>
                </c:pt>
                <c:pt idx="1753">
                  <c:v>33.6815</c:v>
                </c:pt>
                <c:pt idx="1754">
                  <c:v>33.695</c:v>
                </c:pt>
                <c:pt idx="1755">
                  <c:v>33.708500000000001</c:v>
                </c:pt>
                <c:pt idx="1756">
                  <c:v>33.722000000000001</c:v>
                </c:pt>
                <c:pt idx="1757">
                  <c:v>33.735500000000002</c:v>
                </c:pt>
                <c:pt idx="1758">
                  <c:v>33.749000000000002</c:v>
                </c:pt>
                <c:pt idx="1759">
                  <c:v>33.762500000000003</c:v>
                </c:pt>
                <c:pt idx="1760">
                  <c:v>33.776000000000003</c:v>
                </c:pt>
                <c:pt idx="1761">
                  <c:v>33.789499999999997</c:v>
                </c:pt>
                <c:pt idx="1762">
                  <c:v>33.802999999999997</c:v>
                </c:pt>
                <c:pt idx="1763">
                  <c:v>33.816499999999998</c:v>
                </c:pt>
                <c:pt idx="1764">
                  <c:v>33.830100000000002</c:v>
                </c:pt>
                <c:pt idx="1765">
                  <c:v>33.843600000000002</c:v>
                </c:pt>
                <c:pt idx="1766">
                  <c:v>33.857100000000003</c:v>
                </c:pt>
                <c:pt idx="1767">
                  <c:v>33.870600000000003</c:v>
                </c:pt>
                <c:pt idx="1768">
                  <c:v>33.884099999999997</c:v>
                </c:pt>
                <c:pt idx="1769">
                  <c:v>33.897599999999997</c:v>
                </c:pt>
                <c:pt idx="1770">
                  <c:v>33.911099999999998</c:v>
                </c:pt>
                <c:pt idx="1771">
                  <c:v>33.924599999999998</c:v>
                </c:pt>
                <c:pt idx="1772">
                  <c:v>33.938099999999999</c:v>
                </c:pt>
                <c:pt idx="1773">
                  <c:v>33.951599999999999</c:v>
                </c:pt>
                <c:pt idx="1774">
                  <c:v>33.9651</c:v>
                </c:pt>
                <c:pt idx="1775">
                  <c:v>33.978700000000003</c:v>
                </c:pt>
                <c:pt idx="1776">
                  <c:v>33.992199999999997</c:v>
                </c:pt>
                <c:pt idx="1777">
                  <c:v>34.005699999999997</c:v>
                </c:pt>
                <c:pt idx="1778">
                  <c:v>34.019199999999998</c:v>
                </c:pt>
                <c:pt idx="1779">
                  <c:v>34.032699999999998</c:v>
                </c:pt>
                <c:pt idx="1780">
                  <c:v>34.046199999999999</c:v>
                </c:pt>
                <c:pt idx="1781">
                  <c:v>34.059699999999999</c:v>
                </c:pt>
                <c:pt idx="1782">
                  <c:v>34.0732</c:v>
                </c:pt>
                <c:pt idx="1783">
                  <c:v>34.0867</c:v>
                </c:pt>
                <c:pt idx="1784">
                  <c:v>34.100200000000001</c:v>
                </c:pt>
                <c:pt idx="1785">
                  <c:v>34.113700000000001</c:v>
                </c:pt>
                <c:pt idx="1786">
                  <c:v>34.127299999999998</c:v>
                </c:pt>
                <c:pt idx="1787">
                  <c:v>34.140799999999999</c:v>
                </c:pt>
                <c:pt idx="1788">
                  <c:v>34.154299999999999</c:v>
                </c:pt>
                <c:pt idx="1789">
                  <c:v>34.1678</c:v>
                </c:pt>
                <c:pt idx="1790">
                  <c:v>34.1813</c:v>
                </c:pt>
                <c:pt idx="1791">
                  <c:v>34.194800000000001</c:v>
                </c:pt>
                <c:pt idx="1792">
                  <c:v>34.208300000000001</c:v>
                </c:pt>
                <c:pt idx="1793">
                  <c:v>34.221800000000002</c:v>
                </c:pt>
                <c:pt idx="1794">
                  <c:v>34.235300000000002</c:v>
                </c:pt>
                <c:pt idx="1795">
                  <c:v>34.248800000000003</c:v>
                </c:pt>
                <c:pt idx="1796">
                  <c:v>34.262300000000003</c:v>
                </c:pt>
                <c:pt idx="1797">
                  <c:v>34.2759</c:v>
                </c:pt>
                <c:pt idx="1798">
                  <c:v>34.289400000000001</c:v>
                </c:pt>
                <c:pt idx="1799">
                  <c:v>34.302900000000001</c:v>
                </c:pt>
                <c:pt idx="1800">
                  <c:v>34.316400000000002</c:v>
                </c:pt>
                <c:pt idx="1801">
                  <c:v>34.329900000000002</c:v>
                </c:pt>
                <c:pt idx="1802">
                  <c:v>34.343400000000003</c:v>
                </c:pt>
                <c:pt idx="1803">
                  <c:v>34.356900000000003</c:v>
                </c:pt>
                <c:pt idx="1804">
                  <c:v>34.370399999999997</c:v>
                </c:pt>
                <c:pt idx="1805">
                  <c:v>34.383899999999997</c:v>
                </c:pt>
                <c:pt idx="1806">
                  <c:v>34.397399999999998</c:v>
                </c:pt>
                <c:pt idx="1807">
                  <c:v>34.410899999999998</c:v>
                </c:pt>
                <c:pt idx="1808">
                  <c:v>34.424500000000002</c:v>
                </c:pt>
                <c:pt idx="1809">
                  <c:v>34.438000000000002</c:v>
                </c:pt>
                <c:pt idx="1810">
                  <c:v>34.451500000000003</c:v>
                </c:pt>
                <c:pt idx="1811">
                  <c:v>34.465000000000003</c:v>
                </c:pt>
                <c:pt idx="1812">
                  <c:v>34.478499999999997</c:v>
                </c:pt>
                <c:pt idx="1813">
                  <c:v>34.491999999999997</c:v>
                </c:pt>
                <c:pt idx="1814">
                  <c:v>34.505499999999998</c:v>
                </c:pt>
                <c:pt idx="1815">
                  <c:v>34.518999999999998</c:v>
                </c:pt>
                <c:pt idx="1816">
                  <c:v>34.532499999999999</c:v>
                </c:pt>
                <c:pt idx="1817">
                  <c:v>34.545999999999999</c:v>
                </c:pt>
                <c:pt idx="1818">
                  <c:v>34.5595</c:v>
                </c:pt>
                <c:pt idx="1819">
                  <c:v>34.573099999999997</c:v>
                </c:pt>
                <c:pt idx="1820">
                  <c:v>34.586599999999997</c:v>
                </c:pt>
                <c:pt idx="1821">
                  <c:v>34.600099999999998</c:v>
                </c:pt>
                <c:pt idx="1822">
                  <c:v>34.613599999999998</c:v>
                </c:pt>
                <c:pt idx="1823">
                  <c:v>34.627099999999999</c:v>
                </c:pt>
                <c:pt idx="1824">
                  <c:v>34.640599999999999</c:v>
                </c:pt>
                <c:pt idx="1825">
                  <c:v>34.6541</c:v>
                </c:pt>
                <c:pt idx="1826">
                  <c:v>34.6676</c:v>
                </c:pt>
                <c:pt idx="1827">
                  <c:v>34.681100000000001</c:v>
                </c:pt>
                <c:pt idx="1828">
                  <c:v>34.694600000000001</c:v>
                </c:pt>
                <c:pt idx="1829">
                  <c:v>34.708100000000002</c:v>
                </c:pt>
                <c:pt idx="1830">
                  <c:v>34.721699999999998</c:v>
                </c:pt>
                <c:pt idx="1831">
                  <c:v>34.735199999999999</c:v>
                </c:pt>
                <c:pt idx="1832">
                  <c:v>34.748699999999999</c:v>
                </c:pt>
                <c:pt idx="1833">
                  <c:v>34.7622</c:v>
                </c:pt>
                <c:pt idx="1834">
                  <c:v>34.775700000000001</c:v>
                </c:pt>
                <c:pt idx="1835">
                  <c:v>34.789200000000001</c:v>
                </c:pt>
                <c:pt idx="1836">
                  <c:v>34.802700000000002</c:v>
                </c:pt>
                <c:pt idx="1837">
                  <c:v>34.816200000000002</c:v>
                </c:pt>
                <c:pt idx="1838">
                  <c:v>34.829700000000003</c:v>
                </c:pt>
                <c:pt idx="1839">
                  <c:v>34.843200000000003</c:v>
                </c:pt>
                <c:pt idx="1840">
                  <c:v>34.856699999999996</c:v>
                </c:pt>
                <c:pt idx="1841">
                  <c:v>34.8703</c:v>
                </c:pt>
                <c:pt idx="1842">
                  <c:v>34.883800000000001</c:v>
                </c:pt>
                <c:pt idx="1843">
                  <c:v>34.897300000000001</c:v>
                </c:pt>
                <c:pt idx="1844">
                  <c:v>34.910800000000002</c:v>
                </c:pt>
                <c:pt idx="1845">
                  <c:v>34.924300000000002</c:v>
                </c:pt>
                <c:pt idx="1846">
                  <c:v>34.937800000000003</c:v>
                </c:pt>
                <c:pt idx="1847">
                  <c:v>34.951300000000003</c:v>
                </c:pt>
                <c:pt idx="1848">
                  <c:v>34.964799999999997</c:v>
                </c:pt>
                <c:pt idx="1849">
                  <c:v>34.978299999999997</c:v>
                </c:pt>
                <c:pt idx="1850">
                  <c:v>34.991799999999998</c:v>
                </c:pt>
                <c:pt idx="1851">
                  <c:v>35.005299999999998</c:v>
                </c:pt>
                <c:pt idx="1852">
                  <c:v>35.018900000000002</c:v>
                </c:pt>
                <c:pt idx="1853">
                  <c:v>35.032400000000003</c:v>
                </c:pt>
                <c:pt idx="1854">
                  <c:v>35.045900000000003</c:v>
                </c:pt>
                <c:pt idx="1855">
                  <c:v>35.059399999999997</c:v>
                </c:pt>
                <c:pt idx="1856">
                  <c:v>35.072899999999997</c:v>
                </c:pt>
                <c:pt idx="1857">
                  <c:v>35.086399999999998</c:v>
                </c:pt>
                <c:pt idx="1858">
                  <c:v>35.099899999999998</c:v>
                </c:pt>
                <c:pt idx="1859">
                  <c:v>35.113399999999999</c:v>
                </c:pt>
                <c:pt idx="1860">
                  <c:v>35.126899999999999</c:v>
                </c:pt>
                <c:pt idx="1861">
                  <c:v>35.1404</c:v>
                </c:pt>
                <c:pt idx="1862">
                  <c:v>35.1539</c:v>
                </c:pt>
                <c:pt idx="1863">
                  <c:v>35.167499999999997</c:v>
                </c:pt>
                <c:pt idx="1864">
                  <c:v>35.180999999999997</c:v>
                </c:pt>
                <c:pt idx="1865">
                  <c:v>35.194499999999998</c:v>
                </c:pt>
                <c:pt idx="1866">
                  <c:v>35.207999999999998</c:v>
                </c:pt>
                <c:pt idx="1867">
                  <c:v>35.221499999999999</c:v>
                </c:pt>
                <c:pt idx="1868">
                  <c:v>35.234999999999999</c:v>
                </c:pt>
                <c:pt idx="1869">
                  <c:v>35.2485</c:v>
                </c:pt>
                <c:pt idx="1870">
                  <c:v>35.262</c:v>
                </c:pt>
                <c:pt idx="1871">
                  <c:v>35.275500000000001</c:v>
                </c:pt>
                <c:pt idx="1872">
                  <c:v>35.289000000000001</c:v>
                </c:pt>
                <c:pt idx="1873">
                  <c:v>35.302500000000002</c:v>
                </c:pt>
                <c:pt idx="1874">
                  <c:v>35.316099999999999</c:v>
                </c:pt>
                <c:pt idx="1875">
                  <c:v>35.329599999999999</c:v>
                </c:pt>
                <c:pt idx="1876">
                  <c:v>35.3431</c:v>
                </c:pt>
                <c:pt idx="1877">
                  <c:v>35.3566</c:v>
                </c:pt>
                <c:pt idx="1878">
                  <c:v>35.370100000000001</c:v>
                </c:pt>
                <c:pt idx="1879">
                  <c:v>35.383600000000001</c:v>
                </c:pt>
                <c:pt idx="1880">
                  <c:v>35.397100000000002</c:v>
                </c:pt>
                <c:pt idx="1881">
                  <c:v>35.410600000000002</c:v>
                </c:pt>
                <c:pt idx="1882">
                  <c:v>35.424100000000003</c:v>
                </c:pt>
                <c:pt idx="1883">
                  <c:v>35.437600000000003</c:v>
                </c:pt>
                <c:pt idx="1884">
                  <c:v>35.451099999999997</c:v>
                </c:pt>
                <c:pt idx="1885">
                  <c:v>35.464700000000001</c:v>
                </c:pt>
                <c:pt idx="1886">
                  <c:v>35.478200000000001</c:v>
                </c:pt>
                <c:pt idx="1887">
                  <c:v>35.491700000000002</c:v>
                </c:pt>
                <c:pt idx="1888">
                  <c:v>35.505200000000002</c:v>
                </c:pt>
                <c:pt idx="1889">
                  <c:v>35.518700000000003</c:v>
                </c:pt>
                <c:pt idx="1890">
                  <c:v>35.532200000000003</c:v>
                </c:pt>
                <c:pt idx="1891">
                  <c:v>35.545699999999997</c:v>
                </c:pt>
                <c:pt idx="1892">
                  <c:v>35.559199999999997</c:v>
                </c:pt>
                <c:pt idx="1893">
                  <c:v>35.572699999999998</c:v>
                </c:pt>
                <c:pt idx="1894">
                  <c:v>35.586199999999998</c:v>
                </c:pt>
                <c:pt idx="1895">
                  <c:v>35.599699999999999</c:v>
                </c:pt>
                <c:pt idx="1896">
                  <c:v>35.613300000000002</c:v>
                </c:pt>
                <c:pt idx="1897">
                  <c:v>35.626800000000003</c:v>
                </c:pt>
                <c:pt idx="1898">
                  <c:v>35.640300000000003</c:v>
                </c:pt>
                <c:pt idx="1899">
                  <c:v>35.653799999999997</c:v>
                </c:pt>
                <c:pt idx="1900">
                  <c:v>35.667299999999997</c:v>
                </c:pt>
                <c:pt idx="1901">
                  <c:v>35.680799999999998</c:v>
                </c:pt>
                <c:pt idx="1902">
                  <c:v>35.694299999999998</c:v>
                </c:pt>
                <c:pt idx="1903">
                  <c:v>35.707799999999999</c:v>
                </c:pt>
                <c:pt idx="1904">
                  <c:v>35.721299999999999</c:v>
                </c:pt>
                <c:pt idx="1905">
                  <c:v>35.7348</c:v>
                </c:pt>
                <c:pt idx="1906">
                  <c:v>35.7483</c:v>
                </c:pt>
                <c:pt idx="1907">
                  <c:v>35.761899999999997</c:v>
                </c:pt>
                <c:pt idx="1908">
                  <c:v>35.775399999999998</c:v>
                </c:pt>
                <c:pt idx="1909">
                  <c:v>35.788899999999998</c:v>
                </c:pt>
                <c:pt idx="1910">
                  <c:v>35.802399999999999</c:v>
                </c:pt>
                <c:pt idx="1911">
                  <c:v>35.815899999999999</c:v>
                </c:pt>
                <c:pt idx="1912">
                  <c:v>35.8294</c:v>
                </c:pt>
                <c:pt idx="1913">
                  <c:v>35.8429</c:v>
                </c:pt>
                <c:pt idx="1914">
                  <c:v>35.856400000000001</c:v>
                </c:pt>
                <c:pt idx="1915">
                  <c:v>35.869900000000001</c:v>
                </c:pt>
                <c:pt idx="1916">
                  <c:v>35.883400000000002</c:v>
                </c:pt>
                <c:pt idx="1917">
                  <c:v>35.896900000000002</c:v>
                </c:pt>
                <c:pt idx="1918">
                  <c:v>35.910499999999999</c:v>
                </c:pt>
                <c:pt idx="1919">
                  <c:v>35.923999999999999</c:v>
                </c:pt>
                <c:pt idx="1920">
                  <c:v>35.9375</c:v>
                </c:pt>
                <c:pt idx="1921">
                  <c:v>35.951000000000001</c:v>
                </c:pt>
                <c:pt idx="1922">
                  <c:v>35.964500000000001</c:v>
                </c:pt>
                <c:pt idx="1923">
                  <c:v>35.978000000000002</c:v>
                </c:pt>
                <c:pt idx="1924">
                  <c:v>35.991500000000002</c:v>
                </c:pt>
                <c:pt idx="1925">
                  <c:v>36.005000000000003</c:v>
                </c:pt>
                <c:pt idx="1926">
                  <c:v>36.018500000000003</c:v>
                </c:pt>
                <c:pt idx="1927">
                  <c:v>36.031999999999996</c:v>
                </c:pt>
                <c:pt idx="1928">
                  <c:v>36.045499999999997</c:v>
                </c:pt>
                <c:pt idx="1929">
                  <c:v>36.059100000000001</c:v>
                </c:pt>
                <c:pt idx="1930">
                  <c:v>36.072600000000001</c:v>
                </c:pt>
                <c:pt idx="1931">
                  <c:v>36.086100000000002</c:v>
                </c:pt>
                <c:pt idx="1932">
                  <c:v>36.099600000000002</c:v>
                </c:pt>
                <c:pt idx="1933">
                  <c:v>36.113100000000003</c:v>
                </c:pt>
                <c:pt idx="1934">
                  <c:v>36.126600000000003</c:v>
                </c:pt>
                <c:pt idx="1935">
                  <c:v>36.140099999999997</c:v>
                </c:pt>
                <c:pt idx="1936">
                  <c:v>36.153599999999997</c:v>
                </c:pt>
                <c:pt idx="1937">
                  <c:v>36.167099999999998</c:v>
                </c:pt>
                <c:pt idx="1938">
                  <c:v>36.180599999999998</c:v>
                </c:pt>
                <c:pt idx="1939">
                  <c:v>36.194099999999999</c:v>
                </c:pt>
                <c:pt idx="1940">
                  <c:v>36.207700000000003</c:v>
                </c:pt>
                <c:pt idx="1941">
                  <c:v>36.221200000000003</c:v>
                </c:pt>
                <c:pt idx="1942">
                  <c:v>36.234699999999997</c:v>
                </c:pt>
                <c:pt idx="1943">
                  <c:v>36.248199999999997</c:v>
                </c:pt>
                <c:pt idx="1944">
                  <c:v>36.261699999999998</c:v>
                </c:pt>
                <c:pt idx="1945">
                  <c:v>36.275199999999998</c:v>
                </c:pt>
                <c:pt idx="1946">
                  <c:v>36.288699999999999</c:v>
                </c:pt>
                <c:pt idx="1947">
                  <c:v>36.302199999999999</c:v>
                </c:pt>
                <c:pt idx="1948">
                  <c:v>36.3157</c:v>
                </c:pt>
                <c:pt idx="1949">
                  <c:v>36.3292</c:v>
                </c:pt>
                <c:pt idx="1950">
                  <c:v>36.342700000000001</c:v>
                </c:pt>
                <c:pt idx="1951">
                  <c:v>36.356299999999997</c:v>
                </c:pt>
                <c:pt idx="1952">
                  <c:v>36.369799999999998</c:v>
                </c:pt>
                <c:pt idx="1953">
                  <c:v>36.383299999999998</c:v>
                </c:pt>
                <c:pt idx="1954">
                  <c:v>36.396799999999999</c:v>
                </c:pt>
                <c:pt idx="1955">
                  <c:v>36.410299999999999</c:v>
                </c:pt>
                <c:pt idx="1956">
                  <c:v>36.4238</c:v>
                </c:pt>
                <c:pt idx="1957">
                  <c:v>36.4373</c:v>
                </c:pt>
                <c:pt idx="1958">
                  <c:v>36.450800000000001</c:v>
                </c:pt>
                <c:pt idx="1959">
                  <c:v>36.464300000000001</c:v>
                </c:pt>
                <c:pt idx="1960">
                  <c:v>36.477800000000002</c:v>
                </c:pt>
                <c:pt idx="1961">
                  <c:v>36.491300000000003</c:v>
                </c:pt>
                <c:pt idx="1962">
                  <c:v>36.504899999999999</c:v>
                </c:pt>
                <c:pt idx="1963">
                  <c:v>36.5184</c:v>
                </c:pt>
                <c:pt idx="1964">
                  <c:v>36.5319</c:v>
                </c:pt>
                <c:pt idx="1965">
                  <c:v>36.545400000000001</c:v>
                </c:pt>
                <c:pt idx="1966">
                  <c:v>36.558900000000001</c:v>
                </c:pt>
                <c:pt idx="1967">
                  <c:v>36.572400000000002</c:v>
                </c:pt>
                <c:pt idx="1968">
                  <c:v>36.585900000000002</c:v>
                </c:pt>
                <c:pt idx="1969">
                  <c:v>36.599400000000003</c:v>
                </c:pt>
                <c:pt idx="1970">
                  <c:v>36.612900000000003</c:v>
                </c:pt>
                <c:pt idx="1971">
                  <c:v>36.626399999999997</c:v>
                </c:pt>
                <c:pt idx="1972">
                  <c:v>36.639899999999997</c:v>
                </c:pt>
                <c:pt idx="1973">
                  <c:v>36.653500000000001</c:v>
                </c:pt>
                <c:pt idx="1974">
                  <c:v>36.667000000000002</c:v>
                </c:pt>
                <c:pt idx="1975">
                  <c:v>36.680500000000002</c:v>
                </c:pt>
                <c:pt idx="1976">
                  <c:v>36.694000000000003</c:v>
                </c:pt>
                <c:pt idx="1977">
                  <c:v>36.707500000000003</c:v>
                </c:pt>
                <c:pt idx="1978">
                  <c:v>36.720999999999997</c:v>
                </c:pt>
                <c:pt idx="1979">
                  <c:v>36.734499999999997</c:v>
                </c:pt>
                <c:pt idx="1980">
                  <c:v>36.747999999999998</c:v>
                </c:pt>
                <c:pt idx="1981">
                  <c:v>36.761499999999998</c:v>
                </c:pt>
                <c:pt idx="1982">
                  <c:v>36.774999999999999</c:v>
                </c:pt>
                <c:pt idx="1983">
                  <c:v>36.788499999999999</c:v>
                </c:pt>
                <c:pt idx="1984">
                  <c:v>36.802100000000003</c:v>
                </c:pt>
                <c:pt idx="1985">
                  <c:v>36.815600000000003</c:v>
                </c:pt>
                <c:pt idx="1986">
                  <c:v>36.829099999999997</c:v>
                </c:pt>
                <c:pt idx="1987">
                  <c:v>36.842599999999997</c:v>
                </c:pt>
                <c:pt idx="1988">
                  <c:v>36.856099999999998</c:v>
                </c:pt>
                <c:pt idx="1989">
                  <c:v>36.869599999999998</c:v>
                </c:pt>
                <c:pt idx="1990">
                  <c:v>36.883099999999999</c:v>
                </c:pt>
                <c:pt idx="1991">
                  <c:v>36.896599999999999</c:v>
                </c:pt>
                <c:pt idx="1992">
                  <c:v>36.9101</c:v>
                </c:pt>
                <c:pt idx="1993">
                  <c:v>36.9236</c:v>
                </c:pt>
                <c:pt idx="1994">
                  <c:v>36.937100000000001</c:v>
                </c:pt>
                <c:pt idx="1995">
                  <c:v>36.950699999999998</c:v>
                </c:pt>
                <c:pt idx="1996">
                  <c:v>36.964199999999998</c:v>
                </c:pt>
                <c:pt idx="1997">
                  <c:v>36.977699999999999</c:v>
                </c:pt>
                <c:pt idx="1998">
                  <c:v>36.991199999999999</c:v>
                </c:pt>
                <c:pt idx="1999">
                  <c:v>37.0047</c:v>
                </c:pt>
                <c:pt idx="2000">
                  <c:v>37.0182</c:v>
                </c:pt>
                <c:pt idx="2001">
                  <c:v>37.031700000000001</c:v>
                </c:pt>
                <c:pt idx="2002">
                  <c:v>37.045200000000001</c:v>
                </c:pt>
                <c:pt idx="2003">
                  <c:v>37.058700000000002</c:v>
                </c:pt>
                <c:pt idx="2004">
                  <c:v>37.072200000000002</c:v>
                </c:pt>
                <c:pt idx="2005">
                  <c:v>37.085700000000003</c:v>
                </c:pt>
                <c:pt idx="2006">
                  <c:v>37.099299999999999</c:v>
                </c:pt>
                <c:pt idx="2007">
                  <c:v>37.1128</c:v>
                </c:pt>
                <c:pt idx="2008">
                  <c:v>37.126300000000001</c:v>
                </c:pt>
                <c:pt idx="2009">
                  <c:v>37.139800000000001</c:v>
                </c:pt>
                <c:pt idx="2010">
                  <c:v>37.153300000000002</c:v>
                </c:pt>
                <c:pt idx="2011">
                  <c:v>37.166800000000002</c:v>
                </c:pt>
                <c:pt idx="2012">
                  <c:v>37.180300000000003</c:v>
                </c:pt>
                <c:pt idx="2013">
                  <c:v>37.193800000000003</c:v>
                </c:pt>
                <c:pt idx="2014">
                  <c:v>37.207299999999996</c:v>
                </c:pt>
                <c:pt idx="2015">
                  <c:v>37.220799999999997</c:v>
                </c:pt>
                <c:pt idx="2016">
                  <c:v>37.234299999999998</c:v>
                </c:pt>
                <c:pt idx="2017">
                  <c:v>37.247900000000001</c:v>
                </c:pt>
                <c:pt idx="2018">
                  <c:v>37.261400000000002</c:v>
                </c:pt>
                <c:pt idx="2019">
                  <c:v>37.274900000000002</c:v>
                </c:pt>
                <c:pt idx="2020">
                  <c:v>37.288400000000003</c:v>
                </c:pt>
                <c:pt idx="2021">
                  <c:v>37.301900000000003</c:v>
                </c:pt>
                <c:pt idx="2022">
                  <c:v>37.315399999999997</c:v>
                </c:pt>
                <c:pt idx="2023">
                  <c:v>37.328899999999997</c:v>
                </c:pt>
                <c:pt idx="2024">
                  <c:v>37.342399999999998</c:v>
                </c:pt>
                <c:pt idx="2025">
                  <c:v>37.355899999999998</c:v>
                </c:pt>
                <c:pt idx="2026">
                  <c:v>37.369399999999999</c:v>
                </c:pt>
                <c:pt idx="2027">
                  <c:v>37.382899999999999</c:v>
                </c:pt>
                <c:pt idx="2028">
                  <c:v>37.396500000000003</c:v>
                </c:pt>
                <c:pt idx="2029">
                  <c:v>37.409999999999997</c:v>
                </c:pt>
                <c:pt idx="2030">
                  <c:v>37.423499999999997</c:v>
                </c:pt>
                <c:pt idx="2031">
                  <c:v>37.436999999999998</c:v>
                </c:pt>
                <c:pt idx="2032">
                  <c:v>37.450499999999998</c:v>
                </c:pt>
                <c:pt idx="2033">
                  <c:v>37.463999999999999</c:v>
                </c:pt>
                <c:pt idx="2034">
                  <c:v>37.477499999999999</c:v>
                </c:pt>
                <c:pt idx="2035">
                  <c:v>37.491</c:v>
                </c:pt>
                <c:pt idx="2036">
                  <c:v>37.5045</c:v>
                </c:pt>
                <c:pt idx="2037">
                  <c:v>37.518000000000001</c:v>
                </c:pt>
                <c:pt idx="2038">
                  <c:v>37.531500000000001</c:v>
                </c:pt>
                <c:pt idx="2039">
                  <c:v>37.545099999999998</c:v>
                </c:pt>
                <c:pt idx="2040">
                  <c:v>37.558599999999998</c:v>
                </c:pt>
                <c:pt idx="2041">
                  <c:v>37.572099999999999</c:v>
                </c:pt>
                <c:pt idx="2042">
                  <c:v>37.585599999999999</c:v>
                </c:pt>
                <c:pt idx="2043">
                  <c:v>37.5991</c:v>
                </c:pt>
                <c:pt idx="2044">
                  <c:v>37.6126</c:v>
                </c:pt>
                <c:pt idx="2045">
                  <c:v>37.626100000000001</c:v>
                </c:pt>
                <c:pt idx="2046">
                  <c:v>37.639600000000002</c:v>
                </c:pt>
                <c:pt idx="2047">
                  <c:v>37.653100000000002</c:v>
                </c:pt>
                <c:pt idx="2048">
                  <c:v>37.666600000000003</c:v>
                </c:pt>
                <c:pt idx="2049">
                  <c:v>37.680100000000003</c:v>
                </c:pt>
                <c:pt idx="2050">
                  <c:v>37.6937</c:v>
                </c:pt>
                <c:pt idx="2051">
                  <c:v>37.7072</c:v>
                </c:pt>
                <c:pt idx="2052">
                  <c:v>37.720700000000001</c:v>
                </c:pt>
                <c:pt idx="2053">
                  <c:v>37.734200000000001</c:v>
                </c:pt>
                <c:pt idx="2054">
                  <c:v>37.747700000000002</c:v>
                </c:pt>
                <c:pt idx="2055">
                  <c:v>37.761200000000002</c:v>
                </c:pt>
                <c:pt idx="2056">
                  <c:v>37.774700000000003</c:v>
                </c:pt>
                <c:pt idx="2057">
                  <c:v>37.788200000000003</c:v>
                </c:pt>
                <c:pt idx="2058">
                  <c:v>37.801699999999997</c:v>
                </c:pt>
                <c:pt idx="2059">
                  <c:v>37.815199999999997</c:v>
                </c:pt>
                <c:pt idx="2060">
                  <c:v>37.828699999999998</c:v>
                </c:pt>
                <c:pt idx="2061">
                  <c:v>37.842300000000002</c:v>
                </c:pt>
                <c:pt idx="2062">
                  <c:v>37.855800000000002</c:v>
                </c:pt>
                <c:pt idx="2063">
                  <c:v>37.869300000000003</c:v>
                </c:pt>
                <c:pt idx="2064">
                  <c:v>37.882800000000003</c:v>
                </c:pt>
                <c:pt idx="2065">
                  <c:v>37.896299999999997</c:v>
                </c:pt>
                <c:pt idx="2066">
                  <c:v>37.909799999999997</c:v>
                </c:pt>
                <c:pt idx="2067">
                  <c:v>37.923299999999998</c:v>
                </c:pt>
                <c:pt idx="2068">
                  <c:v>37.936799999999998</c:v>
                </c:pt>
                <c:pt idx="2069">
                  <c:v>37.950299999999999</c:v>
                </c:pt>
                <c:pt idx="2070">
                  <c:v>37.963799999999999</c:v>
                </c:pt>
                <c:pt idx="2071">
                  <c:v>37.9773</c:v>
                </c:pt>
                <c:pt idx="2072">
                  <c:v>37.990900000000003</c:v>
                </c:pt>
                <c:pt idx="2073">
                  <c:v>38.004399999999997</c:v>
                </c:pt>
                <c:pt idx="2074">
                  <c:v>38.017899999999997</c:v>
                </c:pt>
                <c:pt idx="2075">
                  <c:v>38.031399999999998</c:v>
                </c:pt>
                <c:pt idx="2076">
                  <c:v>38.044899999999998</c:v>
                </c:pt>
                <c:pt idx="2077">
                  <c:v>38.058399999999999</c:v>
                </c:pt>
                <c:pt idx="2078">
                  <c:v>38.071899999999999</c:v>
                </c:pt>
                <c:pt idx="2079">
                  <c:v>38.0854</c:v>
                </c:pt>
                <c:pt idx="2080">
                  <c:v>38.0989</c:v>
                </c:pt>
                <c:pt idx="2081">
                  <c:v>38.112400000000001</c:v>
                </c:pt>
                <c:pt idx="2082">
                  <c:v>38.125900000000001</c:v>
                </c:pt>
                <c:pt idx="2083">
                  <c:v>38.139499999999998</c:v>
                </c:pt>
                <c:pt idx="2084">
                  <c:v>38.152999999999999</c:v>
                </c:pt>
                <c:pt idx="2085">
                  <c:v>38.166499999999999</c:v>
                </c:pt>
                <c:pt idx="2086">
                  <c:v>38.18</c:v>
                </c:pt>
                <c:pt idx="2087">
                  <c:v>38.1935</c:v>
                </c:pt>
                <c:pt idx="2088">
                  <c:v>38.207000000000001</c:v>
                </c:pt>
                <c:pt idx="2089">
                  <c:v>38.220500000000001</c:v>
                </c:pt>
                <c:pt idx="2090">
                  <c:v>38.234000000000002</c:v>
                </c:pt>
                <c:pt idx="2091">
                  <c:v>38.247500000000002</c:v>
                </c:pt>
                <c:pt idx="2092">
                  <c:v>38.261000000000003</c:v>
                </c:pt>
                <c:pt idx="2093">
                  <c:v>38.274500000000003</c:v>
                </c:pt>
                <c:pt idx="2094">
                  <c:v>38.2881</c:v>
                </c:pt>
                <c:pt idx="2095">
                  <c:v>38.301600000000001</c:v>
                </c:pt>
                <c:pt idx="2096">
                  <c:v>38.315100000000001</c:v>
                </c:pt>
                <c:pt idx="2097">
                  <c:v>38.328600000000002</c:v>
                </c:pt>
                <c:pt idx="2098">
                  <c:v>38.342100000000002</c:v>
                </c:pt>
                <c:pt idx="2099">
                  <c:v>38.355600000000003</c:v>
                </c:pt>
                <c:pt idx="2100">
                  <c:v>38.369100000000003</c:v>
                </c:pt>
                <c:pt idx="2101">
                  <c:v>38.382599999999996</c:v>
                </c:pt>
                <c:pt idx="2102">
                  <c:v>38.396099999999997</c:v>
                </c:pt>
                <c:pt idx="2103">
                  <c:v>38.409599999999998</c:v>
                </c:pt>
                <c:pt idx="2104">
                  <c:v>38.423099999999998</c:v>
                </c:pt>
                <c:pt idx="2105">
                  <c:v>38.436700000000002</c:v>
                </c:pt>
                <c:pt idx="2106">
                  <c:v>38.450200000000002</c:v>
                </c:pt>
                <c:pt idx="2107">
                  <c:v>38.463700000000003</c:v>
                </c:pt>
                <c:pt idx="2108">
                  <c:v>38.477200000000003</c:v>
                </c:pt>
                <c:pt idx="2109">
                  <c:v>38.490699999999997</c:v>
                </c:pt>
                <c:pt idx="2110">
                  <c:v>38.504199999999997</c:v>
                </c:pt>
                <c:pt idx="2111">
                  <c:v>38.517699999999998</c:v>
                </c:pt>
                <c:pt idx="2112">
                  <c:v>38.531199999999998</c:v>
                </c:pt>
                <c:pt idx="2113">
                  <c:v>38.544699999999999</c:v>
                </c:pt>
                <c:pt idx="2114">
                  <c:v>38.558199999999999</c:v>
                </c:pt>
                <c:pt idx="2115">
                  <c:v>38.5717</c:v>
                </c:pt>
                <c:pt idx="2116">
                  <c:v>38.585299999999997</c:v>
                </c:pt>
                <c:pt idx="2117">
                  <c:v>38.598799999999997</c:v>
                </c:pt>
                <c:pt idx="2118">
                  <c:v>38.612299999999998</c:v>
                </c:pt>
                <c:pt idx="2119">
                  <c:v>38.625799999999998</c:v>
                </c:pt>
                <c:pt idx="2120">
                  <c:v>38.639299999999999</c:v>
                </c:pt>
                <c:pt idx="2121">
                  <c:v>38.652799999999999</c:v>
                </c:pt>
                <c:pt idx="2122">
                  <c:v>38.6663</c:v>
                </c:pt>
                <c:pt idx="2123">
                  <c:v>38.6798</c:v>
                </c:pt>
                <c:pt idx="2124">
                  <c:v>38.693300000000001</c:v>
                </c:pt>
                <c:pt idx="2125">
                  <c:v>38.706800000000001</c:v>
                </c:pt>
                <c:pt idx="2126">
                  <c:v>38.720300000000002</c:v>
                </c:pt>
                <c:pt idx="2127">
                  <c:v>38.733899999999998</c:v>
                </c:pt>
                <c:pt idx="2128">
                  <c:v>38.747399999999999</c:v>
                </c:pt>
                <c:pt idx="2129">
                  <c:v>38.760899999999999</c:v>
                </c:pt>
                <c:pt idx="2130">
                  <c:v>38.7744</c:v>
                </c:pt>
                <c:pt idx="2131">
                  <c:v>38.7879</c:v>
                </c:pt>
                <c:pt idx="2132">
                  <c:v>38.801400000000001</c:v>
                </c:pt>
                <c:pt idx="2133">
                  <c:v>38.814900000000002</c:v>
                </c:pt>
                <c:pt idx="2134">
                  <c:v>38.828400000000002</c:v>
                </c:pt>
                <c:pt idx="2135">
                  <c:v>38.841900000000003</c:v>
                </c:pt>
                <c:pt idx="2136">
                  <c:v>38.855400000000003</c:v>
                </c:pt>
                <c:pt idx="2137">
                  <c:v>38.868899999999996</c:v>
                </c:pt>
                <c:pt idx="2138">
                  <c:v>38.8825</c:v>
                </c:pt>
                <c:pt idx="2139">
                  <c:v>38.896000000000001</c:v>
                </c:pt>
                <c:pt idx="2140">
                  <c:v>38.909500000000001</c:v>
                </c:pt>
                <c:pt idx="2141">
                  <c:v>38.923000000000002</c:v>
                </c:pt>
                <c:pt idx="2142">
                  <c:v>38.936500000000002</c:v>
                </c:pt>
                <c:pt idx="2143">
                  <c:v>38.950000000000003</c:v>
                </c:pt>
                <c:pt idx="2144">
                  <c:v>38.963500000000003</c:v>
                </c:pt>
                <c:pt idx="2145">
                  <c:v>38.976999999999997</c:v>
                </c:pt>
                <c:pt idx="2146">
                  <c:v>38.990499999999997</c:v>
                </c:pt>
                <c:pt idx="2147">
                  <c:v>39.003999999999998</c:v>
                </c:pt>
                <c:pt idx="2148">
                  <c:v>39.017499999999998</c:v>
                </c:pt>
                <c:pt idx="2149">
                  <c:v>39.031100000000002</c:v>
                </c:pt>
                <c:pt idx="2150">
                  <c:v>39.044600000000003</c:v>
                </c:pt>
                <c:pt idx="2151">
                  <c:v>39.058100000000003</c:v>
                </c:pt>
                <c:pt idx="2152">
                  <c:v>39.071599999999997</c:v>
                </c:pt>
                <c:pt idx="2153">
                  <c:v>39.085099999999997</c:v>
                </c:pt>
                <c:pt idx="2154">
                  <c:v>39.098599999999998</c:v>
                </c:pt>
                <c:pt idx="2155">
                  <c:v>39.112099999999998</c:v>
                </c:pt>
                <c:pt idx="2156">
                  <c:v>39.125599999999999</c:v>
                </c:pt>
                <c:pt idx="2157">
                  <c:v>39.139099999999999</c:v>
                </c:pt>
                <c:pt idx="2158">
                  <c:v>39.1526</c:v>
                </c:pt>
                <c:pt idx="2159">
                  <c:v>39.1661</c:v>
                </c:pt>
                <c:pt idx="2160">
                  <c:v>39.179699999999997</c:v>
                </c:pt>
                <c:pt idx="2161">
                  <c:v>39.193199999999997</c:v>
                </c:pt>
                <c:pt idx="2162">
                  <c:v>39.206699999999998</c:v>
                </c:pt>
                <c:pt idx="2163">
                  <c:v>39.220199999999998</c:v>
                </c:pt>
                <c:pt idx="2164">
                  <c:v>39.233699999999999</c:v>
                </c:pt>
                <c:pt idx="2165">
                  <c:v>39.247199999999999</c:v>
                </c:pt>
                <c:pt idx="2166">
                  <c:v>39.2607</c:v>
                </c:pt>
                <c:pt idx="2167">
                  <c:v>39.2742</c:v>
                </c:pt>
                <c:pt idx="2168">
                  <c:v>39.287700000000001</c:v>
                </c:pt>
                <c:pt idx="2169">
                  <c:v>39.301200000000001</c:v>
                </c:pt>
                <c:pt idx="2170">
                  <c:v>39.314700000000002</c:v>
                </c:pt>
                <c:pt idx="2171">
                  <c:v>39.328299999999999</c:v>
                </c:pt>
                <c:pt idx="2172">
                  <c:v>39.341799999999999</c:v>
                </c:pt>
                <c:pt idx="2173">
                  <c:v>39.3553</c:v>
                </c:pt>
                <c:pt idx="2174">
                  <c:v>39.3688</c:v>
                </c:pt>
                <c:pt idx="2175">
                  <c:v>39.382300000000001</c:v>
                </c:pt>
                <c:pt idx="2176">
                  <c:v>39.395800000000001</c:v>
                </c:pt>
                <c:pt idx="2177">
                  <c:v>39.409300000000002</c:v>
                </c:pt>
                <c:pt idx="2178">
                  <c:v>39.422800000000002</c:v>
                </c:pt>
                <c:pt idx="2179">
                  <c:v>39.436300000000003</c:v>
                </c:pt>
                <c:pt idx="2180">
                  <c:v>39.449800000000003</c:v>
                </c:pt>
                <c:pt idx="2181">
                  <c:v>39.463299999999997</c:v>
                </c:pt>
                <c:pt idx="2182">
                  <c:v>39.476900000000001</c:v>
                </c:pt>
                <c:pt idx="2183">
                  <c:v>39.490400000000001</c:v>
                </c:pt>
                <c:pt idx="2184">
                  <c:v>39.503900000000002</c:v>
                </c:pt>
                <c:pt idx="2185">
                  <c:v>39.517400000000002</c:v>
                </c:pt>
                <c:pt idx="2186">
                  <c:v>39.530900000000003</c:v>
                </c:pt>
                <c:pt idx="2187">
                  <c:v>39.544400000000003</c:v>
                </c:pt>
                <c:pt idx="2188">
                  <c:v>39.557899999999997</c:v>
                </c:pt>
                <c:pt idx="2189">
                  <c:v>39.571399999999997</c:v>
                </c:pt>
                <c:pt idx="2190">
                  <c:v>39.584899999999998</c:v>
                </c:pt>
                <c:pt idx="2191">
                  <c:v>39.598399999999998</c:v>
                </c:pt>
                <c:pt idx="2192">
                  <c:v>39.611899999999999</c:v>
                </c:pt>
                <c:pt idx="2193">
                  <c:v>39.625500000000002</c:v>
                </c:pt>
                <c:pt idx="2194">
                  <c:v>39.639000000000003</c:v>
                </c:pt>
                <c:pt idx="2195">
                  <c:v>39.652500000000003</c:v>
                </c:pt>
                <c:pt idx="2196">
                  <c:v>39.665999999999997</c:v>
                </c:pt>
                <c:pt idx="2197">
                  <c:v>39.679499999999997</c:v>
                </c:pt>
                <c:pt idx="2198">
                  <c:v>39.692999999999998</c:v>
                </c:pt>
                <c:pt idx="2199">
                  <c:v>39.706499999999998</c:v>
                </c:pt>
                <c:pt idx="2200">
                  <c:v>39.72</c:v>
                </c:pt>
                <c:pt idx="2201">
                  <c:v>39.733499999999999</c:v>
                </c:pt>
                <c:pt idx="2202">
                  <c:v>39.747</c:v>
                </c:pt>
                <c:pt idx="2203">
                  <c:v>39.7605</c:v>
                </c:pt>
                <c:pt idx="2204">
                  <c:v>39.774099999999997</c:v>
                </c:pt>
                <c:pt idx="2205">
                  <c:v>39.787599999999998</c:v>
                </c:pt>
                <c:pt idx="2206">
                  <c:v>39.801099999999998</c:v>
                </c:pt>
                <c:pt idx="2207">
                  <c:v>39.814599999999999</c:v>
                </c:pt>
                <c:pt idx="2208">
                  <c:v>39.828099999999999</c:v>
                </c:pt>
                <c:pt idx="2209">
                  <c:v>39.8416</c:v>
                </c:pt>
                <c:pt idx="2210">
                  <c:v>39.8551</c:v>
                </c:pt>
                <c:pt idx="2211">
                  <c:v>39.868600000000001</c:v>
                </c:pt>
                <c:pt idx="2212">
                  <c:v>39.882100000000001</c:v>
                </c:pt>
                <c:pt idx="2213">
                  <c:v>39.895600000000002</c:v>
                </c:pt>
                <c:pt idx="2214">
                  <c:v>39.909100000000002</c:v>
                </c:pt>
                <c:pt idx="2215">
                  <c:v>39.922699999999999</c:v>
                </c:pt>
                <c:pt idx="2216">
                  <c:v>39.936199999999999</c:v>
                </c:pt>
                <c:pt idx="2217">
                  <c:v>39.9497</c:v>
                </c:pt>
                <c:pt idx="2218">
                  <c:v>39.963200000000001</c:v>
                </c:pt>
                <c:pt idx="2219">
                  <c:v>39.976700000000001</c:v>
                </c:pt>
                <c:pt idx="2220">
                  <c:v>39.990200000000002</c:v>
                </c:pt>
                <c:pt idx="2221">
                  <c:v>40.003700000000002</c:v>
                </c:pt>
                <c:pt idx="2222">
                  <c:v>40.017200000000003</c:v>
                </c:pt>
                <c:pt idx="2223">
                  <c:v>40.030700000000003</c:v>
                </c:pt>
                <c:pt idx="2224">
                  <c:v>40.044199999999996</c:v>
                </c:pt>
                <c:pt idx="2225">
                  <c:v>40.057699999999997</c:v>
                </c:pt>
                <c:pt idx="2226">
                  <c:v>40.071300000000001</c:v>
                </c:pt>
                <c:pt idx="2227">
                  <c:v>40.084800000000001</c:v>
                </c:pt>
                <c:pt idx="2228">
                  <c:v>40.098300000000002</c:v>
                </c:pt>
                <c:pt idx="2229">
                  <c:v>40.111800000000002</c:v>
                </c:pt>
                <c:pt idx="2230">
                  <c:v>40.125300000000003</c:v>
                </c:pt>
                <c:pt idx="2231">
                  <c:v>40.138800000000003</c:v>
                </c:pt>
                <c:pt idx="2232">
                  <c:v>40.152299999999997</c:v>
                </c:pt>
                <c:pt idx="2233">
                  <c:v>40.165799999999997</c:v>
                </c:pt>
                <c:pt idx="2234">
                  <c:v>40.179299999999998</c:v>
                </c:pt>
                <c:pt idx="2235">
                  <c:v>40.192799999999998</c:v>
                </c:pt>
                <c:pt idx="2236">
                  <c:v>40.206299999999999</c:v>
                </c:pt>
                <c:pt idx="2237">
                  <c:v>40.219900000000003</c:v>
                </c:pt>
                <c:pt idx="2238">
                  <c:v>40.233400000000003</c:v>
                </c:pt>
                <c:pt idx="2239">
                  <c:v>40.246899999999997</c:v>
                </c:pt>
                <c:pt idx="2240">
                  <c:v>40.260399999999997</c:v>
                </c:pt>
                <c:pt idx="2241">
                  <c:v>40.273899999999998</c:v>
                </c:pt>
                <c:pt idx="2242">
                  <c:v>40.287399999999998</c:v>
                </c:pt>
                <c:pt idx="2243">
                  <c:v>40.300899999999999</c:v>
                </c:pt>
                <c:pt idx="2244">
                  <c:v>40.314399999999999</c:v>
                </c:pt>
                <c:pt idx="2245">
                  <c:v>40.3279</c:v>
                </c:pt>
                <c:pt idx="2246">
                  <c:v>40.3414</c:v>
                </c:pt>
                <c:pt idx="2247">
                  <c:v>40.354900000000001</c:v>
                </c:pt>
                <c:pt idx="2248">
                  <c:v>40.368499999999997</c:v>
                </c:pt>
                <c:pt idx="2249">
                  <c:v>40.381999999999998</c:v>
                </c:pt>
                <c:pt idx="2250">
                  <c:v>40.395499999999998</c:v>
                </c:pt>
                <c:pt idx="2251">
                  <c:v>40.408999999999999</c:v>
                </c:pt>
                <c:pt idx="2252">
                  <c:v>40.422499999999999</c:v>
                </c:pt>
                <c:pt idx="2253">
                  <c:v>40.436</c:v>
                </c:pt>
                <c:pt idx="2254">
                  <c:v>40.4495</c:v>
                </c:pt>
                <c:pt idx="2255">
                  <c:v>40.463000000000001</c:v>
                </c:pt>
                <c:pt idx="2256">
                  <c:v>40.476500000000001</c:v>
                </c:pt>
                <c:pt idx="2257">
                  <c:v>40.49</c:v>
                </c:pt>
                <c:pt idx="2258">
                  <c:v>40.503500000000003</c:v>
                </c:pt>
                <c:pt idx="2259">
                  <c:v>40.517099999999999</c:v>
                </c:pt>
                <c:pt idx="2260">
                  <c:v>40.5306</c:v>
                </c:pt>
                <c:pt idx="2261">
                  <c:v>40.5441</c:v>
                </c:pt>
                <c:pt idx="2262">
                  <c:v>40.557600000000001</c:v>
                </c:pt>
                <c:pt idx="2263">
                  <c:v>40.571100000000001</c:v>
                </c:pt>
                <c:pt idx="2264">
                  <c:v>40.584600000000002</c:v>
                </c:pt>
                <c:pt idx="2265">
                  <c:v>40.598100000000002</c:v>
                </c:pt>
                <c:pt idx="2266">
                  <c:v>40.611600000000003</c:v>
                </c:pt>
                <c:pt idx="2267">
                  <c:v>40.625100000000003</c:v>
                </c:pt>
                <c:pt idx="2268">
                  <c:v>40.638599999999997</c:v>
                </c:pt>
                <c:pt idx="2269">
                  <c:v>40.652099999999997</c:v>
                </c:pt>
                <c:pt idx="2270">
                  <c:v>40.665700000000001</c:v>
                </c:pt>
                <c:pt idx="2271">
                  <c:v>40.679200000000002</c:v>
                </c:pt>
                <c:pt idx="2272">
                  <c:v>40.692700000000002</c:v>
                </c:pt>
                <c:pt idx="2273">
                  <c:v>40.706200000000003</c:v>
                </c:pt>
                <c:pt idx="2274">
                  <c:v>40.719700000000003</c:v>
                </c:pt>
                <c:pt idx="2275">
                  <c:v>40.733199999999997</c:v>
                </c:pt>
                <c:pt idx="2276">
                  <c:v>40.746699999999997</c:v>
                </c:pt>
                <c:pt idx="2277">
                  <c:v>40.760199999999998</c:v>
                </c:pt>
                <c:pt idx="2278">
                  <c:v>40.773699999999998</c:v>
                </c:pt>
                <c:pt idx="2279">
                  <c:v>40.787199999999999</c:v>
                </c:pt>
                <c:pt idx="2280">
                  <c:v>40.800699999999999</c:v>
                </c:pt>
                <c:pt idx="2281">
                  <c:v>40.814300000000003</c:v>
                </c:pt>
                <c:pt idx="2282">
                  <c:v>40.827800000000003</c:v>
                </c:pt>
                <c:pt idx="2283">
                  <c:v>40.841299999999997</c:v>
                </c:pt>
                <c:pt idx="2284">
                  <c:v>40.854799999999997</c:v>
                </c:pt>
                <c:pt idx="2285">
                  <c:v>40.868299999999998</c:v>
                </c:pt>
                <c:pt idx="2286">
                  <c:v>40.881799999999998</c:v>
                </c:pt>
                <c:pt idx="2287">
                  <c:v>40.895299999999999</c:v>
                </c:pt>
                <c:pt idx="2288">
                  <c:v>40.908799999999999</c:v>
                </c:pt>
                <c:pt idx="2289">
                  <c:v>40.9223</c:v>
                </c:pt>
                <c:pt idx="2290">
                  <c:v>40.9358</c:v>
                </c:pt>
                <c:pt idx="2291">
                  <c:v>40.949300000000001</c:v>
                </c:pt>
                <c:pt idx="2292">
                  <c:v>40.962899999999998</c:v>
                </c:pt>
                <c:pt idx="2293">
                  <c:v>40.976399999999998</c:v>
                </c:pt>
                <c:pt idx="2294">
                  <c:v>40.989899999999999</c:v>
                </c:pt>
                <c:pt idx="2295">
                  <c:v>41.003399999999999</c:v>
                </c:pt>
                <c:pt idx="2296">
                  <c:v>41.0169</c:v>
                </c:pt>
                <c:pt idx="2297">
                  <c:v>41.0304</c:v>
                </c:pt>
                <c:pt idx="2298">
                  <c:v>41.043900000000001</c:v>
                </c:pt>
                <c:pt idx="2299">
                  <c:v>41.057400000000001</c:v>
                </c:pt>
                <c:pt idx="2300">
                  <c:v>41.070900000000002</c:v>
                </c:pt>
                <c:pt idx="2301">
                  <c:v>41.084400000000002</c:v>
                </c:pt>
                <c:pt idx="2302">
                  <c:v>41.097900000000003</c:v>
                </c:pt>
                <c:pt idx="2303">
                  <c:v>41.111499999999999</c:v>
                </c:pt>
                <c:pt idx="2304">
                  <c:v>41.125</c:v>
                </c:pt>
                <c:pt idx="2305">
                  <c:v>41.138500000000001</c:v>
                </c:pt>
                <c:pt idx="2306">
                  <c:v>41.152000000000001</c:v>
                </c:pt>
                <c:pt idx="2307">
                  <c:v>41.165500000000002</c:v>
                </c:pt>
                <c:pt idx="2308">
                  <c:v>41.179000000000002</c:v>
                </c:pt>
                <c:pt idx="2309">
                  <c:v>41.192500000000003</c:v>
                </c:pt>
                <c:pt idx="2310">
                  <c:v>41.206000000000003</c:v>
                </c:pt>
                <c:pt idx="2311">
                  <c:v>41.219499999999996</c:v>
                </c:pt>
                <c:pt idx="2312">
                  <c:v>41.232999999999997</c:v>
                </c:pt>
                <c:pt idx="2313">
                  <c:v>41.246499999999997</c:v>
                </c:pt>
                <c:pt idx="2314">
                  <c:v>41.260100000000001</c:v>
                </c:pt>
                <c:pt idx="2315">
                  <c:v>41.273600000000002</c:v>
                </c:pt>
                <c:pt idx="2316">
                  <c:v>41.287100000000002</c:v>
                </c:pt>
                <c:pt idx="2317">
                  <c:v>41.300600000000003</c:v>
                </c:pt>
                <c:pt idx="2318">
                  <c:v>41.314100000000003</c:v>
                </c:pt>
                <c:pt idx="2319">
                  <c:v>41.327599999999997</c:v>
                </c:pt>
                <c:pt idx="2320">
                  <c:v>41.341099999999997</c:v>
                </c:pt>
                <c:pt idx="2321">
                  <c:v>41.354599999999998</c:v>
                </c:pt>
                <c:pt idx="2322">
                  <c:v>41.368099999999998</c:v>
                </c:pt>
                <c:pt idx="2323">
                  <c:v>41.381599999999999</c:v>
                </c:pt>
                <c:pt idx="2324">
                  <c:v>41.395099999999999</c:v>
                </c:pt>
                <c:pt idx="2325">
                  <c:v>41.408700000000003</c:v>
                </c:pt>
                <c:pt idx="2326">
                  <c:v>41.422199999999997</c:v>
                </c:pt>
                <c:pt idx="2327">
                  <c:v>41.435699999999997</c:v>
                </c:pt>
                <c:pt idx="2328">
                  <c:v>41.449199999999998</c:v>
                </c:pt>
                <c:pt idx="2329">
                  <c:v>41.462699999999998</c:v>
                </c:pt>
                <c:pt idx="2330">
                  <c:v>41.476199999999999</c:v>
                </c:pt>
                <c:pt idx="2331">
                  <c:v>41.489699999999999</c:v>
                </c:pt>
                <c:pt idx="2332">
                  <c:v>41.5032</c:v>
                </c:pt>
                <c:pt idx="2333">
                  <c:v>41.5167</c:v>
                </c:pt>
                <c:pt idx="2334">
                  <c:v>41.530200000000001</c:v>
                </c:pt>
                <c:pt idx="2335">
                  <c:v>41.543700000000001</c:v>
                </c:pt>
                <c:pt idx="2336">
                  <c:v>41.557299999999998</c:v>
                </c:pt>
                <c:pt idx="2337">
                  <c:v>41.570799999999998</c:v>
                </c:pt>
                <c:pt idx="2338">
                  <c:v>41.584299999999999</c:v>
                </c:pt>
                <c:pt idx="2339">
                  <c:v>41.597799999999999</c:v>
                </c:pt>
                <c:pt idx="2340">
                  <c:v>41.6113</c:v>
                </c:pt>
                <c:pt idx="2341">
                  <c:v>41.6248</c:v>
                </c:pt>
                <c:pt idx="2342">
                  <c:v>41.638300000000001</c:v>
                </c:pt>
                <c:pt idx="2343">
                  <c:v>41.651800000000001</c:v>
                </c:pt>
                <c:pt idx="2344">
                  <c:v>41.665300000000002</c:v>
                </c:pt>
                <c:pt idx="2345">
                  <c:v>41.678800000000003</c:v>
                </c:pt>
                <c:pt idx="2346">
                  <c:v>41.692300000000003</c:v>
                </c:pt>
                <c:pt idx="2347">
                  <c:v>41.7059</c:v>
                </c:pt>
                <c:pt idx="2348">
                  <c:v>41.7194</c:v>
                </c:pt>
                <c:pt idx="2349">
                  <c:v>41.732900000000001</c:v>
                </c:pt>
                <c:pt idx="2350">
                  <c:v>41.746400000000001</c:v>
                </c:pt>
                <c:pt idx="2351">
                  <c:v>41.759900000000002</c:v>
                </c:pt>
                <c:pt idx="2352">
                  <c:v>41.773400000000002</c:v>
                </c:pt>
                <c:pt idx="2353">
                  <c:v>41.786900000000003</c:v>
                </c:pt>
                <c:pt idx="2354">
                  <c:v>41.800400000000003</c:v>
                </c:pt>
                <c:pt idx="2355">
                  <c:v>41.813899999999997</c:v>
                </c:pt>
                <c:pt idx="2356">
                  <c:v>41.827399999999997</c:v>
                </c:pt>
                <c:pt idx="2357">
                  <c:v>41.840899999999998</c:v>
                </c:pt>
                <c:pt idx="2358">
                  <c:v>41.854500000000002</c:v>
                </c:pt>
                <c:pt idx="2359">
                  <c:v>41.868000000000002</c:v>
                </c:pt>
                <c:pt idx="2360">
                  <c:v>41.881500000000003</c:v>
                </c:pt>
                <c:pt idx="2361">
                  <c:v>41.895000000000003</c:v>
                </c:pt>
                <c:pt idx="2362">
                  <c:v>41.908499999999997</c:v>
                </c:pt>
                <c:pt idx="2363">
                  <c:v>41.921999999999997</c:v>
                </c:pt>
                <c:pt idx="2364">
                  <c:v>41.935499999999998</c:v>
                </c:pt>
                <c:pt idx="2365">
                  <c:v>41.948999999999998</c:v>
                </c:pt>
                <c:pt idx="2366">
                  <c:v>41.962499999999999</c:v>
                </c:pt>
                <c:pt idx="2367">
                  <c:v>41.975999999999999</c:v>
                </c:pt>
                <c:pt idx="2368">
                  <c:v>41.9895</c:v>
                </c:pt>
                <c:pt idx="2369">
                  <c:v>42.003100000000003</c:v>
                </c:pt>
                <c:pt idx="2370">
                  <c:v>42.016599999999997</c:v>
                </c:pt>
                <c:pt idx="2371">
                  <c:v>42.030099999999997</c:v>
                </c:pt>
                <c:pt idx="2372">
                  <c:v>42.043599999999998</c:v>
                </c:pt>
                <c:pt idx="2373">
                  <c:v>42.057099999999998</c:v>
                </c:pt>
                <c:pt idx="2374">
                  <c:v>42.070599999999999</c:v>
                </c:pt>
                <c:pt idx="2375">
                  <c:v>42.084099999999999</c:v>
                </c:pt>
                <c:pt idx="2376">
                  <c:v>42.0976</c:v>
                </c:pt>
                <c:pt idx="2377">
                  <c:v>42.1111</c:v>
                </c:pt>
                <c:pt idx="2378">
                  <c:v>42.124600000000001</c:v>
                </c:pt>
                <c:pt idx="2379">
                  <c:v>42.138100000000001</c:v>
                </c:pt>
                <c:pt idx="2380">
                  <c:v>42.151699999999998</c:v>
                </c:pt>
                <c:pt idx="2381">
                  <c:v>42.165199999999999</c:v>
                </c:pt>
                <c:pt idx="2382">
                  <c:v>42.178699999999999</c:v>
                </c:pt>
                <c:pt idx="2383">
                  <c:v>42.1922</c:v>
                </c:pt>
                <c:pt idx="2384">
                  <c:v>42.2057</c:v>
                </c:pt>
                <c:pt idx="2385">
                  <c:v>42.219200000000001</c:v>
                </c:pt>
                <c:pt idx="2386">
                  <c:v>42.232700000000001</c:v>
                </c:pt>
                <c:pt idx="2387">
                  <c:v>42.246200000000002</c:v>
                </c:pt>
                <c:pt idx="2388">
                  <c:v>42.259700000000002</c:v>
                </c:pt>
                <c:pt idx="2389">
                  <c:v>42.273200000000003</c:v>
                </c:pt>
                <c:pt idx="2390">
                  <c:v>42.286700000000003</c:v>
                </c:pt>
                <c:pt idx="2391">
                  <c:v>42.3003</c:v>
                </c:pt>
                <c:pt idx="2392">
                  <c:v>42.313800000000001</c:v>
                </c:pt>
                <c:pt idx="2393">
                  <c:v>42.327300000000001</c:v>
                </c:pt>
                <c:pt idx="2394">
                  <c:v>42.340800000000002</c:v>
                </c:pt>
                <c:pt idx="2395">
                  <c:v>42.354300000000002</c:v>
                </c:pt>
                <c:pt idx="2396">
                  <c:v>42.367800000000003</c:v>
                </c:pt>
                <c:pt idx="2397">
                  <c:v>42.381300000000003</c:v>
                </c:pt>
                <c:pt idx="2398">
                  <c:v>42.394799999999996</c:v>
                </c:pt>
                <c:pt idx="2399">
                  <c:v>42.408299999999997</c:v>
                </c:pt>
                <c:pt idx="2400">
                  <c:v>42.421799999999998</c:v>
                </c:pt>
                <c:pt idx="2401">
                  <c:v>42.435299999999998</c:v>
                </c:pt>
                <c:pt idx="2402">
                  <c:v>42.448900000000002</c:v>
                </c:pt>
                <c:pt idx="2403">
                  <c:v>42.462400000000002</c:v>
                </c:pt>
                <c:pt idx="2404">
                  <c:v>42.475900000000003</c:v>
                </c:pt>
                <c:pt idx="2405">
                  <c:v>42.489400000000003</c:v>
                </c:pt>
                <c:pt idx="2406">
                  <c:v>42.502899999999997</c:v>
                </c:pt>
                <c:pt idx="2407">
                  <c:v>42.516399999999997</c:v>
                </c:pt>
                <c:pt idx="2408">
                  <c:v>42.529899999999998</c:v>
                </c:pt>
                <c:pt idx="2409">
                  <c:v>42.543399999999998</c:v>
                </c:pt>
                <c:pt idx="2410">
                  <c:v>42.556899999999999</c:v>
                </c:pt>
                <c:pt idx="2411">
                  <c:v>42.570399999999999</c:v>
                </c:pt>
                <c:pt idx="2412">
                  <c:v>42.5839</c:v>
                </c:pt>
                <c:pt idx="2413">
                  <c:v>42.597499999999997</c:v>
                </c:pt>
                <c:pt idx="2414">
                  <c:v>42.610999999999997</c:v>
                </c:pt>
                <c:pt idx="2415">
                  <c:v>42.624499999999998</c:v>
                </c:pt>
                <c:pt idx="2416">
                  <c:v>42.637999999999998</c:v>
                </c:pt>
                <c:pt idx="2417">
                  <c:v>42.651499999999999</c:v>
                </c:pt>
                <c:pt idx="2418">
                  <c:v>42.664999999999999</c:v>
                </c:pt>
                <c:pt idx="2419">
                  <c:v>42.6785</c:v>
                </c:pt>
                <c:pt idx="2420">
                  <c:v>42.692</c:v>
                </c:pt>
                <c:pt idx="2421">
                  <c:v>42.705500000000001</c:v>
                </c:pt>
                <c:pt idx="2422">
                  <c:v>42.719000000000001</c:v>
                </c:pt>
                <c:pt idx="2423">
                  <c:v>42.732500000000002</c:v>
                </c:pt>
                <c:pt idx="2424">
                  <c:v>42.746099999999998</c:v>
                </c:pt>
                <c:pt idx="2425">
                  <c:v>42.759599999999999</c:v>
                </c:pt>
                <c:pt idx="2426">
                  <c:v>42.773099999999999</c:v>
                </c:pt>
                <c:pt idx="2427">
                  <c:v>42.7866</c:v>
                </c:pt>
                <c:pt idx="2428">
                  <c:v>42.8001</c:v>
                </c:pt>
                <c:pt idx="2429">
                  <c:v>42.813600000000001</c:v>
                </c:pt>
                <c:pt idx="2430">
                  <c:v>42.827100000000002</c:v>
                </c:pt>
                <c:pt idx="2431">
                  <c:v>42.840600000000002</c:v>
                </c:pt>
                <c:pt idx="2432">
                  <c:v>42.854100000000003</c:v>
                </c:pt>
                <c:pt idx="2433">
                  <c:v>42.867600000000003</c:v>
                </c:pt>
                <c:pt idx="2434">
                  <c:v>42.881100000000004</c:v>
                </c:pt>
                <c:pt idx="2435">
                  <c:v>42.8947</c:v>
                </c:pt>
                <c:pt idx="2436">
                  <c:v>42.908200000000001</c:v>
                </c:pt>
                <c:pt idx="2437">
                  <c:v>42.921700000000001</c:v>
                </c:pt>
                <c:pt idx="2438">
                  <c:v>42.935200000000002</c:v>
                </c:pt>
                <c:pt idx="2439">
                  <c:v>42.948700000000002</c:v>
                </c:pt>
                <c:pt idx="2440">
                  <c:v>42.962200000000003</c:v>
                </c:pt>
                <c:pt idx="2441">
                  <c:v>42.975700000000003</c:v>
                </c:pt>
                <c:pt idx="2442">
                  <c:v>42.989199999999997</c:v>
                </c:pt>
                <c:pt idx="2443">
                  <c:v>43.002699999999997</c:v>
                </c:pt>
                <c:pt idx="2444">
                  <c:v>43.016199999999998</c:v>
                </c:pt>
                <c:pt idx="2445">
                  <c:v>43.029699999999998</c:v>
                </c:pt>
                <c:pt idx="2446">
                  <c:v>43.043300000000002</c:v>
                </c:pt>
                <c:pt idx="2447">
                  <c:v>43.056800000000003</c:v>
                </c:pt>
                <c:pt idx="2448">
                  <c:v>43.070300000000003</c:v>
                </c:pt>
                <c:pt idx="2449">
                  <c:v>43.083799999999997</c:v>
                </c:pt>
                <c:pt idx="2450">
                  <c:v>43.097299999999997</c:v>
                </c:pt>
                <c:pt idx="2451">
                  <c:v>43.110799999999998</c:v>
                </c:pt>
                <c:pt idx="2452">
                  <c:v>43.124299999999998</c:v>
                </c:pt>
                <c:pt idx="2453">
                  <c:v>43.137799999999999</c:v>
                </c:pt>
                <c:pt idx="2454">
                  <c:v>43.151299999999999</c:v>
                </c:pt>
                <c:pt idx="2455">
                  <c:v>43.1648</c:v>
                </c:pt>
                <c:pt idx="2456">
                  <c:v>43.1783</c:v>
                </c:pt>
                <c:pt idx="2457">
                  <c:v>43.191899999999997</c:v>
                </c:pt>
                <c:pt idx="2458">
                  <c:v>43.205399999999997</c:v>
                </c:pt>
                <c:pt idx="2459">
                  <c:v>43.218899999999998</c:v>
                </c:pt>
                <c:pt idx="2460">
                  <c:v>43.232399999999998</c:v>
                </c:pt>
                <c:pt idx="2461">
                  <c:v>43.245899999999999</c:v>
                </c:pt>
                <c:pt idx="2462">
                  <c:v>43.259399999999999</c:v>
                </c:pt>
                <c:pt idx="2463">
                  <c:v>43.2729</c:v>
                </c:pt>
                <c:pt idx="2464">
                  <c:v>43.2864</c:v>
                </c:pt>
                <c:pt idx="2465">
                  <c:v>43.299900000000001</c:v>
                </c:pt>
                <c:pt idx="2466">
                  <c:v>43.313400000000001</c:v>
                </c:pt>
                <c:pt idx="2467">
                  <c:v>43.326900000000002</c:v>
                </c:pt>
                <c:pt idx="2468">
                  <c:v>43.340499999999999</c:v>
                </c:pt>
                <c:pt idx="2469">
                  <c:v>43.353999999999999</c:v>
                </c:pt>
                <c:pt idx="2470">
                  <c:v>43.3675</c:v>
                </c:pt>
                <c:pt idx="2471">
                  <c:v>43.381</c:v>
                </c:pt>
                <c:pt idx="2472">
                  <c:v>43.394500000000001</c:v>
                </c:pt>
                <c:pt idx="2473">
                  <c:v>43.408000000000001</c:v>
                </c:pt>
                <c:pt idx="2474">
                  <c:v>43.421500000000002</c:v>
                </c:pt>
                <c:pt idx="2475">
                  <c:v>43.435000000000002</c:v>
                </c:pt>
                <c:pt idx="2476">
                  <c:v>43.448500000000003</c:v>
                </c:pt>
                <c:pt idx="2477">
                  <c:v>43.462000000000003</c:v>
                </c:pt>
                <c:pt idx="2478">
                  <c:v>43.475499999999997</c:v>
                </c:pt>
                <c:pt idx="2479">
                  <c:v>43.489100000000001</c:v>
                </c:pt>
                <c:pt idx="2480">
                  <c:v>43.502600000000001</c:v>
                </c:pt>
                <c:pt idx="2481">
                  <c:v>43.516100000000002</c:v>
                </c:pt>
                <c:pt idx="2482">
                  <c:v>43.529600000000002</c:v>
                </c:pt>
                <c:pt idx="2483">
                  <c:v>43.543100000000003</c:v>
                </c:pt>
                <c:pt idx="2484">
                  <c:v>43.556600000000003</c:v>
                </c:pt>
                <c:pt idx="2485">
                  <c:v>43.570099999999996</c:v>
                </c:pt>
                <c:pt idx="2486">
                  <c:v>43.583599999999997</c:v>
                </c:pt>
                <c:pt idx="2487">
                  <c:v>43.597099999999998</c:v>
                </c:pt>
                <c:pt idx="2488">
                  <c:v>43.610599999999998</c:v>
                </c:pt>
                <c:pt idx="2489">
                  <c:v>43.624099999999999</c:v>
                </c:pt>
                <c:pt idx="2490">
                  <c:v>43.637700000000002</c:v>
                </c:pt>
                <c:pt idx="2491">
                  <c:v>43.651200000000003</c:v>
                </c:pt>
                <c:pt idx="2492">
                  <c:v>43.664700000000003</c:v>
                </c:pt>
                <c:pt idx="2493">
                  <c:v>43.678199999999997</c:v>
                </c:pt>
                <c:pt idx="2494">
                  <c:v>43.691699999999997</c:v>
                </c:pt>
                <c:pt idx="2495">
                  <c:v>43.705199999999998</c:v>
                </c:pt>
                <c:pt idx="2496">
                  <c:v>43.718699999999998</c:v>
                </c:pt>
                <c:pt idx="2497">
                  <c:v>43.732199999999999</c:v>
                </c:pt>
                <c:pt idx="2498">
                  <c:v>43.745699999999999</c:v>
                </c:pt>
                <c:pt idx="2499">
                  <c:v>43.7592</c:v>
                </c:pt>
                <c:pt idx="2500">
                  <c:v>43.772799999999997</c:v>
                </c:pt>
                <c:pt idx="2501">
                  <c:v>43.786299999999997</c:v>
                </c:pt>
                <c:pt idx="2502">
                  <c:v>43.799799999999998</c:v>
                </c:pt>
                <c:pt idx="2503">
                  <c:v>43.813299999999998</c:v>
                </c:pt>
                <c:pt idx="2504">
                  <c:v>43.826799999999999</c:v>
                </c:pt>
                <c:pt idx="2505">
                  <c:v>43.840299999999999</c:v>
                </c:pt>
                <c:pt idx="2506">
                  <c:v>43.8538</c:v>
                </c:pt>
                <c:pt idx="2507">
                  <c:v>43.8673</c:v>
                </c:pt>
                <c:pt idx="2508">
                  <c:v>43.880800000000001</c:v>
                </c:pt>
                <c:pt idx="2509">
                  <c:v>43.894300000000001</c:v>
                </c:pt>
                <c:pt idx="2510">
                  <c:v>43.907800000000002</c:v>
                </c:pt>
                <c:pt idx="2511">
                  <c:v>43.921399999999998</c:v>
                </c:pt>
                <c:pt idx="2512">
                  <c:v>43.934899999999999</c:v>
                </c:pt>
                <c:pt idx="2513">
                  <c:v>43.948399999999999</c:v>
                </c:pt>
                <c:pt idx="2514">
                  <c:v>43.9619</c:v>
                </c:pt>
                <c:pt idx="2515">
                  <c:v>43.9754</c:v>
                </c:pt>
                <c:pt idx="2516">
                  <c:v>43.988900000000001</c:v>
                </c:pt>
                <c:pt idx="2517">
                  <c:v>44.002400000000002</c:v>
                </c:pt>
                <c:pt idx="2518">
                  <c:v>44.015900000000002</c:v>
                </c:pt>
                <c:pt idx="2519">
                  <c:v>44.029400000000003</c:v>
                </c:pt>
                <c:pt idx="2520">
                  <c:v>44.042900000000003</c:v>
                </c:pt>
                <c:pt idx="2521">
                  <c:v>44.056399999999996</c:v>
                </c:pt>
                <c:pt idx="2522">
                  <c:v>44.07</c:v>
                </c:pt>
                <c:pt idx="2523">
                  <c:v>44.083500000000001</c:v>
                </c:pt>
                <c:pt idx="2524">
                  <c:v>44.097000000000001</c:v>
                </c:pt>
                <c:pt idx="2525">
                  <c:v>44.110500000000002</c:v>
                </c:pt>
                <c:pt idx="2526">
                  <c:v>44.124000000000002</c:v>
                </c:pt>
                <c:pt idx="2527">
                  <c:v>44.137500000000003</c:v>
                </c:pt>
                <c:pt idx="2528">
                  <c:v>44.151000000000003</c:v>
                </c:pt>
                <c:pt idx="2529">
                  <c:v>44.164499999999997</c:v>
                </c:pt>
                <c:pt idx="2530">
                  <c:v>44.177999999999997</c:v>
                </c:pt>
                <c:pt idx="2531">
                  <c:v>44.191499999999998</c:v>
                </c:pt>
                <c:pt idx="2532">
                  <c:v>44.204999999999998</c:v>
                </c:pt>
                <c:pt idx="2533">
                  <c:v>44.218600000000002</c:v>
                </c:pt>
                <c:pt idx="2534">
                  <c:v>44.232100000000003</c:v>
                </c:pt>
                <c:pt idx="2535">
                  <c:v>44.245600000000003</c:v>
                </c:pt>
                <c:pt idx="2536">
                  <c:v>44.259099999999997</c:v>
                </c:pt>
                <c:pt idx="2537">
                  <c:v>44.272599999999997</c:v>
                </c:pt>
                <c:pt idx="2538">
                  <c:v>44.286099999999998</c:v>
                </c:pt>
                <c:pt idx="2539">
                  <c:v>44.299599999999998</c:v>
                </c:pt>
                <c:pt idx="2540">
                  <c:v>44.313099999999999</c:v>
                </c:pt>
                <c:pt idx="2541">
                  <c:v>44.326599999999999</c:v>
                </c:pt>
                <c:pt idx="2542">
                  <c:v>44.3401</c:v>
                </c:pt>
                <c:pt idx="2543">
                  <c:v>44.3536</c:v>
                </c:pt>
                <c:pt idx="2544">
                  <c:v>44.367199999999997</c:v>
                </c:pt>
                <c:pt idx="2545">
                  <c:v>44.380699999999997</c:v>
                </c:pt>
                <c:pt idx="2546">
                  <c:v>44.394199999999998</c:v>
                </c:pt>
                <c:pt idx="2547">
                  <c:v>44.407699999999998</c:v>
                </c:pt>
                <c:pt idx="2548">
                  <c:v>44.421199999999999</c:v>
                </c:pt>
                <c:pt idx="2549">
                  <c:v>44.434699999999999</c:v>
                </c:pt>
                <c:pt idx="2550">
                  <c:v>44.4482</c:v>
                </c:pt>
                <c:pt idx="2551">
                  <c:v>44.4617</c:v>
                </c:pt>
                <c:pt idx="2552">
                  <c:v>44.475200000000001</c:v>
                </c:pt>
                <c:pt idx="2553">
                  <c:v>44.488700000000001</c:v>
                </c:pt>
                <c:pt idx="2554">
                  <c:v>44.502200000000002</c:v>
                </c:pt>
                <c:pt idx="2555">
                  <c:v>44.515799999999999</c:v>
                </c:pt>
                <c:pt idx="2556">
                  <c:v>44.529299999999999</c:v>
                </c:pt>
                <c:pt idx="2557">
                  <c:v>44.5428</c:v>
                </c:pt>
                <c:pt idx="2558">
                  <c:v>44.5563</c:v>
                </c:pt>
                <c:pt idx="2559">
                  <c:v>44.569800000000001</c:v>
                </c:pt>
                <c:pt idx="2560">
                  <c:v>44.583300000000001</c:v>
                </c:pt>
                <c:pt idx="2561">
                  <c:v>44.596800000000002</c:v>
                </c:pt>
                <c:pt idx="2562">
                  <c:v>44.610300000000002</c:v>
                </c:pt>
                <c:pt idx="2563">
                  <c:v>44.623800000000003</c:v>
                </c:pt>
                <c:pt idx="2564">
                  <c:v>44.637300000000003</c:v>
                </c:pt>
                <c:pt idx="2565">
                  <c:v>44.650799999999997</c:v>
                </c:pt>
                <c:pt idx="2566">
                  <c:v>44.664400000000001</c:v>
                </c:pt>
                <c:pt idx="2567">
                  <c:v>44.677900000000001</c:v>
                </c:pt>
                <c:pt idx="2568">
                  <c:v>44.691400000000002</c:v>
                </c:pt>
                <c:pt idx="2569">
                  <c:v>44.704900000000002</c:v>
                </c:pt>
                <c:pt idx="2570">
                  <c:v>44.718400000000003</c:v>
                </c:pt>
                <c:pt idx="2571">
                  <c:v>44.731900000000003</c:v>
                </c:pt>
                <c:pt idx="2572">
                  <c:v>44.745399999999997</c:v>
                </c:pt>
                <c:pt idx="2573">
                  <c:v>44.758899999999997</c:v>
                </c:pt>
                <c:pt idx="2574">
                  <c:v>44.772399999999998</c:v>
                </c:pt>
                <c:pt idx="2575">
                  <c:v>44.785899999999998</c:v>
                </c:pt>
                <c:pt idx="2576">
                  <c:v>44.799399999999999</c:v>
                </c:pt>
                <c:pt idx="2577">
                  <c:v>44.813000000000002</c:v>
                </c:pt>
                <c:pt idx="2578">
                  <c:v>44.826500000000003</c:v>
                </c:pt>
                <c:pt idx="2579">
                  <c:v>44.84</c:v>
                </c:pt>
                <c:pt idx="2580">
                  <c:v>44.853499999999997</c:v>
                </c:pt>
                <c:pt idx="2581">
                  <c:v>44.866999999999997</c:v>
                </c:pt>
                <c:pt idx="2582">
                  <c:v>44.880499999999998</c:v>
                </c:pt>
                <c:pt idx="2583">
                  <c:v>44.893999999999998</c:v>
                </c:pt>
                <c:pt idx="2584">
                  <c:v>44.907499999999999</c:v>
                </c:pt>
                <c:pt idx="2585">
                  <c:v>44.920999999999999</c:v>
                </c:pt>
                <c:pt idx="2586">
                  <c:v>44.9345</c:v>
                </c:pt>
                <c:pt idx="2587">
                  <c:v>44.948</c:v>
                </c:pt>
                <c:pt idx="2588">
                  <c:v>44.961599999999997</c:v>
                </c:pt>
                <c:pt idx="2589">
                  <c:v>44.975099999999998</c:v>
                </c:pt>
                <c:pt idx="2590">
                  <c:v>44.988599999999998</c:v>
                </c:pt>
                <c:pt idx="2591">
                  <c:v>45.002099999999999</c:v>
                </c:pt>
                <c:pt idx="2592">
                  <c:v>45.015599999999999</c:v>
                </c:pt>
                <c:pt idx="2593">
                  <c:v>45.0291</c:v>
                </c:pt>
                <c:pt idx="2594">
                  <c:v>45.0426</c:v>
                </c:pt>
                <c:pt idx="2595">
                  <c:v>45.056100000000001</c:v>
                </c:pt>
                <c:pt idx="2596">
                  <c:v>45.069600000000001</c:v>
                </c:pt>
                <c:pt idx="2597">
                  <c:v>45.083100000000002</c:v>
                </c:pt>
                <c:pt idx="2598">
                  <c:v>45.096600000000002</c:v>
                </c:pt>
                <c:pt idx="2599">
                  <c:v>45.110199999999999</c:v>
                </c:pt>
                <c:pt idx="2600">
                  <c:v>45.123699999999999</c:v>
                </c:pt>
                <c:pt idx="2601">
                  <c:v>45.1372</c:v>
                </c:pt>
                <c:pt idx="2602">
                  <c:v>45.150700000000001</c:v>
                </c:pt>
                <c:pt idx="2603">
                  <c:v>45.164200000000001</c:v>
                </c:pt>
                <c:pt idx="2604">
                  <c:v>45.177700000000002</c:v>
                </c:pt>
                <c:pt idx="2605">
                  <c:v>45.191200000000002</c:v>
                </c:pt>
                <c:pt idx="2606">
                  <c:v>45.204700000000003</c:v>
                </c:pt>
                <c:pt idx="2607">
                  <c:v>45.218200000000003</c:v>
                </c:pt>
                <c:pt idx="2608">
                  <c:v>45.231699999999996</c:v>
                </c:pt>
                <c:pt idx="2609">
                  <c:v>45.245199999999997</c:v>
                </c:pt>
                <c:pt idx="2610">
                  <c:v>45.258800000000001</c:v>
                </c:pt>
                <c:pt idx="2611">
                  <c:v>45.272300000000001</c:v>
                </c:pt>
                <c:pt idx="2612">
                  <c:v>45.285800000000002</c:v>
                </c:pt>
                <c:pt idx="2613">
                  <c:v>45.299300000000002</c:v>
                </c:pt>
                <c:pt idx="2614">
                  <c:v>45.312800000000003</c:v>
                </c:pt>
                <c:pt idx="2615">
                  <c:v>45.326300000000003</c:v>
                </c:pt>
                <c:pt idx="2616">
                  <c:v>45.339799999999997</c:v>
                </c:pt>
                <c:pt idx="2617">
                  <c:v>45.353299999999997</c:v>
                </c:pt>
                <c:pt idx="2618">
                  <c:v>45.366799999999998</c:v>
                </c:pt>
                <c:pt idx="2619">
                  <c:v>45.380299999999998</c:v>
                </c:pt>
                <c:pt idx="2620">
                  <c:v>45.393799999999999</c:v>
                </c:pt>
                <c:pt idx="2621">
                  <c:v>45.407400000000003</c:v>
                </c:pt>
                <c:pt idx="2622">
                  <c:v>45.420900000000003</c:v>
                </c:pt>
                <c:pt idx="2623">
                  <c:v>45.434399999999997</c:v>
                </c:pt>
                <c:pt idx="2624">
                  <c:v>45.447899999999997</c:v>
                </c:pt>
                <c:pt idx="2625">
                  <c:v>45.461399999999998</c:v>
                </c:pt>
                <c:pt idx="2626">
                  <c:v>45.474899999999998</c:v>
                </c:pt>
                <c:pt idx="2627">
                  <c:v>45.488399999999999</c:v>
                </c:pt>
                <c:pt idx="2628">
                  <c:v>45.501899999999999</c:v>
                </c:pt>
                <c:pt idx="2629">
                  <c:v>45.5154</c:v>
                </c:pt>
                <c:pt idx="2630">
                  <c:v>45.5289</c:v>
                </c:pt>
                <c:pt idx="2631">
                  <c:v>45.542400000000001</c:v>
                </c:pt>
                <c:pt idx="2632">
                  <c:v>45.555999999999997</c:v>
                </c:pt>
                <c:pt idx="2633">
                  <c:v>45.569499999999998</c:v>
                </c:pt>
                <c:pt idx="2634">
                  <c:v>45.582999999999998</c:v>
                </c:pt>
                <c:pt idx="2635">
                  <c:v>45.596499999999999</c:v>
                </c:pt>
                <c:pt idx="2636">
                  <c:v>45.61</c:v>
                </c:pt>
                <c:pt idx="2637">
                  <c:v>45.6235</c:v>
                </c:pt>
                <c:pt idx="2638">
                  <c:v>45.637</c:v>
                </c:pt>
                <c:pt idx="2639">
                  <c:v>45.650500000000001</c:v>
                </c:pt>
                <c:pt idx="2640">
                  <c:v>45.664000000000001</c:v>
                </c:pt>
                <c:pt idx="2641">
                  <c:v>45.677500000000002</c:v>
                </c:pt>
                <c:pt idx="2642">
                  <c:v>45.691000000000003</c:v>
                </c:pt>
                <c:pt idx="2643">
                  <c:v>45.704599999999999</c:v>
                </c:pt>
                <c:pt idx="2644">
                  <c:v>45.7181</c:v>
                </c:pt>
                <c:pt idx="2645">
                  <c:v>45.7316</c:v>
                </c:pt>
                <c:pt idx="2646">
                  <c:v>45.745100000000001</c:v>
                </c:pt>
                <c:pt idx="2647">
                  <c:v>45.758600000000001</c:v>
                </c:pt>
                <c:pt idx="2648">
                  <c:v>45.772100000000002</c:v>
                </c:pt>
                <c:pt idx="2649">
                  <c:v>45.785600000000002</c:v>
                </c:pt>
                <c:pt idx="2650">
                  <c:v>45.799100000000003</c:v>
                </c:pt>
                <c:pt idx="2651">
                  <c:v>45.812600000000003</c:v>
                </c:pt>
                <c:pt idx="2652">
                  <c:v>45.826099999999997</c:v>
                </c:pt>
                <c:pt idx="2653">
                  <c:v>45.839599999999997</c:v>
                </c:pt>
                <c:pt idx="2654">
                  <c:v>45.853200000000001</c:v>
                </c:pt>
                <c:pt idx="2655">
                  <c:v>45.866700000000002</c:v>
                </c:pt>
                <c:pt idx="2656">
                  <c:v>45.880200000000002</c:v>
                </c:pt>
                <c:pt idx="2657">
                  <c:v>45.893700000000003</c:v>
                </c:pt>
                <c:pt idx="2658">
                  <c:v>45.907200000000003</c:v>
                </c:pt>
                <c:pt idx="2659">
                  <c:v>45.920699999999997</c:v>
                </c:pt>
                <c:pt idx="2660">
                  <c:v>45.934199999999997</c:v>
                </c:pt>
                <c:pt idx="2661">
                  <c:v>45.947699999999998</c:v>
                </c:pt>
                <c:pt idx="2662">
                  <c:v>45.961199999999998</c:v>
                </c:pt>
                <c:pt idx="2663">
                  <c:v>45.974699999999999</c:v>
                </c:pt>
                <c:pt idx="2664">
                  <c:v>45.988199999999999</c:v>
                </c:pt>
                <c:pt idx="2665">
                  <c:v>46.001800000000003</c:v>
                </c:pt>
                <c:pt idx="2666">
                  <c:v>46.015300000000003</c:v>
                </c:pt>
                <c:pt idx="2667">
                  <c:v>46.028799999999997</c:v>
                </c:pt>
                <c:pt idx="2668">
                  <c:v>46.042299999999997</c:v>
                </c:pt>
                <c:pt idx="2669">
                  <c:v>46.055799999999998</c:v>
                </c:pt>
                <c:pt idx="2670">
                  <c:v>46.069299999999998</c:v>
                </c:pt>
                <c:pt idx="2671">
                  <c:v>46.082799999999999</c:v>
                </c:pt>
                <c:pt idx="2672">
                  <c:v>46.096299999999999</c:v>
                </c:pt>
                <c:pt idx="2673">
                  <c:v>46.1098</c:v>
                </c:pt>
                <c:pt idx="2674">
                  <c:v>46.1233</c:v>
                </c:pt>
                <c:pt idx="2675">
                  <c:v>46.136800000000001</c:v>
                </c:pt>
                <c:pt idx="2676">
                  <c:v>46.150399999999998</c:v>
                </c:pt>
                <c:pt idx="2677">
                  <c:v>46.163899999999998</c:v>
                </c:pt>
                <c:pt idx="2678">
                  <c:v>46.177399999999999</c:v>
                </c:pt>
                <c:pt idx="2679">
                  <c:v>46.190899999999999</c:v>
                </c:pt>
                <c:pt idx="2680">
                  <c:v>46.2044</c:v>
                </c:pt>
                <c:pt idx="2681">
                  <c:v>46.2179</c:v>
                </c:pt>
                <c:pt idx="2682">
                  <c:v>46.231400000000001</c:v>
                </c:pt>
                <c:pt idx="2683">
                  <c:v>46.244900000000001</c:v>
                </c:pt>
                <c:pt idx="2684">
                  <c:v>46.258400000000002</c:v>
                </c:pt>
                <c:pt idx="2685">
                  <c:v>46.271900000000002</c:v>
                </c:pt>
                <c:pt idx="2686">
                  <c:v>46.285400000000003</c:v>
                </c:pt>
                <c:pt idx="2687">
                  <c:v>46.298999999999999</c:v>
                </c:pt>
                <c:pt idx="2688">
                  <c:v>46.3125</c:v>
                </c:pt>
                <c:pt idx="2689">
                  <c:v>46.326000000000001</c:v>
                </c:pt>
                <c:pt idx="2690">
                  <c:v>46.339500000000001</c:v>
                </c:pt>
                <c:pt idx="2691">
                  <c:v>46.353000000000002</c:v>
                </c:pt>
                <c:pt idx="2692">
                  <c:v>46.366500000000002</c:v>
                </c:pt>
                <c:pt idx="2693">
                  <c:v>46.38</c:v>
                </c:pt>
                <c:pt idx="2694">
                  <c:v>46.393500000000003</c:v>
                </c:pt>
                <c:pt idx="2695">
                  <c:v>46.406999999999996</c:v>
                </c:pt>
                <c:pt idx="2696">
                  <c:v>46.420499999999997</c:v>
                </c:pt>
                <c:pt idx="2697">
                  <c:v>46.433999999999997</c:v>
                </c:pt>
                <c:pt idx="2698">
                  <c:v>46.447600000000001</c:v>
                </c:pt>
                <c:pt idx="2699">
                  <c:v>46.461100000000002</c:v>
                </c:pt>
                <c:pt idx="2700">
                  <c:v>46.474600000000002</c:v>
                </c:pt>
                <c:pt idx="2701">
                  <c:v>46.488100000000003</c:v>
                </c:pt>
                <c:pt idx="2702">
                  <c:v>46.501600000000003</c:v>
                </c:pt>
                <c:pt idx="2703">
                  <c:v>46.515099999999997</c:v>
                </c:pt>
                <c:pt idx="2704">
                  <c:v>46.528599999999997</c:v>
                </c:pt>
                <c:pt idx="2705">
                  <c:v>46.542099999999998</c:v>
                </c:pt>
                <c:pt idx="2706">
                  <c:v>46.555599999999998</c:v>
                </c:pt>
                <c:pt idx="2707">
                  <c:v>46.569099999999999</c:v>
                </c:pt>
                <c:pt idx="2708">
                  <c:v>46.582599999999999</c:v>
                </c:pt>
                <c:pt idx="2709">
                  <c:v>46.596200000000003</c:v>
                </c:pt>
                <c:pt idx="2710">
                  <c:v>46.609699999999997</c:v>
                </c:pt>
                <c:pt idx="2711">
                  <c:v>46.623199999999997</c:v>
                </c:pt>
                <c:pt idx="2712">
                  <c:v>46.636699999999998</c:v>
                </c:pt>
                <c:pt idx="2713">
                  <c:v>46.650199999999998</c:v>
                </c:pt>
                <c:pt idx="2714">
                  <c:v>46.663699999999999</c:v>
                </c:pt>
                <c:pt idx="2715">
                  <c:v>46.677199999999999</c:v>
                </c:pt>
                <c:pt idx="2716">
                  <c:v>46.6907</c:v>
                </c:pt>
                <c:pt idx="2717">
                  <c:v>46.7042</c:v>
                </c:pt>
                <c:pt idx="2718">
                  <c:v>46.717700000000001</c:v>
                </c:pt>
                <c:pt idx="2719">
                  <c:v>46.731200000000001</c:v>
                </c:pt>
                <c:pt idx="2720">
                  <c:v>46.744799999999998</c:v>
                </c:pt>
                <c:pt idx="2721">
                  <c:v>46.758299999999998</c:v>
                </c:pt>
                <c:pt idx="2722">
                  <c:v>46.771799999999999</c:v>
                </c:pt>
                <c:pt idx="2723">
                  <c:v>46.785299999999999</c:v>
                </c:pt>
                <c:pt idx="2724">
                  <c:v>46.7988</c:v>
                </c:pt>
                <c:pt idx="2725">
                  <c:v>46.8123</c:v>
                </c:pt>
                <c:pt idx="2726">
                  <c:v>46.825800000000001</c:v>
                </c:pt>
                <c:pt idx="2727">
                  <c:v>46.839300000000001</c:v>
                </c:pt>
                <c:pt idx="2728">
                  <c:v>46.852800000000002</c:v>
                </c:pt>
                <c:pt idx="2729">
                  <c:v>46.866300000000003</c:v>
                </c:pt>
                <c:pt idx="2730">
                  <c:v>46.879800000000003</c:v>
                </c:pt>
                <c:pt idx="2731">
                  <c:v>46.8934</c:v>
                </c:pt>
                <c:pt idx="2732">
                  <c:v>46.9069</c:v>
                </c:pt>
                <c:pt idx="2733">
                  <c:v>46.920400000000001</c:v>
                </c:pt>
                <c:pt idx="2734">
                  <c:v>46.933900000000001</c:v>
                </c:pt>
                <c:pt idx="2735">
                  <c:v>46.947400000000002</c:v>
                </c:pt>
                <c:pt idx="2736">
                  <c:v>46.960900000000002</c:v>
                </c:pt>
                <c:pt idx="2737">
                  <c:v>46.974400000000003</c:v>
                </c:pt>
                <c:pt idx="2738">
                  <c:v>46.987900000000003</c:v>
                </c:pt>
                <c:pt idx="2739">
                  <c:v>47.001399999999997</c:v>
                </c:pt>
                <c:pt idx="2740">
                  <c:v>47.014899999999997</c:v>
                </c:pt>
                <c:pt idx="2741">
                  <c:v>47.028399999999998</c:v>
                </c:pt>
                <c:pt idx="2742">
                  <c:v>47.042000000000002</c:v>
                </c:pt>
                <c:pt idx="2743">
                  <c:v>47.055500000000002</c:v>
                </c:pt>
                <c:pt idx="2744">
                  <c:v>47.069000000000003</c:v>
                </c:pt>
                <c:pt idx="2745">
                  <c:v>47.082500000000003</c:v>
                </c:pt>
                <c:pt idx="2746">
                  <c:v>47.095999999999997</c:v>
                </c:pt>
                <c:pt idx="2747">
                  <c:v>47.109499999999997</c:v>
                </c:pt>
                <c:pt idx="2748">
                  <c:v>47.122999999999998</c:v>
                </c:pt>
                <c:pt idx="2749">
                  <c:v>47.136499999999998</c:v>
                </c:pt>
                <c:pt idx="2750">
                  <c:v>47.15</c:v>
                </c:pt>
                <c:pt idx="2751">
                  <c:v>47.163499999999999</c:v>
                </c:pt>
                <c:pt idx="2752">
                  <c:v>47.177</c:v>
                </c:pt>
                <c:pt idx="2753">
                  <c:v>47.190600000000003</c:v>
                </c:pt>
                <c:pt idx="2754">
                  <c:v>47.204099999999997</c:v>
                </c:pt>
                <c:pt idx="2755">
                  <c:v>47.217599999999997</c:v>
                </c:pt>
                <c:pt idx="2756">
                  <c:v>47.231099999999998</c:v>
                </c:pt>
                <c:pt idx="2757">
                  <c:v>47.244599999999998</c:v>
                </c:pt>
                <c:pt idx="2758">
                  <c:v>47.258099999999999</c:v>
                </c:pt>
                <c:pt idx="2759">
                  <c:v>47.271599999999999</c:v>
                </c:pt>
                <c:pt idx="2760">
                  <c:v>47.2851</c:v>
                </c:pt>
                <c:pt idx="2761">
                  <c:v>47.2986</c:v>
                </c:pt>
                <c:pt idx="2762">
                  <c:v>47.312100000000001</c:v>
                </c:pt>
                <c:pt idx="2763">
                  <c:v>47.325600000000001</c:v>
                </c:pt>
                <c:pt idx="2764">
                  <c:v>47.339199999999998</c:v>
                </c:pt>
                <c:pt idx="2765">
                  <c:v>47.352699999999999</c:v>
                </c:pt>
                <c:pt idx="2766">
                  <c:v>47.366199999999999</c:v>
                </c:pt>
                <c:pt idx="2767">
                  <c:v>47.3797</c:v>
                </c:pt>
                <c:pt idx="2768">
                  <c:v>47.3932</c:v>
                </c:pt>
                <c:pt idx="2769">
                  <c:v>47.406700000000001</c:v>
                </c:pt>
                <c:pt idx="2770">
                  <c:v>47.420200000000001</c:v>
                </c:pt>
                <c:pt idx="2771">
                  <c:v>47.433700000000002</c:v>
                </c:pt>
                <c:pt idx="2772">
                  <c:v>47.447200000000002</c:v>
                </c:pt>
                <c:pt idx="2773">
                  <c:v>47.460700000000003</c:v>
                </c:pt>
                <c:pt idx="2774">
                  <c:v>47.474200000000003</c:v>
                </c:pt>
                <c:pt idx="2775">
                  <c:v>47.4878</c:v>
                </c:pt>
                <c:pt idx="2776">
                  <c:v>47.501300000000001</c:v>
                </c:pt>
                <c:pt idx="2777">
                  <c:v>47.514800000000001</c:v>
                </c:pt>
                <c:pt idx="2778">
                  <c:v>47.528300000000002</c:v>
                </c:pt>
                <c:pt idx="2779">
                  <c:v>47.541800000000002</c:v>
                </c:pt>
                <c:pt idx="2780">
                  <c:v>47.555300000000003</c:v>
                </c:pt>
                <c:pt idx="2781">
                  <c:v>47.568800000000003</c:v>
                </c:pt>
                <c:pt idx="2782">
                  <c:v>47.582299999999996</c:v>
                </c:pt>
                <c:pt idx="2783">
                  <c:v>47.595799999999997</c:v>
                </c:pt>
                <c:pt idx="2784">
                  <c:v>47.609299999999998</c:v>
                </c:pt>
                <c:pt idx="2785">
                  <c:v>47.622799999999998</c:v>
                </c:pt>
                <c:pt idx="2786">
                  <c:v>47.636400000000002</c:v>
                </c:pt>
                <c:pt idx="2787">
                  <c:v>47.649900000000002</c:v>
                </c:pt>
                <c:pt idx="2788">
                  <c:v>47.663400000000003</c:v>
                </c:pt>
                <c:pt idx="2789">
                  <c:v>47.676900000000003</c:v>
                </c:pt>
                <c:pt idx="2790">
                  <c:v>47.690399999999997</c:v>
                </c:pt>
                <c:pt idx="2791">
                  <c:v>47.703899999999997</c:v>
                </c:pt>
                <c:pt idx="2792">
                  <c:v>47.717399999999998</c:v>
                </c:pt>
                <c:pt idx="2793">
                  <c:v>47.730899999999998</c:v>
                </c:pt>
                <c:pt idx="2794">
                  <c:v>47.744399999999999</c:v>
                </c:pt>
                <c:pt idx="2795">
                  <c:v>47.757899999999999</c:v>
                </c:pt>
                <c:pt idx="2796">
                  <c:v>47.7714</c:v>
                </c:pt>
                <c:pt idx="2797">
                  <c:v>47.784999999999997</c:v>
                </c:pt>
                <c:pt idx="2798">
                  <c:v>47.798499999999997</c:v>
                </c:pt>
                <c:pt idx="2799">
                  <c:v>47.811999999999998</c:v>
                </c:pt>
                <c:pt idx="2800">
                  <c:v>47.825499999999998</c:v>
                </c:pt>
                <c:pt idx="2801">
                  <c:v>47.838999999999999</c:v>
                </c:pt>
                <c:pt idx="2802">
                  <c:v>47.852499999999999</c:v>
                </c:pt>
                <c:pt idx="2803">
                  <c:v>47.866</c:v>
                </c:pt>
                <c:pt idx="2804">
                  <c:v>47.8795</c:v>
                </c:pt>
                <c:pt idx="2805">
                  <c:v>47.893000000000001</c:v>
                </c:pt>
                <c:pt idx="2806">
                  <c:v>47.906500000000001</c:v>
                </c:pt>
                <c:pt idx="2807">
                  <c:v>47.92</c:v>
                </c:pt>
                <c:pt idx="2808">
                  <c:v>47.933599999999998</c:v>
                </c:pt>
                <c:pt idx="2809">
                  <c:v>47.947099999999999</c:v>
                </c:pt>
                <c:pt idx="2810">
                  <c:v>47.960599999999999</c:v>
                </c:pt>
                <c:pt idx="2811">
                  <c:v>47.9741</c:v>
                </c:pt>
                <c:pt idx="2812">
                  <c:v>47.9876</c:v>
                </c:pt>
                <c:pt idx="2813">
                  <c:v>48.001100000000001</c:v>
                </c:pt>
                <c:pt idx="2814">
                  <c:v>48.014600000000002</c:v>
                </c:pt>
                <c:pt idx="2815">
                  <c:v>48.028100000000002</c:v>
                </c:pt>
                <c:pt idx="2816">
                  <c:v>48.041600000000003</c:v>
                </c:pt>
                <c:pt idx="2817">
                  <c:v>48.055100000000003</c:v>
                </c:pt>
                <c:pt idx="2818">
                  <c:v>48.068600000000004</c:v>
                </c:pt>
                <c:pt idx="2819">
                  <c:v>48.0822</c:v>
                </c:pt>
                <c:pt idx="2820">
                  <c:v>48.095700000000001</c:v>
                </c:pt>
                <c:pt idx="2821">
                  <c:v>48.109200000000001</c:v>
                </c:pt>
                <c:pt idx="2822">
                  <c:v>48.122700000000002</c:v>
                </c:pt>
                <c:pt idx="2823">
                  <c:v>48.136200000000002</c:v>
                </c:pt>
                <c:pt idx="2824">
                  <c:v>48.149700000000003</c:v>
                </c:pt>
                <c:pt idx="2825">
                  <c:v>48.163200000000003</c:v>
                </c:pt>
                <c:pt idx="2826">
                  <c:v>48.176699999999997</c:v>
                </c:pt>
                <c:pt idx="2827">
                  <c:v>48.190199999999997</c:v>
                </c:pt>
                <c:pt idx="2828">
                  <c:v>48.203699999999998</c:v>
                </c:pt>
                <c:pt idx="2829">
                  <c:v>48.217199999999998</c:v>
                </c:pt>
                <c:pt idx="2830">
                  <c:v>48.230800000000002</c:v>
                </c:pt>
                <c:pt idx="2831">
                  <c:v>48.244300000000003</c:v>
                </c:pt>
                <c:pt idx="2832">
                  <c:v>48.257800000000003</c:v>
                </c:pt>
                <c:pt idx="2833">
                  <c:v>48.271299999999997</c:v>
                </c:pt>
                <c:pt idx="2834">
                  <c:v>48.284799999999997</c:v>
                </c:pt>
                <c:pt idx="2835">
                  <c:v>48.298299999999998</c:v>
                </c:pt>
                <c:pt idx="2836">
                  <c:v>48.311799999999998</c:v>
                </c:pt>
                <c:pt idx="2837">
                  <c:v>48.325299999999999</c:v>
                </c:pt>
                <c:pt idx="2838">
                  <c:v>48.338799999999999</c:v>
                </c:pt>
                <c:pt idx="2839">
                  <c:v>48.3523</c:v>
                </c:pt>
                <c:pt idx="2840">
                  <c:v>48.3658</c:v>
                </c:pt>
                <c:pt idx="2841">
                  <c:v>48.379399999999997</c:v>
                </c:pt>
                <c:pt idx="2842">
                  <c:v>48.392899999999997</c:v>
                </c:pt>
                <c:pt idx="2843">
                  <c:v>48.406399999999998</c:v>
                </c:pt>
                <c:pt idx="2844">
                  <c:v>48.419899999999998</c:v>
                </c:pt>
                <c:pt idx="2845">
                  <c:v>48.433399999999999</c:v>
                </c:pt>
                <c:pt idx="2846">
                  <c:v>48.446899999999999</c:v>
                </c:pt>
                <c:pt idx="2847">
                  <c:v>48.4604</c:v>
                </c:pt>
                <c:pt idx="2848">
                  <c:v>48.4739</c:v>
                </c:pt>
                <c:pt idx="2849">
                  <c:v>48.487400000000001</c:v>
                </c:pt>
                <c:pt idx="2850">
                  <c:v>48.500900000000001</c:v>
                </c:pt>
                <c:pt idx="2851">
                  <c:v>48.514400000000002</c:v>
                </c:pt>
                <c:pt idx="2852">
                  <c:v>48.527999999999999</c:v>
                </c:pt>
                <c:pt idx="2853">
                  <c:v>48.541499999999999</c:v>
                </c:pt>
                <c:pt idx="2854">
                  <c:v>48.555</c:v>
                </c:pt>
                <c:pt idx="2855">
                  <c:v>48.5685</c:v>
                </c:pt>
                <c:pt idx="2856">
                  <c:v>48.582000000000001</c:v>
                </c:pt>
                <c:pt idx="2857">
                  <c:v>48.595500000000001</c:v>
                </c:pt>
                <c:pt idx="2858">
                  <c:v>48.609000000000002</c:v>
                </c:pt>
                <c:pt idx="2859">
                  <c:v>48.622500000000002</c:v>
                </c:pt>
                <c:pt idx="2860">
                  <c:v>48.636000000000003</c:v>
                </c:pt>
                <c:pt idx="2861">
                  <c:v>48.649500000000003</c:v>
                </c:pt>
                <c:pt idx="2862">
                  <c:v>48.662999999999997</c:v>
                </c:pt>
                <c:pt idx="2863">
                  <c:v>48.676600000000001</c:v>
                </c:pt>
                <c:pt idx="2864">
                  <c:v>48.690100000000001</c:v>
                </c:pt>
                <c:pt idx="2865">
                  <c:v>48.703600000000002</c:v>
                </c:pt>
                <c:pt idx="2866">
                  <c:v>48.717100000000002</c:v>
                </c:pt>
                <c:pt idx="2867">
                  <c:v>48.730600000000003</c:v>
                </c:pt>
                <c:pt idx="2868">
                  <c:v>48.744100000000003</c:v>
                </c:pt>
                <c:pt idx="2869">
                  <c:v>48.757599999999996</c:v>
                </c:pt>
                <c:pt idx="2870">
                  <c:v>48.771099999999997</c:v>
                </c:pt>
                <c:pt idx="2871">
                  <c:v>48.784599999999998</c:v>
                </c:pt>
                <c:pt idx="2872">
                  <c:v>48.798099999999998</c:v>
                </c:pt>
                <c:pt idx="2873">
                  <c:v>48.811599999999999</c:v>
                </c:pt>
                <c:pt idx="2874">
                  <c:v>48.825200000000002</c:v>
                </c:pt>
                <c:pt idx="2875">
                  <c:v>48.838700000000003</c:v>
                </c:pt>
                <c:pt idx="2876">
                  <c:v>48.852200000000003</c:v>
                </c:pt>
                <c:pt idx="2877">
                  <c:v>48.865699999999997</c:v>
                </c:pt>
                <c:pt idx="2878">
                  <c:v>48.879199999999997</c:v>
                </c:pt>
                <c:pt idx="2879">
                  <c:v>48.892699999999998</c:v>
                </c:pt>
                <c:pt idx="2880">
                  <c:v>48.906199999999998</c:v>
                </c:pt>
                <c:pt idx="2881">
                  <c:v>48.919699999999999</c:v>
                </c:pt>
                <c:pt idx="2882">
                  <c:v>48.933199999999999</c:v>
                </c:pt>
                <c:pt idx="2883">
                  <c:v>48.9467</c:v>
                </c:pt>
                <c:pt idx="2884">
                  <c:v>48.9602</c:v>
                </c:pt>
                <c:pt idx="2885">
                  <c:v>48.973799999999997</c:v>
                </c:pt>
                <c:pt idx="2886">
                  <c:v>48.987299999999998</c:v>
                </c:pt>
                <c:pt idx="2887">
                  <c:v>49.000799999999998</c:v>
                </c:pt>
                <c:pt idx="2888">
                  <c:v>49.014299999999999</c:v>
                </c:pt>
                <c:pt idx="2889">
                  <c:v>49.027799999999999</c:v>
                </c:pt>
                <c:pt idx="2890">
                  <c:v>49.0413</c:v>
                </c:pt>
                <c:pt idx="2891">
                  <c:v>49.0548</c:v>
                </c:pt>
                <c:pt idx="2892">
                  <c:v>49.068300000000001</c:v>
                </c:pt>
                <c:pt idx="2893">
                  <c:v>49.081800000000001</c:v>
                </c:pt>
                <c:pt idx="2894">
                  <c:v>49.095300000000002</c:v>
                </c:pt>
                <c:pt idx="2895">
                  <c:v>49.108800000000002</c:v>
                </c:pt>
                <c:pt idx="2896">
                  <c:v>49.122399999999999</c:v>
                </c:pt>
                <c:pt idx="2897">
                  <c:v>49.135899999999999</c:v>
                </c:pt>
                <c:pt idx="2898">
                  <c:v>49.1494</c:v>
                </c:pt>
                <c:pt idx="2899">
                  <c:v>49.1629</c:v>
                </c:pt>
                <c:pt idx="2900">
                  <c:v>49.176400000000001</c:v>
                </c:pt>
                <c:pt idx="2901">
                  <c:v>49.189900000000002</c:v>
                </c:pt>
                <c:pt idx="2902">
                  <c:v>49.203400000000002</c:v>
                </c:pt>
                <c:pt idx="2903">
                  <c:v>49.216900000000003</c:v>
                </c:pt>
                <c:pt idx="2904">
                  <c:v>49.230400000000003</c:v>
                </c:pt>
                <c:pt idx="2905">
                  <c:v>49.243899999999996</c:v>
                </c:pt>
                <c:pt idx="2906">
                  <c:v>49.257399999999997</c:v>
                </c:pt>
                <c:pt idx="2907">
                  <c:v>49.271000000000001</c:v>
                </c:pt>
                <c:pt idx="2908">
                  <c:v>49.284500000000001</c:v>
                </c:pt>
                <c:pt idx="2909">
                  <c:v>49.298000000000002</c:v>
                </c:pt>
                <c:pt idx="2910">
                  <c:v>49.311500000000002</c:v>
                </c:pt>
                <c:pt idx="2911">
                  <c:v>49.325000000000003</c:v>
                </c:pt>
                <c:pt idx="2912">
                  <c:v>49.338500000000003</c:v>
                </c:pt>
                <c:pt idx="2913">
                  <c:v>49.351999999999997</c:v>
                </c:pt>
                <c:pt idx="2914">
                  <c:v>49.365499999999997</c:v>
                </c:pt>
                <c:pt idx="2915">
                  <c:v>49.378999999999998</c:v>
                </c:pt>
                <c:pt idx="2916">
                  <c:v>49.392499999999998</c:v>
                </c:pt>
                <c:pt idx="2917">
                  <c:v>49.405999999999999</c:v>
                </c:pt>
                <c:pt idx="2918">
                  <c:v>49.419600000000003</c:v>
                </c:pt>
                <c:pt idx="2919">
                  <c:v>49.433100000000003</c:v>
                </c:pt>
                <c:pt idx="2920">
                  <c:v>49.446599999999997</c:v>
                </c:pt>
                <c:pt idx="2921">
                  <c:v>49.460099999999997</c:v>
                </c:pt>
                <c:pt idx="2922">
                  <c:v>49.473599999999998</c:v>
                </c:pt>
                <c:pt idx="2923">
                  <c:v>49.487099999999998</c:v>
                </c:pt>
                <c:pt idx="2924">
                  <c:v>49.500599999999999</c:v>
                </c:pt>
                <c:pt idx="2925">
                  <c:v>49.514099999999999</c:v>
                </c:pt>
                <c:pt idx="2926">
                  <c:v>49.5276</c:v>
                </c:pt>
                <c:pt idx="2927">
                  <c:v>49.5411</c:v>
                </c:pt>
                <c:pt idx="2928">
                  <c:v>49.554600000000001</c:v>
                </c:pt>
                <c:pt idx="2929">
                  <c:v>49.568199999999997</c:v>
                </c:pt>
                <c:pt idx="2930">
                  <c:v>49.581699999999998</c:v>
                </c:pt>
                <c:pt idx="2931">
                  <c:v>49.595199999999998</c:v>
                </c:pt>
                <c:pt idx="2932">
                  <c:v>49.608699999999999</c:v>
                </c:pt>
                <c:pt idx="2933">
                  <c:v>49.622199999999999</c:v>
                </c:pt>
                <c:pt idx="2934">
                  <c:v>49.6357</c:v>
                </c:pt>
                <c:pt idx="2935">
                  <c:v>49.6492</c:v>
                </c:pt>
                <c:pt idx="2936">
                  <c:v>49.662700000000001</c:v>
                </c:pt>
                <c:pt idx="2937">
                  <c:v>49.676200000000001</c:v>
                </c:pt>
                <c:pt idx="2938">
                  <c:v>49.689700000000002</c:v>
                </c:pt>
                <c:pt idx="2939">
                  <c:v>49.703200000000002</c:v>
                </c:pt>
                <c:pt idx="2940">
                  <c:v>49.716799999999999</c:v>
                </c:pt>
                <c:pt idx="2941">
                  <c:v>49.7303</c:v>
                </c:pt>
                <c:pt idx="2942">
                  <c:v>49.7438</c:v>
                </c:pt>
                <c:pt idx="2943">
                  <c:v>49.757300000000001</c:v>
                </c:pt>
                <c:pt idx="2944">
                  <c:v>49.770800000000001</c:v>
                </c:pt>
                <c:pt idx="2945">
                  <c:v>49.784300000000002</c:v>
                </c:pt>
                <c:pt idx="2946">
                  <c:v>49.797800000000002</c:v>
                </c:pt>
                <c:pt idx="2947">
                  <c:v>49.811300000000003</c:v>
                </c:pt>
                <c:pt idx="2948">
                  <c:v>49.824800000000003</c:v>
                </c:pt>
                <c:pt idx="2949">
                  <c:v>49.838299999999997</c:v>
                </c:pt>
                <c:pt idx="2950">
                  <c:v>49.851799999999997</c:v>
                </c:pt>
                <c:pt idx="2951">
                  <c:v>49.865400000000001</c:v>
                </c:pt>
                <c:pt idx="2952">
                  <c:v>49.878900000000002</c:v>
                </c:pt>
                <c:pt idx="2953">
                  <c:v>49.892400000000002</c:v>
                </c:pt>
                <c:pt idx="2954">
                  <c:v>49.905900000000003</c:v>
                </c:pt>
                <c:pt idx="2955">
                  <c:v>49.919400000000003</c:v>
                </c:pt>
                <c:pt idx="2956">
                  <c:v>49.932899999999997</c:v>
                </c:pt>
                <c:pt idx="2957">
                  <c:v>49.946399999999997</c:v>
                </c:pt>
                <c:pt idx="2958">
                  <c:v>49.959899999999998</c:v>
                </c:pt>
                <c:pt idx="2959">
                  <c:v>49.973399999999998</c:v>
                </c:pt>
                <c:pt idx="2960">
                  <c:v>49.986899999999999</c:v>
                </c:pt>
                <c:pt idx="2961">
                  <c:v>50.000399999999999</c:v>
                </c:pt>
                <c:pt idx="2962">
                  <c:v>50.014000000000003</c:v>
                </c:pt>
                <c:pt idx="2963">
                  <c:v>50.027500000000003</c:v>
                </c:pt>
                <c:pt idx="2964">
                  <c:v>50.040999999999997</c:v>
                </c:pt>
                <c:pt idx="2965">
                  <c:v>50.054499999999997</c:v>
                </c:pt>
                <c:pt idx="2966">
                  <c:v>50.067999999999998</c:v>
                </c:pt>
                <c:pt idx="2967">
                  <c:v>50.081499999999998</c:v>
                </c:pt>
                <c:pt idx="2968">
                  <c:v>50.094999999999999</c:v>
                </c:pt>
                <c:pt idx="2969">
                  <c:v>50.108499999999999</c:v>
                </c:pt>
                <c:pt idx="2970">
                  <c:v>50.122</c:v>
                </c:pt>
                <c:pt idx="2971">
                  <c:v>50.1355</c:v>
                </c:pt>
                <c:pt idx="2972">
                  <c:v>50.149000000000001</c:v>
                </c:pt>
                <c:pt idx="2973">
                  <c:v>50.162599999999998</c:v>
                </c:pt>
                <c:pt idx="2974">
                  <c:v>50.176099999999998</c:v>
                </c:pt>
                <c:pt idx="2975">
                  <c:v>50.189599999999999</c:v>
                </c:pt>
                <c:pt idx="2976">
                  <c:v>50.203099999999999</c:v>
                </c:pt>
                <c:pt idx="2977">
                  <c:v>50.2166</c:v>
                </c:pt>
                <c:pt idx="2978">
                  <c:v>50.2301</c:v>
                </c:pt>
                <c:pt idx="2979">
                  <c:v>50.243600000000001</c:v>
                </c:pt>
                <c:pt idx="2980">
                  <c:v>50.257100000000001</c:v>
                </c:pt>
                <c:pt idx="2981">
                  <c:v>50.270600000000002</c:v>
                </c:pt>
                <c:pt idx="2982">
                  <c:v>50.284100000000002</c:v>
                </c:pt>
                <c:pt idx="2983">
                  <c:v>50.297600000000003</c:v>
                </c:pt>
                <c:pt idx="2984">
                  <c:v>50.311199999999999</c:v>
                </c:pt>
                <c:pt idx="2985">
                  <c:v>50.3247</c:v>
                </c:pt>
                <c:pt idx="2986">
                  <c:v>50.338200000000001</c:v>
                </c:pt>
                <c:pt idx="2987">
                  <c:v>50.351700000000001</c:v>
                </c:pt>
                <c:pt idx="2988">
                  <c:v>50.365200000000002</c:v>
                </c:pt>
                <c:pt idx="2989">
                  <c:v>50.378700000000002</c:v>
                </c:pt>
                <c:pt idx="2990">
                  <c:v>50.392200000000003</c:v>
                </c:pt>
                <c:pt idx="2991">
                  <c:v>50.405700000000003</c:v>
                </c:pt>
                <c:pt idx="2992">
                  <c:v>50.419199999999996</c:v>
                </c:pt>
                <c:pt idx="2993">
                  <c:v>50.432699999999997</c:v>
                </c:pt>
                <c:pt idx="2994">
                  <c:v>50.446199999999997</c:v>
                </c:pt>
                <c:pt idx="2995">
                  <c:v>50.459800000000001</c:v>
                </c:pt>
                <c:pt idx="2996">
                  <c:v>50.473300000000002</c:v>
                </c:pt>
                <c:pt idx="2997">
                  <c:v>50.486800000000002</c:v>
                </c:pt>
                <c:pt idx="2998">
                  <c:v>50.500300000000003</c:v>
                </c:pt>
                <c:pt idx="2999">
                  <c:v>50.513800000000003</c:v>
                </c:pt>
                <c:pt idx="3000">
                  <c:v>50.527299999999997</c:v>
                </c:pt>
                <c:pt idx="3001">
                  <c:v>50.540799999999997</c:v>
                </c:pt>
                <c:pt idx="3002">
                  <c:v>50.554299999999998</c:v>
                </c:pt>
                <c:pt idx="3003">
                  <c:v>50.567799999999998</c:v>
                </c:pt>
                <c:pt idx="3004">
                  <c:v>50.581299999999999</c:v>
                </c:pt>
                <c:pt idx="3005">
                  <c:v>50.594799999999999</c:v>
                </c:pt>
                <c:pt idx="3006">
                  <c:v>50.608400000000003</c:v>
                </c:pt>
                <c:pt idx="3007">
                  <c:v>50.621899999999997</c:v>
                </c:pt>
                <c:pt idx="3008">
                  <c:v>50.635399999999997</c:v>
                </c:pt>
                <c:pt idx="3009">
                  <c:v>50.648899999999998</c:v>
                </c:pt>
                <c:pt idx="3010">
                  <c:v>50.662399999999998</c:v>
                </c:pt>
                <c:pt idx="3011">
                  <c:v>50.675899999999999</c:v>
                </c:pt>
                <c:pt idx="3012">
                  <c:v>50.689399999999999</c:v>
                </c:pt>
                <c:pt idx="3013">
                  <c:v>50.7029</c:v>
                </c:pt>
                <c:pt idx="3014">
                  <c:v>50.7164</c:v>
                </c:pt>
                <c:pt idx="3015">
                  <c:v>50.729900000000001</c:v>
                </c:pt>
                <c:pt idx="3016">
                  <c:v>50.743400000000001</c:v>
                </c:pt>
                <c:pt idx="3017">
                  <c:v>50.756999999999998</c:v>
                </c:pt>
                <c:pt idx="3018">
                  <c:v>50.770499999999998</c:v>
                </c:pt>
                <c:pt idx="3019">
                  <c:v>50.783999999999999</c:v>
                </c:pt>
                <c:pt idx="3020">
                  <c:v>50.797499999999999</c:v>
                </c:pt>
                <c:pt idx="3021">
                  <c:v>50.811</c:v>
                </c:pt>
                <c:pt idx="3022">
                  <c:v>50.8245</c:v>
                </c:pt>
                <c:pt idx="3023">
                  <c:v>50.838000000000001</c:v>
                </c:pt>
                <c:pt idx="3024">
                  <c:v>50.851500000000001</c:v>
                </c:pt>
                <c:pt idx="3025">
                  <c:v>50.865000000000002</c:v>
                </c:pt>
                <c:pt idx="3026">
                  <c:v>50.878500000000003</c:v>
                </c:pt>
                <c:pt idx="3027">
                  <c:v>50.892000000000003</c:v>
                </c:pt>
                <c:pt idx="3028">
                  <c:v>50.9056</c:v>
                </c:pt>
                <c:pt idx="3029">
                  <c:v>50.9191</c:v>
                </c:pt>
                <c:pt idx="3030">
                  <c:v>50.932600000000001</c:v>
                </c:pt>
                <c:pt idx="3031">
                  <c:v>50.946100000000001</c:v>
                </c:pt>
                <c:pt idx="3032">
                  <c:v>50.959600000000002</c:v>
                </c:pt>
                <c:pt idx="3033">
                  <c:v>50.973100000000002</c:v>
                </c:pt>
                <c:pt idx="3034">
                  <c:v>50.986600000000003</c:v>
                </c:pt>
                <c:pt idx="3035">
                  <c:v>51.000100000000003</c:v>
                </c:pt>
                <c:pt idx="3036">
                  <c:v>51.013599999999997</c:v>
                </c:pt>
                <c:pt idx="3037">
                  <c:v>51.027099999999997</c:v>
                </c:pt>
                <c:pt idx="3038">
                  <c:v>51.040599999999998</c:v>
                </c:pt>
                <c:pt idx="3039">
                  <c:v>51.054200000000002</c:v>
                </c:pt>
                <c:pt idx="3040">
                  <c:v>51.067700000000002</c:v>
                </c:pt>
                <c:pt idx="3041">
                  <c:v>51.081200000000003</c:v>
                </c:pt>
                <c:pt idx="3042">
                  <c:v>51.094700000000003</c:v>
                </c:pt>
                <c:pt idx="3043">
                  <c:v>51.108199999999997</c:v>
                </c:pt>
                <c:pt idx="3044">
                  <c:v>51.121699999999997</c:v>
                </c:pt>
                <c:pt idx="3045">
                  <c:v>51.135199999999998</c:v>
                </c:pt>
                <c:pt idx="3046">
                  <c:v>51.148699999999998</c:v>
                </c:pt>
                <c:pt idx="3047">
                  <c:v>51.162199999999999</c:v>
                </c:pt>
                <c:pt idx="3048">
                  <c:v>51.175699999999999</c:v>
                </c:pt>
                <c:pt idx="3049">
                  <c:v>51.1892</c:v>
                </c:pt>
                <c:pt idx="3050">
                  <c:v>51.202800000000003</c:v>
                </c:pt>
                <c:pt idx="3051">
                  <c:v>51.216299999999997</c:v>
                </c:pt>
                <c:pt idx="3052">
                  <c:v>51.229799999999997</c:v>
                </c:pt>
                <c:pt idx="3053">
                  <c:v>51.243299999999998</c:v>
                </c:pt>
                <c:pt idx="3054">
                  <c:v>51.256799999999998</c:v>
                </c:pt>
                <c:pt idx="3055">
                  <c:v>51.270299999999999</c:v>
                </c:pt>
                <c:pt idx="3056">
                  <c:v>51.283799999999999</c:v>
                </c:pt>
                <c:pt idx="3057">
                  <c:v>51.2973</c:v>
                </c:pt>
                <c:pt idx="3058">
                  <c:v>51.3108</c:v>
                </c:pt>
                <c:pt idx="3059">
                  <c:v>51.324300000000001</c:v>
                </c:pt>
                <c:pt idx="3060">
                  <c:v>51.337800000000001</c:v>
                </c:pt>
                <c:pt idx="3061">
                  <c:v>51.351399999999998</c:v>
                </c:pt>
                <c:pt idx="3062">
                  <c:v>51.364899999999999</c:v>
                </c:pt>
                <c:pt idx="3063">
                  <c:v>51.378399999999999</c:v>
                </c:pt>
                <c:pt idx="3064">
                  <c:v>51.3919</c:v>
                </c:pt>
                <c:pt idx="3065">
                  <c:v>51.4054</c:v>
                </c:pt>
                <c:pt idx="3066">
                  <c:v>51.418900000000001</c:v>
                </c:pt>
                <c:pt idx="3067">
                  <c:v>51.432400000000001</c:v>
                </c:pt>
                <c:pt idx="3068">
                  <c:v>51.445900000000002</c:v>
                </c:pt>
                <c:pt idx="3069">
                  <c:v>51.459400000000002</c:v>
                </c:pt>
                <c:pt idx="3070">
                  <c:v>51.472900000000003</c:v>
                </c:pt>
                <c:pt idx="3071">
                  <c:v>51.486400000000003</c:v>
                </c:pt>
                <c:pt idx="3072">
                  <c:v>51.5</c:v>
                </c:pt>
                <c:pt idx="3073">
                  <c:v>51.513500000000001</c:v>
                </c:pt>
                <c:pt idx="3074">
                  <c:v>51.527000000000001</c:v>
                </c:pt>
                <c:pt idx="3075">
                  <c:v>51.540500000000002</c:v>
                </c:pt>
                <c:pt idx="3076">
                  <c:v>51.554000000000002</c:v>
                </c:pt>
                <c:pt idx="3077">
                  <c:v>51.567500000000003</c:v>
                </c:pt>
                <c:pt idx="3078">
                  <c:v>51.581000000000003</c:v>
                </c:pt>
                <c:pt idx="3079">
                  <c:v>51.594499999999996</c:v>
                </c:pt>
                <c:pt idx="3080">
                  <c:v>51.607999999999997</c:v>
                </c:pt>
                <c:pt idx="3081">
                  <c:v>51.621499999999997</c:v>
                </c:pt>
                <c:pt idx="3082">
                  <c:v>51.634999999999998</c:v>
                </c:pt>
                <c:pt idx="3083">
                  <c:v>51.648600000000002</c:v>
                </c:pt>
                <c:pt idx="3084">
                  <c:v>51.662100000000002</c:v>
                </c:pt>
                <c:pt idx="3085">
                  <c:v>51.675600000000003</c:v>
                </c:pt>
                <c:pt idx="3086">
                  <c:v>51.689100000000003</c:v>
                </c:pt>
                <c:pt idx="3087">
                  <c:v>51.702599999999997</c:v>
                </c:pt>
                <c:pt idx="3088">
                  <c:v>51.716099999999997</c:v>
                </c:pt>
                <c:pt idx="3089">
                  <c:v>51.729599999999998</c:v>
                </c:pt>
                <c:pt idx="3090">
                  <c:v>51.743099999999998</c:v>
                </c:pt>
                <c:pt idx="3091">
                  <c:v>51.756599999999999</c:v>
                </c:pt>
                <c:pt idx="3092">
                  <c:v>51.770099999999999</c:v>
                </c:pt>
                <c:pt idx="3093">
                  <c:v>51.7836</c:v>
                </c:pt>
                <c:pt idx="3094">
                  <c:v>51.797199999999997</c:v>
                </c:pt>
                <c:pt idx="3095">
                  <c:v>51.810699999999997</c:v>
                </c:pt>
                <c:pt idx="3096">
                  <c:v>51.824199999999998</c:v>
                </c:pt>
                <c:pt idx="3097">
                  <c:v>51.837699999999998</c:v>
                </c:pt>
                <c:pt idx="3098">
                  <c:v>51.851199999999999</c:v>
                </c:pt>
                <c:pt idx="3099">
                  <c:v>51.864699999999999</c:v>
                </c:pt>
                <c:pt idx="3100">
                  <c:v>51.8782</c:v>
                </c:pt>
                <c:pt idx="3101">
                  <c:v>51.8917</c:v>
                </c:pt>
                <c:pt idx="3102">
                  <c:v>51.905200000000001</c:v>
                </c:pt>
                <c:pt idx="3103">
                  <c:v>51.918700000000001</c:v>
                </c:pt>
                <c:pt idx="3104">
                  <c:v>51.932200000000002</c:v>
                </c:pt>
                <c:pt idx="3105">
                  <c:v>51.945799999999998</c:v>
                </c:pt>
                <c:pt idx="3106">
                  <c:v>51.959299999999999</c:v>
                </c:pt>
                <c:pt idx="3107">
                  <c:v>51.972799999999999</c:v>
                </c:pt>
                <c:pt idx="3108">
                  <c:v>51.9863</c:v>
                </c:pt>
                <c:pt idx="3109">
                  <c:v>51.9998</c:v>
                </c:pt>
                <c:pt idx="3110">
                  <c:v>52.013300000000001</c:v>
                </c:pt>
                <c:pt idx="3111">
                  <c:v>52.026800000000001</c:v>
                </c:pt>
                <c:pt idx="3112">
                  <c:v>52.040300000000002</c:v>
                </c:pt>
                <c:pt idx="3113">
                  <c:v>52.053800000000003</c:v>
                </c:pt>
                <c:pt idx="3114">
                  <c:v>52.067300000000003</c:v>
                </c:pt>
                <c:pt idx="3115">
                  <c:v>52.080800000000004</c:v>
                </c:pt>
                <c:pt idx="3116">
                  <c:v>52.0944</c:v>
                </c:pt>
                <c:pt idx="3117">
                  <c:v>52.107900000000001</c:v>
                </c:pt>
                <c:pt idx="3118">
                  <c:v>52.121400000000001</c:v>
                </c:pt>
                <c:pt idx="3119">
                  <c:v>52.134900000000002</c:v>
                </c:pt>
                <c:pt idx="3120">
                  <c:v>52.148400000000002</c:v>
                </c:pt>
                <c:pt idx="3121">
                  <c:v>52.161900000000003</c:v>
                </c:pt>
                <c:pt idx="3122">
                  <c:v>52.175400000000003</c:v>
                </c:pt>
                <c:pt idx="3123">
                  <c:v>52.188899999999997</c:v>
                </c:pt>
                <c:pt idx="3124">
                  <c:v>52.202399999999997</c:v>
                </c:pt>
                <c:pt idx="3125">
                  <c:v>52.215899999999998</c:v>
                </c:pt>
                <c:pt idx="3126">
                  <c:v>52.229399999999998</c:v>
                </c:pt>
                <c:pt idx="3127">
                  <c:v>52.243000000000002</c:v>
                </c:pt>
                <c:pt idx="3128">
                  <c:v>52.256500000000003</c:v>
                </c:pt>
                <c:pt idx="3129">
                  <c:v>52.27</c:v>
                </c:pt>
                <c:pt idx="3130">
                  <c:v>52.283499999999997</c:v>
                </c:pt>
                <c:pt idx="3131">
                  <c:v>52.296999999999997</c:v>
                </c:pt>
                <c:pt idx="3132">
                  <c:v>52.310499999999998</c:v>
                </c:pt>
                <c:pt idx="3133">
                  <c:v>52.323999999999998</c:v>
                </c:pt>
                <c:pt idx="3134">
                  <c:v>52.337499999999999</c:v>
                </c:pt>
                <c:pt idx="3135">
                  <c:v>52.350999999999999</c:v>
                </c:pt>
                <c:pt idx="3136">
                  <c:v>52.3645</c:v>
                </c:pt>
                <c:pt idx="3137">
                  <c:v>52.378</c:v>
                </c:pt>
                <c:pt idx="3138">
                  <c:v>52.391599999999997</c:v>
                </c:pt>
                <c:pt idx="3139">
                  <c:v>52.405099999999997</c:v>
                </c:pt>
                <c:pt idx="3140">
                  <c:v>52.418599999999998</c:v>
                </c:pt>
                <c:pt idx="3141">
                  <c:v>52.432099999999998</c:v>
                </c:pt>
                <c:pt idx="3142">
                  <c:v>52.445599999999999</c:v>
                </c:pt>
                <c:pt idx="3143">
                  <c:v>52.459099999999999</c:v>
                </c:pt>
                <c:pt idx="3144">
                  <c:v>52.4726</c:v>
                </c:pt>
                <c:pt idx="3145">
                  <c:v>52.4861</c:v>
                </c:pt>
                <c:pt idx="3146">
                  <c:v>52.499600000000001</c:v>
                </c:pt>
                <c:pt idx="3147">
                  <c:v>52.513100000000001</c:v>
                </c:pt>
                <c:pt idx="3148">
                  <c:v>52.526600000000002</c:v>
                </c:pt>
                <c:pt idx="3149">
                  <c:v>52.540199999999999</c:v>
                </c:pt>
                <c:pt idx="3150">
                  <c:v>52.553699999999999</c:v>
                </c:pt>
                <c:pt idx="3151">
                  <c:v>52.5672</c:v>
                </c:pt>
                <c:pt idx="3152">
                  <c:v>52.5807</c:v>
                </c:pt>
                <c:pt idx="3153">
                  <c:v>52.594200000000001</c:v>
                </c:pt>
                <c:pt idx="3154">
                  <c:v>52.607700000000001</c:v>
                </c:pt>
                <c:pt idx="3155">
                  <c:v>52.621200000000002</c:v>
                </c:pt>
                <c:pt idx="3156">
                  <c:v>52.634700000000002</c:v>
                </c:pt>
                <c:pt idx="3157">
                  <c:v>52.648200000000003</c:v>
                </c:pt>
                <c:pt idx="3158">
                  <c:v>52.661700000000003</c:v>
                </c:pt>
                <c:pt idx="3159">
                  <c:v>52.675199999999997</c:v>
                </c:pt>
                <c:pt idx="3160">
                  <c:v>52.688800000000001</c:v>
                </c:pt>
                <c:pt idx="3161">
                  <c:v>52.702300000000001</c:v>
                </c:pt>
                <c:pt idx="3162">
                  <c:v>52.715800000000002</c:v>
                </c:pt>
                <c:pt idx="3163">
                  <c:v>52.729300000000002</c:v>
                </c:pt>
                <c:pt idx="3164">
                  <c:v>52.742800000000003</c:v>
                </c:pt>
                <c:pt idx="3165">
                  <c:v>52.756300000000003</c:v>
                </c:pt>
                <c:pt idx="3166">
                  <c:v>52.769799999999996</c:v>
                </c:pt>
                <c:pt idx="3167">
                  <c:v>52.783299999999997</c:v>
                </c:pt>
                <c:pt idx="3168">
                  <c:v>52.796799999999998</c:v>
                </c:pt>
                <c:pt idx="3169">
                  <c:v>52.810299999999998</c:v>
                </c:pt>
                <c:pt idx="3170">
                  <c:v>52.823799999999999</c:v>
                </c:pt>
                <c:pt idx="3171">
                  <c:v>52.837400000000002</c:v>
                </c:pt>
                <c:pt idx="3172">
                  <c:v>52.850900000000003</c:v>
                </c:pt>
                <c:pt idx="3173">
                  <c:v>52.864400000000003</c:v>
                </c:pt>
                <c:pt idx="3174">
                  <c:v>52.877899999999997</c:v>
                </c:pt>
                <c:pt idx="3175">
                  <c:v>52.891399999999997</c:v>
                </c:pt>
                <c:pt idx="3176">
                  <c:v>52.904899999999998</c:v>
                </c:pt>
                <c:pt idx="3177">
                  <c:v>52.918399999999998</c:v>
                </c:pt>
                <c:pt idx="3178">
                  <c:v>52.931899999999999</c:v>
                </c:pt>
                <c:pt idx="3179">
                  <c:v>52.945399999999999</c:v>
                </c:pt>
                <c:pt idx="3180">
                  <c:v>52.9589</c:v>
                </c:pt>
                <c:pt idx="3181">
                  <c:v>52.9724</c:v>
                </c:pt>
                <c:pt idx="3182">
                  <c:v>52.985999999999997</c:v>
                </c:pt>
                <c:pt idx="3183">
                  <c:v>52.999499999999998</c:v>
                </c:pt>
                <c:pt idx="3184">
                  <c:v>53.012999999999998</c:v>
                </c:pt>
                <c:pt idx="3185">
                  <c:v>53.026499999999999</c:v>
                </c:pt>
                <c:pt idx="3186">
                  <c:v>53.04</c:v>
                </c:pt>
                <c:pt idx="3187">
                  <c:v>53.0535</c:v>
                </c:pt>
                <c:pt idx="3188">
                  <c:v>53.067</c:v>
                </c:pt>
                <c:pt idx="3189">
                  <c:v>53.080500000000001</c:v>
                </c:pt>
                <c:pt idx="3190">
                  <c:v>53.094000000000001</c:v>
                </c:pt>
                <c:pt idx="3191">
                  <c:v>53.107500000000002</c:v>
                </c:pt>
                <c:pt idx="3192">
                  <c:v>53.121000000000002</c:v>
                </c:pt>
                <c:pt idx="3193">
                  <c:v>53.134599999999999</c:v>
                </c:pt>
                <c:pt idx="3194">
                  <c:v>53.148099999999999</c:v>
                </c:pt>
                <c:pt idx="3195">
                  <c:v>53.1616</c:v>
                </c:pt>
                <c:pt idx="3196">
                  <c:v>53.1751</c:v>
                </c:pt>
                <c:pt idx="3197">
                  <c:v>53.188600000000001</c:v>
                </c:pt>
                <c:pt idx="3198">
                  <c:v>53.202100000000002</c:v>
                </c:pt>
                <c:pt idx="3199">
                  <c:v>53.215600000000002</c:v>
                </c:pt>
                <c:pt idx="3200">
                  <c:v>53.229100000000003</c:v>
                </c:pt>
                <c:pt idx="3201">
                  <c:v>53.242600000000003</c:v>
                </c:pt>
                <c:pt idx="3202">
                  <c:v>53.256100000000004</c:v>
                </c:pt>
                <c:pt idx="3203">
                  <c:v>53.269599999999997</c:v>
                </c:pt>
                <c:pt idx="3204">
                  <c:v>53.283200000000001</c:v>
                </c:pt>
                <c:pt idx="3205">
                  <c:v>53.296700000000001</c:v>
                </c:pt>
                <c:pt idx="3206">
                  <c:v>53.310200000000002</c:v>
                </c:pt>
                <c:pt idx="3207">
                  <c:v>53.323700000000002</c:v>
                </c:pt>
                <c:pt idx="3208">
                  <c:v>53.337200000000003</c:v>
                </c:pt>
                <c:pt idx="3209">
                  <c:v>53.350700000000003</c:v>
                </c:pt>
                <c:pt idx="3210">
                  <c:v>53.364199999999997</c:v>
                </c:pt>
                <c:pt idx="3211">
                  <c:v>53.377699999999997</c:v>
                </c:pt>
                <c:pt idx="3212">
                  <c:v>53.391199999999998</c:v>
                </c:pt>
                <c:pt idx="3213">
                  <c:v>53.404699999999998</c:v>
                </c:pt>
                <c:pt idx="3214">
                  <c:v>53.418199999999999</c:v>
                </c:pt>
                <c:pt idx="3215">
                  <c:v>53.431800000000003</c:v>
                </c:pt>
                <c:pt idx="3216">
                  <c:v>53.445300000000003</c:v>
                </c:pt>
                <c:pt idx="3217">
                  <c:v>53.458799999999997</c:v>
                </c:pt>
                <c:pt idx="3218">
                  <c:v>53.472299999999997</c:v>
                </c:pt>
                <c:pt idx="3219">
                  <c:v>53.485799999999998</c:v>
                </c:pt>
                <c:pt idx="3220">
                  <c:v>53.499299999999998</c:v>
                </c:pt>
                <c:pt idx="3221">
                  <c:v>53.512799999999999</c:v>
                </c:pt>
                <c:pt idx="3222">
                  <c:v>53.526299999999999</c:v>
                </c:pt>
                <c:pt idx="3223">
                  <c:v>53.5398</c:v>
                </c:pt>
                <c:pt idx="3224">
                  <c:v>53.5533</c:v>
                </c:pt>
                <c:pt idx="3225">
                  <c:v>53.566800000000001</c:v>
                </c:pt>
                <c:pt idx="3226">
                  <c:v>53.580399999999997</c:v>
                </c:pt>
                <c:pt idx="3227">
                  <c:v>53.593899999999998</c:v>
                </c:pt>
                <c:pt idx="3228">
                  <c:v>53.607399999999998</c:v>
                </c:pt>
                <c:pt idx="3229">
                  <c:v>53.620899999999999</c:v>
                </c:pt>
                <c:pt idx="3230">
                  <c:v>53.634399999999999</c:v>
                </c:pt>
                <c:pt idx="3231">
                  <c:v>53.6479</c:v>
                </c:pt>
                <c:pt idx="3232">
                  <c:v>53.6614</c:v>
                </c:pt>
                <c:pt idx="3233">
                  <c:v>53.674900000000001</c:v>
                </c:pt>
                <c:pt idx="3234">
                  <c:v>53.688400000000001</c:v>
                </c:pt>
                <c:pt idx="3235">
                  <c:v>53.701900000000002</c:v>
                </c:pt>
                <c:pt idx="3236">
                  <c:v>53.715400000000002</c:v>
                </c:pt>
                <c:pt idx="3237">
                  <c:v>53.728999999999999</c:v>
                </c:pt>
                <c:pt idx="3238">
                  <c:v>53.7425</c:v>
                </c:pt>
                <c:pt idx="3239">
                  <c:v>53.756</c:v>
                </c:pt>
                <c:pt idx="3240">
                  <c:v>53.769500000000001</c:v>
                </c:pt>
                <c:pt idx="3241">
                  <c:v>53.783000000000001</c:v>
                </c:pt>
                <c:pt idx="3242">
                  <c:v>53.796500000000002</c:v>
                </c:pt>
                <c:pt idx="3243">
                  <c:v>53.81</c:v>
                </c:pt>
                <c:pt idx="3244">
                  <c:v>53.823500000000003</c:v>
                </c:pt>
                <c:pt idx="3245">
                  <c:v>53.837000000000003</c:v>
                </c:pt>
                <c:pt idx="3246">
                  <c:v>53.850499999999997</c:v>
                </c:pt>
                <c:pt idx="3247">
                  <c:v>53.863999999999997</c:v>
                </c:pt>
                <c:pt idx="3248">
                  <c:v>53.877600000000001</c:v>
                </c:pt>
                <c:pt idx="3249">
                  <c:v>53.891100000000002</c:v>
                </c:pt>
                <c:pt idx="3250">
                  <c:v>53.904600000000002</c:v>
                </c:pt>
                <c:pt idx="3251">
                  <c:v>53.918100000000003</c:v>
                </c:pt>
                <c:pt idx="3252">
                  <c:v>53.931600000000003</c:v>
                </c:pt>
                <c:pt idx="3253">
                  <c:v>53.945099999999996</c:v>
                </c:pt>
                <c:pt idx="3254">
                  <c:v>53.958599999999997</c:v>
                </c:pt>
                <c:pt idx="3255">
                  <c:v>53.972099999999998</c:v>
                </c:pt>
                <c:pt idx="3256">
                  <c:v>53.985599999999998</c:v>
                </c:pt>
                <c:pt idx="3257">
                  <c:v>53.999099999999999</c:v>
                </c:pt>
                <c:pt idx="3258">
                  <c:v>54.012599999999999</c:v>
                </c:pt>
                <c:pt idx="3259">
                  <c:v>54.026200000000003</c:v>
                </c:pt>
                <c:pt idx="3260">
                  <c:v>54.039700000000003</c:v>
                </c:pt>
                <c:pt idx="3261">
                  <c:v>54.053199999999997</c:v>
                </c:pt>
                <c:pt idx="3262">
                  <c:v>54.066699999999997</c:v>
                </c:pt>
                <c:pt idx="3263">
                  <c:v>54.080199999999998</c:v>
                </c:pt>
                <c:pt idx="3264">
                  <c:v>54.093699999999998</c:v>
                </c:pt>
                <c:pt idx="3265">
                  <c:v>54.107199999999999</c:v>
                </c:pt>
                <c:pt idx="3266">
                  <c:v>54.120699999999999</c:v>
                </c:pt>
                <c:pt idx="3267">
                  <c:v>54.1342</c:v>
                </c:pt>
                <c:pt idx="3268">
                  <c:v>54.1477</c:v>
                </c:pt>
                <c:pt idx="3269">
                  <c:v>54.161200000000001</c:v>
                </c:pt>
                <c:pt idx="3270">
                  <c:v>54.174799999999998</c:v>
                </c:pt>
                <c:pt idx="3271">
                  <c:v>54.188299999999998</c:v>
                </c:pt>
                <c:pt idx="3272">
                  <c:v>54.201799999999999</c:v>
                </c:pt>
                <c:pt idx="3273">
                  <c:v>54.215299999999999</c:v>
                </c:pt>
                <c:pt idx="3274">
                  <c:v>54.2288</c:v>
                </c:pt>
                <c:pt idx="3275">
                  <c:v>54.2423</c:v>
                </c:pt>
                <c:pt idx="3276">
                  <c:v>54.255800000000001</c:v>
                </c:pt>
                <c:pt idx="3277">
                  <c:v>54.269300000000001</c:v>
                </c:pt>
                <c:pt idx="3278">
                  <c:v>54.282800000000002</c:v>
                </c:pt>
                <c:pt idx="3279">
                  <c:v>54.296300000000002</c:v>
                </c:pt>
                <c:pt idx="3280">
                  <c:v>54.309800000000003</c:v>
                </c:pt>
                <c:pt idx="3281">
                  <c:v>54.323399999999999</c:v>
                </c:pt>
                <c:pt idx="3282">
                  <c:v>54.3369</c:v>
                </c:pt>
                <c:pt idx="3283">
                  <c:v>54.3504</c:v>
                </c:pt>
                <c:pt idx="3284">
                  <c:v>54.363900000000001</c:v>
                </c:pt>
                <c:pt idx="3285">
                  <c:v>54.377400000000002</c:v>
                </c:pt>
                <c:pt idx="3286">
                  <c:v>54.390900000000002</c:v>
                </c:pt>
                <c:pt idx="3287">
                  <c:v>54.404400000000003</c:v>
                </c:pt>
                <c:pt idx="3288">
                  <c:v>54.417900000000003</c:v>
                </c:pt>
                <c:pt idx="3289">
                  <c:v>54.431399999999996</c:v>
                </c:pt>
                <c:pt idx="3290">
                  <c:v>54.444899999999997</c:v>
                </c:pt>
                <c:pt idx="3291">
                  <c:v>54.458399999999997</c:v>
                </c:pt>
                <c:pt idx="3292">
                  <c:v>54.472000000000001</c:v>
                </c:pt>
                <c:pt idx="3293">
                  <c:v>54.485500000000002</c:v>
                </c:pt>
                <c:pt idx="3294">
                  <c:v>54.499000000000002</c:v>
                </c:pt>
                <c:pt idx="3295">
                  <c:v>54.512500000000003</c:v>
                </c:pt>
                <c:pt idx="3296">
                  <c:v>54.526000000000003</c:v>
                </c:pt>
                <c:pt idx="3297">
                  <c:v>54.539499999999997</c:v>
                </c:pt>
                <c:pt idx="3298">
                  <c:v>54.552999999999997</c:v>
                </c:pt>
                <c:pt idx="3299">
                  <c:v>54.566499999999998</c:v>
                </c:pt>
                <c:pt idx="3300">
                  <c:v>54.58</c:v>
                </c:pt>
                <c:pt idx="3301">
                  <c:v>54.593499999999999</c:v>
                </c:pt>
                <c:pt idx="3302">
                  <c:v>54.606999999999999</c:v>
                </c:pt>
                <c:pt idx="3303">
                  <c:v>54.620600000000003</c:v>
                </c:pt>
                <c:pt idx="3304">
                  <c:v>54.634099999999997</c:v>
                </c:pt>
                <c:pt idx="3305">
                  <c:v>54.647599999999997</c:v>
                </c:pt>
                <c:pt idx="3306">
                  <c:v>54.661099999999998</c:v>
                </c:pt>
                <c:pt idx="3307">
                  <c:v>54.674599999999998</c:v>
                </c:pt>
                <c:pt idx="3308">
                  <c:v>54.688099999999999</c:v>
                </c:pt>
                <c:pt idx="3309">
                  <c:v>54.701599999999999</c:v>
                </c:pt>
                <c:pt idx="3310">
                  <c:v>54.7151</c:v>
                </c:pt>
                <c:pt idx="3311">
                  <c:v>54.7286</c:v>
                </c:pt>
                <c:pt idx="3312">
                  <c:v>54.742100000000001</c:v>
                </c:pt>
                <c:pt idx="3313">
                  <c:v>54.755600000000001</c:v>
                </c:pt>
                <c:pt idx="3314">
                  <c:v>54.769199999999998</c:v>
                </c:pt>
                <c:pt idx="3315">
                  <c:v>54.782699999999998</c:v>
                </c:pt>
                <c:pt idx="3316">
                  <c:v>54.796199999999999</c:v>
                </c:pt>
                <c:pt idx="3317">
                  <c:v>54.809699999999999</c:v>
                </c:pt>
                <c:pt idx="3318">
                  <c:v>54.8232</c:v>
                </c:pt>
                <c:pt idx="3319">
                  <c:v>54.8367</c:v>
                </c:pt>
                <c:pt idx="3320">
                  <c:v>54.850200000000001</c:v>
                </c:pt>
                <c:pt idx="3321">
                  <c:v>54.863700000000001</c:v>
                </c:pt>
                <c:pt idx="3322">
                  <c:v>54.877200000000002</c:v>
                </c:pt>
                <c:pt idx="3323">
                  <c:v>54.890700000000002</c:v>
                </c:pt>
                <c:pt idx="3324">
                  <c:v>54.904200000000003</c:v>
                </c:pt>
                <c:pt idx="3325">
                  <c:v>54.9178</c:v>
                </c:pt>
                <c:pt idx="3326">
                  <c:v>54.9313</c:v>
                </c:pt>
                <c:pt idx="3327">
                  <c:v>54.944800000000001</c:v>
                </c:pt>
                <c:pt idx="3328">
                  <c:v>54.958300000000001</c:v>
                </c:pt>
                <c:pt idx="3329">
                  <c:v>54.971800000000002</c:v>
                </c:pt>
                <c:pt idx="3330">
                  <c:v>54.985300000000002</c:v>
                </c:pt>
                <c:pt idx="3331">
                  <c:v>54.998800000000003</c:v>
                </c:pt>
                <c:pt idx="3332">
                  <c:v>55.012300000000003</c:v>
                </c:pt>
                <c:pt idx="3333">
                  <c:v>55.025799999999997</c:v>
                </c:pt>
                <c:pt idx="3334">
                  <c:v>55.039299999999997</c:v>
                </c:pt>
                <c:pt idx="3335">
                  <c:v>55.052799999999998</c:v>
                </c:pt>
                <c:pt idx="3336">
                  <c:v>55.066400000000002</c:v>
                </c:pt>
                <c:pt idx="3337">
                  <c:v>55.079900000000002</c:v>
                </c:pt>
                <c:pt idx="3338">
                  <c:v>55.093400000000003</c:v>
                </c:pt>
                <c:pt idx="3339">
                  <c:v>55.106900000000003</c:v>
                </c:pt>
                <c:pt idx="3340">
                  <c:v>55.120399999999997</c:v>
                </c:pt>
                <c:pt idx="3341">
                  <c:v>55.133899999999997</c:v>
                </c:pt>
                <c:pt idx="3342">
                  <c:v>55.147399999999998</c:v>
                </c:pt>
                <c:pt idx="3343">
                  <c:v>55.160899999999998</c:v>
                </c:pt>
                <c:pt idx="3344">
                  <c:v>55.174399999999999</c:v>
                </c:pt>
                <c:pt idx="3345">
                  <c:v>55.187899999999999</c:v>
                </c:pt>
                <c:pt idx="3346">
                  <c:v>55.2014</c:v>
                </c:pt>
                <c:pt idx="3347">
                  <c:v>55.215000000000003</c:v>
                </c:pt>
                <c:pt idx="3348">
                  <c:v>55.228499999999997</c:v>
                </c:pt>
                <c:pt idx="3349">
                  <c:v>55.241999999999997</c:v>
                </c:pt>
                <c:pt idx="3350">
                  <c:v>55.255499999999998</c:v>
                </c:pt>
                <c:pt idx="3351">
                  <c:v>55.268999999999998</c:v>
                </c:pt>
                <c:pt idx="3352">
                  <c:v>55.282499999999999</c:v>
                </c:pt>
                <c:pt idx="3353">
                  <c:v>55.295999999999999</c:v>
                </c:pt>
                <c:pt idx="3354">
                  <c:v>55.3095</c:v>
                </c:pt>
                <c:pt idx="3355">
                  <c:v>55.323</c:v>
                </c:pt>
                <c:pt idx="3356">
                  <c:v>55.336500000000001</c:v>
                </c:pt>
                <c:pt idx="3357">
                  <c:v>55.35</c:v>
                </c:pt>
                <c:pt idx="3358">
                  <c:v>55.363599999999998</c:v>
                </c:pt>
                <c:pt idx="3359">
                  <c:v>55.377099999999999</c:v>
                </c:pt>
                <c:pt idx="3360">
                  <c:v>55.390599999999999</c:v>
                </c:pt>
                <c:pt idx="3361">
                  <c:v>55.4041</c:v>
                </c:pt>
                <c:pt idx="3362">
                  <c:v>55.4176</c:v>
                </c:pt>
                <c:pt idx="3363">
                  <c:v>55.431100000000001</c:v>
                </c:pt>
                <c:pt idx="3364">
                  <c:v>55.444600000000001</c:v>
                </c:pt>
                <c:pt idx="3365">
                  <c:v>55.458100000000002</c:v>
                </c:pt>
                <c:pt idx="3366">
                  <c:v>55.471600000000002</c:v>
                </c:pt>
                <c:pt idx="3367">
                  <c:v>55.485100000000003</c:v>
                </c:pt>
                <c:pt idx="3368">
                  <c:v>55.498600000000003</c:v>
                </c:pt>
                <c:pt idx="3369">
                  <c:v>55.5122</c:v>
                </c:pt>
                <c:pt idx="3370">
                  <c:v>55.525700000000001</c:v>
                </c:pt>
                <c:pt idx="3371">
                  <c:v>55.539200000000001</c:v>
                </c:pt>
                <c:pt idx="3372">
                  <c:v>55.552700000000002</c:v>
                </c:pt>
                <c:pt idx="3373">
                  <c:v>55.566200000000002</c:v>
                </c:pt>
                <c:pt idx="3374">
                  <c:v>55.579700000000003</c:v>
                </c:pt>
                <c:pt idx="3375">
                  <c:v>55.593200000000003</c:v>
                </c:pt>
                <c:pt idx="3376">
                  <c:v>55.606699999999996</c:v>
                </c:pt>
                <c:pt idx="3377">
                  <c:v>55.620199999999997</c:v>
                </c:pt>
                <c:pt idx="3378">
                  <c:v>55.633699999999997</c:v>
                </c:pt>
                <c:pt idx="3379">
                  <c:v>55.647199999999998</c:v>
                </c:pt>
                <c:pt idx="3380">
                  <c:v>55.660800000000002</c:v>
                </c:pt>
                <c:pt idx="3381">
                  <c:v>55.674300000000002</c:v>
                </c:pt>
                <c:pt idx="3382">
                  <c:v>55.687800000000003</c:v>
                </c:pt>
                <c:pt idx="3383">
                  <c:v>55.701300000000003</c:v>
                </c:pt>
                <c:pt idx="3384">
                  <c:v>55.714799999999997</c:v>
                </c:pt>
                <c:pt idx="3385">
                  <c:v>55.728299999999997</c:v>
                </c:pt>
                <c:pt idx="3386">
                  <c:v>55.741799999999998</c:v>
                </c:pt>
                <c:pt idx="3387">
                  <c:v>55.755299999999998</c:v>
                </c:pt>
                <c:pt idx="3388">
                  <c:v>55.768799999999999</c:v>
                </c:pt>
                <c:pt idx="3389">
                  <c:v>55.782299999999999</c:v>
                </c:pt>
                <c:pt idx="3390">
                  <c:v>55.7958</c:v>
                </c:pt>
                <c:pt idx="3391">
                  <c:v>55.809399999999997</c:v>
                </c:pt>
                <c:pt idx="3392">
                  <c:v>55.822899999999997</c:v>
                </c:pt>
                <c:pt idx="3393">
                  <c:v>55.836399999999998</c:v>
                </c:pt>
                <c:pt idx="3394">
                  <c:v>55.849899999999998</c:v>
                </c:pt>
                <c:pt idx="3395">
                  <c:v>55.863399999999999</c:v>
                </c:pt>
                <c:pt idx="3396">
                  <c:v>55.876899999999999</c:v>
                </c:pt>
                <c:pt idx="3397">
                  <c:v>55.8904</c:v>
                </c:pt>
                <c:pt idx="3398">
                  <c:v>55.9039</c:v>
                </c:pt>
                <c:pt idx="3399">
                  <c:v>55.917400000000001</c:v>
                </c:pt>
                <c:pt idx="3400">
                  <c:v>55.930900000000001</c:v>
                </c:pt>
                <c:pt idx="3401">
                  <c:v>55.944400000000002</c:v>
                </c:pt>
                <c:pt idx="3402">
                  <c:v>55.957999999999998</c:v>
                </c:pt>
                <c:pt idx="3403">
                  <c:v>55.971499999999999</c:v>
                </c:pt>
                <c:pt idx="3404">
                  <c:v>55.984999999999999</c:v>
                </c:pt>
                <c:pt idx="3405">
                  <c:v>55.9985</c:v>
                </c:pt>
                <c:pt idx="3406">
                  <c:v>56.012</c:v>
                </c:pt>
                <c:pt idx="3407">
                  <c:v>56.025500000000001</c:v>
                </c:pt>
                <c:pt idx="3408">
                  <c:v>56.039000000000001</c:v>
                </c:pt>
                <c:pt idx="3409">
                  <c:v>56.052500000000002</c:v>
                </c:pt>
                <c:pt idx="3410">
                  <c:v>56.066000000000003</c:v>
                </c:pt>
                <c:pt idx="3411">
                  <c:v>56.079500000000003</c:v>
                </c:pt>
                <c:pt idx="3412">
                  <c:v>56.093000000000004</c:v>
                </c:pt>
                <c:pt idx="3413">
                  <c:v>56.1066</c:v>
                </c:pt>
                <c:pt idx="3414">
                  <c:v>56.120100000000001</c:v>
                </c:pt>
                <c:pt idx="3415">
                  <c:v>56.133600000000001</c:v>
                </c:pt>
                <c:pt idx="3416">
                  <c:v>56.147100000000002</c:v>
                </c:pt>
                <c:pt idx="3417">
                  <c:v>56.160600000000002</c:v>
                </c:pt>
                <c:pt idx="3418">
                  <c:v>56.174100000000003</c:v>
                </c:pt>
                <c:pt idx="3419">
                  <c:v>56.187600000000003</c:v>
                </c:pt>
                <c:pt idx="3420">
                  <c:v>56.201099999999997</c:v>
                </c:pt>
                <c:pt idx="3421">
                  <c:v>56.214599999999997</c:v>
                </c:pt>
                <c:pt idx="3422">
                  <c:v>56.228099999999998</c:v>
                </c:pt>
                <c:pt idx="3423">
                  <c:v>56.241599999999998</c:v>
                </c:pt>
                <c:pt idx="3424">
                  <c:v>56.255200000000002</c:v>
                </c:pt>
                <c:pt idx="3425">
                  <c:v>56.268700000000003</c:v>
                </c:pt>
                <c:pt idx="3426">
                  <c:v>56.282200000000003</c:v>
                </c:pt>
                <c:pt idx="3427">
                  <c:v>56.295699999999997</c:v>
                </c:pt>
                <c:pt idx="3428">
                  <c:v>56.309199999999997</c:v>
                </c:pt>
                <c:pt idx="3429">
                  <c:v>56.322699999999998</c:v>
                </c:pt>
                <c:pt idx="3430">
                  <c:v>56.336199999999998</c:v>
                </c:pt>
                <c:pt idx="3431">
                  <c:v>56.349699999999999</c:v>
                </c:pt>
                <c:pt idx="3432">
                  <c:v>56.363199999999999</c:v>
                </c:pt>
                <c:pt idx="3433">
                  <c:v>56.3767</c:v>
                </c:pt>
                <c:pt idx="3434">
                  <c:v>56.3902</c:v>
                </c:pt>
                <c:pt idx="3435">
                  <c:v>56.403799999999997</c:v>
                </c:pt>
                <c:pt idx="3436">
                  <c:v>56.417299999999997</c:v>
                </c:pt>
                <c:pt idx="3437">
                  <c:v>56.430799999999998</c:v>
                </c:pt>
                <c:pt idx="3438">
                  <c:v>56.444299999999998</c:v>
                </c:pt>
                <c:pt idx="3439">
                  <c:v>56.457799999999999</c:v>
                </c:pt>
                <c:pt idx="3440">
                  <c:v>56.471299999999999</c:v>
                </c:pt>
                <c:pt idx="3441">
                  <c:v>56.4848</c:v>
                </c:pt>
                <c:pt idx="3442">
                  <c:v>56.4983</c:v>
                </c:pt>
                <c:pt idx="3443">
                  <c:v>56.511800000000001</c:v>
                </c:pt>
                <c:pt idx="3444">
                  <c:v>56.525300000000001</c:v>
                </c:pt>
                <c:pt idx="3445">
                  <c:v>56.538800000000002</c:v>
                </c:pt>
                <c:pt idx="3446">
                  <c:v>56.552399999999999</c:v>
                </c:pt>
                <c:pt idx="3447">
                  <c:v>56.565899999999999</c:v>
                </c:pt>
                <c:pt idx="3448">
                  <c:v>56.5794</c:v>
                </c:pt>
                <c:pt idx="3449">
                  <c:v>56.5929</c:v>
                </c:pt>
                <c:pt idx="3450">
                  <c:v>56.606400000000001</c:v>
                </c:pt>
                <c:pt idx="3451">
                  <c:v>56.619900000000001</c:v>
                </c:pt>
                <c:pt idx="3452">
                  <c:v>56.633400000000002</c:v>
                </c:pt>
                <c:pt idx="3453">
                  <c:v>56.646900000000002</c:v>
                </c:pt>
                <c:pt idx="3454">
                  <c:v>56.660400000000003</c:v>
                </c:pt>
                <c:pt idx="3455">
                  <c:v>56.673900000000003</c:v>
                </c:pt>
                <c:pt idx="3456">
                  <c:v>56.687399999999997</c:v>
                </c:pt>
                <c:pt idx="3457">
                  <c:v>56.701000000000001</c:v>
                </c:pt>
                <c:pt idx="3458">
                  <c:v>56.714500000000001</c:v>
                </c:pt>
                <c:pt idx="3459">
                  <c:v>56.728000000000002</c:v>
                </c:pt>
                <c:pt idx="3460">
                  <c:v>56.741500000000002</c:v>
                </c:pt>
                <c:pt idx="3461">
                  <c:v>56.755000000000003</c:v>
                </c:pt>
                <c:pt idx="3462">
                  <c:v>56.768500000000003</c:v>
                </c:pt>
                <c:pt idx="3463">
                  <c:v>56.781999999999996</c:v>
                </c:pt>
                <c:pt idx="3464">
                  <c:v>56.795499999999997</c:v>
                </c:pt>
                <c:pt idx="3465">
                  <c:v>56.808999999999997</c:v>
                </c:pt>
                <c:pt idx="3466">
                  <c:v>56.822499999999998</c:v>
                </c:pt>
                <c:pt idx="3467">
                  <c:v>56.835999999999999</c:v>
                </c:pt>
                <c:pt idx="3468">
                  <c:v>56.849600000000002</c:v>
                </c:pt>
                <c:pt idx="3469">
                  <c:v>56.863100000000003</c:v>
                </c:pt>
                <c:pt idx="3470">
                  <c:v>56.876600000000003</c:v>
                </c:pt>
                <c:pt idx="3471">
                  <c:v>56.890099999999997</c:v>
                </c:pt>
                <c:pt idx="3472">
                  <c:v>56.903599999999997</c:v>
                </c:pt>
                <c:pt idx="3473">
                  <c:v>56.917099999999998</c:v>
                </c:pt>
                <c:pt idx="3474">
                  <c:v>56.930599999999998</c:v>
                </c:pt>
                <c:pt idx="3475">
                  <c:v>56.944099999999999</c:v>
                </c:pt>
                <c:pt idx="3476">
                  <c:v>56.957599999999999</c:v>
                </c:pt>
                <c:pt idx="3477">
                  <c:v>56.9711</c:v>
                </c:pt>
                <c:pt idx="3478">
                  <c:v>56.9846</c:v>
                </c:pt>
                <c:pt idx="3479">
                  <c:v>56.998199999999997</c:v>
                </c:pt>
                <c:pt idx="3480">
                  <c:v>57.011699999999998</c:v>
                </c:pt>
                <c:pt idx="3481">
                  <c:v>57.025199999999998</c:v>
                </c:pt>
                <c:pt idx="3482">
                  <c:v>57.038699999999999</c:v>
                </c:pt>
                <c:pt idx="3483">
                  <c:v>57.052199999999999</c:v>
                </c:pt>
                <c:pt idx="3484">
                  <c:v>57.0657</c:v>
                </c:pt>
                <c:pt idx="3485">
                  <c:v>57.0792</c:v>
                </c:pt>
                <c:pt idx="3486">
                  <c:v>57.092700000000001</c:v>
                </c:pt>
                <c:pt idx="3487">
                  <c:v>57.106200000000001</c:v>
                </c:pt>
                <c:pt idx="3488">
                  <c:v>57.119700000000002</c:v>
                </c:pt>
                <c:pt idx="3489">
                  <c:v>57.133200000000002</c:v>
                </c:pt>
                <c:pt idx="3490">
                  <c:v>57.146799999999999</c:v>
                </c:pt>
                <c:pt idx="3491">
                  <c:v>57.160299999999999</c:v>
                </c:pt>
                <c:pt idx="3492">
                  <c:v>57.1738</c:v>
                </c:pt>
                <c:pt idx="3493">
                  <c:v>57.1873</c:v>
                </c:pt>
                <c:pt idx="3494">
                  <c:v>57.200800000000001</c:v>
                </c:pt>
                <c:pt idx="3495">
                  <c:v>57.214300000000001</c:v>
                </c:pt>
                <c:pt idx="3496">
                  <c:v>57.227800000000002</c:v>
                </c:pt>
                <c:pt idx="3497">
                  <c:v>57.241300000000003</c:v>
                </c:pt>
                <c:pt idx="3498">
                  <c:v>57.254800000000003</c:v>
                </c:pt>
                <c:pt idx="3499">
                  <c:v>57.268300000000004</c:v>
                </c:pt>
                <c:pt idx="3500">
                  <c:v>57.281799999999997</c:v>
                </c:pt>
                <c:pt idx="3501">
                  <c:v>57.295400000000001</c:v>
                </c:pt>
                <c:pt idx="3502">
                  <c:v>57.308900000000001</c:v>
                </c:pt>
                <c:pt idx="3503">
                  <c:v>57.322400000000002</c:v>
                </c:pt>
                <c:pt idx="3504">
                  <c:v>57.335900000000002</c:v>
                </c:pt>
                <c:pt idx="3505">
                  <c:v>57.349400000000003</c:v>
                </c:pt>
                <c:pt idx="3506">
                  <c:v>57.362900000000003</c:v>
                </c:pt>
                <c:pt idx="3507">
                  <c:v>57.376399999999997</c:v>
                </c:pt>
                <c:pt idx="3508">
                  <c:v>57.389899999999997</c:v>
                </c:pt>
                <c:pt idx="3509">
                  <c:v>57.403399999999998</c:v>
                </c:pt>
                <c:pt idx="3510">
                  <c:v>57.416899999999998</c:v>
                </c:pt>
                <c:pt idx="3511">
                  <c:v>57.430500000000002</c:v>
                </c:pt>
                <c:pt idx="3512">
                  <c:v>57.444000000000003</c:v>
                </c:pt>
                <c:pt idx="3513">
                  <c:v>57.457500000000003</c:v>
                </c:pt>
                <c:pt idx="3514">
                  <c:v>57.470999999999997</c:v>
                </c:pt>
                <c:pt idx="3515">
                  <c:v>57.484499999999997</c:v>
                </c:pt>
                <c:pt idx="3516">
                  <c:v>57.497999999999998</c:v>
                </c:pt>
                <c:pt idx="3517">
                  <c:v>57.511499999999998</c:v>
                </c:pt>
                <c:pt idx="3518">
                  <c:v>57.524999999999999</c:v>
                </c:pt>
                <c:pt idx="3519">
                  <c:v>57.538499999999999</c:v>
                </c:pt>
                <c:pt idx="3520">
                  <c:v>57.552</c:v>
                </c:pt>
                <c:pt idx="3521">
                  <c:v>57.5655</c:v>
                </c:pt>
                <c:pt idx="3522">
                  <c:v>57.579099999999997</c:v>
                </c:pt>
                <c:pt idx="3523">
                  <c:v>57.592599999999997</c:v>
                </c:pt>
                <c:pt idx="3524">
                  <c:v>57.606099999999998</c:v>
                </c:pt>
                <c:pt idx="3525">
                  <c:v>57.619599999999998</c:v>
                </c:pt>
                <c:pt idx="3526">
                  <c:v>57.633099999999999</c:v>
                </c:pt>
                <c:pt idx="3527">
                  <c:v>57.646599999999999</c:v>
                </c:pt>
                <c:pt idx="3528">
                  <c:v>57.6601</c:v>
                </c:pt>
                <c:pt idx="3529">
                  <c:v>57.6736</c:v>
                </c:pt>
                <c:pt idx="3530">
                  <c:v>57.687100000000001</c:v>
                </c:pt>
                <c:pt idx="3531">
                  <c:v>57.700600000000001</c:v>
                </c:pt>
                <c:pt idx="3532">
                  <c:v>57.714100000000002</c:v>
                </c:pt>
                <c:pt idx="3533">
                  <c:v>57.727699999999999</c:v>
                </c:pt>
                <c:pt idx="3534">
                  <c:v>57.741199999999999</c:v>
                </c:pt>
                <c:pt idx="3535">
                  <c:v>57.7547</c:v>
                </c:pt>
                <c:pt idx="3536">
                  <c:v>57.7682</c:v>
                </c:pt>
                <c:pt idx="3537">
                  <c:v>57.781700000000001</c:v>
                </c:pt>
                <c:pt idx="3538">
                  <c:v>57.795200000000001</c:v>
                </c:pt>
                <c:pt idx="3539">
                  <c:v>57.808700000000002</c:v>
                </c:pt>
                <c:pt idx="3540">
                  <c:v>57.822200000000002</c:v>
                </c:pt>
                <c:pt idx="3541">
                  <c:v>57.835700000000003</c:v>
                </c:pt>
                <c:pt idx="3542">
                  <c:v>57.849200000000003</c:v>
                </c:pt>
                <c:pt idx="3543">
                  <c:v>57.862699999999997</c:v>
                </c:pt>
                <c:pt idx="3544">
                  <c:v>57.876300000000001</c:v>
                </c:pt>
                <c:pt idx="3545">
                  <c:v>57.889800000000001</c:v>
                </c:pt>
                <c:pt idx="3546">
                  <c:v>57.903300000000002</c:v>
                </c:pt>
                <c:pt idx="3547">
                  <c:v>57.916800000000002</c:v>
                </c:pt>
                <c:pt idx="3548">
                  <c:v>57.930300000000003</c:v>
                </c:pt>
                <c:pt idx="3549">
                  <c:v>57.943800000000003</c:v>
                </c:pt>
                <c:pt idx="3550">
                  <c:v>57.957299999999996</c:v>
                </c:pt>
                <c:pt idx="3551">
                  <c:v>57.970799999999997</c:v>
                </c:pt>
                <c:pt idx="3552">
                  <c:v>57.984299999999998</c:v>
                </c:pt>
                <c:pt idx="3553">
                  <c:v>57.997799999999998</c:v>
                </c:pt>
                <c:pt idx="3554">
                  <c:v>58.011299999999999</c:v>
                </c:pt>
                <c:pt idx="3555">
                  <c:v>58.024900000000002</c:v>
                </c:pt>
                <c:pt idx="3556">
                  <c:v>58.038400000000003</c:v>
                </c:pt>
                <c:pt idx="3557">
                  <c:v>58.051900000000003</c:v>
                </c:pt>
                <c:pt idx="3558">
                  <c:v>58.065399999999997</c:v>
                </c:pt>
                <c:pt idx="3559">
                  <c:v>58.078899999999997</c:v>
                </c:pt>
                <c:pt idx="3560">
                  <c:v>58.092399999999998</c:v>
                </c:pt>
                <c:pt idx="3561">
                  <c:v>58.105899999999998</c:v>
                </c:pt>
                <c:pt idx="3562">
                  <c:v>58.119399999999999</c:v>
                </c:pt>
                <c:pt idx="3563">
                  <c:v>58.132899999999999</c:v>
                </c:pt>
                <c:pt idx="3564">
                  <c:v>58.1464</c:v>
                </c:pt>
                <c:pt idx="3565">
                  <c:v>58.1599</c:v>
                </c:pt>
                <c:pt idx="3566">
                  <c:v>58.173499999999997</c:v>
                </c:pt>
                <c:pt idx="3567">
                  <c:v>58.186999999999998</c:v>
                </c:pt>
                <c:pt idx="3568">
                  <c:v>58.200499999999998</c:v>
                </c:pt>
                <c:pt idx="3569">
                  <c:v>58.213999999999999</c:v>
                </c:pt>
                <c:pt idx="3570">
                  <c:v>58.227499999999999</c:v>
                </c:pt>
                <c:pt idx="3571">
                  <c:v>58.241</c:v>
                </c:pt>
                <c:pt idx="3572">
                  <c:v>58.2545</c:v>
                </c:pt>
                <c:pt idx="3573">
                  <c:v>58.268000000000001</c:v>
                </c:pt>
                <c:pt idx="3574">
                  <c:v>58.281500000000001</c:v>
                </c:pt>
                <c:pt idx="3575">
                  <c:v>58.295000000000002</c:v>
                </c:pt>
                <c:pt idx="3576">
                  <c:v>58.308500000000002</c:v>
                </c:pt>
                <c:pt idx="3577">
                  <c:v>58.322099999999999</c:v>
                </c:pt>
                <c:pt idx="3578">
                  <c:v>58.335599999999999</c:v>
                </c:pt>
                <c:pt idx="3579">
                  <c:v>58.3491</c:v>
                </c:pt>
                <c:pt idx="3580">
                  <c:v>58.3626</c:v>
                </c:pt>
                <c:pt idx="3581">
                  <c:v>58.376100000000001</c:v>
                </c:pt>
                <c:pt idx="3582">
                  <c:v>58.389600000000002</c:v>
                </c:pt>
                <c:pt idx="3583">
                  <c:v>58.403100000000002</c:v>
                </c:pt>
                <c:pt idx="3584">
                  <c:v>58.416600000000003</c:v>
                </c:pt>
                <c:pt idx="3585">
                  <c:v>58.430100000000003</c:v>
                </c:pt>
                <c:pt idx="3586">
                  <c:v>58.443600000000004</c:v>
                </c:pt>
                <c:pt idx="3587">
                  <c:v>58.457099999999997</c:v>
                </c:pt>
                <c:pt idx="3588">
                  <c:v>58.470700000000001</c:v>
                </c:pt>
                <c:pt idx="3589">
                  <c:v>58.484200000000001</c:v>
                </c:pt>
                <c:pt idx="3590">
                  <c:v>58.497700000000002</c:v>
                </c:pt>
                <c:pt idx="3591">
                  <c:v>58.511200000000002</c:v>
                </c:pt>
                <c:pt idx="3592">
                  <c:v>58.524700000000003</c:v>
                </c:pt>
                <c:pt idx="3593">
                  <c:v>58.538200000000003</c:v>
                </c:pt>
                <c:pt idx="3594">
                  <c:v>58.551699999999997</c:v>
                </c:pt>
                <c:pt idx="3595">
                  <c:v>58.565199999999997</c:v>
                </c:pt>
                <c:pt idx="3596">
                  <c:v>58.578699999999998</c:v>
                </c:pt>
                <c:pt idx="3597">
                  <c:v>58.592199999999998</c:v>
                </c:pt>
                <c:pt idx="3598">
                  <c:v>58.605699999999999</c:v>
                </c:pt>
                <c:pt idx="3599">
                  <c:v>58.619300000000003</c:v>
                </c:pt>
                <c:pt idx="3600">
                  <c:v>58.632800000000003</c:v>
                </c:pt>
                <c:pt idx="3601">
                  <c:v>58.646299999999997</c:v>
                </c:pt>
                <c:pt idx="3602">
                  <c:v>58.659799999999997</c:v>
                </c:pt>
                <c:pt idx="3603">
                  <c:v>58.673299999999998</c:v>
                </c:pt>
                <c:pt idx="3604">
                  <c:v>58.686799999999998</c:v>
                </c:pt>
                <c:pt idx="3605">
                  <c:v>58.700299999999999</c:v>
                </c:pt>
                <c:pt idx="3606">
                  <c:v>58.713799999999999</c:v>
                </c:pt>
                <c:pt idx="3607">
                  <c:v>58.7273</c:v>
                </c:pt>
                <c:pt idx="3608">
                  <c:v>58.7408</c:v>
                </c:pt>
                <c:pt idx="3609">
                  <c:v>58.754300000000001</c:v>
                </c:pt>
                <c:pt idx="3610">
                  <c:v>58.767899999999997</c:v>
                </c:pt>
                <c:pt idx="3611">
                  <c:v>58.781399999999998</c:v>
                </c:pt>
                <c:pt idx="3612">
                  <c:v>58.794899999999998</c:v>
                </c:pt>
                <c:pt idx="3613">
                  <c:v>58.808399999999999</c:v>
                </c:pt>
                <c:pt idx="3614">
                  <c:v>58.821899999999999</c:v>
                </c:pt>
                <c:pt idx="3615">
                  <c:v>58.8354</c:v>
                </c:pt>
                <c:pt idx="3616">
                  <c:v>58.8489</c:v>
                </c:pt>
                <c:pt idx="3617">
                  <c:v>58.862400000000001</c:v>
                </c:pt>
                <c:pt idx="3618">
                  <c:v>58.875900000000001</c:v>
                </c:pt>
                <c:pt idx="3619">
                  <c:v>58.889400000000002</c:v>
                </c:pt>
                <c:pt idx="3620">
                  <c:v>58.902900000000002</c:v>
                </c:pt>
                <c:pt idx="3621">
                  <c:v>58.916499999999999</c:v>
                </c:pt>
                <c:pt idx="3622">
                  <c:v>58.93</c:v>
                </c:pt>
                <c:pt idx="3623">
                  <c:v>58.9435</c:v>
                </c:pt>
                <c:pt idx="3624">
                  <c:v>58.957000000000001</c:v>
                </c:pt>
                <c:pt idx="3625">
                  <c:v>58.970500000000001</c:v>
                </c:pt>
                <c:pt idx="3626">
                  <c:v>58.984000000000002</c:v>
                </c:pt>
                <c:pt idx="3627">
                  <c:v>58.997500000000002</c:v>
                </c:pt>
                <c:pt idx="3628">
                  <c:v>59.011000000000003</c:v>
                </c:pt>
                <c:pt idx="3629">
                  <c:v>59.024500000000003</c:v>
                </c:pt>
                <c:pt idx="3630">
                  <c:v>59.037999999999997</c:v>
                </c:pt>
                <c:pt idx="3631">
                  <c:v>59.051499999999997</c:v>
                </c:pt>
                <c:pt idx="3632">
                  <c:v>59.065100000000001</c:v>
                </c:pt>
                <c:pt idx="3633">
                  <c:v>59.078600000000002</c:v>
                </c:pt>
                <c:pt idx="3634">
                  <c:v>59.092100000000002</c:v>
                </c:pt>
                <c:pt idx="3635">
                  <c:v>59.105600000000003</c:v>
                </c:pt>
                <c:pt idx="3636">
                  <c:v>59.119100000000003</c:v>
                </c:pt>
                <c:pt idx="3637">
                  <c:v>59.132599999999996</c:v>
                </c:pt>
                <c:pt idx="3638">
                  <c:v>59.146099999999997</c:v>
                </c:pt>
                <c:pt idx="3639">
                  <c:v>59.159599999999998</c:v>
                </c:pt>
                <c:pt idx="3640">
                  <c:v>59.173099999999998</c:v>
                </c:pt>
                <c:pt idx="3641">
                  <c:v>59.186599999999999</c:v>
                </c:pt>
                <c:pt idx="3642">
                  <c:v>59.200099999999999</c:v>
                </c:pt>
                <c:pt idx="3643">
                  <c:v>59.213700000000003</c:v>
                </c:pt>
                <c:pt idx="3644">
                  <c:v>59.227200000000003</c:v>
                </c:pt>
                <c:pt idx="3645">
                  <c:v>59.240699999999997</c:v>
                </c:pt>
                <c:pt idx="3646">
                  <c:v>59.254199999999997</c:v>
                </c:pt>
                <c:pt idx="3647">
                  <c:v>59.267699999999998</c:v>
                </c:pt>
                <c:pt idx="3648">
                  <c:v>59.281199999999998</c:v>
                </c:pt>
                <c:pt idx="3649">
                  <c:v>59.294699999999999</c:v>
                </c:pt>
                <c:pt idx="3650">
                  <c:v>59.308199999999999</c:v>
                </c:pt>
                <c:pt idx="3651">
                  <c:v>59.3217</c:v>
                </c:pt>
                <c:pt idx="3652">
                  <c:v>59.3352</c:v>
                </c:pt>
                <c:pt idx="3653">
                  <c:v>59.348700000000001</c:v>
                </c:pt>
                <c:pt idx="3654">
                  <c:v>59.362299999999998</c:v>
                </c:pt>
                <c:pt idx="3655">
                  <c:v>59.375799999999998</c:v>
                </c:pt>
                <c:pt idx="3656">
                  <c:v>59.389299999999999</c:v>
                </c:pt>
                <c:pt idx="3657">
                  <c:v>59.402799999999999</c:v>
                </c:pt>
                <c:pt idx="3658">
                  <c:v>59.4163</c:v>
                </c:pt>
                <c:pt idx="3659">
                  <c:v>59.4298</c:v>
                </c:pt>
                <c:pt idx="3660">
                  <c:v>59.443300000000001</c:v>
                </c:pt>
                <c:pt idx="3661">
                  <c:v>59.456800000000001</c:v>
                </c:pt>
                <c:pt idx="3662">
                  <c:v>59.470300000000002</c:v>
                </c:pt>
                <c:pt idx="3663">
                  <c:v>59.483800000000002</c:v>
                </c:pt>
                <c:pt idx="3664">
                  <c:v>59.497300000000003</c:v>
                </c:pt>
                <c:pt idx="3665">
                  <c:v>59.510899999999999</c:v>
                </c:pt>
                <c:pt idx="3666">
                  <c:v>59.5244</c:v>
                </c:pt>
                <c:pt idx="3667">
                  <c:v>59.5379</c:v>
                </c:pt>
                <c:pt idx="3668">
                  <c:v>59.551400000000001</c:v>
                </c:pt>
                <c:pt idx="3669">
                  <c:v>59.564900000000002</c:v>
                </c:pt>
                <c:pt idx="3670">
                  <c:v>59.578400000000002</c:v>
                </c:pt>
                <c:pt idx="3671">
                  <c:v>59.591900000000003</c:v>
                </c:pt>
                <c:pt idx="3672">
                  <c:v>59.605400000000003</c:v>
                </c:pt>
                <c:pt idx="3673">
                  <c:v>59.618899999999996</c:v>
                </c:pt>
                <c:pt idx="3674">
                  <c:v>59.632399999999997</c:v>
                </c:pt>
                <c:pt idx="3675">
                  <c:v>59.645899999999997</c:v>
                </c:pt>
                <c:pt idx="3676">
                  <c:v>59.659500000000001</c:v>
                </c:pt>
                <c:pt idx="3677">
                  <c:v>59.673000000000002</c:v>
                </c:pt>
                <c:pt idx="3678">
                  <c:v>59.686500000000002</c:v>
                </c:pt>
                <c:pt idx="3679">
                  <c:v>59.7</c:v>
                </c:pt>
                <c:pt idx="3680">
                  <c:v>59.713500000000003</c:v>
                </c:pt>
                <c:pt idx="3681">
                  <c:v>59.726999999999997</c:v>
                </c:pt>
                <c:pt idx="3682">
                  <c:v>59.740499999999997</c:v>
                </c:pt>
                <c:pt idx="3683">
                  <c:v>59.753999999999998</c:v>
                </c:pt>
                <c:pt idx="3684">
                  <c:v>59.767499999999998</c:v>
                </c:pt>
                <c:pt idx="3685">
                  <c:v>59.780999999999999</c:v>
                </c:pt>
                <c:pt idx="3686">
                  <c:v>59.794499999999999</c:v>
                </c:pt>
                <c:pt idx="3687">
                  <c:v>59.808100000000003</c:v>
                </c:pt>
                <c:pt idx="3688">
                  <c:v>59.821599999999997</c:v>
                </c:pt>
                <c:pt idx="3689">
                  <c:v>59.835099999999997</c:v>
                </c:pt>
                <c:pt idx="3690">
                  <c:v>59.848599999999998</c:v>
                </c:pt>
                <c:pt idx="3691">
                  <c:v>59.862099999999998</c:v>
                </c:pt>
                <c:pt idx="3692">
                  <c:v>59.875599999999999</c:v>
                </c:pt>
                <c:pt idx="3693">
                  <c:v>59.889099999999999</c:v>
                </c:pt>
                <c:pt idx="3694">
                  <c:v>59.9026</c:v>
                </c:pt>
                <c:pt idx="3695">
                  <c:v>59.9161</c:v>
                </c:pt>
                <c:pt idx="3696">
                  <c:v>59.929600000000001</c:v>
                </c:pt>
                <c:pt idx="3697">
                  <c:v>59.943100000000001</c:v>
                </c:pt>
                <c:pt idx="3698">
                  <c:v>59.956699999999998</c:v>
                </c:pt>
                <c:pt idx="3699">
                  <c:v>59.970199999999998</c:v>
                </c:pt>
                <c:pt idx="3700">
                  <c:v>59.983699999999999</c:v>
                </c:pt>
                <c:pt idx="3701">
                  <c:v>59.997199999999999</c:v>
                </c:pt>
              </c:numCache>
            </c:numRef>
          </c:xVal>
          <c:yVal>
            <c:numRef>
              <c:f>[3]abpt3!$D$186:$D$3887</c:f>
              <c:numCache>
                <c:formatCode>General</c:formatCode>
                <c:ptCount val="3702"/>
                <c:pt idx="0">
                  <c:v>1342</c:v>
                </c:pt>
                <c:pt idx="1">
                  <c:v>1311</c:v>
                </c:pt>
                <c:pt idx="2">
                  <c:v>1315</c:v>
                </c:pt>
                <c:pt idx="3">
                  <c:v>1313</c:v>
                </c:pt>
                <c:pt idx="4">
                  <c:v>1382</c:v>
                </c:pt>
                <c:pt idx="5">
                  <c:v>1344</c:v>
                </c:pt>
                <c:pt idx="6">
                  <c:v>1375</c:v>
                </c:pt>
                <c:pt idx="7">
                  <c:v>1412</c:v>
                </c:pt>
                <c:pt idx="8">
                  <c:v>1350</c:v>
                </c:pt>
                <c:pt idx="9">
                  <c:v>1362</c:v>
                </c:pt>
                <c:pt idx="10">
                  <c:v>1376</c:v>
                </c:pt>
                <c:pt idx="11">
                  <c:v>1286</c:v>
                </c:pt>
                <c:pt idx="12">
                  <c:v>1321</c:v>
                </c:pt>
                <c:pt idx="13">
                  <c:v>1393</c:v>
                </c:pt>
                <c:pt idx="14">
                  <c:v>1381</c:v>
                </c:pt>
                <c:pt idx="15">
                  <c:v>1325</c:v>
                </c:pt>
                <c:pt idx="16">
                  <c:v>1326</c:v>
                </c:pt>
                <c:pt idx="17">
                  <c:v>1325</c:v>
                </c:pt>
                <c:pt idx="18">
                  <c:v>1331</c:v>
                </c:pt>
                <c:pt idx="19">
                  <c:v>1359</c:v>
                </c:pt>
                <c:pt idx="20">
                  <c:v>1303</c:v>
                </c:pt>
                <c:pt idx="21">
                  <c:v>1346</c:v>
                </c:pt>
                <c:pt idx="22">
                  <c:v>1340</c:v>
                </c:pt>
                <c:pt idx="23">
                  <c:v>1355</c:v>
                </c:pt>
                <c:pt idx="24">
                  <c:v>1336</c:v>
                </c:pt>
                <c:pt idx="25">
                  <c:v>1277</c:v>
                </c:pt>
                <c:pt idx="26">
                  <c:v>1285</c:v>
                </c:pt>
                <c:pt idx="27">
                  <c:v>1331</c:v>
                </c:pt>
                <c:pt idx="28">
                  <c:v>1343</c:v>
                </c:pt>
                <c:pt idx="29">
                  <c:v>1291</c:v>
                </c:pt>
                <c:pt idx="30">
                  <c:v>1373</c:v>
                </c:pt>
                <c:pt idx="31">
                  <c:v>1281</c:v>
                </c:pt>
                <c:pt idx="32">
                  <c:v>1280</c:v>
                </c:pt>
                <c:pt idx="33">
                  <c:v>1294</c:v>
                </c:pt>
                <c:pt idx="34">
                  <c:v>1270</c:v>
                </c:pt>
                <c:pt idx="35">
                  <c:v>1329</c:v>
                </c:pt>
                <c:pt idx="36">
                  <c:v>1323</c:v>
                </c:pt>
                <c:pt idx="37">
                  <c:v>1298</c:v>
                </c:pt>
                <c:pt idx="38">
                  <c:v>1305</c:v>
                </c:pt>
                <c:pt idx="39">
                  <c:v>1311</c:v>
                </c:pt>
                <c:pt idx="40">
                  <c:v>1296</c:v>
                </c:pt>
                <c:pt idx="41">
                  <c:v>1335</c:v>
                </c:pt>
                <c:pt idx="42">
                  <c:v>1334</c:v>
                </c:pt>
                <c:pt idx="43">
                  <c:v>1277</c:v>
                </c:pt>
                <c:pt idx="44">
                  <c:v>1322</c:v>
                </c:pt>
                <c:pt idx="45">
                  <c:v>1345</c:v>
                </c:pt>
                <c:pt idx="46">
                  <c:v>1279</c:v>
                </c:pt>
                <c:pt idx="47">
                  <c:v>1300</c:v>
                </c:pt>
                <c:pt idx="48">
                  <c:v>1298</c:v>
                </c:pt>
                <c:pt idx="49">
                  <c:v>1313</c:v>
                </c:pt>
                <c:pt idx="50">
                  <c:v>1287</c:v>
                </c:pt>
                <c:pt idx="51">
                  <c:v>1286</c:v>
                </c:pt>
                <c:pt idx="52">
                  <c:v>1332</c:v>
                </c:pt>
                <c:pt idx="53">
                  <c:v>1289</c:v>
                </c:pt>
                <c:pt idx="54">
                  <c:v>1348</c:v>
                </c:pt>
                <c:pt idx="55">
                  <c:v>1308</c:v>
                </c:pt>
                <c:pt idx="56">
                  <c:v>1220</c:v>
                </c:pt>
                <c:pt idx="57">
                  <c:v>1345</c:v>
                </c:pt>
                <c:pt idx="58">
                  <c:v>1375</c:v>
                </c:pt>
                <c:pt idx="59">
                  <c:v>1326</c:v>
                </c:pt>
                <c:pt idx="60">
                  <c:v>1314</c:v>
                </c:pt>
                <c:pt idx="61">
                  <c:v>1285</c:v>
                </c:pt>
                <c:pt idx="62">
                  <c:v>1313</c:v>
                </c:pt>
                <c:pt idx="63">
                  <c:v>1269</c:v>
                </c:pt>
                <c:pt idx="64">
                  <c:v>1295</c:v>
                </c:pt>
                <c:pt idx="65">
                  <c:v>1311</c:v>
                </c:pt>
                <c:pt idx="66">
                  <c:v>1347</c:v>
                </c:pt>
                <c:pt idx="67">
                  <c:v>1329</c:v>
                </c:pt>
                <c:pt idx="68">
                  <c:v>1304</c:v>
                </c:pt>
                <c:pt idx="69">
                  <c:v>1245</c:v>
                </c:pt>
                <c:pt idx="70">
                  <c:v>1309</c:v>
                </c:pt>
                <c:pt idx="71">
                  <c:v>1298</c:v>
                </c:pt>
                <c:pt idx="72">
                  <c:v>1319</c:v>
                </c:pt>
                <c:pt idx="73">
                  <c:v>1262</c:v>
                </c:pt>
                <c:pt idx="74">
                  <c:v>1264</c:v>
                </c:pt>
                <c:pt idx="75">
                  <c:v>1307</c:v>
                </c:pt>
                <c:pt idx="76">
                  <c:v>1274</c:v>
                </c:pt>
                <c:pt idx="77">
                  <c:v>1304</c:v>
                </c:pt>
                <c:pt idx="78">
                  <c:v>1275</c:v>
                </c:pt>
                <c:pt idx="79">
                  <c:v>1289</c:v>
                </c:pt>
                <c:pt idx="80">
                  <c:v>1303</c:v>
                </c:pt>
                <c:pt idx="81">
                  <c:v>1256</c:v>
                </c:pt>
                <c:pt idx="82">
                  <c:v>1291</c:v>
                </c:pt>
                <c:pt idx="83">
                  <c:v>1307</c:v>
                </c:pt>
                <c:pt idx="84">
                  <c:v>1284</c:v>
                </c:pt>
                <c:pt idx="85">
                  <c:v>1298</c:v>
                </c:pt>
                <c:pt idx="86">
                  <c:v>1239</c:v>
                </c:pt>
                <c:pt idx="87">
                  <c:v>1299</c:v>
                </c:pt>
                <c:pt idx="88">
                  <c:v>1294</c:v>
                </c:pt>
                <c:pt idx="89">
                  <c:v>1343</c:v>
                </c:pt>
                <c:pt idx="90">
                  <c:v>1301</c:v>
                </c:pt>
                <c:pt idx="91">
                  <c:v>1363</c:v>
                </c:pt>
                <c:pt idx="92">
                  <c:v>1351</c:v>
                </c:pt>
                <c:pt idx="93">
                  <c:v>1253</c:v>
                </c:pt>
                <c:pt idx="94">
                  <c:v>1306</c:v>
                </c:pt>
                <c:pt idx="95">
                  <c:v>1272</c:v>
                </c:pt>
                <c:pt idx="96">
                  <c:v>1282</c:v>
                </c:pt>
                <c:pt idx="97">
                  <c:v>1326</c:v>
                </c:pt>
                <c:pt idx="98">
                  <c:v>1286</c:v>
                </c:pt>
                <c:pt idx="99">
                  <c:v>1303</c:v>
                </c:pt>
                <c:pt idx="100">
                  <c:v>1286</c:v>
                </c:pt>
                <c:pt idx="101">
                  <c:v>1249</c:v>
                </c:pt>
                <c:pt idx="102">
                  <c:v>1246</c:v>
                </c:pt>
                <c:pt idx="103">
                  <c:v>1272</c:v>
                </c:pt>
                <c:pt idx="104">
                  <c:v>1234</c:v>
                </c:pt>
                <c:pt idx="105">
                  <c:v>1291</c:v>
                </c:pt>
                <c:pt idx="106">
                  <c:v>1250</c:v>
                </c:pt>
                <c:pt idx="107">
                  <c:v>1289</c:v>
                </c:pt>
                <c:pt idx="108">
                  <c:v>1319</c:v>
                </c:pt>
                <c:pt idx="109">
                  <c:v>1281</c:v>
                </c:pt>
                <c:pt idx="110">
                  <c:v>1274</c:v>
                </c:pt>
                <c:pt idx="111">
                  <c:v>1303</c:v>
                </c:pt>
                <c:pt idx="112">
                  <c:v>1289</c:v>
                </c:pt>
                <c:pt idx="113">
                  <c:v>1302</c:v>
                </c:pt>
                <c:pt idx="114">
                  <c:v>1288</c:v>
                </c:pt>
                <c:pt idx="115">
                  <c:v>1272</c:v>
                </c:pt>
                <c:pt idx="116">
                  <c:v>1334</c:v>
                </c:pt>
                <c:pt idx="117">
                  <c:v>1280</c:v>
                </c:pt>
                <c:pt idx="118">
                  <c:v>1266</c:v>
                </c:pt>
                <c:pt idx="119">
                  <c:v>1280</c:v>
                </c:pt>
                <c:pt idx="120">
                  <c:v>1301</c:v>
                </c:pt>
                <c:pt idx="121">
                  <c:v>1252</c:v>
                </c:pt>
                <c:pt idx="122">
                  <c:v>1273</c:v>
                </c:pt>
                <c:pt idx="123">
                  <c:v>1302</c:v>
                </c:pt>
                <c:pt idx="124">
                  <c:v>1263</c:v>
                </c:pt>
                <c:pt idx="125">
                  <c:v>1267</c:v>
                </c:pt>
                <c:pt idx="126">
                  <c:v>1266</c:v>
                </c:pt>
                <c:pt idx="127">
                  <c:v>1244</c:v>
                </c:pt>
                <c:pt idx="128">
                  <c:v>1305</c:v>
                </c:pt>
                <c:pt idx="129">
                  <c:v>1230</c:v>
                </c:pt>
                <c:pt idx="130">
                  <c:v>1254</c:v>
                </c:pt>
                <c:pt idx="131">
                  <c:v>1296</c:v>
                </c:pt>
                <c:pt idx="132">
                  <c:v>1344</c:v>
                </c:pt>
                <c:pt idx="133">
                  <c:v>1278</c:v>
                </c:pt>
                <c:pt idx="134">
                  <c:v>1288</c:v>
                </c:pt>
                <c:pt idx="135">
                  <c:v>1278</c:v>
                </c:pt>
                <c:pt idx="136">
                  <c:v>1285</c:v>
                </c:pt>
                <c:pt idx="137">
                  <c:v>1282</c:v>
                </c:pt>
                <c:pt idx="138">
                  <c:v>1295</c:v>
                </c:pt>
                <c:pt idx="139">
                  <c:v>1285</c:v>
                </c:pt>
                <c:pt idx="140">
                  <c:v>1269</c:v>
                </c:pt>
                <c:pt idx="141">
                  <c:v>1317</c:v>
                </c:pt>
                <c:pt idx="142">
                  <c:v>1286</c:v>
                </c:pt>
                <c:pt idx="143">
                  <c:v>1279</c:v>
                </c:pt>
                <c:pt idx="144">
                  <c:v>1262</c:v>
                </c:pt>
                <c:pt idx="145">
                  <c:v>1236</c:v>
                </c:pt>
                <c:pt idx="146">
                  <c:v>1276</c:v>
                </c:pt>
                <c:pt idx="147">
                  <c:v>1250</c:v>
                </c:pt>
                <c:pt idx="148">
                  <c:v>1258</c:v>
                </c:pt>
                <c:pt idx="149">
                  <c:v>1239</c:v>
                </c:pt>
                <c:pt idx="150">
                  <c:v>1293</c:v>
                </c:pt>
                <c:pt idx="151">
                  <c:v>1270</c:v>
                </c:pt>
                <c:pt idx="152">
                  <c:v>1289</c:v>
                </c:pt>
                <c:pt idx="153">
                  <c:v>1275</c:v>
                </c:pt>
                <c:pt idx="154">
                  <c:v>1264</c:v>
                </c:pt>
                <c:pt idx="155">
                  <c:v>1298</c:v>
                </c:pt>
                <c:pt idx="156">
                  <c:v>1264</c:v>
                </c:pt>
                <c:pt idx="157">
                  <c:v>1308</c:v>
                </c:pt>
                <c:pt idx="158">
                  <c:v>1256</c:v>
                </c:pt>
                <c:pt idx="159">
                  <c:v>1280</c:v>
                </c:pt>
                <c:pt idx="160">
                  <c:v>1262</c:v>
                </c:pt>
                <c:pt idx="161">
                  <c:v>1238</c:v>
                </c:pt>
                <c:pt idx="162">
                  <c:v>1269</c:v>
                </c:pt>
                <c:pt idx="163">
                  <c:v>1287</c:v>
                </c:pt>
                <c:pt idx="164">
                  <c:v>1221</c:v>
                </c:pt>
                <c:pt idx="165">
                  <c:v>1268</c:v>
                </c:pt>
                <c:pt idx="166">
                  <c:v>1288</c:v>
                </c:pt>
                <c:pt idx="167">
                  <c:v>1290</c:v>
                </c:pt>
                <c:pt idx="168">
                  <c:v>1263</c:v>
                </c:pt>
                <c:pt idx="169">
                  <c:v>1308</c:v>
                </c:pt>
                <c:pt idx="170">
                  <c:v>1264</c:v>
                </c:pt>
                <c:pt idx="171">
                  <c:v>1270</c:v>
                </c:pt>
                <c:pt idx="172">
                  <c:v>1299</c:v>
                </c:pt>
                <c:pt idx="173">
                  <c:v>1245</c:v>
                </c:pt>
                <c:pt idx="174">
                  <c:v>1221</c:v>
                </c:pt>
                <c:pt idx="175">
                  <c:v>1268</c:v>
                </c:pt>
                <c:pt idx="176">
                  <c:v>1287</c:v>
                </c:pt>
                <c:pt idx="177">
                  <c:v>1314</c:v>
                </c:pt>
                <c:pt idx="178">
                  <c:v>1296</c:v>
                </c:pt>
                <c:pt idx="179">
                  <c:v>1288</c:v>
                </c:pt>
                <c:pt idx="180">
                  <c:v>1300</c:v>
                </c:pt>
                <c:pt idx="181">
                  <c:v>1268</c:v>
                </c:pt>
                <c:pt idx="182">
                  <c:v>1249</c:v>
                </c:pt>
                <c:pt idx="183">
                  <c:v>1296</c:v>
                </c:pt>
                <c:pt idx="184">
                  <c:v>1193</c:v>
                </c:pt>
                <c:pt idx="185">
                  <c:v>1301</c:v>
                </c:pt>
                <c:pt idx="186">
                  <c:v>1269</c:v>
                </c:pt>
                <c:pt idx="187">
                  <c:v>1277</c:v>
                </c:pt>
                <c:pt idx="188">
                  <c:v>1257</c:v>
                </c:pt>
                <c:pt idx="189">
                  <c:v>1217</c:v>
                </c:pt>
                <c:pt idx="190">
                  <c:v>1305</c:v>
                </c:pt>
                <c:pt idx="191">
                  <c:v>1251</c:v>
                </c:pt>
                <c:pt idx="192">
                  <c:v>1274</c:v>
                </c:pt>
                <c:pt idx="193">
                  <c:v>1253</c:v>
                </c:pt>
                <c:pt idx="194">
                  <c:v>1273</c:v>
                </c:pt>
                <c:pt idx="195">
                  <c:v>1268</c:v>
                </c:pt>
                <c:pt idx="196">
                  <c:v>1276</c:v>
                </c:pt>
                <c:pt idx="197">
                  <c:v>1281</c:v>
                </c:pt>
                <c:pt idx="198">
                  <c:v>1290</c:v>
                </c:pt>
                <c:pt idx="199">
                  <c:v>1303</c:v>
                </c:pt>
                <c:pt idx="200">
                  <c:v>1260</c:v>
                </c:pt>
                <c:pt idx="201">
                  <c:v>1254</c:v>
                </c:pt>
                <c:pt idx="202">
                  <c:v>1248</c:v>
                </c:pt>
                <c:pt idx="203">
                  <c:v>1283</c:v>
                </c:pt>
                <c:pt idx="204">
                  <c:v>1289</c:v>
                </c:pt>
                <c:pt idx="205">
                  <c:v>1260</c:v>
                </c:pt>
                <c:pt idx="206">
                  <c:v>1305</c:v>
                </c:pt>
                <c:pt idx="207">
                  <c:v>1280</c:v>
                </c:pt>
                <c:pt idx="208">
                  <c:v>1295</c:v>
                </c:pt>
                <c:pt idx="209">
                  <c:v>1265</c:v>
                </c:pt>
                <c:pt idx="210">
                  <c:v>1234</c:v>
                </c:pt>
                <c:pt idx="211">
                  <c:v>1230</c:v>
                </c:pt>
                <c:pt idx="212">
                  <c:v>1267</c:v>
                </c:pt>
                <c:pt idx="213">
                  <c:v>1295</c:v>
                </c:pt>
                <c:pt idx="214">
                  <c:v>1271</c:v>
                </c:pt>
                <c:pt idx="215">
                  <c:v>1259</c:v>
                </c:pt>
                <c:pt idx="216">
                  <c:v>1238</c:v>
                </c:pt>
                <c:pt idx="217">
                  <c:v>1252</c:v>
                </c:pt>
                <c:pt idx="218">
                  <c:v>1275</c:v>
                </c:pt>
                <c:pt idx="219">
                  <c:v>1231</c:v>
                </c:pt>
                <c:pt idx="220">
                  <c:v>1259</c:v>
                </c:pt>
                <c:pt idx="221">
                  <c:v>1249</c:v>
                </c:pt>
                <c:pt idx="222">
                  <c:v>1254</c:v>
                </c:pt>
                <c:pt idx="223">
                  <c:v>1200</c:v>
                </c:pt>
                <c:pt idx="224">
                  <c:v>1208</c:v>
                </c:pt>
                <c:pt idx="225">
                  <c:v>1276</c:v>
                </c:pt>
                <c:pt idx="226">
                  <c:v>1191</c:v>
                </c:pt>
                <c:pt idx="227">
                  <c:v>1258</c:v>
                </c:pt>
                <c:pt idx="228">
                  <c:v>1262</c:v>
                </c:pt>
                <c:pt idx="229">
                  <c:v>1224</c:v>
                </c:pt>
                <c:pt idx="230">
                  <c:v>1270</c:v>
                </c:pt>
                <c:pt idx="231">
                  <c:v>1240</c:v>
                </c:pt>
                <c:pt idx="232">
                  <c:v>1248</c:v>
                </c:pt>
                <c:pt idx="233">
                  <c:v>1269</c:v>
                </c:pt>
                <c:pt idx="234">
                  <c:v>1246</c:v>
                </c:pt>
                <c:pt idx="235">
                  <c:v>1246</c:v>
                </c:pt>
                <c:pt idx="236">
                  <c:v>1266</c:v>
                </c:pt>
                <c:pt idx="237">
                  <c:v>1250</c:v>
                </c:pt>
                <c:pt idx="238">
                  <c:v>1242</c:v>
                </c:pt>
                <c:pt idx="239">
                  <c:v>1245</c:v>
                </c:pt>
                <c:pt idx="240">
                  <c:v>1262</c:v>
                </c:pt>
                <c:pt idx="241">
                  <c:v>1260</c:v>
                </c:pt>
                <c:pt idx="242">
                  <c:v>1243</c:v>
                </c:pt>
                <c:pt idx="243">
                  <c:v>1218</c:v>
                </c:pt>
                <c:pt idx="244">
                  <c:v>1225</c:v>
                </c:pt>
                <c:pt idx="245">
                  <c:v>1233</c:v>
                </c:pt>
                <c:pt idx="246">
                  <c:v>1207</c:v>
                </c:pt>
                <c:pt idx="247">
                  <c:v>1290</c:v>
                </c:pt>
                <c:pt idx="248">
                  <c:v>1252</c:v>
                </c:pt>
                <c:pt idx="249">
                  <c:v>1239</c:v>
                </c:pt>
                <c:pt idx="250">
                  <c:v>1244</c:v>
                </c:pt>
                <c:pt idx="251">
                  <c:v>1276</c:v>
                </c:pt>
                <c:pt idx="252">
                  <c:v>1237</c:v>
                </c:pt>
                <c:pt idx="253">
                  <c:v>1206</c:v>
                </c:pt>
                <c:pt idx="254">
                  <c:v>1204</c:v>
                </c:pt>
                <c:pt idx="255">
                  <c:v>1231</c:v>
                </c:pt>
                <c:pt idx="256">
                  <c:v>1215</c:v>
                </c:pt>
                <c:pt idx="257">
                  <c:v>1221</c:v>
                </c:pt>
                <c:pt idx="258">
                  <c:v>1210</c:v>
                </c:pt>
                <c:pt idx="259">
                  <c:v>1170</c:v>
                </c:pt>
                <c:pt idx="260">
                  <c:v>1201</c:v>
                </c:pt>
                <c:pt idx="261">
                  <c:v>1207</c:v>
                </c:pt>
                <c:pt idx="262">
                  <c:v>1208</c:v>
                </c:pt>
                <c:pt idx="263">
                  <c:v>1284</c:v>
                </c:pt>
                <c:pt idx="264">
                  <c:v>1212</c:v>
                </c:pt>
                <c:pt idx="265">
                  <c:v>1264</c:v>
                </c:pt>
                <c:pt idx="266">
                  <c:v>1190</c:v>
                </c:pt>
                <c:pt idx="267">
                  <c:v>1205</c:v>
                </c:pt>
                <c:pt idx="268">
                  <c:v>1250</c:v>
                </c:pt>
                <c:pt idx="269">
                  <c:v>1235</c:v>
                </c:pt>
                <c:pt idx="270">
                  <c:v>1198</c:v>
                </c:pt>
                <c:pt idx="271">
                  <c:v>1223</c:v>
                </c:pt>
                <c:pt idx="272">
                  <c:v>1198</c:v>
                </c:pt>
                <c:pt idx="273">
                  <c:v>1230</c:v>
                </c:pt>
                <c:pt idx="274">
                  <c:v>1190</c:v>
                </c:pt>
                <c:pt idx="275">
                  <c:v>1209</c:v>
                </c:pt>
                <c:pt idx="276">
                  <c:v>1222</c:v>
                </c:pt>
                <c:pt idx="277">
                  <c:v>1223</c:v>
                </c:pt>
                <c:pt idx="278">
                  <c:v>1189</c:v>
                </c:pt>
                <c:pt idx="279">
                  <c:v>1193</c:v>
                </c:pt>
                <c:pt idx="280">
                  <c:v>1240</c:v>
                </c:pt>
                <c:pt idx="281">
                  <c:v>1207</c:v>
                </c:pt>
                <c:pt idx="282">
                  <c:v>1221</c:v>
                </c:pt>
                <c:pt idx="283">
                  <c:v>1226</c:v>
                </c:pt>
                <c:pt idx="284">
                  <c:v>1227</c:v>
                </c:pt>
                <c:pt idx="285">
                  <c:v>1242</c:v>
                </c:pt>
                <c:pt idx="286">
                  <c:v>1222</c:v>
                </c:pt>
                <c:pt idx="287">
                  <c:v>1212</c:v>
                </c:pt>
                <c:pt idx="288">
                  <c:v>1218</c:v>
                </c:pt>
                <c:pt idx="289">
                  <c:v>1207</c:v>
                </c:pt>
                <c:pt idx="290">
                  <c:v>1225</c:v>
                </c:pt>
                <c:pt idx="291">
                  <c:v>1226</c:v>
                </c:pt>
                <c:pt idx="292">
                  <c:v>1229</c:v>
                </c:pt>
                <c:pt idx="293">
                  <c:v>1207</c:v>
                </c:pt>
                <c:pt idx="294">
                  <c:v>1188</c:v>
                </c:pt>
                <c:pt idx="295">
                  <c:v>1164</c:v>
                </c:pt>
                <c:pt idx="296">
                  <c:v>1166</c:v>
                </c:pt>
                <c:pt idx="297">
                  <c:v>1130</c:v>
                </c:pt>
                <c:pt idx="298">
                  <c:v>1228</c:v>
                </c:pt>
                <c:pt idx="299">
                  <c:v>1232</c:v>
                </c:pt>
                <c:pt idx="300">
                  <c:v>1178</c:v>
                </c:pt>
                <c:pt idx="301">
                  <c:v>1178</c:v>
                </c:pt>
                <c:pt idx="302">
                  <c:v>1185</c:v>
                </c:pt>
                <c:pt idx="303">
                  <c:v>1200</c:v>
                </c:pt>
                <c:pt idx="304">
                  <c:v>1204</c:v>
                </c:pt>
                <c:pt idx="305">
                  <c:v>1207</c:v>
                </c:pt>
                <c:pt idx="306">
                  <c:v>1185</c:v>
                </c:pt>
                <c:pt idx="307">
                  <c:v>1179</c:v>
                </c:pt>
                <c:pt idx="308">
                  <c:v>1201</c:v>
                </c:pt>
                <c:pt idx="309">
                  <c:v>1211</c:v>
                </c:pt>
                <c:pt idx="310">
                  <c:v>1245</c:v>
                </c:pt>
                <c:pt idx="311">
                  <c:v>1207</c:v>
                </c:pt>
                <c:pt idx="312">
                  <c:v>1209</c:v>
                </c:pt>
                <c:pt idx="313">
                  <c:v>1211</c:v>
                </c:pt>
                <c:pt idx="314">
                  <c:v>1136</c:v>
                </c:pt>
                <c:pt idx="315">
                  <c:v>1247</c:v>
                </c:pt>
                <c:pt idx="316">
                  <c:v>1168</c:v>
                </c:pt>
                <c:pt idx="317">
                  <c:v>1239</c:v>
                </c:pt>
                <c:pt idx="318">
                  <c:v>1198</c:v>
                </c:pt>
                <c:pt idx="319">
                  <c:v>1153</c:v>
                </c:pt>
                <c:pt idx="320">
                  <c:v>1258</c:v>
                </c:pt>
                <c:pt idx="321">
                  <c:v>1206</c:v>
                </c:pt>
                <c:pt idx="322">
                  <c:v>1191</c:v>
                </c:pt>
                <c:pt idx="323">
                  <c:v>1230</c:v>
                </c:pt>
                <c:pt idx="324">
                  <c:v>1197</c:v>
                </c:pt>
                <c:pt idx="325">
                  <c:v>1173</c:v>
                </c:pt>
                <c:pt idx="326">
                  <c:v>1162</c:v>
                </c:pt>
                <c:pt idx="327">
                  <c:v>1151</c:v>
                </c:pt>
                <c:pt idx="328">
                  <c:v>1155</c:v>
                </c:pt>
                <c:pt idx="329">
                  <c:v>1152</c:v>
                </c:pt>
                <c:pt idx="330">
                  <c:v>1181</c:v>
                </c:pt>
                <c:pt idx="331">
                  <c:v>1164</c:v>
                </c:pt>
                <c:pt idx="332">
                  <c:v>1183</c:v>
                </c:pt>
                <c:pt idx="333">
                  <c:v>1218</c:v>
                </c:pt>
                <c:pt idx="334">
                  <c:v>1205</c:v>
                </c:pt>
                <c:pt idx="335">
                  <c:v>1171</c:v>
                </c:pt>
                <c:pt idx="336">
                  <c:v>1168</c:v>
                </c:pt>
                <c:pt idx="337">
                  <c:v>1202</c:v>
                </c:pt>
                <c:pt idx="338">
                  <c:v>1144</c:v>
                </c:pt>
                <c:pt idx="339">
                  <c:v>1181</c:v>
                </c:pt>
                <c:pt idx="340">
                  <c:v>1209</c:v>
                </c:pt>
                <c:pt idx="341">
                  <c:v>1162</c:v>
                </c:pt>
                <c:pt idx="342">
                  <c:v>1178</c:v>
                </c:pt>
                <c:pt idx="343">
                  <c:v>1186</c:v>
                </c:pt>
                <c:pt idx="344">
                  <c:v>1187</c:v>
                </c:pt>
                <c:pt idx="345">
                  <c:v>1149</c:v>
                </c:pt>
                <c:pt idx="346">
                  <c:v>1165</c:v>
                </c:pt>
                <c:pt idx="347">
                  <c:v>1144</c:v>
                </c:pt>
                <c:pt idx="348">
                  <c:v>1143</c:v>
                </c:pt>
                <c:pt idx="349">
                  <c:v>1171</c:v>
                </c:pt>
                <c:pt idx="350">
                  <c:v>1157</c:v>
                </c:pt>
                <c:pt idx="351">
                  <c:v>1181</c:v>
                </c:pt>
                <c:pt idx="352">
                  <c:v>1167</c:v>
                </c:pt>
                <c:pt idx="353">
                  <c:v>1190</c:v>
                </c:pt>
                <c:pt idx="354">
                  <c:v>1177</c:v>
                </c:pt>
                <c:pt idx="355">
                  <c:v>1168</c:v>
                </c:pt>
                <c:pt idx="356">
                  <c:v>1162</c:v>
                </c:pt>
                <c:pt idx="357">
                  <c:v>1129</c:v>
                </c:pt>
                <c:pt idx="358">
                  <c:v>1173</c:v>
                </c:pt>
                <c:pt idx="359">
                  <c:v>1161</c:v>
                </c:pt>
                <c:pt idx="360">
                  <c:v>1164</c:v>
                </c:pt>
                <c:pt idx="361">
                  <c:v>1103</c:v>
                </c:pt>
                <c:pt idx="362">
                  <c:v>1170</c:v>
                </c:pt>
                <c:pt idx="363">
                  <c:v>1134</c:v>
                </c:pt>
                <c:pt idx="364">
                  <c:v>1136</c:v>
                </c:pt>
                <c:pt idx="365">
                  <c:v>1169</c:v>
                </c:pt>
                <c:pt idx="366">
                  <c:v>1143</c:v>
                </c:pt>
                <c:pt idx="367">
                  <c:v>1185</c:v>
                </c:pt>
                <c:pt idx="368">
                  <c:v>1149</c:v>
                </c:pt>
                <c:pt idx="369">
                  <c:v>1145</c:v>
                </c:pt>
                <c:pt idx="370">
                  <c:v>1205</c:v>
                </c:pt>
                <c:pt idx="371">
                  <c:v>1150</c:v>
                </c:pt>
                <c:pt idx="372">
                  <c:v>1126</c:v>
                </c:pt>
                <c:pt idx="373">
                  <c:v>1143</c:v>
                </c:pt>
                <c:pt idx="374">
                  <c:v>1146</c:v>
                </c:pt>
                <c:pt idx="375">
                  <c:v>1142</c:v>
                </c:pt>
                <c:pt idx="376">
                  <c:v>1143</c:v>
                </c:pt>
                <c:pt idx="377">
                  <c:v>1144</c:v>
                </c:pt>
                <c:pt idx="378">
                  <c:v>1141</c:v>
                </c:pt>
                <c:pt idx="379">
                  <c:v>1181</c:v>
                </c:pt>
                <c:pt idx="380">
                  <c:v>1131</c:v>
                </c:pt>
                <c:pt idx="381">
                  <c:v>1135</c:v>
                </c:pt>
                <c:pt idx="382">
                  <c:v>1176</c:v>
                </c:pt>
                <c:pt idx="383">
                  <c:v>1141</c:v>
                </c:pt>
                <c:pt idx="384">
                  <c:v>1142</c:v>
                </c:pt>
                <c:pt idx="385">
                  <c:v>1160</c:v>
                </c:pt>
                <c:pt idx="386">
                  <c:v>1149</c:v>
                </c:pt>
                <c:pt idx="387">
                  <c:v>1138</c:v>
                </c:pt>
                <c:pt idx="388">
                  <c:v>1167</c:v>
                </c:pt>
                <c:pt idx="389">
                  <c:v>1136</c:v>
                </c:pt>
                <c:pt idx="390">
                  <c:v>1158</c:v>
                </c:pt>
                <c:pt idx="391">
                  <c:v>1117</c:v>
                </c:pt>
                <c:pt idx="392">
                  <c:v>1129</c:v>
                </c:pt>
                <c:pt idx="393">
                  <c:v>1155</c:v>
                </c:pt>
                <c:pt idx="394">
                  <c:v>1119</c:v>
                </c:pt>
                <c:pt idx="395">
                  <c:v>1158</c:v>
                </c:pt>
                <c:pt idx="396">
                  <c:v>1139</c:v>
                </c:pt>
                <c:pt idx="397">
                  <c:v>1140</c:v>
                </c:pt>
                <c:pt idx="398">
                  <c:v>1099</c:v>
                </c:pt>
                <c:pt idx="399">
                  <c:v>1147</c:v>
                </c:pt>
                <c:pt idx="400">
                  <c:v>1158</c:v>
                </c:pt>
                <c:pt idx="401">
                  <c:v>1146</c:v>
                </c:pt>
                <c:pt idx="402">
                  <c:v>1130</c:v>
                </c:pt>
                <c:pt idx="403">
                  <c:v>1164</c:v>
                </c:pt>
                <c:pt idx="404">
                  <c:v>1132</c:v>
                </c:pt>
                <c:pt idx="405">
                  <c:v>1111</c:v>
                </c:pt>
                <c:pt idx="406">
                  <c:v>1137</c:v>
                </c:pt>
                <c:pt idx="407">
                  <c:v>1115</c:v>
                </c:pt>
                <c:pt idx="408">
                  <c:v>1128</c:v>
                </c:pt>
                <c:pt idx="409">
                  <c:v>1133</c:v>
                </c:pt>
                <c:pt idx="410">
                  <c:v>1106</c:v>
                </c:pt>
                <c:pt idx="411">
                  <c:v>1107</c:v>
                </c:pt>
                <c:pt idx="412">
                  <c:v>1195</c:v>
                </c:pt>
                <c:pt idx="413">
                  <c:v>1073</c:v>
                </c:pt>
                <c:pt idx="414">
                  <c:v>1158</c:v>
                </c:pt>
                <c:pt idx="415">
                  <c:v>1124</c:v>
                </c:pt>
                <c:pt idx="416">
                  <c:v>1094</c:v>
                </c:pt>
                <c:pt idx="417">
                  <c:v>1121</c:v>
                </c:pt>
                <c:pt idx="418">
                  <c:v>1152</c:v>
                </c:pt>
                <c:pt idx="419">
                  <c:v>1056</c:v>
                </c:pt>
                <c:pt idx="420">
                  <c:v>1110</c:v>
                </c:pt>
                <c:pt idx="421">
                  <c:v>1101</c:v>
                </c:pt>
                <c:pt idx="422">
                  <c:v>1129</c:v>
                </c:pt>
                <c:pt idx="423">
                  <c:v>1146</c:v>
                </c:pt>
                <c:pt idx="424">
                  <c:v>1143</c:v>
                </c:pt>
                <c:pt idx="425">
                  <c:v>1105</c:v>
                </c:pt>
                <c:pt idx="426">
                  <c:v>1143</c:v>
                </c:pt>
                <c:pt idx="427">
                  <c:v>1142</c:v>
                </c:pt>
                <c:pt idx="428">
                  <c:v>1136</c:v>
                </c:pt>
                <c:pt idx="429">
                  <c:v>1094</c:v>
                </c:pt>
                <c:pt idx="430">
                  <c:v>1135</c:v>
                </c:pt>
                <c:pt idx="431">
                  <c:v>1076</c:v>
                </c:pt>
                <c:pt idx="432">
                  <c:v>1118</c:v>
                </c:pt>
                <c:pt idx="433">
                  <c:v>1134</c:v>
                </c:pt>
                <c:pt idx="434">
                  <c:v>1114</c:v>
                </c:pt>
                <c:pt idx="435">
                  <c:v>1153</c:v>
                </c:pt>
                <c:pt idx="436">
                  <c:v>1123</c:v>
                </c:pt>
                <c:pt idx="437">
                  <c:v>1113</c:v>
                </c:pt>
                <c:pt idx="438">
                  <c:v>1139</c:v>
                </c:pt>
                <c:pt idx="439">
                  <c:v>1188</c:v>
                </c:pt>
                <c:pt idx="440">
                  <c:v>1085</c:v>
                </c:pt>
                <c:pt idx="441">
                  <c:v>1128</c:v>
                </c:pt>
                <c:pt idx="442">
                  <c:v>1122</c:v>
                </c:pt>
                <c:pt idx="443">
                  <c:v>1098</c:v>
                </c:pt>
                <c:pt idx="444">
                  <c:v>1125</c:v>
                </c:pt>
                <c:pt idx="445">
                  <c:v>1123</c:v>
                </c:pt>
                <c:pt idx="446">
                  <c:v>1141</c:v>
                </c:pt>
                <c:pt idx="447">
                  <c:v>1128</c:v>
                </c:pt>
                <c:pt idx="448">
                  <c:v>1154</c:v>
                </c:pt>
                <c:pt idx="449">
                  <c:v>1136</c:v>
                </c:pt>
                <c:pt idx="450">
                  <c:v>1099</c:v>
                </c:pt>
                <c:pt idx="451">
                  <c:v>1139</c:v>
                </c:pt>
                <c:pt idx="452">
                  <c:v>1127</c:v>
                </c:pt>
                <c:pt idx="453">
                  <c:v>1124</c:v>
                </c:pt>
                <c:pt idx="454">
                  <c:v>1129</c:v>
                </c:pt>
                <c:pt idx="455">
                  <c:v>1127</c:v>
                </c:pt>
                <c:pt idx="456">
                  <c:v>1141</c:v>
                </c:pt>
                <c:pt idx="457">
                  <c:v>1138</c:v>
                </c:pt>
                <c:pt idx="458">
                  <c:v>1125</c:v>
                </c:pt>
                <c:pt idx="459">
                  <c:v>1119</c:v>
                </c:pt>
                <c:pt idx="460">
                  <c:v>1108</c:v>
                </c:pt>
                <c:pt idx="461">
                  <c:v>1152</c:v>
                </c:pt>
                <c:pt idx="462">
                  <c:v>1132</c:v>
                </c:pt>
                <c:pt idx="463">
                  <c:v>1150</c:v>
                </c:pt>
                <c:pt idx="464">
                  <c:v>1148</c:v>
                </c:pt>
                <c:pt idx="465">
                  <c:v>1145</c:v>
                </c:pt>
                <c:pt idx="466">
                  <c:v>1186</c:v>
                </c:pt>
                <c:pt idx="467">
                  <c:v>1129</c:v>
                </c:pt>
                <c:pt idx="468">
                  <c:v>1114</c:v>
                </c:pt>
                <c:pt idx="469">
                  <c:v>1149</c:v>
                </c:pt>
                <c:pt idx="470">
                  <c:v>1126</c:v>
                </c:pt>
                <c:pt idx="471">
                  <c:v>1118</c:v>
                </c:pt>
                <c:pt idx="472">
                  <c:v>1160</c:v>
                </c:pt>
                <c:pt idx="473">
                  <c:v>1119</c:v>
                </c:pt>
                <c:pt idx="474">
                  <c:v>1120</c:v>
                </c:pt>
                <c:pt idx="475">
                  <c:v>1109</c:v>
                </c:pt>
                <c:pt idx="476">
                  <c:v>1127</c:v>
                </c:pt>
                <c:pt idx="477">
                  <c:v>1156</c:v>
                </c:pt>
                <c:pt idx="478">
                  <c:v>1093</c:v>
                </c:pt>
                <c:pt idx="479">
                  <c:v>1126</c:v>
                </c:pt>
                <c:pt idx="480">
                  <c:v>1140</c:v>
                </c:pt>
                <c:pt idx="481">
                  <c:v>1117</c:v>
                </c:pt>
                <c:pt idx="482">
                  <c:v>1110</c:v>
                </c:pt>
                <c:pt idx="483">
                  <c:v>1104</c:v>
                </c:pt>
                <c:pt idx="484">
                  <c:v>1153</c:v>
                </c:pt>
                <c:pt idx="485">
                  <c:v>1117</c:v>
                </c:pt>
                <c:pt idx="486">
                  <c:v>1105</c:v>
                </c:pt>
                <c:pt idx="487">
                  <c:v>1077</c:v>
                </c:pt>
                <c:pt idx="488">
                  <c:v>1100</c:v>
                </c:pt>
                <c:pt idx="489">
                  <c:v>1099</c:v>
                </c:pt>
                <c:pt idx="490">
                  <c:v>1097</c:v>
                </c:pt>
                <c:pt idx="491">
                  <c:v>1119</c:v>
                </c:pt>
                <c:pt idx="492">
                  <c:v>1119</c:v>
                </c:pt>
                <c:pt idx="493">
                  <c:v>1102</c:v>
                </c:pt>
                <c:pt idx="494">
                  <c:v>1075</c:v>
                </c:pt>
                <c:pt idx="495">
                  <c:v>1125</c:v>
                </c:pt>
                <c:pt idx="496">
                  <c:v>1090</c:v>
                </c:pt>
                <c:pt idx="497">
                  <c:v>1081</c:v>
                </c:pt>
                <c:pt idx="498">
                  <c:v>1075</c:v>
                </c:pt>
                <c:pt idx="499">
                  <c:v>1098</c:v>
                </c:pt>
                <c:pt idx="500">
                  <c:v>1062</c:v>
                </c:pt>
                <c:pt idx="501">
                  <c:v>1069</c:v>
                </c:pt>
                <c:pt idx="502">
                  <c:v>1059</c:v>
                </c:pt>
                <c:pt idx="503">
                  <c:v>1082</c:v>
                </c:pt>
                <c:pt idx="504">
                  <c:v>1056</c:v>
                </c:pt>
                <c:pt idx="505">
                  <c:v>1013</c:v>
                </c:pt>
                <c:pt idx="506">
                  <c:v>1059</c:v>
                </c:pt>
                <c:pt idx="507">
                  <c:v>1100</c:v>
                </c:pt>
                <c:pt idx="508">
                  <c:v>1076</c:v>
                </c:pt>
                <c:pt idx="509">
                  <c:v>1088</c:v>
                </c:pt>
                <c:pt idx="510">
                  <c:v>1060</c:v>
                </c:pt>
                <c:pt idx="511">
                  <c:v>1065</c:v>
                </c:pt>
                <c:pt idx="512">
                  <c:v>1078</c:v>
                </c:pt>
                <c:pt idx="513">
                  <c:v>1099</c:v>
                </c:pt>
                <c:pt idx="514">
                  <c:v>1086</c:v>
                </c:pt>
                <c:pt idx="515">
                  <c:v>1108</c:v>
                </c:pt>
                <c:pt idx="516">
                  <c:v>1011</c:v>
                </c:pt>
                <c:pt idx="517">
                  <c:v>1064</c:v>
                </c:pt>
                <c:pt idx="518">
                  <c:v>1041</c:v>
                </c:pt>
                <c:pt idx="519">
                  <c:v>1070</c:v>
                </c:pt>
                <c:pt idx="520">
                  <c:v>1074</c:v>
                </c:pt>
                <c:pt idx="521">
                  <c:v>1026</c:v>
                </c:pt>
                <c:pt idx="522">
                  <c:v>1083</c:v>
                </c:pt>
                <c:pt idx="523">
                  <c:v>1074</c:v>
                </c:pt>
                <c:pt idx="524">
                  <c:v>1037</c:v>
                </c:pt>
                <c:pt idx="525">
                  <c:v>1090</c:v>
                </c:pt>
                <c:pt idx="526">
                  <c:v>1062</c:v>
                </c:pt>
                <c:pt idx="527">
                  <c:v>1092</c:v>
                </c:pt>
                <c:pt idx="528">
                  <c:v>1038</c:v>
                </c:pt>
                <c:pt idx="529">
                  <c:v>1077</c:v>
                </c:pt>
                <c:pt idx="530">
                  <c:v>1086</c:v>
                </c:pt>
                <c:pt idx="531">
                  <c:v>1050</c:v>
                </c:pt>
                <c:pt idx="532">
                  <c:v>1037</c:v>
                </c:pt>
                <c:pt idx="533">
                  <c:v>1064</c:v>
                </c:pt>
                <c:pt idx="534">
                  <c:v>1060</c:v>
                </c:pt>
                <c:pt idx="535">
                  <c:v>1063</c:v>
                </c:pt>
                <c:pt idx="536">
                  <c:v>1073</c:v>
                </c:pt>
                <c:pt idx="537">
                  <c:v>1068</c:v>
                </c:pt>
                <c:pt idx="538">
                  <c:v>1062</c:v>
                </c:pt>
                <c:pt idx="539">
                  <c:v>1057</c:v>
                </c:pt>
                <c:pt idx="540">
                  <c:v>1088</c:v>
                </c:pt>
                <c:pt idx="541">
                  <c:v>1080</c:v>
                </c:pt>
                <c:pt idx="542">
                  <c:v>1041</c:v>
                </c:pt>
                <c:pt idx="543">
                  <c:v>1044</c:v>
                </c:pt>
                <c:pt idx="544">
                  <c:v>1054</c:v>
                </c:pt>
                <c:pt idx="545">
                  <c:v>1082</c:v>
                </c:pt>
                <c:pt idx="546">
                  <c:v>1051</c:v>
                </c:pt>
                <c:pt idx="547">
                  <c:v>1064</c:v>
                </c:pt>
                <c:pt idx="548">
                  <c:v>1011</c:v>
                </c:pt>
                <c:pt idx="549">
                  <c:v>1048</c:v>
                </c:pt>
                <c:pt idx="550">
                  <c:v>1017</c:v>
                </c:pt>
                <c:pt idx="551">
                  <c:v>995</c:v>
                </c:pt>
                <c:pt idx="552">
                  <c:v>1072</c:v>
                </c:pt>
                <c:pt idx="553">
                  <c:v>1055</c:v>
                </c:pt>
                <c:pt idx="554">
                  <c:v>1062</c:v>
                </c:pt>
                <c:pt idx="555">
                  <c:v>1058</c:v>
                </c:pt>
                <c:pt idx="556">
                  <c:v>1031</c:v>
                </c:pt>
                <c:pt idx="557">
                  <c:v>1053</c:v>
                </c:pt>
                <c:pt idx="558">
                  <c:v>1036</c:v>
                </c:pt>
                <c:pt idx="559">
                  <c:v>1042</c:v>
                </c:pt>
                <c:pt idx="560">
                  <c:v>1017</c:v>
                </c:pt>
                <c:pt idx="561">
                  <c:v>1036</c:v>
                </c:pt>
                <c:pt idx="562">
                  <c:v>1002</c:v>
                </c:pt>
                <c:pt idx="563">
                  <c:v>1000</c:v>
                </c:pt>
                <c:pt idx="564">
                  <c:v>1031</c:v>
                </c:pt>
                <c:pt idx="565">
                  <c:v>1035</c:v>
                </c:pt>
                <c:pt idx="566">
                  <c:v>1043</c:v>
                </c:pt>
                <c:pt idx="567">
                  <c:v>1008</c:v>
                </c:pt>
                <c:pt idx="568">
                  <c:v>1039</c:v>
                </c:pt>
                <c:pt idx="569">
                  <c:v>1039</c:v>
                </c:pt>
                <c:pt idx="570">
                  <c:v>1018</c:v>
                </c:pt>
                <c:pt idx="571">
                  <c:v>1046</c:v>
                </c:pt>
                <c:pt idx="572">
                  <c:v>1023</c:v>
                </c:pt>
                <c:pt idx="573">
                  <c:v>1016</c:v>
                </c:pt>
                <c:pt idx="574">
                  <c:v>1045</c:v>
                </c:pt>
                <c:pt idx="575">
                  <c:v>1012</c:v>
                </c:pt>
                <c:pt idx="576">
                  <c:v>1031</c:v>
                </c:pt>
                <c:pt idx="577">
                  <c:v>1066</c:v>
                </c:pt>
                <c:pt idx="578">
                  <c:v>1050</c:v>
                </c:pt>
                <c:pt idx="579">
                  <c:v>1031</c:v>
                </c:pt>
                <c:pt idx="580">
                  <c:v>1068</c:v>
                </c:pt>
                <c:pt idx="581">
                  <c:v>1036</c:v>
                </c:pt>
                <c:pt idx="582">
                  <c:v>987</c:v>
                </c:pt>
                <c:pt idx="583">
                  <c:v>1015</c:v>
                </c:pt>
                <c:pt idx="584">
                  <c:v>1053</c:v>
                </c:pt>
                <c:pt idx="585">
                  <c:v>1052</c:v>
                </c:pt>
                <c:pt idx="586">
                  <c:v>1016</c:v>
                </c:pt>
                <c:pt idx="587">
                  <c:v>1024</c:v>
                </c:pt>
                <c:pt idx="588">
                  <c:v>1000</c:v>
                </c:pt>
                <c:pt idx="589">
                  <c:v>1020</c:v>
                </c:pt>
                <c:pt idx="590">
                  <c:v>1030</c:v>
                </c:pt>
                <c:pt idx="591">
                  <c:v>1042</c:v>
                </c:pt>
                <c:pt idx="592">
                  <c:v>1064</c:v>
                </c:pt>
                <c:pt idx="593">
                  <c:v>1029</c:v>
                </c:pt>
                <c:pt idx="594">
                  <c:v>1016</c:v>
                </c:pt>
                <c:pt idx="595">
                  <c:v>1009</c:v>
                </c:pt>
                <c:pt idx="596">
                  <c:v>1047</c:v>
                </c:pt>
                <c:pt idx="597">
                  <c:v>1058</c:v>
                </c:pt>
                <c:pt idx="598">
                  <c:v>1057</c:v>
                </c:pt>
                <c:pt idx="599">
                  <c:v>1022</c:v>
                </c:pt>
                <c:pt idx="600">
                  <c:v>1008</c:v>
                </c:pt>
                <c:pt idx="601">
                  <c:v>1021</c:v>
                </c:pt>
                <c:pt idx="602">
                  <c:v>989</c:v>
                </c:pt>
                <c:pt idx="603">
                  <c:v>1042</c:v>
                </c:pt>
                <c:pt idx="604">
                  <c:v>999</c:v>
                </c:pt>
                <c:pt idx="605">
                  <c:v>1016</c:v>
                </c:pt>
                <c:pt idx="606">
                  <c:v>1010</c:v>
                </c:pt>
                <c:pt idx="607">
                  <c:v>1011</c:v>
                </c:pt>
                <c:pt idx="608">
                  <c:v>995</c:v>
                </c:pt>
                <c:pt idx="609">
                  <c:v>1048</c:v>
                </c:pt>
                <c:pt idx="610">
                  <c:v>979</c:v>
                </c:pt>
                <c:pt idx="611">
                  <c:v>995</c:v>
                </c:pt>
                <c:pt idx="612">
                  <c:v>992</c:v>
                </c:pt>
                <c:pt idx="613">
                  <c:v>986</c:v>
                </c:pt>
                <c:pt idx="614">
                  <c:v>1003</c:v>
                </c:pt>
                <c:pt idx="615">
                  <c:v>977</c:v>
                </c:pt>
                <c:pt idx="616">
                  <c:v>998</c:v>
                </c:pt>
                <c:pt idx="617">
                  <c:v>987</c:v>
                </c:pt>
                <c:pt idx="618">
                  <c:v>1041</c:v>
                </c:pt>
                <c:pt idx="619">
                  <c:v>998</c:v>
                </c:pt>
                <c:pt idx="620">
                  <c:v>990</c:v>
                </c:pt>
                <c:pt idx="621">
                  <c:v>1000</c:v>
                </c:pt>
                <c:pt idx="622">
                  <c:v>1004</c:v>
                </c:pt>
                <c:pt idx="623">
                  <c:v>987</c:v>
                </c:pt>
                <c:pt idx="624">
                  <c:v>1033</c:v>
                </c:pt>
                <c:pt idx="625">
                  <c:v>955</c:v>
                </c:pt>
                <c:pt idx="626">
                  <c:v>1009</c:v>
                </c:pt>
                <c:pt idx="627">
                  <c:v>1023</c:v>
                </c:pt>
                <c:pt idx="628">
                  <c:v>1044</c:v>
                </c:pt>
                <c:pt idx="629">
                  <c:v>977</c:v>
                </c:pt>
                <c:pt idx="630">
                  <c:v>996</c:v>
                </c:pt>
                <c:pt idx="631">
                  <c:v>993</c:v>
                </c:pt>
                <c:pt idx="632">
                  <c:v>994</c:v>
                </c:pt>
                <c:pt idx="633">
                  <c:v>984</c:v>
                </c:pt>
                <c:pt idx="634">
                  <c:v>996</c:v>
                </c:pt>
                <c:pt idx="635">
                  <c:v>988</c:v>
                </c:pt>
                <c:pt idx="636">
                  <c:v>1018</c:v>
                </c:pt>
                <c:pt idx="637">
                  <c:v>988</c:v>
                </c:pt>
                <c:pt idx="638">
                  <c:v>967</c:v>
                </c:pt>
                <c:pt idx="639">
                  <c:v>1018</c:v>
                </c:pt>
                <c:pt idx="640">
                  <c:v>1006</c:v>
                </c:pt>
                <c:pt idx="641">
                  <c:v>971</c:v>
                </c:pt>
                <c:pt idx="642">
                  <c:v>971</c:v>
                </c:pt>
                <c:pt idx="643">
                  <c:v>1010</c:v>
                </c:pt>
                <c:pt idx="644">
                  <c:v>1011</c:v>
                </c:pt>
                <c:pt idx="645">
                  <c:v>996</c:v>
                </c:pt>
                <c:pt idx="646">
                  <c:v>1003</c:v>
                </c:pt>
                <c:pt idx="647">
                  <c:v>1021</c:v>
                </c:pt>
                <c:pt idx="648">
                  <c:v>975</c:v>
                </c:pt>
                <c:pt idx="649">
                  <c:v>960</c:v>
                </c:pt>
                <c:pt idx="650">
                  <c:v>994</c:v>
                </c:pt>
                <c:pt idx="651">
                  <c:v>983</c:v>
                </c:pt>
                <c:pt idx="652">
                  <c:v>998</c:v>
                </c:pt>
                <c:pt idx="653">
                  <c:v>1023</c:v>
                </c:pt>
                <c:pt idx="654">
                  <c:v>989</c:v>
                </c:pt>
                <c:pt idx="655">
                  <c:v>978</c:v>
                </c:pt>
                <c:pt idx="656">
                  <c:v>981</c:v>
                </c:pt>
                <c:pt idx="657">
                  <c:v>1014</c:v>
                </c:pt>
                <c:pt idx="658">
                  <c:v>1031</c:v>
                </c:pt>
                <c:pt idx="659">
                  <c:v>968</c:v>
                </c:pt>
                <c:pt idx="660">
                  <c:v>958</c:v>
                </c:pt>
                <c:pt idx="661">
                  <c:v>947</c:v>
                </c:pt>
                <c:pt idx="662">
                  <c:v>971</c:v>
                </c:pt>
                <c:pt idx="663">
                  <c:v>984</c:v>
                </c:pt>
                <c:pt idx="664">
                  <c:v>1012</c:v>
                </c:pt>
                <c:pt idx="665">
                  <c:v>982</c:v>
                </c:pt>
                <c:pt idx="666">
                  <c:v>975</c:v>
                </c:pt>
                <c:pt idx="667">
                  <c:v>994</c:v>
                </c:pt>
                <c:pt idx="668">
                  <c:v>1002</c:v>
                </c:pt>
                <c:pt idx="669">
                  <c:v>985</c:v>
                </c:pt>
                <c:pt idx="670">
                  <c:v>982</c:v>
                </c:pt>
                <c:pt idx="671">
                  <c:v>929</c:v>
                </c:pt>
                <c:pt idx="672">
                  <c:v>972</c:v>
                </c:pt>
                <c:pt idx="673">
                  <c:v>993</c:v>
                </c:pt>
                <c:pt idx="674">
                  <c:v>974</c:v>
                </c:pt>
                <c:pt idx="675">
                  <c:v>918</c:v>
                </c:pt>
                <c:pt idx="676">
                  <c:v>1001</c:v>
                </c:pt>
                <c:pt idx="677">
                  <c:v>970</c:v>
                </c:pt>
                <c:pt idx="678">
                  <c:v>967</c:v>
                </c:pt>
                <c:pt idx="679">
                  <c:v>1013</c:v>
                </c:pt>
                <c:pt idx="680">
                  <c:v>987</c:v>
                </c:pt>
                <c:pt idx="681">
                  <c:v>970</c:v>
                </c:pt>
                <c:pt idx="682">
                  <c:v>949</c:v>
                </c:pt>
                <c:pt idx="683">
                  <c:v>960</c:v>
                </c:pt>
                <c:pt idx="684">
                  <c:v>1020</c:v>
                </c:pt>
                <c:pt idx="685">
                  <c:v>979</c:v>
                </c:pt>
                <c:pt idx="686">
                  <c:v>992</c:v>
                </c:pt>
                <c:pt idx="687">
                  <c:v>1010</c:v>
                </c:pt>
                <c:pt idx="688">
                  <c:v>976</c:v>
                </c:pt>
                <c:pt idx="689">
                  <c:v>937</c:v>
                </c:pt>
                <c:pt idx="690">
                  <c:v>977</c:v>
                </c:pt>
                <c:pt idx="691">
                  <c:v>1005</c:v>
                </c:pt>
                <c:pt idx="692">
                  <c:v>988</c:v>
                </c:pt>
                <c:pt idx="693">
                  <c:v>961</c:v>
                </c:pt>
                <c:pt idx="694">
                  <c:v>965</c:v>
                </c:pt>
                <c:pt idx="695">
                  <c:v>936</c:v>
                </c:pt>
                <c:pt idx="696">
                  <c:v>980</c:v>
                </c:pt>
                <c:pt idx="697">
                  <c:v>987</c:v>
                </c:pt>
                <c:pt idx="698">
                  <c:v>1005</c:v>
                </c:pt>
                <c:pt idx="699">
                  <c:v>957</c:v>
                </c:pt>
                <c:pt idx="700">
                  <c:v>968</c:v>
                </c:pt>
                <c:pt idx="701">
                  <c:v>953</c:v>
                </c:pt>
                <c:pt idx="702">
                  <c:v>933</c:v>
                </c:pt>
                <c:pt idx="703">
                  <c:v>985</c:v>
                </c:pt>
                <c:pt idx="704">
                  <c:v>966</c:v>
                </c:pt>
                <c:pt idx="705">
                  <c:v>918</c:v>
                </c:pt>
                <c:pt idx="706">
                  <c:v>997</c:v>
                </c:pt>
                <c:pt idx="707">
                  <c:v>971</c:v>
                </c:pt>
                <c:pt idx="708">
                  <c:v>942</c:v>
                </c:pt>
                <c:pt idx="709">
                  <c:v>942</c:v>
                </c:pt>
                <c:pt idx="710">
                  <c:v>968</c:v>
                </c:pt>
                <c:pt idx="711">
                  <c:v>992</c:v>
                </c:pt>
                <c:pt idx="712">
                  <c:v>980</c:v>
                </c:pt>
                <c:pt idx="713">
                  <c:v>986</c:v>
                </c:pt>
                <c:pt idx="714">
                  <c:v>976</c:v>
                </c:pt>
                <c:pt idx="715">
                  <c:v>937</c:v>
                </c:pt>
                <c:pt idx="716">
                  <c:v>962</c:v>
                </c:pt>
                <c:pt idx="717">
                  <c:v>993</c:v>
                </c:pt>
                <c:pt idx="718">
                  <c:v>965</c:v>
                </c:pt>
                <c:pt idx="719">
                  <c:v>929</c:v>
                </c:pt>
                <c:pt idx="720">
                  <c:v>944</c:v>
                </c:pt>
                <c:pt idx="721">
                  <c:v>910</c:v>
                </c:pt>
                <c:pt idx="722">
                  <c:v>979</c:v>
                </c:pt>
                <c:pt idx="723">
                  <c:v>966</c:v>
                </c:pt>
                <c:pt idx="724">
                  <c:v>948</c:v>
                </c:pt>
                <c:pt idx="725">
                  <c:v>952</c:v>
                </c:pt>
                <c:pt idx="726">
                  <c:v>969</c:v>
                </c:pt>
                <c:pt idx="727">
                  <c:v>966</c:v>
                </c:pt>
                <c:pt idx="728">
                  <c:v>970</c:v>
                </c:pt>
                <c:pt idx="729">
                  <c:v>988</c:v>
                </c:pt>
                <c:pt idx="730">
                  <c:v>959</c:v>
                </c:pt>
                <c:pt idx="731">
                  <c:v>949</c:v>
                </c:pt>
                <c:pt idx="732">
                  <c:v>992</c:v>
                </c:pt>
                <c:pt idx="733">
                  <c:v>965</c:v>
                </c:pt>
                <c:pt idx="734">
                  <c:v>951</c:v>
                </c:pt>
                <c:pt idx="735">
                  <c:v>942</c:v>
                </c:pt>
                <c:pt idx="736">
                  <c:v>945</c:v>
                </c:pt>
                <c:pt idx="737">
                  <c:v>961</c:v>
                </c:pt>
                <c:pt idx="738">
                  <c:v>979</c:v>
                </c:pt>
                <c:pt idx="739">
                  <c:v>946</c:v>
                </c:pt>
                <c:pt idx="740">
                  <c:v>968</c:v>
                </c:pt>
                <c:pt idx="741">
                  <c:v>955</c:v>
                </c:pt>
                <c:pt idx="742">
                  <c:v>933</c:v>
                </c:pt>
                <c:pt idx="743">
                  <c:v>931</c:v>
                </c:pt>
                <c:pt idx="744">
                  <c:v>934</c:v>
                </c:pt>
                <c:pt idx="745">
                  <c:v>927</c:v>
                </c:pt>
                <c:pt idx="746">
                  <c:v>964</c:v>
                </c:pt>
                <c:pt idx="747">
                  <c:v>960</c:v>
                </c:pt>
                <c:pt idx="748">
                  <c:v>958</c:v>
                </c:pt>
                <c:pt idx="749">
                  <c:v>987</c:v>
                </c:pt>
                <c:pt idx="750">
                  <c:v>969</c:v>
                </c:pt>
                <c:pt idx="751">
                  <c:v>979</c:v>
                </c:pt>
                <c:pt idx="752">
                  <c:v>961</c:v>
                </c:pt>
                <c:pt idx="753">
                  <c:v>986</c:v>
                </c:pt>
                <c:pt idx="754">
                  <c:v>934</c:v>
                </c:pt>
                <c:pt idx="755">
                  <c:v>944</c:v>
                </c:pt>
                <c:pt idx="756">
                  <c:v>938</c:v>
                </c:pt>
                <c:pt idx="757">
                  <c:v>952</c:v>
                </c:pt>
                <c:pt idx="758">
                  <c:v>968</c:v>
                </c:pt>
                <c:pt idx="759">
                  <c:v>971</c:v>
                </c:pt>
                <c:pt idx="760">
                  <c:v>941</c:v>
                </c:pt>
                <c:pt idx="761">
                  <c:v>967</c:v>
                </c:pt>
                <c:pt idx="762">
                  <c:v>938</c:v>
                </c:pt>
                <c:pt idx="763">
                  <c:v>923</c:v>
                </c:pt>
                <c:pt idx="764">
                  <c:v>948</c:v>
                </c:pt>
                <c:pt idx="765">
                  <c:v>962</c:v>
                </c:pt>
                <c:pt idx="766">
                  <c:v>950</c:v>
                </c:pt>
                <c:pt idx="767">
                  <c:v>909</c:v>
                </c:pt>
                <c:pt idx="768">
                  <c:v>969</c:v>
                </c:pt>
                <c:pt idx="769">
                  <c:v>944</c:v>
                </c:pt>
                <c:pt idx="770">
                  <c:v>954</c:v>
                </c:pt>
                <c:pt idx="771">
                  <c:v>952</c:v>
                </c:pt>
                <c:pt idx="772">
                  <c:v>947</c:v>
                </c:pt>
                <c:pt idx="773">
                  <c:v>956</c:v>
                </c:pt>
                <c:pt idx="774">
                  <c:v>965</c:v>
                </c:pt>
                <c:pt idx="775">
                  <c:v>955</c:v>
                </c:pt>
                <c:pt idx="776">
                  <c:v>935</c:v>
                </c:pt>
                <c:pt idx="777">
                  <c:v>949</c:v>
                </c:pt>
                <c:pt idx="778">
                  <c:v>948</c:v>
                </c:pt>
                <c:pt idx="779">
                  <c:v>920</c:v>
                </c:pt>
                <c:pt idx="780">
                  <c:v>945</c:v>
                </c:pt>
                <c:pt idx="781">
                  <c:v>945</c:v>
                </c:pt>
                <c:pt idx="782">
                  <c:v>938</c:v>
                </c:pt>
                <c:pt idx="783">
                  <c:v>925</c:v>
                </c:pt>
                <c:pt idx="784">
                  <c:v>919</c:v>
                </c:pt>
                <c:pt idx="785">
                  <c:v>984</c:v>
                </c:pt>
                <c:pt idx="786">
                  <c:v>910</c:v>
                </c:pt>
                <c:pt idx="787">
                  <c:v>930</c:v>
                </c:pt>
                <c:pt idx="788">
                  <c:v>926</c:v>
                </c:pt>
                <c:pt idx="789">
                  <c:v>949</c:v>
                </c:pt>
                <c:pt idx="790">
                  <c:v>945</c:v>
                </c:pt>
                <c:pt idx="791">
                  <c:v>908</c:v>
                </c:pt>
                <c:pt idx="792">
                  <c:v>919</c:v>
                </c:pt>
                <c:pt idx="793">
                  <c:v>922</c:v>
                </c:pt>
                <c:pt idx="794">
                  <c:v>929</c:v>
                </c:pt>
                <c:pt idx="795">
                  <c:v>935</c:v>
                </c:pt>
                <c:pt idx="796">
                  <c:v>938</c:v>
                </c:pt>
                <c:pt idx="797">
                  <c:v>939</c:v>
                </c:pt>
                <c:pt idx="798">
                  <c:v>926</c:v>
                </c:pt>
                <c:pt idx="799">
                  <c:v>937</c:v>
                </c:pt>
                <c:pt idx="800">
                  <c:v>911</c:v>
                </c:pt>
                <c:pt idx="801">
                  <c:v>950</c:v>
                </c:pt>
                <c:pt idx="802">
                  <c:v>942</c:v>
                </c:pt>
                <c:pt idx="803">
                  <c:v>930</c:v>
                </c:pt>
                <c:pt idx="804">
                  <c:v>946</c:v>
                </c:pt>
                <c:pt idx="805">
                  <c:v>932</c:v>
                </c:pt>
                <c:pt idx="806">
                  <c:v>934</c:v>
                </c:pt>
                <c:pt idx="807">
                  <c:v>934</c:v>
                </c:pt>
                <c:pt idx="808">
                  <c:v>916</c:v>
                </c:pt>
                <c:pt idx="809">
                  <c:v>929</c:v>
                </c:pt>
                <c:pt idx="810">
                  <c:v>935</c:v>
                </c:pt>
                <c:pt idx="811">
                  <c:v>930</c:v>
                </c:pt>
                <c:pt idx="812">
                  <c:v>908</c:v>
                </c:pt>
                <c:pt idx="813">
                  <c:v>929</c:v>
                </c:pt>
                <c:pt idx="814">
                  <c:v>885</c:v>
                </c:pt>
                <c:pt idx="815">
                  <c:v>917</c:v>
                </c:pt>
                <c:pt idx="816">
                  <c:v>911</c:v>
                </c:pt>
                <c:pt idx="817">
                  <c:v>943</c:v>
                </c:pt>
                <c:pt idx="818">
                  <c:v>951</c:v>
                </c:pt>
                <c:pt idx="819">
                  <c:v>953</c:v>
                </c:pt>
                <c:pt idx="820">
                  <c:v>924</c:v>
                </c:pt>
                <c:pt idx="821">
                  <c:v>947</c:v>
                </c:pt>
                <c:pt idx="822">
                  <c:v>895</c:v>
                </c:pt>
                <c:pt idx="823">
                  <c:v>941</c:v>
                </c:pt>
                <c:pt idx="824">
                  <c:v>909</c:v>
                </c:pt>
                <c:pt idx="825">
                  <c:v>937</c:v>
                </c:pt>
                <c:pt idx="826">
                  <c:v>976</c:v>
                </c:pt>
                <c:pt idx="827">
                  <c:v>910</c:v>
                </c:pt>
                <c:pt idx="828">
                  <c:v>952</c:v>
                </c:pt>
                <c:pt idx="829">
                  <c:v>921</c:v>
                </c:pt>
                <c:pt idx="830">
                  <c:v>950</c:v>
                </c:pt>
                <c:pt idx="831">
                  <c:v>903</c:v>
                </c:pt>
                <c:pt idx="832">
                  <c:v>916</c:v>
                </c:pt>
                <c:pt idx="833">
                  <c:v>929</c:v>
                </c:pt>
                <c:pt idx="834">
                  <c:v>913</c:v>
                </c:pt>
                <c:pt idx="835">
                  <c:v>927</c:v>
                </c:pt>
                <c:pt idx="836">
                  <c:v>949</c:v>
                </c:pt>
                <c:pt idx="837">
                  <c:v>941</c:v>
                </c:pt>
                <c:pt idx="838">
                  <c:v>904</c:v>
                </c:pt>
                <c:pt idx="839">
                  <c:v>941</c:v>
                </c:pt>
                <c:pt idx="840">
                  <c:v>918</c:v>
                </c:pt>
                <c:pt idx="841">
                  <c:v>916</c:v>
                </c:pt>
                <c:pt idx="842">
                  <c:v>925</c:v>
                </c:pt>
                <c:pt idx="843">
                  <c:v>934</c:v>
                </c:pt>
                <c:pt idx="844">
                  <c:v>916</c:v>
                </c:pt>
                <c:pt idx="845">
                  <c:v>945</c:v>
                </c:pt>
                <c:pt idx="846">
                  <c:v>930</c:v>
                </c:pt>
                <c:pt idx="847">
                  <c:v>921</c:v>
                </c:pt>
                <c:pt idx="848">
                  <c:v>914</c:v>
                </c:pt>
                <c:pt idx="849">
                  <c:v>915</c:v>
                </c:pt>
                <c:pt idx="850">
                  <c:v>927</c:v>
                </c:pt>
                <c:pt idx="851">
                  <c:v>924</c:v>
                </c:pt>
                <c:pt idx="852">
                  <c:v>893</c:v>
                </c:pt>
                <c:pt idx="853">
                  <c:v>897</c:v>
                </c:pt>
                <c:pt idx="854">
                  <c:v>914</c:v>
                </c:pt>
                <c:pt idx="855">
                  <c:v>890</c:v>
                </c:pt>
                <c:pt idx="856">
                  <c:v>925</c:v>
                </c:pt>
                <c:pt idx="857">
                  <c:v>893</c:v>
                </c:pt>
                <c:pt idx="858">
                  <c:v>897</c:v>
                </c:pt>
                <c:pt idx="859">
                  <c:v>877</c:v>
                </c:pt>
                <c:pt idx="860">
                  <c:v>949</c:v>
                </c:pt>
                <c:pt idx="861">
                  <c:v>914</c:v>
                </c:pt>
                <c:pt idx="862">
                  <c:v>927</c:v>
                </c:pt>
                <c:pt idx="863">
                  <c:v>901</c:v>
                </c:pt>
                <c:pt idx="864">
                  <c:v>890</c:v>
                </c:pt>
                <c:pt idx="865">
                  <c:v>933</c:v>
                </c:pt>
                <c:pt idx="866">
                  <c:v>919</c:v>
                </c:pt>
                <c:pt idx="867">
                  <c:v>932</c:v>
                </c:pt>
                <c:pt idx="868">
                  <c:v>923</c:v>
                </c:pt>
                <c:pt idx="869">
                  <c:v>882</c:v>
                </c:pt>
                <c:pt idx="870">
                  <c:v>890</c:v>
                </c:pt>
                <c:pt idx="871">
                  <c:v>911</c:v>
                </c:pt>
                <c:pt idx="872">
                  <c:v>924</c:v>
                </c:pt>
                <c:pt idx="873">
                  <c:v>939</c:v>
                </c:pt>
                <c:pt idx="874">
                  <c:v>898</c:v>
                </c:pt>
                <c:pt idx="875">
                  <c:v>901</c:v>
                </c:pt>
                <c:pt idx="876">
                  <c:v>887</c:v>
                </c:pt>
                <c:pt idx="877">
                  <c:v>882</c:v>
                </c:pt>
                <c:pt idx="878">
                  <c:v>883</c:v>
                </c:pt>
                <c:pt idx="879">
                  <c:v>883</c:v>
                </c:pt>
                <c:pt idx="880">
                  <c:v>931</c:v>
                </c:pt>
                <c:pt idx="881">
                  <c:v>936</c:v>
                </c:pt>
                <c:pt idx="882">
                  <c:v>916</c:v>
                </c:pt>
                <c:pt idx="883">
                  <c:v>913</c:v>
                </c:pt>
                <c:pt idx="884">
                  <c:v>897</c:v>
                </c:pt>
                <c:pt idx="885">
                  <c:v>914</c:v>
                </c:pt>
                <c:pt idx="886">
                  <c:v>897</c:v>
                </c:pt>
                <c:pt idx="887">
                  <c:v>924</c:v>
                </c:pt>
                <c:pt idx="888">
                  <c:v>936</c:v>
                </c:pt>
                <c:pt idx="889">
                  <c:v>910</c:v>
                </c:pt>
                <c:pt idx="890">
                  <c:v>933</c:v>
                </c:pt>
                <c:pt idx="891">
                  <c:v>903</c:v>
                </c:pt>
                <c:pt idx="892">
                  <c:v>899</c:v>
                </c:pt>
                <c:pt idx="893">
                  <c:v>911</c:v>
                </c:pt>
                <c:pt idx="894">
                  <c:v>936</c:v>
                </c:pt>
                <c:pt idx="895">
                  <c:v>905</c:v>
                </c:pt>
                <c:pt idx="896">
                  <c:v>931</c:v>
                </c:pt>
                <c:pt idx="897">
                  <c:v>915</c:v>
                </c:pt>
                <c:pt idx="898">
                  <c:v>884</c:v>
                </c:pt>
                <c:pt idx="899">
                  <c:v>905</c:v>
                </c:pt>
                <c:pt idx="900">
                  <c:v>946</c:v>
                </c:pt>
                <c:pt idx="901">
                  <c:v>965</c:v>
                </c:pt>
                <c:pt idx="902">
                  <c:v>882</c:v>
                </c:pt>
                <c:pt idx="903">
                  <c:v>897</c:v>
                </c:pt>
                <c:pt idx="904">
                  <c:v>881</c:v>
                </c:pt>
                <c:pt idx="905">
                  <c:v>936</c:v>
                </c:pt>
                <c:pt idx="906">
                  <c:v>875</c:v>
                </c:pt>
                <c:pt idx="907">
                  <c:v>915</c:v>
                </c:pt>
                <c:pt idx="908">
                  <c:v>923</c:v>
                </c:pt>
                <c:pt idx="909">
                  <c:v>884</c:v>
                </c:pt>
                <c:pt idx="910">
                  <c:v>937</c:v>
                </c:pt>
                <c:pt idx="911">
                  <c:v>944</c:v>
                </c:pt>
                <c:pt idx="912">
                  <c:v>888</c:v>
                </c:pt>
                <c:pt idx="913">
                  <c:v>930</c:v>
                </c:pt>
                <c:pt idx="914">
                  <c:v>888</c:v>
                </c:pt>
                <c:pt idx="915">
                  <c:v>909</c:v>
                </c:pt>
                <c:pt idx="916">
                  <c:v>912</c:v>
                </c:pt>
                <c:pt idx="917">
                  <c:v>903</c:v>
                </c:pt>
                <c:pt idx="918">
                  <c:v>917</c:v>
                </c:pt>
                <c:pt idx="919">
                  <c:v>895</c:v>
                </c:pt>
                <c:pt idx="920">
                  <c:v>937</c:v>
                </c:pt>
                <c:pt idx="921">
                  <c:v>885</c:v>
                </c:pt>
                <c:pt idx="922">
                  <c:v>927</c:v>
                </c:pt>
                <c:pt idx="923">
                  <c:v>901</c:v>
                </c:pt>
                <c:pt idx="924">
                  <c:v>873</c:v>
                </c:pt>
                <c:pt idx="925">
                  <c:v>914</c:v>
                </c:pt>
                <c:pt idx="926">
                  <c:v>914</c:v>
                </c:pt>
                <c:pt idx="927">
                  <c:v>947</c:v>
                </c:pt>
                <c:pt idx="928">
                  <c:v>898</c:v>
                </c:pt>
                <c:pt idx="929">
                  <c:v>897</c:v>
                </c:pt>
                <c:pt idx="930">
                  <c:v>893</c:v>
                </c:pt>
                <c:pt idx="931">
                  <c:v>924</c:v>
                </c:pt>
                <c:pt idx="932">
                  <c:v>917</c:v>
                </c:pt>
                <c:pt idx="933">
                  <c:v>914</c:v>
                </c:pt>
                <c:pt idx="934">
                  <c:v>937</c:v>
                </c:pt>
                <c:pt idx="935">
                  <c:v>902</c:v>
                </c:pt>
                <c:pt idx="936">
                  <c:v>923</c:v>
                </c:pt>
                <c:pt idx="937">
                  <c:v>949</c:v>
                </c:pt>
                <c:pt idx="938">
                  <c:v>918</c:v>
                </c:pt>
                <c:pt idx="939">
                  <c:v>934</c:v>
                </c:pt>
                <c:pt idx="940">
                  <c:v>882</c:v>
                </c:pt>
                <c:pt idx="941">
                  <c:v>917</c:v>
                </c:pt>
                <c:pt idx="942">
                  <c:v>880</c:v>
                </c:pt>
                <c:pt idx="943">
                  <c:v>925</c:v>
                </c:pt>
                <c:pt idx="944">
                  <c:v>891</c:v>
                </c:pt>
                <c:pt idx="945">
                  <c:v>923</c:v>
                </c:pt>
                <c:pt idx="946">
                  <c:v>890</c:v>
                </c:pt>
                <c:pt idx="947">
                  <c:v>925</c:v>
                </c:pt>
                <c:pt idx="948">
                  <c:v>928</c:v>
                </c:pt>
                <c:pt idx="949">
                  <c:v>886</c:v>
                </c:pt>
                <c:pt idx="950">
                  <c:v>910</c:v>
                </c:pt>
                <c:pt idx="951">
                  <c:v>914</c:v>
                </c:pt>
                <c:pt idx="952">
                  <c:v>884</c:v>
                </c:pt>
                <c:pt idx="953">
                  <c:v>911</c:v>
                </c:pt>
                <c:pt idx="954">
                  <c:v>905</c:v>
                </c:pt>
                <c:pt idx="955">
                  <c:v>928</c:v>
                </c:pt>
                <c:pt idx="956">
                  <c:v>911</c:v>
                </c:pt>
                <c:pt idx="957">
                  <c:v>909</c:v>
                </c:pt>
                <c:pt idx="958">
                  <c:v>911</c:v>
                </c:pt>
                <c:pt idx="959">
                  <c:v>903</c:v>
                </c:pt>
                <c:pt idx="960">
                  <c:v>915</c:v>
                </c:pt>
                <c:pt idx="961">
                  <c:v>922</c:v>
                </c:pt>
                <c:pt idx="962">
                  <c:v>890</c:v>
                </c:pt>
                <c:pt idx="963">
                  <c:v>905</c:v>
                </c:pt>
                <c:pt idx="964">
                  <c:v>895</c:v>
                </c:pt>
                <c:pt idx="965">
                  <c:v>887</c:v>
                </c:pt>
                <c:pt idx="966">
                  <c:v>893</c:v>
                </c:pt>
                <c:pt idx="967">
                  <c:v>927</c:v>
                </c:pt>
                <c:pt idx="968">
                  <c:v>893</c:v>
                </c:pt>
                <c:pt idx="969">
                  <c:v>952</c:v>
                </c:pt>
                <c:pt idx="970">
                  <c:v>887</c:v>
                </c:pt>
                <c:pt idx="971">
                  <c:v>905</c:v>
                </c:pt>
                <c:pt idx="972">
                  <c:v>896</c:v>
                </c:pt>
                <c:pt idx="973">
                  <c:v>918</c:v>
                </c:pt>
                <c:pt idx="974">
                  <c:v>874</c:v>
                </c:pt>
                <c:pt idx="975">
                  <c:v>898</c:v>
                </c:pt>
                <c:pt idx="976">
                  <c:v>924</c:v>
                </c:pt>
                <c:pt idx="977">
                  <c:v>936</c:v>
                </c:pt>
                <c:pt idx="978">
                  <c:v>894</c:v>
                </c:pt>
                <c:pt idx="979">
                  <c:v>889</c:v>
                </c:pt>
                <c:pt idx="980">
                  <c:v>929</c:v>
                </c:pt>
                <c:pt idx="981">
                  <c:v>916</c:v>
                </c:pt>
                <c:pt idx="982">
                  <c:v>878</c:v>
                </c:pt>
                <c:pt idx="983">
                  <c:v>935</c:v>
                </c:pt>
                <c:pt idx="984">
                  <c:v>898</c:v>
                </c:pt>
                <c:pt idx="985">
                  <c:v>908</c:v>
                </c:pt>
                <c:pt idx="986">
                  <c:v>879</c:v>
                </c:pt>
                <c:pt idx="987">
                  <c:v>916</c:v>
                </c:pt>
                <c:pt idx="988">
                  <c:v>850</c:v>
                </c:pt>
                <c:pt idx="989">
                  <c:v>924</c:v>
                </c:pt>
                <c:pt idx="990">
                  <c:v>914</c:v>
                </c:pt>
                <c:pt idx="991">
                  <c:v>902</c:v>
                </c:pt>
                <c:pt idx="992">
                  <c:v>920</c:v>
                </c:pt>
                <c:pt idx="993">
                  <c:v>937</c:v>
                </c:pt>
                <c:pt idx="994">
                  <c:v>904</c:v>
                </c:pt>
                <c:pt idx="995">
                  <c:v>931</c:v>
                </c:pt>
                <c:pt idx="996">
                  <c:v>911</c:v>
                </c:pt>
                <c:pt idx="997">
                  <c:v>894</c:v>
                </c:pt>
                <c:pt idx="998">
                  <c:v>879</c:v>
                </c:pt>
                <c:pt idx="999">
                  <c:v>895</c:v>
                </c:pt>
                <c:pt idx="1000">
                  <c:v>943</c:v>
                </c:pt>
                <c:pt idx="1001">
                  <c:v>912</c:v>
                </c:pt>
                <c:pt idx="1002">
                  <c:v>936</c:v>
                </c:pt>
                <c:pt idx="1003">
                  <c:v>894</c:v>
                </c:pt>
                <c:pt idx="1004">
                  <c:v>890</c:v>
                </c:pt>
                <c:pt idx="1005">
                  <c:v>904</c:v>
                </c:pt>
                <c:pt idx="1006">
                  <c:v>898</c:v>
                </c:pt>
                <c:pt idx="1007">
                  <c:v>883</c:v>
                </c:pt>
                <c:pt idx="1008">
                  <c:v>882</c:v>
                </c:pt>
                <c:pt idx="1009">
                  <c:v>897</c:v>
                </c:pt>
                <c:pt idx="1010">
                  <c:v>891</c:v>
                </c:pt>
                <c:pt idx="1011">
                  <c:v>919</c:v>
                </c:pt>
                <c:pt idx="1012">
                  <c:v>899</c:v>
                </c:pt>
                <c:pt idx="1013">
                  <c:v>909</c:v>
                </c:pt>
                <c:pt idx="1014">
                  <c:v>915</c:v>
                </c:pt>
                <c:pt idx="1015">
                  <c:v>912</c:v>
                </c:pt>
                <c:pt idx="1016">
                  <c:v>874</c:v>
                </c:pt>
                <c:pt idx="1017">
                  <c:v>917</c:v>
                </c:pt>
                <c:pt idx="1018">
                  <c:v>900</c:v>
                </c:pt>
                <c:pt idx="1019">
                  <c:v>913</c:v>
                </c:pt>
                <c:pt idx="1020">
                  <c:v>924</c:v>
                </c:pt>
                <c:pt idx="1021">
                  <c:v>881</c:v>
                </c:pt>
                <c:pt idx="1022">
                  <c:v>890</c:v>
                </c:pt>
                <c:pt idx="1023">
                  <c:v>867</c:v>
                </c:pt>
                <c:pt idx="1024">
                  <c:v>901</c:v>
                </c:pt>
                <c:pt idx="1025">
                  <c:v>878</c:v>
                </c:pt>
                <c:pt idx="1026">
                  <c:v>930</c:v>
                </c:pt>
                <c:pt idx="1027">
                  <c:v>957</c:v>
                </c:pt>
                <c:pt idx="1028">
                  <c:v>908</c:v>
                </c:pt>
                <c:pt idx="1029">
                  <c:v>901</c:v>
                </c:pt>
                <c:pt idx="1030">
                  <c:v>914</c:v>
                </c:pt>
                <c:pt idx="1031">
                  <c:v>894</c:v>
                </c:pt>
                <c:pt idx="1032">
                  <c:v>903</c:v>
                </c:pt>
                <c:pt idx="1033">
                  <c:v>906</c:v>
                </c:pt>
                <c:pt idx="1034">
                  <c:v>902</c:v>
                </c:pt>
                <c:pt idx="1035">
                  <c:v>913</c:v>
                </c:pt>
                <c:pt idx="1036">
                  <c:v>877</c:v>
                </c:pt>
                <c:pt idx="1037">
                  <c:v>893</c:v>
                </c:pt>
                <c:pt idx="1038">
                  <c:v>885</c:v>
                </c:pt>
                <c:pt idx="1039">
                  <c:v>896</c:v>
                </c:pt>
                <c:pt idx="1040">
                  <c:v>880</c:v>
                </c:pt>
                <c:pt idx="1041">
                  <c:v>913</c:v>
                </c:pt>
                <c:pt idx="1042">
                  <c:v>891</c:v>
                </c:pt>
                <c:pt idx="1043">
                  <c:v>876</c:v>
                </c:pt>
                <c:pt idx="1044">
                  <c:v>918</c:v>
                </c:pt>
                <c:pt idx="1045">
                  <c:v>879</c:v>
                </c:pt>
                <c:pt idx="1046">
                  <c:v>886</c:v>
                </c:pt>
                <c:pt idx="1047">
                  <c:v>898</c:v>
                </c:pt>
                <c:pt idx="1048">
                  <c:v>909</c:v>
                </c:pt>
                <c:pt idx="1049">
                  <c:v>920</c:v>
                </c:pt>
                <c:pt idx="1050">
                  <c:v>878</c:v>
                </c:pt>
                <c:pt idx="1051">
                  <c:v>910</c:v>
                </c:pt>
                <c:pt idx="1052">
                  <c:v>906</c:v>
                </c:pt>
                <c:pt idx="1053">
                  <c:v>900</c:v>
                </c:pt>
                <c:pt idx="1054">
                  <c:v>883</c:v>
                </c:pt>
                <c:pt idx="1055">
                  <c:v>901</c:v>
                </c:pt>
                <c:pt idx="1056">
                  <c:v>880</c:v>
                </c:pt>
                <c:pt idx="1057">
                  <c:v>853</c:v>
                </c:pt>
                <c:pt idx="1058">
                  <c:v>893</c:v>
                </c:pt>
                <c:pt idx="1059">
                  <c:v>924</c:v>
                </c:pt>
                <c:pt idx="1060">
                  <c:v>888</c:v>
                </c:pt>
                <c:pt idx="1061">
                  <c:v>892</c:v>
                </c:pt>
                <c:pt idx="1062">
                  <c:v>886</c:v>
                </c:pt>
                <c:pt idx="1063">
                  <c:v>882</c:v>
                </c:pt>
                <c:pt idx="1064">
                  <c:v>874</c:v>
                </c:pt>
                <c:pt idx="1065">
                  <c:v>910</c:v>
                </c:pt>
                <c:pt idx="1066">
                  <c:v>891</c:v>
                </c:pt>
                <c:pt idx="1067">
                  <c:v>921</c:v>
                </c:pt>
                <c:pt idx="1068">
                  <c:v>881</c:v>
                </c:pt>
                <c:pt idx="1069">
                  <c:v>902</c:v>
                </c:pt>
                <c:pt idx="1070">
                  <c:v>921</c:v>
                </c:pt>
                <c:pt idx="1071">
                  <c:v>900</c:v>
                </c:pt>
                <c:pt idx="1072">
                  <c:v>890</c:v>
                </c:pt>
                <c:pt idx="1073">
                  <c:v>922</c:v>
                </c:pt>
                <c:pt idx="1074">
                  <c:v>921</c:v>
                </c:pt>
                <c:pt idx="1075">
                  <c:v>893</c:v>
                </c:pt>
                <c:pt idx="1076">
                  <c:v>900</c:v>
                </c:pt>
                <c:pt idx="1077">
                  <c:v>889</c:v>
                </c:pt>
                <c:pt idx="1078">
                  <c:v>855</c:v>
                </c:pt>
                <c:pt idx="1079">
                  <c:v>865</c:v>
                </c:pt>
                <c:pt idx="1080">
                  <c:v>869</c:v>
                </c:pt>
                <c:pt idx="1081">
                  <c:v>872</c:v>
                </c:pt>
                <c:pt idx="1082">
                  <c:v>897</c:v>
                </c:pt>
                <c:pt idx="1083">
                  <c:v>895</c:v>
                </c:pt>
                <c:pt idx="1084">
                  <c:v>918</c:v>
                </c:pt>
                <c:pt idx="1085">
                  <c:v>861</c:v>
                </c:pt>
                <c:pt idx="1086">
                  <c:v>893</c:v>
                </c:pt>
                <c:pt idx="1087">
                  <c:v>926</c:v>
                </c:pt>
                <c:pt idx="1088">
                  <c:v>883</c:v>
                </c:pt>
                <c:pt idx="1089">
                  <c:v>915</c:v>
                </c:pt>
                <c:pt idx="1090">
                  <c:v>882</c:v>
                </c:pt>
                <c:pt idx="1091">
                  <c:v>875</c:v>
                </c:pt>
                <c:pt idx="1092">
                  <c:v>841</c:v>
                </c:pt>
                <c:pt idx="1093">
                  <c:v>898</c:v>
                </c:pt>
                <c:pt idx="1094">
                  <c:v>898</c:v>
                </c:pt>
                <c:pt idx="1095">
                  <c:v>874</c:v>
                </c:pt>
                <c:pt idx="1096">
                  <c:v>877</c:v>
                </c:pt>
                <c:pt idx="1097">
                  <c:v>907</c:v>
                </c:pt>
                <c:pt idx="1098">
                  <c:v>931</c:v>
                </c:pt>
                <c:pt idx="1099">
                  <c:v>894</c:v>
                </c:pt>
                <c:pt idx="1100">
                  <c:v>899</c:v>
                </c:pt>
                <c:pt idx="1101">
                  <c:v>895</c:v>
                </c:pt>
                <c:pt idx="1102">
                  <c:v>855</c:v>
                </c:pt>
                <c:pt idx="1103">
                  <c:v>901</c:v>
                </c:pt>
                <c:pt idx="1104">
                  <c:v>872</c:v>
                </c:pt>
                <c:pt idx="1105">
                  <c:v>865</c:v>
                </c:pt>
                <c:pt idx="1106">
                  <c:v>843</c:v>
                </c:pt>
                <c:pt idx="1107">
                  <c:v>907</c:v>
                </c:pt>
                <c:pt idx="1108">
                  <c:v>914</c:v>
                </c:pt>
                <c:pt idx="1109">
                  <c:v>875</c:v>
                </c:pt>
                <c:pt idx="1110">
                  <c:v>858</c:v>
                </c:pt>
                <c:pt idx="1111">
                  <c:v>901</c:v>
                </c:pt>
                <c:pt idx="1112">
                  <c:v>914</c:v>
                </c:pt>
                <c:pt idx="1113">
                  <c:v>890</c:v>
                </c:pt>
                <c:pt idx="1114">
                  <c:v>891</c:v>
                </c:pt>
                <c:pt idx="1115">
                  <c:v>862</c:v>
                </c:pt>
                <c:pt idx="1116">
                  <c:v>847</c:v>
                </c:pt>
                <c:pt idx="1117">
                  <c:v>861</c:v>
                </c:pt>
                <c:pt idx="1118">
                  <c:v>878</c:v>
                </c:pt>
                <c:pt idx="1119">
                  <c:v>899</c:v>
                </c:pt>
                <c:pt idx="1120">
                  <c:v>863</c:v>
                </c:pt>
                <c:pt idx="1121">
                  <c:v>878</c:v>
                </c:pt>
                <c:pt idx="1122">
                  <c:v>856</c:v>
                </c:pt>
                <c:pt idx="1123">
                  <c:v>903</c:v>
                </c:pt>
                <c:pt idx="1124">
                  <c:v>874</c:v>
                </c:pt>
                <c:pt idx="1125">
                  <c:v>887</c:v>
                </c:pt>
                <c:pt idx="1126">
                  <c:v>905</c:v>
                </c:pt>
                <c:pt idx="1127">
                  <c:v>890</c:v>
                </c:pt>
                <c:pt idx="1128">
                  <c:v>871</c:v>
                </c:pt>
                <c:pt idx="1129">
                  <c:v>876</c:v>
                </c:pt>
                <c:pt idx="1130">
                  <c:v>845</c:v>
                </c:pt>
                <c:pt idx="1131">
                  <c:v>891</c:v>
                </c:pt>
                <c:pt idx="1132">
                  <c:v>894</c:v>
                </c:pt>
                <c:pt idx="1133">
                  <c:v>860</c:v>
                </c:pt>
                <c:pt idx="1134">
                  <c:v>847</c:v>
                </c:pt>
                <c:pt idx="1135">
                  <c:v>862</c:v>
                </c:pt>
                <c:pt idx="1136">
                  <c:v>864</c:v>
                </c:pt>
                <c:pt idx="1137">
                  <c:v>887</c:v>
                </c:pt>
                <c:pt idx="1138">
                  <c:v>849</c:v>
                </c:pt>
                <c:pt idx="1139">
                  <c:v>926</c:v>
                </c:pt>
                <c:pt idx="1140">
                  <c:v>904</c:v>
                </c:pt>
                <c:pt idx="1141">
                  <c:v>886</c:v>
                </c:pt>
                <c:pt idx="1142">
                  <c:v>870</c:v>
                </c:pt>
                <c:pt idx="1143">
                  <c:v>860</c:v>
                </c:pt>
                <c:pt idx="1144">
                  <c:v>832</c:v>
                </c:pt>
                <c:pt idx="1145">
                  <c:v>880</c:v>
                </c:pt>
                <c:pt idx="1146">
                  <c:v>853</c:v>
                </c:pt>
                <c:pt idx="1147">
                  <c:v>844</c:v>
                </c:pt>
                <c:pt idx="1148">
                  <c:v>875</c:v>
                </c:pt>
                <c:pt idx="1149">
                  <c:v>880</c:v>
                </c:pt>
                <c:pt idx="1150">
                  <c:v>886</c:v>
                </c:pt>
                <c:pt idx="1151">
                  <c:v>891</c:v>
                </c:pt>
                <c:pt idx="1152">
                  <c:v>851</c:v>
                </c:pt>
                <c:pt idx="1153">
                  <c:v>899</c:v>
                </c:pt>
                <c:pt idx="1154">
                  <c:v>867</c:v>
                </c:pt>
                <c:pt idx="1155">
                  <c:v>857</c:v>
                </c:pt>
                <c:pt idx="1156">
                  <c:v>928</c:v>
                </c:pt>
                <c:pt idx="1157">
                  <c:v>879</c:v>
                </c:pt>
                <c:pt idx="1158">
                  <c:v>911</c:v>
                </c:pt>
                <c:pt idx="1159">
                  <c:v>863</c:v>
                </c:pt>
                <c:pt idx="1160">
                  <c:v>875</c:v>
                </c:pt>
                <c:pt idx="1161">
                  <c:v>895</c:v>
                </c:pt>
                <c:pt idx="1162">
                  <c:v>898</c:v>
                </c:pt>
                <c:pt idx="1163">
                  <c:v>887</c:v>
                </c:pt>
                <c:pt idx="1164">
                  <c:v>883</c:v>
                </c:pt>
                <c:pt idx="1165">
                  <c:v>872</c:v>
                </c:pt>
                <c:pt idx="1166">
                  <c:v>859</c:v>
                </c:pt>
                <c:pt idx="1167">
                  <c:v>874</c:v>
                </c:pt>
                <c:pt idx="1168">
                  <c:v>859</c:v>
                </c:pt>
                <c:pt idx="1169">
                  <c:v>859</c:v>
                </c:pt>
                <c:pt idx="1170">
                  <c:v>863</c:v>
                </c:pt>
                <c:pt idx="1171">
                  <c:v>878</c:v>
                </c:pt>
                <c:pt idx="1172">
                  <c:v>874</c:v>
                </c:pt>
                <c:pt idx="1173">
                  <c:v>874</c:v>
                </c:pt>
                <c:pt idx="1174">
                  <c:v>883</c:v>
                </c:pt>
                <c:pt idx="1175">
                  <c:v>868</c:v>
                </c:pt>
                <c:pt idx="1176">
                  <c:v>886</c:v>
                </c:pt>
                <c:pt idx="1177">
                  <c:v>852</c:v>
                </c:pt>
                <c:pt idx="1178">
                  <c:v>885</c:v>
                </c:pt>
                <c:pt idx="1179">
                  <c:v>859</c:v>
                </c:pt>
                <c:pt idx="1180">
                  <c:v>868</c:v>
                </c:pt>
                <c:pt idx="1181">
                  <c:v>876</c:v>
                </c:pt>
                <c:pt idx="1182">
                  <c:v>861</c:v>
                </c:pt>
                <c:pt idx="1183">
                  <c:v>832</c:v>
                </c:pt>
                <c:pt idx="1184">
                  <c:v>848</c:v>
                </c:pt>
                <c:pt idx="1185">
                  <c:v>860</c:v>
                </c:pt>
                <c:pt idx="1186">
                  <c:v>902</c:v>
                </c:pt>
                <c:pt idx="1187">
                  <c:v>860</c:v>
                </c:pt>
                <c:pt idx="1188">
                  <c:v>862</c:v>
                </c:pt>
                <c:pt idx="1189">
                  <c:v>874</c:v>
                </c:pt>
                <c:pt idx="1190">
                  <c:v>840</c:v>
                </c:pt>
                <c:pt idx="1191">
                  <c:v>821</c:v>
                </c:pt>
                <c:pt idx="1192">
                  <c:v>886</c:v>
                </c:pt>
                <c:pt idx="1193">
                  <c:v>873</c:v>
                </c:pt>
                <c:pt idx="1194">
                  <c:v>888</c:v>
                </c:pt>
                <c:pt idx="1195">
                  <c:v>851</c:v>
                </c:pt>
                <c:pt idx="1196">
                  <c:v>885</c:v>
                </c:pt>
                <c:pt idx="1197">
                  <c:v>878</c:v>
                </c:pt>
                <c:pt idx="1198">
                  <c:v>849</c:v>
                </c:pt>
                <c:pt idx="1199">
                  <c:v>871</c:v>
                </c:pt>
                <c:pt idx="1200">
                  <c:v>861</c:v>
                </c:pt>
                <c:pt idx="1201">
                  <c:v>870</c:v>
                </c:pt>
                <c:pt idx="1202">
                  <c:v>854</c:v>
                </c:pt>
                <c:pt idx="1203">
                  <c:v>837</c:v>
                </c:pt>
                <c:pt idx="1204">
                  <c:v>844</c:v>
                </c:pt>
                <c:pt idx="1205">
                  <c:v>863</c:v>
                </c:pt>
                <c:pt idx="1206">
                  <c:v>867</c:v>
                </c:pt>
                <c:pt idx="1207">
                  <c:v>879</c:v>
                </c:pt>
                <c:pt idx="1208">
                  <c:v>803</c:v>
                </c:pt>
                <c:pt idx="1209">
                  <c:v>889</c:v>
                </c:pt>
                <c:pt idx="1210">
                  <c:v>845</c:v>
                </c:pt>
                <c:pt idx="1211">
                  <c:v>842</c:v>
                </c:pt>
                <c:pt idx="1212">
                  <c:v>878</c:v>
                </c:pt>
                <c:pt idx="1213">
                  <c:v>834</c:v>
                </c:pt>
                <c:pt idx="1214">
                  <c:v>852</c:v>
                </c:pt>
                <c:pt idx="1215">
                  <c:v>896</c:v>
                </c:pt>
                <c:pt idx="1216">
                  <c:v>826</c:v>
                </c:pt>
                <c:pt idx="1217">
                  <c:v>832</c:v>
                </c:pt>
                <c:pt idx="1218">
                  <c:v>877</c:v>
                </c:pt>
                <c:pt idx="1219">
                  <c:v>855</c:v>
                </c:pt>
                <c:pt idx="1220">
                  <c:v>855</c:v>
                </c:pt>
                <c:pt idx="1221">
                  <c:v>831</c:v>
                </c:pt>
                <c:pt idx="1222">
                  <c:v>853</c:v>
                </c:pt>
                <c:pt idx="1223">
                  <c:v>870</c:v>
                </c:pt>
                <c:pt idx="1224">
                  <c:v>854</c:v>
                </c:pt>
                <c:pt idx="1225">
                  <c:v>851</c:v>
                </c:pt>
                <c:pt idx="1226">
                  <c:v>858</c:v>
                </c:pt>
                <c:pt idx="1227">
                  <c:v>850</c:v>
                </c:pt>
                <c:pt idx="1228">
                  <c:v>839</c:v>
                </c:pt>
                <c:pt idx="1229">
                  <c:v>875</c:v>
                </c:pt>
                <c:pt idx="1230">
                  <c:v>882</c:v>
                </c:pt>
                <c:pt idx="1231">
                  <c:v>870</c:v>
                </c:pt>
                <c:pt idx="1232">
                  <c:v>898</c:v>
                </c:pt>
                <c:pt idx="1233">
                  <c:v>855</c:v>
                </c:pt>
                <c:pt idx="1234">
                  <c:v>878</c:v>
                </c:pt>
                <c:pt idx="1235">
                  <c:v>871</c:v>
                </c:pt>
                <c:pt idx="1236">
                  <c:v>877</c:v>
                </c:pt>
                <c:pt idx="1237">
                  <c:v>829</c:v>
                </c:pt>
                <c:pt idx="1238">
                  <c:v>841</c:v>
                </c:pt>
                <c:pt idx="1239">
                  <c:v>850</c:v>
                </c:pt>
                <c:pt idx="1240">
                  <c:v>864</c:v>
                </c:pt>
                <c:pt idx="1241">
                  <c:v>863</c:v>
                </c:pt>
                <c:pt idx="1242">
                  <c:v>838</c:v>
                </c:pt>
                <c:pt idx="1243">
                  <c:v>858</c:v>
                </c:pt>
                <c:pt idx="1244">
                  <c:v>815</c:v>
                </c:pt>
                <c:pt idx="1245">
                  <c:v>812</c:v>
                </c:pt>
                <c:pt idx="1246">
                  <c:v>841</c:v>
                </c:pt>
                <c:pt idx="1247">
                  <c:v>843</c:v>
                </c:pt>
                <c:pt idx="1248">
                  <c:v>846</c:v>
                </c:pt>
                <c:pt idx="1249">
                  <c:v>886</c:v>
                </c:pt>
                <c:pt idx="1250">
                  <c:v>851</c:v>
                </c:pt>
                <c:pt idx="1251">
                  <c:v>827</c:v>
                </c:pt>
                <c:pt idx="1252">
                  <c:v>835</c:v>
                </c:pt>
                <c:pt idx="1253">
                  <c:v>860</c:v>
                </c:pt>
                <c:pt idx="1254">
                  <c:v>831</c:v>
                </c:pt>
                <c:pt idx="1255">
                  <c:v>846</c:v>
                </c:pt>
                <c:pt idx="1256">
                  <c:v>864</c:v>
                </c:pt>
                <c:pt idx="1257">
                  <c:v>835</c:v>
                </c:pt>
                <c:pt idx="1258">
                  <c:v>865</c:v>
                </c:pt>
                <c:pt idx="1259">
                  <c:v>861</c:v>
                </c:pt>
                <c:pt idx="1260">
                  <c:v>822</c:v>
                </c:pt>
                <c:pt idx="1261">
                  <c:v>824</c:v>
                </c:pt>
                <c:pt idx="1262">
                  <c:v>816</c:v>
                </c:pt>
                <c:pt idx="1263">
                  <c:v>826</c:v>
                </c:pt>
                <c:pt idx="1264">
                  <c:v>799</c:v>
                </c:pt>
                <c:pt idx="1265">
                  <c:v>837</c:v>
                </c:pt>
                <c:pt idx="1266">
                  <c:v>817</c:v>
                </c:pt>
                <c:pt idx="1267">
                  <c:v>853</c:v>
                </c:pt>
                <c:pt idx="1268">
                  <c:v>838</c:v>
                </c:pt>
                <c:pt idx="1269">
                  <c:v>805</c:v>
                </c:pt>
                <c:pt idx="1270">
                  <c:v>811</c:v>
                </c:pt>
                <c:pt idx="1271">
                  <c:v>837</c:v>
                </c:pt>
                <c:pt idx="1272">
                  <c:v>820</c:v>
                </c:pt>
                <c:pt idx="1273">
                  <c:v>795</c:v>
                </c:pt>
                <c:pt idx="1274">
                  <c:v>834</c:v>
                </c:pt>
                <c:pt idx="1275">
                  <c:v>828</c:v>
                </c:pt>
                <c:pt idx="1276">
                  <c:v>826</c:v>
                </c:pt>
                <c:pt idx="1277">
                  <c:v>851</c:v>
                </c:pt>
                <c:pt idx="1278">
                  <c:v>834</c:v>
                </c:pt>
                <c:pt idx="1279">
                  <c:v>832</c:v>
                </c:pt>
                <c:pt idx="1280">
                  <c:v>887</c:v>
                </c:pt>
                <c:pt idx="1281">
                  <c:v>845</c:v>
                </c:pt>
                <c:pt idx="1282">
                  <c:v>819</c:v>
                </c:pt>
                <c:pt idx="1283">
                  <c:v>833</c:v>
                </c:pt>
                <c:pt idx="1284">
                  <c:v>822</c:v>
                </c:pt>
                <c:pt idx="1285">
                  <c:v>802</c:v>
                </c:pt>
                <c:pt idx="1286">
                  <c:v>820</c:v>
                </c:pt>
                <c:pt idx="1287">
                  <c:v>817</c:v>
                </c:pt>
                <c:pt idx="1288">
                  <c:v>835</c:v>
                </c:pt>
                <c:pt idx="1289">
                  <c:v>816</c:v>
                </c:pt>
                <c:pt idx="1290">
                  <c:v>820</c:v>
                </c:pt>
                <c:pt idx="1291">
                  <c:v>830</c:v>
                </c:pt>
                <c:pt idx="1292">
                  <c:v>826</c:v>
                </c:pt>
                <c:pt idx="1293">
                  <c:v>833</c:v>
                </c:pt>
                <c:pt idx="1294">
                  <c:v>851</c:v>
                </c:pt>
                <c:pt idx="1295">
                  <c:v>825</c:v>
                </c:pt>
                <c:pt idx="1296">
                  <c:v>815</c:v>
                </c:pt>
                <c:pt idx="1297">
                  <c:v>841</c:v>
                </c:pt>
                <c:pt idx="1298">
                  <c:v>817</c:v>
                </c:pt>
                <c:pt idx="1299">
                  <c:v>821</c:v>
                </c:pt>
                <c:pt idx="1300">
                  <c:v>847</c:v>
                </c:pt>
                <c:pt idx="1301">
                  <c:v>826</c:v>
                </c:pt>
                <c:pt idx="1302">
                  <c:v>819</c:v>
                </c:pt>
                <c:pt idx="1303">
                  <c:v>851</c:v>
                </c:pt>
                <c:pt idx="1304">
                  <c:v>827</c:v>
                </c:pt>
                <c:pt idx="1305">
                  <c:v>824</c:v>
                </c:pt>
                <c:pt idx="1306">
                  <c:v>812</c:v>
                </c:pt>
                <c:pt idx="1307">
                  <c:v>810</c:v>
                </c:pt>
                <c:pt idx="1308">
                  <c:v>809</c:v>
                </c:pt>
                <c:pt idx="1309">
                  <c:v>837</c:v>
                </c:pt>
                <c:pt idx="1310">
                  <c:v>829</c:v>
                </c:pt>
                <c:pt idx="1311">
                  <c:v>808</c:v>
                </c:pt>
                <c:pt idx="1312">
                  <c:v>848</c:v>
                </c:pt>
                <c:pt idx="1313">
                  <c:v>815</c:v>
                </c:pt>
                <c:pt idx="1314">
                  <c:v>783</c:v>
                </c:pt>
                <c:pt idx="1315">
                  <c:v>832</c:v>
                </c:pt>
                <c:pt idx="1316">
                  <c:v>821</c:v>
                </c:pt>
                <c:pt idx="1317">
                  <c:v>820</c:v>
                </c:pt>
                <c:pt idx="1318">
                  <c:v>828</c:v>
                </c:pt>
                <c:pt idx="1319">
                  <c:v>810</c:v>
                </c:pt>
                <c:pt idx="1320">
                  <c:v>815</c:v>
                </c:pt>
                <c:pt idx="1321">
                  <c:v>797</c:v>
                </c:pt>
                <c:pt idx="1322">
                  <c:v>832</c:v>
                </c:pt>
                <c:pt idx="1323">
                  <c:v>813</c:v>
                </c:pt>
                <c:pt idx="1324">
                  <c:v>807</c:v>
                </c:pt>
                <c:pt idx="1325">
                  <c:v>790</c:v>
                </c:pt>
                <c:pt idx="1326">
                  <c:v>810</c:v>
                </c:pt>
                <c:pt idx="1327">
                  <c:v>810</c:v>
                </c:pt>
                <c:pt idx="1328">
                  <c:v>781</c:v>
                </c:pt>
                <c:pt idx="1329">
                  <c:v>790</c:v>
                </c:pt>
                <c:pt idx="1330">
                  <c:v>826</c:v>
                </c:pt>
                <c:pt idx="1331">
                  <c:v>846</c:v>
                </c:pt>
                <c:pt idx="1332">
                  <c:v>804</c:v>
                </c:pt>
                <c:pt idx="1333">
                  <c:v>827</c:v>
                </c:pt>
                <c:pt idx="1334">
                  <c:v>789</c:v>
                </c:pt>
                <c:pt idx="1335">
                  <c:v>812</c:v>
                </c:pt>
                <c:pt idx="1336">
                  <c:v>809</c:v>
                </c:pt>
                <c:pt idx="1337">
                  <c:v>814</c:v>
                </c:pt>
                <c:pt idx="1338">
                  <c:v>796</c:v>
                </c:pt>
                <c:pt idx="1339">
                  <c:v>780</c:v>
                </c:pt>
                <c:pt idx="1340">
                  <c:v>811</c:v>
                </c:pt>
                <c:pt idx="1341">
                  <c:v>778</c:v>
                </c:pt>
                <c:pt idx="1342">
                  <c:v>795</c:v>
                </c:pt>
                <c:pt idx="1343">
                  <c:v>788</c:v>
                </c:pt>
                <c:pt idx="1344">
                  <c:v>820</c:v>
                </c:pt>
                <c:pt idx="1345">
                  <c:v>799</c:v>
                </c:pt>
                <c:pt idx="1346">
                  <c:v>832</c:v>
                </c:pt>
                <c:pt idx="1347">
                  <c:v>825</c:v>
                </c:pt>
                <c:pt idx="1348">
                  <c:v>806</c:v>
                </c:pt>
                <c:pt idx="1349">
                  <c:v>823</c:v>
                </c:pt>
                <c:pt idx="1350">
                  <c:v>822</c:v>
                </c:pt>
                <c:pt idx="1351">
                  <c:v>804</c:v>
                </c:pt>
                <c:pt idx="1352">
                  <c:v>791</c:v>
                </c:pt>
                <c:pt idx="1353">
                  <c:v>812</c:v>
                </c:pt>
                <c:pt idx="1354">
                  <c:v>821</c:v>
                </c:pt>
                <c:pt idx="1355">
                  <c:v>828</c:v>
                </c:pt>
                <c:pt idx="1356">
                  <c:v>812</c:v>
                </c:pt>
                <c:pt idx="1357">
                  <c:v>824</c:v>
                </c:pt>
                <c:pt idx="1358">
                  <c:v>816</c:v>
                </c:pt>
                <c:pt idx="1359">
                  <c:v>798</c:v>
                </c:pt>
                <c:pt idx="1360">
                  <c:v>819</c:v>
                </c:pt>
                <c:pt idx="1361">
                  <c:v>775</c:v>
                </c:pt>
                <c:pt idx="1362">
                  <c:v>826</c:v>
                </c:pt>
                <c:pt idx="1363">
                  <c:v>790</c:v>
                </c:pt>
                <c:pt idx="1364">
                  <c:v>786</c:v>
                </c:pt>
                <c:pt idx="1365">
                  <c:v>795</c:v>
                </c:pt>
                <c:pt idx="1366">
                  <c:v>819</c:v>
                </c:pt>
                <c:pt idx="1367">
                  <c:v>804</c:v>
                </c:pt>
                <c:pt idx="1368">
                  <c:v>793</c:v>
                </c:pt>
                <c:pt idx="1369">
                  <c:v>783</c:v>
                </c:pt>
                <c:pt idx="1370">
                  <c:v>778</c:v>
                </c:pt>
                <c:pt idx="1371">
                  <c:v>802</c:v>
                </c:pt>
                <c:pt idx="1372">
                  <c:v>794</c:v>
                </c:pt>
                <c:pt idx="1373">
                  <c:v>826</c:v>
                </c:pt>
                <c:pt idx="1374">
                  <c:v>834</c:v>
                </c:pt>
                <c:pt idx="1375">
                  <c:v>774</c:v>
                </c:pt>
                <c:pt idx="1376">
                  <c:v>816</c:v>
                </c:pt>
                <c:pt idx="1377">
                  <c:v>809</c:v>
                </c:pt>
                <c:pt idx="1378">
                  <c:v>804</c:v>
                </c:pt>
                <c:pt idx="1379">
                  <c:v>802</c:v>
                </c:pt>
                <c:pt idx="1380">
                  <c:v>802</c:v>
                </c:pt>
                <c:pt idx="1381">
                  <c:v>793</c:v>
                </c:pt>
                <c:pt idx="1382">
                  <c:v>827</c:v>
                </c:pt>
                <c:pt idx="1383">
                  <c:v>791</c:v>
                </c:pt>
                <c:pt idx="1384">
                  <c:v>783</c:v>
                </c:pt>
                <c:pt idx="1385">
                  <c:v>802</c:v>
                </c:pt>
                <c:pt idx="1386">
                  <c:v>787</c:v>
                </c:pt>
                <c:pt idx="1387">
                  <c:v>786</c:v>
                </c:pt>
                <c:pt idx="1388">
                  <c:v>796</c:v>
                </c:pt>
                <c:pt idx="1389">
                  <c:v>776</c:v>
                </c:pt>
                <c:pt idx="1390">
                  <c:v>820</c:v>
                </c:pt>
                <c:pt idx="1391">
                  <c:v>778</c:v>
                </c:pt>
                <c:pt idx="1392">
                  <c:v>765</c:v>
                </c:pt>
                <c:pt idx="1393">
                  <c:v>832</c:v>
                </c:pt>
                <c:pt idx="1394">
                  <c:v>780</c:v>
                </c:pt>
                <c:pt idx="1395">
                  <c:v>831</c:v>
                </c:pt>
                <c:pt idx="1396">
                  <c:v>787</c:v>
                </c:pt>
                <c:pt idx="1397">
                  <c:v>791</c:v>
                </c:pt>
                <c:pt idx="1398">
                  <c:v>808</c:v>
                </c:pt>
                <c:pt idx="1399">
                  <c:v>792</c:v>
                </c:pt>
                <c:pt idx="1400">
                  <c:v>774</c:v>
                </c:pt>
                <c:pt idx="1401">
                  <c:v>790</c:v>
                </c:pt>
                <c:pt idx="1402">
                  <c:v>771</c:v>
                </c:pt>
                <c:pt idx="1403">
                  <c:v>797</c:v>
                </c:pt>
                <c:pt idx="1404">
                  <c:v>793</c:v>
                </c:pt>
                <c:pt idx="1405">
                  <c:v>809</c:v>
                </c:pt>
                <c:pt idx="1406">
                  <c:v>820</c:v>
                </c:pt>
                <c:pt idx="1407">
                  <c:v>803</c:v>
                </c:pt>
                <c:pt idx="1408">
                  <c:v>787</c:v>
                </c:pt>
                <c:pt idx="1409">
                  <c:v>793</c:v>
                </c:pt>
                <c:pt idx="1410">
                  <c:v>804</c:v>
                </c:pt>
                <c:pt idx="1411">
                  <c:v>810</c:v>
                </c:pt>
                <c:pt idx="1412">
                  <c:v>793</c:v>
                </c:pt>
                <c:pt idx="1413">
                  <c:v>762</c:v>
                </c:pt>
                <c:pt idx="1414">
                  <c:v>781</c:v>
                </c:pt>
                <c:pt idx="1415">
                  <c:v>787</c:v>
                </c:pt>
                <c:pt idx="1416">
                  <c:v>798</c:v>
                </c:pt>
                <c:pt idx="1417">
                  <c:v>785</c:v>
                </c:pt>
                <c:pt idx="1418">
                  <c:v>783</c:v>
                </c:pt>
                <c:pt idx="1419">
                  <c:v>800</c:v>
                </c:pt>
                <c:pt idx="1420">
                  <c:v>808</c:v>
                </c:pt>
                <c:pt idx="1421">
                  <c:v>798</c:v>
                </c:pt>
                <c:pt idx="1422">
                  <c:v>779</c:v>
                </c:pt>
                <c:pt idx="1423">
                  <c:v>785</c:v>
                </c:pt>
                <c:pt idx="1424">
                  <c:v>799</c:v>
                </c:pt>
                <c:pt idx="1425">
                  <c:v>801</c:v>
                </c:pt>
                <c:pt idx="1426">
                  <c:v>772</c:v>
                </c:pt>
                <c:pt idx="1427">
                  <c:v>824</c:v>
                </c:pt>
                <c:pt idx="1428">
                  <c:v>812</c:v>
                </c:pt>
                <c:pt idx="1429">
                  <c:v>800</c:v>
                </c:pt>
                <c:pt idx="1430">
                  <c:v>798</c:v>
                </c:pt>
                <c:pt idx="1431">
                  <c:v>786</c:v>
                </c:pt>
                <c:pt idx="1432">
                  <c:v>776</c:v>
                </c:pt>
                <c:pt idx="1433">
                  <c:v>777</c:v>
                </c:pt>
                <c:pt idx="1434">
                  <c:v>786</c:v>
                </c:pt>
                <c:pt idx="1435">
                  <c:v>772</c:v>
                </c:pt>
                <c:pt idx="1436">
                  <c:v>789</c:v>
                </c:pt>
                <c:pt idx="1437">
                  <c:v>821</c:v>
                </c:pt>
                <c:pt idx="1438">
                  <c:v>771</c:v>
                </c:pt>
                <c:pt idx="1439">
                  <c:v>781</c:v>
                </c:pt>
                <c:pt idx="1440">
                  <c:v>773</c:v>
                </c:pt>
                <c:pt idx="1441">
                  <c:v>784</c:v>
                </c:pt>
                <c:pt idx="1442">
                  <c:v>799</c:v>
                </c:pt>
                <c:pt idx="1443">
                  <c:v>804</c:v>
                </c:pt>
                <c:pt idx="1444">
                  <c:v>791</c:v>
                </c:pt>
                <c:pt idx="1445">
                  <c:v>788</c:v>
                </c:pt>
                <c:pt idx="1446">
                  <c:v>784</c:v>
                </c:pt>
                <c:pt idx="1447">
                  <c:v>789</c:v>
                </c:pt>
                <c:pt idx="1448">
                  <c:v>815</c:v>
                </c:pt>
                <c:pt idx="1449">
                  <c:v>749</c:v>
                </c:pt>
                <c:pt idx="1450">
                  <c:v>776</c:v>
                </c:pt>
                <c:pt idx="1451">
                  <c:v>777</c:v>
                </c:pt>
                <c:pt idx="1452">
                  <c:v>774</c:v>
                </c:pt>
                <c:pt idx="1453">
                  <c:v>796</c:v>
                </c:pt>
                <c:pt idx="1454">
                  <c:v>771</c:v>
                </c:pt>
                <c:pt idx="1455">
                  <c:v>791</c:v>
                </c:pt>
                <c:pt idx="1456">
                  <c:v>771</c:v>
                </c:pt>
                <c:pt idx="1457">
                  <c:v>789</c:v>
                </c:pt>
                <c:pt idx="1458">
                  <c:v>779</c:v>
                </c:pt>
                <c:pt idx="1459">
                  <c:v>800</c:v>
                </c:pt>
                <c:pt idx="1460">
                  <c:v>795</c:v>
                </c:pt>
                <c:pt idx="1461">
                  <c:v>793</c:v>
                </c:pt>
                <c:pt idx="1462">
                  <c:v>754</c:v>
                </c:pt>
                <c:pt idx="1463">
                  <c:v>793</c:v>
                </c:pt>
                <c:pt idx="1464">
                  <c:v>772</c:v>
                </c:pt>
                <c:pt idx="1465">
                  <c:v>758</c:v>
                </c:pt>
                <c:pt idx="1466">
                  <c:v>794</c:v>
                </c:pt>
                <c:pt idx="1467">
                  <c:v>800</c:v>
                </c:pt>
                <c:pt idx="1468">
                  <c:v>762</c:v>
                </c:pt>
                <c:pt idx="1469">
                  <c:v>771</c:v>
                </c:pt>
                <c:pt idx="1470">
                  <c:v>774</c:v>
                </c:pt>
                <c:pt idx="1471">
                  <c:v>779</c:v>
                </c:pt>
                <c:pt idx="1472">
                  <c:v>792</c:v>
                </c:pt>
                <c:pt idx="1473">
                  <c:v>783</c:v>
                </c:pt>
                <c:pt idx="1474">
                  <c:v>761</c:v>
                </c:pt>
                <c:pt idx="1475">
                  <c:v>750</c:v>
                </c:pt>
                <c:pt idx="1476">
                  <c:v>767</c:v>
                </c:pt>
                <c:pt idx="1477">
                  <c:v>769</c:v>
                </c:pt>
                <c:pt idx="1478">
                  <c:v>766</c:v>
                </c:pt>
                <c:pt idx="1479">
                  <c:v>743</c:v>
                </c:pt>
                <c:pt idx="1480">
                  <c:v>770</c:v>
                </c:pt>
                <c:pt idx="1481">
                  <c:v>772</c:v>
                </c:pt>
                <c:pt idx="1482">
                  <c:v>745</c:v>
                </c:pt>
                <c:pt idx="1483">
                  <c:v>782</c:v>
                </c:pt>
                <c:pt idx="1484">
                  <c:v>794</c:v>
                </c:pt>
                <c:pt idx="1485">
                  <c:v>812</c:v>
                </c:pt>
                <c:pt idx="1486">
                  <c:v>806</c:v>
                </c:pt>
                <c:pt idx="1487">
                  <c:v>769</c:v>
                </c:pt>
                <c:pt idx="1488">
                  <c:v>759</c:v>
                </c:pt>
                <c:pt idx="1489">
                  <c:v>779</c:v>
                </c:pt>
                <c:pt idx="1490">
                  <c:v>759</c:v>
                </c:pt>
                <c:pt idx="1491">
                  <c:v>773</c:v>
                </c:pt>
                <c:pt idx="1492">
                  <c:v>806</c:v>
                </c:pt>
                <c:pt idx="1493">
                  <c:v>783</c:v>
                </c:pt>
                <c:pt idx="1494">
                  <c:v>766</c:v>
                </c:pt>
                <c:pt idx="1495">
                  <c:v>756</c:v>
                </c:pt>
                <c:pt idx="1496">
                  <c:v>767</c:v>
                </c:pt>
                <c:pt idx="1497">
                  <c:v>797</c:v>
                </c:pt>
                <c:pt idx="1498">
                  <c:v>797</c:v>
                </c:pt>
                <c:pt idx="1499">
                  <c:v>795</c:v>
                </c:pt>
                <c:pt idx="1500">
                  <c:v>762</c:v>
                </c:pt>
                <c:pt idx="1501">
                  <c:v>773</c:v>
                </c:pt>
                <c:pt idx="1502">
                  <c:v>800</c:v>
                </c:pt>
                <c:pt idx="1503">
                  <c:v>778</c:v>
                </c:pt>
                <c:pt idx="1504">
                  <c:v>794</c:v>
                </c:pt>
                <c:pt idx="1505">
                  <c:v>748</c:v>
                </c:pt>
                <c:pt idx="1506">
                  <c:v>801</c:v>
                </c:pt>
                <c:pt idx="1507">
                  <c:v>790</c:v>
                </c:pt>
                <c:pt idx="1508">
                  <c:v>766</c:v>
                </c:pt>
                <c:pt idx="1509">
                  <c:v>777</c:v>
                </c:pt>
                <c:pt idx="1510">
                  <c:v>791</c:v>
                </c:pt>
                <c:pt idx="1511">
                  <c:v>787</c:v>
                </c:pt>
                <c:pt idx="1512">
                  <c:v>770</c:v>
                </c:pt>
                <c:pt idx="1513">
                  <c:v>779</c:v>
                </c:pt>
                <c:pt idx="1514">
                  <c:v>775</c:v>
                </c:pt>
                <c:pt idx="1515">
                  <c:v>774</c:v>
                </c:pt>
                <c:pt idx="1516">
                  <c:v>802</c:v>
                </c:pt>
                <c:pt idx="1517">
                  <c:v>749</c:v>
                </c:pt>
                <c:pt idx="1518">
                  <c:v>765</c:v>
                </c:pt>
                <c:pt idx="1519">
                  <c:v>774</c:v>
                </c:pt>
                <c:pt idx="1520">
                  <c:v>756</c:v>
                </c:pt>
                <c:pt idx="1521">
                  <c:v>791</c:v>
                </c:pt>
                <c:pt idx="1522">
                  <c:v>767</c:v>
                </c:pt>
                <c:pt idx="1523">
                  <c:v>772</c:v>
                </c:pt>
                <c:pt idx="1524">
                  <c:v>785</c:v>
                </c:pt>
                <c:pt idx="1525">
                  <c:v>767</c:v>
                </c:pt>
                <c:pt idx="1526">
                  <c:v>784</c:v>
                </c:pt>
                <c:pt idx="1527">
                  <c:v>747</c:v>
                </c:pt>
                <c:pt idx="1528">
                  <c:v>764</c:v>
                </c:pt>
                <c:pt idx="1529">
                  <c:v>746</c:v>
                </c:pt>
                <c:pt idx="1530">
                  <c:v>743</c:v>
                </c:pt>
                <c:pt idx="1531">
                  <c:v>782</c:v>
                </c:pt>
                <c:pt idx="1532">
                  <c:v>781</c:v>
                </c:pt>
                <c:pt idx="1533">
                  <c:v>769</c:v>
                </c:pt>
                <c:pt idx="1534">
                  <c:v>750</c:v>
                </c:pt>
                <c:pt idx="1535">
                  <c:v>773</c:v>
                </c:pt>
                <c:pt idx="1536">
                  <c:v>765</c:v>
                </c:pt>
                <c:pt idx="1537">
                  <c:v>767</c:v>
                </c:pt>
                <c:pt idx="1538">
                  <c:v>769</c:v>
                </c:pt>
                <c:pt idx="1539">
                  <c:v>782</c:v>
                </c:pt>
                <c:pt idx="1540">
                  <c:v>743</c:v>
                </c:pt>
                <c:pt idx="1541">
                  <c:v>747</c:v>
                </c:pt>
                <c:pt idx="1542">
                  <c:v>779</c:v>
                </c:pt>
                <c:pt idx="1543">
                  <c:v>739</c:v>
                </c:pt>
                <c:pt idx="1544">
                  <c:v>762</c:v>
                </c:pt>
                <c:pt idx="1545">
                  <c:v>745</c:v>
                </c:pt>
                <c:pt idx="1546">
                  <c:v>771</c:v>
                </c:pt>
                <c:pt idx="1547">
                  <c:v>775</c:v>
                </c:pt>
                <c:pt idx="1548">
                  <c:v>758</c:v>
                </c:pt>
                <c:pt idx="1549">
                  <c:v>773</c:v>
                </c:pt>
                <c:pt idx="1550">
                  <c:v>768</c:v>
                </c:pt>
                <c:pt idx="1551">
                  <c:v>773</c:v>
                </c:pt>
                <c:pt idx="1552">
                  <c:v>767</c:v>
                </c:pt>
                <c:pt idx="1553">
                  <c:v>780</c:v>
                </c:pt>
                <c:pt idx="1554">
                  <c:v>767</c:v>
                </c:pt>
                <c:pt idx="1555">
                  <c:v>763</c:v>
                </c:pt>
                <c:pt idx="1556">
                  <c:v>763</c:v>
                </c:pt>
                <c:pt idx="1557">
                  <c:v>763</c:v>
                </c:pt>
                <c:pt idx="1558">
                  <c:v>754</c:v>
                </c:pt>
                <c:pt idx="1559">
                  <c:v>773</c:v>
                </c:pt>
                <c:pt idx="1560">
                  <c:v>749</c:v>
                </c:pt>
                <c:pt idx="1561">
                  <c:v>751</c:v>
                </c:pt>
                <c:pt idx="1562">
                  <c:v>778</c:v>
                </c:pt>
                <c:pt idx="1563">
                  <c:v>755</c:v>
                </c:pt>
                <c:pt idx="1564">
                  <c:v>768</c:v>
                </c:pt>
                <c:pt idx="1565">
                  <c:v>786</c:v>
                </c:pt>
                <c:pt idx="1566">
                  <c:v>777</c:v>
                </c:pt>
                <c:pt idx="1567">
                  <c:v>772</c:v>
                </c:pt>
                <c:pt idx="1568">
                  <c:v>777</c:v>
                </c:pt>
                <c:pt idx="1569">
                  <c:v>774</c:v>
                </c:pt>
                <c:pt idx="1570">
                  <c:v>789</c:v>
                </c:pt>
                <c:pt idx="1571">
                  <c:v>780</c:v>
                </c:pt>
                <c:pt idx="1572">
                  <c:v>750</c:v>
                </c:pt>
                <c:pt idx="1573">
                  <c:v>743</c:v>
                </c:pt>
                <c:pt idx="1574">
                  <c:v>748</c:v>
                </c:pt>
                <c:pt idx="1575">
                  <c:v>732</c:v>
                </c:pt>
                <c:pt idx="1576">
                  <c:v>754</c:v>
                </c:pt>
                <c:pt idx="1577">
                  <c:v>762</c:v>
                </c:pt>
                <c:pt idx="1578">
                  <c:v>770</c:v>
                </c:pt>
                <c:pt idx="1579">
                  <c:v>777</c:v>
                </c:pt>
                <c:pt idx="1580">
                  <c:v>740</c:v>
                </c:pt>
                <c:pt idx="1581">
                  <c:v>785</c:v>
                </c:pt>
                <c:pt idx="1582">
                  <c:v>760</c:v>
                </c:pt>
                <c:pt idx="1583">
                  <c:v>754</c:v>
                </c:pt>
                <c:pt idx="1584">
                  <c:v>757</c:v>
                </c:pt>
                <c:pt idx="1585">
                  <c:v>748</c:v>
                </c:pt>
                <c:pt idx="1586">
                  <c:v>787</c:v>
                </c:pt>
                <c:pt idx="1587">
                  <c:v>753</c:v>
                </c:pt>
                <c:pt idx="1588">
                  <c:v>776</c:v>
                </c:pt>
                <c:pt idx="1589">
                  <c:v>759</c:v>
                </c:pt>
                <c:pt idx="1590">
                  <c:v>751</c:v>
                </c:pt>
                <c:pt idx="1591">
                  <c:v>796</c:v>
                </c:pt>
                <c:pt idx="1592">
                  <c:v>735</c:v>
                </c:pt>
                <c:pt idx="1593">
                  <c:v>722</c:v>
                </c:pt>
                <c:pt idx="1594">
                  <c:v>776</c:v>
                </c:pt>
                <c:pt idx="1595">
                  <c:v>743</c:v>
                </c:pt>
                <c:pt idx="1596">
                  <c:v>744</c:v>
                </c:pt>
                <c:pt idx="1597">
                  <c:v>766</c:v>
                </c:pt>
                <c:pt idx="1598">
                  <c:v>797</c:v>
                </c:pt>
                <c:pt idx="1599">
                  <c:v>785</c:v>
                </c:pt>
                <c:pt idx="1600">
                  <c:v>752</c:v>
                </c:pt>
                <c:pt idx="1601">
                  <c:v>764</c:v>
                </c:pt>
                <c:pt idx="1602">
                  <c:v>757</c:v>
                </c:pt>
                <c:pt idx="1603">
                  <c:v>747</c:v>
                </c:pt>
                <c:pt idx="1604">
                  <c:v>734</c:v>
                </c:pt>
                <c:pt idx="1605">
                  <c:v>735</c:v>
                </c:pt>
                <c:pt idx="1606">
                  <c:v>721</c:v>
                </c:pt>
                <c:pt idx="1607">
                  <c:v>751</c:v>
                </c:pt>
                <c:pt idx="1608">
                  <c:v>746</c:v>
                </c:pt>
                <c:pt idx="1609">
                  <c:v>777</c:v>
                </c:pt>
                <c:pt idx="1610">
                  <c:v>770</c:v>
                </c:pt>
                <c:pt idx="1611">
                  <c:v>744</c:v>
                </c:pt>
                <c:pt idx="1612">
                  <c:v>723</c:v>
                </c:pt>
                <c:pt idx="1613">
                  <c:v>753</c:v>
                </c:pt>
                <c:pt idx="1614">
                  <c:v>766</c:v>
                </c:pt>
                <c:pt idx="1615">
                  <c:v>758</c:v>
                </c:pt>
                <c:pt idx="1616">
                  <c:v>726</c:v>
                </c:pt>
                <c:pt idx="1617">
                  <c:v>724</c:v>
                </c:pt>
                <c:pt idx="1618">
                  <c:v>739</c:v>
                </c:pt>
                <c:pt idx="1619">
                  <c:v>775</c:v>
                </c:pt>
                <c:pt idx="1620">
                  <c:v>734</c:v>
                </c:pt>
                <c:pt idx="1621">
                  <c:v>739</c:v>
                </c:pt>
                <c:pt idx="1622">
                  <c:v>741</c:v>
                </c:pt>
                <c:pt idx="1623">
                  <c:v>744</c:v>
                </c:pt>
                <c:pt idx="1624">
                  <c:v>738</c:v>
                </c:pt>
                <c:pt idx="1625">
                  <c:v>756</c:v>
                </c:pt>
                <c:pt idx="1626">
                  <c:v>760</c:v>
                </c:pt>
                <c:pt idx="1627">
                  <c:v>753</c:v>
                </c:pt>
                <c:pt idx="1628">
                  <c:v>738</c:v>
                </c:pt>
                <c:pt idx="1629">
                  <c:v>748</c:v>
                </c:pt>
                <c:pt idx="1630">
                  <c:v>752</c:v>
                </c:pt>
                <c:pt idx="1631">
                  <c:v>777</c:v>
                </c:pt>
                <c:pt idx="1632">
                  <c:v>750</c:v>
                </c:pt>
                <c:pt idx="1633">
                  <c:v>757</c:v>
                </c:pt>
                <c:pt idx="1634">
                  <c:v>772</c:v>
                </c:pt>
                <c:pt idx="1635">
                  <c:v>781</c:v>
                </c:pt>
                <c:pt idx="1636">
                  <c:v>746</c:v>
                </c:pt>
                <c:pt idx="1637">
                  <c:v>758</c:v>
                </c:pt>
                <c:pt idx="1638">
                  <c:v>746</c:v>
                </c:pt>
                <c:pt idx="1639">
                  <c:v>725</c:v>
                </c:pt>
                <c:pt idx="1640">
                  <c:v>747</c:v>
                </c:pt>
                <c:pt idx="1641">
                  <c:v>763</c:v>
                </c:pt>
                <c:pt idx="1642">
                  <c:v>731</c:v>
                </c:pt>
                <c:pt idx="1643">
                  <c:v>761</c:v>
                </c:pt>
                <c:pt idx="1644">
                  <c:v>777</c:v>
                </c:pt>
                <c:pt idx="1645">
                  <c:v>737</c:v>
                </c:pt>
                <c:pt idx="1646">
                  <c:v>714</c:v>
                </c:pt>
                <c:pt idx="1647">
                  <c:v>756</c:v>
                </c:pt>
                <c:pt idx="1648">
                  <c:v>722</c:v>
                </c:pt>
                <c:pt idx="1649">
                  <c:v>751</c:v>
                </c:pt>
                <c:pt idx="1650">
                  <c:v>731</c:v>
                </c:pt>
                <c:pt idx="1651">
                  <c:v>751</c:v>
                </c:pt>
                <c:pt idx="1652">
                  <c:v>794</c:v>
                </c:pt>
                <c:pt idx="1653">
                  <c:v>747</c:v>
                </c:pt>
                <c:pt idx="1654">
                  <c:v>738</c:v>
                </c:pt>
                <c:pt idx="1655">
                  <c:v>711</c:v>
                </c:pt>
                <c:pt idx="1656">
                  <c:v>752</c:v>
                </c:pt>
                <c:pt idx="1657">
                  <c:v>753</c:v>
                </c:pt>
                <c:pt idx="1658">
                  <c:v>752</c:v>
                </c:pt>
                <c:pt idx="1659">
                  <c:v>751</c:v>
                </c:pt>
                <c:pt idx="1660">
                  <c:v>760</c:v>
                </c:pt>
                <c:pt idx="1661">
                  <c:v>742</c:v>
                </c:pt>
                <c:pt idx="1662">
                  <c:v>727</c:v>
                </c:pt>
                <c:pt idx="1663">
                  <c:v>756</c:v>
                </c:pt>
                <c:pt idx="1664">
                  <c:v>744</c:v>
                </c:pt>
                <c:pt idx="1665">
                  <c:v>755</c:v>
                </c:pt>
                <c:pt idx="1666">
                  <c:v>730</c:v>
                </c:pt>
                <c:pt idx="1667">
                  <c:v>732</c:v>
                </c:pt>
                <c:pt idx="1668">
                  <c:v>732</c:v>
                </c:pt>
                <c:pt idx="1669">
                  <c:v>713</c:v>
                </c:pt>
                <c:pt idx="1670">
                  <c:v>793</c:v>
                </c:pt>
                <c:pt idx="1671">
                  <c:v>759</c:v>
                </c:pt>
                <c:pt idx="1672">
                  <c:v>733</c:v>
                </c:pt>
                <c:pt idx="1673">
                  <c:v>745</c:v>
                </c:pt>
                <c:pt idx="1674">
                  <c:v>750</c:v>
                </c:pt>
                <c:pt idx="1675">
                  <c:v>725</c:v>
                </c:pt>
                <c:pt idx="1676">
                  <c:v>744</c:v>
                </c:pt>
                <c:pt idx="1677">
                  <c:v>759</c:v>
                </c:pt>
                <c:pt idx="1678">
                  <c:v>747</c:v>
                </c:pt>
                <c:pt idx="1679">
                  <c:v>743</c:v>
                </c:pt>
                <c:pt idx="1680">
                  <c:v>716</c:v>
                </c:pt>
                <c:pt idx="1681">
                  <c:v>750</c:v>
                </c:pt>
                <c:pt idx="1682">
                  <c:v>763</c:v>
                </c:pt>
                <c:pt idx="1683">
                  <c:v>761</c:v>
                </c:pt>
                <c:pt idx="1684">
                  <c:v>746</c:v>
                </c:pt>
                <c:pt idx="1685">
                  <c:v>743</c:v>
                </c:pt>
                <c:pt idx="1686">
                  <c:v>753</c:v>
                </c:pt>
                <c:pt idx="1687">
                  <c:v>736</c:v>
                </c:pt>
                <c:pt idx="1688">
                  <c:v>767</c:v>
                </c:pt>
                <c:pt idx="1689">
                  <c:v>751</c:v>
                </c:pt>
                <c:pt idx="1690">
                  <c:v>764</c:v>
                </c:pt>
                <c:pt idx="1691">
                  <c:v>757</c:v>
                </c:pt>
                <c:pt idx="1692">
                  <c:v>748</c:v>
                </c:pt>
                <c:pt idx="1693">
                  <c:v>754</c:v>
                </c:pt>
                <c:pt idx="1694">
                  <c:v>739</c:v>
                </c:pt>
                <c:pt idx="1695">
                  <c:v>752</c:v>
                </c:pt>
                <c:pt idx="1696">
                  <c:v>757</c:v>
                </c:pt>
                <c:pt idx="1697">
                  <c:v>740</c:v>
                </c:pt>
                <c:pt idx="1698">
                  <c:v>719</c:v>
                </c:pt>
                <c:pt idx="1699">
                  <c:v>752</c:v>
                </c:pt>
                <c:pt idx="1700">
                  <c:v>752</c:v>
                </c:pt>
                <c:pt idx="1701">
                  <c:v>752</c:v>
                </c:pt>
                <c:pt idx="1702">
                  <c:v>755</c:v>
                </c:pt>
                <c:pt idx="1703">
                  <c:v>767</c:v>
                </c:pt>
                <c:pt idx="1704">
                  <c:v>735</c:v>
                </c:pt>
                <c:pt idx="1705">
                  <c:v>768</c:v>
                </c:pt>
                <c:pt idx="1706">
                  <c:v>737</c:v>
                </c:pt>
                <c:pt idx="1707">
                  <c:v>712</c:v>
                </c:pt>
                <c:pt idx="1708">
                  <c:v>748</c:v>
                </c:pt>
                <c:pt idx="1709">
                  <c:v>756</c:v>
                </c:pt>
                <c:pt idx="1710">
                  <c:v>745</c:v>
                </c:pt>
                <c:pt idx="1711">
                  <c:v>742</c:v>
                </c:pt>
                <c:pt idx="1712">
                  <c:v>765</c:v>
                </c:pt>
                <c:pt idx="1713">
                  <c:v>746</c:v>
                </c:pt>
                <c:pt idx="1714">
                  <c:v>734</c:v>
                </c:pt>
                <c:pt idx="1715">
                  <c:v>713</c:v>
                </c:pt>
                <c:pt idx="1716">
                  <c:v>749</c:v>
                </c:pt>
                <c:pt idx="1717">
                  <c:v>732</c:v>
                </c:pt>
                <c:pt idx="1718">
                  <c:v>731</c:v>
                </c:pt>
                <c:pt idx="1719">
                  <c:v>742</c:v>
                </c:pt>
                <c:pt idx="1720">
                  <c:v>740</c:v>
                </c:pt>
                <c:pt idx="1721">
                  <c:v>717</c:v>
                </c:pt>
                <c:pt idx="1722">
                  <c:v>726</c:v>
                </c:pt>
                <c:pt idx="1723">
                  <c:v>737</c:v>
                </c:pt>
                <c:pt idx="1724">
                  <c:v>739</c:v>
                </c:pt>
                <c:pt idx="1725">
                  <c:v>751</c:v>
                </c:pt>
                <c:pt idx="1726">
                  <c:v>724</c:v>
                </c:pt>
                <c:pt idx="1727">
                  <c:v>731</c:v>
                </c:pt>
                <c:pt idx="1728">
                  <c:v>728</c:v>
                </c:pt>
                <c:pt idx="1729">
                  <c:v>735</c:v>
                </c:pt>
                <c:pt idx="1730">
                  <c:v>740</c:v>
                </c:pt>
                <c:pt idx="1731">
                  <c:v>762</c:v>
                </c:pt>
                <c:pt idx="1732">
                  <c:v>727</c:v>
                </c:pt>
                <c:pt idx="1733">
                  <c:v>742</c:v>
                </c:pt>
                <c:pt idx="1734">
                  <c:v>732</c:v>
                </c:pt>
                <c:pt idx="1735">
                  <c:v>734</c:v>
                </c:pt>
                <c:pt idx="1736">
                  <c:v>750</c:v>
                </c:pt>
                <c:pt idx="1737">
                  <c:v>746</c:v>
                </c:pt>
                <c:pt idx="1738">
                  <c:v>755</c:v>
                </c:pt>
                <c:pt idx="1739">
                  <c:v>736</c:v>
                </c:pt>
                <c:pt idx="1740">
                  <c:v>758</c:v>
                </c:pt>
                <c:pt idx="1741">
                  <c:v>768</c:v>
                </c:pt>
                <c:pt idx="1742">
                  <c:v>728</c:v>
                </c:pt>
                <c:pt idx="1743">
                  <c:v>732</c:v>
                </c:pt>
                <c:pt idx="1744">
                  <c:v>720</c:v>
                </c:pt>
                <c:pt idx="1745">
                  <c:v>760</c:v>
                </c:pt>
                <c:pt idx="1746">
                  <c:v>741</c:v>
                </c:pt>
                <c:pt idx="1747">
                  <c:v>768</c:v>
                </c:pt>
                <c:pt idx="1748">
                  <c:v>760</c:v>
                </c:pt>
                <c:pt idx="1749">
                  <c:v>751</c:v>
                </c:pt>
                <c:pt idx="1750">
                  <c:v>717</c:v>
                </c:pt>
                <c:pt idx="1751">
                  <c:v>729</c:v>
                </c:pt>
                <c:pt idx="1752">
                  <c:v>725</c:v>
                </c:pt>
                <c:pt idx="1753">
                  <c:v>749</c:v>
                </c:pt>
                <c:pt idx="1754">
                  <c:v>746</c:v>
                </c:pt>
                <c:pt idx="1755">
                  <c:v>720</c:v>
                </c:pt>
                <c:pt idx="1756">
                  <c:v>749</c:v>
                </c:pt>
                <c:pt idx="1757">
                  <c:v>703</c:v>
                </c:pt>
                <c:pt idx="1758">
                  <c:v>739</c:v>
                </c:pt>
                <c:pt idx="1759">
                  <c:v>727</c:v>
                </c:pt>
                <c:pt idx="1760">
                  <c:v>752</c:v>
                </c:pt>
                <c:pt idx="1761">
                  <c:v>751</c:v>
                </c:pt>
                <c:pt idx="1762">
                  <c:v>730</c:v>
                </c:pt>
                <c:pt idx="1763">
                  <c:v>714</c:v>
                </c:pt>
                <c:pt idx="1764">
                  <c:v>739</c:v>
                </c:pt>
                <c:pt idx="1765">
                  <c:v>735</c:v>
                </c:pt>
                <c:pt idx="1766">
                  <c:v>758</c:v>
                </c:pt>
                <c:pt idx="1767">
                  <c:v>724</c:v>
                </c:pt>
                <c:pt idx="1768">
                  <c:v>730</c:v>
                </c:pt>
                <c:pt idx="1769">
                  <c:v>726</c:v>
                </c:pt>
                <c:pt idx="1770">
                  <c:v>767</c:v>
                </c:pt>
                <c:pt idx="1771">
                  <c:v>727</c:v>
                </c:pt>
                <c:pt idx="1772">
                  <c:v>747</c:v>
                </c:pt>
                <c:pt idx="1773">
                  <c:v>741</c:v>
                </c:pt>
                <c:pt idx="1774">
                  <c:v>740</c:v>
                </c:pt>
                <c:pt idx="1775">
                  <c:v>706</c:v>
                </c:pt>
                <c:pt idx="1776">
                  <c:v>748</c:v>
                </c:pt>
                <c:pt idx="1777">
                  <c:v>736</c:v>
                </c:pt>
                <c:pt idx="1778">
                  <c:v>736</c:v>
                </c:pt>
                <c:pt idx="1779">
                  <c:v>736</c:v>
                </c:pt>
                <c:pt idx="1780">
                  <c:v>740</c:v>
                </c:pt>
                <c:pt idx="1781">
                  <c:v>726</c:v>
                </c:pt>
                <c:pt idx="1782">
                  <c:v>716</c:v>
                </c:pt>
                <c:pt idx="1783">
                  <c:v>710</c:v>
                </c:pt>
                <c:pt idx="1784">
                  <c:v>732</c:v>
                </c:pt>
                <c:pt idx="1785">
                  <c:v>743</c:v>
                </c:pt>
                <c:pt idx="1786">
                  <c:v>707</c:v>
                </c:pt>
                <c:pt idx="1787">
                  <c:v>735</c:v>
                </c:pt>
                <c:pt idx="1788">
                  <c:v>710</c:v>
                </c:pt>
                <c:pt idx="1789">
                  <c:v>726</c:v>
                </c:pt>
                <c:pt idx="1790">
                  <c:v>724</c:v>
                </c:pt>
                <c:pt idx="1791">
                  <c:v>718</c:v>
                </c:pt>
                <c:pt idx="1792">
                  <c:v>728</c:v>
                </c:pt>
                <c:pt idx="1793">
                  <c:v>730</c:v>
                </c:pt>
                <c:pt idx="1794">
                  <c:v>757</c:v>
                </c:pt>
                <c:pt idx="1795">
                  <c:v>743</c:v>
                </c:pt>
                <c:pt idx="1796">
                  <c:v>722</c:v>
                </c:pt>
                <c:pt idx="1797">
                  <c:v>731</c:v>
                </c:pt>
                <c:pt idx="1798">
                  <c:v>741</c:v>
                </c:pt>
                <c:pt idx="1799">
                  <c:v>757</c:v>
                </c:pt>
                <c:pt idx="1800">
                  <c:v>722</c:v>
                </c:pt>
                <c:pt idx="1801">
                  <c:v>748</c:v>
                </c:pt>
                <c:pt idx="1802">
                  <c:v>759</c:v>
                </c:pt>
                <c:pt idx="1803">
                  <c:v>741</c:v>
                </c:pt>
                <c:pt idx="1804">
                  <c:v>708</c:v>
                </c:pt>
                <c:pt idx="1805">
                  <c:v>723</c:v>
                </c:pt>
                <c:pt idx="1806">
                  <c:v>724</c:v>
                </c:pt>
                <c:pt idx="1807">
                  <c:v>721</c:v>
                </c:pt>
                <c:pt idx="1808">
                  <c:v>738</c:v>
                </c:pt>
                <c:pt idx="1809">
                  <c:v>722</c:v>
                </c:pt>
                <c:pt idx="1810">
                  <c:v>715</c:v>
                </c:pt>
                <c:pt idx="1811">
                  <c:v>743</c:v>
                </c:pt>
                <c:pt idx="1812">
                  <c:v>745</c:v>
                </c:pt>
                <c:pt idx="1813">
                  <c:v>760</c:v>
                </c:pt>
                <c:pt idx="1814">
                  <c:v>743</c:v>
                </c:pt>
                <c:pt idx="1815">
                  <c:v>737</c:v>
                </c:pt>
                <c:pt idx="1816">
                  <c:v>753</c:v>
                </c:pt>
                <c:pt idx="1817">
                  <c:v>723</c:v>
                </c:pt>
                <c:pt idx="1818">
                  <c:v>732</c:v>
                </c:pt>
                <c:pt idx="1819">
                  <c:v>769</c:v>
                </c:pt>
                <c:pt idx="1820">
                  <c:v>736</c:v>
                </c:pt>
                <c:pt idx="1821">
                  <c:v>746</c:v>
                </c:pt>
                <c:pt idx="1822">
                  <c:v>754</c:v>
                </c:pt>
                <c:pt idx="1823">
                  <c:v>733</c:v>
                </c:pt>
                <c:pt idx="1824">
                  <c:v>710</c:v>
                </c:pt>
                <c:pt idx="1825">
                  <c:v>745</c:v>
                </c:pt>
                <c:pt idx="1826">
                  <c:v>736</c:v>
                </c:pt>
                <c:pt idx="1827">
                  <c:v>736</c:v>
                </c:pt>
                <c:pt idx="1828">
                  <c:v>759</c:v>
                </c:pt>
                <c:pt idx="1829">
                  <c:v>728</c:v>
                </c:pt>
                <c:pt idx="1830">
                  <c:v>767</c:v>
                </c:pt>
                <c:pt idx="1831">
                  <c:v>761</c:v>
                </c:pt>
                <c:pt idx="1832">
                  <c:v>719</c:v>
                </c:pt>
                <c:pt idx="1833">
                  <c:v>710</c:v>
                </c:pt>
                <c:pt idx="1834">
                  <c:v>748</c:v>
                </c:pt>
                <c:pt idx="1835">
                  <c:v>735</c:v>
                </c:pt>
                <c:pt idx="1836">
                  <c:v>743</c:v>
                </c:pt>
                <c:pt idx="1837">
                  <c:v>754</c:v>
                </c:pt>
                <c:pt idx="1838">
                  <c:v>716</c:v>
                </c:pt>
                <c:pt idx="1839">
                  <c:v>741</c:v>
                </c:pt>
                <c:pt idx="1840">
                  <c:v>747</c:v>
                </c:pt>
                <c:pt idx="1841">
                  <c:v>733</c:v>
                </c:pt>
                <c:pt idx="1842">
                  <c:v>726</c:v>
                </c:pt>
                <c:pt idx="1843">
                  <c:v>734</c:v>
                </c:pt>
                <c:pt idx="1844">
                  <c:v>714</c:v>
                </c:pt>
                <c:pt idx="1845">
                  <c:v>736</c:v>
                </c:pt>
                <c:pt idx="1846">
                  <c:v>735</c:v>
                </c:pt>
                <c:pt idx="1847">
                  <c:v>743</c:v>
                </c:pt>
                <c:pt idx="1848">
                  <c:v>747</c:v>
                </c:pt>
                <c:pt idx="1849">
                  <c:v>735</c:v>
                </c:pt>
                <c:pt idx="1850">
                  <c:v>727</c:v>
                </c:pt>
                <c:pt idx="1851">
                  <c:v>735</c:v>
                </c:pt>
                <c:pt idx="1852">
                  <c:v>703</c:v>
                </c:pt>
                <c:pt idx="1853">
                  <c:v>716</c:v>
                </c:pt>
                <c:pt idx="1854">
                  <c:v>737</c:v>
                </c:pt>
                <c:pt idx="1855">
                  <c:v>738</c:v>
                </c:pt>
                <c:pt idx="1856">
                  <c:v>742</c:v>
                </c:pt>
                <c:pt idx="1857">
                  <c:v>731</c:v>
                </c:pt>
                <c:pt idx="1858">
                  <c:v>714</c:v>
                </c:pt>
                <c:pt idx="1859">
                  <c:v>726</c:v>
                </c:pt>
                <c:pt idx="1860">
                  <c:v>735</c:v>
                </c:pt>
                <c:pt idx="1861">
                  <c:v>750</c:v>
                </c:pt>
                <c:pt idx="1862">
                  <c:v>744</c:v>
                </c:pt>
                <c:pt idx="1863">
                  <c:v>785</c:v>
                </c:pt>
                <c:pt idx="1864">
                  <c:v>719</c:v>
                </c:pt>
                <c:pt idx="1865">
                  <c:v>737</c:v>
                </c:pt>
                <c:pt idx="1866">
                  <c:v>734</c:v>
                </c:pt>
                <c:pt idx="1867">
                  <c:v>728</c:v>
                </c:pt>
                <c:pt idx="1868">
                  <c:v>732</c:v>
                </c:pt>
                <c:pt idx="1869">
                  <c:v>742</c:v>
                </c:pt>
                <c:pt idx="1870">
                  <c:v>741</c:v>
                </c:pt>
                <c:pt idx="1871">
                  <c:v>736</c:v>
                </c:pt>
                <c:pt idx="1872">
                  <c:v>754</c:v>
                </c:pt>
                <c:pt idx="1873">
                  <c:v>749</c:v>
                </c:pt>
                <c:pt idx="1874">
                  <c:v>732</c:v>
                </c:pt>
                <c:pt idx="1875">
                  <c:v>749</c:v>
                </c:pt>
                <c:pt idx="1876">
                  <c:v>735</c:v>
                </c:pt>
                <c:pt idx="1877">
                  <c:v>746</c:v>
                </c:pt>
                <c:pt idx="1878">
                  <c:v>748</c:v>
                </c:pt>
                <c:pt idx="1879">
                  <c:v>747</c:v>
                </c:pt>
                <c:pt idx="1880">
                  <c:v>742</c:v>
                </c:pt>
                <c:pt idx="1881">
                  <c:v>729</c:v>
                </c:pt>
                <c:pt idx="1882">
                  <c:v>751</c:v>
                </c:pt>
                <c:pt idx="1883">
                  <c:v>725</c:v>
                </c:pt>
                <c:pt idx="1884">
                  <c:v>739</c:v>
                </c:pt>
                <c:pt idx="1885">
                  <c:v>741</c:v>
                </c:pt>
                <c:pt idx="1886">
                  <c:v>718</c:v>
                </c:pt>
                <c:pt idx="1887">
                  <c:v>758</c:v>
                </c:pt>
                <c:pt idx="1888">
                  <c:v>742</c:v>
                </c:pt>
                <c:pt idx="1889">
                  <c:v>746</c:v>
                </c:pt>
                <c:pt idx="1890">
                  <c:v>752</c:v>
                </c:pt>
                <c:pt idx="1891">
                  <c:v>726</c:v>
                </c:pt>
                <c:pt idx="1892">
                  <c:v>768</c:v>
                </c:pt>
                <c:pt idx="1893">
                  <c:v>743</c:v>
                </c:pt>
                <c:pt idx="1894">
                  <c:v>772</c:v>
                </c:pt>
                <c:pt idx="1895">
                  <c:v>731</c:v>
                </c:pt>
                <c:pt idx="1896">
                  <c:v>740</c:v>
                </c:pt>
                <c:pt idx="1897">
                  <c:v>724</c:v>
                </c:pt>
                <c:pt idx="1898">
                  <c:v>727</c:v>
                </c:pt>
                <c:pt idx="1899">
                  <c:v>704</c:v>
                </c:pt>
                <c:pt idx="1900">
                  <c:v>762</c:v>
                </c:pt>
                <c:pt idx="1901">
                  <c:v>735</c:v>
                </c:pt>
                <c:pt idx="1902">
                  <c:v>746</c:v>
                </c:pt>
                <c:pt idx="1903">
                  <c:v>758</c:v>
                </c:pt>
                <c:pt idx="1904">
                  <c:v>733</c:v>
                </c:pt>
                <c:pt idx="1905">
                  <c:v>770</c:v>
                </c:pt>
                <c:pt idx="1906">
                  <c:v>749</c:v>
                </c:pt>
                <c:pt idx="1907">
                  <c:v>760</c:v>
                </c:pt>
                <c:pt idx="1908">
                  <c:v>747</c:v>
                </c:pt>
                <c:pt idx="1909">
                  <c:v>735</c:v>
                </c:pt>
                <c:pt idx="1910">
                  <c:v>742</c:v>
                </c:pt>
                <c:pt idx="1911">
                  <c:v>740</c:v>
                </c:pt>
                <c:pt idx="1912">
                  <c:v>714</c:v>
                </c:pt>
                <c:pt idx="1913">
                  <c:v>728</c:v>
                </c:pt>
                <c:pt idx="1914">
                  <c:v>746</c:v>
                </c:pt>
                <c:pt idx="1915">
                  <c:v>725</c:v>
                </c:pt>
                <c:pt idx="1916">
                  <c:v>762</c:v>
                </c:pt>
                <c:pt idx="1917">
                  <c:v>742</c:v>
                </c:pt>
                <c:pt idx="1918">
                  <c:v>755</c:v>
                </c:pt>
                <c:pt idx="1919">
                  <c:v>738</c:v>
                </c:pt>
                <c:pt idx="1920">
                  <c:v>752</c:v>
                </c:pt>
                <c:pt idx="1921">
                  <c:v>739</c:v>
                </c:pt>
                <c:pt idx="1922">
                  <c:v>747</c:v>
                </c:pt>
                <c:pt idx="1923">
                  <c:v>746</c:v>
                </c:pt>
                <c:pt idx="1924">
                  <c:v>724</c:v>
                </c:pt>
                <c:pt idx="1925">
                  <c:v>739</c:v>
                </c:pt>
                <c:pt idx="1926">
                  <c:v>755</c:v>
                </c:pt>
                <c:pt idx="1927">
                  <c:v>752</c:v>
                </c:pt>
                <c:pt idx="1928">
                  <c:v>727</c:v>
                </c:pt>
                <c:pt idx="1929">
                  <c:v>787</c:v>
                </c:pt>
                <c:pt idx="1930">
                  <c:v>755</c:v>
                </c:pt>
                <c:pt idx="1931">
                  <c:v>746</c:v>
                </c:pt>
                <c:pt idx="1932">
                  <c:v>748</c:v>
                </c:pt>
                <c:pt idx="1933">
                  <c:v>731</c:v>
                </c:pt>
                <c:pt idx="1934">
                  <c:v>742</c:v>
                </c:pt>
                <c:pt idx="1935">
                  <c:v>742</c:v>
                </c:pt>
                <c:pt idx="1936">
                  <c:v>731</c:v>
                </c:pt>
                <c:pt idx="1937">
                  <c:v>732</c:v>
                </c:pt>
                <c:pt idx="1938">
                  <c:v>760</c:v>
                </c:pt>
                <c:pt idx="1939">
                  <c:v>759</c:v>
                </c:pt>
                <c:pt idx="1940">
                  <c:v>758</c:v>
                </c:pt>
                <c:pt idx="1941">
                  <c:v>737</c:v>
                </c:pt>
                <c:pt idx="1942">
                  <c:v>764</c:v>
                </c:pt>
                <c:pt idx="1943">
                  <c:v>755</c:v>
                </c:pt>
                <c:pt idx="1944">
                  <c:v>741</c:v>
                </c:pt>
                <c:pt idx="1945">
                  <c:v>771</c:v>
                </c:pt>
                <c:pt idx="1946">
                  <c:v>778</c:v>
                </c:pt>
                <c:pt idx="1947">
                  <c:v>750</c:v>
                </c:pt>
                <c:pt idx="1948">
                  <c:v>763</c:v>
                </c:pt>
                <c:pt idx="1949">
                  <c:v>731</c:v>
                </c:pt>
                <c:pt idx="1950">
                  <c:v>756</c:v>
                </c:pt>
                <c:pt idx="1951">
                  <c:v>730</c:v>
                </c:pt>
                <c:pt idx="1952">
                  <c:v>759</c:v>
                </c:pt>
                <c:pt idx="1953">
                  <c:v>740</c:v>
                </c:pt>
                <c:pt idx="1954">
                  <c:v>730</c:v>
                </c:pt>
                <c:pt idx="1955">
                  <c:v>751</c:v>
                </c:pt>
                <c:pt idx="1956">
                  <c:v>778</c:v>
                </c:pt>
                <c:pt idx="1957">
                  <c:v>759</c:v>
                </c:pt>
                <c:pt idx="1958">
                  <c:v>737</c:v>
                </c:pt>
                <c:pt idx="1959">
                  <c:v>735</c:v>
                </c:pt>
                <c:pt idx="1960">
                  <c:v>760</c:v>
                </c:pt>
                <c:pt idx="1961">
                  <c:v>772</c:v>
                </c:pt>
                <c:pt idx="1962">
                  <c:v>757</c:v>
                </c:pt>
                <c:pt idx="1963">
                  <c:v>764</c:v>
                </c:pt>
                <c:pt idx="1964">
                  <c:v>767</c:v>
                </c:pt>
                <c:pt idx="1965">
                  <c:v>751</c:v>
                </c:pt>
                <c:pt idx="1966">
                  <c:v>772</c:v>
                </c:pt>
                <c:pt idx="1967">
                  <c:v>746</c:v>
                </c:pt>
                <c:pt idx="1968">
                  <c:v>769</c:v>
                </c:pt>
                <c:pt idx="1969">
                  <c:v>729</c:v>
                </c:pt>
                <c:pt idx="1970">
                  <c:v>737</c:v>
                </c:pt>
                <c:pt idx="1971">
                  <c:v>779</c:v>
                </c:pt>
                <c:pt idx="1972">
                  <c:v>760</c:v>
                </c:pt>
                <c:pt idx="1973">
                  <c:v>759</c:v>
                </c:pt>
                <c:pt idx="1974">
                  <c:v>757</c:v>
                </c:pt>
                <c:pt idx="1975">
                  <c:v>761</c:v>
                </c:pt>
                <c:pt idx="1976">
                  <c:v>747</c:v>
                </c:pt>
                <c:pt idx="1977">
                  <c:v>783</c:v>
                </c:pt>
                <c:pt idx="1978">
                  <c:v>773</c:v>
                </c:pt>
                <c:pt idx="1979">
                  <c:v>754</c:v>
                </c:pt>
                <c:pt idx="1980">
                  <c:v>794</c:v>
                </c:pt>
                <c:pt idx="1981">
                  <c:v>766</c:v>
                </c:pt>
                <c:pt idx="1982">
                  <c:v>768</c:v>
                </c:pt>
                <c:pt idx="1983">
                  <c:v>780</c:v>
                </c:pt>
                <c:pt idx="1984">
                  <c:v>757</c:v>
                </c:pt>
                <c:pt idx="1985">
                  <c:v>817</c:v>
                </c:pt>
                <c:pt idx="1986">
                  <c:v>768</c:v>
                </c:pt>
                <c:pt idx="1987">
                  <c:v>741</c:v>
                </c:pt>
                <c:pt idx="1988">
                  <c:v>750</c:v>
                </c:pt>
                <c:pt idx="1989">
                  <c:v>733</c:v>
                </c:pt>
                <c:pt idx="1990">
                  <c:v>774</c:v>
                </c:pt>
                <c:pt idx="1991">
                  <c:v>744</c:v>
                </c:pt>
                <c:pt idx="1992">
                  <c:v>768</c:v>
                </c:pt>
                <c:pt idx="1993">
                  <c:v>739</c:v>
                </c:pt>
                <c:pt idx="1994">
                  <c:v>787</c:v>
                </c:pt>
                <c:pt idx="1995">
                  <c:v>755</c:v>
                </c:pt>
                <c:pt idx="1996">
                  <c:v>785</c:v>
                </c:pt>
                <c:pt idx="1997">
                  <c:v>785</c:v>
                </c:pt>
                <c:pt idx="1998">
                  <c:v>776</c:v>
                </c:pt>
                <c:pt idx="1999">
                  <c:v>753</c:v>
                </c:pt>
                <c:pt idx="2000">
                  <c:v>771</c:v>
                </c:pt>
                <c:pt idx="2001">
                  <c:v>763</c:v>
                </c:pt>
                <c:pt idx="2002">
                  <c:v>765</c:v>
                </c:pt>
                <c:pt idx="2003">
                  <c:v>762</c:v>
                </c:pt>
                <c:pt idx="2004">
                  <c:v>780</c:v>
                </c:pt>
                <c:pt idx="2005">
                  <c:v>803</c:v>
                </c:pt>
                <c:pt idx="2006">
                  <c:v>756</c:v>
                </c:pt>
                <c:pt idx="2007">
                  <c:v>798</c:v>
                </c:pt>
                <c:pt idx="2008">
                  <c:v>781</c:v>
                </c:pt>
                <c:pt idx="2009">
                  <c:v>789</c:v>
                </c:pt>
                <c:pt idx="2010">
                  <c:v>780</c:v>
                </c:pt>
                <c:pt idx="2011">
                  <c:v>785</c:v>
                </c:pt>
                <c:pt idx="2012">
                  <c:v>799</c:v>
                </c:pt>
                <c:pt idx="2013">
                  <c:v>768</c:v>
                </c:pt>
                <c:pt idx="2014">
                  <c:v>741</c:v>
                </c:pt>
                <c:pt idx="2015">
                  <c:v>752</c:v>
                </c:pt>
                <c:pt idx="2016">
                  <c:v>793</c:v>
                </c:pt>
                <c:pt idx="2017">
                  <c:v>808</c:v>
                </c:pt>
                <c:pt idx="2018">
                  <c:v>768</c:v>
                </c:pt>
                <c:pt idx="2019">
                  <c:v>771</c:v>
                </c:pt>
                <c:pt idx="2020">
                  <c:v>749</c:v>
                </c:pt>
                <c:pt idx="2021">
                  <c:v>791</c:v>
                </c:pt>
                <c:pt idx="2022">
                  <c:v>798</c:v>
                </c:pt>
                <c:pt idx="2023">
                  <c:v>785</c:v>
                </c:pt>
                <c:pt idx="2024">
                  <c:v>755</c:v>
                </c:pt>
                <c:pt idx="2025">
                  <c:v>778</c:v>
                </c:pt>
                <c:pt idx="2026">
                  <c:v>779</c:v>
                </c:pt>
                <c:pt idx="2027">
                  <c:v>801</c:v>
                </c:pt>
                <c:pt idx="2028">
                  <c:v>820</c:v>
                </c:pt>
                <c:pt idx="2029">
                  <c:v>775</c:v>
                </c:pt>
                <c:pt idx="2030">
                  <c:v>797</c:v>
                </c:pt>
                <c:pt idx="2031">
                  <c:v>780</c:v>
                </c:pt>
                <c:pt idx="2032">
                  <c:v>789</c:v>
                </c:pt>
                <c:pt idx="2033">
                  <c:v>785</c:v>
                </c:pt>
                <c:pt idx="2034">
                  <c:v>789</c:v>
                </c:pt>
                <c:pt idx="2035">
                  <c:v>789</c:v>
                </c:pt>
                <c:pt idx="2036">
                  <c:v>771</c:v>
                </c:pt>
                <c:pt idx="2037">
                  <c:v>792</c:v>
                </c:pt>
                <c:pt idx="2038">
                  <c:v>788</c:v>
                </c:pt>
                <c:pt idx="2039">
                  <c:v>784</c:v>
                </c:pt>
                <c:pt idx="2040">
                  <c:v>788</c:v>
                </c:pt>
                <c:pt idx="2041">
                  <c:v>761</c:v>
                </c:pt>
                <c:pt idx="2042">
                  <c:v>775</c:v>
                </c:pt>
                <c:pt idx="2043">
                  <c:v>774</c:v>
                </c:pt>
                <c:pt idx="2044">
                  <c:v>794</c:v>
                </c:pt>
                <c:pt idx="2045">
                  <c:v>783</c:v>
                </c:pt>
                <c:pt idx="2046">
                  <c:v>778</c:v>
                </c:pt>
                <c:pt idx="2047">
                  <c:v>804</c:v>
                </c:pt>
                <c:pt idx="2048">
                  <c:v>794</c:v>
                </c:pt>
                <c:pt idx="2049">
                  <c:v>761</c:v>
                </c:pt>
                <c:pt idx="2050">
                  <c:v>799</c:v>
                </c:pt>
                <c:pt idx="2051">
                  <c:v>785</c:v>
                </c:pt>
                <c:pt idx="2052">
                  <c:v>785</c:v>
                </c:pt>
                <c:pt idx="2053">
                  <c:v>789</c:v>
                </c:pt>
                <c:pt idx="2054">
                  <c:v>831</c:v>
                </c:pt>
                <c:pt idx="2055">
                  <c:v>814</c:v>
                </c:pt>
                <c:pt idx="2056">
                  <c:v>800</c:v>
                </c:pt>
                <c:pt idx="2057">
                  <c:v>802</c:v>
                </c:pt>
                <c:pt idx="2058">
                  <c:v>800</c:v>
                </c:pt>
                <c:pt idx="2059">
                  <c:v>771</c:v>
                </c:pt>
                <c:pt idx="2060">
                  <c:v>793</c:v>
                </c:pt>
                <c:pt idx="2061">
                  <c:v>818</c:v>
                </c:pt>
                <c:pt idx="2062">
                  <c:v>792</c:v>
                </c:pt>
                <c:pt idx="2063">
                  <c:v>764</c:v>
                </c:pt>
                <c:pt idx="2064">
                  <c:v>831</c:v>
                </c:pt>
                <c:pt idx="2065">
                  <c:v>787</c:v>
                </c:pt>
                <c:pt idx="2066">
                  <c:v>785</c:v>
                </c:pt>
                <c:pt idx="2067">
                  <c:v>826</c:v>
                </c:pt>
                <c:pt idx="2068">
                  <c:v>789</c:v>
                </c:pt>
                <c:pt idx="2069">
                  <c:v>828</c:v>
                </c:pt>
                <c:pt idx="2070">
                  <c:v>815</c:v>
                </c:pt>
                <c:pt idx="2071">
                  <c:v>825</c:v>
                </c:pt>
                <c:pt idx="2072">
                  <c:v>804</c:v>
                </c:pt>
                <c:pt idx="2073">
                  <c:v>795</c:v>
                </c:pt>
                <c:pt idx="2074">
                  <c:v>816</c:v>
                </c:pt>
                <c:pt idx="2075">
                  <c:v>794</c:v>
                </c:pt>
                <c:pt idx="2076">
                  <c:v>838</c:v>
                </c:pt>
                <c:pt idx="2077">
                  <c:v>815</c:v>
                </c:pt>
                <c:pt idx="2078">
                  <c:v>827</c:v>
                </c:pt>
                <c:pt idx="2079">
                  <c:v>828</c:v>
                </c:pt>
                <c:pt idx="2080">
                  <c:v>823</c:v>
                </c:pt>
                <c:pt idx="2081">
                  <c:v>810</c:v>
                </c:pt>
                <c:pt idx="2082">
                  <c:v>840</c:v>
                </c:pt>
                <c:pt idx="2083">
                  <c:v>837</c:v>
                </c:pt>
                <c:pt idx="2084">
                  <c:v>801</c:v>
                </c:pt>
                <c:pt idx="2085">
                  <c:v>797</c:v>
                </c:pt>
                <c:pt idx="2086">
                  <c:v>833</c:v>
                </c:pt>
                <c:pt idx="2087">
                  <c:v>814</c:v>
                </c:pt>
                <c:pt idx="2088">
                  <c:v>801</c:v>
                </c:pt>
                <c:pt idx="2089">
                  <c:v>814</c:v>
                </c:pt>
                <c:pt idx="2090">
                  <c:v>830</c:v>
                </c:pt>
                <c:pt idx="2091">
                  <c:v>841</c:v>
                </c:pt>
                <c:pt idx="2092">
                  <c:v>814</c:v>
                </c:pt>
                <c:pt idx="2093">
                  <c:v>812</c:v>
                </c:pt>
                <c:pt idx="2094">
                  <c:v>803</c:v>
                </c:pt>
                <c:pt idx="2095">
                  <c:v>797</c:v>
                </c:pt>
                <c:pt idx="2096">
                  <c:v>804</c:v>
                </c:pt>
                <c:pt idx="2097">
                  <c:v>823</c:v>
                </c:pt>
                <c:pt idx="2098">
                  <c:v>823</c:v>
                </c:pt>
                <c:pt idx="2099">
                  <c:v>820</c:v>
                </c:pt>
                <c:pt idx="2100">
                  <c:v>816</c:v>
                </c:pt>
                <c:pt idx="2101">
                  <c:v>835</c:v>
                </c:pt>
                <c:pt idx="2102">
                  <c:v>829</c:v>
                </c:pt>
                <c:pt idx="2103">
                  <c:v>831</c:v>
                </c:pt>
                <c:pt idx="2104">
                  <c:v>820</c:v>
                </c:pt>
                <c:pt idx="2105">
                  <c:v>804</c:v>
                </c:pt>
                <c:pt idx="2106">
                  <c:v>833</c:v>
                </c:pt>
                <c:pt idx="2107">
                  <c:v>811</c:v>
                </c:pt>
                <c:pt idx="2108">
                  <c:v>852</c:v>
                </c:pt>
                <c:pt idx="2109">
                  <c:v>836</c:v>
                </c:pt>
                <c:pt idx="2110">
                  <c:v>829</c:v>
                </c:pt>
                <c:pt idx="2111">
                  <c:v>825</c:v>
                </c:pt>
                <c:pt idx="2112">
                  <c:v>863</c:v>
                </c:pt>
                <c:pt idx="2113">
                  <c:v>816</c:v>
                </c:pt>
                <c:pt idx="2114">
                  <c:v>847</c:v>
                </c:pt>
                <c:pt idx="2115">
                  <c:v>844</c:v>
                </c:pt>
                <c:pt idx="2116">
                  <c:v>858</c:v>
                </c:pt>
                <c:pt idx="2117">
                  <c:v>825</c:v>
                </c:pt>
                <c:pt idx="2118">
                  <c:v>844</c:v>
                </c:pt>
                <c:pt idx="2119">
                  <c:v>860</c:v>
                </c:pt>
                <c:pt idx="2120">
                  <c:v>848</c:v>
                </c:pt>
                <c:pt idx="2121">
                  <c:v>837</c:v>
                </c:pt>
                <c:pt idx="2122">
                  <c:v>872</c:v>
                </c:pt>
                <c:pt idx="2123">
                  <c:v>836</c:v>
                </c:pt>
                <c:pt idx="2124">
                  <c:v>868</c:v>
                </c:pt>
                <c:pt idx="2125">
                  <c:v>848</c:v>
                </c:pt>
                <c:pt idx="2126">
                  <c:v>863</c:v>
                </c:pt>
                <c:pt idx="2127">
                  <c:v>844</c:v>
                </c:pt>
                <c:pt idx="2128">
                  <c:v>868</c:v>
                </c:pt>
                <c:pt idx="2129">
                  <c:v>829</c:v>
                </c:pt>
                <c:pt idx="2130">
                  <c:v>855</c:v>
                </c:pt>
                <c:pt idx="2131">
                  <c:v>833</c:v>
                </c:pt>
                <c:pt idx="2132">
                  <c:v>853</c:v>
                </c:pt>
                <c:pt idx="2133">
                  <c:v>853</c:v>
                </c:pt>
                <c:pt idx="2134">
                  <c:v>863</c:v>
                </c:pt>
                <c:pt idx="2135">
                  <c:v>854</c:v>
                </c:pt>
                <c:pt idx="2136">
                  <c:v>882</c:v>
                </c:pt>
                <c:pt idx="2137">
                  <c:v>866</c:v>
                </c:pt>
                <c:pt idx="2138">
                  <c:v>861</c:v>
                </c:pt>
                <c:pt idx="2139">
                  <c:v>842</c:v>
                </c:pt>
                <c:pt idx="2140">
                  <c:v>874</c:v>
                </c:pt>
                <c:pt idx="2141">
                  <c:v>840</c:v>
                </c:pt>
                <c:pt idx="2142">
                  <c:v>852</c:v>
                </c:pt>
                <c:pt idx="2143">
                  <c:v>875</c:v>
                </c:pt>
                <c:pt idx="2144">
                  <c:v>867</c:v>
                </c:pt>
                <c:pt idx="2145">
                  <c:v>842</c:v>
                </c:pt>
                <c:pt idx="2146">
                  <c:v>860</c:v>
                </c:pt>
                <c:pt idx="2147">
                  <c:v>872</c:v>
                </c:pt>
                <c:pt idx="2148">
                  <c:v>857</c:v>
                </c:pt>
                <c:pt idx="2149">
                  <c:v>886</c:v>
                </c:pt>
                <c:pt idx="2150">
                  <c:v>863</c:v>
                </c:pt>
                <c:pt idx="2151">
                  <c:v>894</c:v>
                </c:pt>
                <c:pt idx="2152">
                  <c:v>892</c:v>
                </c:pt>
                <c:pt idx="2153">
                  <c:v>860</c:v>
                </c:pt>
                <c:pt idx="2154">
                  <c:v>892</c:v>
                </c:pt>
                <c:pt idx="2155">
                  <c:v>899</c:v>
                </c:pt>
                <c:pt idx="2156">
                  <c:v>886</c:v>
                </c:pt>
                <c:pt idx="2157">
                  <c:v>889</c:v>
                </c:pt>
                <c:pt idx="2158">
                  <c:v>886</c:v>
                </c:pt>
                <c:pt idx="2159">
                  <c:v>911</c:v>
                </c:pt>
                <c:pt idx="2160">
                  <c:v>893</c:v>
                </c:pt>
                <c:pt idx="2161">
                  <c:v>880</c:v>
                </c:pt>
                <c:pt idx="2162">
                  <c:v>903</c:v>
                </c:pt>
                <c:pt idx="2163">
                  <c:v>894</c:v>
                </c:pt>
                <c:pt idx="2164">
                  <c:v>894</c:v>
                </c:pt>
                <c:pt idx="2165">
                  <c:v>896</c:v>
                </c:pt>
                <c:pt idx="2166">
                  <c:v>859</c:v>
                </c:pt>
                <c:pt idx="2167">
                  <c:v>887</c:v>
                </c:pt>
                <c:pt idx="2168">
                  <c:v>867</c:v>
                </c:pt>
                <c:pt idx="2169">
                  <c:v>866</c:v>
                </c:pt>
                <c:pt idx="2170">
                  <c:v>890</c:v>
                </c:pt>
                <c:pt idx="2171">
                  <c:v>857</c:v>
                </c:pt>
                <c:pt idx="2172">
                  <c:v>883</c:v>
                </c:pt>
                <c:pt idx="2173">
                  <c:v>902</c:v>
                </c:pt>
                <c:pt idx="2174">
                  <c:v>904</c:v>
                </c:pt>
                <c:pt idx="2175">
                  <c:v>911</c:v>
                </c:pt>
                <c:pt idx="2176">
                  <c:v>883</c:v>
                </c:pt>
                <c:pt idx="2177">
                  <c:v>896</c:v>
                </c:pt>
                <c:pt idx="2178">
                  <c:v>870</c:v>
                </c:pt>
                <c:pt idx="2179">
                  <c:v>874</c:v>
                </c:pt>
                <c:pt idx="2180">
                  <c:v>868</c:v>
                </c:pt>
                <c:pt idx="2181">
                  <c:v>886</c:v>
                </c:pt>
                <c:pt idx="2182">
                  <c:v>924</c:v>
                </c:pt>
                <c:pt idx="2183">
                  <c:v>912</c:v>
                </c:pt>
                <c:pt idx="2184">
                  <c:v>947</c:v>
                </c:pt>
                <c:pt idx="2185">
                  <c:v>932</c:v>
                </c:pt>
                <c:pt idx="2186">
                  <c:v>925</c:v>
                </c:pt>
                <c:pt idx="2187">
                  <c:v>915</c:v>
                </c:pt>
                <c:pt idx="2188">
                  <c:v>883</c:v>
                </c:pt>
                <c:pt idx="2189">
                  <c:v>884</c:v>
                </c:pt>
                <c:pt idx="2190">
                  <c:v>896</c:v>
                </c:pt>
                <c:pt idx="2191">
                  <c:v>899</c:v>
                </c:pt>
                <c:pt idx="2192">
                  <c:v>932</c:v>
                </c:pt>
                <c:pt idx="2193">
                  <c:v>907</c:v>
                </c:pt>
                <c:pt idx="2194">
                  <c:v>906</c:v>
                </c:pt>
                <c:pt idx="2195">
                  <c:v>926</c:v>
                </c:pt>
                <c:pt idx="2196">
                  <c:v>884</c:v>
                </c:pt>
                <c:pt idx="2197">
                  <c:v>909</c:v>
                </c:pt>
                <c:pt idx="2198">
                  <c:v>940</c:v>
                </c:pt>
                <c:pt idx="2199">
                  <c:v>899</c:v>
                </c:pt>
                <c:pt idx="2200">
                  <c:v>894</c:v>
                </c:pt>
                <c:pt idx="2201">
                  <c:v>939</c:v>
                </c:pt>
                <c:pt idx="2202">
                  <c:v>920</c:v>
                </c:pt>
                <c:pt idx="2203">
                  <c:v>918</c:v>
                </c:pt>
                <c:pt idx="2204">
                  <c:v>920</c:v>
                </c:pt>
                <c:pt idx="2205">
                  <c:v>956</c:v>
                </c:pt>
                <c:pt idx="2206">
                  <c:v>926</c:v>
                </c:pt>
                <c:pt idx="2207">
                  <c:v>944</c:v>
                </c:pt>
                <c:pt idx="2208">
                  <c:v>927</c:v>
                </c:pt>
                <c:pt idx="2209">
                  <c:v>933</c:v>
                </c:pt>
                <c:pt idx="2210">
                  <c:v>899</c:v>
                </c:pt>
                <c:pt idx="2211">
                  <c:v>912</c:v>
                </c:pt>
                <c:pt idx="2212">
                  <c:v>932</c:v>
                </c:pt>
                <c:pt idx="2213">
                  <c:v>891</c:v>
                </c:pt>
                <c:pt idx="2214">
                  <c:v>925</c:v>
                </c:pt>
                <c:pt idx="2215">
                  <c:v>899</c:v>
                </c:pt>
                <c:pt idx="2216">
                  <c:v>925</c:v>
                </c:pt>
                <c:pt idx="2217">
                  <c:v>924</c:v>
                </c:pt>
                <c:pt idx="2218">
                  <c:v>885</c:v>
                </c:pt>
                <c:pt idx="2219">
                  <c:v>921</c:v>
                </c:pt>
                <c:pt idx="2220">
                  <c:v>899</c:v>
                </c:pt>
                <c:pt idx="2221">
                  <c:v>910</c:v>
                </c:pt>
                <c:pt idx="2222">
                  <c:v>960</c:v>
                </c:pt>
                <c:pt idx="2223">
                  <c:v>927</c:v>
                </c:pt>
                <c:pt idx="2224">
                  <c:v>922</c:v>
                </c:pt>
                <c:pt idx="2225">
                  <c:v>898</c:v>
                </c:pt>
                <c:pt idx="2226">
                  <c:v>908</c:v>
                </c:pt>
                <c:pt idx="2227">
                  <c:v>931</c:v>
                </c:pt>
                <c:pt idx="2228">
                  <c:v>942</c:v>
                </c:pt>
                <c:pt idx="2229">
                  <c:v>902</c:v>
                </c:pt>
                <c:pt idx="2230">
                  <c:v>935</c:v>
                </c:pt>
                <c:pt idx="2231">
                  <c:v>905</c:v>
                </c:pt>
                <c:pt idx="2232">
                  <c:v>910</c:v>
                </c:pt>
                <c:pt idx="2233">
                  <c:v>914</c:v>
                </c:pt>
                <c:pt idx="2234">
                  <c:v>902</c:v>
                </c:pt>
                <c:pt idx="2235">
                  <c:v>877</c:v>
                </c:pt>
                <c:pt idx="2236">
                  <c:v>871</c:v>
                </c:pt>
                <c:pt idx="2237">
                  <c:v>886</c:v>
                </c:pt>
                <c:pt idx="2238">
                  <c:v>887</c:v>
                </c:pt>
                <c:pt idx="2239">
                  <c:v>878</c:v>
                </c:pt>
                <c:pt idx="2240">
                  <c:v>881</c:v>
                </c:pt>
                <c:pt idx="2241">
                  <c:v>855</c:v>
                </c:pt>
                <c:pt idx="2242">
                  <c:v>882</c:v>
                </c:pt>
                <c:pt idx="2243">
                  <c:v>940</c:v>
                </c:pt>
                <c:pt idx="2244">
                  <c:v>895</c:v>
                </c:pt>
                <c:pt idx="2245">
                  <c:v>897</c:v>
                </c:pt>
                <c:pt idx="2246">
                  <c:v>862</c:v>
                </c:pt>
                <c:pt idx="2247">
                  <c:v>870</c:v>
                </c:pt>
                <c:pt idx="2248">
                  <c:v>883</c:v>
                </c:pt>
                <c:pt idx="2249">
                  <c:v>889</c:v>
                </c:pt>
                <c:pt idx="2250">
                  <c:v>875</c:v>
                </c:pt>
                <c:pt idx="2251">
                  <c:v>886</c:v>
                </c:pt>
                <c:pt idx="2252">
                  <c:v>871</c:v>
                </c:pt>
                <c:pt idx="2253">
                  <c:v>900</c:v>
                </c:pt>
                <c:pt idx="2254">
                  <c:v>904</c:v>
                </c:pt>
                <c:pt idx="2255">
                  <c:v>866</c:v>
                </c:pt>
                <c:pt idx="2256">
                  <c:v>873</c:v>
                </c:pt>
                <c:pt idx="2257">
                  <c:v>882</c:v>
                </c:pt>
                <c:pt idx="2258">
                  <c:v>876</c:v>
                </c:pt>
                <c:pt idx="2259">
                  <c:v>899</c:v>
                </c:pt>
                <c:pt idx="2260">
                  <c:v>874</c:v>
                </c:pt>
                <c:pt idx="2261">
                  <c:v>857</c:v>
                </c:pt>
                <c:pt idx="2262">
                  <c:v>851</c:v>
                </c:pt>
                <c:pt idx="2263">
                  <c:v>879</c:v>
                </c:pt>
                <c:pt idx="2264">
                  <c:v>846</c:v>
                </c:pt>
                <c:pt idx="2265">
                  <c:v>849</c:v>
                </c:pt>
                <c:pt idx="2266">
                  <c:v>861</c:v>
                </c:pt>
                <c:pt idx="2267">
                  <c:v>870</c:v>
                </c:pt>
                <c:pt idx="2268">
                  <c:v>866</c:v>
                </c:pt>
                <c:pt idx="2269">
                  <c:v>839</c:v>
                </c:pt>
                <c:pt idx="2270">
                  <c:v>815</c:v>
                </c:pt>
                <c:pt idx="2271">
                  <c:v>878</c:v>
                </c:pt>
                <c:pt idx="2272">
                  <c:v>868</c:v>
                </c:pt>
                <c:pt idx="2273">
                  <c:v>857</c:v>
                </c:pt>
                <c:pt idx="2274">
                  <c:v>845</c:v>
                </c:pt>
                <c:pt idx="2275">
                  <c:v>852</c:v>
                </c:pt>
                <c:pt idx="2276">
                  <c:v>863</c:v>
                </c:pt>
                <c:pt idx="2277">
                  <c:v>874</c:v>
                </c:pt>
                <c:pt idx="2278">
                  <c:v>888</c:v>
                </c:pt>
                <c:pt idx="2279">
                  <c:v>840</c:v>
                </c:pt>
                <c:pt idx="2280">
                  <c:v>843</c:v>
                </c:pt>
                <c:pt idx="2281">
                  <c:v>845</c:v>
                </c:pt>
                <c:pt idx="2282">
                  <c:v>850</c:v>
                </c:pt>
                <c:pt idx="2283">
                  <c:v>838</c:v>
                </c:pt>
                <c:pt idx="2284">
                  <c:v>831</c:v>
                </c:pt>
                <c:pt idx="2285">
                  <c:v>845</c:v>
                </c:pt>
                <c:pt idx="2286">
                  <c:v>827</c:v>
                </c:pt>
                <c:pt idx="2287">
                  <c:v>884</c:v>
                </c:pt>
                <c:pt idx="2288">
                  <c:v>858</c:v>
                </c:pt>
                <c:pt idx="2289">
                  <c:v>841</c:v>
                </c:pt>
                <c:pt idx="2290">
                  <c:v>830</c:v>
                </c:pt>
                <c:pt idx="2291">
                  <c:v>819</c:v>
                </c:pt>
                <c:pt idx="2292">
                  <c:v>839</c:v>
                </c:pt>
                <c:pt idx="2293">
                  <c:v>844</c:v>
                </c:pt>
                <c:pt idx="2294">
                  <c:v>795</c:v>
                </c:pt>
                <c:pt idx="2295">
                  <c:v>796</c:v>
                </c:pt>
                <c:pt idx="2296">
                  <c:v>854</c:v>
                </c:pt>
                <c:pt idx="2297">
                  <c:v>842</c:v>
                </c:pt>
                <c:pt idx="2298">
                  <c:v>839</c:v>
                </c:pt>
                <c:pt idx="2299">
                  <c:v>839</c:v>
                </c:pt>
                <c:pt idx="2300">
                  <c:v>789</c:v>
                </c:pt>
                <c:pt idx="2301">
                  <c:v>823</c:v>
                </c:pt>
                <c:pt idx="2302">
                  <c:v>838</c:v>
                </c:pt>
                <c:pt idx="2303">
                  <c:v>829</c:v>
                </c:pt>
                <c:pt idx="2304">
                  <c:v>846</c:v>
                </c:pt>
                <c:pt idx="2305">
                  <c:v>821</c:v>
                </c:pt>
                <c:pt idx="2306">
                  <c:v>861</c:v>
                </c:pt>
                <c:pt idx="2307">
                  <c:v>820</c:v>
                </c:pt>
                <c:pt idx="2308">
                  <c:v>794</c:v>
                </c:pt>
                <c:pt idx="2309">
                  <c:v>778</c:v>
                </c:pt>
                <c:pt idx="2310">
                  <c:v>796</c:v>
                </c:pt>
                <c:pt idx="2311">
                  <c:v>841</c:v>
                </c:pt>
                <c:pt idx="2312">
                  <c:v>795</c:v>
                </c:pt>
                <c:pt idx="2313">
                  <c:v>800</c:v>
                </c:pt>
                <c:pt idx="2314">
                  <c:v>817</c:v>
                </c:pt>
                <c:pt idx="2315">
                  <c:v>798</c:v>
                </c:pt>
                <c:pt idx="2316">
                  <c:v>810</c:v>
                </c:pt>
                <c:pt idx="2317">
                  <c:v>811</c:v>
                </c:pt>
                <c:pt idx="2318">
                  <c:v>806</c:v>
                </c:pt>
                <c:pt idx="2319">
                  <c:v>812</c:v>
                </c:pt>
                <c:pt idx="2320">
                  <c:v>829</c:v>
                </c:pt>
                <c:pt idx="2321">
                  <c:v>834</c:v>
                </c:pt>
                <c:pt idx="2322">
                  <c:v>801</c:v>
                </c:pt>
                <c:pt idx="2323">
                  <c:v>839</c:v>
                </c:pt>
                <c:pt idx="2324">
                  <c:v>817</c:v>
                </c:pt>
                <c:pt idx="2325">
                  <c:v>798</c:v>
                </c:pt>
                <c:pt idx="2326">
                  <c:v>794</c:v>
                </c:pt>
                <c:pt idx="2327">
                  <c:v>805</c:v>
                </c:pt>
                <c:pt idx="2328">
                  <c:v>801</c:v>
                </c:pt>
                <c:pt idx="2329">
                  <c:v>804</c:v>
                </c:pt>
                <c:pt idx="2330">
                  <c:v>781</c:v>
                </c:pt>
                <c:pt idx="2331">
                  <c:v>814</c:v>
                </c:pt>
                <c:pt idx="2332">
                  <c:v>823</c:v>
                </c:pt>
                <c:pt idx="2333">
                  <c:v>780</c:v>
                </c:pt>
                <c:pt idx="2334">
                  <c:v>783</c:v>
                </c:pt>
                <c:pt idx="2335">
                  <c:v>828</c:v>
                </c:pt>
                <c:pt idx="2336">
                  <c:v>798</c:v>
                </c:pt>
                <c:pt idx="2337">
                  <c:v>804</c:v>
                </c:pt>
                <c:pt idx="2338">
                  <c:v>777</c:v>
                </c:pt>
                <c:pt idx="2339">
                  <c:v>805</c:v>
                </c:pt>
                <c:pt idx="2340">
                  <c:v>814</c:v>
                </c:pt>
                <c:pt idx="2341">
                  <c:v>821</c:v>
                </c:pt>
                <c:pt idx="2342">
                  <c:v>770</c:v>
                </c:pt>
                <c:pt idx="2343">
                  <c:v>796</c:v>
                </c:pt>
                <c:pt idx="2344">
                  <c:v>810</c:v>
                </c:pt>
                <c:pt idx="2345">
                  <c:v>806</c:v>
                </c:pt>
                <c:pt idx="2346">
                  <c:v>795</c:v>
                </c:pt>
                <c:pt idx="2347">
                  <c:v>767</c:v>
                </c:pt>
                <c:pt idx="2348">
                  <c:v>780</c:v>
                </c:pt>
                <c:pt idx="2349">
                  <c:v>801</c:v>
                </c:pt>
                <c:pt idx="2350">
                  <c:v>813</c:v>
                </c:pt>
                <c:pt idx="2351">
                  <c:v>777</c:v>
                </c:pt>
                <c:pt idx="2352">
                  <c:v>775</c:v>
                </c:pt>
                <c:pt idx="2353">
                  <c:v>787</c:v>
                </c:pt>
                <c:pt idx="2354">
                  <c:v>765</c:v>
                </c:pt>
                <c:pt idx="2355">
                  <c:v>807</c:v>
                </c:pt>
                <c:pt idx="2356">
                  <c:v>771</c:v>
                </c:pt>
                <c:pt idx="2357">
                  <c:v>805</c:v>
                </c:pt>
                <c:pt idx="2358">
                  <c:v>795</c:v>
                </c:pt>
                <c:pt idx="2359">
                  <c:v>805</c:v>
                </c:pt>
                <c:pt idx="2360">
                  <c:v>780</c:v>
                </c:pt>
                <c:pt idx="2361">
                  <c:v>809</c:v>
                </c:pt>
                <c:pt idx="2362">
                  <c:v>808</c:v>
                </c:pt>
                <c:pt idx="2363">
                  <c:v>761</c:v>
                </c:pt>
                <c:pt idx="2364">
                  <c:v>791</c:v>
                </c:pt>
                <c:pt idx="2365">
                  <c:v>782</c:v>
                </c:pt>
                <c:pt idx="2366">
                  <c:v>783</c:v>
                </c:pt>
                <c:pt idx="2367">
                  <c:v>768</c:v>
                </c:pt>
                <c:pt idx="2368">
                  <c:v>754</c:v>
                </c:pt>
                <c:pt idx="2369">
                  <c:v>767</c:v>
                </c:pt>
                <c:pt idx="2370">
                  <c:v>797</c:v>
                </c:pt>
                <c:pt idx="2371">
                  <c:v>766</c:v>
                </c:pt>
                <c:pt idx="2372">
                  <c:v>770</c:v>
                </c:pt>
                <c:pt idx="2373">
                  <c:v>798</c:v>
                </c:pt>
                <c:pt idx="2374">
                  <c:v>809</c:v>
                </c:pt>
                <c:pt idx="2375">
                  <c:v>774</c:v>
                </c:pt>
                <c:pt idx="2376">
                  <c:v>785</c:v>
                </c:pt>
                <c:pt idx="2377">
                  <c:v>762</c:v>
                </c:pt>
                <c:pt idx="2378">
                  <c:v>756</c:v>
                </c:pt>
                <c:pt idx="2379">
                  <c:v>769</c:v>
                </c:pt>
                <c:pt idx="2380">
                  <c:v>774</c:v>
                </c:pt>
                <c:pt idx="2381">
                  <c:v>767</c:v>
                </c:pt>
                <c:pt idx="2382">
                  <c:v>789</c:v>
                </c:pt>
                <c:pt idx="2383">
                  <c:v>791</c:v>
                </c:pt>
                <c:pt idx="2384">
                  <c:v>770</c:v>
                </c:pt>
                <c:pt idx="2385">
                  <c:v>771</c:v>
                </c:pt>
                <c:pt idx="2386">
                  <c:v>766</c:v>
                </c:pt>
                <c:pt idx="2387">
                  <c:v>778</c:v>
                </c:pt>
                <c:pt idx="2388">
                  <c:v>816</c:v>
                </c:pt>
                <c:pt idx="2389">
                  <c:v>751</c:v>
                </c:pt>
                <c:pt idx="2390">
                  <c:v>808</c:v>
                </c:pt>
                <c:pt idx="2391">
                  <c:v>788</c:v>
                </c:pt>
                <c:pt idx="2392">
                  <c:v>790</c:v>
                </c:pt>
                <c:pt idx="2393">
                  <c:v>783</c:v>
                </c:pt>
                <c:pt idx="2394">
                  <c:v>798</c:v>
                </c:pt>
                <c:pt idx="2395">
                  <c:v>755</c:v>
                </c:pt>
                <c:pt idx="2396">
                  <c:v>779</c:v>
                </c:pt>
                <c:pt idx="2397">
                  <c:v>766</c:v>
                </c:pt>
                <c:pt idx="2398">
                  <c:v>791</c:v>
                </c:pt>
                <c:pt idx="2399">
                  <c:v>789</c:v>
                </c:pt>
                <c:pt idx="2400">
                  <c:v>780</c:v>
                </c:pt>
                <c:pt idx="2401">
                  <c:v>813</c:v>
                </c:pt>
                <c:pt idx="2402">
                  <c:v>784</c:v>
                </c:pt>
                <c:pt idx="2403">
                  <c:v>796</c:v>
                </c:pt>
                <c:pt idx="2404">
                  <c:v>768</c:v>
                </c:pt>
                <c:pt idx="2405">
                  <c:v>760</c:v>
                </c:pt>
                <c:pt idx="2406">
                  <c:v>788</c:v>
                </c:pt>
                <c:pt idx="2407">
                  <c:v>762</c:v>
                </c:pt>
                <c:pt idx="2408">
                  <c:v>791</c:v>
                </c:pt>
                <c:pt idx="2409">
                  <c:v>739</c:v>
                </c:pt>
                <c:pt idx="2410">
                  <c:v>795</c:v>
                </c:pt>
                <c:pt idx="2411">
                  <c:v>774</c:v>
                </c:pt>
                <c:pt idx="2412">
                  <c:v>788</c:v>
                </c:pt>
                <c:pt idx="2413">
                  <c:v>755</c:v>
                </c:pt>
                <c:pt idx="2414">
                  <c:v>753</c:v>
                </c:pt>
                <c:pt idx="2415">
                  <c:v>781</c:v>
                </c:pt>
                <c:pt idx="2416">
                  <c:v>787</c:v>
                </c:pt>
                <c:pt idx="2417">
                  <c:v>777</c:v>
                </c:pt>
                <c:pt idx="2418">
                  <c:v>750</c:v>
                </c:pt>
                <c:pt idx="2419">
                  <c:v>774</c:v>
                </c:pt>
                <c:pt idx="2420">
                  <c:v>779</c:v>
                </c:pt>
                <c:pt idx="2421">
                  <c:v>796</c:v>
                </c:pt>
                <c:pt idx="2422">
                  <c:v>791</c:v>
                </c:pt>
                <c:pt idx="2423">
                  <c:v>777</c:v>
                </c:pt>
                <c:pt idx="2424">
                  <c:v>769</c:v>
                </c:pt>
                <c:pt idx="2425">
                  <c:v>787</c:v>
                </c:pt>
                <c:pt idx="2426">
                  <c:v>816</c:v>
                </c:pt>
                <c:pt idx="2427">
                  <c:v>780</c:v>
                </c:pt>
                <c:pt idx="2428">
                  <c:v>748</c:v>
                </c:pt>
                <c:pt idx="2429">
                  <c:v>802</c:v>
                </c:pt>
                <c:pt idx="2430">
                  <c:v>801</c:v>
                </c:pt>
                <c:pt idx="2431">
                  <c:v>768</c:v>
                </c:pt>
                <c:pt idx="2432">
                  <c:v>800</c:v>
                </c:pt>
                <c:pt idx="2433">
                  <c:v>799</c:v>
                </c:pt>
                <c:pt idx="2434">
                  <c:v>773</c:v>
                </c:pt>
                <c:pt idx="2435">
                  <c:v>781</c:v>
                </c:pt>
                <c:pt idx="2436">
                  <c:v>758</c:v>
                </c:pt>
                <c:pt idx="2437">
                  <c:v>771</c:v>
                </c:pt>
                <c:pt idx="2438">
                  <c:v>772</c:v>
                </c:pt>
                <c:pt idx="2439">
                  <c:v>790</c:v>
                </c:pt>
                <c:pt idx="2440">
                  <c:v>781</c:v>
                </c:pt>
                <c:pt idx="2441">
                  <c:v>794</c:v>
                </c:pt>
                <c:pt idx="2442">
                  <c:v>752</c:v>
                </c:pt>
                <c:pt idx="2443">
                  <c:v>801</c:v>
                </c:pt>
                <c:pt idx="2444">
                  <c:v>748</c:v>
                </c:pt>
                <c:pt idx="2445">
                  <c:v>768</c:v>
                </c:pt>
                <c:pt idx="2446">
                  <c:v>782</c:v>
                </c:pt>
                <c:pt idx="2447">
                  <c:v>807</c:v>
                </c:pt>
                <c:pt idx="2448">
                  <c:v>759</c:v>
                </c:pt>
                <c:pt idx="2449">
                  <c:v>766</c:v>
                </c:pt>
                <c:pt idx="2450">
                  <c:v>770</c:v>
                </c:pt>
                <c:pt idx="2451">
                  <c:v>775</c:v>
                </c:pt>
                <c:pt idx="2452">
                  <c:v>781</c:v>
                </c:pt>
                <c:pt idx="2453">
                  <c:v>761</c:v>
                </c:pt>
                <c:pt idx="2454">
                  <c:v>744</c:v>
                </c:pt>
                <c:pt idx="2455">
                  <c:v>761</c:v>
                </c:pt>
                <c:pt idx="2456">
                  <c:v>786</c:v>
                </c:pt>
                <c:pt idx="2457">
                  <c:v>749</c:v>
                </c:pt>
                <c:pt idx="2458">
                  <c:v>760</c:v>
                </c:pt>
                <c:pt idx="2459">
                  <c:v>738</c:v>
                </c:pt>
                <c:pt idx="2460">
                  <c:v>761</c:v>
                </c:pt>
                <c:pt idx="2461">
                  <c:v>763</c:v>
                </c:pt>
                <c:pt idx="2462">
                  <c:v>737</c:v>
                </c:pt>
                <c:pt idx="2463">
                  <c:v>771</c:v>
                </c:pt>
                <c:pt idx="2464">
                  <c:v>759</c:v>
                </c:pt>
                <c:pt idx="2465">
                  <c:v>750</c:v>
                </c:pt>
                <c:pt idx="2466">
                  <c:v>810</c:v>
                </c:pt>
                <c:pt idx="2467">
                  <c:v>766</c:v>
                </c:pt>
                <c:pt idx="2468">
                  <c:v>783</c:v>
                </c:pt>
                <c:pt idx="2469">
                  <c:v>749</c:v>
                </c:pt>
                <c:pt idx="2470">
                  <c:v>747</c:v>
                </c:pt>
                <c:pt idx="2471">
                  <c:v>780</c:v>
                </c:pt>
                <c:pt idx="2472">
                  <c:v>755</c:v>
                </c:pt>
                <c:pt idx="2473">
                  <c:v>780</c:v>
                </c:pt>
                <c:pt idx="2474">
                  <c:v>772</c:v>
                </c:pt>
                <c:pt idx="2475">
                  <c:v>740</c:v>
                </c:pt>
                <c:pt idx="2476">
                  <c:v>755</c:v>
                </c:pt>
                <c:pt idx="2477">
                  <c:v>747</c:v>
                </c:pt>
                <c:pt idx="2478">
                  <c:v>764</c:v>
                </c:pt>
                <c:pt idx="2479">
                  <c:v>761</c:v>
                </c:pt>
                <c:pt idx="2480">
                  <c:v>785</c:v>
                </c:pt>
                <c:pt idx="2481">
                  <c:v>754</c:v>
                </c:pt>
                <c:pt idx="2482">
                  <c:v>751</c:v>
                </c:pt>
                <c:pt idx="2483">
                  <c:v>754</c:v>
                </c:pt>
                <c:pt idx="2484">
                  <c:v>703</c:v>
                </c:pt>
                <c:pt idx="2485">
                  <c:v>733</c:v>
                </c:pt>
                <c:pt idx="2486">
                  <c:v>722</c:v>
                </c:pt>
                <c:pt idx="2487">
                  <c:v>745</c:v>
                </c:pt>
                <c:pt idx="2488">
                  <c:v>767</c:v>
                </c:pt>
                <c:pt idx="2489">
                  <c:v>766</c:v>
                </c:pt>
                <c:pt idx="2490">
                  <c:v>758</c:v>
                </c:pt>
                <c:pt idx="2491">
                  <c:v>731</c:v>
                </c:pt>
                <c:pt idx="2492">
                  <c:v>736</c:v>
                </c:pt>
                <c:pt idx="2493">
                  <c:v>746</c:v>
                </c:pt>
                <c:pt idx="2494">
                  <c:v>772</c:v>
                </c:pt>
                <c:pt idx="2495">
                  <c:v>739</c:v>
                </c:pt>
                <c:pt idx="2496">
                  <c:v>777</c:v>
                </c:pt>
                <c:pt idx="2497">
                  <c:v>724</c:v>
                </c:pt>
                <c:pt idx="2498">
                  <c:v>755</c:v>
                </c:pt>
                <c:pt idx="2499">
                  <c:v>734</c:v>
                </c:pt>
                <c:pt idx="2500">
                  <c:v>754</c:v>
                </c:pt>
                <c:pt idx="2501">
                  <c:v>734</c:v>
                </c:pt>
                <c:pt idx="2502">
                  <c:v>736</c:v>
                </c:pt>
                <c:pt idx="2503">
                  <c:v>730</c:v>
                </c:pt>
                <c:pt idx="2504">
                  <c:v>745</c:v>
                </c:pt>
                <c:pt idx="2505">
                  <c:v>771</c:v>
                </c:pt>
                <c:pt idx="2506">
                  <c:v>732</c:v>
                </c:pt>
                <c:pt idx="2507">
                  <c:v>750</c:v>
                </c:pt>
                <c:pt idx="2508">
                  <c:v>761</c:v>
                </c:pt>
                <c:pt idx="2509">
                  <c:v>725</c:v>
                </c:pt>
                <c:pt idx="2510">
                  <c:v>767</c:v>
                </c:pt>
                <c:pt idx="2511">
                  <c:v>730</c:v>
                </c:pt>
                <c:pt idx="2512">
                  <c:v>734</c:v>
                </c:pt>
                <c:pt idx="2513">
                  <c:v>742</c:v>
                </c:pt>
                <c:pt idx="2514">
                  <c:v>719</c:v>
                </c:pt>
                <c:pt idx="2515">
                  <c:v>745</c:v>
                </c:pt>
                <c:pt idx="2516">
                  <c:v>742</c:v>
                </c:pt>
                <c:pt idx="2517">
                  <c:v>739</c:v>
                </c:pt>
                <c:pt idx="2518">
                  <c:v>745</c:v>
                </c:pt>
                <c:pt idx="2519">
                  <c:v>738</c:v>
                </c:pt>
                <c:pt idx="2520">
                  <c:v>710</c:v>
                </c:pt>
                <c:pt idx="2521">
                  <c:v>745</c:v>
                </c:pt>
                <c:pt idx="2522">
                  <c:v>728</c:v>
                </c:pt>
                <c:pt idx="2523">
                  <c:v>747</c:v>
                </c:pt>
                <c:pt idx="2524">
                  <c:v>741</c:v>
                </c:pt>
                <c:pt idx="2525">
                  <c:v>739</c:v>
                </c:pt>
                <c:pt idx="2526">
                  <c:v>734</c:v>
                </c:pt>
                <c:pt idx="2527">
                  <c:v>727</c:v>
                </c:pt>
                <c:pt idx="2528">
                  <c:v>731</c:v>
                </c:pt>
                <c:pt idx="2529">
                  <c:v>759</c:v>
                </c:pt>
                <c:pt idx="2530">
                  <c:v>703</c:v>
                </c:pt>
                <c:pt idx="2531">
                  <c:v>731</c:v>
                </c:pt>
                <c:pt idx="2532">
                  <c:v>749</c:v>
                </c:pt>
                <c:pt idx="2533">
                  <c:v>738</c:v>
                </c:pt>
                <c:pt idx="2534">
                  <c:v>740</c:v>
                </c:pt>
                <c:pt idx="2535">
                  <c:v>726</c:v>
                </c:pt>
                <c:pt idx="2536">
                  <c:v>730</c:v>
                </c:pt>
                <c:pt idx="2537">
                  <c:v>728</c:v>
                </c:pt>
                <c:pt idx="2538">
                  <c:v>764</c:v>
                </c:pt>
                <c:pt idx="2539">
                  <c:v>759</c:v>
                </c:pt>
                <c:pt idx="2540">
                  <c:v>707</c:v>
                </c:pt>
                <c:pt idx="2541">
                  <c:v>742</c:v>
                </c:pt>
                <c:pt idx="2542">
                  <c:v>692</c:v>
                </c:pt>
                <c:pt idx="2543">
                  <c:v>736</c:v>
                </c:pt>
                <c:pt idx="2544">
                  <c:v>712</c:v>
                </c:pt>
                <c:pt idx="2545">
                  <c:v>747</c:v>
                </c:pt>
                <c:pt idx="2546">
                  <c:v>746</c:v>
                </c:pt>
                <c:pt idx="2547">
                  <c:v>718</c:v>
                </c:pt>
                <c:pt idx="2548">
                  <c:v>749</c:v>
                </c:pt>
                <c:pt idx="2549">
                  <c:v>713</c:v>
                </c:pt>
                <c:pt idx="2550">
                  <c:v>713</c:v>
                </c:pt>
                <c:pt idx="2551">
                  <c:v>746</c:v>
                </c:pt>
                <c:pt idx="2552">
                  <c:v>713</c:v>
                </c:pt>
                <c:pt idx="2553">
                  <c:v>749</c:v>
                </c:pt>
                <c:pt idx="2554">
                  <c:v>736</c:v>
                </c:pt>
                <c:pt idx="2555">
                  <c:v>708</c:v>
                </c:pt>
                <c:pt idx="2556">
                  <c:v>707</c:v>
                </c:pt>
                <c:pt idx="2557">
                  <c:v>736</c:v>
                </c:pt>
                <c:pt idx="2558">
                  <c:v>723</c:v>
                </c:pt>
                <c:pt idx="2559">
                  <c:v>727</c:v>
                </c:pt>
                <c:pt idx="2560">
                  <c:v>702</c:v>
                </c:pt>
                <c:pt idx="2561">
                  <c:v>746</c:v>
                </c:pt>
                <c:pt idx="2562">
                  <c:v>732</c:v>
                </c:pt>
                <c:pt idx="2563">
                  <c:v>746</c:v>
                </c:pt>
                <c:pt idx="2564">
                  <c:v>730</c:v>
                </c:pt>
                <c:pt idx="2565">
                  <c:v>754</c:v>
                </c:pt>
                <c:pt idx="2566">
                  <c:v>757</c:v>
                </c:pt>
                <c:pt idx="2567">
                  <c:v>723</c:v>
                </c:pt>
                <c:pt idx="2568">
                  <c:v>718</c:v>
                </c:pt>
                <c:pt idx="2569">
                  <c:v>707</c:v>
                </c:pt>
                <c:pt idx="2570">
                  <c:v>722</c:v>
                </c:pt>
                <c:pt idx="2571">
                  <c:v>755</c:v>
                </c:pt>
                <c:pt idx="2572">
                  <c:v>737</c:v>
                </c:pt>
                <c:pt idx="2573">
                  <c:v>743</c:v>
                </c:pt>
                <c:pt idx="2574">
                  <c:v>726</c:v>
                </c:pt>
                <c:pt idx="2575">
                  <c:v>746</c:v>
                </c:pt>
                <c:pt idx="2576">
                  <c:v>719</c:v>
                </c:pt>
                <c:pt idx="2577">
                  <c:v>732</c:v>
                </c:pt>
                <c:pt idx="2578">
                  <c:v>738</c:v>
                </c:pt>
                <c:pt idx="2579">
                  <c:v>737</c:v>
                </c:pt>
                <c:pt idx="2580">
                  <c:v>747</c:v>
                </c:pt>
                <c:pt idx="2581">
                  <c:v>743</c:v>
                </c:pt>
                <c:pt idx="2582">
                  <c:v>735</c:v>
                </c:pt>
                <c:pt idx="2583">
                  <c:v>720</c:v>
                </c:pt>
                <c:pt idx="2584">
                  <c:v>712</c:v>
                </c:pt>
                <c:pt idx="2585">
                  <c:v>733</c:v>
                </c:pt>
                <c:pt idx="2586">
                  <c:v>760</c:v>
                </c:pt>
                <c:pt idx="2587">
                  <c:v>730</c:v>
                </c:pt>
                <c:pt idx="2588">
                  <c:v>713</c:v>
                </c:pt>
                <c:pt idx="2589">
                  <c:v>719</c:v>
                </c:pt>
                <c:pt idx="2590">
                  <c:v>712</c:v>
                </c:pt>
                <c:pt idx="2591">
                  <c:v>719</c:v>
                </c:pt>
                <c:pt idx="2592">
                  <c:v>726</c:v>
                </c:pt>
                <c:pt idx="2593">
                  <c:v>748</c:v>
                </c:pt>
                <c:pt idx="2594">
                  <c:v>746</c:v>
                </c:pt>
                <c:pt idx="2595">
                  <c:v>733</c:v>
                </c:pt>
                <c:pt idx="2596">
                  <c:v>716</c:v>
                </c:pt>
                <c:pt idx="2597">
                  <c:v>709</c:v>
                </c:pt>
                <c:pt idx="2598">
                  <c:v>741</c:v>
                </c:pt>
                <c:pt idx="2599">
                  <c:v>729</c:v>
                </c:pt>
                <c:pt idx="2600">
                  <c:v>746</c:v>
                </c:pt>
                <c:pt idx="2601">
                  <c:v>723</c:v>
                </c:pt>
                <c:pt idx="2602">
                  <c:v>726</c:v>
                </c:pt>
                <c:pt idx="2603">
                  <c:v>733</c:v>
                </c:pt>
                <c:pt idx="2604">
                  <c:v>725</c:v>
                </c:pt>
                <c:pt idx="2605">
                  <c:v>756</c:v>
                </c:pt>
                <c:pt idx="2606">
                  <c:v>730</c:v>
                </c:pt>
                <c:pt idx="2607">
                  <c:v>722</c:v>
                </c:pt>
                <c:pt idx="2608">
                  <c:v>722</c:v>
                </c:pt>
                <c:pt idx="2609">
                  <c:v>743</c:v>
                </c:pt>
                <c:pt idx="2610">
                  <c:v>752</c:v>
                </c:pt>
                <c:pt idx="2611">
                  <c:v>742</c:v>
                </c:pt>
                <c:pt idx="2612">
                  <c:v>757</c:v>
                </c:pt>
                <c:pt idx="2613">
                  <c:v>732</c:v>
                </c:pt>
                <c:pt idx="2614">
                  <c:v>730</c:v>
                </c:pt>
                <c:pt idx="2615">
                  <c:v>733</c:v>
                </c:pt>
                <c:pt idx="2616">
                  <c:v>726</c:v>
                </c:pt>
                <c:pt idx="2617">
                  <c:v>735</c:v>
                </c:pt>
                <c:pt idx="2618">
                  <c:v>716</c:v>
                </c:pt>
                <c:pt idx="2619">
                  <c:v>722</c:v>
                </c:pt>
                <c:pt idx="2620">
                  <c:v>756</c:v>
                </c:pt>
                <c:pt idx="2621">
                  <c:v>758</c:v>
                </c:pt>
                <c:pt idx="2622">
                  <c:v>746</c:v>
                </c:pt>
                <c:pt idx="2623">
                  <c:v>762</c:v>
                </c:pt>
                <c:pt idx="2624">
                  <c:v>747</c:v>
                </c:pt>
                <c:pt idx="2625">
                  <c:v>732</c:v>
                </c:pt>
                <c:pt idx="2626">
                  <c:v>731</c:v>
                </c:pt>
                <c:pt idx="2627">
                  <c:v>766</c:v>
                </c:pt>
                <c:pt idx="2628">
                  <c:v>751</c:v>
                </c:pt>
                <c:pt idx="2629">
                  <c:v>715</c:v>
                </c:pt>
                <c:pt idx="2630">
                  <c:v>703</c:v>
                </c:pt>
                <c:pt idx="2631">
                  <c:v>715</c:v>
                </c:pt>
                <c:pt idx="2632">
                  <c:v>721</c:v>
                </c:pt>
                <c:pt idx="2633">
                  <c:v>730</c:v>
                </c:pt>
                <c:pt idx="2634">
                  <c:v>762</c:v>
                </c:pt>
                <c:pt idx="2635">
                  <c:v>745</c:v>
                </c:pt>
                <c:pt idx="2636">
                  <c:v>748</c:v>
                </c:pt>
                <c:pt idx="2637">
                  <c:v>736</c:v>
                </c:pt>
                <c:pt idx="2638">
                  <c:v>752</c:v>
                </c:pt>
                <c:pt idx="2639">
                  <c:v>732</c:v>
                </c:pt>
                <c:pt idx="2640">
                  <c:v>706</c:v>
                </c:pt>
                <c:pt idx="2641">
                  <c:v>733</c:v>
                </c:pt>
                <c:pt idx="2642">
                  <c:v>741</c:v>
                </c:pt>
                <c:pt idx="2643">
                  <c:v>738</c:v>
                </c:pt>
                <c:pt idx="2644">
                  <c:v>742</c:v>
                </c:pt>
                <c:pt idx="2645">
                  <c:v>718</c:v>
                </c:pt>
                <c:pt idx="2646">
                  <c:v>721</c:v>
                </c:pt>
                <c:pt idx="2647">
                  <c:v>713</c:v>
                </c:pt>
                <c:pt idx="2648">
                  <c:v>719</c:v>
                </c:pt>
                <c:pt idx="2649">
                  <c:v>745</c:v>
                </c:pt>
                <c:pt idx="2650">
                  <c:v>733</c:v>
                </c:pt>
                <c:pt idx="2651">
                  <c:v>730</c:v>
                </c:pt>
                <c:pt idx="2652">
                  <c:v>744</c:v>
                </c:pt>
                <c:pt idx="2653">
                  <c:v>755</c:v>
                </c:pt>
                <c:pt idx="2654">
                  <c:v>740</c:v>
                </c:pt>
                <c:pt idx="2655">
                  <c:v>737</c:v>
                </c:pt>
                <c:pt idx="2656">
                  <c:v>729</c:v>
                </c:pt>
                <c:pt idx="2657">
                  <c:v>739</c:v>
                </c:pt>
                <c:pt idx="2658">
                  <c:v>751</c:v>
                </c:pt>
                <c:pt idx="2659">
                  <c:v>750</c:v>
                </c:pt>
                <c:pt idx="2660">
                  <c:v>741</c:v>
                </c:pt>
                <c:pt idx="2661">
                  <c:v>725</c:v>
                </c:pt>
                <c:pt idx="2662">
                  <c:v>738</c:v>
                </c:pt>
                <c:pt idx="2663">
                  <c:v>735</c:v>
                </c:pt>
                <c:pt idx="2664">
                  <c:v>749</c:v>
                </c:pt>
                <c:pt idx="2665">
                  <c:v>741</c:v>
                </c:pt>
                <c:pt idx="2666">
                  <c:v>751</c:v>
                </c:pt>
                <c:pt idx="2667">
                  <c:v>759</c:v>
                </c:pt>
                <c:pt idx="2668">
                  <c:v>751</c:v>
                </c:pt>
                <c:pt idx="2669">
                  <c:v>734</c:v>
                </c:pt>
                <c:pt idx="2670">
                  <c:v>748</c:v>
                </c:pt>
                <c:pt idx="2671">
                  <c:v>756</c:v>
                </c:pt>
                <c:pt idx="2672">
                  <c:v>738</c:v>
                </c:pt>
                <c:pt idx="2673">
                  <c:v>752</c:v>
                </c:pt>
                <c:pt idx="2674">
                  <c:v>726</c:v>
                </c:pt>
                <c:pt idx="2675">
                  <c:v>736</c:v>
                </c:pt>
                <c:pt idx="2676">
                  <c:v>744</c:v>
                </c:pt>
                <c:pt idx="2677">
                  <c:v>762</c:v>
                </c:pt>
                <c:pt idx="2678">
                  <c:v>720</c:v>
                </c:pt>
                <c:pt idx="2679">
                  <c:v>735</c:v>
                </c:pt>
                <c:pt idx="2680">
                  <c:v>741</c:v>
                </c:pt>
                <c:pt idx="2681">
                  <c:v>741</c:v>
                </c:pt>
                <c:pt idx="2682">
                  <c:v>749</c:v>
                </c:pt>
                <c:pt idx="2683">
                  <c:v>729</c:v>
                </c:pt>
                <c:pt idx="2684">
                  <c:v>733</c:v>
                </c:pt>
                <c:pt idx="2685">
                  <c:v>757</c:v>
                </c:pt>
                <c:pt idx="2686">
                  <c:v>739</c:v>
                </c:pt>
                <c:pt idx="2687">
                  <c:v>736</c:v>
                </c:pt>
                <c:pt idx="2688">
                  <c:v>737</c:v>
                </c:pt>
                <c:pt idx="2689">
                  <c:v>739</c:v>
                </c:pt>
                <c:pt idx="2690">
                  <c:v>766</c:v>
                </c:pt>
                <c:pt idx="2691">
                  <c:v>744</c:v>
                </c:pt>
                <c:pt idx="2692">
                  <c:v>748</c:v>
                </c:pt>
                <c:pt idx="2693">
                  <c:v>752</c:v>
                </c:pt>
                <c:pt idx="2694">
                  <c:v>723</c:v>
                </c:pt>
                <c:pt idx="2695">
                  <c:v>729</c:v>
                </c:pt>
                <c:pt idx="2696">
                  <c:v>761</c:v>
                </c:pt>
                <c:pt idx="2697">
                  <c:v>748</c:v>
                </c:pt>
                <c:pt idx="2698">
                  <c:v>754</c:v>
                </c:pt>
                <c:pt idx="2699">
                  <c:v>733</c:v>
                </c:pt>
                <c:pt idx="2700">
                  <c:v>719</c:v>
                </c:pt>
                <c:pt idx="2701">
                  <c:v>745</c:v>
                </c:pt>
                <c:pt idx="2702">
                  <c:v>732</c:v>
                </c:pt>
                <c:pt idx="2703">
                  <c:v>717</c:v>
                </c:pt>
                <c:pt idx="2704">
                  <c:v>727</c:v>
                </c:pt>
                <c:pt idx="2705">
                  <c:v>731</c:v>
                </c:pt>
                <c:pt idx="2706">
                  <c:v>743</c:v>
                </c:pt>
                <c:pt idx="2707">
                  <c:v>729</c:v>
                </c:pt>
                <c:pt idx="2708">
                  <c:v>728</c:v>
                </c:pt>
                <c:pt idx="2709">
                  <c:v>756</c:v>
                </c:pt>
                <c:pt idx="2710">
                  <c:v>740</c:v>
                </c:pt>
                <c:pt idx="2711">
                  <c:v>738</c:v>
                </c:pt>
                <c:pt idx="2712">
                  <c:v>747</c:v>
                </c:pt>
                <c:pt idx="2713">
                  <c:v>720</c:v>
                </c:pt>
                <c:pt idx="2714">
                  <c:v>730</c:v>
                </c:pt>
                <c:pt idx="2715">
                  <c:v>773</c:v>
                </c:pt>
                <c:pt idx="2716">
                  <c:v>735</c:v>
                </c:pt>
                <c:pt idx="2717">
                  <c:v>724</c:v>
                </c:pt>
                <c:pt idx="2718">
                  <c:v>715</c:v>
                </c:pt>
                <c:pt idx="2719">
                  <c:v>741</c:v>
                </c:pt>
                <c:pt idx="2720">
                  <c:v>749</c:v>
                </c:pt>
                <c:pt idx="2721">
                  <c:v>741</c:v>
                </c:pt>
                <c:pt idx="2722">
                  <c:v>732</c:v>
                </c:pt>
                <c:pt idx="2723">
                  <c:v>721</c:v>
                </c:pt>
                <c:pt idx="2724">
                  <c:v>721</c:v>
                </c:pt>
                <c:pt idx="2725">
                  <c:v>730</c:v>
                </c:pt>
                <c:pt idx="2726">
                  <c:v>728</c:v>
                </c:pt>
                <c:pt idx="2727">
                  <c:v>701</c:v>
                </c:pt>
                <c:pt idx="2728">
                  <c:v>756</c:v>
                </c:pt>
                <c:pt idx="2729">
                  <c:v>724</c:v>
                </c:pt>
                <c:pt idx="2730">
                  <c:v>708</c:v>
                </c:pt>
                <c:pt idx="2731">
                  <c:v>719</c:v>
                </c:pt>
                <c:pt idx="2732">
                  <c:v>728</c:v>
                </c:pt>
                <c:pt idx="2733">
                  <c:v>710</c:v>
                </c:pt>
                <c:pt idx="2734">
                  <c:v>723</c:v>
                </c:pt>
                <c:pt idx="2735">
                  <c:v>736</c:v>
                </c:pt>
                <c:pt idx="2736">
                  <c:v>717</c:v>
                </c:pt>
                <c:pt idx="2737">
                  <c:v>690</c:v>
                </c:pt>
                <c:pt idx="2738">
                  <c:v>720</c:v>
                </c:pt>
                <c:pt idx="2739">
                  <c:v>733</c:v>
                </c:pt>
                <c:pt idx="2740">
                  <c:v>692</c:v>
                </c:pt>
                <c:pt idx="2741">
                  <c:v>710</c:v>
                </c:pt>
                <c:pt idx="2742">
                  <c:v>705</c:v>
                </c:pt>
                <c:pt idx="2743">
                  <c:v>720</c:v>
                </c:pt>
                <c:pt idx="2744">
                  <c:v>706</c:v>
                </c:pt>
                <c:pt idx="2745">
                  <c:v>699</c:v>
                </c:pt>
                <c:pt idx="2746">
                  <c:v>674</c:v>
                </c:pt>
                <c:pt idx="2747">
                  <c:v>706</c:v>
                </c:pt>
                <c:pt idx="2748">
                  <c:v>683</c:v>
                </c:pt>
                <c:pt idx="2749">
                  <c:v>695</c:v>
                </c:pt>
                <c:pt idx="2750">
                  <c:v>702</c:v>
                </c:pt>
                <c:pt idx="2751">
                  <c:v>699</c:v>
                </c:pt>
                <c:pt idx="2752">
                  <c:v>731</c:v>
                </c:pt>
                <c:pt idx="2753">
                  <c:v>718</c:v>
                </c:pt>
                <c:pt idx="2754">
                  <c:v>716</c:v>
                </c:pt>
                <c:pt idx="2755">
                  <c:v>712</c:v>
                </c:pt>
                <c:pt idx="2756">
                  <c:v>715</c:v>
                </c:pt>
                <c:pt idx="2757">
                  <c:v>698</c:v>
                </c:pt>
                <c:pt idx="2758">
                  <c:v>700</c:v>
                </c:pt>
                <c:pt idx="2759">
                  <c:v>679</c:v>
                </c:pt>
                <c:pt idx="2760">
                  <c:v>695</c:v>
                </c:pt>
                <c:pt idx="2761">
                  <c:v>700</c:v>
                </c:pt>
                <c:pt idx="2762">
                  <c:v>692</c:v>
                </c:pt>
                <c:pt idx="2763">
                  <c:v>674</c:v>
                </c:pt>
                <c:pt idx="2764">
                  <c:v>698</c:v>
                </c:pt>
                <c:pt idx="2765">
                  <c:v>706</c:v>
                </c:pt>
                <c:pt idx="2766">
                  <c:v>689</c:v>
                </c:pt>
                <c:pt idx="2767">
                  <c:v>724</c:v>
                </c:pt>
                <c:pt idx="2768">
                  <c:v>719</c:v>
                </c:pt>
                <c:pt idx="2769">
                  <c:v>693</c:v>
                </c:pt>
                <c:pt idx="2770">
                  <c:v>698</c:v>
                </c:pt>
                <c:pt idx="2771">
                  <c:v>703</c:v>
                </c:pt>
                <c:pt idx="2772">
                  <c:v>701</c:v>
                </c:pt>
                <c:pt idx="2773">
                  <c:v>698</c:v>
                </c:pt>
                <c:pt idx="2774">
                  <c:v>720</c:v>
                </c:pt>
                <c:pt idx="2775">
                  <c:v>685</c:v>
                </c:pt>
                <c:pt idx="2776">
                  <c:v>692</c:v>
                </c:pt>
                <c:pt idx="2777">
                  <c:v>707</c:v>
                </c:pt>
                <c:pt idx="2778">
                  <c:v>695</c:v>
                </c:pt>
                <c:pt idx="2779">
                  <c:v>687</c:v>
                </c:pt>
                <c:pt idx="2780">
                  <c:v>713</c:v>
                </c:pt>
                <c:pt idx="2781">
                  <c:v>700</c:v>
                </c:pt>
                <c:pt idx="2782">
                  <c:v>681</c:v>
                </c:pt>
                <c:pt idx="2783">
                  <c:v>702</c:v>
                </c:pt>
                <c:pt idx="2784">
                  <c:v>662</c:v>
                </c:pt>
                <c:pt idx="2785">
                  <c:v>697</c:v>
                </c:pt>
                <c:pt idx="2786">
                  <c:v>667</c:v>
                </c:pt>
                <c:pt idx="2787">
                  <c:v>698</c:v>
                </c:pt>
                <c:pt idx="2788">
                  <c:v>700</c:v>
                </c:pt>
                <c:pt idx="2789">
                  <c:v>704</c:v>
                </c:pt>
                <c:pt idx="2790">
                  <c:v>675</c:v>
                </c:pt>
                <c:pt idx="2791">
                  <c:v>678</c:v>
                </c:pt>
                <c:pt idx="2792">
                  <c:v>697</c:v>
                </c:pt>
                <c:pt idx="2793">
                  <c:v>679</c:v>
                </c:pt>
                <c:pt idx="2794">
                  <c:v>696</c:v>
                </c:pt>
                <c:pt idx="2795">
                  <c:v>699</c:v>
                </c:pt>
                <c:pt idx="2796">
                  <c:v>681</c:v>
                </c:pt>
                <c:pt idx="2797">
                  <c:v>667</c:v>
                </c:pt>
                <c:pt idx="2798">
                  <c:v>678</c:v>
                </c:pt>
                <c:pt idx="2799">
                  <c:v>695</c:v>
                </c:pt>
                <c:pt idx="2800">
                  <c:v>669</c:v>
                </c:pt>
                <c:pt idx="2801">
                  <c:v>674</c:v>
                </c:pt>
                <c:pt idx="2802">
                  <c:v>667</c:v>
                </c:pt>
                <c:pt idx="2803">
                  <c:v>674</c:v>
                </c:pt>
                <c:pt idx="2804">
                  <c:v>665</c:v>
                </c:pt>
                <c:pt idx="2805">
                  <c:v>655</c:v>
                </c:pt>
                <c:pt idx="2806">
                  <c:v>676</c:v>
                </c:pt>
                <c:pt idx="2807">
                  <c:v>685</c:v>
                </c:pt>
                <c:pt idx="2808">
                  <c:v>685</c:v>
                </c:pt>
                <c:pt idx="2809">
                  <c:v>699</c:v>
                </c:pt>
                <c:pt idx="2810">
                  <c:v>681</c:v>
                </c:pt>
                <c:pt idx="2811">
                  <c:v>680</c:v>
                </c:pt>
                <c:pt idx="2812">
                  <c:v>677</c:v>
                </c:pt>
                <c:pt idx="2813">
                  <c:v>659</c:v>
                </c:pt>
                <c:pt idx="2814">
                  <c:v>684</c:v>
                </c:pt>
                <c:pt idx="2815">
                  <c:v>671</c:v>
                </c:pt>
                <c:pt idx="2816">
                  <c:v>668</c:v>
                </c:pt>
                <c:pt idx="2817">
                  <c:v>691</c:v>
                </c:pt>
                <c:pt idx="2818">
                  <c:v>675</c:v>
                </c:pt>
                <c:pt idx="2819">
                  <c:v>675</c:v>
                </c:pt>
                <c:pt idx="2820">
                  <c:v>653</c:v>
                </c:pt>
                <c:pt idx="2821">
                  <c:v>662</c:v>
                </c:pt>
                <c:pt idx="2822">
                  <c:v>667</c:v>
                </c:pt>
                <c:pt idx="2823">
                  <c:v>648</c:v>
                </c:pt>
                <c:pt idx="2824">
                  <c:v>669</c:v>
                </c:pt>
                <c:pt idx="2825">
                  <c:v>673</c:v>
                </c:pt>
                <c:pt idx="2826">
                  <c:v>671</c:v>
                </c:pt>
                <c:pt idx="2827">
                  <c:v>664</c:v>
                </c:pt>
                <c:pt idx="2828">
                  <c:v>658</c:v>
                </c:pt>
                <c:pt idx="2829">
                  <c:v>641</c:v>
                </c:pt>
                <c:pt idx="2830">
                  <c:v>674</c:v>
                </c:pt>
                <c:pt idx="2831">
                  <c:v>669</c:v>
                </c:pt>
                <c:pt idx="2832">
                  <c:v>702</c:v>
                </c:pt>
                <c:pt idx="2833">
                  <c:v>667</c:v>
                </c:pt>
                <c:pt idx="2834">
                  <c:v>688</c:v>
                </c:pt>
                <c:pt idx="2835">
                  <c:v>672</c:v>
                </c:pt>
                <c:pt idx="2836">
                  <c:v>658</c:v>
                </c:pt>
                <c:pt idx="2837">
                  <c:v>677</c:v>
                </c:pt>
                <c:pt idx="2838">
                  <c:v>682</c:v>
                </c:pt>
                <c:pt idx="2839">
                  <c:v>669</c:v>
                </c:pt>
                <c:pt idx="2840">
                  <c:v>671</c:v>
                </c:pt>
                <c:pt idx="2841">
                  <c:v>648</c:v>
                </c:pt>
                <c:pt idx="2842">
                  <c:v>664</c:v>
                </c:pt>
                <c:pt idx="2843">
                  <c:v>676</c:v>
                </c:pt>
                <c:pt idx="2844">
                  <c:v>670</c:v>
                </c:pt>
                <c:pt idx="2845">
                  <c:v>648</c:v>
                </c:pt>
                <c:pt idx="2846">
                  <c:v>670</c:v>
                </c:pt>
                <c:pt idx="2847">
                  <c:v>667</c:v>
                </c:pt>
                <c:pt idx="2848">
                  <c:v>661</c:v>
                </c:pt>
                <c:pt idx="2849">
                  <c:v>645</c:v>
                </c:pt>
                <c:pt idx="2850">
                  <c:v>648</c:v>
                </c:pt>
                <c:pt idx="2851">
                  <c:v>667</c:v>
                </c:pt>
                <c:pt idx="2852">
                  <c:v>669</c:v>
                </c:pt>
                <c:pt idx="2853">
                  <c:v>675</c:v>
                </c:pt>
                <c:pt idx="2854">
                  <c:v>652</c:v>
                </c:pt>
                <c:pt idx="2855">
                  <c:v>656</c:v>
                </c:pt>
                <c:pt idx="2856">
                  <c:v>658</c:v>
                </c:pt>
                <c:pt idx="2857">
                  <c:v>669</c:v>
                </c:pt>
                <c:pt idx="2858">
                  <c:v>668</c:v>
                </c:pt>
                <c:pt idx="2859">
                  <c:v>642</c:v>
                </c:pt>
                <c:pt idx="2860">
                  <c:v>674</c:v>
                </c:pt>
                <c:pt idx="2861">
                  <c:v>655</c:v>
                </c:pt>
                <c:pt idx="2862">
                  <c:v>678</c:v>
                </c:pt>
                <c:pt idx="2863">
                  <c:v>657</c:v>
                </c:pt>
                <c:pt idx="2864">
                  <c:v>646</c:v>
                </c:pt>
                <c:pt idx="2865">
                  <c:v>643</c:v>
                </c:pt>
                <c:pt idx="2866">
                  <c:v>653</c:v>
                </c:pt>
                <c:pt idx="2867">
                  <c:v>661</c:v>
                </c:pt>
                <c:pt idx="2868">
                  <c:v>644</c:v>
                </c:pt>
                <c:pt idx="2869">
                  <c:v>652</c:v>
                </c:pt>
                <c:pt idx="2870">
                  <c:v>662</c:v>
                </c:pt>
                <c:pt idx="2871">
                  <c:v>653</c:v>
                </c:pt>
                <c:pt idx="2872">
                  <c:v>656</c:v>
                </c:pt>
                <c:pt idx="2873">
                  <c:v>655</c:v>
                </c:pt>
                <c:pt idx="2874">
                  <c:v>657</c:v>
                </c:pt>
                <c:pt idx="2875">
                  <c:v>646</c:v>
                </c:pt>
                <c:pt idx="2876">
                  <c:v>652</c:v>
                </c:pt>
                <c:pt idx="2877">
                  <c:v>650</c:v>
                </c:pt>
                <c:pt idx="2878">
                  <c:v>660</c:v>
                </c:pt>
                <c:pt idx="2879">
                  <c:v>638</c:v>
                </c:pt>
                <c:pt idx="2880">
                  <c:v>670</c:v>
                </c:pt>
                <c:pt idx="2881">
                  <c:v>686</c:v>
                </c:pt>
                <c:pt idx="2882">
                  <c:v>639</c:v>
                </c:pt>
                <c:pt idx="2883">
                  <c:v>641</c:v>
                </c:pt>
                <c:pt idx="2884">
                  <c:v>646</c:v>
                </c:pt>
                <c:pt idx="2885">
                  <c:v>661</c:v>
                </c:pt>
                <c:pt idx="2886">
                  <c:v>648</c:v>
                </c:pt>
                <c:pt idx="2887">
                  <c:v>655</c:v>
                </c:pt>
                <c:pt idx="2888">
                  <c:v>635</c:v>
                </c:pt>
                <c:pt idx="2889">
                  <c:v>637</c:v>
                </c:pt>
                <c:pt idx="2890">
                  <c:v>638</c:v>
                </c:pt>
                <c:pt idx="2891">
                  <c:v>651</c:v>
                </c:pt>
                <c:pt idx="2892">
                  <c:v>643</c:v>
                </c:pt>
                <c:pt idx="2893">
                  <c:v>661</c:v>
                </c:pt>
                <c:pt idx="2894">
                  <c:v>658</c:v>
                </c:pt>
                <c:pt idx="2895">
                  <c:v>652</c:v>
                </c:pt>
                <c:pt idx="2896">
                  <c:v>663</c:v>
                </c:pt>
                <c:pt idx="2897">
                  <c:v>666</c:v>
                </c:pt>
                <c:pt idx="2898">
                  <c:v>645</c:v>
                </c:pt>
                <c:pt idx="2899">
                  <c:v>642</c:v>
                </c:pt>
                <c:pt idx="2900">
                  <c:v>637</c:v>
                </c:pt>
                <c:pt idx="2901">
                  <c:v>652</c:v>
                </c:pt>
                <c:pt idx="2902">
                  <c:v>636</c:v>
                </c:pt>
                <c:pt idx="2903">
                  <c:v>652</c:v>
                </c:pt>
                <c:pt idx="2904">
                  <c:v>643</c:v>
                </c:pt>
                <c:pt idx="2905">
                  <c:v>657</c:v>
                </c:pt>
                <c:pt idx="2906">
                  <c:v>655</c:v>
                </c:pt>
                <c:pt idx="2907">
                  <c:v>650</c:v>
                </c:pt>
                <c:pt idx="2908">
                  <c:v>656</c:v>
                </c:pt>
                <c:pt idx="2909">
                  <c:v>652</c:v>
                </c:pt>
                <c:pt idx="2910">
                  <c:v>640</c:v>
                </c:pt>
                <c:pt idx="2911">
                  <c:v>648</c:v>
                </c:pt>
                <c:pt idx="2912">
                  <c:v>646</c:v>
                </c:pt>
                <c:pt idx="2913">
                  <c:v>641</c:v>
                </c:pt>
                <c:pt idx="2914">
                  <c:v>656</c:v>
                </c:pt>
                <c:pt idx="2915">
                  <c:v>646</c:v>
                </c:pt>
                <c:pt idx="2916">
                  <c:v>684</c:v>
                </c:pt>
                <c:pt idx="2917">
                  <c:v>630</c:v>
                </c:pt>
                <c:pt idx="2918">
                  <c:v>626</c:v>
                </c:pt>
                <c:pt idx="2919">
                  <c:v>650</c:v>
                </c:pt>
                <c:pt idx="2920">
                  <c:v>638</c:v>
                </c:pt>
                <c:pt idx="2921">
                  <c:v>653</c:v>
                </c:pt>
                <c:pt idx="2922">
                  <c:v>651</c:v>
                </c:pt>
                <c:pt idx="2923">
                  <c:v>661</c:v>
                </c:pt>
                <c:pt idx="2924">
                  <c:v>634</c:v>
                </c:pt>
                <c:pt idx="2925">
                  <c:v>642</c:v>
                </c:pt>
                <c:pt idx="2926">
                  <c:v>634</c:v>
                </c:pt>
                <c:pt idx="2927">
                  <c:v>651</c:v>
                </c:pt>
                <c:pt idx="2928">
                  <c:v>653</c:v>
                </c:pt>
                <c:pt idx="2929">
                  <c:v>644</c:v>
                </c:pt>
                <c:pt idx="2930">
                  <c:v>650</c:v>
                </c:pt>
                <c:pt idx="2931">
                  <c:v>646</c:v>
                </c:pt>
                <c:pt idx="2932">
                  <c:v>635</c:v>
                </c:pt>
                <c:pt idx="2933">
                  <c:v>667</c:v>
                </c:pt>
                <c:pt idx="2934">
                  <c:v>625</c:v>
                </c:pt>
                <c:pt idx="2935">
                  <c:v>652</c:v>
                </c:pt>
                <c:pt idx="2936">
                  <c:v>633</c:v>
                </c:pt>
                <c:pt idx="2937">
                  <c:v>644</c:v>
                </c:pt>
                <c:pt idx="2938">
                  <c:v>641</c:v>
                </c:pt>
                <c:pt idx="2939">
                  <c:v>639</c:v>
                </c:pt>
                <c:pt idx="2940">
                  <c:v>636</c:v>
                </c:pt>
                <c:pt idx="2941">
                  <c:v>626</c:v>
                </c:pt>
                <c:pt idx="2942">
                  <c:v>634</c:v>
                </c:pt>
                <c:pt idx="2943">
                  <c:v>613</c:v>
                </c:pt>
                <c:pt idx="2944">
                  <c:v>639</c:v>
                </c:pt>
                <c:pt idx="2945">
                  <c:v>648</c:v>
                </c:pt>
                <c:pt idx="2946">
                  <c:v>649</c:v>
                </c:pt>
                <c:pt idx="2947">
                  <c:v>626</c:v>
                </c:pt>
                <c:pt idx="2948">
                  <c:v>627</c:v>
                </c:pt>
                <c:pt idx="2949">
                  <c:v>648</c:v>
                </c:pt>
                <c:pt idx="2950">
                  <c:v>639</c:v>
                </c:pt>
                <c:pt idx="2951">
                  <c:v>627</c:v>
                </c:pt>
                <c:pt idx="2952">
                  <c:v>626</c:v>
                </c:pt>
                <c:pt idx="2953">
                  <c:v>640</c:v>
                </c:pt>
                <c:pt idx="2954">
                  <c:v>636</c:v>
                </c:pt>
                <c:pt idx="2955">
                  <c:v>625</c:v>
                </c:pt>
                <c:pt idx="2956">
                  <c:v>626</c:v>
                </c:pt>
                <c:pt idx="2957">
                  <c:v>637</c:v>
                </c:pt>
                <c:pt idx="2958">
                  <c:v>643</c:v>
                </c:pt>
                <c:pt idx="2959">
                  <c:v>620</c:v>
                </c:pt>
                <c:pt idx="2960">
                  <c:v>609</c:v>
                </c:pt>
                <c:pt idx="2961">
                  <c:v>625</c:v>
                </c:pt>
                <c:pt idx="2962">
                  <c:v>642</c:v>
                </c:pt>
                <c:pt idx="2963">
                  <c:v>639</c:v>
                </c:pt>
                <c:pt idx="2964">
                  <c:v>627</c:v>
                </c:pt>
                <c:pt idx="2965">
                  <c:v>612</c:v>
                </c:pt>
                <c:pt idx="2966">
                  <c:v>637</c:v>
                </c:pt>
                <c:pt idx="2967">
                  <c:v>638</c:v>
                </c:pt>
                <c:pt idx="2968">
                  <c:v>620</c:v>
                </c:pt>
                <c:pt idx="2969">
                  <c:v>627</c:v>
                </c:pt>
                <c:pt idx="2970">
                  <c:v>630</c:v>
                </c:pt>
                <c:pt idx="2971">
                  <c:v>619</c:v>
                </c:pt>
                <c:pt idx="2972">
                  <c:v>627</c:v>
                </c:pt>
                <c:pt idx="2973">
                  <c:v>619</c:v>
                </c:pt>
                <c:pt idx="2974">
                  <c:v>634</c:v>
                </c:pt>
                <c:pt idx="2975">
                  <c:v>652</c:v>
                </c:pt>
                <c:pt idx="2976">
                  <c:v>636</c:v>
                </c:pt>
                <c:pt idx="2977">
                  <c:v>633</c:v>
                </c:pt>
                <c:pt idx="2978">
                  <c:v>639</c:v>
                </c:pt>
                <c:pt idx="2979">
                  <c:v>648</c:v>
                </c:pt>
                <c:pt idx="2980">
                  <c:v>613</c:v>
                </c:pt>
                <c:pt idx="2981">
                  <c:v>629</c:v>
                </c:pt>
                <c:pt idx="2982">
                  <c:v>623</c:v>
                </c:pt>
                <c:pt idx="2983">
                  <c:v>617</c:v>
                </c:pt>
                <c:pt idx="2984">
                  <c:v>646</c:v>
                </c:pt>
                <c:pt idx="2985">
                  <c:v>630</c:v>
                </c:pt>
                <c:pt idx="2986">
                  <c:v>653</c:v>
                </c:pt>
                <c:pt idx="2987">
                  <c:v>620</c:v>
                </c:pt>
                <c:pt idx="2988">
                  <c:v>628</c:v>
                </c:pt>
                <c:pt idx="2989">
                  <c:v>649</c:v>
                </c:pt>
                <c:pt idx="2990">
                  <c:v>625</c:v>
                </c:pt>
                <c:pt idx="2991">
                  <c:v>600</c:v>
                </c:pt>
                <c:pt idx="2992">
                  <c:v>639</c:v>
                </c:pt>
                <c:pt idx="2993">
                  <c:v>647</c:v>
                </c:pt>
                <c:pt idx="2994">
                  <c:v>640</c:v>
                </c:pt>
                <c:pt idx="2995">
                  <c:v>610</c:v>
                </c:pt>
                <c:pt idx="2996">
                  <c:v>661</c:v>
                </c:pt>
                <c:pt idx="2997">
                  <c:v>629</c:v>
                </c:pt>
                <c:pt idx="2998">
                  <c:v>624</c:v>
                </c:pt>
                <c:pt idx="2999">
                  <c:v>622</c:v>
                </c:pt>
                <c:pt idx="3000">
                  <c:v>631</c:v>
                </c:pt>
                <c:pt idx="3001">
                  <c:v>638</c:v>
                </c:pt>
                <c:pt idx="3002">
                  <c:v>638</c:v>
                </c:pt>
                <c:pt idx="3003">
                  <c:v>615</c:v>
                </c:pt>
                <c:pt idx="3004">
                  <c:v>626</c:v>
                </c:pt>
                <c:pt idx="3005">
                  <c:v>602</c:v>
                </c:pt>
                <c:pt idx="3006">
                  <c:v>625</c:v>
                </c:pt>
                <c:pt idx="3007">
                  <c:v>622</c:v>
                </c:pt>
                <c:pt idx="3008">
                  <c:v>628</c:v>
                </c:pt>
                <c:pt idx="3009">
                  <c:v>632</c:v>
                </c:pt>
                <c:pt idx="3010">
                  <c:v>624</c:v>
                </c:pt>
                <c:pt idx="3011">
                  <c:v>633</c:v>
                </c:pt>
                <c:pt idx="3012">
                  <c:v>633</c:v>
                </c:pt>
                <c:pt idx="3013">
                  <c:v>632</c:v>
                </c:pt>
                <c:pt idx="3014">
                  <c:v>654</c:v>
                </c:pt>
                <c:pt idx="3015">
                  <c:v>636</c:v>
                </c:pt>
                <c:pt idx="3016">
                  <c:v>630</c:v>
                </c:pt>
                <c:pt idx="3017">
                  <c:v>645</c:v>
                </c:pt>
                <c:pt idx="3018">
                  <c:v>617</c:v>
                </c:pt>
                <c:pt idx="3019">
                  <c:v>636</c:v>
                </c:pt>
                <c:pt idx="3020">
                  <c:v>619</c:v>
                </c:pt>
                <c:pt idx="3021">
                  <c:v>615</c:v>
                </c:pt>
                <c:pt idx="3022">
                  <c:v>632</c:v>
                </c:pt>
                <c:pt idx="3023">
                  <c:v>636</c:v>
                </c:pt>
                <c:pt idx="3024">
                  <c:v>621</c:v>
                </c:pt>
                <c:pt idx="3025">
                  <c:v>619</c:v>
                </c:pt>
                <c:pt idx="3026">
                  <c:v>624</c:v>
                </c:pt>
                <c:pt idx="3027">
                  <c:v>625</c:v>
                </c:pt>
                <c:pt idx="3028">
                  <c:v>613</c:v>
                </c:pt>
                <c:pt idx="3029">
                  <c:v>605</c:v>
                </c:pt>
                <c:pt idx="3030">
                  <c:v>624</c:v>
                </c:pt>
                <c:pt idx="3031">
                  <c:v>623</c:v>
                </c:pt>
                <c:pt idx="3032">
                  <c:v>632</c:v>
                </c:pt>
                <c:pt idx="3033">
                  <c:v>622</c:v>
                </c:pt>
                <c:pt idx="3034">
                  <c:v>633</c:v>
                </c:pt>
                <c:pt idx="3035">
                  <c:v>639</c:v>
                </c:pt>
                <c:pt idx="3036">
                  <c:v>614</c:v>
                </c:pt>
                <c:pt idx="3037">
                  <c:v>626</c:v>
                </c:pt>
                <c:pt idx="3038">
                  <c:v>634</c:v>
                </c:pt>
                <c:pt idx="3039">
                  <c:v>621</c:v>
                </c:pt>
                <c:pt idx="3040">
                  <c:v>631</c:v>
                </c:pt>
                <c:pt idx="3041">
                  <c:v>617</c:v>
                </c:pt>
                <c:pt idx="3042">
                  <c:v>622</c:v>
                </c:pt>
                <c:pt idx="3043">
                  <c:v>610</c:v>
                </c:pt>
                <c:pt idx="3044">
                  <c:v>609</c:v>
                </c:pt>
                <c:pt idx="3045">
                  <c:v>610</c:v>
                </c:pt>
                <c:pt idx="3046">
                  <c:v>628</c:v>
                </c:pt>
                <c:pt idx="3047">
                  <c:v>632</c:v>
                </c:pt>
                <c:pt idx="3048">
                  <c:v>637</c:v>
                </c:pt>
                <c:pt idx="3049">
                  <c:v>602</c:v>
                </c:pt>
                <c:pt idx="3050">
                  <c:v>621</c:v>
                </c:pt>
                <c:pt idx="3051">
                  <c:v>622</c:v>
                </c:pt>
                <c:pt idx="3052">
                  <c:v>632</c:v>
                </c:pt>
                <c:pt idx="3053">
                  <c:v>618</c:v>
                </c:pt>
                <c:pt idx="3054">
                  <c:v>601</c:v>
                </c:pt>
                <c:pt idx="3055">
                  <c:v>640</c:v>
                </c:pt>
                <c:pt idx="3056">
                  <c:v>609</c:v>
                </c:pt>
                <c:pt idx="3057">
                  <c:v>615</c:v>
                </c:pt>
                <c:pt idx="3058">
                  <c:v>612</c:v>
                </c:pt>
                <c:pt idx="3059">
                  <c:v>627</c:v>
                </c:pt>
                <c:pt idx="3060">
                  <c:v>629</c:v>
                </c:pt>
                <c:pt idx="3061">
                  <c:v>635</c:v>
                </c:pt>
                <c:pt idx="3062">
                  <c:v>634</c:v>
                </c:pt>
                <c:pt idx="3063">
                  <c:v>630</c:v>
                </c:pt>
                <c:pt idx="3064">
                  <c:v>615</c:v>
                </c:pt>
                <c:pt idx="3065">
                  <c:v>618</c:v>
                </c:pt>
                <c:pt idx="3066">
                  <c:v>622</c:v>
                </c:pt>
                <c:pt idx="3067">
                  <c:v>622</c:v>
                </c:pt>
                <c:pt idx="3068">
                  <c:v>624</c:v>
                </c:pt>
                <c:pt idx="3069">
                  <c:v>640</c:v>
                </c:pt>
                <c:pt idx="3070">
                  <c:v>605</c:v>
                </c:pt>
                <c:pt idx="3071">
                  <c:v>605</c:v>
                </c:pt>
                <c:pt idx="3072">
                  <c:v>613</c:v>
                </c:pt>
                <c:pt idx="3073">
                  <c:v>603</c:v>
                </c:pt>
                <c:pt idx="3074">
                  <c:v>607</c:v>
                </c:pt>
                <c:pt idx="3075">
                  <c:v>646</c:v>
                </c:pt>
                <c:pt idx="3076">
                  <c:v>635</c:v>
                </c:pt>
                <c:pt idx="3077">
                  <c:v>622</c:v>
                </c:pt>
                <c:pt idx="3078">
                  <c:v>616</c:v>
                </c:pt>
                <c:pt idx="3079">
                  <c:v>617</c:v>
                </c:pt>
                <c:pt idx="3080">
                  <c:v>604</c:v>
                </c:pt>
                <c:pt idx="3081">
                  <c:v>632</c:v>
                </c:pt>
                <c:pt idx="3082">
                  <c:v>608</c:v>
                </c:pt>
                <c:pt idx="3083">
                  <c:v>642</c:v>
                </c:pt>
                <c:pt idx="3084">
                  <c:v>637</c:v>
                </c:pt>
                <c:pt idx="3085">
                  <c:v>614</c:v>
                </c:pt>
                <c:pt idx="3086">
                  <c:v>628</c:v>
                </c:pt>
                <c:pt idx="3087">
                  <c:v>635</c:v>
                </c:pt>
                <c:pt idx="3088">
                  <c:v>610</c:v>
                </c:pt>
                <c:pt idx="3089">
                  <c:v>616</c:v>
                </c:pt>
                <c:pt idx="3090">
                  <c:v>629</c:v>
                </c:pt>
                <c:pt idx="3091">
                  <c:v>624</c:v>
                </c:pt>
                <c:pt idx="3092">
                  <c:v>625</c:v>
                </c:pt>
                <c:pt idx="3093">
                  <c:v>611</c:v>
                </c:pt>
                <c:pt idx="3094">
                  <c:v>620</c:v>
                </c:pt>
                <c:pt idx="3095">
                  <c:v>612</c:v>
                </c:pt>
                <c:pt idx="3096">
                  <c:v>620</c:v>
                </c:pt>
                <c:pt idx="3097">
                  <c:v>624</c:v>
                </c:pt>
                <c:pt idx="3098">
                  <c:v>610</c:v>
                </c:pt>
                <c:pt idx="3099">
                  <c:v>603</c:v>
                </c:pt>
                <c:pt idx="3100">
                  <c:v>603</c:v>
                </c:pt>
                <c:pt idx="3101">
                  <c:v>621</c:v>
                </c:pt>
                <c:pt idx="3102">
                  <c:v>596</c:v>
                </c:pt>
                <c:pt idx="3103">
                  <c:v>611</c:v>
                </c:pt>
                <c:pt idx="3104">
                  <c:v>609</c:v>
                </c:pt>
                <c:pt idx="3105">
                  <c:v>610</c:v>
                </c:pt>
                <c:pt idx="3106">
                  <c:v>622</c:v>
                </c:pt>
                <c:pt idx="3107">
                  <c:v>617</c:v>
                </c:pt>
                <c:pt idx="3108">
                  <c:v>607</c:v>
                </c:pt>
                <c:pt idx="3109">
                  <c:v>607</c:v>
                </c:pt>
                <c:pt idx="3110">
                  <c:v>620</c:v>
                </c:pt>
                <c:pt idx="3111">
                  <c:v>622</c:v>
                </c:pt>
                <c:pt idx="3112">
                  <c:v>613</c:v>
                </c:pt>
                <c:pt idx="3113">
                  <c:v>624</c:v>
                </c:pt>
                <c:pt idx="3114">
                  <c:v>612</c:v>
                </c:pt>
                <c:pt idx="3115">
                  <c:v>631</c:v>
                </c:pt>
                <c:pt idx="3116">
                  <c:v>623</c:v>
                </c:pt>
                <c:pt idx="3117">
                  <c:v>624</c:v>
                </c:pt>
                <c:pt idx="3118">
                  <c:v>620</c:v>
                </c:pt>
                <c:pt idx="3119">
                  <c:v>615</c:v>
                </c:pt>
                <c:pt idx="3120">
                  <c:v>623</c:v>
                </c:pt>
                <c:pt idx="3121">
                  <c:v>624</c:v>
                </c:pt>
                <c:pt idx="3122">
                  <c:v>616</c:v>
                </c:pt>
                <c:pt idx="3123">
                  <c:v>612</c:v>
                </c:pt>
                <c:pt idx="3124">
                  <c:v>591</c:v>
                </c:pt>
                <c:pt idx="3125">
                  <c:v>627</c:v>
                </c:pt>
                <c:pt idx="3126">
                  <c:v>600</c:v>
                </c:pt>
                <c:pt idx="3127">
                  <c:v>618</c:v>
                </c:pt>
                <c:pt idx="3128">
                  <c:v>620</c:v>
                </c:pt>
                <c:pt idx="3129">
                  <c:v>608</c:v>
                </c:pt>
                <c:pt idx="3130">
                  <c:v>612</c:v>
                </c:pt>
                <c:pt idx="3131">
                  <c:v>612</c:v>
                </c:pt>
                <c:pt idx="3132">
                  <c:v>616</c:v>
                </c:pt>
                <c:pt idx="3133">
                  <c:v>617</c:v>
                </c:pt>
                <c:pt idx="3134">
                  <c:v>622</c:v>
                </c:pt>
                <c:pt idx="3135">
                  <c:v>596</c:v>
                </c:pt>
                <c:pt idx="3136">
                  <c:v>607</c:v>
                </c:pt>
                <c:pt idx="3137">
                  <c:v>604</c:v>
                </c:pt>
                <c:pt idx="3138">
                  <c:v>623</c:v>
                </c:pt>
                <c:pt idx="3139">
                  <c:v>608</c:v>
                </c:pt>
                <c:pt idx="3140">
                  <c:v>599</c:v>
                </c:pt>
                <c:pt idx="3141">
                  <c:v>624</c:v>
                </c:pt>
                <c:pt idx="3142">
                  <c:v>589</c:v>
                </c:pt>
                <c:pt idx="3143">
                  <c:v>608</c:v>
                </c:pt>
                <c:pt idx="3144">
                  <c:v>611</c:v>
                </c:pt>
                <c:pt idx="3145">
                  <c:v>619</c:v>
                </c:pt>
                <c:pt idx="3146">
                  <c:v>609</c:v>
                </c:pt>
                <c:pt idx="3147">
                  <c:v>611</c:v>
                </c:pt>
                <c:pt idx="3148">
                  <c:v>614</c:v>
                </c:pt>
                <c:pt idx="3149">
                  <c:v>614</c:v>
                </c:pt>
                <c:pt idx="3150">
                  <c:v>589</c:v>
                </c:pt>
                <c:pt idx="3151">
                  <c:v>606</c:v>
                </c:pt>
                <c:pt idx="3152">
                  <c:v>624</c:v>
                </c:pt>
                <c:pt idx="3153">
                  <c:v>624</c:v>
                </c:pt>
                <c:pt idx="3154">
                  <c:v>604</c:v>
                </c:pt>
                <c:pt idx="3155">
                  <c:v>592</c:v>
                </c:pt>
                <c:pt idx="3156">
                  <c:v>626</c:v>
                </c:pt>
                <c:pt idx="3157">
                  <c:v>617</c:v>
                </c:pt>
                <c:pt idx="3158">
                  <c:v>604</c:v>
                </c:pt>
                <c:pt idx="3159">
                  <c:v>617</c:v>
                </c:pt>
                <c:pt idx="3160">
                  <c:v>630</c:v>
                </c:pt>
                <c:pt idx="3161">
                  <c:v>605</c:v>
                </c:pt>
                <c:pt idx="3162">
                  <c:v>610</c:v>
                </c:pt>
                <c:pt idx="3163">
                  <c:v>612</c:v>
                </c:pt>
                <c:pt idx="3164">
                  <c:v>620</c:v>
                </c:pt>
                <c:pt idx="3165">
                  <c:v>607</c:v>
                </c:pt>
                <c:pt idx="3166">
                  <c:v>596</c:v>
                </c:pt>
                <c:pt idx="3167">
                  <c:v>608</c:v>
                </c:pt>
                <c:pt idx="3168">
                  <c:v>598</c:v>
                </c:pt>
                <c:pt idx="3169">
                  <c:v>619</c:v>
                </c:pt>
                <c:pt idx="3170">
                  <c:v>618</c:v>
                </c:pt>
                <c:pt idx="3171">
                  <c:v>617</c:v>
                </c:pt>
                <c:pt idx="3172">
                  <c:v>619</c:v>
                </c:pt>
                <c:pt idx="3173">
                  <c:v>610</c:v>
                </c:pt>
                <c:pt idx="3174">
                  <c:v>625</c:v>
                </c:pt>
                <c:pt idx="3175">
                  <c:v>615</c:v>
                </c:pt>
                <c:pt idx="3176">
                  <c:v>613</c:v>
                </c:pt>
                <c:pt idx="3177">
                  <c:v>606</c:v>
                </c:pt>
                <c:pt idx="3178">
                  <c:v>604</c:v>
                </c:pt>
                <c:pt idx="3179">
                  <c:v>614</c:v>
                </c:pt>
                <c:pt idx="3180">
                  <c:v>605</c:v>
                </c:pt>
                <c:pt idx="3181">
                  <c:v>621</c:v>
                </c:pt>
                <c:pt idx="3182">
                  <c:v>609</c:v>
                </c:pt>
                <c:pt idx="3183">
                  <c:v>630</c:v>
                </c:pt>
                <c:pt idx="3184">
                  <c:v>588</c:v>
                </c:pt>
                <c:pt idx="3185">
                  <c:v>601</c:v>
                </c:pt>
                <c:pt idx="3186">
                  <c:v>610</c:v>
                </c:pt>
                <c:pt idx="3187">
                  <c:v>620</c:v>
                </c:pt>
                <c:pt idx="3188">
                  <c:v>600</c:v>
                </c:pt>
                <c:pt idx="3189">
                  <c:v>609</c:v>
                </c:pt>
                <c:pt idx="3190">
                  <c:v>606</c:v>
                </c:pt>
                <c:pt idx="3191">
                  <c:v>606</c:v>
                </c:pt>
                <c:pt idx="3192">
                  <c:v>618</c:v>
                </c:pt>
                <c:pt idx="3193">
                  <c:v>601</c:v>
                </c:pt>
                <c:pt idx="3194">
                  <c:v>610</c:v>
                </c:pt>
                <c:pt idx="3195">
                  <c:v>626</c:v>
                </c:pt>
                <c:pt idx="3196">
                  <c:v>603</c:v>
                </c:pt>
                <c:pt idx="3197">
                  <c:v>597</c:v>
                </c:pt>
                <c:pt idx="3198">
                  <c:v>599</c:v>
                </c:pt>
                <c:pt idx="3199">
                  <c:v>622</c:v>
                </c:pt>
                <c:pt idx="3200">
                  <c:v>637</c:v>
                </c:pt>
                <c:pt idx="3201">
                  <c:v>608</c:v>
                </c:pt>
                <c:pt idx="3202">
                  <c:v>596</c:v>
                </c:pt>
                <c:pt idx="3203">
                  <c:v>607</c:v>
                </c:pt>
                <c:pt idx="3204">
                  <c:v>597</c:v>
                </c:pt>
                <c:pt idx="3205">
                  <c:v>605</c:v>
                </c:pt>
                <c:pt idx="3206">
                  <c:v>602</c:v>
                </c:pt>
                <c:pt idx="3207">
                  <c:v>613</c:v>
                </c:pt>
                <c:pt idx="3208">
                  <c:v>608</c:v>
                </c:pt>
                <c:pt idx="3209">
                  <c:v>600</c:v>
                </c:pt>
                <c:pt idx="3210">
                  <c:v>620</c:v>
                </c:pt>
                <c:pt idx="3211">
                  <c:v>597</c:v>
                </c:pt>
                <c:pt idx="3212">
                  <c:v>616</c:v>
                </c:pt>
                <c:pt idx="3213">
                  <c:v>609</c:v>
                </c:pt>
                <c:pt idx="3214">
                  <c:v>606</c:v>
                </c:pt>
                <c:pt idx="3215">
                  <c:v>632</c:v>
                </c:pt>
                <c:pt idx="3216">
                  <c:v>602</c:v>
                </c:pt>
                <c:pt idx="3217">
                  <c:v>601</c:v>
                </c:pt>
                <c:pt idx="3218">
                  <c:v>604</c:v>
                </c:pt>
                <c:pt idx="3219">
                  <c:v>600</c:v>
                </c:pt>
                <c:pt idx="3220">
                  <c:v>613</c:v>
                </c:pt>
                <c:pt idx="3221">
                  <c:v>616</c:v>
                </c:pt>
                <c:pt idx="3222">
                  <c:v>610</c:v>
                </c:pt>
                <c:pt idx="3223">
                  <c:v>595</c:v>
                </c:pt>
                <c:pt idx="3224">
                  <c:v>605</c:v>
                </c:pt>
                <c:pt idx="3225">
                  <c:v>601</c:v>
                </c:pt>
                <c:pt idx="3226">
                  <c:v>620</c:v>
                </c:pt>
                <c:pt idx="3227">
                  <c:v>601</c:v>
                </c:pt>
                <c:pt idx="3228">
                  <c:v>609</c:v>
                </c:pt>
                <c:pt idx="3229">
                  <c:v>608</c:v>
                </c:pt>
                <c:pt idx="3230">
                  <c:v>611</c:v>
                </c:pt>
                <c:pt idx="3231">
                  <c:v>614</c:v>
                </c:pt>
                <c:pt idx="3232">
                  <c:v>611</c:v>
                </c:pt>
                <c:pt idx="3233">
                  <c:v>602</c:v>
                </c:pt>
                <c:pt idx="3234">
                  <c:v>625</c:v>
                </c:pt>
                <c:pt idx="3235">
                  <c:v>603</c:v>
                </c:pt>
                <c:pt idx="3236">
                  <c:v>594</c:v>
                </c:pt>
                <c:pt idx="3237">
                  <c:v>620</c:v>
                </c:pt>
                <c:pt idx="3238">
                  <c:v>612</c:v>
                </c:pt>
                <c:pt idx="3239">
                  <c:v>620</c:v>
                </c:pt>
                <c:pt idx="3240">
                  <c:v>615</c:v>
                </c:pt>
                <c:pt idx="3241">
                  <c:v>597</c:v>
                </c:pt>
                <c:pt idx="3242">
                  <c:v>605</c:v>
                </c:pt>
                <c:pt idx="3243">
                  <c:v>606</c:v>
                </c:pt>
                <c:pt idx="3244">
                  <c:v>619</c:v>
                </c:pt>
                <c:pt idx="3245">
                  <c:v>574</c:v>
                </c:pt>
                <c:pt idx="3246">
                  <c:v>623</c:v>
                </c:pt>
                <c:pt idx="3247">
                  <c:v>597</c:v>
                </c:pt>
                <c:pt idx="3248">
                  <c:v>589</c:v>
                </c:pt>
                <c:pt idx="3249">
                  <c:v>619</c:v>
                </c:pt>
                <c:pt idx="3250">
                  <c:v>608</c:v>
                </c:pt>
                <c:pt idx="3251">
                  <c:v>610</c:v>
                </c:pt>
                <c:pt idx="3252">
                  <c:v>616</c:v>
                </c:pt>
                <c:pt idx="3253">
                  <c:v>602</c:v>
                </c:pt>
                <c:pt idx="3254">
                  <c:v>614</c:v>
                </c:pt>
                <c:pt idx="3255">
                  <c:v>611</c:v>
                </c:pt>
                <c:pt idx="3256">
                  <c:v>624</c:v>
                </c:pt>
                <c:pt idx="3257">
                  <c:v>610</c:v>
                </c:pt>
                <c:pt idx="3258">
                  <c:v>598</c:v>
                </c:pt>
                <c:pt idx="3259">
                  <c:v>619</c:v>
                </c:pt>
                <c:pt idx="3260">
                  <c:v>611</c:v>
                </c:pt>
                <c:pt idx="3261">
                  <c:v>597</c:v>
                </c:pt>
                <c:pt idx="3262">
                  <c:v>604</c:v>
                </c:pt>
                <c:pt idx="3263">
                  <c:v>604</c:v>
                </c:pt>
                <c:pt idx="3264">
                  <c:v>600</c:v>
                </c:pt>
                <c:pt idx="3265">
                  <c:v>608</c:v>
                </c:pt>
                <c:pt idx="3266">
                  <c:v>578</c:v>
                </c:pt>
                <c:pt idx="3267">
                  <c:v>597</c:v>
                </c:pt>
                <c:pt idx="3268">
                  <c:v>593</c:v>
                </c:pt>
                <c:pt idx="3269">
                  <c:v>603</c:v>
                </c:pt>
                <c:pt idx="3270">
                  <c:v>602</c:v>
                </c:pt>
                <c:pt idx="3271">
                  <c:v>603</c:v>
                </c:pt>
                <c:pt idx="3272">
                  <c:v>616</c:v>
                </c:pt>
                <c:pt idx="3273">
                  <c:v>605</c:v>
                </c:pt>
                <c:pt idx="3274">
                  <c:v>596</c:v>
                </c:pt>
                <c:pt idx="3275">
                  <c:v>616</c:v>
                </c:pt>
                <c:pt idx="3276">
                  <c:v>611</c:v>
                </c:pt>
                <c:pt idx="3277">
                  <c:v>589</c:v>
                </c:pt>
                <c:pt idx="3278">
                  <c:v>615</c:v>
                </c:pt>
                <c:pt idx="3279">
                  <c:v>621</c:v>
                </c:pt>
                <c:pt idx="3280">
                  <c:v>605</c:v>
                </c:pt>
                <c:pt idx="3281">
                  <c:v>610</c:v>
                </c:pt>
                <c:pt idx="3282">
                  <c:v>588</c:v>
                </c:pt>
                <c:pt idx="3283">
                  <c:v>635</c:v>
                </c:pt>
                <c:pt idx="3284">
                  <c:v>601</c:v>
                </c:pt>
                <c:pt idx="3285">
                  <c:v>613</c:v>
                </c:pt>
                <c:pt idx="3286">
                  <c:v>612</c:v>
                </c:pt>
                <c:pt idx="3287">
                  <c:v>603</c:v>
                </c:pt>
                <c:pt idx="3288">
                  <c:v>617</c:v>
                </c:pt>
                <c:pt idx="3289">
                  <c:v>610</c:v>
                </c:pt>
                <c:pt idx="3290">
                  <c:v>602</c:v>
                </c:pt>
                <c:pt idx="3291">
                  <c:v>606</c:v>
                </c:pt>
                <c:pt idx="3292">
                  <c:v>603</c:v>
                </c:pt>
                <c:pt idx="3293">
                  <c:v>612</c:v>
                </c:pt>
                <c:pt idx="3294">
                  <c:v>617</c:v>
                </c:pt>
                <c:pt idx="3295">
                  <c:v>596</c:v>
                </c:pt>
                <c:pt idx="3296">
                  <c:v>595</c:v>
                </c:pt>
                <c:pt idx="3297">
                  <c:v>587</c:v>
                </c:pt>
                <c:pt idx="3298">
                  <c:v>603</c:v>
                </c:pt>
                <c:pt idx="3299">
                  <c:v>601</c:v>
                </c:pt>
                <c:pt idx="3300">
                  <c:v>599</c:v>
                </c:pt>
                <c:pt idx="3301">
                  <c:v>594</c:v>
                </c:pt>
                <c:pt idx="3302">
                  <c:v>611</c:v>
                </c:pt>
                <c:pt idx="3303">
                  <c:v>623</c:v>
                </c:pt>
                <c:pt idx="3304">
                  <c:v>616</c:v>
                </c:pt>
                <c:pt idx="3305">
                  <c:v>596</c:v>
                </c:pt>
                <c:pt idx="3306">
                  <c:v>606</c:v>
                </c:pt>
                <c:pt idx="3307">
                  <c:v>594</c:v>
                </c:pt>
                <c:pt idx="3308">
                  <c:v>614</c:v>
                </c:pt>
                <c:pt idx="3309">
                  <c:v>585</c:v>
                </c:pt>
                <c:pt idx="3310">
                  <c:v>595</c:v>
                </c:pt>
                <c:pt idx="3311">
                  <c:v>617</c:v>
                </c:pt>
                <c:pt idx="3312">
                  <c:v>591</c:v>
                </c:pt>
                <c:pt idx="3313">
                  <c:v>600</c:v>
                </c:pt>
                <c:pt idx="3314">
                  <c:v>606</c:v>
                </c:pt>
                <c:pt idx="3315">
                  <c:v>600</c:v>
                </c:pt>
                <c:pt idx="3316">
                  <c:v>591</c:v>
                </c:pt>
                <c:pt idx="3317">
                  <c:v>593</c:v>
                </c:pt>
                <c:pt idx="3318">
                  <c:v>590</c:v>
                </c:pt>
                <c:pt idx="3319">
                  <c:v>612</c:v>
                </c:pt>
                <c:pt idx="3320">
                  <c:v>593</c:v>
                </c:pt>
                <c:pt idx="3321">
                  <c:v>614</c:v>
                </c:pt>
                <c:pt idx="3322">
                  <c:v>605</c:v>
                </c:pt>
                <c:pt idx="3323">
                  <c:v>620</c:v>
                </c:pt>
                <c:pt idx="3324">
                  <c:v>591</c:v>
                </c:pt>
                <c:pt idx="3325">
                  <c:v>602</c:v>
                </c:pt>
                <c:pt idx="3326">
                  <c:v>602</c:v>
                </c:pt>
                <c:pt idx="3327">
                  <c:v>611</c:v>
                </c:pt>
                <c:pt idx="3328">
                  <c:v>607</c:v>
                </c:pt>
                <c:pt idx="3329">
                  <c:v>612</c:v>
                </c:pt>
                <c:pt idx="3330">
                  <c:v>599</c:v>
                </c:pt>
                <c:pt idx="3331">
                  <c:v>598</c:v>
                </c:pt>
                <c:pt idx="3332">
                  <c:v>597</c:v>
                </c:pt>
                <c:pt idx="3333">
                  <c:v>617</c:v>
                </c:pt>
                <c:pt idx="3334">
                  <c:v>605</c:v>
                </c:pt>
                <c:pt idx="3335">
                  <c:v>601</c:v>
                </c:pt>
                <c:pt idx="3336">
                  <c:v>631</c:v>
                </c:pt>
                <c:pt idx="3337">
                  <c:v>584</c:v>
                </c:pt>
                <c:pt idx="3338">
                  <c:v>590</c:v>
                </c:pt>
                <c:pt idx="3339">
                  <c:v>597</c:v>
                </c:pt>
                <c:pt idx="3340">
                  <c:v>589</c:v>
                </c:pt>
                <c:pt idx="3341">
                  <c:v>607</c:v>
                </c:pt>
                <c:pt idx="3342">
                  <c:v>602</c:v>
                </c:pt>
                <c:pt idx="3343">
                  <c:v>605</c:v>
                </c:pt>
                <c:pt idx="3344">
                  <c:v>622</c:v>
                </c:pt>
                <c:pt idx="3345">
                  <c:v>596</c:v>
                </c:pt>
                <c:pt idx="3346">
                  <c:v>602</c:v>
                </c:pt>
                <c:pt idx="3347">
                  <c:v>603</c:v>
                </c:pt>
                <c:pt idx="3348">
                  <c:v>605</c:v>
                </c:pt>
                <c:pt idx="3349">
                  <c:v>607</c:v>
                </c:pt>
                <c:pt idx="3350">
                  <c:v>622</c:v>
                </c:pt>
                <c:pt idx="3351">
                  <c:v>603</c:v>
                </c:pt>
                <c:pt idx="3352">
                  <c:v>611</c:v>
                </c:pt>
                <c:pt idx="3353">
                  <c:v>601</c:v>
                </c:pt>
                <c:pt idx="3354">
                  <c:v>603</c:v>
                </c:pt>
                <c:pt idx="3355">
                  <c:v>590</c:v>
                </c:pt>
                <c:pt idx="3356">
                  <c:v>598</c:v>
                </c:pt>
                <c:pt idx="3357">
                  <c:v>604</c:v>
                </c:pt>
                <c:pt idx="3358">
                  <c:v>623</c:v>
                </c:pt>
                <c:pt idx="3359">
                  <c:v>607</c:v>
                </c:pt>
                <c:pt idx="3360">
                  <c:v>605</c:v>
                </c:pt>
                <c:pt idx="3361">
                  <c:v>596</c:v>
                </c:pt>
                <c:pt idx="3362">
                  <c:v>589</c:v>
                </c:pt>
                <c:pt idx="3363">
                  <c:v>604</c:v>
                </c:pt>
                <c:pt idx="3364">
                  <c:v>601</c:v>
                </c:pt>
                <c:pt idx="3365">
                  <c:v>615</c:v>
                </c:pt>
                <c:pt idx="3366">
                  <c:v>605</c:v>
                </c:pt>
                <c:pt idx="3367">
                  <c:v>583</c:v>
                </c:pt>
                <c:pt idx="3368">
                  <c:v>615</c:v>
                </c:pt>
                <c:pt idx="3369">
                  <c:v>623</c:v>
                </c:pt>
                <c:pt idx="3370">
                  <c:v>600</c:v>
                </c:pt>
                <c:pt idx="3371">
                  <c:v>603</c:v>
                </c:pt>
                <c:pt idx="3372">
                  <c:v>600</c:v>
                </c:pt>
                <c:pt idx="3373">
                  <c:v>598</c:v>
                </c:pt>
                <c:pt idx="3374">
                  <c:v>610</c:v>
                </c:pt>
                <c:pt idx="3375">
                  <c:v>597</c:v>
                </c:pt>
                <c:pt idx="3376">
                  <c:v>611</c:v>
                </c:pt>
                <c:pt idx="3377">
                  <c:v>639</c:v>
                </c:pt>
                <c:pt idx="3378">
                  <c:v>605</c:v>
                </c:pt>
                <c:pt idx="3379">
                  <c:v>585</c:v>
                </c:pt>
                <c:pt idx="3380">
                  <c:v>606</c:v>
                </c:pt>
                <c:pt idx="3381">
                  <c:v>589</c:v>
                </c:pt>
                <c:pt idx="3382">
                  <c:v>610</c:v>
                </c:pt>
                <c:pt idx="3383">
                  <c:v>601</c:v>
                </c:pt>
                <c:pt idx="3384">
                  <c:v>581</c:v>
                </c:pt>
                <c:pt idx="3385">
                  <c:v>586</c:v>
                </c:pt>
                <c:pt idx="3386">
                  <c:v>612</c:v>
                </c:pt>
                <c:pt idx="3387">
                  <c:v>609</c:v>
                </c:pt>
                <c:pt idx="3388">
                  <c:v>596</c:v>
                </c:pt>
                <c:pt idx="3389">
                  <c:v>615</c:v>
                </c:pt>
                <c:pt idx="3390">
                  <c:v>606</c:v>
                </c:pt>
                <c:pt idx="3391">
                  <c:v>596</c:v>
                </c:pt>
                <c:pt idx="3392">
                  <c:v>608</c:v>
                </c:pt>
                <c:pt idx="3393">
                  <c:v>596</c:v>
                </c:pt>
                <c:pt idx="3394">
                  <c:v>620</c:v>
                </c:pt>
                <c:pt idx="3395">
                  <c:v>600</c:v>
                </c:pt>
                <c:pt idx="3396">
                  <c:v>602</c:v>
                </c:pt>
                <c:pt idx="3397">
                  <c:v>609</c:v>
                </c:pt>
                <c:pt idx="3398">
                  <c:v>602</c:v>
                </c:pt>
                <c:pt idx="3399">
                  <c:v>586</c:v>
                </c:pt>
                <c:pt idx="3400">
                  <c:v>603</c:v>
                </c:pt>
                <c:pt idx="3401">
                  <c:v>594</c:v>
                </c:pt>
                <c:pt idx="3402">
                  <c:v>610</c:v>
                </c:pt>
                <c:pt idx="3403">
                  <c:v>606</c:v>
                </c:pt>
                <c:pt idx="3404">
                  <c:v>596</c:v>
                </c:pt>
                <c:pt idx="3405">
                  <c:v>599</c:v>
                </c:pt>
                <c:pt idx="3406">
                  <c:v>583</c:v>
                </c:pt>
                <c:pt idx="3407">
                  <c:v>608</c:v>
                </c:pt>
                <c:pt idx="3408">
                  <c:v>598</c:v>
                </c:pt>
                <c:pt idx="3409">
                  <c:v>615</c:v>
                </c:pt>
                <c:pt idx="3410">
                  <c:v>582</c:v>
                </c:pt>
                <c:pt idx="3411">
                  <c:v>606</c:v>
                </c:pt>
                <c:pt idx="3412">
                  <c:v>593</c:v>
                </c:pt>
                <c:pt idx="3413">
                  <c:v>594</c:v>
                </c:pt>
                <c:pt idx="3414">
                  <c:v>602</c:v>
                </c:pt>
                <c:pt idx="3415">
                  <c:v>597</c:v>
                </c:pt>
                <c:pt idx="3416">
                  <c:v>596</c:v>
                </c:pt>
                <c:pt idx="3417">
                  <c:v>600</c:v>
                </c:pt>
                <c:pt idx="3418">
                  <c:v>579</c:v>
                </c:pt>
                <c:pt idx="3419">
                  <c:v>608</c:v>
                </c:pt>
                <c:pt idx="3420">
                  <c:v>582</c:v>
                </c:pt>
                <c:pt idx="3421">
                  <c:v>590</c:v>
                </c:pt>
                <c:pt idx="3422">
                  <c:v>615</c:v>
                </c:pt>
                <c:pt idx="3423">
                  <c:v>598</c:v>
                </c:pt>
                <c:pt idx="3424">
                  <c:v>614</c:v>
                </c:pt>
                <c:pt idx="3425">
                  <c:v>606</c:v>
                </c:pt>
                <c:pt idx="3426">
                  <c:v>588</c:v>
                </c:pt>
                <c:pt idx="3427">
                  <c:v>595</c:v>
                </c:pt>
                <c:pt idx="3428">
                  <c:v>589</c:v>
                </c:pt>
                <c:pt idx="3429">
                  <c:v>612</c:v>
                </c:pt>
                <c:pt idx="3430">
                  <c:v>610</c:v>
                </c:pt>
                <c:pt idx="3431">
                  <c:v>602</c:v>
                </c:pt>
                <c:pt idx="3432">
                  <c:v>596</c:v>
                </c:pt>
                <c:pt idx="3433">
                  <c:v>596</c:v>
                </c:pt>
                <c:pt idx="3434">
                  <c:v>603</c:v>
                </c:pt>
                <c:pt idx="3435">
                  <c:v>593</c:v>
                </c:pt>
                <c:pt idx="3436">
                  <c:v>588</c:v>
                </c:pt>
                <c:pt idx="3437">
                  <c:v>592</c:v>
                </c:pt>
                <c:pt idx="3438">
                  <c:v>613</c:v>
                </c:pt>
                <c:pt idx="3439">
                  <c:v>606</c:v>
                </c:pt>
                <c:pt idx="3440">
                  <c:v>594</c:v>
                </c:pt>
                <c:pt idx="3441">
                  <c:v>605</c:v>
                </c:pt>
                <c:pt idx="3442">
                  <c:v>603</c:v>
                </c:pt>
                <c:pt idx="3443">
                  <c:v>594</c:v>
                </c:pt>
                <c:pt idx="3444">
                  <c:v>587</c:v>
                </c:pt>
                <c:pt idx="3445">
                  <c:v>599</c:v>
                </c:pt>
                <c:pt idx="3446">
                  <c:v>596</c:v>
                </c:pt>
                <c:pt idx="3447">
                  <c:v>594</c:v>
                </c:pt>
                <c:pt idx="3448">
                  <c:v>597</c:v>
                </c:pt>
                <c:pt idx="3449">
                  <c:v>601</c:v>
                </c:pt>
                <c:pt idx="3450">
                  <c:v>600</c:v>
                </c:pt>
                <c:pt idx="3451">
                  <c:v>591</c:v>
                </c:pt>
                <c:pt idx="3452">
                  <c:v>592</c:v>
                </c:pt>
                <c:pt idx="3453">
                  <c:v>606</c:v>
                </c:pt>
                <c:pt idx="3454">
                  <c:v>588</c:v>
                </c:pt>
                <c:pt idx="3455">
                  <c:v>590</c:v>
                </c:pt>
                <c:pt idx="3456">
                  <c:v>592</c:v>
                </c:pt>
                <c:pt idx="3457">
                  <c:v>603</c:v>
                </c:pt>
                <c:pt idx="3458">
                  <c:v>599</c:v>
                </c:pt>
                <c:pt idx="3459">
                  <c:v>584</c:v>
                </c:pt>
                <c:pt idx="3460">
                  <c:v>603</c:v>
                </c:pt>
                <c:pt idx="3461">
                  <c:v>607</c:v>
                </c:pt>
                <c:pt idx="3462">
                  <c:v>630</c:v>
                </c:pt>
                <c:pt idx="3463">
                  <c:v>588</c:v>
                </c:pt>
                <c:pt idx="3464">
                  <c:v>588</c:v>
                </c:pt>
                <c:pt idx="3465">
                  <c:v>593</c:v>
                </c:pt>
                <c:pt idx="3466">
                  <c:v>601</c:v>
                </c:pt>
                <c:pt idx="3467">
                  <c:v>587</c:v>
                </c:pt>
                <c:pt idx="3468">
                  <c:v>621</c:v>
                </c:pt>
                <c:pt idx="3469">
                  <c:v>586</c:v>
                </c:pt>
                <c:pt idx="3470">
                  <c:v>596</c:v>
                </c:pt>
                <c:pt idx="3471">
                  <c:v>599</c:v>
                </c:pt>
                <c:pt idx="3472">
                  <c:v>599</c:v>
                </c:pt>
                <c:pt idx="3473">
                  <c:v>600</c:v>
                </c:pt>
                <c:pt idx="3474">
                  <c:v>591</c:v>
                </c:pt>
                <c:pt idx="3475">
                  <c:v>616</c:v>
                </c:pt>
                <c:pt idx="3476">
                  <c:v>597</c:v>
                </c:pt>
                <c:pt idx="3477">
                  <c:v>578</c:v>
                </c:pt>
                <c:pt idx="3478">
                  <c:v>599</c:v>
                </c:pt>
                <c:pt idx="3479">
                  <c:v>597</c:v>
                </c:pt>
                <c:pt idx="3480">
                  <c:v>608</c:v>
                </c:pt>
                <c:pt idx="3481">
                  <c:v>587</c:v>
                </c:pt>
                <c:pt idx="3482">
                  <c:v>586</c:v>
                </c:pt>
                <c:pt idx="3483">
                  <c:v>588</c:v>
                </c:pt>
                <c:pt idx="3484">
                  <c:v>594</c:v>
                </c:pt>
                <c:pt idx="3485">
                  <c:v>592</c:v>
                </c:pt>
                <c:pt idx="3486">
                  <c:v>595</c:v>
                </c:pt>
                <c:pt idx="3487">
                  <c:v>596</c:v>
                </c:pt>
                <c:pt idx="3488">
                  <c:v>619</c:v>
                </c:pt>
                <c:pt idx="3489">
                  <c:v>607</c:v>
                </c:pt>
                <c:pt idx="3490">
                  <c:v>606</c:v>
                </c:pt>
                <c:pt idx="3491">
                  <c:v>602</c:v>
                </c:pt>
                <c:pt idx="3492">
                  <c:v>590</c:v>
                </c:pt>
                <c:pt idx="3493">
                  <c:v>607</c:v>
                </c:pt>
                <c:pt idx="3494">
                  <c:v>596</c:v>
                </c:pt>
                <c:pt idx="3495">
                  <c:v>594</c:v>
                </c:pt>
                <c:pt idx="3496">
                  <c:v>591</c:v>
                </c:pt>
                <c:pt idx="3497">
                  <c:v>597</c:v>
                </c:pt>
                <c:pt idx="3498">
                  <c:v>601</c:v>
                </c:pt>
                <c:pt idx="3499">
                  <c:v>601</c:v>
                </c:pt>
                <c:pt idx="3500">
                  <c:v>608</c:v>
                </c:pt>
                <c:pt idx="3501">
                  <c:v>608</c:v>
                </c:pt>
                <c:pt idx="3502">
                  <c:v>588</c:v>
                </c:pt>
                <c:pt idx="3503">
                  <c:v>598</c:v>
                </c:pt>
                <c:pt idx="3504">
                  <c:v>588</c:v>
                </c:pt>
                <c:pt idx="3505">
                  <c:v>595</c:v>
                </c:pt>
                <c:pt idx="3506">
                  <c:v>592</c:v>
                </c:pt>
                <c:pt idx="3507">
                  <c:v>597</c:v>
                </c:pt>
                <c:pt idx="3508">
                  <c:v>607</c:v>
                </c:pt>
                <c:pt idx="3509">
                  <c:v>596</c:v>
                </c:pt>
                <c:pt idx="3510">
                  <c:v>607</c:v>
                </c:pt>
                <c:pt idx="3511">
                  <c:v>588</c:v>
                </c:pt>
                <c:pt idx="3512">
                  <c:v>584</c:v>
                </c:pt>
                <c:pt idx="3513">
                  <c:v>591</c:v>
                </c:pt>
                <c:pt idx="3514">
                  <c:v>594</c:v>
                </c:pt>
                <c:pt idx="3515">
                  <c:v>594</c:v>
                </c:pt>
                <c:pt idx="3516">
                  <c:v>588</c:v>
                </c:pt>
                <c:pt idx="3517">
                  <c:v>591</c:v>
                </c:pt>
                <c:pt idx="3518">
                  <c:v>598</c:v>
                </c:pt>
                <c:pt idx="3519">
                  <c:v>592</c:v>
                </c:pt>
                <c:pt idx="3520">
                  <c:v>590</c:v>
                </c:pt>
                <c:pt idx="3521">
                  <c:v>607</c:v>
                </c:pt>
                <c:pt idx="3522">
                  <c:v>574</c:v>
                </c:pt>
                <c:pt idx="3523">
                  <c:v>593</c:v>
                </c:pt>
                <c:pt idx="3524">
                  <c:v>600</c:v>
                </c:pt>
                <c:pt idx="3525">
                  <c:v>596</c:v>
                </c:pt>
                <c:pt idx="3526">
                  <c:v>587</c:v>
                </c:pt>
                <c:pt idx="3527">
                  <c:v>596</c:v>
                </c:pt>
                <c:pt idx="3528">
                  <c:v>581</c:v>
                </c:pt>
                <c:pt idx="3529">
                  <c:v>606</c:v>
                </c:pt>
                <c:pt idx="3530">
                  <c:v>602</c:v>
                </c:pt>
                <c:pt idx="3531">
                  <c:v>575</c:v>
                </c:pt>
                <c:pt idx="3532">
                  <c:v>593</c:v>
                </c:pt>
                <c:pt idx="3533">
                  <c:v>592</c:v>
                </c:pt>
                <c:pt idx="3534">
                  <c:v>606</c:v>
                </c:pt>
                <c:pt idx="3535">
                  <c:v>599</c:v>
                </c:pt>
                <c:pt idx="3536">
                  <c:v>588</c:v>
                </c:pt>
                <c:pt idx="3537">
                  <c:v>605</c:v>
                </c:pt>
                <c:pt idx="3538">
                  <c:v>585</c:v>
                </c:pt>
                <c:pt idx="3539">
                  <c:v>587</c:v>
                </c:pt>
                <c:pt idx="3540">
                  <c:v>581</c:v>
                </c:pt>
                <c:pt idx="3541">
                  <c:v>600</c:v>
                </c:pt>
                <c:pt idx="3542">
                  <c:v>600</c:v>
                </c:pt>
                <c:pt idx="3543">
                  <c:v>589</c:v>
                </c:pt>
                <c:pt idx="3544">
                  <c:v>592</c:v>
                </c:pt>
                <c:pt idx="3545">
                  <c:v>583</c:v>
                </c:pt>
                <c:pt idx="3546">
                  <c:v>622</c:v>
                </c:pt>
                <c:pt idx="3547">
                  <c:v>588</c:v>
                </c:pt>
                <c:pt idx="3548">
                  <c:v>599</c:v>
                </c:pt>
                <c:pt idx="3549">
                  <c:v>600</c:v>
                </c:pt>
                <c:pt idx="3550">
                  <c:v>577</c:v>
                </c:pt>
                <c:pt idx="3551">
                  <c:v>599</c:v>
                </c:pt>
                <c:pt idx="3552">
                  <c:v>589</c:v>
                </c:pt>
                <c:pt idx="3553">
                  <c:v>589</c:v>
                </c:pt>
                <c:pt idx="3554">
                  <c:v>593</c:v>
                </c:pt>
                <c:pt idx="3555">
                  <c:v>588</c:v>
                </c:pt>
                <c:pt idx="3556">
                  <c:v>607</c:v>
                </c:pt>
                <c:pt idx="3557">
                  <c:v>614</c:v>
                </c:pt>
                <c:pt idx="3558">
                  <c:v>589</c:v>
                </c:pt>
                <c:pt idx="3559">
                  <c:v>602</c:v>
                </c:pt>
                <c:pt idx="3560">
                  <c:v>600</c:v>
                </c:pt>
                <c:pt idx="3561">
                  <c:v>593</c:v>
                </c:pt>
                <c:pt idx="3562">
                  <c:v>592</c:v>
                </c:pt>
                <c:pt idx="3563">
                  <c:v>605</c:v>
                </c:pt>
                <c:pt idx="3564">
                  <c:v>588</c:v>
                </c:pt>
                <c:pt idx="3565">
                  <c:v>588</c:v>
                </c:pt>
                <c:pt idx="3566">
                  <c:v>595</c:v>
                </c:pt>
                <c:pt idx="3567">
                  <c:v>595</c:v>
                </c:pt>
                <c:pt idx="3568">
                  <c:v>594</c:v>
                </c:pt>
                <c:pt idx="3569">
                  <c:v>587</c:v>
                </c:pt>
                <c:pt idx="3570">
                  <c:v>597</c:v>
                </c:pt>
                <c:pt idx="3571">
                  <c:v>599</c:v>
                </c:pt>
                <c:pt idx="3572">
                  <c:v>601</c:v>
                </c:pt>
                <c:pt idx="3573">
                  <c:v>586</c:v>
                </c:pt>
                <c:pt idx="3574">
                  <c:v>578</c:v>
                </c:pt>
                <c:pt idx="3575">
                  <c:v>591</c:v>
                </c:pt>
                <c:pt idx="3576">
                  <c:v>602</c:v>
                </c:pt>
                <c:pt idx="3577">
                  <c:v>591</c:v>
                </c:pt>
                <c:pt idx="3578">
                  <c:v>594</c:v>
                </c:pt>
                <c:pt idx="3579">
                  <c:v>599</c:v>
                </c:pt>
                <c:pt idx="3580">
                  <c:v>596</c:v>
                </c:pt>
                <c:pt idx="3581">
                  <c:v>579</c:v>
                </c:pt>
                <c:pt idx="3582">
                  <c:v>588</c:v>
                </c:pt>
                <c:pt idx="3583">
                  <c:v>584</c:v>
                </c:pt>
                <c:pt idx="3584">
                  <c:v>608</c:v>
                </c:pt>
                <c:pt idx="3585">
                  <c:v>579</c:v>
                </c:pt>
                <c:pt idx="3586">
                  <c:v>594</c:v>
                </c:pt>
                <c:pt idx="3587">
                  <c:v>583</c:v>
                </c:pt>
                <c:pt idx="3588">
                  <c:v>599</c:v>
                </c:pt>
                <c:pt idx="3589">
                  <c:v>603</c:v>
                </c:pt>
                <c:pt idx="3590">
                  <c:v>597</c:v>
                </c:pt>
                <c:pt idx="3591">
                  <c:v>589</c:v>
                </c:pt>
                <c:pt idx="3592">
                  <c:v>593</c:v>
                </c:pt>
                <c:pt idx="3593">
                  <c:v>606</c:v>
                </c:pt>
                <c:pt idx="3594">
                  <c:v>592</c:v>
                </c:pt>
                <c:pt idx="3595">
                  <c:v>591</c:v>
                </c:pt>
                <c:pt idx="3596">
                  <c:v>591</c:v>
                </c:pt>
                <c:pt idx="3597">
                  <c:v>592</c:v>
                </c:pt>
                <c:pt idx="3598">
                  <c:v>593</c:v>
                </c:pt>
                <c:pt idx="3599">
                  <c:v>606</c:v>
                </c:pt>
                <c:pt idx="3600">
                  <c:v>588</c:v>
                </c:pt>
                <c:pt idx="3601">
                  <c:v>590</c:v>
                </c:pt>
                <c:pt idx="3602">
                  <c:v>590</c:v>
                </c:pt>
                <c:pt idx="3603">
                  <c:v>595</c:v>
                </c:pt>
                <c:pt idx="3604">
                  <c:v>600</c:v>
                </c:pt>
                <c:pt idx="3605">
                  <c:v>593</c:v>
                </c:pt>
                <c:pt idx="3606">
                  <c:v>586</c:v>
                </c:pt>
                <c:pt idx="3607">
                  <c:v>594</c:v>
                </c:pt>
                <c:pt idx="3608">
                  <c:v>582</c:v>
                </c:pt>
                <c:pt idx="3609">
                  <c:v>591</c:v>
                </c:pt>
                <c:pt idx="3610">
                  <c:v>584</c:v>
                </c:pt>
                <c:pt idx="3611">
                  <c:v>590</c:v>
                </c:pt>
                <c:pt idx="3612">
                  <c:v>590</c:v>
                </c:pt>
                <c:pt idx="3613">
                  <c:v>576</c:v>
                </c:pt>
                <c:pt idx="3614">
                  <c:v>603</c:v>
                </c:pt>
                <c:pt idx="3615">
                  <c:v>588</c:v>
                </c:pt>
                <c:pt idx="3616">
                  <c:v>605</c:v>
                </c:pt>
                <c:pt idx="3617">
                  <c:v>584</c:v>
                </c:pt>
                <c:pt idx="3618">
                  <c:v>597</c:v>
                </c:pt>
                <c:pt idx="3619">
                  <c:v>585</c:v>
                </c:pt>
                <c:pt idx="3620">
                  <c:v>592</c:v>
                </c:pt>
                <c:pt idx="3621">
                  <c:v>586</c:v>
                </c:pt>
                <c:pt idx="3622">
                  <c:v>596</c:v>
                </c:pt>
                <c:pt idx="3623">
                  <c:v>586</c:v>
                </c:pt>
                <c:pt idx="3624">
                  <c:v>589</c:v>
                </c:pt>
                <c:pt idx="3625">
                  <c:v>619</c:v>
                </c:pt>
                <c:pt idx="3626">
                  <c:v>601</c:v>
                </c:pt>
                <c:pt idx="3627">
                  <c:v>603</c:v>
                </c:pt>
                <c:pt idx="3628">
                  <c:v>592</c:v>
                </c:pt>
                <c:pt idx="3629">
                  <c:v>594</c:v>
                </c:pt>
                <c:pt idx="3630">
                  <c:v>588</c:v>
                </c:pt>
                <c:pt idx="3631">
                  <c:v>589</c:v>
                </c:pt>
                <c:pt idx="3632">
                  <c:v>581</c:v>
                </c:pt>
                <c:pt idx="3633">
                  <c:v>616</c:v>
                </c:pt>
                <c:pt idx="3634">
                  <c:v>588</c:v>
                </c:pt>
                <c:pt idx="3635">
                  <c:v>592</c:v>
                </c:pt>
                <c:pt idx="3636">
                  <c:v>592</c:v>
                </c:pt>
                <c:pt idx="3637">
                  <c:v>600</c:v>
                </c:pt>
                <c:pt idx="3638">
                  <c:v>592</c:v>
                </c:pt>
                <c:pt idx="3639">
                  <c:v>585</c:v>
                </c:pt>
                <c:pt idx="3640">
                  <c:v>589</c:v>
                </c:pt>
                <c:pt idx="3641">
                  <c:v>601</c:v>
                </c:pt>
                <c:pt idx="3642">
                  <c:v>596</c:v>
                </c:pt>
                <c:pt idx="3643">
                  <c:v>601</c:v>
                </c:pt>
                <c:pt idx="3644">
                  <c:v>586</c:v>
                </c:pt>
                <c:pt idx="3645">
                  <c:v>600</c:v>
                </c:pt>
                <c:pt idx="3646">
                  <c:v>594</c:v>
                </c:pt>
                <c:pt idx="3647">
                  <c:v>590</c:v>
                </c:pt>
                <c:pt idx="3648">
                  <c:v>597</c:v>
                </c:pt>
                <c:pt idx="3649">
                  <c:v>591</c:v>
                </c:pt>
                <c:pt idx="3650">
                  <c:v>588</c:v>
                </c:pt>
                <c:pt idx="3651">
                  <c:v>586</c:v>
                </c:pt>
                <c:pt idx="3652">
                  <c:v>587</c:v>
                </c:pt>
                <c:pt idx="3653">
                  <c:v>597</c:v>
                </c:pt>
                <c:pt idx="3654">
                  <c:v>597</c:v>
                </c:pt>
                <c:pt idx="3655">
                  <c:v>608</c:v>
                </c:pt>
                <c:pt idx="3656">
                  <c:v>593</c:v>
                </c:pt>
                <c:pt idx="3657">
                  <c:v>570</c:v>
                </c:pt>
                <c:pt idx="3658">
                  <c:v>610</c:v>
                </c:pt>
                <c:pt idx="3659">
                  <c:v>595</c:v>
                </c:pt>
                <c:pt idx="3660">
                  <c:v>578</c:v>
                </c:pt>
                <c:pt idx="3661">
                  <c:v>590</c:v>
                </c:pt>
                <c:pt idx="3662">
                  <c:v>597</c:v>
                </c:pt>
                <c:pt idx="3663">
                  <c:v>570</c:v>
                </c:pt>
                <c:pt idx="3664">
                  <c:v>592</c:v>
                </c:pt>
                <c:pt idx="3665">
                  <c:v>604</c:v>
                </c:pt>
                <c:pt idx="3666">
                  <c:v>587</c:v>
                </c:pt>
                <c:pt idx="3667">
                  <c:v>591</c:v>
                </c:pt>
                <c:pt idx="3668">
                  <c:v>611</c:v>
                </c:pt>
                <c:pt idx="3669">
                  <c:v>592</c:v>
                </c:pt>
                <c:pt idx="3670">
                  <c:v>596</c:v>
                </c:pt>
                <c:pt idx="3671">
                  <c:v>582</c:v>
                </c:pt>
                <c:pt idx="3672">
                  <c:v>586</c:v>
                </c:pt>
                <c:pt idx="3673">
                  <c:v>575</c:v>
                </c:pt>
                <c:pt idx="3674">
                  <c:v>585</c:v>
                </c:pt>
                <c:pt idx="3675">
                  <c:v>589</c:v>
                </c:pt>
                <c:pt idx="3676">
                  <c:v>596</c:v>
                </c:pt>
                <c:pt idx="3677">
                  <c:v>594</c:v>
                </c:pt>
                <c:pt idx="3678">
                  <c:v>584</c:v>
                </c:pt>
                <c:pt idx="3679">
                  <c:v>591</c:v>
                </c:pt>
                <c:pt idx="3680">
                  <c:v>582</c:v>
                </c:pt>
                <c:pt idx="3681">
                  <c:v>596</c:v>
                </c:pt>
                <c:pt idx="3682">
                  <c:v>595</c:v>
                </c:pt>
                <c:pt idx="3683">
                  <c:v>592</c:v>
                </c:pt>
                <c:pt idx="3684">
                  <c:v>587</c:v>
                </c:pt>
                <c:pt idx="3685">
                  <c:v>585</c:v>
                </c:pt>
                <c:pt idx="3686">
                  <c:v>602</c:v>
                </c:pt>
                <c:pt idx="3687">
                  <c:v>592</c:v>
                </c:pt>
                <c:pt idx="3688">
                  <c:v>605</c:v>
                </c:pt>
                <c:pt idx="3689">
                  <c:v>593</c:v>
                </c:pt>
                <c:pt idx="3690">
                  <c:v>601</c:v>
                </c:pt>
                <c:pt idx="3691">
                  <c:v>597</c:v>
                </c:pt>
                <c:pt idx="3692">
                  <c:v>609</c:v>
                </c:pt>
                <c:pt idx="3693">
                  <c:v>593</c:v>
                </c:pt>
                <c:pt idx="3694">
                  <c:v>585</c:v>
                </c:pt>
                <c:pt idx="3695">
                  <c:v>599</c:v>
                </c:pt>
                <c:pt idx="3696">
                  <c:v>603</c:v>
                </c:pt>
                <c:pt idx="3697">
                  <c:v>602</c:v>
                </c:pt>
                <c:pt idx="3698">
                  <c:v>604</c:v>
                </c:pt>
                <c:pt idx="3699">
                  <c:v>583</c:v>
                </c:pt>
                <c:pt idx="3700">
                  <c:v>602</c:v>
                </c:pt>
                <c:pt idx="3701">
                  <c:v>605</c:v>
                </c:pt>
              </c:numCache>
            </c:numRef>
          </c:yVal>
          <c:smooth val="1"/>
          <c:extLst>
            <c:ext xmlns:c16="http://schemas.microsoft.com/office/drawing/2014/chart" uri="{C3380CC4-5D6E-409C-BE32-E72D297353CC}">
              <c16:uniqueId val="{00000009-4CA9-4E0E-9913-A26203D91822}"/>
            </c:ext>
          </c:extLst>
        </c:ser>
        <c:dLbls>
          <c:showLegendKey val="0"/>
          <c:showVal val="0"/>
          <c:showCatName val="0"/>
          <c:showSerName val="0"/>
          <c:showPercent val="0"/>
          <c:showBubbleSize val="0"/>
        </c:dLbls>
        <c:axId val="144173312"/>
        <c:axId val="134933888"/>
      </c:scatterChart>
      <c:valAx>
        <c:axId val="144173312"/>
        <c:scaling>
          <c:orientation val="minMax"/>
          <c:max val="60"/>
          <c:min val="30"/>
        </c:scaling>
        <c:delete val="0"/>
        <c:axPos val="b"/>
        <c:title>
          <c:tx>
            <c:rich>
              <a:bodyPr/>
              <a:lstStyle/>
              <a:p>
                <a:pPr>
                  <a:defRPr/>
                </a:pPr>
                <a:r>
                  <a:rPr lang="az-Cyrl-AZ"/>
                  <a:t>2</a:t>
                </a:r>
                <a:r>
                  <a:rPr lang="az-Cyrl-AZ" i="1"/>
                  <a:t>Ө</a:t>
                </a:r>
                <a:r>
                  <a:rPr lang="en-GB"/>
                  <a:t> (CuK</a:t>
                </a:r>
                <a:r>
                  <a:rPr lang="el-GR"/>
                  <a:t>α</a:t>
                </a:r>
                <a:r>
                  <a:rPr lang="en-GB"/>
                  <a:t>) (deg)</a:t>
                </a:r>
                <a:endParaRPr lang="az-Cyrl-AZ"/>
              </a:p>
            </c:rich>
          </c:tx>
          <c:overlay val="0"/>
        </c:title>
        <c:numFmt formatCode="General" sourceLinked="1"/>
        <c:majorTickMark val="out"/>
        <c:minorTickMark val="none"/>
        <c:tickLblPos val="nextTo"/>
        <c:spPr>
          <a:ln>
            <a:solidFill>
              <a:sysClr val="windowText" lastClr="000000"/>
            </a:solidFill>
          </a:ln>
        </c:spPr>
        <c:txPr>
          <a:bodyPr/>
          <a:lstStyle/>
          <a:p>
            <a:pPr>
              <a:defRPr sz="900"/>
            </a:pPr>
            <a:endParaRPr lang="en-US"/>
          </a:p>
        </c:txPr>
        <c:crossAx val="134933888"/>
        <c:crosses val="autoZero"/>
        <c:crossBetween val="midCat"/>
      </c:valAx>
      <c:valAx>
        <c:axId val="134933888"/>
        <c:scaling>
          <c:orientation val="minMax"/>
        </c:scaling>
        <c:delete val="0"/>
        <c:axPos val="l"/>
        <c:title>
          <c:tx>
            <c:rich>
              <a:bodyPr/>
              <a:lstStyle/>
              <a:p>
                <a:pPr>
                  <a:defRPr/>
                </a:pPr>
                <a:r>
                  <a:rPr lang="en-US"/>
                  <a:t>Count (cps)</a:t>
                </a:r>
              </a:p>
            </c:rich>
          </c:tx>
          <c:overlay val="0"/>
        </c:title>
        <c:numFmt formatCode="General" sourceLinked="1"/>
        <c:majorTickMark val="out"/>
        <c:minorTickMark val="none"/>
        <c:tickLblPos val="nextTo"/>
        <c:spPr>
          <a:ln>
            <a:solidFill>
              <a:sysClr val="windowText" lastClr="000000"/>
            </a:solidFill>
          </a:ln>
        </c:spPr>
        <c:txPr>
          <a:bodyPr/>
          <a:lstStyle/>
          <a:p>
            <a:pPr>
              <a:defRPr sz="900"/>
            </a:pPr>
            <a:endParaRPr lang="en-US"/>
          </a:p>
        </c:txPr>
        <c:crossAx val="144173312"/>
        <c:crosses val="autoZero"/>
        <c:crossBetween val="midCat"/>
      </c:valAx>
    </c:plotArea>
    <c:plotVisOnly val="1"/>
    <c:dispBlanksAs val="gap"/>
    <c:showDLblsOverMax val="0"/>
  </c:chart>
  <c:spPr>
    <a:ln>
      <a:noFill/>
    </a:ln>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D9D73-0A10-43F8-B22E-2F3BB8A31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8175</Words>
  <Characters>46600</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Kozhevnikov, Ivan</dc:creator>
  <cp:keywords/>
  <dc:description/>
  <cp:lastModifiedBy>Kozhevnikov, Ivan</cp:lastModifiedBy>
  <cp:revision>3</cp:revision>
  <cp:lastPrinted>2019-02-06T10:23:00Z</cp:lastPrinted>
  <dcterms:created xsi:type="dcterms:W3CDTF">2019-04-26T21:02:00Z</dcterms:created>
  <dcterms:modified xsi:type="dcterms:W3CDTF">2019-04-26T21:15:00Z</dcterms:modified>
</cp:coreProperties>
</file>