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828471" w14:textId="77777777" w:rsidR="00361315" w:rsidRPr="00DF334D" w:rsidRDefault="00361315" w:rsidP="00FD0E17">
      <w:pPr>
        <w:spacing w:line="360" w:lineRule="auto"/>
        <w:rPr>
          <w:rFonts w:ascii="Times New Roman" w:hAnsi="Times New Roman" w:cs="Times New Roman"/>
          <w:b/>
        </w:rPr>
      </w:pPr>
      <w:bookmarkStart w:id="0" w:name="_GoBack"/>
      <w:bookmarkEnd w:id="0"/>
    </w:p>
    <w:p w14:paraId="3D1FA537" w14:textId="77777777" w:rsidR="00361315" w:rsidRPr="00DF334D" w:rsidRDefault="00361315" w:rsidP="00FD0E17">
      <w:pPr>
        <w:spacing w:line="360" w:lineRule="auto"/>
        <w:rPr>
          <w:rFonts w:ascii="Times New Roman" w:hAnsi="Times New Roman" w:cs="Times New Roman"/>
          <w:b/>
        </w:rPr>
      </w:pPr>
    </w:p>
    <w:p w14:paraId="0211F15F" w14:textId="77777777" w:rsidR="00361315" w:rsidRPr="00DF334D" w:rsidRDefault="00361315" w:rsidP="00FD0E17">
      <w:pPr>
        <w:spacing w:line="360" w:lineRule="auto"/>
        <w:rPr>
          <w:rFonts w:ascii="Times New Roman" w:hAnsi="Times New Roman" w:cs="Times New Roman"/>
        </w:rPr>
      </w:pPr>
    </w:p>
    <w:p w14:paraId="05657A72" w14:textId="77777777" w:rsidR="00361315" w:rsidRPr="00DF334D" w:rsidRDefault="00361315" w:rsidP="00FD0E17">
      <w:pPr>
        <w:spacing w:line="360" w:lineRule="auto"/>
        <w:jc w:val="center"/>
        <w:rPr>
          <w:rFonts w:ascii="Times New Roman" w:hAnsi="Times New Roman" w:cs="Times New Roman"/>
          <w:sz w:val="28"/>
          <w:szCs w:val="28"/>
        </w:rPr>
      </w:pPr>
      <w:r w:rsidRPr="00DF334D">
        <w:rPr>
          <w:rFonts w:ascii="Times New Roman" w:hAnsi="Times New Roman" w:cs="Times New Roman"/>
          <w:sz w:val="28"/>
          <w:szCs w:val="28"/>
        </w:rPr>
        <w:t>I am there…but not quite: an unfaithful mirror that reduces feelings of ownership and agency</w:t>
      </w:r>
    </w:p>
    <w:p w14:paraId="21170BFC" w14:textId="77777777" w:rsidR="00361315" w:rsidRPr="00DF334D" w:rsidRDefault="00361315" w:rsidP="00FD0E17">
      <w:pPr>
        <w:spacing w:line="360" w:lineRule="auto"/>
        <w:rPr>
          <w:rFonts w:ascii="Times New Roman" w:hAnsi="Times New Roman" w:cs="Times New Roman"/>
        </w:rPr>
      </w:pPr>
    </w:p>
    <w:p w14:paraId="0C337F3C" w14:textId="77777777" w:rsidR="005C1CF5" w:rsidRPr="00DF334D" w:rsidRDefault="005C1CF5" w:rsidP="00FD0E17">
      <w:pPr>
        <w:spacing w:line="360" w:lineRule="auto"/>
        <w:rPr>
          <w:rFonts w:ascii="Times New Roman" w:hAnsi="Times New Roman" w:cs="Times New Roman"/>
        </w:rPr>
      </w:pPr>
    </w:p>
    <w:p w14:paraId="2EA4C9F9" w14:textId="77777777" w:rsidR="00B5708B" w:rsidRPr="00DF334D" w:rsidRDefault="00B5708B" w:rsidP="00FD0E17">
      <w:pPr>
        <w:spacing w:line="360" w:lineRule="auto"/>
        <w:rPr>
          <w:rFonts w:ascii="Times New Roman" w:hAnsi="Times New Roman" w:cs="Times New Roman"/>
          <w:b/>
        </w:rPr>
      </w:pPr>
      <w:r w:rsidRPr="00DF334D">
        <w:rPr>
          <w:rFonts w:ascii="Times New Roman" w:hAnsi="Times New Roman" w:cs="Times New Roman"/>
        </w:rPr>
        <w:t xml:space="preserve">Noreen O'Sullivan, Christophe de </w:t>
      </w:r>
      <w:proofErr w:type="spellStart"/>
      <w:r w:rsidRPr="00DF334D">
        <w:rPr>
          <w:rFonts w:ascii="Times New Roman" w:hAnsi="Times New Roman" w:cs="Times New Roman"/>
        </w:rPr>
        <w:t>Bezenac</w:t>
      </w:r>
      <w:proofErr w:type="spellEnd"/>
      <w:r w:rsidRPr="00DF334D">
        <w:rPr>
          <w:rFonts w:ascii="Times New Roman" w:hAnsi="Times New Roman" w:cs="Times New Roman"/>
        </w:rPr>
        <w:t xml:space="preserve">, Andrea </w:t>
      </w:r>
      <w:proofErr w:type="spellStart"/>
      <w:r w:rsidRPr="00DF334D">
        <w:rPr>
          <w:rFonts w:ascii="Times New Roman" w:hAnsi="Times New Roman" w:cs="Times New Roman"/>
        </w:rPr>
        <w:t>Piovesan</w:t>
      </w:r>
      <w:proofErr w:type="spellEnd"/>
      <w:r w:rsidRPr="00DF334D">
        <w:rPr>
          <w:rFonts w:ascii="Times New Roman" w:hAnsi="Times New Roman" w:cs="Times New Roman"/>
        </w:rPr>
        <w:t xml:space="preserve">, Hannah Cutler, Rhiannon Corcoran, David </w:t>
      </w:r>
      <w:proofErr w:type="spellStart"/>
      <w:r w:rsidRPr="00DF334D">
        <w:rPr>
          <w:rFonts w:ascii="Times New Roman" w:hAnsi="Times New Roman" w:cs="Times New Roman"/>
        </w:rPr>
        <w:t>Fenyvesi</w:t>
      </w:r>
      <w:proofErr w:type="spellEnd"/>
      <w:r w:rsidRPr="00DF334D">
        <w:rPr>
          <w:rFonts w:ascii="Times New Roman" w:hAnsi="Times New Roman" w:cs="Times New Roman"/>
        </w:rPr>
        <w:t>, *Marco Bertamini</w:t>
      </w:r>
    </w:p>
    <w:p w14:paraId="02E514E3" w14:textId="77777777" w:rsidR="00B5708B" w:rsidRPr="00DF334D" w:rsidRDefault="00B5708B" w:rsidP="00FD0E17">
      <w:pPr>
        <w:spacing w:line="360" w:lineRule="auto"/>
        <w:rPr>
          <w:rFonts w:ascii="Times New Roman" w:hAnsi="Times New Roman" w:cs="Times New Roman"/>
          <w:b/>
        </w:rPr>
      </w:pPr>
    </w:p>
    <w:p w14:paraId="295F05DF" w14:textId="77777777" w:rsidR="00B5708B" w:rsidRPr="00DF334D" w:rsidRDefault="00B5708B" w:rsidP="00FD0E17">
      <w:pPr>
        <w:spacing w:line="360" w:lineRule="auto"/>
        <w:rPr>
          <w:rFonts w:ascii="Times New Roman" w:hAnsi="Times New Roman" w:cs="Times New Roman"/>
        </w:rPr>
      </w:pPr>
      <w:r w:rsidRPr="00DF334D">
        <w:rPr>
          <w:rFonts w:ascii="Times New Roman" w:hAnsi="Times New Roman" w:cs="Times New Roman"/>
        </w:rPr>
        <w:t>Department of Psychological Sciences</w:t>
      </w:r>
    </w:p>
    <w:p w14:paraId="3D70FD17" w14:textId="77777777" w:rsidR="00B5708B" w:rsidRPr="00DF334D" w:rsidRDefault="00B5708B" w:rsidP="00FD0E17">
      <w:pPr>
        <w:pStyle w:val="CommentText1"/>
        <w:spacing w:line="360" w:lineRule="auto"/>
        <w:rPr>
          <w:sz w:val="24"/>
          <w:szCs w:val="24"/>
        </w:rPr>
      </w:pPr>
      <w:r w:rsidRPr="00DF334D">
        <w:rPr>
          <w:sz w:val="24"/>
          <w:szCs w:val="24"/>
        </w:rPr>
        <w:t>Institute of Psychology Health and Society</w:t>
      </w:r>
    </w:p>
    <w:p w14:paraId="32AA2F9D" w14:textId="77777777" w:rsidR="00B5708B" w:rsidRPr="00DF334D" w:rsidRDefault="00B5708B" w:rsidP="00FD0E17">
      <w:pPr>
        <w:pStyle w:val="CommentText1"/>
        <w:spacing w:line="360" w:lineRule="auto"/>
        <w:rPr>
          <w:sz w:val="24"/>
          <w:szCs w:val="24"/>
        </w:rPr>
      </w:pPr>
      <w:r w:rsidRPr="00DF334D">
        <w:rPr>
          <w:sz w:val="24"/>
          <w:szCs w:val="24"/>
        </w:rPr>
        <w:t>Eleanor Rathbone Building,</w:t>
      </w:r>
    </w:p>
    <w:p w14:paraId="45F16A82" w14:textId="77777777" w:rsidR="00B5708B" w:rsidRPr="00DF334D" w:rsidRDefault="00B5708B" w:rsidP="00FD0E17">
      <w:pPr>
        <w:pStyle w:val="CommentText1"/>
        <w:spacing w:line="360" w:lineRule="auto"/>
        <w:rPr>
          <w:sz w:val="24"/>
          <w:szCs w:val="24"/>
        </w:rPr>
      </w:pPr>
      <w:r w:rsidRPr="00DF334D">
        <w:rPr>
          <w:sz w:val="24"/>
          <w:szCs w:val="24"/>
        </w:rPr>
        <w:t>University of Liverpool,</w:t>
      </w:r>
    </w:p>
    <w:p w14:paraId="598FDA36" w14:textId="77777777" w:rsidR="00B5708B" w:rsidRPr="00DF334D" w:rsidRDefault="00B5708B" w:rsidP="00FD0E17">
      <w:pPr>
        <w:pStyle w:val="CommentText1"/>
        <w:spacing w:line="360" w:lineRule="auto"/>
        <w:rPr>
          <w:sz w:val="24"/>
          <w:szCs w:val="24"/>
        </w:rPr>
      </w:pPr>
      <w:r w:rsidRPr="00DF334D">
        <w:rPr>
          <w:sz w:val="24"/>
          <w:szCs w:val="24"/>
        </w:rPr>
        <w:t xml:space="preserve">Liverpool, </w:t>
      </w:r>
    </w:p>
    <w:p w14:paraId="7EB3336A" w14:textId="77777777" w:rsidR="00B5708B" w:rsidRPr="00DF334D" w:rsidRDefault="00B5708B" w:rsidP="00FD0E17">
      <w:pPr>
        <w:pStyle w:val="CommentText1"/>
        <w:spacing w:line="360" w:lineRule="auto"/>
        <w:rPr>
          <w:sz w:val="24"/>
          <w:szCs w:val="24"/>
        </w:rPr>
      </w:pPr>
      <w:r w:rsidRPr="00DF334D">
        <w:rPr>
          <w:sz w:val="24"/>
          <w:szCs w:val="24"/>
        </w:rPr>
        <w:t>L69 7ZA</w:t>
      </w:r>
    </w:p>
    <w:p w14:paraId="3BC855A1" w14:textId="77777777" w:rsidR="00B5708B" w:rsidRPr="00DF334D" w:rsidRDefault="00B5708B" w:rsidP="00FD0E17">
      <w:pPr>
        <w:pStyle w:val="CommentText1"/>
        <w:spacing w:line="360" w:lineRule="auto"/>
        <w:rPr>
          <w:sz w:val="24"/>
          <w:szCs w:val="24"/>
        </w:rPr>
      </w:pPr>
      <w:r w:rsidRPr="00DF334D">
        <w:rPr>
          <w:sz w:val="24"/>
          <w:szCs w:val="24"/>
        </w:rPr>
        <w:t>United Kingdom</w:t>
      </w:r>
    </w:p>
    <w:p w14:paraId="0F89DF87" w14:textId="77777777" w:rsidR="00B5708B" w:rsidRPr="00DF334D" w:rsidRDefault="00B5708B" w:rsidP="00FD0E17">
      <w:pPr>
        <w:spacing w:line="360" w:lineRule="auto"/>
        <w:rPr>
          <w:rFonts w:ascii="Times New Roman" w:hAnsi="Times New Roman" w:cs="Times New Roman"/>
        </w:rPr>
      </w:pPr>
    </w:p>
    <w:p w14:paraId="3750EFF2" w14:textId="77777777" w:rsidR="00B5708B" w:rsidRPr="00DF334D" w:rsidRDefault="00B5708B" w:rsidP="00900F0F">
      <w:pPr>
        <w:spacing w:line="360" w:lineRule="auto"/>
        <w:rPr>
          <w:rFonts w:ascii="Times New Roman" w:hAnsi="Times New Roman" w:cs="Times New Roman"/>
        </w:rPr>
      </w:pPr>
      <w:r w:rsidRPr="00DF334D">
        <w:rPr>
          <w:rFonts w:ascii="Times New Roman" w:hAnsi="Times New Roman" w:cs="Times New Roman"/>
        </w:rPr>
        <w:t>*Corresponding Author: Marco Bertamini</w:t>
      </w:r>
      <w:r w:rsidR="00900F0F" w:rsidRPr="00DF334D">
        <w:rPr>
          <w:rFonts w:ascii="Times New Roman" w:hAnsi="Times New Roman" w:cs="Times New Roman"/>
        </w:rPr>
        <w:t xml:space="preserve">; </w:t>
      </w:r>
      <w:r w:rsidRPr="00DF334D">
        <w:rPr>
          <w:rFonts w:ascii="Times New Roman" w:hAnsi="Times New Roman" w:cs="Times New Roman"/>
        </w:rPr>
        <w:t>Email: m.bertamini@liv.ac.uk</w:t>
      </w:r>
    </w:p>
    <w:p w14:paraId="3711EFB4" w14:textId="77777777" w:rsidR="005C1CF5" w:rsidRPr="00DF334D" w:rsidRDefault="005C1CF5" w:rsidP="00900F0F">
      <w:pPr>
        <w:spacing w:line="360" w:lineRule="auto"/>
        <w:rPr>
          <w:rFonts w:ascii="Times New Roman" w:hAnsi="Times New Roman" w:cs="Times New Roman"/>
        </w:rPr>
      </w:pPr>
    </w:p>
    <w:p w14:paraId="4625AF98" w14:textId="6BD39036" w:rsidR="00361315" w:rsidRPr="00DF334D" w:rsidRDefault="00900F0F" w:rsidP="00900F0F">
      <w:pPr>
        <w:spacing w:line="360" w:lineRule="auto"/>
        <w:rPr>
          <w:rFonts w:ascii="Times New Roman" w:hAnsi="Times New Roman" w:cs="Times New Roman"/>
        </w:rPr>
      </w:pPr>
      <w:r w:rsidRPr="00DF334D">
        <w:rPr>
          <w:rFonts w:ascii="Times New Roman" w:hAnsi="Times New Roman" w:cs="Times New Roman"/>
        </w:rPr>
        <w:t xml:space="preserve">Noreen O'Sullivan – </w:t>
      </w:r>
      <w:r w:rsidR="004D4C09" w:rsidRPr="00DF334D">
        <w:rPr>
          <w:rFonts w:ascii="Times New Roman" w:hAnsi="Times New Roman" w:cs="Times New Roman"/>
        </w:rPr>
        <w:t>osullin1@hope.ac.uk</w:t>
      </w:r>
    </w:p>
    <w:p w14:paraId="2ECE46F1" w14:textId="77777777" w:rsidR="00A3258E" w:rsidRPr="00DF334D" w:rsidRDefault="00900F0F" w:rsidP="00900F0F">
      <w:pPr>
        <w:spacing w:line="360" w:lineRule="auto"/>
        <w:rPr>
          <w:rFonts w:ascii="Times New Roman" w:hAnsi="Times New Roman" w:cs="Times New Roman"/>
        </w:rPr>
      </w:pPr>
      <w:r w:rsidRPr="00DF334D">
        <w:rPr>
          <w:rFonts w:ascii="Times New Roman" w:hAnsi="Times New Roman" w:cs="Times New Roman"/>
        </w:rPr>
        <w:t xml:space="preserve">Christophe de </w:t>
      </w:r>
      <w:proofErr w:type="spellStart"/>
      <w:r w:rsidRPr="00DF334D">
        <w:rPr>
          <w:rFonts w:ascii="Times New Roman" w:hAnsi="Times New Roman" w:cs="Times New Roman"/>
        </w:rPr>
        <w:t>Bezenac</w:t>
      </w:r>
      <w:proofErr w:type="spellEnd"/>
      <w:r w:rsidRPr="00DF334D">
        <w:rPr>
          <w:rFonts w:ascii="Times New Roman" w:hAnsi="Times New Roman" w:cs="Times New Roman"/>
        </w:rPr>
        <w:t xml:space="preserve"> – cedb@liverpool.ac.uk</w:t>
      </w:r>
    </w:p>
    <w:p w14:paraId="3A845488" w14:textId="77777777" w:rsidR="00900F0F" w:rsidRPr="00DF334D" w:rsidRDefault="00900F0F" w:rsidP="00900F0F">
      <w:pPr>
        <w:spacing w:line="360" w:lineRule="auto"/>
        <w:rPr>
          <w:rFonts w:ascii="Times New Roman" w:hAnsi="Times New Roman" w:cs="Times New Roman"/>
        </w:rPr>
      </w:pPr>
      <w:r w:rsidRPr="00DF334D">
        <w:rPr>
          <w:rFonts w:ascii="Times New Roman" w:hAnsi="Times New Roman" w:cs="Times New Roman"/>
        </w:rPr>
        <w:t xml:space="preserve">Andrea </w:t>
      </w:r>
      <w:proofErr w:type="spellStart"/>
      <w:r w:rsidRPr="00DF334D">
        <w:rPr>
          <w:rFonts w:ascii="Times New Roman" w:hAnsi="Times New Roman" w:cs="Times New Roman"/>
        </w:rPr>
        <w:t>Piovesan</w:t>
      </w:r>
      <w:proofErr w:type="spellEnd"/>
      <w:r w:rsidRPr="00DF334D">
        <w:rPr>
          <w:rFonts w:ascii="Times New Roman" w:hAnsi="Times New Roman" w:cs="Times New Roman"/>
        </w:rPr>
        <w:t xml:space="preserve"> – andrea.piovesan.90@gmail.com </w:t>
      </w:r>
    </w:p>
    <w:p w14:paraId="01ABBC1A" w14:textId="77777777" w:rsidR="00900F0F" w:rsidRPr="00DF334D" w:rsidRDefault="00900F0F" w:rsidP="00900F0F">
      <w:pPr>
        <w:spacing w:line="360" w:lineRule="auto"/>
        <w:rPr>
          <w:rFonts w:ascii="Times New Roman" w:hAnsi="Times New Roman" w:cs="Times New Roman"/>
        </w:rPr>
      </w:pPr>
      <w:r w:rsidRPr="00DF334D">
        <w:rPr>
          <w:rFonts w:ascii="Times New Roman" w:hAnsi="Times New Roman" w:cs="Times New Roman"/>
        </w:rPr>
        <w:t>Hannah Cutler – hannahcutler61@gmail.com</w:t>
      </w:r>
    </w:p>
    <w:p w14:paraId="345BEAFE" w14:textId="77777777" w:rsidR="00900F0F" w:rsidRPr="00DF334D" w:rsidRDefault="00900F0F" w:rsidP="00900F0F">
      <w:pPr>
        <w:spacing w:line="360" w:lineRule="auto"/>
        <w:rPr>
          <w:rFonts w:ascii="Times New Roman" w:hAnsi="Times New Roman" w:cs="Times New Roman"/>
        </w:rPr>
      </w:pPr>
      <w:r w:rsidRPr="00DF334D">
        <w:rPr>
          <w:rFonts w:ascii="Times New Roman" w:hAnsi="Times New Roman" w:cs="Times New Roman"/>
        </w:rPr>
        <w:t>Rhiannon Corcoran – corcoran@liverpool.ac.uk</w:t>
      </w:r>
    </w:p>
    <w:p w14:paraId="4552D8EF" w14:textId="77777777" w:rsidR="00900F0F" w:rsidRPr="00DF334D" w:rsidRDefault="00900F0F" w:rsidP="00900F0F">
      <w:pPr>
        <w:spacing w:line="360" w:lineRule="auto"/>
        <w:rPr>
          <w:rFonts w:ascii="Times New Roman" w:hAnsi="Times New Roman" w:cs="Times New Roman"/>
        </w:rPr>
      </w:pPr>
      <w:r w:rsidRPr="00DF334D">
        <w:rPr>
          <w:rFonts w:ascii="Times New Roman" w:hAnsi="Times New Roman" w:cs="Times New Roman"/>
        </w:rPr>
        <w:t xml:space="preserve">David </w:t>
      </w:r>
      <w:proofErr w:type="spellStart"/>
      <w:r w:rsidRPr="00DF334D">
        <w:rPr>
          <w:rFonts w:ascii="Times New Roman" w:hAnsi="Times New Roman" w:cs="Times New Roman"/>
        </w:rPr>
        <w:t>Fenyvesi</w:t>
      </w:r>
      <w:proofErr w:type="spellEnd"/>
      <w:r w:rsidRPr="00DF334D">
        <w:rPr>
          <w:rFonts w:ascii="Times New Roman" w:hAnsi="Times New Roman" w:cs="Times New Roman"/>
        </w:rPr>
        <w:t xml:space="preserve"> – davidfenyvesi@gmail.com</w:t>
      </w:r>
    </w:p>
    <w:p w14:paraId="16591E52" w14:textId="77777777" w:rsidR="00900F0F" w:rsidRPr="00DF334D" w:rsidRDefault="00900F0F" w:rsidP="00FD0E17">
      <w:pPr>
        <w:spacing w:line="480" w:lineRule="auto"/>
        <w:rPr>
          <w:rFonts w:ascii="Times New Roman" w:hAnsi="Times New Roman" w:cs="Times New Roman"/>
        </w:rPr>
      </w:pPr>
    </w:p>
    <w:p w14:paraId="73ECECED" w14:textId="77777777" w:rsidR="00A3258E" w:rsidRPr="00DF334D" w:rsidRDefault="00A3258E" w:rsidP="00FD0E17">
      <w:pPr>
        <w:spacing w:line="480" w:lineRule="auto"/>
        <w:rPr>
          <w:rFonts w:ascii="Times New Roman" w:hAnsi="Times New Roman" w:cs="Times New Roman"/>
        </w:rPr>
      </w:pPr>
      <w:r w:rsidRPr="00DF334D">
        <w:rPr>
          <w:rFonts w:ascii="Times New Roman" w:hAnsi="Times New Roman" w:cs="Times New Roman"/>
        </w:rPr>
        <w:t xml:space="preserve">Running head: </w:t>
      </w:r>
      <w:r w:rsidR="00FD0E17" w:rsidRPr="00DF334D">
        <w:rPr>
          <w:rFonts w:ascii="Times New Roman" w:hAnsi="Times New Roman" w:cs="Times New Roman"/>
        </w:rPr>
        <w:t>Unfaithful mirror</w:t>
      </w:r>
    </w:p>
    <w:p w14:paraId="634A48B1" w14:textId="1256DE9C" w:rsidR="00361315" w:rsidRPr="00DF334D" w:rsidRDefault="00A3258E" w:rsidP="00FD0E17">
      <w:pPr>
        <w:spacing w:line="360" w:lineRule="auto"/>
        <w:rPr>
          <w:rFonts w:ascii="Times New Roman" w:hAnsi="Times New Roman" w:cs="Times New Roman"/>
          <w:b/>
        </w:rPr>
      </w:pPr>
      <w:r w:rsidRPr="00DF334D">
        <w:rPr>
          <w:rFonts w:ascii="Times New Roman" w:hAnsi="Times New Roman" w:cs="Times New Roman"/>
        </w:rPr>
        <w:t xml:space="preserve">Word count: </w:t>
      </w:r>
      <w:r w:rsidR="00E91630" w:rsidRPr="00DF334D">
        <w:rPr>
          <w:rFonts w:ascii="Times New Roman" w:hAnsi="Times New Roman" w:cs="Times New Roman"/>
        </w:rPr>
        <w:t>7,1</w:t>
      </w:r>
      <w:r w:rsidR="0070043E" w:rsidRPr="00DF334D">
        <w:rPr>
          <w:rFonts w:ascii="Times New Roman" w:hAnsi="Times New Roman" w:cs="Times New Roman"/>
        </w:rPr>
        <w:t>38</w:t>
      </w:r>
    </w:p>
    <w:p w14:paraId="33D38D3C" w14:textId="77777777" w:rsidR="00361315" w:rsidRPr="00DF334D" w:rsidRDefault="00361315" w:rsidP="00FD0E17">
      <w:pPr>
        <w:spacing w:line="360" w:lineRule="auto"/>
        <w:rPr>
          <w:rFonts w:ascii="Times New Roman" w:hAnsi="Times New Roman" w:cs="Times New Roman"/>
          <w:b/>
        </w:rPr>
      </w:pPr>
    </w:p>
    <w:p w14:paraId="55DE15F4" w14:textId="77777777" w:rsidR="00361315" w:rsidRPr="00DF334D" w:rsidRDefault="00361315" w:rsidP="00FD0E17">
      <w:pPr>
        <w:pageBreakBefore/>
        <w:spacing w:line="360" w:lineRule="auto"/>
        <w:jc w:val="center"/>
        <w:rPr>
          <w:rFonts w:ascii="Times New Roman" w:hAnsi="Times New Roman" w:cs="Times New Roman"/>
        </w:rPr>
      </w:pPr>
      <w:r w:rsidRPr="00DF334D">
        <w:rPr>
          <w:rFonts w:ascii="Times New Roman" w:hAnsi="Times New Roman" w:cs="Times New Roman"/>
        </w:rPr>
        <w:lastRenderedPageBreak/>
        <w:t>Abstract</w:t>
      </w:r>
    </w:p>
    <w:p w14:paraId="43FD25B4" w14:textId="77777777" w:rsidR="00361315" w:rsidRPr="00DF334D" w:rsidRDefault="00361315" w:rsidP="00FD0E17">
      <w:pPr>
        <w:spacing w:line="360" w:lineRule="auto"/>
        <w:rPr>
          <w:rFonts w:ascii="Times New Roman" w:hAnsi="Times New Roman" w:cs="Times New Roman"/>
          <w:b/>
        </w:rPr>
      </w:pPr>
    </w:p>
    <w:p w14:paraId="619C5217" w14:textId="7860A348" w:rsidR="00361315" w:rsidRPr="00DF334D" w:rsidRDefault="00361315" w:rsidP="00FD0E17">
      <w:pPr>
        <w:spacing w:line="360" w:lineRule="auto"/>
        <w:rPr>
          <w:rFonts w:ascii="Times New Roman" w:hAnsi="Times New Roman" w:cs="Times New Roman"/>
        </w:rPr>
      </w:pPr>
      <w:r w:rsidRPr="00DF334D">
        <w:rPr>
          <w:rFonts w:ascii="Times New Roman" w:hAnsi="Times New Roman" w:cs="Times New Roman"/>
        </w:rPr>
        <w:tab/>
      </w:r>
      <w:r w:rsidR="00CD505E" w:rsidRPr="00DF334D">
        <w:rPr>
          <w:rFonts w:ascii="Times New Roman" w:hAnsi="Times New Roman" w:cs="Times New Roman"/>
        </w:rPr>
        <w:t xml:space="preserve">The experience of seeing one's own face in a mirror is </w:t>
      </w:r>
      <w:r w:rsidR="00747D29" w:rsidRPr="00DF334D">
        <w:rPr>
          <w:rFonts w:ascii="Times New Roman" w:hAnsi="Times New Roman" w:cs="Times New Roman"/>
        </w:rPr>
        <w:t>a common experience in daily life</w:t>
      </w:r>
      <w:r w:rsidR="00CD505E" w:rsidRPr="00DF334D">
        <w:rPr>
          <w:rFonts w:ascii="Times New Roman" w:hAnsi="Times New Roman" w:cs="Times New Roman"/>
        </w:rPr>
        <w:t xml:space="preserve">. </w:t>
      </w:r>
      <w:r w:rsidR="00747D29" w:rsidRPr="00DF334D">
        <w:rPr>
          <w:rFonts w:ascii="Times New Roman" w:hAnsi="Times New Roman" w:cs="Times New Roman"/>
        </w:rPr>
        <w:t>Visual feedback from a mirror is linked to a sense of identity. We developed a procedure that allowed individuals to watch their own face</w:t>
      </w:r>
      <w:r w:rsidR="0012297D" w:rsidRPr="00DF334D">
        <w:rPr>
          <w:rFonts w:ascii="Times New Roman" w:hAnsi="Times New Roman" w:cs="Times New Roman"/>
        </w:rPr>
        <w:t>,</w:t>
      </w:r>
      <w:r w:rsidR="00747D29" w:rsidRPr="00DF334D">
        <w:rPr>
          <w:rFonts w:ascii="Times New Roman" w:hAnsi="Times New Roman" w:cs="Times New Roman"/>
        </w:rPr>
        <w:t xml:space="preserve"> as in a </w:t>
      </w:r>
      <w:r w:rsidR="0012297D" w:rsidRPr="00DF334D">
        <w:rPr>
          <w:rFonts w:ascii="Times New Roman" w:hAnsi="Times New Roman" w:cs="Times New Roman"/>
        </w:rPr>
        <w:t>n</w:t>
      </w:r>
      <w:r w:rsidR="00747D29" w:rsidRPr="00DF334D">
        <w:rPr>
          <w:rFonts w:ascii="Times New Roman" w:hAnsi="Times New Roman" w:cs="Times New Roman"/>
        </w:rPr>
        <w:t>ormal mirror</w:t>
      </w:r>
      <w:r w:rsidR="0012297D" w:rsidRPr="00DF334D">
        <w:rPr>
          <w:rFonts w:ascii="Times New Roman" w:hAnsi="Times New Roman" w:cs="Times New Roman"/>
        </w:rPr>
        <w:t>,</w:t>
      </w:r>
      <w:r w:rsidR="00747D29" w:rsidRPr="00DF334D">
        <w:rPr>
          <w:rFonts w:ascii="Times New Roman" w:hAnsi="Times New Roman" w:cs="Times New Roman"/>
        </w:rPr>
        <w:t xml:space="preserve"> or with specific distortions (lag) for active movement or passive touch. </w:t>
      </w:r>
      <w:r w:rsidR="00CD505E" w:rsidRPr="00DF334D">
        <w:rPr>
          <w:rFonts w:ascii="Times New Roman" w:hAnsi="Times New Roman" w:cs="Times New Roman"/>
        </w:rPr>
        <w:t>By distorting visual feedback while the face</w:t>
      </w:r>
      <w:r w:rsidR="00456B9D" w:rsidRPr="00DF334D">
        <w:rPr>
          <w:rFonts w:ascii="Times New Roman" w:hAnsi="Times New Roman" w:cs="Times New Roman"/>
        </w:rPr>
        <w:t xml:space="preserve"> is being observed on a screen</w:t>
      </w:r>
      <w:r w:rsidR="00334ED6" w:rsidRPr="00DF334D">
        <w:rPr>
          <w:rFonts w:ascii="Times New Roman" w:hAnsi="Times New Roman" w:cs="Times New Roman"/>
        </w:rPr>
        <w:t>,</w:t>
      </w:r>
      <w:r w:rsidR="00CD505E" w:rsidRPr="00DF334D">
        <w:rPr>
          <w:rFonts w:ascii="Times New Roman" w:hAnsi="Times New Roman" w:cs="Times New Roman"/>
        </w:rPr>
        <w:t xml:space="preserve"> we document an</w:t>
      </w:r>
      <w:r w:rsidRPr="00DF334D">
        <w:rPr>
          <w:rFonts w:ascii="Times New Roman" w:hAnsi="Times New Roman" w:cs="Times New Roman"/>
        </w:rPr>
        <w:t xml:space="preserve"> illusion of </w:t>
      </w:r>
      <w:r w:rsidRPr="00DF334D">
        <w:rPr>
          <w:rFonts w:ascii="Times New Roman" w:hAnsi="Times New Roman" w:cs="Times New Roman"/>
          <w:i/>
        </w:rPr>
        <w:t>reduced</w:t>
      </w:r>
      <w:r w:rsidRPr="00DF334D">
        <w:rPr>
          <w:rFonts w:ascii="Times New Roman" w:hAnsi="Times New Roman" w:cs="Times New Roman"/>
        </w:rPr>
        <w:t xml:space="preserve"> embodimen</w:t>
      </w:r>
      <w:r w:rsidR="00CD505E" w:rsidRPr="00DF334D">
        <w:rPr>
          <w:rFonts w:ascii="Times New Roman" w:hAnsi="Times New Roman" w:cs="Times New Roman"/>
        </w:rPr>
        <w:t>t</w:t>
      </w:r>
      <w:r w:rsidRPr="00DF334D">
        <w:rPr>
          <w:rFonts w:ascii="Times New Roman" w:hAnsi="Times New Roman" w:cs="Times New Roman"/>
        </w:rPr>
        <w:t>. Participants made mouth movements, while their forehead was touched with a pen. Visual feedback was either synchronous</w:t>
      </w:r>
      <w:r w:rsidR="001B3E04" w:rsidRPr="00DF334D">
        <w:rPr>
          <w:rFonts w:ascii="Times New Roman" w:hAnsi="Times New Roman" w:cs="Times New Roman"/>
        </w:rPr>
        <w:t xml:space="preserve"> (simultaneous)</w:t>
      </w:r>
      <w:r w:rsidRPr="00DF334D">
        <w:rPr>
          <w:rFonts w:ascii="Times New Roman" w:hAnsi="Times New Roman" w:cs="Times New Roman"/>
        </w:rPr>
        <w:t xml:space="preserve"> with reality, </w:t>
      </w:r>
      <w:r w:rsidR="00ED6B22" w:rsidRPr="00DF334D">
        <w:rPr>
          <w:rFonts w:ascii="Times New Roman" w:hAnsi="Times New Roman" w:cs="Times New Roman"/>
        </w:rPr>
        <w:t xml:space="preserve">as in a mirror, </w:t>
      </w:r>
      <w:r w:rsidRPr="00DF334D">
        <w:rPr>
          <w:rFonts w:ascii="Times New Roman" w:hAnsi="Times New Roman" w:cs="Times New Roman"/>
        </w:rPr>
        <w:t>or asynchronous</w:t>
      </w:r>
      <w:r w:rsidR="001B3E04" w:rsidRPr="00DF334D">
        <w:rPr>
          <w:rFonts w:ascii="Times New Roman" w:hAnsi="Times New Roman" w:cs="Times New Roman"/>
        </w:rPr>
        <w:t xml:space="preserve"> (delayed)</w:t>
      </w:r>
      <w:r w:rsidRPr="00DF334D">
        <w:rPr>
          <w:rFonts w:ascii="Times New Roman" w:hAnsi="Times New Roman" w:cs="Times New Roman"/>
        </w:rPr>
        <w:t>. Asynchronous feedback was exclusive to touch or movement in differ</w:t>
      </w:r>
      <w:r w:rsidR="00CA3E17" w:rsidRPr="00DF334D">
        <w:rPr>
          <w:rFonts w:ascii="Times New Roman" w:hAnsi="Times New Roman" w:cs="Times New Roman"/>
        </w:rPr>
        <w:t>ent</w:t>
      </w:r>
      <w:r w:rsidRPr="00DF334D">
        <w:rPr>
          <w:rFonts w:ascii="Times New Roman" w:hAnsi="Times New Roman" w:cs="Times New Roman"/>
        </w:rPr>
        <w:t xml:space="preserve"> conditions, and incorporated both in a third condition. </w:t>
      </w:r>
      <w:r w:rsidR="008D332E" w:rsidRPr="00DF334D">
        <w:rPr>
          <w:rFonts w:ascii="Times New Roman" w:hAnsi="Times New Roman" w:cs="Times New Roman"/>
        </w:rPr>
        <w:t>Following stimulation, participants rated their perception of the face</w:t>
      </w:r>
      <w:r w:rsidR="00D03995">
        <w:rPr>
          <w:rFonts w:ascii="Times New Roman" w:hAnsi="Times New Roman" w:cs="Times New Roman"/>
        </w:rPr>
        <w:t xml:space="preserve"> in the mirror</w:t>
      </w:r>
      <w:r w:rsidR="008D332E" w:rsidRPr="00DF334D">
        <w:rPr>
          <w:rFonts w:ascii="Times New Roman" w:hAnsi="Times New Roman" w:cs="Times New Roman"/>
        </w:rPr>
        <w:t>, and perception of their own face, on questions that tapped into agency</w:t>
      </w:r>
      <w:r w:rsidR="00C71726" w:rsidRPr="00DF334D">
        <w:rPr>
          <w:rFonts w:ascii="Times New Roman" w:hAnsi="Times New Roman" w:cs="Times New Roman"/>
        </w:rPr>
        <w:t xml:space="preserve"> and ownership</w:t>
      </w:r>
      <w:r w:rsidRPr="00DF334D">
        <w:rPr>
          <w:rFonts w:ascii="Times New Roman" w:hAnsi="Times New Roman" w:cs="Times New Roman"/>
        </w:rPr>
        <w:t>. Results showed that</w:t>
      </w:r>
      <w:r w:rsidR="00C71726" w:rsidRPr="00DF334D">
        <w:rPr>
          <w:rFonts w:ascii="Times New Roman" w:hAnsi="Times New Roman" w:cs="Times New Roman"/>
        </w:rPr>
        <w:t xml:space="preserve"> perceptions of both agency and ownership were affected by asynchrony.</w:t>
      </w:r>
      <w:r w:rsidR="00BD1BEE" w:rsidRPr="00DF334D">
        <w:rPr>
          <w:rFonts w:ascii="Times New Roman" w:hAnsi="Times New Roman" w:cs="Times New Roman"/>
        </w:rPr>
        <w:t xml:space="preserve"> </w:t>
      </w:r>
      <w:r w:rsidR="00C71726" w:rsidRPr="00DF334D">
        <w:rPr>
          <w:rFonts w:ascii="Times New Roman" w:hAnsi="Times New Roman" w:cs="Times New Roman"/>
        </w:rPr>
        <w:t>Effects related to agency</w:t>
      </w:r>
      <w:r w:rsidR="008064FC" w:rsidRPr="00DF334D">
        <w:rPr>
          <w:rFonts w:ascii="Times New Roman" w:hAnsi="Times New Roman" w:cs="Times New Roman"/>
        </w:rPr>
        <w:t>, in particular,</w:t>
      </w:r>
      <w:r w:rsidR="00C71726" w:rsidRPr="00DF334D">
        <w:rPr>
          <w:rFonts w:ascii="Times New Roman" w:hAnsi="Times New Roman" w:cs="Times New Roman"/>
        </w:rPr>
        <w:t xml:space="preserve"> were moderated by individual differences in depersonalisation and auditory hallucination-proneness, variables with theoretical links to embodiment.</w:t>
      </w:r>
      <w:r w:rsidR="00BD1BEE" w:rsidRPr="00DF334D">
        <w:rPr>
          <w:rFonts w:ascii="Times New Roman" w:hAnsi="Times New Roman" w:cs="Times New Roman"/>
        </w:rPr>
        <w:t xml:space="preserve"> </w:t>
      </w:r>
      <w:r w:rsidRPr="00DF334D">
        <w:rPr>
          <w:rFonts w:ascii="Times New Roman" w:hAnsi="Times New Roman" w:cs="Times New Roman"/>
        </w:rPr>
        <w:t>The illusion presents a new way of investigating the extent to which body representations are malleable.</w:t>
      </w:r>
    </w:p>
    <w:p w14:paraId="4506252E" w14:textId="77777777" w:rsidR="00361315" w:rsidRPr="00DF334D" w:rsidRDefault="00361315" w:rsidP="00FD0E17">
      <w:pPr>
        <w:spacing w:line="360" w:lineRule="auto"/>
        <w:rPr>
          <w:rFonts w:ascii="Times New Roman" w:hAnsi="Times New Roman" w:cs="Times New Roman"/>
          <w:b/>
        </w:rPr>
      </w:pPr>
    </w:p>
    <w:p w14:paraId="17CD33F9" w14:textId="77777777" w:rsidR="00361315" w:rsidRPr="00DF334D" w:rsidRDefault="00361315" w:rsidP="00FD0E17">
      <w:pPr>
        <w:spacing w:line="360" w:lineRule="auto"/>
        <w:rPr>
          <w:rFonts w:ascii="Times New Roman" w:hAnsi="Times New Roman" w:cs="Times New Roman"/>
          <w:b/>
        </w:rPr>
      </w:pPr>
    </w:p>
    <w:p w14:paraId="364F9E44" w14:textId="77777777" w:rsidR="00361315" w:rsidRPr="00DF334D" w:rsidRDefault="00361315" w:rsidP="00FD0E17">
      <w:pPr>
        <w:spacing w:line="360" w:lineRule="auto"/>
        <w:rPr>
          <w:rFonts w:ascii="Times New Roman" w:hAnsi="Times New Roman" w:cs="Times New Roman"/>
        </w:rPr>
      </w:pPr>
      <w:r w:rsidRPr="00DF334D">
        <w:rPr>
          <w:rFonts w:ascii="Times New Roman" w:hAnsi="Times New Roman" w:cs="Times New Roman"/>
        </w:rPr>
        <w:t>Key words</w:t>
      </w:r>
    </w:p>
    <w:p w14:paraId="27776322" w14:textId="71E1E308" w:rsidR="00361315" w:rsidRPr="00DF334D" w:rsidRDefault="00361315" w:rsidP="00FD0E17">
      <w:pPr>
        <w:spacing w:line="360" w:lineRule="auto"/>
        <w:rPr>
          <w:rFonts w:ascii="Times New Roman" w:hAnsi="Times New Roman" w:cs="Times New Roman"/>
          <w:b/>
        </w:rPr>
      </w:pPr>
      <w:r w:rsidRPr="00DF334D">
        <w:rPr>
          <w:rFonts w:ascii="Times New Roman" w:hAnsi="Times New Roman" w:cs="Times New Roman"/>
        </w:rPr>
        <w:t xml:space="preserve">Embodiment; enfacement; </w:t>
      </w:r>
      <w:r w:rsidR="00D156D7" w:rsidRPr="00C718EC">
        <w:rPr>
          <w:rFonts w:ascii="Times New Roman" w:hAnsi="Times New Roman" w:cs="Times New Roman"/>
        </w:rPr>
        <w:t>defacement</w:t>
      </w:r>
      <w:r w:rsidRPr="00DF334D">
        <w:rPr>
          <w:rFonts w:ascii="Times New Roman" w:hAnsi="Times New Roman" w:cs="Times New Roman"/>
        </w:rPr>
        <w:t>; depersonalisation; hallucination-proneness</w:t>
      </w:r>
    </w:p>
    <w:p w14:paraId="2A22CD52" w14:textId="77777777" w:rsidR="00361315" w:rsidRPr="00DF334D" w:rsidRDefault="00361315" w:rsidP="00FD0E17">
      <w:pPr>
        <w:spacing w:line="360" w:lineRule="auto"/>
        <w:rPr>
          <w:rFonts w:ascii="Times New Roman" w:hAnsi="Times New Roman" w:cs="Times New Roman"/>
          <w:b/>
        </w:rPr>
      </w:pPr>
    </w:p>
    <w:p w14:paraId="142B7E96" w14:textId="77777777" w:rsidR="00361315" w:rsidRPr="00DF334D" w:rsidRDefault="00361315" w:rsidP="00FD0E17">
      <w:pPr>
        <w:spacing w:line="360" w:lineRule="auto"/>
        <w:rPr>
          <w:rFonts w:ascii="Times New Roman" w:hAnsi="Times New Roman" w:cs="Times New Roman"/>
          <w:b/>
        </w:rPr>
      </w:pPr>
    </w:p>
    <w:p w14:paraId="63A3F205" w14:textId="77777777" w:rsidR="00361315" w:rsidRPr="00DF334D" w:rsidRDefault="00361315" w:rsidP="00FD0E17">
      <w:pPr>
        <w:spacing w:line="360" w:lineRule="auto"/>
        <w:rPr>
          <w:rFonts w:ascii="Times New Roman" w:hAnsi="Times New Roman" w:cs="Times New Roman"/>
          <w:b/>
        </w:rPr>
      </w:pPr>
    </w:p>
    <w:p w14:paraId="23888621" w14:textId="77777777" w:rsidR="00361315" w:rsidRPr="00DF334D" w:rsidRDefault="00361315" w:rsidP="00FD0E17">
      <w:pPr>
        <w:spacing w:line="360" w:lineRule="auto"/>
        <w:rPr>
          <w:rFonts w:ascii="Times New Roman" w:hAnsi="Times New Roman" w:cs="Times New Roman"/>
          <w:b/>
        </w:rPr>
      </w:pPr>
    </w:p>
    <w:p w14:paraId="478E716F" w14:textId="77777777" w:rsidR="00361315" w:rsidRPr="00DF334D" w:rsidRDefault="00361315" w:rsidP="00FD0E17">
      <w:pPr>
        <w:spacing w:line="360" w:lineRule="auto"/>
        <w:rPr>
          <w:rFonts w:ascii="Times New Roman" w:hAnsi="Times New Roman" w:cs="Times New Roman"/>
          <w:b/>
        </w:rPr>
      </w:pPr>
    </w:p>
    <w:p w14:paraId="3EA29A2C" w14:textId="77777777" w:rsidR="00361315" w:rsidRPr="00DF334D" w:rsidRDefault="00361315" w:rsidP="00FD0E17">
      <w:pPr>
        <w:spacing w:line="360" w:lineRule="auto"/>
        <w:rPr>
          <w:rFonts w:ascii="Times New Roman" w:hAnsi="Times New Roman" w:cs="Times New Roman"/>
          <w:b/>
        </w:rPr>
      </w:pPr>
    </w:p>
    <w:p w14:paraId="7F016492" w14:textId="77777777" w:rsidR="00361315" w:rsidRPr="00DF334D" w:rsidRDefault="00361315" w:rsidP="00FD0E17">
      <w:pPr>
        <w:spacing w:line="360" w:lineRule="auto"/>
        <w:rPr>
          <w:rFonts w:ascii="Times New Roman" w:hAnsi="Times New Roman" w:cs="Times New Roman"/>
          <w:b/>
        </w:rPr>
      </w:pPr>
    </w:p>
    <w:p w14:paraId="737C2607" w14:textId="77777777" w:rsidR="00361315" w:rsidRPr="00DF334D" w:rsidRDefault="00361315" w:rsidP="00FD0E17">
      <w:pPr>
        <w:spacing w:line="360" w:lineRule="auto"/>
        <w:rPr>
          <w:rFonts w:ascii="Times New Roman" w:hAnsi="Times New Roman" w:cs="Times New Roman"/>
          <w:b/>
        </w:rPr>
      </w:pPr>
    </w:p>
    <w:p w14:paraId="7CCBD772" w14:textId="77777777" w:rsidR="00361315" w:rsidRPr="00DF334D" w:rsidRDefault="00361315" w:rsidP="00FD0E17">
      <w:pPr>
        <w:spacing w:line="360" w:lineRule="auto"/>
        <w:rPr>
          <w:rFonts w:ascii="Times New Roman" w:hAnsi="Times New Roman" w:cs="Times New Roman"/>
          <w:b/>
        </w:rPr>
      </w:pPr>
    </w:p>
    <w:p w14:paraId="331528D3" w14:textId="77777777" w:rsidR="00361315" w:rsidRPr="00DF334D" w:rsidRDefault="00361315" w:rsidP="00FD0E17">
      <w:pPr>
        <w:spacing w:line="360" w:lineRule="auto"/>
        <w:rPr>
          <w:rFonts w:ascii="Times New Roman" w:hAnsi="Times New Roman" w:cs="Times New Roman"/>
        </w:rPr>
      </w:pPr>
      <w:r w:rsidRPr="00DF334D">
        <w:rPr>
          <w:rFonts w:ascii="Times New Roman" w:hAnsi="Times New Roman" w:cs="Times New Roman"/>
        </w:rPr>
        <w:tab/>
      </w:r>
    </w:p>
    <w:p w14:paraId="4DCBFC98" w14:textId="77777777" w:rsidR="00FD0E17" w:rsidRPr="00DF334D" w:rsidRDefault="00FD0E17" w:rsidP="00FD0E17">
      <w:pPr>
        <w:spacing w:line="360" w:lineRule="auto"/>
        <w:ind w:firstLine="720"/>
        <w:rPr>
          <w:rFonts w:ascii="Times New Roman" w:hAnsi="Times New Roman" w:cs="Times New Roman"/>
        </w:rPr>
      </w:pPr>
    </w:p>
    <w:p w14:paraId="25A63A2C" w14:textId="77777777" w:rsidR="00FD0E17" w:rsidRPr="00DF334D" w:rsidRDefault="00FD0E17" w:rsidP="00FD0E17">
      <w:pPr>
        <w:spacing w:line="360" w:lineRule="auto"/>
        <w:ind w:firstLine="720"/>
        <w:rPr>
          <w:rFonts w:ascii="Times New Roman" w:hAnsi="Times New Roman" w:cs="Times New Roman"/>
        </w:rPr>
      </w:pPr>
    </w:p>
    <w:p w14:paraId="7512737C" w14:textId="52DBC7A1" w:rsidR="00CA3E17" w:rsidRPr="00DF334D" w:rsidRDefault="00CA3E17" w:rsidP="00FD0E17">
      <w:pPr>
        <w:spacing w:line="360" w:lineRule="auto"/>
        <w:ind w:firstLine="720"/>
        <w:rPr>
          <w:rFonts w:ascii="Times New Roman" w:hAnsi="Times New Roman" w:cs="Times New Roman"/>
        </w:rPr>
      </w:pPr>
    </w:p>
    <w:p w14:paraId="1E962E3E" w14:textId="3A043D5D" w:rsidR="00A77180" w:rsidRPr="00DF334D" w:rsidRDefault="00361315" w:rsidP="00A77180">
      <w:pPr>
        <w:spacing w:line="360" w:lineRule="auto"/>
        <w:ind w:firstLine="720"/>
        <w:rPr>
          <w:rFonts w:ascii="Times New Roman" w:hAnsi="Times New Roman" w:cs="Times New Roman"/>
        </w:rPr>
      </w:pPr>
      <w:r w:rsidRPr="00DF334D">
        <w:rPr>
          <w:rFonts w:ascii="Times New Roman" w:hAnsi="Times New Roman" w:cs="Times New Roman"/>
        </w:rPr>
        <w:lastRenderedPageBreak/>
        <w:t xml:space="preserve">Our internal representation of the body is necessarily flexible in order to maintain an embodied representation of an entity that changes across time, and to coordinate dynamic body movement. The phenomenological experience of existing within an embodied whole gives rise to a sense of ownership over </w:t>
      </w:r>
      <w:r w:rsidRPr="00C718EC">
        <w:rPr>
          <w:rFonts w:ascii="Times New Roman" w:hAnsi="Times New Roman" w:cs="Times New Roman"/>
        </w:rPr>
        <w:t>th</w:t>
      </w:r>
      <w:r w:rsidR="00101E41" w:rsidRPr="00C718EC">
        <w:rPr>
          <w:rFonts w:ascii="Times New Roman" w:hAnsi="Times New Roman" w:cs="Times New Roman"/>
        </w:rPr>
        <w:t>e body</w:t>
      </w:r>
      <w:r w:rsidR="00B5708B" w:rsidRPr="00DF334D">
        <w:rPr>
          <w:rFonts w:ascii="Times New Roman" w:hAnsi="Times New Roman" w:cs="Times New Roman"/>
        </w:rPr>
        <w:t>,</w:t>
      </w:r>
      <w:r w:rsidRPr="00DF334D">
        <w:rPr>
          <w:rFonts w:ascii="Times New Roman" w:hAnsi="Times New Roman" w:cs="Times New Roman"/>
        </w:rPr>
        <w:t xml:space="preserve"> while the capacity to direct </w:t>
      </w:r>
      <w:r w:rsidR="007715D3" w:rsidRPr="00C718EC">
        <w:rPr>
          <w:rFonts w:ascii="Times New Roman" w:hAnsi="Times New Roman" w:cs="Times New Roman"/>
        </w:rPr>
        <w:t>the</w:t>
      </w:r>
      <w:r w:rsidRPr="00C718EC">
        <w:rPr>
          <w:rFonts w:ascii="Times New Roman" w:hAnsi="Times New Roman" w:cs="Times New Roman"/>
        </w:rPr>
        <w:t xml:space="preserve"> </w:t>
      </w:r>
      <w:r w:rsidR="008A3095" w:rsidRPr="00C718EC">
        <w:rPr>
          <w:rFonts w:ascii="Times New Roman" w:hAnsi="Times New Roman" w:cs="Times New Roman"/>
        </w:rPr>
        <w:t>body</w:t>
      </w:r>
      <w:r w:rsidRPr="00DF334D">
        <w:rPr>
          <w:rFonts w:ascii="Times New Roman" w:hAnsi="Times New Roman" w:cs="Times New Roman"/>
        </w:rPr>
        <w:t xml:space="preserve"> at will is commonly described as a sense of agency. Here, </w:t>
      </w:r>
      <w:r w:rsidR="00A77180" w:rsidRPr="00DF334D">
        <w:rPr>
          <w:rFonts w:ascii="Times New Roman" w:hAnsi="Times New Roman" w:cs="Times New Roman"/>
        </w:rPr>
        <w:t xml:space="preserve">we focus on the everyday experience of seeing one’s face in a mirror, and </w:t>
      </w:r>
      <w:r w:rsidR="005A2D32" w:rsidRPr="00C718EC">
        <w:rPr>
          <w:rFonts w:ascii="Times New Roman" w:hAnsi="Times New Roman" w:cs="Times New Roman"/>
        </w:rPr>
        <w:t xml:space="preserve">we </w:t>
      </w:r>
      <w:r w:rsidR="00A77180" w:rsidRPr="00DF334D">
        <w:rPr>
          <w:rFonts w:ascii="Times New Roman" w:hAnsi="Times New Roman" w:cs="Times New Roman"/>
        </w:rPr>
        <w:t xml:space="preserve">introduced distortions in the visual feedback. By doing so, </w:t>
      </w:r>
      <w:r w:rsidRPr="00DF334D">
        <w:rPr>
          <w:rFonts w:ascii="Times New Roman" w:hAnsi="Times New Roman" w:cs="Times New Roman"/>
        </w:rPr>
        <w:t>we create</w:t>
      </w:r>
      <w:r w:rsidR="009B321B" w:rsidRPr="00DF334D">
        <w:rPr>
          <w:rFonts w:ascii="Times New Roman" w:hAnsi="Times New Roman" w:cs="Times New Roman"/>
        </w:rPr>
        <w:t>d</w:t>
      </w:r>
      <w:r w:rsidRPr="00DF334D">
        <w:rPr>
          <w:rFonts w:ascii="Times New Roman" w:hAnsi="Times New Roman" w:cs="Times New Roman"/>
        </w:rPr>
        <w:t xml:space="preserve"> a</w:t>
      </w:r>
      <w:r w:rsidR="00036412" w:rsidRPr="00DF334D">
        <w:rPr>
          <w:rFonts w:ascii="Times New Roman" w:hAnsi="Times New Roman" w:cs="Times New Roman"/>
        </w:rPr>
        <w:t>n experience</w:t>
      </w:r>
      <w:r w:rsidRPr="00DF334D">
        <w:rPr>
          <w:rFonts w:ascii="Times New Roman" w:hAnsi="Times New Roman" w:cs="Times New Roman"/>
        </w:rPr>
        <w:t xml:space="preserve"> of </w:t>
      </w:r>
      <w:r w:rsidRPr="00DF334D">
        <w:rPr>
          <w:rFonts w:ascii="Times New Roman" w:hAnsi="Times New Roman" w:cs="Times New Roman"/>
          <w:i/>
        </w:rPr>
        <w:t>reduced</w:t>
      </w:r>
      <w:r w:rsidRPr="00DF334D">
        <w:rPr>
          <w:rFonts w:ascii="Times New Roman" w:hAnsi="Times New Roman" w:cs="Times New Roman"/>
        </w:rPr>
        <w:t xml:space="preserve"> </w:t>
      </w:r>
      <w:r w:rsidRPr="00DF334D">
        <w:rPr>
          <w:rFonts w:ascii="Times New Roman" w:hAnsi="Times New Roman" w:cs="Times New Roman"/>
          <w:i/>
        </w:rPr>
        <w:t>embodiment</w:t>
      </w:r>
      <w:r w:rsidRPr="00DF334D">
        <w:rPr>
          <w:rFonts w:ascii="Times New Roman" w:hAnsi="Times New Roman" w:cs="Times New Roman"/>
        </w:rPr>
        <w:t xml:space="preserve">, </w:t>
      </w:r>
      <w:r w:rsidR="00A04EFA" w:rsidRPr="00C718EC">
        <w:rPr>
          <w:rFonts w:ascii="Times New Roman" w:hAnsi="Times New Roman" w:cs="Times New Roman"/>
        </w:rPr>
        <w:t>and a reduced sense</w:t>
      </w:r>
      <w:r w:rsidRPr="00DF334D">
        <w:rPr>
          <w:rFonts w:ascii="Times New Roman" w:hAnsi="Times New Roman" w:cs="Times New Roman"/>
        </w:rPr>
        <w:t xml:space="preserve"> of own</w:t>
      </w:r>
      <w:r w:rsidR="000869C1" w:rsidRPr="00DF334D">
        <w:rPr>
          <w:rFonts w:ascii="Times New Roman" w:hAnsi="Times New Roman" w:cs="Times New Roman"/>
        </w:rPr>
        <w:t xml:space="preserve">ership and agency. </w:t>
      </w:r>
      <w:r w:rsidR="00A77180" w:rsidRPr="00DF334D">
        <w:rPr>
          <w:rFonts w:ascii="Times New Roman" w:hAnsi="Times New Roman" w:cs="Times New Roman"/>
        </w:rPr>
        <w:t>P</w:t>
      </w:r>
      <w:r w:rsidR="000869C1" w:rsidRPr="00DF334D">
        <w:rPr>
          <w:rFonts w:ascii="Times New Roman" w:hAnsi="Times New Roman" w:cs="Times New Roman"/>
        </w:rPr>
        <w:t>articipants</w:t>
      </w:r>
      <w:r w:rsidR="00A77180" w:rsidRPr="00DF334D">
        <w:rPr>
          <w:rFonts w:ascii="Times New Roman" w:hAnsi="Times New Roman" w:cs="Times New Roman"/>
        </w:rPr>
        <w:t xml:space="preserve"> reported</w:t>
      </w:r>
      <w:r w:rsidR="000869C1" w:rsidRPr="00DF334D">
        <w:rPr>
          <w:rFonts w:ascii="Times New Roman" w:hAnsi="Times New Roman" w:cs="Times New Roman"/>
        </w:rPr>
        <w:t xml:space="preserve"> their experienc</w:t>
      </w:r>
      <w:r w:rsidR="00BC5112" w:rsidRPr="00DF334D">
        <w:rPr>
          <w:rFonts w:ascii="Times New Roman" w:hAnsi="Times New Roman" w:cs="Times New Roman"/>
        </w:rPr>
        <w:t>e using</w:t>
      </w:r>
      <w:r w:rsidR="000869C1" w:rsidRPr="00DF334D">
        <w:rPr>
          <w:rFonts w:ascii="Times New Roman" w:hAnsi="Times New Roman" w:cs="Times New Roman"/>
        </w:rPr>
        <w:t xml:space="preserve"> </w:t>
      </w:r>
      <w:proofErr w:type="spellStart"/>
      <w:r w:rsidR="00BC5112" w:rsidRPr="00DF334D">
        <w:rPr>
          <w:rFonts w:ascii="Times New Roman" w:hAnsi="Times New Roman" w:cs="Times New Roman"/>
        </w:rPr>
        <w:t>L</w:t>
      </w:r>
      <w:r w:rsidR="000869C1" w:rsidRPr="00DF334D">
        <w:rPr>
          <w:rFonts w:ascii="Times New Roman" w:hAnsi="Times New Roman" w:cs="Times New Roman"/>
        </w:rPr>
        <w:t>ikert</w:t>
      </w:r>
      <w:proofErr w:type="spellEnd"/>
      <w:r w:rsidR="000869C1" w:rsidRPr="00DF334D">
        <w:rPr>
          <w:rFonts w:ascii="Times New Roman" w:hAnsi="Times New Roman" w:cs="Times New Roman"/>
        </w:rPr>
        <w:t>-scales that measured perceived ownership and agency.</w:t>
      </w:r>
      <w:r w:rsidR="00A274FC" w:rsidRPr="00DF334D">
        <w:rPr>
          <w:rFonts w:ascii="Times New Roman" w:hAnsi="Times New Roman" w:cs="Times New Roman"/>
        </w:rPr>
        <w:t xml:space="preserve"> </w:t>
      </w:r>
      <w:r w:rsidR="000869C1" w:rsidRPr="00DF334D">
        <w:rPr>
          <w:rFonts w:ascii="Times New Roman" w:hAnsi="Times New Roman" w:cs="Times New Roman"/>
        </w:rPr>
        <w:t xml:space="preserve">In addition, we related variability in perceived ownership and agency to </w:t>
      </w:r>
      <w:r w:rsidRPr="00DF334D">
        <w:rPr>
          <w:rFonts w:ascii="Times New Roman" w:hAnsi="Times New Roman" w:cs="Times New Roman"/>
        </w:rPr>
        <w:t xml:space="preserve">specific individual differences with theoretical links to </w:t>
      </w:r>
      <w:r w:rsidR="00B5708B" w:rsidRPr="00DF334D">
        <w:rPr>
          <w:rFonts w:ascii="Times New Roman" w:hAnsi="Times New Roman" w:cs="Times New Roman"/>
        </w:rPr>
        <w:t>experiences</w:t>
      </w:r>
      <w:r w:rsidRPr="00DF334D">
        <w:rPr>
          <w:rFonts w:ascii="Times New Roman" w:hAnsi="Times New Roman" w:cs="Times New Roman"/>
        </w:rPr>
        <w:t xml:space="preserve"> of reduced embodiment. </w:t>
      </w:r>
      <w:r w:rsidR="00A77180" w:rsidRPr="00DF334D">
        <w:rPr>
          <w:rFonts w:ascii="Times New Roman" w:hAnsi="Times New Roman" w:cs="Times New Roman"/>
        </w:rPr>
        <w:t xml:space="preserve">Illusions of embodiment demonstrate </w:t>
      </w:r>
      <w:r w:rsidR="001F50C4" w:rsidRPr="00DF334D">
        <w:rPr>
          <w:rFonts w:ascii="Times New Roman" w:hAnsi="Times New Roman" w:cs="Times New Roman"/>
        </w:rPr>
        <w:t xml:space="preserve">that body representation is </w:t>
      </w:r>
      <w:r w:rsidR="00A77180" w:rsidRPr="00DF334D">
        <w:rPr>
          <w:rFonts w:ascii="Times New Roman" w:hAnsi="Times New Roman" w:cs="Times New Roman"/>
        </w:rPr>
        <w:t>malleable</w:t>
      </w:r>
      <w:r w:rsidR="001F50C4" w:rsidRPr="00DF334D">
        <w:rPr>
          <w:rFonts w:ascii="Times New Roman" w:hAnsi="Times New Roman" w:cs="Times New Roman"/>
        </w:rPr>
        <w:t xml:space="preserve"> and it</w:t>
      </w:r>
      <w:r w:rsidR="00A77180" w:rsidRPr="00DF334D">
        <w:rPr>
          <w:rFonts w:ascii="Times New Roman" w:hAnsi="Times New Roman" w:cs="Times New Roman"/>
        </w:rPr>
        <w:t xml:space="preserve"> </w:t>
      </w:r>
      <w:r w:rsidR="001F50C4" w:rsidRPr="00DF334D">
        <w:rPr>
          <w:rFonts w:ascii="Times New Roman" w:hAnsi="Times New Roman" w:cs="Times New Roman"/>
        </w:rPr>
        <w:t>can be</w:t>
      </w:r>
      <w:r w:rsidR="00A77180" w:rsidRPr="00DF334D">
        <w:rPr>
          <w:rFonts w:ascii="Times New Roman" w:hAnsi="Times New Roman" w:cs="Times New Roman"/>
        </w:rPr>
        <w:t xml:space="preserve"> updated to incorporate information about </w:t>
      </w:r>
      <w:r w:rsidR="001F50C4" w:rsidRPr="00DF334D">
        <w:rPr>
          <w:rFonts w:ascii="Times New Roman" w:hAnsi="Times New Roman" w:cs="Times New Roman"/>
        </w:rPr>
        <w:t>a novel face; this new illusion</w:t>
      </w:r>
      <w:r w:rsidR="00A77180" w:rsidRPr="00DF334D">
        <w:rPr>
          <w:rFonts w:ascii="Times New Roman" w:hAnsi="Times New Roman" w:cs="Times New Roman"/>
        </w:rPr>
        <w:t xml:space="preserve"> </w:t>
      </w:r>
      <w:r w:rsidR="001F50C4" w:rsidRPr="00DF334D">
        <w:rPr>
          <w:rFonts w:ascii="Times New Roman" w:hAnsi="Times New Roman" w:cs="Times New Roman"/>
        </w:rPr>
        <w:t xml:space="preserve">shows that </w:t>
      </w:r>
      <w:r w:rsidR="008577E3" w:rsidRPr="00DF334D">
        <w:rPr>
          <w:rFonts w:ascii="Times New Roman" w:hAnsi="Times New Roman" w:cs="Times New Roman"/>
        </w:rPr>
        <w:t>ownership</w:t>
      </w:r>
      <w:r w:rsidR="001F50C4" w:rsidRPr="00DF334D">
        <w:rPr>
          <w:rFonts w:ascii="Times New Roman" w:hAnsi="Times New Roman" w:cs="Times New Roman"/>
        </w:rPr>
        <w:t xml:space="preserve"> and agency with respect to one's face can also be reduced after</w:t>
      </w:r>
      <w:r w:rsidR="00A77180" w:rsidRPr="00DF334D">
        <w:rPr>
          <w:rFonts w:ascii="Times New Roman" w:hAnsi="Times New Roman" w:cs="Times New Roman"/>
        </w:rPr>
        <w:t xml:space="preserve"> </w:t>
      </w:r>
      <w:r w:rsidR="003A1DA0" w:rsidRPr="00DF334D">
        <w:rPr>
          <w:rFonts w:ascii="Times New Roman" w:hAnsi="Times New Roman" w:cs="Times New Roman"/>
        </w:rPr>
        <w:t>inconsistent visual feedback</w:t>
      </w:r>
      <w:r w:rsidR="001F50C4" w:rsidRPr="00DF334D">
        <w:rPr>
          <w:rFonts w:ascii="Times New Roman" w:hAnsi="Times New Roman" w:cs="Times New Roman"/>
        </w:rPr>
        <w:t>.</w:t>
      </w:r>
    </w:p>
    <w:p w14:paraId="2E646CAB" w14:textId="77777777" w:rsidR="00361315" w:rsidRPr="00DF334D" w:rsidRDefault="00361315" w:rsidP="00FD0E17">
      <w:pPr>
        <w:spacing w:line="360" w:lineRule="auto"/>
        <w:rPr>
          <w:rFonts w:ascii="Times New Roman" w:hAnsi="Times New Roman" w:cs="Times New Roman"/>
        </w:rPr>
      </w:pPr>
    </w:p>
    <w:p w14:paraId="533D89F6" w14:textId="422656D2" w:rsidR="00361315" w:rsidRPr="00DF334D" w:rsidRDefault="00FD0E17" w:rsidP="00FD0E17">
      <w:pPr>
        <w:spacing w:line="360" w:lineRule="auto"/>
        <w:rPr>
          <w:rFonts w:ascii="Times New Roman" w:hAnsi="Times New Roman" w:cs="Times New Roman"/>
        </w:rPr>
      </w:pPr>
      <w:r w:rsidRPr="00DF334D">
        <w:rPr>
          <w:rFonts w:ascii="Times New Roman" w:hAnsi="Times New Roman" w:cs="Times New Roman"/>
          <w:i/>
        </w:rPr>
        <w:t xml:space="preserve">1.1 </w:t>
      </w:r>
      <w:r w:rsidR="00361315" w:rsidRPr="00DF334D">
        <w:rPr>
          <w:rFonts w:ascii="Times New Roman" w:hAnsi="Times New Roman" w:cs="Times New Roman"/>
          <w:i/>
        </w:rPr>
        <w:t>Illusions of embodiment</w:t>
      </w:r>
    </w:p>
    <w:p w14:paraId="7AE279E1" w14:textId="1BA31D60" w:rsidR="00361315" w:rsidRPr="00DF334D" w:rsidRDefault="00361315" w:rsidP="00FD0E17">
      <w:pPr>
        <w:spacing w:line="360" w:lineRule="auto"/>
        <w:ind w:firstLine="709"/>
        <w:rPr>
          <w:rFonts w:ascii="Times New Roman" w:hAnsi="Times New Roman" w:cs="Times New Roman"/>
        </w:rPr>
      </w:pPr>
      <w:r w:rsidRPr="00DF334D">
        <w:rPr>
          <w:rFonts w:ascii="Times New Roman" w:hAnsi="Times New Roman" w:cs="Times New Roman"/>
        </w:rPr>
        <w:t xml:space="preserve">Coordinating inputs across the senses is key to maintaining a stable body representation with strong experiences of ownership and agency. The importance of multi-sensory input </w:t>
      </w:r>
      <w:r w:rsidR="00B77FD9" w:rsidRPr="00C718EC">
        <w:rPr>
          <w:rFonts w:ascii="Times New Roman" w:hAnsi="Times New Roman" w:cs="Times New Roman"/>
        </w:rPr>
        <w:t>is</w:t>
      </w:r>
      <w:r w:rsidRPr="00DF334D">
        <w:rPr>
          <w:rFonts w:ascii="Times New Roman" w:hAnsi="Times New Roman" w:cs="Times New Roman"/>
        </w:rPr>
        <w:t xml:space="preserve"> demonstrated in effects such as the rubber hand illusion (RHI, </w:t>
      </w:r>
      <w:proofErr w:type="spellStart"/>
      <w:r w:rsidRPr="00DF334D">
        <w:rPr>
          <w:rFonts w:ascii="Times New Roman" w:hAnsi="Times New Roman" w:cs="Times New Roman"/>
        </w:rPr>
        <w:t>Botvinick</w:t>
      </w:r>
      <w:proofErr w:type="spellEnd"/>
      <w:r w:rsidRPr="00DF334D">
        <w:rPr>
          <w:rFonts w:ascii="Times New Roman" w:hAnsi="Times New Roman" w:cs="Times New Roman"/>
        </w:rPr>
        <w:t xml:space="preserve"> &amp; Cohen, 1998) where the embodiment of a fake hand</w:t>
      </w:r>
      <w:r w:rsidRPr="00DF334D" w:rsidDel="00361315">
        <w:rPr>
          <w:rFonts w:ascii="Times New Roman" w:hAnsi="Times New Roman" w:cs="Times New Roman"/>
        </w:rPr>
        <w:t xml:space="preserve"> </w:t>
      </w:r>
      <w:r w:rsidRPr="00DF334D">
        <w:rPr>
          <w:rFonts w:ascii="Times New Roman" w:hAnsi="Times New Roman" w:cs="Times New Roman"/>
        </w:rPr>
        <w:t>is experienced as a result of the manipulation of visual, tac</w:t>
      </w:r>
      <w:r w:rsidR="00B5708B" w:rsidRPr="00DF334D">
        <w:rPr>
          <w:rFonts w:ascii="Times New Roman" w:hAnsi="Times New Roman" w:cs="Times New Roman"/>
        </w:rPr>
        <w:t>tile, and proprioceptive inputs</w:t>
      </w:r>
      <w:r w:rsidRPr="00DF334D">
        <w:rPr>
          <w:rFonts w:ascii="Times New Roman" w:hAnsi="Times New Roman" w:cs="Times New Roman"/>
        </w:rPr>
        <w:t>. The fake hand, suitably positioned to align with the internal representation of the body, is touched and seen to be touched at the same time as the real hand (hidden from view) is stimulated. The synchrony of vision, touch, and proprioception induces illusory feelings of ownership over the fake hand (</w:t>
      </w:r>
      <w:proofErr w:type="spellStart"/>
      <w:r w:rsidRPr="00DF334D">
        <w:rPr>
          <w:rFonts w:ascii="Times New Roman" w:hAnsi="Times New Roman" w:cs="Times New Roman"/>
        </w:rPr>
        <w:t>Botvinick</w:t>
      </w:r>
      <w:proofErr w:type="spellEnd"/>
      <w:r w:rsidRPr="00DF334D">
        <w:rPr>
          <w:rFonts w:ascii="Times New Roman" w:hAnsi="Times New Roman" w:cs="Times New Roman"/>
        </w:rPr>
        <w:t xml:space="preserve"> &amp; Cohen, 1998; </w:t>
      </w:r>
      <w:proofErr w:type="spellStart"/>
      <w:r w:rsidRPr="00DF334D">
        <w:rPr>
          <w:rFonts w:ascii="Times New Roman" w:hAnsi="Times New Roman" w:cs="Times New Roman"/>
        </w:rPr>
        <w:t>Tsakiris</w:t>
      </w:r>
      <w:proofErr w:type="spellEnd"/>
      <w:r w:rsidRPr="00DF334D">
        <w:rPr>
          <w:rFonts w:ascii="Times New Roman" w:hAnsi="Times New Roman" w:cs="Times New Roman"/>
        </w:rPr>
        <w:t xml:space="preserve"> &amp; Haggard, 2005; </w:t>
      </w:r>
      <w:proofErr w:type="spellStart"/>
      <w:r w:rsidRPr="00DF334D">
        <w:rPr>
          <w:rFonts w:ascii="Times New Roman" w:hAnsi="Times New Roman" w:cs="Times New Roman"/>
        </w:rPr>
        <w:t>Costantini</w:t>
      </w:r>
      <w:proofErr w:type="spellEnd"/>
      <w:r w:rsidRPr="00DF334D">
        <w:rPr>
          <w:rFonts w:ascii="Times New Roman" w:hAnsi="Times New Roman" w:cs="Times New Roman"/>
        </w:rPr>
        <w:t xml:space="preserve"> &amp; Haggard, 2007; </w:t>
      </w:r>
      <w:proofErr w:type="spellStart"/>
      <w:r w:rsidRPr="00DF334D">
        <w:rPr>
          <w:rFonts w:ascii="Times New Roman" w:hAnsi="Times New Roman" w:cs="Times New Roman"/>
        </w:rPr>
        <w:t>Kammers</w:t>
      </w:r>
      <w:proofErr w:type="spellEnd"/>
      <w:r w:rsidRPr="00DF334D">
        <w:rPr>
          <w:rFonts w:ascii="Times New Roman" w:hAnsi="Times New Roman" w:cs="Times New Roman"/>
        </w:rPr>
        <w:t xml:space="preserve">, de </w:t>
      </w:r>
      <w:proofErr w:type="spellStart"/>
      <w:r w:rsidRPr="00DF334D">
        <w:rPr>
          <w:rFonts w:ascii="Times New Roman" w:hAnsi="Times New Roman" w:cs="Times New Roman"/>
        </w:rPr>
        <w:t>Vignemont</w:t>
      </w:r>
      <w:proofErr w:type="spellEnd"/>
      <w:r w:rsidRPr="00DF334D">
        <w:rPr>
          <w:rFonts w:ascii="Times New Roman" w:hAnsi="Times New Roman" w:cs="Times New Roman"/>
        </w:rPr>
        <w:t xml:space="preserve">, </w:t>
      </w:r>
      <w:proofErr w:type="spellStart"/>
      <w:r w:rsidRPr="00DF334D">
        <w:rPr>
          <w:rFonts w:ascii="Times New Roman" w:hAnsi="Times New Roman" w:cs="Times New Roman"/>
        </w:rPr>
        <w:t>Verhagen</w:t>
      </w:r>
      <w:proofErr w:type="spellEnd"/>
      <w:r w:rsidRPr="00DF334D">
        <w:rPr>
          <w:rFonts w:ascii="Times New Roman" w:hAnsi="Times New Roman" w:cs="Times New Roman"/>
        </w:rPr>
        <w:t xml:space="preserve">, &amp; </w:t>
      </w:r>
      <w:proofErr w:type="spellStart"/>
      <w:r w:rsidRPr="00DF334D">
        <w:rPr>
          <w:rFonts w:ascii="Times New Roman" w:hAnsi="Times New Roman" w:cs="Times New Roman"/>
        </w:rPr>
        <w:t>Dijkerman</w:t>
      </w:r>
      <w:proofErr w:type="spellEnd"/>
      <w:r w:rsidRPr="00DF334D">
        <w:rPr>
          <w:rFonts w:ascii="Times New Roman" w:hAnsi="Times New Roman" w:cs="Times New Roman"/>
        </w:rPr>
        <w:t>, 2009; Lewis &amp; Lloyd, 2010), and affords the fake hand the qualities of an agent (</w:t>
      </w:r>
      <w:proofErr w:type="spellStart"/>
      <w:r w:rsidRPr="00DF334D">
        <w:rPr>
          <w:rFonts w:ascii="Times New Roman" w:hAnsi="Times New Roman" w:cs="Times New Roman"/>
        </w:rPr>
        <w:t>Kammers</w:t>
      </w:r>
      <w:proofErr w:type="spellEnd"/>
      <w:r w:rsidRPr="00DF334D">
        <w:rPr>
          <w:rFonts w:ascii="Times New Roman" w:hAnsi="Times New Roman" w:cs="Times New Roman"/>
        </w:rPr>
        <w:t xml:space="preserve">, de </w:t>
      </w:r>
      <w:proofErr w:type="spellStart"/>
      <w:r w:rsidRPr="00DF334D">
        <w:rPr>
          <w:rFonts w:ascii="Times New Roman" w:hAnsi="Times New Roman" w:cs="Times New Roman"/>
        </w:rPr>
        <w:t>Vignemont</w:t>
      </w:r>
      <w:proofErr w:type="spellEnd"/>
      <w:r w:rsidRPr="00DF334D">
        <w:rPr>
          <w:rFonts w:ascii="Times New Roman" w:hAnsi="Times New Roman" w:cs="Times New Roman"/>
        </w:rPr>
        <w:t xml:space="preserve">, </w:t>
      </w:r>
      <w:proofErr w:type="spellStart"/>
      <w:r w:rsidRPr="00DF334D">
        <w:rPr>
          <w:rFonts w:ascii="Times New Roman" w:hAnsi="Times New Roman" w:cs="Times New Roman"/>
        </w:rPr>
        <w:t>Verhagen</w:t>
      </w:r>
      <w:proofErr w:type="spellEnd"/>
      <w:r w:rsidRPr="00DF334D">
        <w:rPr>
          <w:rFonts w:ascii="Times New Roman" w:hAnsi="Times New Roman" w:cs="Times New Roman"/>
        </w:rPr>
        <w:t xml:space="preserve"> et al., 2009; </w:t>
      </w:r>
      <w:proofErr w:type="spellStart"/>
      <w:r w:rsidRPr="00DF334D">
        <w:rPr>
          <w:rFonts w:ascii="Times New Roman" w:hAnsi="Times New Roman" w:cs="Times New Roman"/>
        </w:rPr>
        <w:t>Kammers</w:t>
      </w:r>
      <w:proofErr w:type="spellEnd"/>
      <w:r w:rsidRPr="00DF334D">
        <w:rPr>
          <w:rFonts w:ascii="Times New Roman" w:hAnsi="Times New Roman" w:cs="Times New Roman"/>
        </w:rPr>
        <w:t xml:space="preserve">, Mulder, de </w:t>
      </w:r>
      <w:proofErr w:type="spellStart"/>
      <w:r w:rsidRPr="00DF334D">
        <w:rPr>
          <w:rFonts w:ascii="Times New Roman" w:hAnsi="Times New Roman" w:cs="Times New Roman"/>
        </w:rPr>
        <w:t>Vignemont</w:t>
      </w:r>
      <w:proofErr w:type="spellEnd"/>
      <w:r w:rsidRPr="00DF334D">
        <w:rPr>
          <w:rFonts w:ascii="Times New Roman" w:hAnsi="Times New Roman" w:cs="Times New Roman"/>
        </w:rPr>
        <w:t xml:space="preserve"> et al., 2010; Newport, Pearce, &amp; Preston 2010; </w:t>
      </w:r>
      <w:proofErr w:type="spellStart"/>
      <w:r w:rsidRPr="00DF334D">
        <w:rPr>
          <w:rFonts w:ascii="Times New Roman" w:hAnsi="Times New Roman" w:cs="Times New Roman"/>
        </w:rPr>
        <w:t>Zopf</w:t>
      </w:r>
      <w:proofErr w:type="spellEnd"/>
      <w:r w:rsidRPr="00DF334D">
        <w:rPr>
          <w:rFonts w:ascii="Times New Roman" w:hAnsi="Times New Roman" w:cs="Times New Roman"/>
        </w:rPr>
        <w:t xml:space="preserve">, Truong, </w:t>
      </w:r>
      <w:proofErr w:type="spellStart"/>
      <w:r w:rsidRPr="00DF334D">
        <w:rPr>
          <w:rFonts w:ascii="Times New Roman" w:hAnsi="Times New Roman" w:cs="Times New Roman"/>
        </w:rPr>
        <w:t>Finkbeiner</w:t>
      </w:r>
      <w:proofErr w:type="spellEnd"/>
      <w:r w:rsidRPr="00DF334D">
        <w:rPr>
          <w:rFonts w:ascii="Times New Roman" w:hAnsi="Times New Roman" w:cs="Times New Roman"/>
        </w:rPr>
        <w:t>, et al., 2011). Certain individual differences determine the extent of this effect</w:t>
      </w:r>
      <w:r w:rsidR="00B5708B" w:rsidRPr="00DF334D">
        <w:rPr>
          <w:rFonts w:ascii="Times New Roman" w:hAnsi="Times New Roman" w:cs="Times New Roman"/>
        </w:rPr>
        <w:t>;</w:t>
      </w:r>
      <w:r w:rsidRPr="00DF334D">
        <w:rPr>
          <w:rFonts w:ascii="Times New Roman" w:hAnsi="Times New Roman" w:cs="Times New Roman"/>
        </w:rPr>
        <w:t xml:space="preserve"> </w:t>
      </w:r>
      <w:r w:rsidR="00B5708B" w:rsidRPr="00DF334D">
        <w:rPr>
          <w:rFonts w:ascii="Times New Roman" w:hAnsi="Times New Roman" w:cs="Times New Roman"/>
        </w:rPr>
        <w:t>f</w:t>
      </w:r>
      <w:r w:rsidRPr="00DF334D">
        <w:rPr>
          <w:rFonts w:ascii="Times New Roman" w:hAnsi="Times New Roman" w:cs="Times New Roman"/>
        </w:rPr>
        <w:t>or example, positive schizotypal traits (lower-level hallucinatory-type experiences) have been related to a stronger experience of the illusion (</w:t>
      </w:r>
      <w:proofErr w:type="spellStart"/>
      <w:r w:rsidRPr="00DF334D">
        <w:rPr>
          <w:rFonts w:ascii="Times New Roman" w:hAnsi="Times New Roman" w:cs="Times New Roman"/>
        </w:rPr>
        <w:t>Asai</w:t>
      </w:r>
      <w:proofErr w:type="spellEnd"/>
      <w:r w:rsidRPr="00DF334D">
        <w:rPr>
          <w:rFonts w:ascii="Times New Roman" w:hAnsi="Times New Roman" w:cs="Times New Roman"/>
        </w:rPr>
        <w:t xml:space="preserve">, Mao, </w:t>
      </w:r>
      <w:proofErr w:type="spellStart"/>
      <w:r w:rsidRPr="00DF334D">
        <w:rPr>
          <w:rFonts w:ascii="Times New Roman" w:hAnsi="Times New Roman" w:cs="Times New Roman"/>
        </w:rPr>
        <w:t>Sugimori</w:t>
      </w:r>
      <w:proofErr w:type="spellEnd"/>
      <w:r w:rsidRPr="00DF334D">
        <w:rPr>
          <w:rFonts w:ascii="Times New Roman" w:hAnsi="Times New Roman" w:cs="Times New Roman"/>
        </w:rPr>
        <w:t xml:space="preserve"> et al. 2011).</w:t>
      </w:r>
    </w:p>
    <w:p w14:paraId="5D6AB2EF" w14:textId="0EB819C3" w:rsidR="004C4FB2" w:rsidRPr="00DF334D" w:rsidRDefault="00361315" w:rsidP="003A0C24">
      <w:pPr>
        <w:spacing w:line="360" w:lineRule="auto"/>
        <w:ind w:firstLine="720"/>
        <w:rPr>
          <w:rFonts w:ascii="Times New Roman" w:hAnsi="Times New Roman" w:cs="Times New Roman"/>
          <w:highlight w:val="yellow"/>
        </w:rPr>
      </w:pPr>
      <w:r w:rsidRPr="00DF334D">
        <w:rPr>
          <w:rFonts w:ascii="Times New Roman" w:hAnsi="Times New Roman" w:cs="Times New Roman"/>
        </w:rPr>
        <w:t>Manipulation of the correspondence between sensory inputs has been used to create another type of illusion, known as enfacement (</w:t>
      </w:r>
      <w:r w:rsidR="00A80753" w:rsidRPr="00C718EC">
        <w:rPr>
          <w:rFonts w:ascii="Times New Roman" w:hAnsi="Times New Roman" w:cs="Times New Roman"/>
        </w:rPr>
        <w:t xml:space="preserve">Ma, </w:t>
      </w:r>
      <w:proofErr w:type="spellStart"/>
      <w:r w:rsidR="00A80753" w:rsidRPr="00C718EC">
        <w:rPr>
          <w:rFonts w:ascii="Times New Roman" w:hAnsi="Times New Roman" w:cs="Times New Roman"/>
        </w:rPr>
        <w:t>Sellaro</w:t>
      </w:r>
      <w:proofErr w:type="spellEnd"/>
      <w:r w:rsidR="00A80753" w:rsidRPr="00C718EC">
        <w:rPr>
          <w:rFonts w:ascii="Times New Roman" w:hAnsi="Times New Roman" w:cs="Times New Roman"/>
        </w:rPr>
        <w:t xml:space="preserve">, </w:t>
      </w:r>
      <w:proofErr w:type="spellStart"/>
      <w:r w:rsidR="00A80753" w:rsidRPr="00C718EC">
        <w:rPr>
          <w:rFonts w:ascii="Times New Roman" w:hAnsi="Times New Roman" w:cs="Times New Roman"/>
        </w:rPr>
        <w:t>Lippelt</w:t>
      </w:r>
      <w:proofErr w:type="spellEnd"/>
      <w:r w:rsidR="00A80753" w:rsidRPr="00C718EC">
        <w:rPr>
          <w:rFonts w:ascii="Times New Roman" w:hAnsi="Times New Roman" w:cs="Times New Roman"/>
        </w:rPr>
        <w:t xml:space="preserve"> et al., 2016; </w:t>
      </w:r>
      <w:r w:rsidRPr="00DF334D">
        <w:rPr>
          <w:rFonts w:ascii="Times New Roman" w:hAnsi="Times New Roman" w:cs="Times New Roman"/>
        </w:rPr>
        <w:t xml:space="preserve">Sforza, </w:t>
      </w:r>
      <w:proofErr w:type="spellStart"/>
      <w:r w:rsidRPr="00DF334D">
        <w:rPr>
          <w:rFonts w:ascii="Times New Roman" w:hAnsi="Times New Roman" w:cs="Times New Roman"/>
        </w:rPr>
        <w:t>Bufalari</w:t>
      </w:r>
      <w:proofErr w:type="spellEnd"/>
      <w:r w:rsidRPr="00DF334D">
        <w:rPr>
          <w:rFonts w:ascii="Times New Roman" w:hAnsi="Times New Roman" w:cs="Times New Roman"/>
        </w:rPr>
        <w:t xml:space="preserve">, Haggard, &amp; </w:t>
      </w:r>
      <w:proofErr w:type="spellStart"/>
      <w:r w:rsidRPr="00DF334D">
        <w:rPr>
          <w:rFonts w:ascii="Times New Roman" w:hAnsi="Times New Roman" w:cs="Times New Roman"/>
        </w:rPr>
        <w:t>Aglioti</w:t>
      </w:r>
      <w:proofErr w:type="spellEnd"/>
      <w:r w:rsidRPr="00DF334D">
        <w:rPr>
          <w:rFonts w:ascii="Times New Roman" w:hAnsi="Times New Roman" w:cs="Times New Roman"/>
        </w:rPr>
        <w:t xml:space="preserve">, 2010; </w:t>
      </w:r>
      <w:proofErr w:type="spellStart"/>
      <w:r w:rsidRPr="00DF334D">
        <w:rPr>
          <w:rFonts w:ascii="Times New Roman" w:hAnsi="Times New Roman" w:cs="Times New Roman"/>
        </w:rPr>
        <w:t>Tajadura-Jiménez</w:t>
      </w:r>
      <w:proofErr w:type="spellEnd"/>
      <w:r w:rsidRPr="00DF334D">
        <w:rPr>
          <w:rFonts w:ascii="Times New Roman" w:hAnsi="Times New Roman" w:cs="Times New Roman"/>
        </w:rPr>
        <w:t xml:space="preserve">, </w:t>
      </w:r>
      <w:proofErr w:type="spellStart"/>
      <w:r w:rsidRPr="00DF334D">
        <w:rPr>
          <w:rFonts w:ascii="Times New Roman" w:hAnsi="Times New Roman" w:cs="Times New Roman"/>
        </w:rPr>
        <w:t>Grehl</w:t>
      </w:r>
      <w:proofErr w:type="spellEnd"/>
      <w:r w:rsidRPr="00DF334D">
        <w:rPr>
          <w:rFonts w:ascii="Times New Roman" w:hAnsi="Times New Roman" w:cs="Times New Roman"/>
        </w:rPr>
        <w:t xml:space="preserve">, &amp; </w:t>
      </w:r>
      <w:proofErr w:type="spellStart"/>
      <w:r w:rsidRPr="00DF334D">
        <w:rPr>
          <w:rFonts w:ascii="Times New Roman" w:hAnsi="Times New Roman" w:cs="Times New Roman"/>
        </w:rPr>
        <w:t>Tsakiris</w:t>
      </w:r>
      <w:proofErr w:type="spellEnd"/>
      <w:r w:rsidRPr="00DF334D">
        <w:rPr>
          <w:rFonts w:ascii="Times New Roman" w:hAnsi="Times New Roman" w:cs="Times New Roman"/>
        </w:rPr>
        <w:t xml:space="preserve">, 2012; </w:t>
      </w:r>
      <w:proofErr w:type="spellStart"/>
      <w:r w:rsidR="0025450B" w:rsidRPr="00DF334D">
        <w:rPr>
          <w:rFonts w:ascii="Times New Roman" w:hAnsi="Times New Roman" w:cs="Times New Roman"/>
        </w:rPr>
        <w:t>Tajadura</w:t>
      </w:r>
      <w:proofErr w:type="spellEnd"/>
      <w:r w:rsidR="0025450B" w:rsidRPr="00DF334D">
        <w:rPr>
          <w:rFonts w:ascii="Times New Roman" w:hAnsi="Times New Roman" w:cs="Times New Roman"/>
        </w:rPr>
        <w:t>-</w:t>
      </w:r>
      <w:r w:rsidR="0025450B" w:rsidRPr="00DF334D">
        <w:rPr>
          <w:rFonts w:ascii="Times New Roman" w:hAnsi="Times New Roman" w:cs="Times New Roman"/>
        </w:rPr>
        <w:lastRenderedPageBreak/>
        <w:t xml:space="preserve">Jiménez, Longo, Coleman, &amp; </w:t>
      </w:r>
      <w:proofErr w:type="spellStart"/>
      <w:r w:rsidR="0025450B" w:rsidRPr="00DF334D">
        <w:rPr>
          <w:rFonts w:ascii="Times New Roman" w:hAnsi="Times New Roman" w:cs="Times New Roman"/>
        </w:rPr>
        <w:t>Tsakiris</w:t>
      </w:r>
      <w:proofErr w:type="spellEnd"/>
      <w:r w:rsidR="002009A3" w:rsidRPr="00DF334D">
        <w:rPr>
          <w:rFonts w:ascii="Times New Roman" w:hAnsi="Times New Roman" w:cs="Times New Roman"/>
        </w:rPr>
        <w:t>, 2012</w:t>
      </w:r>
      <w:r w:rsidR="0025450B" w:rsidRPr="00DF334D">
        <w:rPr>
          <w:rFonts w:ascii="Times New Roman" w:hAnsi="Times New Roman" w:cs="Times New Roman"/>
        </w:rPr>
        <w:t xml:space="preserve">; </w:t>
      </w:r>
      <w:proofErr w:type="spellStart"/>
      <w:r w:rsidRPr="00DF334D">
        <w:rPr>
          <w:rFonts w:ascii="Times New Roman" w:hAnsi="Times New Roman" w:cs="Times New Roman"/>
        </w:rPr>
        <w:t>Tsakiris</w:t>
      </w:r>
      <w:proofErr w:type="spellEnd"/>
      <w:r w:rsidRPr="00DF334D">
        <w:rPr>
          <w:rFonts w:ascii="Times New Roman" w:hAnsi="Times New Roman" w:cs="Times New Roman"/>
        </w:rPr>
        <w:t xml:space="preserve">, 2010). </w:t>
      </w:r>
      <w:r w:rsidR="00652831" w:rsidRPr="00C718EC">
        <w:rPr>
          <w:rFonts w:ascii="Times New Roman" w:hAnsi="Times New Roman" w:cs="Times New Roman"/>
        </w:rPr>
        <w:t>Through</w:t>
      </w:r>
      <w:r w:rsidRPr="00C718EC">
        <w:rPr>
          <w:rFonts w:ascii="Times New Roman" w:hAnsi="Times New Roman" w:cs="Times New Roman"/>
        </w:rPr>
        <w:t xml:space="preserve"> </w:t>
      </w:r>
      <w:r w:rsidR="00652831" w:rsidRPr="00C718EC">
        <w:rPr>
          <w:rFonts w:ascii="Times New Roman" w:hAnsi="Times New Roman" w:cs="Times New Roman"/>
        </w:rPr>
        <w:t>one</w:t>
      </w:r>
      <w:r w:rsidRPr="00DF334D">
        <w:rPr>
          <w:rFonts w:ascii="Times New Roman" w:hAnsi="Times New Roman" w:cs="Times New Roman"/>
        </w:rPr>
        <w:t xml:space="preserve"> procedure</w:t>
      </w:r>
      <w:r w:rsidR="00652831" w:rsidRPr="00C718EC">
        <w:rPr>
          <w:rFonts w:ascii="Times New Roman" w:hAnsi="Times New Roman" w:cs="Times New Roman"/>
        </w:rPr>
        <w:t xml:space="preserve"> that brings about</w:t>
      </w:r>
      <w:r w:rsidRPr="00C718EC">
        <w:rPr>
          <w:rFonts w:ascii="Times New Roman" w:hAnsi="Times New Roman" w:cs="Times New Roman"/>
        </w:rPr>
        <w:t xml:space="preserve"> enfacement</w:t>
      </w:r>
      <w:r w:rsidRPr="00DF334D">
        <w:rPr>
          <w:rFonts w:ascii="Times New Roman" w:hAnsi="Times New Roman" w:cs="Times New Roman"/>
        </w:rPr>
        <w:t>, participants observe another person’s face being touched at the same time as their own face is being touched</w:t>
      </w:r>
      <w:r w:rsidR="00A80753" w:rsidRPr="00C718EC">
        <w:rPr>
          <w:rFonts w:ascii="Times New Roman" w:hAnsi="Times New Roman" w:cs="Times New Roman"/>
        </w:rPr>
        <w:t xml:space="preserve"> (Sforza et al. 2010; </w:t>
      </w:r>
      <w:proofErr w:type="spellStart"/>
      <w:r w:rsidR="00A80753" w:rsidRPr="00C718EC">
        <w:rPr>
          <w:rFonts w:ascii="Times New Roman" w:hAnsi="Times New Roman" w:cs="Times New Roman"/>
        </w:rPr>
        <w:t>Tajadura-Jiménez</w:t>
      </w:r>
      <w:proofErr w:type="spellEnd"/>
      <w:r w:rsidR="00A80753" w:rsidRPr="00C718EC">
        <w:rPr>
          <w:rFonts w:ascii="Times New Roman" w:hAnsi="Times New Roman" w:cs="Times New Roman"/>
        </w:rPr>
        <w:t xml:space="preserve"> et al. 2012ab; </w:t>
      </w:r>
      <w:proofErr w:type="spellStart"/>
      <w:r w:rsidR="00A80753" w:rsidRPr="00C718EC">
        <w:rPr>
          <w:rFonts w:ascii="Times New Roman" w:hAnsi="Times New Roman" w:cs="Times New Roman"/>
        </w:rPr>
        <w:t>Tsakiris</w:t>
      </w:r>
      <w:proofErr w:type="spellEnd"/>
      <w:r w:rsidR="00A80753" w:rsidRPr="00C718EC">
        <w:rPr>
          <w:rFonts w:ascii="Times New Roman" w:hAnsi="Times New Roman" w:cs="Times New Roman"/>
        </w:rPr>
        <w:t>, 2010)</w:t>
      </w:r>
      <w:r w:rsidRPr="00C718EC">
        <w:rPr>
          <w:rFonts w:ascii="Times New Roman" w:hAnsi="Times New Roman" w:cs="Times New Roman"/>
        </w:rPr>
        <w:t xml:space="preserve">. </w:t>
      </w:r>
      <w:r w:rsidR="00DC2565" w:rsidRPr="00C718EC">
        <w:rPr>
          <w:rFonts w:ascii="Times New Roman" w:hAnsi="Times New Roman" w:cs="Times New Roman"/>
        </w:rPr>
        <w:t>Through a second procedure that brings about enfacement, participants control the movement of another’s face through virtual reality</w:t>
      </w:r>
      <w:r w:rsidR="00A80753" w:rsidRPr="00C718EC">
        <w:rPr>
          <w:rFonts w:ascii="Times New Roman" w:hAnsi="Times New Roman" w:cs="Times New Roman"/>
        </w:rPr>
        <w:t>, in addition to feeling and observing touch</w:t>
      </w:r>
      <w:r w:rsidR="00DC2565" w:rsidRPr="00C718EC">
        <w:rPr>
          <w:rFonts w:ascii="Times New Roman" w:hAnsi="Times New Roman" w:cs="Times New Roman"/>
        </w:rPr>
        <w:t xml:space="preserve"> (Ma</w:t>
      </w:r>
      <w:r w:rsidR="00A80753" w:rsidRPr="00C718EC">
        <w:rPr>
          <w:rFonts w:ascii="Times New Roman" w:hAnsi="Times New Roman" w:cs="Times New Roman"/>
        </w:rPr>
        <w:t xml:space="preserve"> </w:t>
      </w:r>
      <w:r w:rsidR="00DC2565" w:rsidRPr="00C718EC">
        <w:rPr>
          <w:rFonts w:ascii="Times New Roman" w:hAnsi="Times New Roman" w:cs="Times New Roman"/>
        </w:rPr>
        <w:t>et al., 2016).</w:t>
      </w:r>
      <w:r w:rsidRPr="00DF334D">
        <w:rPr>
          <w:rFonts w:ascii="Times New Roman" w:hAnsi="Times New Roman" w:cs="Times New Roman"/>
        </w:rPr>
        <w:t xml:space="preserve"> Unlike the RHI procedure, there is no attempt to disguise the body part (the face) as being that of the participant. </w:t>
      </w:r>
      <w:r w:rsidR="00E8344E" w:rsidRPr="00C718EC">
        <w:rPr>
          <w:rFonts w:ascii="Times New Roman" w:hAnsi="Times New Roman" w:cs="Times New Roman"/>
        </w:rPr>
        <w:t xml:space="preserve">The experience is that of watching another person's face, not that of seeing oneself in a mirror. </w:t>
      </w:r>
      <w:r w:rsidRPr="00DF334D">
        <w:rPr>
          <w:rFonts w:ascii="Times New Roman" w:hAnsi="Times New Roman" w:cs="Times New Roman"/>
        </w:rPr>
        <w:t>Nevertheless, after a brief stimulation</w:t>
      </w:r>
      <w:r w:rsidR="00C7482C" w:rsidRPr="00DF334D">
        <w:rPr>
          <w:rFonts w:ascii="Times New Roman" w:hAnsi="Times New Roman" w:cs="Times New Roman"/>
        </w:rPr>
        <w:t>,</w:t>
      </w:r>
      <w:r w:rsidRPr="00DF334D">
        <w:rPr>
          <w:rFonts w:ascii="Times New Roman" w:hAnsi="Times New Roman" w:cs="Times New Roman"/>
        </w:rPr>
        <w:t xml:space="preserve"> </w:t>
      </w:r>
      <w:r w:rsidR="003A0C24" w:rsidRPr="00DF334D">
        <w:rPr>
          <w:rFonts w:ascii="Times New Roman" w:hAnsi="Times New Roman" w:cs="Times New Roman"/>
        </w:rPr>
        <w:t xml:space="preserve">participants’ recognition of their own face is influenced by the characteristics of the other face. </w:t>
      </w:r>
      <w:r w:rsidR="00C7482C" w:rsidRPr="00DF334D">
        <w:rPr>
          <w:rFonts w:ascii="Times New Roman" w:hAnsi="Times New Roman" w:cs="Times New Roman"/>
        </w:rPr>
        <w:t xml:space="preserve">The impact of the other face on the recognition of one’s own face </w:t>
      </w:r>
      <w:r w:rsidRPr="00DF334D">
        <w:rPr>
          <w:rFonts w:ascii="Times New Roman" w:hAnsi="Times New Roman" w:cs="Times New Roman"/>
        </w:rPr>
        <w:t xml:space="preserve">can be quantified with a self-recognition task, for example using morphing between an image of self and </w:t>
      </w:r>
      <w:r w:rsidR="00F51925" w:rsidRPr="00C718EC">
        <w:rPr>
          <w:rFonts w:ascii="Times New Roman" w:hAnsi="Times New Roman" w:cs="Times New Roman"/>
        </w:rPr>
        <w:t xml:space="preserve">of the </w:t>
      </w:r>
      <w:r w:rsidRPr="00C718EC">
        <w:rPr>
          <w:rFonts w:ascii="Times New Roman" w:hAnsi="Times New Roman" w:cs="Times New Roman"/>
        </w:rPr>
        <w:t>other</w:t>
      </w:r>
      <w:r w:rsidRPr="00DF334D">
        <w:rPr>
          <w:rFonts w:ascii="Times New Roman" w:hAnsi="Times New Roman" w:cs="Times New Roman"/>
        </w:rPr>
        <w:t xml:space="preserve"> individual. </w:t>
      </w:r>
      <w:r w:rsidR="003A0C24" w:rsidRPr="00DF334D">
        <w:rPr>
          <w:rFonts w:ascii="Times New Roman" w:hAnsi="Times New Roman" w:cs="Times New Roman"/>
        </w:rPr>
        <w:t xml:space="preserve">Participants </w:t>
      </w:r>
      <w:r w:rsidR="00250D39" w:rsidRPr="00C718EC">
        <w:rPr>
          <w:rFonts w:ascii="Times New Roman" w:hAnsi="Times New Roman" w:cs="Times New Roman"/>
        </w:rPr>
        <w:t>sel</w:t>
      </w:r>
      <w:r w:rsidR="003758B8" w:rsidRPr="00C718EC">
        <w:rPr>
          <w:rFonts w:ascii="Times New Roman" w:hAnsi="Times New Roman" w:cs="Times New Roman"/>
        </w:rPr>
        <w:t>ect</w:t>
      </w:r>
      <w:r w:rsidR="003A0C24" w:rsidRPr="00DF334D">
        <w:rPr>
          <w:rFonts w:ascii="Times New Roman" w:hAnsi="Times New Roman" w:cs="Times New Roman"/>
        </w:rPr>
        <w:t xml:space="preserve"> an image of their </w:t>
      </w:r>
      <w:r w:rsidR="00250D39" w:rsidRPr="00C718EC">
        <w:rPr>
          <w:rFonts w:ascii="Times New Roman" w:hAnsi="Times New Roman" w:cs="Times New Roman"/>
        </w:rPr>
        <w:t xml:space="preserve">own </w:t>
      </w:r>
      <w:r w:rsidR="003A0C24" w:rsidRPr="00DF334D">
        <w:rPr>
          <w:rFonts w:ascii="Times New Roman" w:hAnsi="Times New Roman" w:cs="Times New Roman"/>
        </w:rPr>
        <w:t xml:space="preserve">face that </w:t>
      </w:r>
      <w:r w:rsidR="00964676" w:rsidRPr="00DF334D">
        <w:rPr>
          <w:rFonts w:ascii="Times New Roman" w:hAnsi="Times New Roman" w:cs="Times New Roman"/>
        </w:rPr>
        <w:t>is distorted in the direction of</w:t>
      </w:r>
      <w:r w:rsidR="003A0C24" w:rsidRPr="00DF334D">
        <w:rPr>
          <w:rFonts w:ascii="Times New Roman" w:hAnsi="Times New Roman" w:cs="Times New Roman"/>
        </w:rPr>
        <w:t xml:space="preserve"> the other face.</w:t>
      </w:r>
      <w:r w:rsidR="00BD1BEE" w:rsidRPr="00DF334D">
        <w:rPr>
          <w:rFonts w:ascii="Times New Roman" w:hAnsi="Times New Roman" w:cs="Times New Roman"/>
        </w:rPr>
        <w:t xml:space="preserve"> </w:t>
      </w:r>
      <w:r w:rsidR="004C4FB2" w:rsidRPr="00DF334D">
        <w:rPr>
          <w:rFonts w:ascii="Times New Roman" w:hAnsi="Times New Roman" w:cs="Times New Roman"/>
        </w:rPr>
        <w:t xml:space="preserve">Other consequences of enfacement include </w:t>
      </w:r>
      <w:r w:rsidR="00A80753" w:rsidRPr="00C718EC">
        <w:rPr>
          <w:rFonts w:ascii="Times New Roman" w:hAnsi="Times New Roman" w:cs="Times New Roman"/>
        </w:rPr>
        <w:t>the implicit updating of emotion in line with a smiling other (Ma et al., 2016), and</w:t>
      </w:r>
      <w:r w:rsidR="004C4FB2" w:rsidRPr="00C718EC">
        <w:rPr>
          <w:rFonts w:ascii="Times New Roman" w:hAnsi="Times New Roman" w:cs="Times New Roman"/>
        </w:rPr>
        <w:t xml:space="preserve"> </w:t>
      </w:r>
      <w:r w:rsidR="004C4FB2" w:rsidRPr="00DF334D">
        <w:rPr>
          <w:rFonts w:ascii="Times New Roman" w:hAnsi="Times New Roman" w:cs="Times New Roman"/>
        </w:rPr>
        <w:t>a subsequent tendency to conform to the behaviour of the enfaced individual (</w:t>
      </w:r>
      <w:proofErr w:type="spellStart"/>
      <w:r w:rsidR="004C4FB2" w:rsidRPr="00DF334D">
        <w:rPr>
          <w:rFonts w:ascii="Times New Roman" w:hAnsi="Times New Roman" w:cs="Times New Roman"/>
        </w:rPr>
        <w:t>Paladino</w:t>
      </w:r>
      <w:proofErr w:type="spellEnd"/>
      <w:r w:rsidR="004C4FB2" w:rsidRPr="00DF334D">
        <w:rPr>
          <w:rFonts w:ascii="Times New Roman" w:hAnsi="Times New Roman" w:cs="Times New Roman"/>
        </w:rPr>
        <w:t xml:space="preserve">, </w:t>
      </w:r>
      <w:proofErr w:type="spellStart"/>
      <w:r w:rsidR="004C4FB2" w:rsidRPr="00DF334D">
        <w:rPr>
          <w:rFonts w:ascii="Times New Roman" w:hAnsi="Times New Roman" w:cs="Times New Roman"/>
        </w:rPr>
        <w:t>Mazzurega</w:t>
      </w:r>
      <w:proofErr w:type="spellEnd"/>
      <w:r w:rsidR="004C4FB2" w:rsidRPr="00DF334D">
        <w:rPr>
          <w:rFonts w:ascii="Times New Roman" w:hAnsi="Times New Roman" w:cs="Times New Roman"/>
        </w:rPr>
        <w:t xml:space="preserve">, </w:t>
      </w:r>
      <w:proofErr w:type="spellStart"/>
      <w:r w:rsidR="004C4FB2" w:rsidRPr="00DF334D">
        <w:rPr>
          <w:rFonts w:ascii="Times New Roman" w:hAnsi="Times New Roman" w:cs="Times New Roman"/>
        </w:rPr>
        <w:t>Pavani</w:t>
      </w:r>
      <w:proofErr w:type="spellEnd"/>
      <w:r w:rsidR="004C4FB2" w:rsidRPr="00DF334D">
        <w:rPr>
          <w:rFonts w:ascii="Times New Roman" w:hAnsi="Times New Roman" w:cs="Times New Roman"/>
        </w:rPr>
        <w:t>, &amp; Schubert, 2010).</w:t>
      </w:r>
      <w:r w:rsidR="003A0C24" w:rsidRPr="00DF334D">
        <w:rPr>
          <w:rFonts w:ascii="Times New Roman" w:hAnsi="Times New Roman" w:cs="Times New Roman"/>
        </w:rPr>
        <w:t xml:space="preserve"> </w:t>
      </w:r>
      <w:r w:rsidRPr="00DF334D">
        <w:rPr>
          <w:rFonts w:ascii="Times New Roman" w:hAnsi="Times New Roman" w:cs="Times New Roman"/>
        </w:rPr>
        <w:t xml:space="preserve">Critically, and consistent with the RHI, the </w:t>
      </w:r>
      <w:proofErr w:type="spellStart"/>
      <w:r w:rsidRPr="00DF334D">
        <w:rPr>
          <w:rFonts w:ascii="Times New Roman" w:hAnsi="Times New Roman" w:cs="Times New Roman"/>
        </w:rPr>
        <w:t>visuo</w:t>
      </w:r>
      <w:proofErr w:type="spellEnd"/>
      <w:r w:rsidRPr="00DF334D">
        <w:rPr>
          <w:rFonts w:ascii="Times New Roman" w:hAnsi="Times New Roman" w:cs="Times New Roman"/>
        </w:rPr>
        <w:t xml:space="preserve">-tactile </w:t>
      </w:r>
      <w:r w:rsidR="00A80753" w:rsidRPr="00C718EC">
        <w:rPr>
          <w:rFonts w:ascii="Times New Roman" w:hAnsi="Times New Roman" w:cs="Times New Roman"/>
        </w:rPr>
        <w:t xml:space="preserve">and/or </w:t>
      </w:r>
      <w:proofErr w:type="spellStart"/>
      <w:r w:rsidR="00A80753" w:rsidRPr="00C718EC">
        <w:rPr>
          <w:rFonts w:ascii="Times New Roman" w:hAnsi="Times New Roman" w:cs="Times New Roman"/>
        </w:rPr>
        <w:t>visuo</w:t>
      </w:r>
      <w:proofErr w:type="spellEnd"/>
      <w:r w:rsidR="00A80753" w:rsidRPr="00C718EC">
        <w:rPr>
          <w:rFonts w:ascii="Times New Roman" w:hAnsi="Times New Roman" w:cs="Times New Roman"/>
        </w:rPr>
        <w:t>-motor</w:t>
      </w:r>
      <w:r w:rsidRPr="00C718EC">
        <w:rPr>
          <w:rFonts w:ascii="Times New Roman" w:hAnsi="Times New Roman" w:cs="Times New Roman"/>
        </w:rPr>
        <w:t xml:space="preserve"> </w:t>
      </w:r>
      <w:r w:rsidRPr="00DF334D">
        <w:rPr>
          <w:rFonts w:ascii="Times New Roman" w:hAnsi="Times New Roman" w:cs="Times New Roman"/>
        </w:rPr>
        <w:t>stimulation must be synchronised. There are individual differences in the extent to which internal representations of the face are</w:t>
      </w:r>
      <w:r w:rsidR="004C4FB2" w:rsidRPr="00DF334D">
        <w:rPr>
          <w:rFonts w:ascii="Times New Roman" w:hAnsi="Times New Roman" w:cs="Times New Roman"/>
        </w:rPr>
        <w:t xml:space="preserve"> updated through this procedure; for example, t</w:t>
      </w:r>
      <w:r w:rsidRPr="00DF334D">
        <w:rPr>
          <w:rFonts w:ascii="Times New Roman" w:hAnsi="Times New Roman" w:cs="Times New Roman"/>
        </w:rPr>
        <w:t>he enfacement illusion is stronger for those who score higher for perspective takin</w:t>
      </w:r>
      <w:r w:rsidR="004C4FB2" w:rsidRPr="00DF334D">
        <w:rPr>
          <w:rFonts w:ascii="Times New Roman" w:hAnsi="Times New Roman" w:cs="Times New Roman"/>
        </w:rPr>
        <w:t>g/empathy (Sforza et al., 2010).</w:t>
      </w:r>
    </w:p>
    <w:p w14:paraId="615F60F3" w14:textId="6E2DA03D" w:rsidR="00361315" w:rsidRPr="00DF334D" w:rsidRDefault="00361315" w:rsidP="00FD0E17">
      <w:pPr>
        <w:spacing w:line="360" w:lineRule="auto"/>
        <w:ind w:firstLine="720"/>
        <w:rPr>
          <w:rFonts w:ascii="Times New Roman" w:hAnsi="Times New Roman" w:cs="Times New Roman"/>
        </w:rPr>
      </w:pPr>
      <w:r w:rsidRPr="00DF334D">
        <w:rPr>
          <w:rFonts w:ascii="Times New Roman" w:hAnsi="Times New Roman" w:cs="Times New Roman"/>
        </w:rPr>
        <w:t xml:space="preserve">The power of the enfacement illusion is surprising, given the strong familiarity that we have with our own faces, and the fact that recognising our own face is so fundamental to our sense of self. Humans share the ability for self-recognition in a mirror with few other species (Gallup, 1970) – an ability observed from 18 months of age (Anderson, 1984). Self-recognition can be impaired in dementia (Connors &amp; </w:t>
      </w:r>
      <w:proofErr w:type="spellStart"/>
      <w:r w:rsidRPr="00DF334D">
        <w:rPr>
          <w:rFonts w:ascii="Times New Roman" w:hAnsi="Times New Roman" w:cs="Times New Roman"/>
        </w:rPr>
        <w:t>Coltheart</w:t>
      </w:r>
      <w:proofErr w:type="spellEnd"/>
      <w:r w:rsidRPr="00DF334D">
        <w:rPr>
          <w:rFonts w:ascii="Times New Roman" w:hAnsi="Times New Roman" w:cs="Times New Roman"/>
        </w:rPr>
        <w:t>, 2011) or after a stroke, particularly to the right hemisphere (</w:t>
      </w:r>
      <w:proofErr w:type="spellStart"/>
      <w:r w:rsidRPr="00DF334D">
        <w:rPr>
          <w:rFonts w:ascii="Times New Roman" w:hAnsi="Times New Roman" w:cs="Times New Roman"/>
        </w:rPr>
        <w:t>Villarejo</w:t>
      </w:r>
      <w:proofErr w:type="spellEnd"/>
      <w:r w:rsidRPr="00DF334D">
        <w:rPr>
          <w:rFonts w:ascii="Times New Roman" w:hAnsi="Times New Roman" w:cs="Times New Roman"/>
        </w:rPr>
        <w:t xml:space="preserve">, </w:t>
      </w:r>
      <w:r w:rsidR="0025450B" w:rsidRPr="00DF334D">
        <w:rPr>
          <w:rFonts w:ascii="Times New Roman" w:hAnsi="Times New Roman" w:cs="Times New Roman"/>
        </w:rPr>
        <w:t xml:space="preserve">Martin, Moreno-Ramos et al. </w:t>
      </w:r>
      <w:r w:rsidRPr="00DF334D">
        <w:rPr>
          <w:rFonts w:ascii="Times New Roman" w:hAnsi="Times New Roman" w:cs="Times New Roman"/>
        </w:rPr>
        <w:t>2011). Mirror self-recogn</w:t>
      </w:r>
      <w:r w:rsidR="00CB5EC2" w:rsidRPr="00DF334D">
        <w:rPr>
          <w:rFonts w:ascii="Times New Roman" w:hAnsi="Times New Roman" w:cs="Times New Roman"/>
        </w:rPr>
        <w:t>it</w:t>
      </w:r>
      <w:r w:rsidRPr="00DF334D">
        <w:rPr>
          <w:rFonts w:ascii="Times New Roman" w:hAnsi="Times New Roman" w:cs="Times New Roman"/>
        </w:rPr>
        <w:t xml:space="preserve">ion </w:t>
      </w:r>
      <w:r w:rsidR="00CB5EC2" w:rsidRPr="00DF334D">
        <w:rPr>
          <w:rFonts w:ascii="Times New Roman" w:hAnsi="Times New Roman" w:cs="Times New Roman"/>
        </w:rPr>
        <w:t>has</w:t>
      </w:r>
      <w:r w:rsidRPr="00DF334D">
        <w:rPr>
          <w:rFonts w:ascii="Times New Roman" w:hAnsi="Times New Roman" w:cs="Times New Roman"/>
        </w:rPr>
        <w:t xml:space="preserve"> also be</w:t>
      </w:r>
      <w:r w:rsidR="00B5708B" w:rsidRPr="00DF334D">
        <w:rPr>
          <w:rFonts w:ascii="Times New Roman" w:hAnsi="Times New Roman" w:cs="Times New Roman"/>
        </w:rPr>
        <w:t>en</w:t>
      </w:r>
      <w:r w:rsidR="00CB5EC2" w:rsidRPr="00DF334D">
        <w:rPr>
          <w:rFonts w:ascii="Times New Roman" w:hAnsi="Times New Roman" w:cs="Times New Roman"/>
        </w:rPr>
        <w:t xml:space="preserve"> found to be</w:t>
      </w:r>
      <w:r w:rsidRPr="00DF334D">
        <w:rPr>
          <w:rFonts w:ascii="Times New Roman" w:hAnsi="Times New Roman" w:cs="Times New Roman"/>
        </w:rPr>
        <w:t xml:space="preserve"> i</w:t>
      </w:r>
      <w:r w:rsidR="00CB5EC2" w:rsidRPr="00DF334D">
        <w:rPr>
          <w:rFonts w:ascii="Times New Roman" w:hAnsi="Times New Roman" w:cs="Times New Roman"/>
        </w:rPr>
        <w:t>m</w:t>
      </w:r>
      <w:r w:rsidRPr="00DF334D">
        <w:rPr>
          <w:rFonts w:ascii="Times New Roman" w:hAnsi="Times New Roman" w:cs="Times New Roman"/>
        </w:rPr>
        <w:t xml:space="preserve">paired in </w:t>
      </w:r>
      <w:r w:rsidR="00CB5EC2" w:rsidRPr="00DF334D">
        <w:rPr>
          <w:rFonts w:ascii="Times New Roman" w:hAnsi="Times New Roman" w:cs="Times New Roman"/>
        </w:rPr>
        <w:t>people with</w:t>
      </w:r>
      <w:r w:rsidRPr="00DF334D">
        <w:rPr>
          <w:rFonts w:ascii="Times New Roman" w:hAnsi="Times New Roman" w:cs="Times New Roman"/>
        </w:rPr>
        <w:t xml:space="preserve"> </w:t>
      </w:r>
      <w:r w:rsidR="00CB5EC2" w:rsidRPr="00DF334D">
        <w:rPr>
          <w:rFonts w:ascii="Times New Roman" w:hAnsi="Times New Roman" w:cs="Times New Roman"/>
        </w:rPr>
        <w:t>schizophrenia</w:t>
      </w:r>
      <w:r w:rsidR="00B5708B" w:rsidRPr="00DF334D">
        <w:rPr>
          <w:rFonts w:ascii="Times New Roman" w:hAnsi="Times New Roman" w:cs="Times New Roman"/>
        </w:rPr>
        <w:t>,</w:t>
      </w:r>
      <w:r w:rsidR="00CB5EC2" w:rsidRPr="00DF334D">
        <w:rPr>
          <w:rFonts w:ascii="Times New Roman" w:hAnsi="Times New Roman" w:cs="Times New Roman"/>
        </w:rPr>
        <w:t xml:space="preserve"> and in their first-degree relatives where relationships with social cognitive functioning have </w:t>
      </w:r>
      <w:r w:rsidR="00B5708B" w:rsidRPr="00DF334D">
        <w:rPr>
          <w:rFonts w:ascii="Times New Roman" w:hAnsi="Times New Roman" w:cs="Times New Roman"/>
        </w:rPr>
        <w:t xml:space="preserve">also </w:t>
      </w:r>
      <w:r w:rsidR="00CB5EC2" w:rsidRPr="00DF334D">
        <w:rPr>
          <w:rFonts w:ascii="Times New Roman" w:hAnsi="Times New Roman" w:cs="Times New Roman"/>
        </w:rPr>
        <w:t>been reported (</w:t>
      </w:r>
      <w:proofErr w:type="spellStart"/>
      <w:r w:rsidR="00CB5EC2" w:rsidRPr="00DF334D">
        <w:rPr>
          <w:rFonts w:ascii="Times New Roman" w:hAnsi="Times New Roman" w:cs="Times New Roman"/>
        </w:rPr>
        <w:t>Irani</w:t>
      </w:r>
      <w:proofErr w:type="spellEnd"/>
      <w:r w:rsidR="00CB5EC2" w:rsidRPr="00DF334D">
        <w:rPr>
          <w:rFonts w:ascii="Times New Roman" w:hAnsi="Times New Roman" w:cs="Times New Roman"/>
        </w:rPr>
        <w:t xml:space="preserve">, </w:t>
      </w:r>
      <w:proofErr w:type="spellStart"/>
      <w:r w:rsidR="00CB5EC2" w:rsidRPr="00DF334D">
        <w:rPr>
          <w:rFonts w:ascii="Times New Roman" w:hAnsi="Times New Roman" w:cs="Times New Roman"/>
        </w:rPr>
        <w:t>Platek</w:t>
      </w:r>
      <w:proofErr w:type="spellEnd"/>
      <w:r w:rsidR="00CB5EC2" w:rsidRPr="00DF334D">
        <w:rPr>
          <w:rFonts w:ascii="Times New Roman" w:hAnsi="Times New Roman" w:cs="Times New Roman"/>
        </w:rPr>
        <w:t xml:space="preserve">, </w:t>
      </w:r>
      <w:proofErr w:type="spellStart"/>
      <w:r w:rsidR="00CB5EC2" w:rsidRPr="00DF334D">
        <w:rPr>
          <w:rFonts w:ascii="Times New Roman" w:hAnsi="Times New Roman" w:cs="Times New Roman"/>
        </w:rPr>
        <w:t>Panyavi</w:t>
      </w:r>
      <w:r w:rsidR="008760F4" w:rsidRPr="00DF334D">
        <w:rPr>
          <w:rFonts w:ascii="Times New Roman" w:hAnsi="Times New Roman" w:cs="Times New Roman"/>
        </w:rPr>
        <w:t>n</w:t>
      </w:r>
      <w:proofErr w:type="spellEnd"/>
      <w:r w:rsidR="00CB5EC2" w:rsidRPr="00DF334D">
        <w:rPr>
          <w:rFonts w:ascii="Times New Roman" w:hAnsi="Times New Roman" w:cs="Times New Roman"/>
        </w:rPr>
        <w:t xml:space="preserve"> et al., 2006). </w:t>
      </w:r>
      <w:r w:rsidR="004906B3" w:rsidRPr="00DF334D">
        <w:rPr>
          <w:rFonts w:ascii="Times New Roman" w:hAnsi="Times New Roman" w:cs="Times New Roman"/>
        </w:rPr>
        <w:t>Beliefs about mirror reflections include some systematic mistakes (Bertamini &amp; Parks, 2005</w:t>
      </w:r>
      <w:r w:rsidR="00A4055C" w:rsidRPr="00DF334D">
        <w:rPr>
          <w:rFonts w:ascii="Times New Roman" w:hAnsi="Times New Roman" w:cs="Times New Roman"/>
        </w:rPr>
        <w:t xml:space="preserve">; </w:t>
      </w:r>
      <w:r w:rsidR="00F8262F" w:rsidRPr="00DF334D">
        <w:rPr>
          <w:rFonts w:ascii="Times New Roman" w:hAnsi="Times New Roman" w:cs="Times New Roman"/>
        </w:rPr>
        <w:t xml:space="preserve">Bertamini &amp; Wynne, 2009; </w:t>
      </w:r>
      <w:r w:rsidR="00A4055C" w:rsidRPr="00DF334D">
        <w:rPr>
          <w:rFonts w:ascii="Times New Roman" w:hAnsi="Times New Roman" w:cs="Times New Roman"/>
        </w:rPr>
        <w:t xml:space="preserve">Bianchi, </w:t>
      </w:r>
      <w:proofErr w:type="spellStart"/>
      <w:r w:rsidR="00A4055C" w:rsidRPr="00DF334D">
        <w:rPr>
          <w:rFonts w:ascii="Times New Roman" w:hAnsi="Times New Roman" w:cs="Times New Roman"/>
        </w:rPr>
        <w:t>Savardi</w:t>
      </w:r>
      <w:proofErr w:type="spellEnd"/>
      <w:r w:rsidR="00A4055C" w:rsidRPr="00DF334D">
        <w:rPr>
          <w:rFonts w:ascii="Times New Roman" w:hAnsi="Times New Roman" w:cs="Times New Roman"/>
        </w:rPr>
        <w:t xml:space="preserve"> &amp; Bertamini, 2008</w:t>
      </w:r>
      <w:r w:rsidR="004906B3" w:rsidRPr="00DF334D">
        <w:rPr>
          <w:rFonts w:ascii="Times New Roman" w:hAnsi="Times New Roman" w:cs="Times New Roman"/>
        </w:rPr>
        <w:t xml:space="preserve">). </w:t>
      </w:r>
      <w:r w:rsidR="00CB5EC2" w:rsidRPr="00DF334D">
        <w:rPr>
          <w:rFonts w:ascii="Times New Roman" w:hAnsi="Times New Roman" w:cs="Times New Roman"/>
        </w:rPr>
        <w:t>T</w:t>
      </w:r>
      <w:r w:rsidRPr="00DF334D">
        <w:rPr>
          <w:rFonts w:ascii="Times New Roman" w:hAnsi="Times New Roman" w:cs="Times New Roman"/>
        </w:rPr>
        <w:t xml:space="preserve">hese deficits </w:t>
      </w:r>
      <w:r w:rsidR="00236454" w:rsidRPr="00DF334D">
        <w:rPr>
          <w:rFonts w:ascii="Times New Roman" w:hAnsi="Times New Roman" w:cs="Times New Roman"/>
        </w:rPr>
        <w:t xml:space="preserve">and errors </w:t>
      </w:r>
      <w:r w:rsidRPr="00DF334D">
        <w:rPr>
          <w:rFonts w:ascii="Times New Roman" w:hAnsi="Times New Roman" w:cs="Times New Roman"/>
        </w:rPr>
        <w:t>aside, mirror reflect</w:t>
      </w:r>
      <w:r w:rsidR="00A60C69" w:rsidRPr="00DF334D">
        <w:rPr>
          <w:rFonts w:ascii="Times New Roman" w:hAnsi="Times New Roman" w:cs="Times New Roman"/>
        </w:rPr>
        <w:t>ions are a ubiquitous part of</w:t>
      </w:r>
      <w:r w:rsidRPr="00DF334D">
        <w:rPr>
          <w:rFonts w:ascii="Times New Roman" w:hAnsi="Times New Roman" w:cs="Times New Roman"/>
        </w:rPr>
        <w:t xml:space="preserve"> everyday life. </w:t>
      </w:r>
      <w:r w:rsidR="00CB5EC2" w:rsidRPr="00DF334D">
        <w:rPr>
          <w:rFonts w:ascii="Times New Roman" w:hAnsi="Times New Roman" w:cs="Times New Roman"/>
        </w:rPr>
        <w:t>In fact, i</w:t>
      </w:r>
      <w:r w:rsidRPr="00DF334D">
        <w:rPr>
          <w:rFonts w:ascii="Times New Roman" w:hAnsi="Times New Roman" w:cs="Times New Roman"/>
        </w:rPr>
        <w:t>dentification with the image of our body as reflected in a mirror is so strong and automatic that Bertamini et al. (2011) found no reduction in the strength of the RHI when visual information was only available indirectly from a mirror.</w:t>
      </w:r>
      <w:r w:rsidR="00ED2683" w:rsidRPr="00C718EC">
        <w:rPr>
          <w:rFonts w:ascii="Times New Roman" w:hAnsi="Times New Roman" w:cs="Times New Roman"/>
        </w:rPr>
        <w:t xml:space="preserve"> In this study, and </w:t>
      </w:r>
      <w:r w:rsidR="00ED2683" w:rsidRPr="00C718EC">
        <w:rPr>
          <w:rFonts w:ascii="Times New Roman" w:hAnsi="Times New Roman" w:cs="Times New Roman"/>
        </w:rPr>
        <w:lastRenderedPageBreak/>
        <w:t xml:space="preserve">similarly to the enfacement procedure, the hand was not seen from a first-person perspective, but rather from a third-person perspective, albeit in the very special case of a mirror reflection. </w:t>
      </w:r>
    </w:p>
    <w:p w14:paraId="23173A39" w14:textId="3ED4F081" w:rsidR="002E2C7B" w:rsidRPr="00DF334D" w:rsidRDefault="002E2C7B" w:rsidP="00FD0E17">
      <w:pPr>
        <w:spacing w:line="360" w:lineRule="auto"/>
        <w:ind w:firstLine="720"/>
        <w:rPr>
          <w:rFonts w:ascii="Times New Roman" w:hAnsi="Times New Roman" w:cs="Times New Roman"/>
        </w:rPr>
      </w:pPr>
    </w:p>
    <w:p w14:paraId="4D215E6B" w14:textId="77777777" w:rsidR="002E2C7B" w:rsidRPr="00DF334D" w:rsidRDefault="002E2C7B" w:rsidP="002E2C7B">
      <w:pPr>
        <w:spacing w:line="360" w:lineRule="auto"/>
        <w:rPr>
          <w:rFonts w:ascii="Times New Roman" w:hAnsi="Times New Roman" w:cs="Times New Roman"/>
          <w:i/>
        </w:rPr>
      </w:pPr>
      <w:r w:rsidRPr="00DF334D">
        <w:rPr>
          <w:rFonts w:ascii="Times New Roman" w:hAnsi="Times New Roman" w:cs="Times New Roman"/>
          <w:i/>
        </w:rPr>
        <w:t>1.2. A theoretical account</w:t>
      </w:r>
    </w:p>
    <w:p w14:paraId="1430142D" w14:textId="00101106" w:rsidR="002E2C7B" w:rsidRPr="00DF334D" w:rsidRDefault="002E2C7B" w:rsidP="002E2C7B">
      <w:pPr>
        <w:spacing w:line="360" w:lineRule="auto"/>
        <w:ind w:firstLine="720"/>
        <w:rPr>
          <w:rFonts w:ascii="Times New Roman" w:hAnsi="Times New Roman" w:cs="Times New Roman"/>
        </w:rPr>
      </w:pPr>
      <w:r w:rsidRPr="00DF334D">
        <w:rPr>
          <w:rFonts w:ascii="Times New Roman" w:hAnsi="Times New Roman" w:cs="Times New Roman"/>
        </w:rPr>
        <w:t>Behind the surprising power of embodiment illusions is a manipulation of the extent to which self and another person/object are perceived to be similar</w:t>
      </w:r>
      <w:r w:rsidR="00194763" w:rsidRPr="00DF334D">
        <w:rPr>
          <w:rFonts w:ascii="Times New Roman" w:hAnsi="Times New Roman" w:cs="Times New Roman"/>
        </w:rPr>
        <w:t>, be it in terms of physical appearance (</w:t>
      </w:r>
      <w:r w:rsidR="006F2B00" w:rsidRPr="00DF334D">
        <w:rPr>
          <w:rFonts w:ascii="Times New Roman" w:hAnsi="Times New Roman" w:cs="Times New Roman"/>
        </w:rPr>
        <w:t xml:space="preserve">Bertamini et al., 2011; </w:t>
      </w:r>
      <w:r w:rsidR="00C91105" w:rsidRPr="00DF334D">
        <w:rPr>
          <w:rFonts w:ascii="Times New Roman" w:hAnsi="Times New Roman" w:cs="Times New Roman"/>
        </w:rPr>
        <w:t xml:space="preserve">Bertamini &amp; O’Sullivan, 2014; </w:t>
      </w:r>
      <w:proofErr w:type="spellStart"/>
      <w:r w:rsidR="00C91105" w:rsidRPr="00DF334D">
        <w:rPr>
          <w:rFonts w:ascii="Times New Roman" w:hAnsi="Times New Roman" w:cs="Times New Roman"/>
        </w:rPr>
        <w:t>Tsakiris</w:t>
      </w:r>
      <w:proofErr w:type="spellEnd"/>
      <w:r w:rsidR="00C91105" w:rsidRPr="00DF334D">
        <w:rPr>
          <w:rFonts w:ascii="Times New Roman" w:hAnsi="Times New Roman" w:cs="Times New Roman"/>
        </w:rPr>
        <w:t xml:space="preserve"> &amp; Haggard, 2005; </w:t>
      </w:r>
      <w:proofErr w:type="spellStart"/>
      <w:r w:rsidR="00C965D1" w:rsidRPr="00DF334D">
        <w:rPr>
          <w:rFonts w:ascii="Times New Roman" w:hAnsi="Times New Roman" w:cs="Times New Roman"/>
        </w:rPr>
        <w:t>Tsakiris</w:t>
      </w:r>
      <w:proofErr w:type="spellEnd"/>
      <w:r w:rsidR="00C965D1" w:rsidRPr="00DF334D">
        <w:rPr>
          <w:rFonts w:ascii="Times New Roman" w:hAnsi="Times New Roman" w:cs="Times New Roman"/>
        </w:rPr>
        <w:t xml:space="preserve">, Carpenter, James, et al., </w:t>
      </w:r>
      <w:r w:rsidR="00C91105" w:rsidRPr="00DF334D">
        <w:rPr>
          <w:rFonts w:ascii="Times New Roman" w:hAnsi="Times New Roman" w:cs="Times New Roman"/>
        </w:rPr>
        <w:t>2010</w:t>
      </w:r>
      <w:r w:rsidR="00194763" w:rsidRPr="00DF334D">
        <w:rPr>
          <w:rFonts w:ascii="Times New Roman" w:hAnsi="Times New Roman" w:cs="Times New Roman"/>
        </w:rPr>
        <w:t>), or</w:t>
      </w:r>
      <w:r w:rsidR="00327D09" w:rsidRPr="00DF334D">
        <w:rPr>
          <w:rFonts w:ascii="Times New Roman" w:hAnsi="Times New Roman" w:cs="Times New Roman"/>
        </w:rPr>
        <w:t xml:space="preserve"> in </w:t>
      </w:r>
      <w:r w:rsidR="000535C9" w:rsidRPr="00DF334D">
        <w:rPr>
          <w:rFonts w:ascii="Times New Roman" w:hAnsi="Times New Roman" w:cs="Times New Roman"/>
        </w:rPr>
        <w:t xml:space="preserve">terms of </w:t>
      </w:r>
      <w:r w:rsidR="00327D09" w:rsidRPr="00DF334D">
        <w:rPr>
          <w:rFonts w:ascii="Times New Roman" w:hAnsi="Times New Roman" w:cs="Times New Roman"/>
        </w:rPr>
        <w:t>an</w:t>
      </w:r>
      <w:r w:rsidR="000535C9" w:rsidRPr="00DF334D">
        <w:rPr>
          <w:rFonts w:ascii="Times New Roman" w:hAnsi="Times New Roman" w:cs="Times New Roman"/>
        </w:rPr>
        <w:t xml:space="preserve"> enacted</w:t>
      </w:r>
      <w:r w:rsidR="00327D09" w:rsidRPr="00DF334D">
        <w:rPr>
          <w:rFonts w:ascii="Times New Roman" w:hAnsi="Times New Roman" w:cs="Times New Roman"/>
        </w:rPr>
        <w:t xml:space="preserve"> </w:t>
      </w:r>
      <w:r w:rsidR="00194763" w:rsidRPr="00DF334D">
        <w:rPr>
          <w:rFonts w:ascii="Times New Roman" w:hAnsi="Times New Roman" w:cs="Times New Roman"/>
        </w:rPr>
        <w:t>action (</w:t>
      </w:r>
      <w:proofErr w:type="spellStart"/>
      <w:r w:rsidR="008948AE" w:rsidRPr="00DF334D">
        <w:rPr>
          <w:rFonts w:ascii="Times New Roman" w:hAnsi="Times New Roman" w:cs="Times New Roman"/>
        </w:rPr>
        <w:t>Kammers</w:t>
      </w:r>
      <w:proofErr w:type="spellEnd"/>
      <w:r w:rsidR="00705D2D" w:rsidRPr="00DF334D">
        <w:rPr>
          <w:rFonts w:ascii="Times New Roman" w:hAnsi="Times New Roman" w:cs="Times New Roman"/>
        </w:rPr>
        <w:t xml:space="preserve"> et al. </w:t>
      </w:r>
      <w:r w:rsidR="008948AE" w:rsidRPr="00DF334D">
        <w:rPr>
          <w:rFonts w:ascii="Times New Roman" w:hAnsi="Times New Roman" w:cs="Times New Roman"/>
        </w:rPr>
        <w:t>2009</w:t>
      </w:r>
      <w:r w:rsidR="00705D2D" w:rsidRPr="00DF334D">
        <w:rPr>
          <w:rFonts w:ascii="Times New Roman" w:hAnsi="Times New Roman" w:cs="Times New Roman"/>
        </w:rPr>
        <w:t>, 2010</w:t>
      </w:r>
      <w:r w:rsidR="008948AE" w:rsidRPr="00DF334D">
        <w:rPr>
          <w:rFonts w:ascii="Times New Roman" w:hAnsi="Times New Roman" w:cs="Times New Roman"/>
        </w:rPr>
        <w:t xml:space="preserve">; </w:t>
      </w:r>
      <w:r w:rsidR="00B35D97" w:rsidRPr="00DF334D">
        <w:rPr>
          <w:rFonts w:ascii="Times New Roman" w:hAnsi="Times New Roman" w:cs="Times New Roman"/>
        </w:rPr>
        <w:t xml:space="preserve">Ma &amp; </w:t>
      </w:r>
      <w:proofErr w:type="spellStart"/>
      <w:r w:rsidR="00B35D97" w:rsidRPr="00DF334D">
        <w:rPr>
          <w:rFonts w:ascii="Times New Roman" w:hAnsi="Times New Roman" w:cs="Times New Roman"/>
        </w:rPr>
        <w:t>Hommel</w:t>
      </w:r>
      <w:proofErr w:type="spellEnd"/>
      <w:r w:rsidR="00B35D97" w:rsidRPr="00DF334D">
        <w:rPr>
          <w:rFonts w:ascii="Times New Roman" w:hAnsi="Times New Roman" w:cs="Times New Roman"/>
        </w:rPr>
        <w:t xml:space="preserve">, 2015ab; </w:t>
      </w:r>
      <w:r w:rsidR="00705D2D" w:rsidRPr="00DF334D">
        <w:rPr>
          <w:rFonts w:ascii="Times New Roman" w:hAnsi="Times New Roman" w:cs="Times New Roman"/>
        </w:rPr>
        <w:t xml:space="preserve">Newport et al. </w:t>
      </w:r>
      <w:r w:rsidR="00B35D97" w:rsidRPr="00DF334D">
        <w:rPr>
          <w:rFonts w:ascii="Times New Roman" w:hAnsi="Times New Roman" w:cs="Times New Roman"/>
        </w:rPr>
        <w:t xml:space="preserve">2010; </w:t>
      </w:r>
      <w:proofErr w:type="spellStart"/>
      <w:r w:rsidR="00B35D97" w:rsidRPr="00DF334D">
        <w:rPr>
          <w:rFonts w:ascii="Times New Roman" w:hAnsi="Times New Roman" w:cs="Times New Roman"/>
        </w:rPr>
        <w:t>Zopf</w:t>
      </w:r>
      <w:proofErr w:type="spellEnd"/>
      <w:r w:rsidR="00B35D97" w:rsidRPr="00DF334D">
        <w:rPr>
          <w:rFonts w:ascii="Times New Roman" w:hAnsi="Times New Roman" w:cs="Times New Roman"/>
        </w:rPr>
        <w:t xml:space="preserve"> et al., 2011</w:t>
      </w:r>
      <w:r w:rsidR="00E95467" w:rsidRPr="00DF334D">
        <w:rPr>
          <w:rFonts w:ascii="Times New Roman" w:hAnsi="Times New Roman" w:cs="Times New Roman"/>
        </w:rPr>
        <w:t>;</w:t>
      </w:r>
      <w:r w:rsidR="00B35D97" w:rsidRPr="00DF334D">
        <w:rPr>
          <w:rFonts w:ascii="Times New Roman" w:hAnsi="Times New Roman" w:cs="Times New Roman"/>
        </w:rPr>
        <w:t xml:space="preserve"> </w:t>
      </w:r>
      <w:proofErr w:type="spellStart"/>
      <w:r w:rsidR="00B35D97" w:rsidRPr="00DF334D">
        <w:rPr>
          <w:rFonts w:ascii="Times New Roman" w:hAnsi="Times New Roman" w:cs="Times New Roman"/>
        </w:rPr>
        <w:t>Tsakiris</w:t>
      </w:r>
      <w:proofErr w:type="spellEnd"/>
      <w:r w:rsidR="00CF30BE" w:rsidRPr="00DF334D">
        <w:rPr>
          <w:rFonts w:ascii="Times New Roman" w:hAnsi="Times New Roman" w:cs="Times New Roman"/>
        </w:rPr>
        <w:t>,</w:t>
      </w:r>
      <w:r w:rsidR="00B35D97" w:rsidRPr="00DF334D">
        <w:rPr>
          <w:rFonts w:ascii="Times New Roman" w:hAnsi="Times New Roman" w:cs="Times New Roman"/>
        </w:rPr>
        <w:t xml:space="preserve"> </w:t>
      </w:r>
      <w:proofErr w:type="spellStart"/>
      <w:r w:rsidR="00CF30BE" w:rsidRPr="00DF334D">
        <w:rPr>
          <w:rFonts w:ascii="Times New Roman" w:hAnsi="Times New Roman" w:cs="Times New Roman"/>
        </w:rPr>
        <w:t>Prabhu</w:t>
      </w:r>
      <w:proofErr w:type="spellEnd"/>
      <w:r w:rsidR="00CF30BE" w:rsidRPr="00DF334D">
        <w:rPr>
          <w:rFonts w:ascii="Times New Roman" w:hAnsi="Times New Roman" w:cs="Times New Roman"/>
        </w:rPr>
        <w:t>, &amp; Haggard,</w:t>
      </w:r>
      <w:r w:rsidR="00B35D97" w:rsidRPr="00DF334D">
        <w:rPr>
          <w:rFonts w:ascii="Times New Roman" w:hAnsi="Times New Roman" w:cs="Times New Roman"/>
        </w:rPr>
        <w:t xml:space="preserve"> 2006</w:t>
      </w:r>
      <w:r w:rsidR="00194763" w:rsidRPr="00DF334D">
        <w:rPr>
          <w:rFonts w:ascii="Times New Roman" w:hAnsi="Times New Roman" w:cs="Times New Roman"/>
        </w:rPr>
        <w:t>)</w:t>
      </w:r>
      <w:r w:rsidRPr="00DF334D">
        <w:rPr>
          <w:rFonts w:ascii="Times New Roman" w:hAnsi="Times New Roman" w:cs="Times New Roman"/>
        </w:rPr>
        <w:t>.</w:t>
      </w:r>
      <w:r w:rsidR="00BD1BEE" w:rsidRPr="00DF334D">
        <w:rPr>
          <w:rFonts w:ascii="Times New Roman" w:hAnsi="Times New Roman" w:cs="Times New Roman"/>
        </w:rPr>
        <w:t xml:space="preserve"> </w:t>
      </w:r>
      <w:r w:rsidRPr="00DF334D">
        <w:rPr>
          <w:rFonts w:ascii="Times New Roman" w:hAnsi="Times New Roman" w:cs="Times New Roman"/>
        </w:rPr>
        <w:t>Bringing about similarities between individuals plays a central role in increasing social bonds.</w:t>
      </w:r>
      <w:r w:rsidR="00BD1BEE" w:rsidRPr="00DF334D">
        <w:rPr>
          <w:rFonts w:ascii="Times New Roman" w:hAnsi="Times New Roman" w:cs="Times New Roman"/>
        </w:rPr>
        <w:t xml:space="preserve"> </w:t>
      </w:r>
      <w:r w:rsidRPr="00DF334D">
        <w:rPr>
          <w:rFonts w:ascii="Times New Roman" w:hAnsi="Times New Roman" w:cs="Times New Roman"/>
        </w:rPr>
        <w:t xml:space="preserve">Individuals can bond together in social in-groups through adopting the same beliefs (Hogg, Sherman, </w:t>
      </w:r>
      <w:proofErr w:type="spellStart"/>
      <w:r w:rsidRPr="00DF334D">
        <w:rPr>
          <w:rFonts w:ascii="Times New Roman" w:hAnsi="Times New Roman" w:cs="Times New Roman"/>
        </w:rPr>
        <w:t>Dierselhuis</w:t>
      </w:r>
      <w:proofErr w:type="spellEnd"/>
      <w:r w:rsidRPr="00DF334D">
        <w:rPr>
          <w:rFonts w:ascii="Times New Roman" w:hAnsi="Times New Roman" w:cs="Times New Roman"/>
        </w:rPr>
        <w:t xml:space="preserve"> et al., 2007); individuals who coordinate their actions in a social context judge the quality of their social interaction more favourably (interactional synchrony; </w:t>
      </w:r>
      <w:proofErr w:type="spellStart"/>
      <w:r w:rsidRPr="00DF334D">
        <w:rPr>
          <w:rFonts w:ascii="Times New Roman" w:hAnsi="Times New Roman" w:cs="Times New Roman"/>
        </w:rPr>
        <w:t>Lakins</w:t>
      </w:r>
      <w:proofErr w:type="spellEnd"/>
      <w:r w:rsidRPr="00DF334D">
        <w:rPr>
          <w:rFonts w:ascii="Times New Roman" w:hAnsi="Times New Roman" w:cs="Times New Roman"/>
        </w:rPr>
        <w:t xml:space="preserve"> &amp; </w:t>
      </w:r>
      <w:proofErr w:type="spellStart"/>
      <w:r w:rsidRPr="00DF334D">
        <w:rPr>
          <w:rFonts w:ascii="Times New Roman" w:hAnsi="Times New Roman" w:cs="Times New Roman"/>
        </w:rPr>
        <w:t>Stel</w:t>
      </w:r>
      <w:proofErr w:type="spellEnd"/>
      <w:r w:rsidRPr="00DF334D">
        <w:rPr>
          <w:rFonts w:ascii="Times New Roman" w:hAnsi="Times New Roman" w:cs="Times New Roman"/>
        </w:rPr>
        <w:t>, 2011); individuals who perform similar actions in the same context judge one-another’s attitudes to be closer to one’s own (</w:t>
      </w:r>
      <w:proofErr w:type="spellStart"/>
      <w:r w:rsidRPr="00DF334D">
        <w:rPr>
          <w:rFonts w:ascii="Times New Roman" w:hAnsi="Times New Roman" w:cs="Times New Roman"/>
        </w:rPr>
        <w:t>Cacioppo</w:t>
      </w:r>
      <w:proofErr w:type="spellEnd"/>
      <w:r w:rsidRPr="00DF334D">
        <w:rPr>
          <w:rFonts w:ascii="Times New Roman" w:hAnsi="Times New Roman" w:cs="Times New Roman"/>
        </w:rPr>
        <w:t xml:space="preserve">, Zhou, </w:t>
      </w:r>
      <w:proofErr w:type="spellStart"/>
      <w:r w:rsidRPr="00DF334D">
        <w:rPr>
          <w:rFonts w:ascii="Times New Roman" w:hAnsi="Times New Roman" w:cs="Times New Roman"/>
        </w:rPr>
        <w:t>Monteleone</w:t>
      </w:r>
      <w:proofErr w:type="spellEnd"/>
      <w:r w:rsidRPr="00DF334D">
        <w:rPr>
          <w:rFonts w:ascii="Times New Roman" w:hAnsi="Times New Roman" w:cs="Times New Roman"/>
        </w:rPr>
        <w:t>, et al., 2014)</w:t>
      </w:r>
      <w:r w:rsidR="001C4C64" w:rsidRPr="00DF334D">
        <w:rPr>
          <w:rFonts w:ascii="Times New Roman" w:hAnsi="Times New Roman" w:cs="Times New Roman"/>
        </w:rPr>
        <w:t>.</w:t>
      </w:r>
    </w:p>
    <w:p w14:paraId="00432EB3" w14:textId="00B36354" w:rsidR="005C4518" w:rsidRPr="00DF334D" w:rsidRDefault="002E2C7B" w:rsidP="002E2C7B">
      <w:pPr>
        <w:spacing w:line="360" w:lineRule="auto"/>
        <w:ind w:firstLine="720"/>
        <w:rPr>
          <w:rFonts w:ascii="Times New Roman" w:hAnsi="Times New Roman" w:cs="Times New Roman"/>
        </w:rPr>
      </w:pPr>
      <w:r w:rsidRPr="00DF334D">
        <w:rPr>
          <w:rFonts w:ascii="Times New Roman" w:hAnsi="Times New Roman" w:cs="Times New Roman"/>
        </w:rPr>
        <w:t>A recent theory that is inclusive in its approach to understanding why similarities across self and other</w:t>
      </w:r>
      <w:r w:rsidR="00327D09" w:rsidRPr="00DF334D">
        <w:rPr>
          <w:rFonts w:ascii="Times New Roman" w:hAnsi="Times New Roman" w:cs="Times New Roman"/>
        </w:rPr>
        <w:t xml:space="preserve"> </w:t>
      </w:r>
      <w:r w:rsidRPr="00DF334D">
        <w:rPr>
          <w:rFonts w:ascii="Times New Roman" w:hAnsi="Times New Roman" w:cs="Times New Roman"/>
        </w:rPr>
        <w:t xml:space="preserve">have a strong influence over how both are processed applies Bayesian thinking to sensory processing and action generation (Apps &amp; </w:t>
      </w:r>
      <w:proofErr w:type="spellStart"/>
      <w:r w:rsidRPr="00DF334D">
        <w:rPr>
          <w:rFonts w:ascii="Times New Roman" w:hAnsi="Times New Roman" w:cs="Times New Roman"/>
        </w:rPr>
        <w:t>Tsakiris</w:t>
      </w:r>
      <w:proofErr w:type="spellEnd"/>
      <w:r w:rsidRPr="00DF334D">
        <w:rPr>
          <w:rFonts w:ascii="Times New Roman" w:hAnsi="Times New Roman" w:cs="Times New Roman"/>
        </w:rPr>
        <w:t>, 2014</w:t>
      </w:r>
      <w:r w:rsidR="00702E5B" w:rsidRPr="00DF334D">
        <w:rPr>
          <w:rFonts w:ascii="Times New Roman" w:hAnsi="Times New Roman" w:cs="Times New Roman"/>
        </w:rPr>
        <w:t xml:space="preserve">; </w:t>
      </w:r>
      <w:proofErr w:type="spellStart"/>
      <w:r w:rsidR="009F329F" w:rsidRPr="00DF334D">
        <w:rPr>
          <w:rFonts w:ascii="Times New Roman" w:hAnsi="Times New Roman" w:cs="Times New Roman"/>
        </w:rPr>
        <w:t>Friston</w:t>
      </w:r>
      <w:proofErr w:type="spellEnd"/>
      <w:r w:rsidR="009F329F" w:rsidRPr="00DF334D">
        <w:rPr>
          <w:rFonts w:ascii="Times New Roman" w:hAnsi="Times New Roman" w:cs="Times New Roman"/>
        </w:rPr>
        <w:t xml:space="preserve">, </w:t>
      </w:r>
      <w:proofErr w:type="spellStart"/>
      <w:r w:rsidR="009F329F" w:rsidRPr="00DF334D">
        <w:rPr>
          <w:rFonts w:ascii="Times New Roman" w:hAnsi="Times New Roman" w:cs="Times New Roman"/>
        </w:rPr>
        <w:t>Schwartenbeck</w:t>
      </w:r>
      <w:proofErr w:type="spellEnd"/>
      <w:r w:rsidR="009F329F" w:rsidRPr="00DF334D">
        <w:rPr>
          <w:rFonts w:ascii="Times New Roman" w:hAnsi="Times New Roman" w:cs="Times New Roman"/>
        </w:rPr>
        <w:t>, FitzGerald</w:t>
      </w:r>
      <w:r w:rsidR="00702E5B" w:rsidRPr="00DF334D">
        <w:rPr>
          <w:rFonts w:ascii="Times New Roman" w:hAnsi="Times New Roman" w:cs="Times New Roman"/>
        </w:rPr>
        <w:t>,</w:t>
      </w:r>
      <w:r w:rsidR="009F329F" w:rsidRPr="00DF334D">
        <w:rPr>
          <w:rFonts w:ascii="Times New Roman" w:hAnsi="Times New Roman" w:cs="Times New Roman"/>
        </w:rPr>
        <w:t xml:space="preserve"> et al.</w:t>
      </w:r>
      <w:r w:rsidR="00702E5B" w:rsidRPr="00DF334D">
        <w:rPr>
          <w:rFonts w:ascii="Times New Roman" w:hAnsi="Times New Roman" w:cs="Times New Roman"/>
        </w:rPr>
        <w:t xml:space="preserve"> 2013; </w:t>
      </w:r>
      <w:proofErr w:type="spellStart"/>
      <w:r w:rsidR="00650F22" w:rsidRPr="00DF334D">
        <w:rPr>
          <w:rFonts w:ascii="Times New Roman" w:hAnsi="Times New Roman" w:cs="Times New Roman"/>
        </w:rPr>
        <w:t>Moutoussis</w:t>
      </w:r>
      <w:proofErr w:type="spellEnd"/>
      <w:r w:rsidR="00650F22" w:rsidRPr="00DF334D">
        <w:rPr>
          <w:rFonts w:ascii="Times New Roman" w:hAnsi="Times New Roman" w:cs="Times New Roman"/>
        </w:rPr>
        <w:t xml:space="preserve">, </w:t>
      </w:r>
      <w:proofErr w:type="spellStart"/>
      <w:r w:rsidR="00650F22" w:rsidRPr="00DF334D">
        <w:rPr>
          <w:rFonts w:ascii="Times New Roman" w:hAnsi="Times New Roman" w:cs="Times New Roman"/>
        </w:rPr>
        <w:t>Fearon</w:t>
      </w:r>
      <w:proofErr w:type="spellEnd"/>
      <w:r w:rsidR="00650F22" w:rsidRPr="00DF334D">
        <w:rPr>
          <w:rFonts w:ascii="Times New Roman" w:hAnsi="Times New Roman" w:cs="Times New Roman"/>
        </w:rPr>
        <w:t>, El-</w:t>
      </w:r>
      <w:proofErr w:type="spellStart"/>
      <w:r w:rsidR="00650F22" w:rsidRPr="00DF334D">
        <w:rPr>
          <w:rFonts w:ascii="Times New Roman" w:hAnsi="Times New Roman" w:cs="Times New Roman"/>
        </w:rPr>
        <w:t>Deredy</w:t>
      </w:r>
      <w:proofErr w:type="spellEnd"/>
      <w:r w:rsidR="00702E5B" w:rsidRPr="00DF334D">
        <w:rPr>
          <w:rFonts w:ascii="Times New Roman" w:hAnsi="Times New Roman" w:cs="Times New Roman"/>
        </w:rPr>
        <w:t>,</w:t>
      </w:r>
      <w:r w:rsidR="00650F22" w:rsidRPr="00DF334D">
        <w:rPr>
          <w:rFonts w:ascii="Times New Roman" w:hAnsi="Times New Roman" w:cs="Times New Roman"/>
        </w:rPr>
        <w:t xml:space="preserve"> et al.</w:t>
      </w:r>
      <w:r w:rsidR="00702E5B" w:rsidRPr="00DF334D">
        <w:rPr>
          <w:rFonts w:ascii="Times New Roman" w:hAnsi="Times New Roman" w:cs="Times New Roman"/>
        </w:rPr>
        <w:t xml:space="preserve"> 2014</w:t>
      </w:r>
      <w:r w:rsidRPr="00DF334D">
        <w:rPr>
          <w:rFonts w:ascii="Times New Roman" w:hAnsi="Times New Roman" w:cs="Times New Roman"/>
        </w:rPr>
        <w:t>).</w:t>
      </w:r>
      <w:r w:rsidR="00BD1BEE" w:rsidRPr="00DF334D">
        <w:rPr>
          <w:rFonts w:ascii="Times New Roman" w:hAnsi="Times New Roman" w:cs="Times New Roman"/>
        </w:rPr>
        <w:t xml:space="preserve"> </w:t>
      </w:r>
      <w:r w:rsidRPr="00DF334D">
        <w:rPr>
          <w:rFonts w:ascii="Times New Roman" w:hAnsi="Times New Roman" w:cs="Times New Roman"/>
        </w:rPr>
        <w:t xml:space="preserve">Within this framework, an information processor develops certainties or beliefs related to the meaning attributable to incoming events, and the meaning that will come from internally generated events. These biases in how the processor operates allow for the generation of priors that are used in monitoring </w:t>
      </w:r>
      <w:proofErr w:type="spellStart"/>
      <w:r w:rsidRPr="00DF334D">
        <w:rPr>
          <w:rFonts w:ascii="Times New Roman" w:hAnsi="Times New Roman" w:cs="Times New Roman"/>
        </w:rPr>
        <w:t>ongoing</w:t>
      </w:r>
      <w:proofErr w:type="spellEnd"/>
      <w:r w:rsidRPr="00DF334D">
        <w:rPr>
          <w:rFonts w:ascii="Times New Roman" w:hAnsi="Times New Roman" w:cs="Times New Roman"/>
        </w:rPr>
        <w:t xml:space="preserve"> perception and action.</w:t>
      </w:r>
      <w:r w:rsidR="00BD1BEE" w:rsidRPr="00DF334D">
        <w:rPr>
          <w:rFonts w:ascii="Times New Roman" w:hAnsi="Times New Roman" w:cs="Times New Roman"/>
        </w:rPr>
        <w:t xml:space="preserve"> </w:t>
      </w:r>
      <w:r w:rsidRPr="00DF334D">
        <w:rPr>
          <w:rFonts w:ascii="Times New Roman" w:hAnsi="Times New Roman" w:cs="Times New Roman"/>
        </w:rPr>
        <w:t xml:space="preserve">Individual </w:t>
      </w:r>
      <w:proofErr w:type="spellStart"/>
      <w:r w:rsidRPr="00DF334D">
        <w:rPr>
          <w:rFonts w:ascii="Times New Roman" w:hAnsi="Times New Roman" w:cs="Times New Roman"/>
        </w:rPr>
        <w:t>percepts</w:t>
      </w:r>
      <w:proofErr w:type="spellEnd"/>
      <w:r w:rsidRPr="00DF334D">
        <w:rPr>
          <w:rFonts w:ascii="Times New Roman" w:hAnsi="Times New Roman" w:cs="Times New Roman"/>
        </w:rPr>
        <w:t xml:space="preserve"> and actions are represented along a posterior distribution of probabilities.</w:t>
      </w:r>
      <w:r w:rsidR="00BD1BEE" w:rsidRPr="00DF334D">
        <w:rPr>
          <w:rFonts w:ascii="Times New Roman" w:hAnsi="Times New Roman" w:cs="Times New Roman"/>
        </w:rPr>
        <w:t xml:space="preserve"> </w:t>
      </w:r>
      <w:proofErr w:type="spellStart"/>
      <w:r w:rsidRPr="00DF334D">
        <w:rPr>
          <w:rFonts w:ascii="Times New Roman" w:hAnsi="Times New Roman" w:cs="Times New Roman"/>
        </w:rPr>
        <w:t>Percepts</w:t>
      </w:r>
      <w:proofErr w:type="spellEnd"/>
      <w:r w:rsidRPr="00DF334D">
        <w:rPr>
          <w:rFonts w:ascii="Times New Roman" w:hAnsi="Times New Roman" w:cs="Times New Roman"/>
        </w:rPr>
        <w:t xml:space="preserve"> and actions that are consistent with priors reinforce the existence of related beliefs or certainties.</w:t>
      </w:r>
      <w:r w:rsidR="00BD1BEE" w:rsidRPr="00DF334D">
        <w:rPr>
          <w:rFonts w:ascii="Times New Roman" w:hAnsi="Times New Roman" w:cs="Times New Roman"/>
        </w:rPr>
        <w:t xml:space="preserve"> </w:t>
      </w:r>
    </w:p>
    <w:p w14:paraId="1382CC01" w14:textId="7CF64A94" w:rsidR="002E2C7B" w:rsidRPr="00DF334D" w:rsidRDefault="005C4518" w:rsidP="002E2C7B">
      <w:pPr>
        <w:spacing w:line="360" w:lineRule="auto"/>
        <w:ind w:firstLine="720"/>
        <w:rPr>
          <w:rFonts w:ascii="Times New Roman" w:hAnsi="Times New Roman" w:cs="Times New Roman"/>
        </w:rPr>
      </w:pPr>
      <w:r w:rsidRPr="00DF334D">
        <w:rPr>
          <w:rFonts w:ascii="Times New Roman" w:hAnsi="Times New Roman" w:cs="Times New Roman"/>
        </w:rPr>
        <w:t>Bayesian reasoning</w:t>
      </w:r>
      <w:r w:rsidR="001B7209" w:rsidRPr="00DF334D">
        <w:rPr>
          <w:rFonts w:ascii="Times New Roman" w:hAnsi="Times New Roman" w:cs="Times New Roman"/>
        </w:rPr>
        <w:t xml:space="preserve"> in the context of agency</w:t>
      </w:r>
      <w:r w:rsidR="004C04A8" w:rsidRPr="00DF334D">
        <w:rPr>
          <w:rFonts w:ascii="Times New Roman" w:hAnsi="Times New Roman" w:cs="Times New Roman"/>
        </w:rPr>
        <w:t xml:space="preserve"> is </w:t>
      </w:r>
      <w:r w:rsidR="000535C9" w:rsidRPr="00DF334D">
        <w:rPr>
          <w:rFonts w:ascii="Times New Roman" w:hAnsi="Times New Roman" w:cs="Times New Roman"/>
        </w:rPr>
        <w:t>consistent with</w:t>
      </w:r>
      <w:r w:rsidR="004C04A8" w:rsidRPr="00DF334D">
        <w:rPr>
          <w:rFonts w:ascii="Times New Roman" w:hAnsi="Times New Roman" w:cs="Times New Roman"/>
        </w:rPr>
        <w:t xml:space="preserve"> the comparator model</w:t>
      </w:r>
      <w:r w:rsidR="000535C9" w:rsidRPr="00DF334D">
        <w:rPr>
          <w:rFonts w:ascii="Times New Roman" w:hAnsi="Times New Roman" w:cs="Times New Roman"/>
        </w:rPr>
        <w:t xml:space="preserve"> of agency</w:t>
      </w:r>
      <w:r w:rsidRPr="00DF334D">
        <w:rPr>
          <w:rFonts w:ascii="Times New Roman" w:hAnsi="Times New Roman" w:cs="Times New Roman"/>
        </w:rPr>
        <w:t>,</w:t>
      </w:r>
      <w:r w:rsidR="004C04A8" w:rsidRPr="00DF334D">
        <w:rPr>
          <w:rFonts w:ascii="Times New Roman" w:hAnsi="Times New Roman" w:cs="Times New Roman"/>
        </w:rPr>
        <w:t xml:space="preserve"> and supported by clinical and non-clinical evidence emphasising the role of prediction in embodied agentive self-experience (</w:t>
      </w:r>
      <w:r w:rsidR="00650F22" w:rsidRPr="00DF334D">
        <w:rPr>
          <w:rFonts w:ascii="Times New Roman" w:hAnsi="Times New Roman" w:cs="Times New Roman"/>
        </w:rPr>
        <w:t xml:space="preserve">Blakemore &amp; Frith, 2003; </w:t>
      </w:r>
      <w:r w:rsidR="00650F22" w:rsidRPr="00DF334D">
        <w:rPr>
          <w:rFonts w:ascii="Times New Roman" w:hAnsi="Times New Roman" w:cs="Times New Roman"/>
          <w:lang w:bidi="en-US"/>
        </w:rPr>
        <w:t xml:space="preserve">Frith, 2005; </w:t>
      </w:r>
      <w:proofErr w:type="spellStart"/>
      <w:r w:rsidR="00650F22" w:rsidRPr="00DF334D">
        <w:rPr>
          <w:rFonts w:ascii="Times New Roman" w:hAnsi="Times New Roman" w:cs="Times New Roman"/>
          <w:lang w:bidi="en-US"/>
        </w:rPr>
        <w:t>Miall</w:t>
      </w:r>
      <w:proofErr w:type="spellEnd"/>
      <w:r w:rsidR="00650F22" w:rsidRPr="00DF334D">
        <w:rPr>
          <w:rFonts w:ascii="Times New Roman" w:hAnsi="Times New Roman" w:cs="Times New Roman"/>
          <w:lang w:bidi="en-US"/>
        </w:rPr>
        <w:t xml:space="preserve"> &amp; </w:t>
      </w:r>
      <w:proofErr w:type="spellStart"/>
      <w:r w:rsidR="004C04A8" w:rsidRPr="00DF334D">
        <w:rPr>
          <w:rFonts w:ascii="Times New Roman" w:hAnsi="Times New Roman" w:cs="Times New Roman"/>
          <w:lang w:bidi="en-US"/>
        </w:rPr>
        <w:t>Wolpert</w:t>
      </w:r>
      <w:proofErr w:type="spellEnd"/>
      <w:r w:rsidR="00650F22" w:rsidRPr="00DF334D">
        <w:rPr>
          <w:rFonts w:ascii="Times New Roman" w:hAnsi="Times New Roman" w:cs="Times New Roman"/>
          <w:lang w:bidi="en-US"/>
        </w:rPr>
        <w:t>,</w:t>
      </w:r>
      <w:r w:rsidR="004C04A8" w:rsidRPr="00DF334D">
        <w:rPr>
          <w:rFonts w:ascii="Times New Roman" w:hAnsi="Times New Roman" w:cs="Times New Roman"/>
          <w:lang w:bidi="en-US"/>
        </w:rPr>
        <w:t xml:space="preserve"> 1996; </w:t>
      </w:r>
      <w:r w:rsidR="004C04A8" w:rsidRPr="00DF334D">
        <w:rPr>
          <w:rFonts w:ascii="Times New Roman" w:hAnsi="Times New Roman" w:cs="Times New Roman"/>
          <w:lang w:val="en-US" w:bidi="en-US"/>
        </w:rPr>
        <w:t>Von Holst, 1954;</w:t>
      </w:r>
      <w:r w:rsidR="004C04A8" w:rsidRPr="00DF334D">
        <w:rPr>
          <w:rFonts w:ascii="Times New Roman" w:hAnsi="Times New Roman" w:cs="Times New Roman"/>
        </w:rPr>
        <w:t xml:space="preserve"> Wegner, 2003). Action outcome predictions that match actual outcomes are experienced as belonging to self while mismatches (prediction errors) are attributed to external causes. The inability to form appropriate predictions necessary for self-other differentiation of thoughts and actions </w:t>
      </w:r>
      <w:r w:rsidRPr="00DF334D">
        <w:rPr>
          <w:rFonts w:ascii="Times New Roman" w:hAnsi="Times New Roman" w:cs="Times New Roman"/>
        </w:rPr>
        <w:t xml:space="preserve">is argued to </w:t>
      </w:r>
      <w:r w:rsidR="004C04A8" w:rsidRPr="00DF334D">
        <w:rPr>
          <w:rFonts w:ascii="Times New Roman" w:hAnsi="Times New Roman" w:cs="Times New Roman"/>
        </w:rPr>
        <w:t xml:space="preserve">constitute one of </w:t>
      </w:r>
      <w:r w:rsidR="004C04A8" w:rsidRPr="00DF334D">
        <w:rPr>
          <w:rFonts w:ascii="Times New Roman" w:hAnsi="Times New Roman" w:cs="Times New Roman"/>
        </w:rPr>
        <w:lastRenderedPageBreak/>
        <w:t xml:space="preserve">the core deficits of schizophrenia, most clearly reflected in </w:t>
      </w:r>
      <w:r w:rsidR="004C04A8" w:rsidRPr="00DF334D">
        <w:rPr>
          <w:rFonts w:ascii="Times New Roman" w:hAnsi="Times New Roman" w:cs="Times New Roman"/>
          <w:lang w:bidi="en-US"/>
        </w:rPr>
        <w:t xml:space="preserve">delusions of control and hallucinations </w:t>
      </w:r>
      <w:r w:rsidR="004C04A8" w:rsidRPr="00DF334D">
        <w:rPr>
          <w:rFonts w:ascii="Times New Roman" w:hAnsi="Times New Roman" w:cs="Times New Roman"/>
        </w:rPr>
        <w:t>(</w:t>
      </w:r>
      <w:proofErr w:type="spellStart"/>
      <w:r w:rsidR="00650F22" w:rsidRPr="00DF334D">
        <w:rPr>
          <w:rFonts w:ascii="Times New Roman" w:hAnsi="Times New Roman" w:cs="Times New Roman"/>
        </w:rPr>
        <w:t>Jeannerod</w:t>
      </w:r>
      <w:proofErr w:type="spellEnd"/>
      <w:r w:rsidR="00650F22" w:rsidRPr="00DF334D">
        <w:rPr>
          <w:rFonts w:ascii="Times New Roman" w:hAnsi="Times New Roman" w:cs="Times New Roman"/>
        </w:rPr>
        <w:t xml:space="preserve">, 2009; Spence, Brooks, Hirsch, </w:t>
      </w:r>
      <w:r w:rsidR="004C04A8" w:rsidRPr="00DF334D">
        <w:rPr>
          <w:rFonts w:ascii="Times New Roman" w:hAnsi="Times New Roman" w:cs="Times New Roman"/>
        </w:rPr>
        <w:t>et al., 1997; Woodruff, 2004</w:t>
      </w:r>
      <w:r w:rsidR="004C04A8" w:rsidRPr="00DF334D">
        <w:rPr>
          <w:rFonts w:ascii="Times New Roman" w:hAnsi="Times New Roman" w:cs="Times New Roman"/>
          <w:lang w:bidi="en-US"/>
        </w:rPr>
        <w:t>).</w:t>
      </w:r>
      <w:r w:rsidR="004C04A8" w:rsidRPr="00DF334D">
        <w:rPr>
          <w:rFonts w:ascii="Times New Roman" w:hAnsi="Times New Roman" w:cs="Times New Roman"/>
        </w:rPr>
        <w:t xml:space="preserve"> Similar processes are at play in body ownership. During the rubber hand illusion, for example, the prior includes the experience of hands</w:t>
      </w:r>
      <w:r w:rsidR="00FE08CC" w:rsidRPr="00C718EC">
        <w:rPr>
          <w:rFonts w:ascii="Times New Roman" w:hAnsi="Times New Roman" w:cs="Times New Roman"/>
        </w:rPr>
        <w:t>:</w:t>
      </w:r>
      <w:r w:rsidR="004C04A8" w:rsidRPr="00DF334D">
        <w:rPr>
          <w:rFonts w:ascii="Times New Roman" w:hAnsi="Times New Roman" w:cs="Times New Roman"/>
        </w:rPr>
        <w:t xml:space="preserve"> somatosensory and visual input favou</w:t>
      </w:r>
      <w:r w:rsidR="00650F22" w:rsidRPr="00DF334D">
        <w:rPr>
          <w:rFonts w:ascii="Times New Roman" w:hAnsi="Times New Roman" w:cs="Times New Roman"/>
        </w:rPr>
        <w:t>r embodiment of the rubber hand</w:t>
      </w:r>
      <w:r w:rsidR="00A81F37" w:rsidRPr="00DF334D">
        <w:rPr>
          <w:rFonts w:ascii="Times New Roman" w:hAnsi="Times New Roman" w:cs="Times New Roman"/>
        </w:rPr>
        <w:t>.</w:t>
      </w:r>
    </w:p>
    <w:p w14:paraId="5C051083" w14:textId="4AFFB699" w:rsidR="004C04A8" w:rsidRPr="00DF334D" w:rsidRDefault="004C04A8" w:rsidP="004C04A8">
      <w:pPr>
        <w:spacing w:line="360" w:lineRule="auto"/>
        <w:ind w:firstLine="720"/>
        <w:rPr>
          <w:rFonts w:ascii="Times New Roman" w:hAnsi="Times New Roman" w:cs="Times New Roman"/>
        </w:rPr>
      </w:pPr>
      <w:r w:rsidRPr="00DF334D">
        <w:rPr>
          <w:rFonts w:ascii="Times New Roman" w:hAnsi="Times New Roman" w:cs="Times New Roman"/>
        </w:rPr>
        <w:t>It is increasingly acknowledged that the sense of action/body ownership is a multifaceted and hierarchical phenomenon, involving somatosensory signals, body schema, and also higher-order intentions, goals</w:t>
      </w:r>
      <w:r w:rsidR="00A81F37" w:rsidRPr="00DF334D">
        <w:rPr>
          <w:rFonts w:ascii="Times New Roman" w:hAnsi="Times New Roman" w:cs="Times New Roman"/>
        </w:rPr>
        <w:t>,</w:t>
      </w:r>
      <w:r w:rsidRPr="00DF334D">
        <w:rPr>
          <w:rFonts w:ascii="Times New Roman" w:hAnsi="Times New Roman" w:cs="Times New Roman"/>
        </w:rPr>
        <w:t xml:space="preserve"> and belief systems (Gallagher, 2000; </w:t>
      </w:r>
      <w:proofErr w:type="spellStart"/>
      <w:r w:rsidRPr="00DF334D">
        <w:rPr>
          <w:rFonts w:ascii="Times New Roman" w:hAnsi="Times New Roman" w:cs="Times New Roman"/>
        </w:rPr>
        <w:t>Synofzik</w:t>
      </w:r>
      <w:proofErr w:type="spellEnd"/>
      <w:r w:rsidRPr="00DF334D">
        <w:rPr>
          <w:rFonts w:ascii="Times New Roman" w:hAnsi="Times New Roman" w:cs="Times New Roman"/>
        </w:rPr>
        <w:t xml:space="preserve">, </w:t>
      </w:r>
      <w:proofErr w:type="spellStart"/>
      <w:r w:rsidRPr="00DF334D">
        <w:rPr>
          <w:rFonts w:ascii="Times New Roman" w:hAnsi="Times New Roman" w:cs="Times New Roman"/>
        </w:rPr>
        <w:t>Vosgerau</w:t>
      </w:r>
      <w:proofErr w:type="spellEnd"/>
      <w:r w:rsidR="00650F22" w:rsidRPr="00DF334D">
        <w:rPr>
          <w:rFonts w:ascii="Times New Roman" w:hAnsi="Times New Roman" w:cs="Times New Roman"/>
        </w:rPr>
        <w:t>,</w:t>
      </w:r>
      <w:r w:rsidRPr="00DF334D">
        <w:rPr>
          <w:rFonts w:ascii="Times New Roman" w:hAnsi="Times New Roman" w:cs="Times New Roman"/>
        </w:rPr>
        <w:t xml:space="preserve"> &amp; </w:t>
      </w:r>
      <w:proofErr w:type="spellStart"/>
      <w:r w:rsidRPr="00DF334D">
        <w:rPr>
          <w:rFonts w:ascii="Times New Roman" w:hAnsi="Times New Roman" w:cs="Times New Roman"/>
        </w:rPr>
        <w:t>Newen</w:t>
      </w:r>
      <w:proofErr w:type="spellEnd"/>
      <w:r w:rsidRPr="00DF334D">
        <w:rPr>
          <w:rFonts w:ascii="Times New Roman" w:hAnsi="Times New Roman" w:cs="Times New Roman"/>
        </w:rPr>
        <w:t>, 2008). At the upper end of the information processing hierarchy, certainties that influence more global aspects of how the self is –physical aspects might include appearance, gait, and typical walking speed; psychological aspects might include personality, beliefs, and attitudes– can be described as having more value, given their actual, or perceived, capacity to provide meaning for events in everyday life.</w:t>
      </w:r>
      <w:r w:rsidR="00BD1BEE" w:rsidRPr="00DF334D">
        <w:rPr>
          <w:rFonts w:ascii="Times New Roman" w:hAnsi="Times New Roman" w:cs="Times New Roman"/>
        </w:rPr>
        <w:t xml:space="preserve"> </w:t>
      </w:r>
      <w:r w:rsidRPr="00DF334D">
        <w:rPr>
          <w:rFonts w:ascii="Times New Roman" w:hAnsi="Times New Roman" w:cs="Times New Roman"/>
        </w:rPr>
        <w:t>Deviations from a prior, or prediction errors, could lead to context-related updating of a prior, or even updating of the related belief.</w:t>
      </w:r>
      <w:r w:rsidR="00BD1BEE" w:rsidRPr="00DF334D">
        <w:rPr>
          <w:rFonts w:ascii="Times New Roman" w:hAnsi="Times New Roman" w:cs="Times New Roman"/>
        </w:rPr>
        <w:t xml:space="preserve"> </w:t>
      </w:r>
      <w:r w:rsidRPr="00DF334D">
        <w:rPr>
          <w:rFonts w:ascii="Times New Roman" w:hAnsi="Times New Roman" w:cs="Times New Roman"/>
        </w:rPr>
        <w:t>The extent to which prediction errors hold such power is, however, contingent on the value attributable to a particular belief.</w:t>
      </w:r>
      <w:r w:rsidR="00BD1BEE" w:rsidRPr="00DF334D">
        <w:rPr>
          <w:rFonts w:ascii="Times New Roman" w:hAnsi="Times New Roman" w:cs="Times New Roman"/>
        </w:rPr>
        <w:t xml:space="preserve"> </w:t>
      </w:r>
      <w:r w:rsidRPr="00DF334D">
        <w:rPr>
          <w:rFonts w:ascii="Times New Roman" w:hAnsi="Times New Roman" w:cs="Times New Roman"/>
        </w:rPr>
        <w:t>In the case of highly valued beliefs or certainties, the information processor is believed to adapt to the occurrence of a prediction error in order to negate its impact.</w:t>
      </w:r>
    </w:p>
    <w:p w14:paraId="7089862D" w14:textId="5A8C99FD" w:rsidR="002E2C7B" w:rsidRPr="00DF334D" w:rsidRDefault="002E2C7B" w:rsidP="0062282F">
      <w:pPr>
        <w:spacing w:line="360" w:lineRule="auto"/>
        <w:ind w:firstLine="720"/>
        <w:rPr>
          <w:rFonts w:ascii="Times New Roman" w:hAnsi="Times New Roman" w:cs="Times New Roman"/>
        </w:rPr>
      </w:pPr>
      <w:r w:rsidRPr="00DF334D">
        <w:rPr>
          <w:rFonts w:ascii="Times New Roman" w:hAnsi="Times New Roman" w:cs="Times New Roman"/>
        </w:rPr>
        <w:t>Experiencing another individual who is being treated similarly to self and is acting similarly to the self, matches the priors that are guiding perception of the self and self-generated action more closely.</w:t>
      </w:r>
      <w:r w:rsidR="00BD1BEE" w:rsidRPr="00DF334D">
        <w:rPr>
          <w:rFonts w:ascii="Times New Roman" w:hAnsi="Times New Roman" w:cs="Times New Roman"/>
        </w:rPr>
        <w:t xml:space="preserve"> </w:t>
      </w:r>
      <w:r w:rsidRPr="00DF334D">
        <w:rPr>
          <w:rFonts w:ascii="Times New Roman" w:hAnsi="Times New Roman" w:cs="Times New Roman"/>
        </w:rPr>
        <w:t>The degree of match contribute</w:t>
      </w:r>
      <w:r w:rsidR="001F7FCD">
        <w:rPr>
          <w:rFonts w:ascii="Times New Roman" w:hAnsi="Times New Roman" w:cs="Times New Roman"/>
        </w:rPr>
        <w:t>s</w:t>
      </w:r>
      <w:r w:rsidRPr="00DF334D">
        <w:rPr>
          <w:rFonts w:ascii="Times New Roman" w:hAnsi="Times New Roman" w:cs="Times New Roman"/>
        </w:rPr>
        <w:t xml:space="preserve"> to maintaining certainty in the system.</w:t>
      </w:r>
      <w:r w:rsidR="00BD1BEE" w:rsidRPr="00DF334D">
        <w:rPr>
          <w:rFonts w:ascii="Times New Roman" w:hAnsi="Times New Roman" w:cs="Times New Roman"/>
        </w:rPr>
        <w:t xml:space="preserve"> </w:t>
      </w:r>
      <w:r w:rsidRPr="00DF334D">
        <w:rPr>
          <w:rFonts w:ascii="Times New Roman" w:hAnsi="Times New Roman" w:cs="Times New Roman"/>
        </w:rPr>
        <w:t>In the enfacement manipulation, the source contributing to maintenance of certainty is the image of the other face being touched in the same way.</w:t>
      </w:r>
      <w:r w:rsidR="00BD1BEE" w:rsidRPr="00DF334D">
        <w:rPr>
          <w:rFonts w:ascii="Times New Roman" w:hAnsi="Times New Roman" w:cs="Times New Roman"/>
        </w:rPr>
        <w:t xml:space="preserve"> </w:t>
      </w:r>
      <w:r w:rsidRPr="00DF334D">
        <w:rPr>
          <w:rFonts w:ascii="Times New Roman" w:hAnsi="Times New Roman" w:cs="Times New Roman"/>
        </w:rPr>
        <w:t>Attributing higher value to the characteristics of this face in the context of self-recognition updates the posterior distribution towards accepting aspects of the other face.</w:t>
      </w:r>
      <w:r w:rsidR="00BD1BEE" w:rsidRPr="00DF334D">
        <w:rPr>
          <w:rFonts w:ascii="Times New Roman" w:hAnsi="Times New Roman" w:cs="Times New Roman"/>
        </w:rPr>
        <w:t xml:space="preserve"> </w:t>
      </w:r>
      <w:r w:rsidRPr="00DF334D">
        <w:rPr>
          <w:rFonts w:ascii="Times New Roman" w:hAnsi="Times New Roman" w:cs="Times New Roman"/>
        </w:rPr>
        <w:t>In this way, embodiment comes about when another object or person is perceived as having a value related to an established certainty, and is therefore closer to what the self is.</w:t>
      </w:r>
    </w:p>
    <w:p w14:paraId="66ED5CBD" w14:textId="77777777" w:rsidR="00361315" w:rsidRPr="00DF334D" w:rsidRDefault="00361315" w:rsidP="00FD0E17">
      <w:pPr>
        <w:spacing w:line="360" w:lineRule="auto"/>
        <w:rPr>
          <w:rFonts w:ascii="Times New Roman" w:hAnsi="Times New Roman" w:cs="Times New Roman"/>
        </w:rPr>
      </w:pPr>
    </w:p>
    <w:p w14:paraId="3B0BAA2F" w14:textId="77777777" w:rsidR="00361315" w:rsidRPr="00DF334D" w:rsidRDefault="0062282F" w:rsidP="00FD0E17">
      <w:pPr>
        <w:spacing w:line="360" w:lineRule="auto"/>
        <w:rPr>
          <w:rFonts w:ascii="Times New Roman" w:hAnsi="Times New Roman" w:cs="Times New Roman"/>
        </w:rPr>
      </w:pPr>
      <w:r w:rsidRPr="00DF334D">
        <w:rPr>
          <w:rFonts w:ascii="Times New Roman" w:hAnsi="Times New Roman" w:cs="Times New Roman"/>
          <w:i/>
        </w:rPr>
        <w:t>1.3</w:t>
      </w:r>
      <w:r w:rsidR="00FD0E17" w:rsidRPr="00DF334D">
        <w:rPr>
          <w:rFonts w:ascii="Times New Roman" w:hAnsi="Times New Roman" w:cs="Times New Roman"/>
          <w:i/>
        </w:rPr>
        <w:t xml:space="preserve"> </w:t>
      </w:r>
      <w:r w:rsidR="00361315" w:rsidRPr="00DF334D">
        <w:rPr>
          <w:rFonts w:ascii="Times New Roman" w:hAnsi="Times New Roman" w:cs="Times New Roman"/>
          <w:i/>
        </w:rPr>
        <w:t>An illusion of reduced embodiment</w:t>
      </w:r>
    </w:p>
    <w:p w14:paraId="7B079DBA" w14:textId="3FD3FD65" w:rsidR="00AC38B4" w:rsidRPr="00DF334D" w:rsidRDefault="0062282F" w:rsidP="00543C0E">
      <w:pPr>
        <w:spacing w:line="360" w:lineRule="auto"/>
        <w:ind w:firstLine="720"/>
        <w:rPr>
          <w:rFonts w:ascii="Times New Roman" w:hAnsi="Times New Roman" w:cs="Times New Roman"/>
        </w:rPr>
      </w:pPr>
      <w:r w:rsidRPr="00DF334D">
        <w:rPr>
          <w:rFonts w:ascii="Times New Roman" w:hAnsi="Times New Roman" w:cs="Times New Roman"/>
        </w:rPr>
        <w:t>If the above theory holds weight, then it should be possible to manipulate sensory input in bringing about a distance from self, and the actions that the self is enacting. Bringing about a similarity between one’s own face and another face encourages embodiment of that face</w:t>
      </w:r>
      <w:r w:rsidR="00543C0E" w:rsidRPr="00DF334D">
        <w:rPr>
          <w:rFonts w:ascii="Times New Roman" w:hAnsi="Times New Roman" w:cs="Times New Roman"/>
        </w:rPr>
        <w:t xml:space="preserve">. Here, we wanted to see whether </w:t>
      </w:r>
      <w:r w:rsidR="00543C0E" w:rsidRPr="00DF334D">
        <w:rPr>
          <w:rFonts w:ascii="Times New Roman" w:hAnsi="Times New Roman" w:cs="Times New Roman"/>
          <w:i/>
        </w:rPr>
        <w:t>dissimilarity</w:t>
      </w:r>
      <w:r w:rsidR="00543C0E" w:rsidRPr="00DF334D">
        <w:rPr>
          <w:rFonts w:ascii="Times New Roman" w:hAnsi="Times New Roman" w:cs="Times New Roman"/>
        </w:rPr>
        <w:t xml:space="preserve"> between one’s own face, and a reflected image of one’s own face, encourages a </w:t>
      </w:r>
      <w:r w:rsidR="00543C0E" w:rsidRPr="00DF334D">
        <w:rPr>
          <w:rFonts w:ascii="Times New Roman" w:hAnsi="Times New Roman" w:cs="Times New Roman"/>
          <w:i/>
        </w:rPr>
        <w:t>reduced</w:t>
      </w:r>
      <w:r w:rsidR="00543C0E" w:rsidRPr="00DF334D">
        <w:rPr>
          <w:rFonts w:ascii="Times New Roman" w:hAnsi="Times New Roman" w:cs="Times New Roman"/>
        </w:rPr>
        <w:t xml:space="preserve"> sense of </w:t>
      </w:r>
      <w:r w:rsidR="00A60479" w:rsidRPr="00DF334D">
        <w:rPr>
          <w:rFonts w:ascii="Times New Roman" w:hAnsi="Times New Roman" w:cs="Times New Roman"/>
        </w:rPr>
        <w:t>embodiment</w:t>
      </w:r>
      <w:r w:rsidR="00543C0E" w:rsidRPr="00DF334D">
        <w:rPr>
          <w:rFonts w:ascii="Times New Roman" w:hAnsi="Times New Roman" w:cs="Times New Roman"/>
        </w:rPr>
        <w:t xml:space="preserve">. </w:t>
      </w:r>
    </w:p>
    <w:p w14:paraId="31A08489" w14:textId="19D6EB25" w:rsidR="00AC38B4" w:rsidRPr="00DF334D" w:rsidRDefault="00AC38B4" w:rsidP="00543C0E">
      <w:pPr>
        <w:spacing w:line="360" w:lineRule="auto"/>
        <w:ind w:firstLine="720"/>
        <w:rPr>
          <w:rFonts w:ascii="Times New Roman" w:hAnsi="Times New Roman" w:cs="Times New Roman"/>
        </w:rPr>
      </w:pPr>
      <w:r w:rsidRPr="00DF334D">
        <w:rPr>
          <w:rFonts w:ascii="Times New Roman" w:hAnsi="Times New Roman" w:cs="Times New Roman"/>
        </w:rPr>
        <w:lastRenderedPageBreak/>
        <w:t xml:space="preserve">In the </w:t>
      </w:r>
      <w:r w:rsidRPr="00DF334D">
        <w:rPr>
          <w:rFonts w:ascii="Times New Roman" w:hAnsi="Times New Roman" w:cs="Times New Roman"/>
          <w:i/>
        </w:rPr>
        <w:t>enfacement procedure</w:t>
      </w:r>
      <w:r w:rsidRPr="00DF334D">
        <w:rPr>
          <w:rFonts w:ascii="Times New Roman" w:hAnsi="Times New Roman" w:cs="Times New Roman"/>
        </w:rPr>
        <w:t xml:space="preserve"> described above, participants view </w:t>
      </w:r>
      <w:r w:rsidRPr="00DF334D">
        <w:rPr>
          <w:rFonts w:ascii="Times New Roman" w:hAnsi="Times New Roman" w:cs="Times New Roman"/>
          <w:i/>
        </w:rPr>
        <w:t>another face</w:t>
      </w:r>
      <w:r w:rsidRPr="00DF334D">
        <w:rPr>
          <w:rFonts w:ascii="Times New Roman" w:hAnsi="Times New Roman" w:cs="Times New Roman"/>
        </w:rPr>
        <w:t xml:space="preserve"> that is touched on the cheek in- or out</w:t>
      </w:r>
      <w:r w:rsidR="0080131C" w:rsidRPr="00DF334D">
        <w:rPr>
          <w:rFonts w:ascii="Times New Roman" w:hAnsi="Times New Roman" w:cs="Times New Roman"/>
        </w:rPr>
        <w:t>-</w:t>
      </w:r>
      <w:r w:rsidRPr="00DF334D">
        <w:rPr>
          <w:rFonts w:ascii="Times New Roman" w:hAnsi="Times New Roman" w:cs="Times New Roman"/>
        </w:rPr>
        <w:t>of</w:t>
      </w:r>
      <w:r w:rsidR="0080131C" w:rsidRPr="00DF334D">
        <w:rPr>
          <w:rFonts w:ascii="Times New Roman" w:hAnsi="Times New Roman" w:cs="Times New Roman"/>
        </w:rPr>
        <w:t>-</w:t>
      </w:r>
      <w:r w:rsidRPr="00DF334D">
        <w:rPr>
          <w:rFonts w:ascii="Times New Roman" w:hAnsi="Times New Roman" w:cs="Times New Roman"/>
        </w:rPr>
        <w:t>sync with participants’ own cheek.</w:t>
      </w:r>
      <w:r w:rsidR="00D1266F" w:rsidRPr="00DF334D">
        <w:rPr>
          <w:rFonts w:ascii="Times New Roman" w:hAnsi="Times New Roman" w:cs="Times New Roman"/>
        </w:rPr>
        <w:t xml:space="preserve"> In </w:t>
      </w:r>
      <w:r w:rsidR="00D1266F" w:rsidRPr="00DF334D">
        <w:rPr>
          <w:rFonts w:ascii="Times New Roman" w:hAnsi="Times New Roman" w:cs="Times New Roman"/>
          <w:i/>
        </w:rPr>
        <w:t>our procedure</w:t>
      </w:r>
      <w:r w:rsidR="00D1266F" w:rsidRPr="00DF334D">
        <w:rPr>
          <w:rFonts w:ascii="Times New Roman" w:hAnsi="Times New Roman" w:cs="Times New Roman"/>
        </w:rPr>
        <w:t xml:space="preserve">, we used a </w:t>
      </w:r>
      <w:proofErr w:type="spellStart"/>
      <w:r w:rsidR="00D1266F" w:rsidRPr="00DF334D">
        <w:rPr>
          <w:rFonts w:ascii="Times New Roman" w:hAnsi="Times New Roman" w:cs="Times New Roman"/>
        </w:rPr>
        <w:t>videocamera</w:t>
      </w:r>
      <w:proofErr w:type="spellEnd"/>
      <w:r w:rsidR="00D1266F" w:rsidRPr="00DF334D">
        <w:rPr>
          <w:rFonts w:ascii="Times New Roman" w:hAnsi="Times New Roman" w:cs="Times New Roman"/>
        </w:rPr>
        <w:t xml:space="preserve"> so that the image on the computer screen was the </w:t>
      </w:r>
      <w:r w:rsidR="00D1266F" w:rsidRPr="00DF334D">
        <w:rPr>
          <w:rFonts w:ascii="Times New Roman" w:hAnsi="Times New Roman" w:cs="Times New Roman"/>
          <w:i/>
        </w:rPr>
        <w:t>face of the participant</w:t>
      </w:r>
      <w:r w:rsidR="00D1266F" w:rsidRPr="00DF334D">
        <w:rPr>
          <w:rFonts w:ascii="Times New Roman" w:hAnsi="Times New Roman" w:cs="Times New Roman"/>
        </w:rPr>
        <w:t xml:space="preserve">. The image was mirror reversed so that it simulated the experience that people have when seeing their own face in a mirror. A chin </w:t>
      </w:r>
      <w:r w:rsidR="006A525F" w:rsidRPr="00C718EC">
        <w:rPr>
          <w:rFonts w:ascii="Times New Roman" w:hAnsi="Times New Roman" w:cs="Times New Roman"/>
        </w:rPr>
        <w:t>-</w:t>
      </w:r>
      <w:r w:rsidR="00D1266F" w:rsidRPr="00DF334D">
        <w:rPr>
          <w:rFonts w:ascii="Times New Roman" w:hAnsi="Times New Roman" w:cs="Times New Roman"/>
        </w:rPr>
        <w:t>rest was used to minimize displacements of the head, but other movements, such as blinks, and movements of the mouth, were directly visible and provided visual feedback.</w:t>
      </w:r>
    </w:p>
    <w:p w14:paraId="2827FC00" w14:textId="5EFC7213" w:rsidR="00543C0E" w:rsidRPr="00DF334D" w:rsidRDefault="00AC38B4" w:rsidP="00266928">
      <w:pPr>
        <w:spacing w:line="360" w:lineRule="auto"/>
        <w:ind w:firstLine="720"/>
        <w:rPr>
          <w:rFonts w:ascii="Times New Roman" w:hAnsi="Times New Roman" w:cs="Times New Roman"/>
        </w:rPr>
      </w:pPr>
      <w:r w:rsidRPr="00DF334D">
        <w:rPr>
          <w:rFonts w:ascii="Times New Roman" w:hAnsi="Times New Roman" w:cs="Times New Roman"/>
        </w:rPr>
        <w:t>Dissimilarity</w:t>
      </w:r>
      <w:r w:rsidR="00D1266F" w:rsidRPr="00DF334D">
        <w:rPr>
          <w:rFonts w:ascii="Times New Roman" w:hAnsi="Times New Roman" w:cs="Times New Roman"/>
        </w:rPr>
        <w:t xml:space="preserve"> between one’s own face and the viewed face was introduced in two ways. Firstly, the tactile perception of being touched</w:t>
      </w:r>
      <w:r w:rsidR="001357F6" w:rsidRPr="00DF334D">
        <w:rPr>
          <w:rFonts w:ascii="Times New Roman" w:hAnsi="Times New Roman" w:cs="Times New Roman"/>
        </w:rPr>
        <w:t xml:space="preserve"> by the experimenter</w:t>
      </w:r>
      <w:r w:rsidR="00D1266F" w:rsidRPr="00DF334D">
        <w:rPr>
          <w:rFonts w:ascii="Times New Roman" w:hAnsi="Times New Roman" w:cs="Times New Roman"/>
        </w:rPr>
        <w:t xml:space="preserve"> was out of sync with the visual feedback displayed on the viewed face; that is, while the participant felt that his/her face was being touched, vision failed to confirm the tactile input. Secondly, the proprioceptive experience of moving one’s lips was out of sync with the visual feedback displayed </w:t>
      </w:r>
      <w:r w:rsidR="00BA2775" w:rsidRPr="00DF334D">
        <w:rPr>
          <w:rFonts w:ascii="Times New Roman" w:hAnsi="Times New Roman" w:cs="Times New Roman"/>
        </w:rPr>
        <w:t>on</w:t>
      </w:r>
      <w:r w:rsidR="00D1266F" w:rsidRPr="00DF334D">
        <w:rPr>
          <w:rFonts w:ascii="Times New Roman" w:hAnsi="Times New Roman" w:cs="Times New Roman"/>
        </w:rPr>
        <w:t xml:space="preserve"> the viewed face; that is, while the participant was actively moving his/her lips, vision failed to confirm this proprioceptive output.</w:t>
      </w:r>
      <w:r w:rsidR="00266928" w:rsidRPr="00DF334D">
        <w:rPr>
          <w:rFonts w:ascii="Times New Roman" w:hAnsi="Times New Roman" w:cs="Times New Roman"/>
        </w:rPr>
        <w:t xml:space="preserve"> We hypothesised that dissimilarity between the tactile and/or proprioceptive experience of the face, on the one hand, and visual feedback on the face, on the other, would bring about </w:t>
      </w:r>
      <w:r w:rsidR="00D156D7" w:rsidRPr="00C718EC">
        <w:rPr>
          <w:rFonts w:ascii="Times New Roman" w:hAnsi="Times New Roman" w:cs="Times New Roman"/>
          <w:i/>
        </w:rPr>
        <w:t>defacement</w:t>
      </w:r>
      <w:r w:rsidR="00543C0E" w:rsidRPr="00DF334D">
        <w:rPr>
          <w:rFonts w:ascii="Times New Roman" w:hAnsi="Times New Roman" w:cs="Times New Roman"/>
        </w:rPr>
        <w:t xml:space="preserve"> of one’s own face.</w:t>
      </w:r>
    </w:p>
    <w:p w14:paraId="270BE297" w14:textId="6815A74F" w:rsidR="000F4841" w:rsidRPr="00DF334D" w:rsidRDefault="00F87D4C" w:rsidP="0072638C">
      <w:pPr>
        <w:spacing w:line="360" w:lineRule="auto"/>
        <w:ind w:firstLine="720"/>
        <w:rPr>
          <w:rFonts w:ascii="Times New Roman" w:hAnsi="Times New Roman" w:cs="Times New Roman"/>
        </w:rPr>
      </w:pPr>
      <w:r w:rsidRPr="00DF334D">
        <w:rPr>
          <w:rFonts w:ascii="Times New Roman" w:hAnsi="Times New Roman" w:cs="Times New Roman"/>
        </w:rPr>
        <w:t>Hypothesised defacement was measur</w:t>
      </w:r>
      <w:r w:rsidR="00FC3AF4" w:rsidRPr="00DF334D">
        <w:rPr>
          <w:rFonts w:ascii="Times New Roman" w:hAnsi="Times New Roman" w:cs="Times New Roman"/>
        </w:rPr>
        <w:t>ed</w:t>
      </w:r>
      <w:r w:rsidRPr="00DF334D">
        <w:rPr>
          <w:rFonts w:ascii="Times New Roman" w:hAnsi="Times New Roman" w:cs="Times New Roman"/>
        </w:rPr>
        <w:t xml:space="preserve"> through questions that assessed</w:t>
      </w:r>
      <w:r w:rsidR="008D1389" w:rsidRPr="00DF334D">
        <w:rPr>
          <w:rFonts w:ascii="Times New Roman" w:hAnsi="Times New Roman" w:cs="Times New Roman"/>
        </w:rPr>
        <w:t xml:space="preserve"> the extent to which </w:t>
      </w:r>
      <w:r w:rsidR="00D17C7A" w:rsidRPr="00DF334D">
        <w:rPr>
          <w:rFonts w:ascii="Times New Roman" w:hAnsi="Times New Roman" w:cs="Times New Roman"/>
        </w:rPr>
        <w:t>participants</w:t>
      </w:r>
      <w:r w:rsidR="008D1389" w:rsidRPr="00DF334D">
        <w:rPr>
          <w:rFonts w:ascii="Times New Roman" w:hAnsi="Times New Roman" w:cs="Times New Roman"/>
        </w:rPr>
        <w:t xml:space="preserve"> perceived 1)</w:t>
      </w:r>
      <w:r w:rsidRPr="00DF334D">
        <w:rPr>
          <w:rFonts w:ascii="Times New Roman" w:hAnsi="Times New Roman" w:cs="Times New Roman"/>
        </w:rPr>
        <w:t xml:space="preserve"> ownership over the face on the screen</w:t>
      </w:r>
      <w:r w:rsidR="00FC3AF4" w:rsidRPr="00DF334D">
        <w:rPr>
          <w:rFonts w:ascii="Times New Roman" w:hAnsi="Times New Roman" w:cs="Times New Roman"/>
        </w:rPr>
        <w:t xml:space="preserve">, </w:t>
      </w:r>
      <w:r w:rsidR="008D1389" w:rsidRPr="00DF334D">
        <w:rPr>
          <w:rFonts w:ascii="Times New Roman" w:hAnsi="Times New Roman" w:cs="Times New Roman"/>
        </w:rPr>
        <w:t>2)</w:t>
      </w:r>
      <w:r w:rsidR="00FC3AF4" w:rsidRPr="00DF334D">
        <w:rPr>
          <w:rFonts w:ascii="Times New Roman" w:hAnsi="Times New Roman" w:cs="Times New Roman"/>
        </w:rPr>
        <w:t xml:space="preserve"> </w:t>
      </w:r>
      <w:r w:rsidR="008D1389" w:rsidRPr="00DF334D">
        <w:rPr>
          <w:rFonts w:ascii="Times New Roman" w:hAnsi="Times New Roman" w:cs="Times New Roman"/>
        </w:rPr>
        <w:t>t</w:t>
      </w:r>
      <w:r w:rsidR="00FC3AF4" w:rsidRPr="00DF334D">
        <w:rPr>
          <w:rFonts w:ascii="Times New Roman" w:hAnsi="Times New Roman" w:cs="Times New Roman"/>
        </w:rPr>
        <w:t xml:space="preserve">hemselves to be </w:t>
      </w:r>
      <w:r w:rsidR="00D17C7A" w:rsidRPr="00DF334D">
        <w:rPr>
          <w:rFonts w:ascii="Times New Roman" w:hAnsi="Times New Roman" w:cs="Times New Roman"/>
        </w:rPr>
        <w:t>the</w:t>
      </w:r>
      <w:r w:rsidR="00FC3AF4" w:rsidRPr="00DF334D">
        <w:rPr>
          <w:rFonts w:ascii="Times New Roman" w:hAnsi="Times New Roman" w:cs="Times New Roman"/>
        </w:rPr>
        <w:t xml:space="preserve"> agent of the movements of the face on the screen</w:t>
      </w:r>
      <w:r w:rsidR="008D1389" w:rsidRPr="00DF334D">
        <w:rPr>
          <w:rFonts w:ascii="Times New Roman" w:hAnsi="Times New Roman" w:cs="Times New Roman"/>
        </w:rPr>
        <w:t xml:space="preserve">, and 3) themselves to be </w:t>
      </w:r>
      <w:r w:rsidR="00D17C7A" w:rsidRPr="00DF334D">
        <w:rPr>
          <w:rFonts w:ascii="Times New Roman" w:hAnsi="Times New Roman" w:cs="Times New Roman"/>
        </w:rPr>
        <w:t>the</w:t>
      </w:r>
      <w:r w:rsidR="008D1389" w:rsidRPr="00DF334D">
        <w:rPr>
          <w:rFonts w:ascii="Times New Roman" w:hAnsi="Times New Roman" w:cs="Times New Roman"/>
        </w:rPr>
        <w:t xml:space="preserve"> agent of the movements of their actual face</w:t>
      </w:r>
      <w:r w:rsidR="00FC3AF4" w:rsidRPr="00DF334D">
        <w:rPr>
          <w:rFonts w:ascii="Times New Roman" w:hAnsi="Times New Roman" w:cs="Times New Roman"/>
        </w:rPr>
        <w:t xml:space="preserve">. We hypothesised that asynchronous touch (tactile-vision mismatch) and asynchronous movement (movement-vision mismatch) would reduce </w:t>
      </w:r>
      <w:r w:rsidR="004A10BA" w:rsidRPr="00DF334D">
        <w:rPr>
          <w:rFonts w:ascii="Times New Roman" w:hAnsi="Times New Roman" w:cs="Times New Roman"/>
        </w:rPr>
        <w:t xml:space="preserve">the </w:t>
      </w:r>
      <w:r w:rsidR="00FC3AF4" w:rsidRPr="00DF334D">
        <w:rPr>
          <w:rFonts w:ascii="Times New Roman" w:hAnsi="Times New Roman" w:cs="Times New Roman"/>
        </w:rPr>
        <w:t>perception of owning the face on the screen</w:t>
      </w:r>
      <w:r w:rsidR="00F3523C" w:rsidRPr="00DF334D">
        <w:rPr>
          <w:rFonts w:ascii="Times New Roman" w:hAnsi="Times New Roman" w:cs="Times New Roman"/>
        </w:rPr>
        <w:t xml:space="preserve"> (</w:t>
      </w:r>
      <w:r w:rsidR="00F3523C" w:rsidRPr="00DF334D">
        <w:rPr>
          <w:rFonts w:ascii="Times New Roman" w:hAnsi="Times New Roman" w:cs="Times New Roman"/>
          <w:i/>
        </w:rPr>
        <w:t>H1</w:t>
      </w:r>
      <w:r w:rsidR="00F3523C" w:rsidRPr="00DF334D">
        <w:rPr>
          <w:rFonts w:ascii="Times New Roman" w:hAnsi="Times New Roman" w:cs="Times New Roman"/>
        </w:rPr>
        <w:t>)</w:t>
      </w:r>
      <w:r w:rsidR="0072638C" w:rsidRPr="00DF334D">
        <w:rPr>
          <w:rFonts w:ascii="Times New Roman" w:hAnsi="Times New Roman" w:cs="Times New Roman"/>
        </w:rPr>
        <w:t>.</w:t>
      </w:r>
      <w:r w:rsidR="00BD1BEE" w:rsidRPr="00DF334D">
        <w:rPr>
          <w:rFonts w:ascii="Times New Roman" w:hAnsi="Times New Roman" w:cs="Times New Roman"/>
        </w:rPr>
        <w:t xml:space="preserve"> </w:t>
      </w:r>
      <w:r w:rsidR="0072638C" w:rsidRPr="00DF334D">
        <w:rPr>
          <w:rFonts w:ascii="Times New Roman" w:hAnsi="Times New Roman" w:cs="Times New Roman"/>
        </w:rPr>
        <w:t xml:space="preserve">With regards to participants’ perception of agency over the face of the screen, we hypothesised that asynchronous movement (movement-vision mismatch) would reduce perception of agency to a greater extent than asynchronous touch, or synchrony, given that voluntary movements confer </w:t>
      </w:r>
      <w:r w:rsidR="00E9179A" w:rsidRPr="00DF334D">
        <w:rPr>
          <w:rFonts w:ascii="Times New Roman" w:hAnsi="Times New Roman" w:cs="Times New Roman"/>
        </w:rPr>
        <w:t>an</w:t>
      </w:r>
      <w:r w:rsidR="0072638C" w:rsidRPr="00DF334D">
        <w:rPr>
          <w:rFonts w:ascii="Times New Roman" w:hAnsi="Times New Roman" w:cs="Times New Roman"/>
        </w:rPr>
        <w:t xml:space="preserve"> active sense of being an agent (</w:t>
      </w:r>
      <w:r w:rsidR="0072638C" w:rsidRPr="00DF334D">
        <w:rPr>
          <w:rFonts w:ascii="Times New Roman" w:hAnsi="Times New Roman" w:cs="Times New Roman"/>
          <w:i/>
        </w:rPr>
        <w:t>H2</w:t>
      </w:r>
      <w:r w:rsidR="0072638C" w:rsidRPr="00DF334D">
        <w:rPr>
          <w:rFonts w:ascii="Times New Roman" w:hAnsi="Times New Roman" w:cs="Times New Roman"/>
        </w:rPr>
        <w:t>).</w:t>
      </w:r>
      <w:r w:rsidR="00BD1BEE" w:rsidRPr="00DF334D">
        <w:rPr>
          <w:rFonts w:ascii="Times New Roman" w:hAnsi="Times New Roman" w:cs="Times New Roman"/>
        </w:rPr>
        <w:t xml:space="preserve"> </w:t>
      </w:r>
      <w:r w:rsidR="00F3523C" w:rsidRPr="00DF334D">
        <w:rPr>
          <w:rFonts w:ascii="Times New Roman" w:hAnsi="Times New Roman" w:cs="Times New Roman"/>
        </w:rPr>
        <w:t>Related, we hypothesised that asynchronous movement might reduce perception of ownership over the viewed face to a greater extent than asynchronous touch, as the voluntary action of moving the mouth might confer a stronger sense of ownership over the face than passive touch (</w:t>
      </w:r>
      <w:r w:rsidR="00F3523C" w:rsidRPr="00DF334D">
        <w:rPr>
          <w:rFonts w:ascii="Times New Roman" w:hAnsi="Times New Roman" w:cs="Times New Roman"/>
          <w:i/>
        </w:rPr>
        <w:t>H</w:t>
      </w:r>
      <w:r w:rsidR="0072638C" w:rsidRPr="00DF334D">
        <w:rPr>
          <w:rFonts w:ascii="Times New Roman" w:hAnsi="Times New Roman" w:cs="Times New Roman"/>
          <w:i/>
        </w:rPr>
        <w:t>3</w:t>
      </w:r>
      <w:r w:rsidR="00F3523C" w:rsidRPr="00DF334D">
        <w:rPr>
          <w:rFonts w:ascii="Times New Roman" w:hAnsi="Times New Roman" w:cs="Times New Roman"/>
        </w:rPr>
        <w:t>).</w:t>
      </w:r>
      <w:r w:rsidR="00BD1BEE" w:rsidRPr="00DF334D">
        <w:rPr>
          <w:rFonts w:ascii="Times New Roman" w:hAnsi="Times New Roman" w:cs="Times New Roman"/>
        </w:rPr>
        <w:t xml:space="preserve"> </w:t>
      </w:r>
      <w:r w:rsidR="00BA2775" w:rsidRPr="00DF334D">
        <w:rPr>
          <w:rFonts w:ascii="Times New Roman" w:hAnsi="Times New Roman" w:cs="Times New Roman"/>
        </w:rPr>
        <w:t xml:space="preserve">The enfacement procedure influences participants’ perception of their actual face; here, we hypothesised that the conflict between asynchronous visual, tactile, and proprioceptive input </w:t>
      </w:r>
      <w:r w:rsidR="008D1389" w:rsidRPr="00DF334D">
        <w:rPr>
          <w:rFonts w:ascii="Times New Roman" w:hAnsi="Times New Roman" w:cs="Times New Roman"/>
        </w:rPr>
        <w:t>might</w:t>
      </w:r>
      <w:r w:rsidR="00BA2775" w:rsidRPr="00DF334D">
        <w:rPr>
          <w:rFonts w:ascii="Times New Roman" w:hAnsi="Times New Roman" w:cs="Times New Roman"/>
        </w:rPr>
        <w:t xml:space="preserve"> result in reduced perception of agency over </w:t>
      </w:r>
      <w:r w:rsidR="008D1389" w:rsidRPr="00DF334D">
        <w:rPr>
          <w:rFonts w:ascii="Times New Roman" w:hAnsi="Times New Roman" w:cs="Times New Roman"/>
        </w:rPr>
        <w:t xml:space="preserve">the movements of </w:t>
      </w:r>
      <w:r w:rsidR="00BA2775" w:rsidRPr="00DF334D">
        <w:rPr>
          <w:rFonts w:ascii="Times New Roman" w:hAnsi="Times New Roman" w:cs="Times New Roman"/>
        </w:rPr>
        <w:t>one’s own face</w:t>
      </w:r>
      <w:r w:rsidR="008D1389" w:rsidRPr="00DF334D">
        <w:rPr>
          <w:rFonts w:ascii="Times New Roman" w:hAnsi="Times New Roman" w:cs="Times New Roman"/>
        </w:rPr>
        <w:t xml:space="preserve"> (</w:t>
      </w:r>
      <w:r w:rsidR="008D1389" w:rsidRPr="00DF334D">
        <w:rPr>
          <w:rFonts w:ascii="Times New Roman" w:hAnsi="Times New Roman" w:cs="Times New Roman"/>
          <w:i/>
        </w:rPr>
        <w:t>H4</w:t>
      </w:r>
      <w:r w:rsidR="008D1389" w:rsidRPr="00DF334D">
        <w:rPr>
          <w:rFonts w:ascii="Times New Roman" w:hAnsi="Times New Roman" w:cs="Times New Roman"/>
        </w:rPr>
        <w:t>)</w:t>
      </w:r>
      <w:r w:rsidR="00BA2775" w:rsidRPr="00DF334D">
        <w:rPr>
          <w:rFonts w:ascii="Times New Roman" w:hAnsi="Times New Roman" w:cs="Times New Roman"/>
        </w:rPr>
        <w:t>.</w:t>
      </w:r>
    </w:p>
    <w:p w14:paraId="67FB320E" w14:textId="6D33BB67" w:rsidR="001357F6" w:rsidRPr="00DF334D" w:rsidRDefault="001357F6" w:rsidP="001357F6">
      <w:pPr>
        <w:spacing w:line="360" w:lineRule="auto"/>
        <w:ind w:firstLine="720"/>
        <w:rPr>
          <w:rFonts w:ascii="Times New Roman" w:eastAsia="Arial" w:hAnsi="Times New Roman" w:cs="Times New Roman"/>
        </w:rPr>
      </w:pPr>
      <w:r w:rsidRPr="00DF334D">
        <w:rPr>
          <w:rFonts w:ascii="Times New Roman" w:eastAsia="Arial" w:hAnsi="Times New Roman" w:cs="Times New Roman"/>
        </w:rPr>
        <w:t>C</w:t>
      </w:r>
      <w:r w:rsidR="0062282F" w:rsidRPr="00DF334D">
        <w:rPr>
          <w:rFonts w:ascii="Times New Roman" w:eastAsia="Arial" w:hAnsi="Times New Roman" w:cs="Times New Roman"/>
        </w:rPr>
        <w:t>ountering the manipulation</w:t>
      </w:r>
      <w:r w:rsidRPr="00DF334D">
        <w:rPr>
          <w:rFonts w:ascii="Times New Roman" w:eastAsia="Arial" w:hAnsi="Times New Roman" w:cs="Times New Roman"/>
        </w:rPr>
        <w:t>s</w:t>
      </w:r>
      <w:r w:rsidR="001526BA" w:rsidRPr="00DF334D">
        <w:rPr>
          <w:rFonts w:ascii="Times New Roman" w:eastAsia="Arial" w:hAnsi="Times New Roman" w:cs="Times New Roman"/>
        </w:rPr>
        <w:t xml:space="preserve"> of</w:t>
      </w:r>
      <w:r w:rsidRPr="00DF334D">
        <w:rPr>
          <w:rFonts w:ascii="Times New Roman" w:eastAsia="Arial" w:hAnsi="Times New Roman" w:cs="Times New Roman"/>
        </w:rPr>
        <w:t xml:space="preserve"> visual feedback</w:t>
      </w:r>
      <w:r w:rsidR="0062282F" w:rsidRPr="00DF334D">
        <w:rPr>
          <w:rFonts w:ascii="Times New Roman" w:eastAsia="Arial" w:hAnsi="Times New Roman" w:cs="Times New Roman"/>
        </w:rPr>
        <w:t xml:space="preserve"> would be priors seeking similarity in the face on the monitor, </w:t>
      </w:r>
      <w:r w:rsidR="00262F4F" w:rsidRPr="00DF334D">
        <w:rPr>
          <w:rFonts w:ascii="Times New Roman" w:eastAsia="Arial" w:hAnsi="Times New Roman" w:cs="Times New Roman"/>
        </w:rPr>
        <w:t xml:space="preserve">with these </w:t>
      </w:r>
      <w:r w:rsidR="0062282F" w:rsidRPr="00DF334D">
        <w:rPr>
          <w:rFonts w:ascii="Times New Roman" w:eastAsia="Arial" w:hAnsi="Times New Roman" w:cs="Times New Roman"/>
        </w:rPr>
        <w:t>priors</w:t>
      </w:r>
      <w:r w:rsidR="00262F4F" w:rsidRPr="00DF334D">
        <w:rPr>
          <w:rFonts w:ascii="Times New Roman" w:eastAsia="Arial" w:hAnsi="Times New Roman" w:cs="Times New Roman"/>
        </w:rPr>
        <w:t xml:space="preserve"> being</w:t>
      </w:r>
      <w:r w:rsidR="0062282F" w:rsidRPr="00DF334D">
        <w:rPr>
          <w:rFonts w:ascii="Times New Roman" w:eastAsia="Arial" w:hAnsi="Times New Roman" w:cs="Times New Roman"/>
        </w:rPr>
        <w:t xml:space="preserve"> </w:t>
      </w:r>
      <w:r w:rsidR="00262F4F" w:rsidRPr="00DF334D">
        <w:rPr>
          <w:rFonts w:ascii="Times New Roman" w:eastAsia="Arial" w:hAnsi="Times New Roman" w:cs="Times New Roman"/>
        </w:rPr>
        <w:t>affected by</w:t>
      </w:r>
      <w:r w:rsidR="0062282F" w:rsidRPr="00DF334D">
        <w:rPr>
          <w:rFonts w:ascii="Times New Roman" w:eastAsia="Arial" w:hAnsi="Times New Roman" w:cs="Times New Roman"/>
        </w:rPr>
        <w:t xml:space="preserve"> certainties in the extent to which </w:t>
      </w:r>
      <w:r w:rsidR="0062282F" w:rsidRPr="00DF334D">
        <w:rPr>
          <w:rFonts w:ascii="Times New Roman" w:eastAsia="Arial" w:hAnsi="Times New Roman" w:cs="Times New Roman"/>
        </w:rPr>
        <w:lastRenderedPageBreak/>
        <w:t xml:space="preserve">the face was embodied to begin with. The power of our manipulation to influence the posterior distribution of the extent to which the face on the monitor </w:t>
      </w:r>
      <w:proofErr w:type="gramStart"/>
      <w:r w:rsidR="0062282F" w:rsidRPr="00DF334D">
        <w:rPr>
          <w:rFonts w:ascii="Times New Roman" w:eastAsia="Arial" w:hAnsi="Times New Roman" w:cs="Times New Roman"/>
        </w:rPr>
        <w:t>was felt to be embodied</w:t>
      </w:r>
      <w:proofErr w:type="gramEnd"/>
      <w:r w:rsidR="0062282F" w:rsidRPr="00DF334D">
        <w:rPr>
          <w:rFonts w:ascii="Times New Roman" w:eastAsia="Arial" w:hAnsi="Times New Roman" w:cs="Times New Roman"/>
        </w:rPr>
        <w:t xml:space="preserve"> would therefore be a function of the</w:t>
      </w:r>
      <w:r w:rsidR="001526BA" w:rsidRPr="00DF334D">
        <w:rPr>
          <w:rFonts w:ascii="Times New Roman" w:eastAsia="Arial" w:hAnsi="Times New Roman" w:cs="Times New Roman"/>
        </w:rPr>
        <w:t>se</w:t>
      </w:r>
      <w:r w:rsidR="0062282F" w:rsidRPr="00DF334D">
        <w:rPr>
          <w:rFonts w:ascii="Times New Roman" w:eastAsia="Arial" w:hAnsi="Times New Roman" w:cs="Times New Roman"/>
        </w:rPr>
        <w:t xml:space="preserve"> existing priors.</w:t>
      </w:r>
      <w:r w:rsidR="00BD1BEE" w:rsidRPr="00DF334D">
        <w:rPr>
          <w:rFonts w:ascii="Times New Roman" w:eastAsia="Arial" w:hAnsi="Times New Roman" w:cs="Times New Roman"/>
        </w:rPr>
        <w:t xml:space="preserve"> </w:t>
      </w:r>
      <w:r w:rsidRPr="00DF334D">
        <w:rPr>
          <w:rFonts w:ascii="Times New Roman" w:eastAsia="Arial" w:hAnsi="Times New Roman" w:cs="Times New Roman"/>
        </w:rPr>
        <w:t xml:space="preserve">In order to test for an impact of pre-existing priors on the effectiveness of our manipulations, and, in so doing, to provide convergent validity, </w:t>
      </w:r>
      <w:r w:rsidR="00372681" w:rsidRPr="00DF334D">
        <w:rPr>
          <w:rFonts w:ascii="Times New Roman" w:eastAsia="Arial" w:hAnsi="Times New Roman" w:cs="Times New Roman"/>
        </w:rPr>
        <w:t>w</w:t>
      </w:r>
      <w:r w:rsidR="008E350B" w:rsidRPr="00DF334D">
        <w:rPr>
          <w:rFonts w:ascii="Times New Roman" w:eastAsia="Arial" w:hAnsi="Times New Roman" w:cs="Times New Roman"/>
        </w:rPr>
        <w:t xml:space="preserve">e investigated whether </w:t>
      </w:r>
      <w:r w:rsidRPr="00DF334D">
        <w:rPr>
          <w:rFonts w:ascii="Times New Roman" w:eastAsia="Arial" w:hAnsi="Times New Roman" w:cs="Times New Roman"/>
        </w:rPr>
        <w:t>measures of defacement were</w:t>
      </w:r>
      <w:r w:rsidR="008E6CBE" w:rsidRPr="00DF334D">
        <w:rPr>
          <w:rFonts w:ascii="Times New Roman" w:eastAsia="Arial" w:hAnsi="Times New Roman" w:cs="Times New Roman"/>
        </w:rPr>
        <w:t xml:space="preserve"> modulated by </w:t>
      </w:r>
      <w:r w:rsidR="00361315" w:rsidRPr="00DF334D">
        <w:rPr>
          <w:rFonts w:ascii="Times New Roman" w:eastAsia="Arial" w:hAnsi="Times New Roman" w:cs="Times New Roman"/>
        </w:rPr>
        <w:t xml:space="preserve">individual </w:t>
      </w:r>
      <w:r w:rsidR="00A9456A" w:rsidRPr="00DF334D">
        <w:rPr>
          <w:rFonts w:ascii="Times New Roman" w:eastAsia="Arial" w:hAnsi="Times New Roman" w:cs="Times New Roman"/>
        </w:rPr>
        <w:t>differences</w:t>
      </w:r>
      <w:r w:rsidR="00AC0A9B" w:rsidRPr="00DF334D">
        <w:rPr>
          <w:rFonts w:ascii="Times New Roman" w:eastAsia="Arial" w:hAnsi="Times New Roman" w:cs="Times New Roman"/>
        </w:rPr>
        <w:t xml:space="preserve">. </w:t>
      </w:r>
      <w:r w:rsidR="0027521F" w:rsidRPr="00DF334D">
        <w:rPr>
          <w:rFonts w:ascii="Times New Roman" w:eastAsia="Arial" w:hAnsi="Times New Roman" w:cs="Times New Roman"/>
        </w:rPr>
        <w:t>In particular we focu</w:t>
      </w:r>
      <w:r w:rsidR="00A9456A" w:rsidRPr="00DF334D">
        <w:rPr>
          <w:rFonts w:ascii="Times New Roman" w:eastAsia="Arial" w:hAnsi="Times New Roman" w:cs="Times New Roman"/>
        </w:rPr>
        <w:t>sed</w:t>
      </w:r>
      <w:r w:rsidR="00361315" w:rsidRPr="00DF334D">
        <w:rPr>
          <w:rFonts w:ascii="Times New Roman" w:eastAsia="Arial" w:hAnsi="Times New Roman" w:cs="Times New Roman"/>
        </w:rPr>
        <w:t xml:space="preserve"> on depe</w:t>
      </w:r>
      <w:r w:rsidR="0027521F" w:rsidRPr="00DF334D">
        <w:rPr>
          <w:rFonts w:ascii="Times New Roman" w:eastAsia="Arial" w:hAnsi="Times New Roman" w:cs="Times New Roman"/>
        </w:rPr>
        <w:t xml:space="preserve">rsonalisation and </w:t>
      </w:r>
      <w:r w:rsidR="00361315" w:rsidRPr="00DF334D">
        <w:rPr>
          <w:rFonts w:ascii="Times New Roman" w:eastAsia="Arial" w:hAnsi="Times New Roman" w:cs="Times New Roman"/>
        </w:rPr>
        <w:t>proneness</w:t>
      </w:r>
      <w:r w:rsidR="0027521F" w:rsidRPr="00DF334D">
        <w:rPr>
          <w:rFonts w:ascii="Times New Roman" w:eastAsia="Arial" w:hAnsi="Times New Roman" w:cs="Times New Roman"/>
        </w:rPr>
        <w:t xml:space="preserve"> to auditory hallucinations</w:t>
      </w:r>
      <w:r w:rsidR="00443BDD" w:rsidRPr="00DF334D">
        <w:rPr>
          <w:rFonts w:ascii="Times New Roman" w:eastAsia="Arial" w:hAnsi="Times New Roman" w:cs="Times New Roman"/>
        </w:rPr>
        <w:t>.</w:t>
      </w:r>
    </w:p>
    <w:p w14:paraId="6F3A2568" w14:textId="1FE7D3CA" w:rsidR="00443BDD" w:rsidRPr="00DF334D" w:rsidRDefault="00361315" w:rsidP="001357F6">
      <w:pPr>
        <w:spacing w:line="360" w:lineRule="auto"/>
        <w:ind w:firstLine="720"/>
        <w:rPr>
          <w:rFonts w:ascii="Times New Roman" w:hAnsi="Times New Roman" w:cs="Times New Roman"/>
        </w:rPr>
      </w:pPr>
      <w:r w:rsidRPr="00DF334D">
        <w:rPr>
          <w:rFonts w:ascii="Times New Roman" w:eastAsia="Arial" w:hAnsi="Times New Roman" w:cs="Times New Roman"/>
        </w:rPr>
        <w:t>Depersonalisation is a cluster of phenomenological experiences that describe a self that is physically and emotionally disconnected</w:t>
      </w:r>
      <w:proofErr w:type="gramStart"/>
      <w:r w:rsidRPr="00DF334D">
        <w:rPr>
          <w:rFonts w:ascii="Times New Roman" w:eastAsia="Arial" w:hAnsi="Times New Roman" w:cs="Times New Roman"/>
        </w:rPr>
        <w:t>;</w:t>
      </w:r>
      <w:proofErr w:type="gramEnd"/>
      <w:r w:rsidRPr="00DF334D">
        <w:rPr>
          <w:rFonts w:ascii="Times New Roman" w:eastAsia="Arial" w:hAnsi="Times New Roman" w:cs="Times New Roman"/>
        </w:rPr>
        <w:t xml:space="preserve"> a self that is embodied to a reduced extent, relative to an average self </w:t>
      </w:r>
      <w:r w:rsidRPr="00DF334D">
        <w:rPr>
          <w:rFonts w:ascii="Times New Roman" w:hAnsi="Times New Roman" w:cs="Times New Roman"/>
        </w:rPr>
        <w:t xml:space="preserve">(Medford, Sierra, Baker et al., 2005; Sierra, Baker, Medford et al., 2005; Simeon, </w:t>
      </w:r>
      <w:proofErr w:type="spellStart"/>
      <w:r w:rsidRPr="00DF334D">
        <w:rPr>
          <w:rFonts w:ascii="Times New Roman" w:hAnsi="Times New Roman" w:cs="Times New Roman"/>
        </w:rPr>
        <w:t>Kozin</w:t>
      </w:r>
      <w:proofErr w:type="spellEnd"/>
      <w:r w:rsidRPr="00DF334D">
        <w:rPr>
          <w:rFonts w:ascii="Times New Roman" w:hAnsi="Times New Roman" w:cs="Times New Roman"/>
        </w:rPr>
        <w:t xml:space="preserve">, Segal et al., 2008). </w:t>
      </w:r>
      <w:r w:rsidRPr="00DF334D">
        <w:rPr>
          <w:rFonts w:ascii="Times New Roman" w:eastAsia="Arial" w:hAnsi="Times New Roman" w:cs="Times New Roman"/>
        </w:rPr>
        <w:t>Such experiences can be measured through questionnaire</w:t>
      </w:r>
      <w:proofErr w:type="gramStart"/>
      <w:r w:rsidRPr="00DF334D">
        <w:rPr>
          <w:rFonts w:ascii="Times New Roman" w:eastAsia="Arial" w:hAnsi="Times New Roman" w:cs="Times New Roman"/>
        </w:rPr>
        <w:t>;</w:t>
      </w:r>
      <w:proofErr w:type="gramEnd"/>
      <w:r w:rsidRPr="00DF334D">
        <w:rPr>
          <w:rFonts w:ascii="Times New Roman" w:eastAsia="Arial" w:hAnsi="Times New Roman" w:cs="Times New Roman"/>
        </w:rPr>
        <w:t xml:space="preserve"> for example, the Cambridge Depersonalisation </w:t>
      </w:r>
      <w:r w:rsidR="00443BDD" w:rsidRPr="00DF334D">
        <w:rPr>
          <w:rFonts w:ascii="Times New Roman" w:eastAsia="Arial" w:hAnsi="Times New Roman" w:cs="Times New Roman"/>
        </w:rPr>
        <w:t>Scale</w:t>
      </w:r>
      <w:r w:rsidRPr="00DF334D">
        <w:rPr>
          <w:rFonts w:ascii="Times New Roman" w:eastAsia="Arial" w:hAnsi="Times New Roman" w:cs="Times New Roman"/>
        </w:rPr>
        <w:t xml:space="preserve"> (CDS; </w:t>
      </w:r>
      <w:r w:rsidRPr="00DF334D">
        <w:rPr>
          <w:rFonts w:ascii="Times New Roman" w:hAnsi="Times New Roman" w:cs="Times New Roman"/>
        </w:rPr>
        <w:t xml:space="preserve">Sierra &amp; </w:t>
      </w:r>
      <w:proofErr w:type="spellStart"/>
      <w:r w:rsidRPr="00DF334D">
        <w:rPr>
          <w:rFonts w:ascii="Times New Roman" w:hAnsi="Times New Roman" w:cs="Times New Roman"/>
        </w:rPr>
        <w:t>Berrios</w:t>
      </w:r>
      <w:proofErr w:type="spellEnd"/>
      <w:r w:rsidRPr="00DF334D">
        <w:rPr>
          <w:rFonts w:ascii="Times New Roman" w:hAnsi="Times New Roman" w:cs="Times New Roman"/>
        </w:rPr>
        <w:t>, 2000</w:t>
      </w:r>
      <w:r w:rsidR="008E350B" w:rsidRPr="00DF334D">
        <w:rPr>
          <w:rFonts w:ascii="Times New Roman" w:eastAsia="Arial" w:hAnsi="Times New Roman" w:cs="Times New Roman"/>
        </w:rPr>
        <w:t>)</w:t>
      </w:r>
      <w:r w:rsidRPr="00DF334D">
        <w:rPr>
          <w:rFonts w:ascii="Times New Roman" w:hAnsi="Times New Roman" w:cs="Times New Roman"/>
        </w:rPr>
        <w:t>.</w:t>
      </w:r>
      <w:r w:rsidR="0062282F" w:rsidRPr="00DF334D">
        <w:rPr>
          <w:rFonts w:ascii="Times New Roman" w:hAnsi="Times New Roman" w:cs="Times New Roman"/>
        </w:rPr>
        <w:t xml:space="preserve"> Keeping with the theory set out above, depersonalisation might be related to priors that anticipate, on average, a reduced </w:t>
      </w:r>
      <w:r w:rsidR="00443BDD" w:rsidRPr="00DF334D">
        <w:rPr>
          <w:rFonts w:ascii="Times New Roman" w:hAnsi="Times New Roman" w:cs="Times New Roman"/>
        </w:rPr>
        <w:t>sense of embodiment.</w:t>
      </w:r>
      <w:r w:rsidR="00BD1BEE" w:rsidRPr="00DF334D">
        <w:rPr>
          <w:rFonts w:ascii="Times New Roman" w:hAnsi="Times New Roman" w:cs="Times New Roman"/>
        </w:rPr>
        <w:t xml:space="preserve"> </w:t>
      </w:r>
      <w:r w:rsidR="00443BDD" w:rsidRPr="00DF334D">
        <w:rPr>
          <w:rFonts w:ascii="Times New Roman" w:hAnsi="Times New Roman" w:cs="Times New Roman"/>
        </w:rPr>
        <w:t xml:space="preserve">If our manipulations are successful in bringing about defacement, or reduced </w:t>
      </w:r>
      <w:r w:rsidR="00E44954" w:rsidRPr="00DF334D">
        <w:rPr>
          <w:rFonts w:ascii="Times New Roman" w:hAnsi="Times New Roman" w:cs="Times New Roman"/>
        </w:rPr>
        <w:t>e</w:t>
      </w:r>
      <w:r w:rsidR="00443BDD" w:rsidRPr="00DF334D">
        <w:rPr>
          <w:rFonts w:ascii="Times New Roman" w:hAnsi="Times New Roman" w:cs="Times New Roman"/>
        </w:rPr>
        <w:t>mbodiment, then increased levels of depersonalisation should relate to reduced per</w:t>
      </w:r>
      <w:r w:rsidR="004A10BA" w:rsidRPr="00DF334D">
        <w:rPr>
          <w:rFonts w:ascii="Times New Roman" w:hAnsi="Times New Roman" w:cs="Times New Roman"/>
        </w:rPr>
        <w:t>ception</w:t>
      </w:r>
      <w:r w:rsidR="00443BDD" w:rsidRPr="00DF334D">
        <w:rPr>
          <w:rFonts w:ascii="Times New Roman" w:hAnsi="Times New Roman" w:cs="Times New Roman"/>
        </w:rPr>
        <w:t xml:space="preserve"> of ownership and agency over the viewed face with asynchronous visual feedback</w:t>
      </w:r>
      <w:r w:rsidR="00ED0935" w:rsidRPr="00DF334D">
        <w:rPr>
          <w:rFonts w:ascii="Times New Roman" w:hAnsi="Times New Roman" w:cs="Times New Roman"/>
        </w:rPr>
        <w:t>, in addition to reduced perception of agency over one’s actual face</w:t>
      </w:r>
      <w:r w:rsidR="00780C5B" w:rsidRPr="00DF334D">
        <w:rPr>
          <w:rFonts w:ascii="Times New Roman" w:hAnsi="Times New Roman" w:cs="Times New Roman"/>
        </w:rPr>
        <w:t xml:space="preserve"> (</w:t>
      </w:r>
      <w:r w:rsidR="00780C5B" w:rsidRPr="00DF334D">
        <w:rPr>
          <w:rFonts w:ascii="Times New Roman" w:hAnsi="Times New Roman" w:cs="Times New Roman"/>
          <w:i/>
        </w:rPr>
        <w:t>H</w:t>
      </w:r>
      <w:r w:rsidR="00EB6158" w:rsidRPr="00DF334D">
        <w:rPr>
          <w:rFonts w:ascii="Times New Roman" w:hAnsi="Times New Roman" w:cs="Times New Roman"/>
          <w:i/>
        </w:rPr>
        <w:t>5</w:t>
      </w:r>
      <w:r w:rsidR="00780C5B" w:rsidRPr="00DF334D">
        <w:rPr>
          <w:rFonts w:ascii="Times New Roman" w:hAnsi="Times New Roman" w:cs="Times New Roman"/>
        </w:rPr>
        <w:t>)</w:t>
      </w:r>
      <w:r w:rsidR="00443BDD" w:rsidRPr="00DF334D">
        <w:rPr>
          <w:rFonts w:ascii="Times New Roman" w:hAnsi="Times New Roman" w:cs="Times New Roman"/>
        </w:rPr>
        <w:t>.</w:t>
      </w:r>
    </w:p>
    <w:p w14:paraId="705BD16C" w14:textId="7BAA897D" w:rsidR="00361315" w:rsidRPr="00DF334D" w:rsidRDefault="0027521F" w:rsidP="00FD0E17">
      <w:pPr>
        <w:spacing w:line="360" w:lineRule="auto"/>
        <w:rPr>
          <w:rFonts w:ascii="Times New Roman" w:eastAsia="Arial" w:hAnsi="Times New Roman" w:cs="Times New Roman"/>
        </w:rPr>
      </w:pPr>
      <w:r w:rsidRPr="00DF334D">
        <w:rPr>
          <w:rFonts w:ascii="Times New Roman" w:eastAsia="Arial" w:hAnsi="Times New Roman" w:cs="Times New Roman"/>
        </w:rPr>
        <w:tab/>
      </w:r>
      <w:r w:rsidR="00361315" w:rsidRPr="00DF334D">
        <w:rPr>
          <w:rFonts w:ascii="Times New Roman" w:hAnsi="Times New Roman" w:cs="Times New Roman"/>
        </w:rPr>
        <w:t>A relationship between hearing voices and depersonalization/dissociation has been demonstrated on the basis of shared variance in questionnaires (</w:t>
      </w:r>
      <w:proofErr w:type="spellStart"/>
      <w:r w:rsidR="00361315" w:rsidRPr="00DF334D">
        <w:rPr>
          <w:rFonts w:ascii="Times New Roman" w:hAnsi="Times New Roman" w:cs="Times New Roman"/>
        </w:rPr>
        <w:t>Kilcommons</w:t>
      </w:r>
      <w:proofErr w:type="spellEnd"/>
      <w:r w:rsidR="00361315" w:rsidRPr="00DF334D">
        <w:rPr>
          <w:rFonts w:ascii="Times New Roman" w:hAnsi="Times New Roman" w:cs="Times New Roman"/>
        </w:rPr>
        <w:t xml:space="preserve"> &amp; Morrison, 2005; </w:t>
      </w:r>
      <w:proofErr w:type="spellStart"/>
      <w:r w:rsidR="00361315" w:rsidRPr="00DF334D">
        <w:rPr>
          <w:rFonts w:ascii="Times New Roman" w:hAnsi="Times New Roman" w:cs="Times New Roman"/>
        </w:rPr>
        <w:t>Perona-Garcelán</w:t>
      </w:r>
      <w:proofErr w:type="spellEnd"/>
      <w:r w:rsidR="00361315" w:rsidRPr="00DF334D">
        <w:rPr>
          <w:rFonts w:ascii="Times New Roman" w:hAnsi="Times New Roman" w:cs="Times New Roman"/>
        </w:rPr>
        <w:t xml:space="preserve">, </w:t>
      </w:r>
      <w:proofErr w:type="spellStart"/>
      <w:r w:rsidR="00361315" w:rsidRPr="00DF334D">
        <w:rPr>
          <w:rFonts w:ascii="Times New Roman" w:hAnsi="Times New Roman" w:cs="Times New Roman"/>
        </w:rPr>
        <w:t>Carrascoso-López</w:t>
      </w:r>
      <w:proofErr w:type="spellEnd"/>
      <w:r w:rsidR="00361315" w:rsidRPr="00DF334D">
        <w:rPr>
          <w:rFonts w:ascii="Times New Roman" w:hAnsi="Times New Roman" w:cs="Times New Roman"/>
        </w:rPr>
        <w:t xml:space="preserve">, </w:t>
      </w:r>
      <w:proofErr w:type="spellStart"/>
      <w:r w:rsidR="00361315" w:rsidRPr="00DF334D">
        <w:rPr>
          <w:rFonts w:ascii="Times New Roman" w:hAnsi="Times New Roman" w:cs="Times New Roman"/>
        </w:rPr>
        <w:t>García</w:t>
      </w:r>
      <w:proofErr w:type="spellEnd"/>
      <w:r w:rsidR="00361315" w:rsidRPr="00DF334D">
        <w:rPr>
          <w:rFonts w:ascii="Times New Roman" w:hAnsi="Times New Roman" w:cs="Times New Roman"/>
        </w:rPr>
        <w:t xml:space="preserve">-Montes et al., 2012a, </w:t>
      </w:r>
      <w:proofErr w:type="spellStart"/>
      <w:r w:rsidR="00361315" w:rsidRPr="00DF334D">
        <w:rPr>
          <w:rFonts w:ascii="Times New Roman" w:hAnsi="Times New Roman" w:cs="Times New Roman"/>
        </w:rPr>
        <w:t>Perona-Garcelán</w:t>
      </w:r>
      <w:proofErr w:type="spellEnd"/>
      <w:r w:rsidR="00361315" w:rsidRPr="00DF334D">
        <w:rPr>
          <w:rFonts w:ascii="Times New Roman" w:hAnsi="Times New Roman" w:cs="Times New Roman"/>
        </w:rPr>
        <w:t>, Cuevas-</w:t>
      </w:r>
      <w:proofErr w:type="spellStart"/>
      <w:r w:rsidR="00361315" w:rsidRPr="00DF334D">
        <w:rPr>
          <w:rFonts w:ascii="Times New Roman" w:hAnsi="Times New Roman" w:cs="Times New Roman"/>
        </w:rPr>
        <w:t>Yust</w:t>
      </w:r>
      <w:proofErr w:type="spellEnd"/>
      <w:r w:rsidR="00361315" w:rsidRPr="00DF334D">
        <w:rPr>
          <w:rFonts w:ascii="Times New Roman" w:hAnsi="Times New Roman" w:cs="Times New Roman"/>
        </w:rPr>
        <w:t xml:space="preserve">, </w:t>
      </w:r>
      <w:proofErr w:type="spellStart"/>
      <w:r w:rsidR="00361315" w:rsidRPr="00DF334D">
        <w:rPr>
          <w:rFonts w:ascii="Times New Roman" w:hAnsi="Times New Roman" w:cs="Times New Roman"/>
        </w:rPr>
        <w:t>García</w:t>
      </w:r>
      <w:proofErr w:type="spellEnd"/>
      <w:r w:rsidR="00361315" w:rsidRPr="00DF334D">
        <w:rPr>
          <w:rFonts w:ascii="Times New Roman" w:hAnsi="Times New Roman" w:cs="Times New Roman"/>
        </w:rPr>
        <w:t xml:space="preserve">-Montes et al., 2008; </w:t>
      </w:r>
      <w:proofErr w:type="spellStart"/>
      <w:r w:rsidR="00361315" w:rsidRPr="00DF334D">
        <w:rPr>
          <w:rFonts w:ascii="Times New Roman" w:hAnsi="Times New Roman" w:cs="Times New Roman"/>
        </w:rPr>
        <w:t>Perona-Garcelán</w:t>
      </w:r>
      <w:proofErr w:type="spellEnd"/>
      <w:r w:rsidR="00361315" w:rsidRPr="00DF334D">
        <w:rPr>
          <w:rFonts w:ascii="Times New Roman" w:hAnsi="Times New Roman" w:cs="Times New Roman"/>
        </w:rPr>
        <w:t xml:space="preserve">, </w:t>
      </w:r>
      <w:proofErr w:type="spellStart"/>
      <w:r w:rsidR="00361315" w:rsidRPr="00DF334D">
        <w:rPr>
          <w:rFonts w:ascii="Times New Roman" w:hAnsi="Times New Roman" w:cs="Times New Roman"/>
        </w:rPr>
        <w:t>García</w:t>
      </w:r>
      <w:proofErr w:type="spellEnd"/>
      <w:r w:rsidR="00361315" w:rsidRPr="00DF334D">
        <w:rPr>
          <w:rFonts w:ascii="Times New Roman" w:hAnsi="Times New Roman" w:cs="Times New Roman"/>
        </w:rPr>
        <w:t xml:space="preserve">-Montes, </w:t>
      </w:r>
      <w:proofErr w:type="spellStart"/>
      <w:r w:rsidR="00361315" w:rsidRPr="00DF334D">
        <w:rPr>
          <w:rFonts w:ascii="Times New Roman" w:hAnsi="Times New Roman" w:cs="Times New Roman"/>
        </w:rPr>
        <w:t>Ductor-Recuerda</w:t>
      </w:r>
      <w:proofErr w:type="spellEnd"/>
      <w:r w:rsidR="00361315" w:rsidRPr="00DF334D">
        <w:rPr>
          <w:rFonts w:ascii="Times New Roman" w:hAnsi="Times New Roman" w:cs="Times New Roman"/>
        </w:rPr>
        <w:t xml:space="preserve"> et al., 2012b; Va</w:t>
      </w:r>
      <w:r w:rsidR="00780C5B" w:rsidRPr="00DF334D">
        <w:rPr>
          <w:rFonts w:ascii="Times New Roman" w:hAnsi="Times New Roman" w:cs="Times New Roman"/>
        </w:rPr>
        <w:t xml:space="preserve">rese, </w:t>
      </w:r>
      <w:proofErr w:type="spellStart"/>
      <w:r w:rsidR="00780C5B" w:rsidRPr="00DF334D">
        <w:rPr>
          <w:rFonts w:ascii="Times New Roman" w:hAnsi="Times New Roman" w:cs="Times New Roman"/>
        </w:rPr>
        <w:t>Barkus</w:t>
      </w:r>
      <w:proofErr w:type="spellEnd"/>
      <w:r w:rsidR="00780C5B" w:rsidRPr="00DF334D">
        <w:rPr>
          <w:rFonts w:ascii="Times New Roman" w:hAnsi="Times New Roman" w:cs="Times New Roman"/>
        </w:rPr>
        <w:t xml:space="preserve">, &amp; </w:t>
      </w:r>
      <w:proofErr w:type="spellStart"/>
      <w:r w:rsidR="00780C5B" w:rsidRPr="00DF334D">
        <w:rPr>
          <w:rFonts w:ascii="Times New Roman" w:hAnsi="Times New Roman" w:cs="Times New Roman"/>
        </w:rPr>
        <w:t>Bentall</w:t>
      </w:r>
      <w:proofErr w:type="spellEnd"/>
      <w:r w:rsidR="00780C5B" w:rsidRPr="00DF334D">
        <w:rPr>
          <w:rFonts w:ascii="Times New Roman" w:hAnsi="Times New Roman" w:cs="Times New Roman"/>
        </w:rPr>
        <w:t>, 2012), and hallucination proneness more generally has been related to is related to a stronger experience of the RHI (</w:t>
      </w:r>
      <w:proofErr w:type="spellStart"/>
      <w:r w:rsidR="00780C5B" w:rsidRPr="00DF334D">
        <w:rPr>
          <w:rFonts w:ascii="Times New Roman" w:hAnsi="Times New Roman" w:cs="Times New Roman"/>
        </w:rPr>
        <w:t>Asai</w:t>
      </w:r>
      <w:proofErr w:type="spellEnd"/>
      <w:r w:rsidR="00780C5B" w:rsidRPr="00DF334D">
        <w:rPr>
          <w:rFonts w:ascii="Times New Roman" w:hAnsi="Times New Roman" w:cs="Times New Roman"/>
        </w:rPr>
        <w:t xml:space="preserve">, Mao, </w:t>
      </w:r>
      <w:proofErr w:type="spellStart"/>
      <w:r w:rsidR="00780C5B" w:rsidRPr="00DF334D">
        <w:rPr>
          <w:rFonts w:ascii="Times New Roman" w:hAnsi="Times New Roman" w:cs="Times New Roman"/>
        </w:rPr>
        <w:t>Sugimori</w:t>
      </w:r>
      <w:proofErr w:type="spellEnd"/>
      <w:r w:rsidR="00780C5B" w:rsidRPr="00DF334D">
        <w:rPr>
          <w:rFonts w:ascii="Times New Roman" w:hAnsi="Times New Roman" w:cs="Times New Roman"/>
        </w:rPr>
        <w:t xml:space="preserve"> et al. 2011).</w:t>
      </w:r>
      <w:r w:rsidR="00BD1BEE" w:rsidRPr="00DF334D">
        <w:rPr>
          <w:rFonts w:ascii="Times New Roman" w:hAnsi="Times New Roman" w:cs="Times New Roman"/>
        </w:rPr>
        <w:t xml:space="preserve"> </w:t>
      </w:r>
      <w:r w:rsidR="00361315" w:rsidRPr="00DF334D">
        <w:rPr>
          <w:rFonts w:ascii="Times New Roman" w:hAnsi="Times New Roman" w:cs="Times New Roman"/>
        </w:rPr>
        <w:t>Though largely exploratory, it would be meaningful to see whether an experimentally induced reduction in embodiment ha</w:t>
      </w:r>
      <w:r w:rsidR="006E6746" w:rsidRPr="00DF334D">
        <w:rPr>
          <w:rFonts w:ascii="Times New Roman" w:hAnsi="Times New Roman" w:cs="Times New Roman"/>
        </w:rPr>
        <w:t>s</w:t>
      </w:r>
      <w:r w:rsidR="00361315" w:rsidRPr="00DF334D">
        <w:rPr>
          <w:rFonts w:ascii="Times New Roman" w:hAnsi="Times New Roman" w:cs="Times New Roman"/>
        </w:rPr>
        <w:t xml:space="preserve"> the same effect in relation to hallucination-proneness as depersonalisation</w:t>
      </w:r>
      <w:r w:rsidR="00221340" w:rsidRPr="00DF334D">
        <w:rPr>
          <w:rFonts w:ascii="Times New Roman" w:hAnsi="Times New Roman" w:cs="Times New Roman"/>
        </w:rPr>
        <w:t xml:space="preserve"> (</w:t>
      </w:r>
      <w:r w:rsidR="00221340" w:rsidRPr="00DF334D">
        <w:rPr>
          <w:rFonts w:ascii="Times New Roman" w:hAnsi="Times New Roman" w:cs="Times New Roman"/>
          <w:i/>
        </w:rPr>
        <w:t>H</w:t>
      </w:r>
      <w:r w:rsidR="00EB6158" w:rsidRPr="00DF334D">
        <w:rPr>
          <w:rFonts w:ascii="Times New Roman" w:hAnsi="Times New Roman" w:cs="Times New Roman"/>
          <w:i/>
        </w:rPr>
        <w:t>6</w:t>
      </w:r>
      <w:r w:rsidR="00221340" w:rsidRPr="00DF334D">
        <w:rPr>
          <w:rFonts w:ascii="Times New Roman" w:hAnsi="Times New Roman" w:cs="Times New Roman"/>
        </w:rPr>
        <w:t>)</w:t>
      </w:r>
      <w:r w:rsidR="00361315" w:rsidRPr="00DF334D">
        <w:rPr>
          <w:rFonts w:ascii="Times New Roman" w:hAnsi="Times New Roman" w:cs="Times New Roman"/>
        </w:rPr>
        <w:t xml:space="preserve">, in which case it would be supportive of a clinically oriented hypothesis that reduced levels of embodiment </w:t>
      </w:r>
      <w:r w:rsidR="00AC0A9B" w:rsidRPr="00DF334D">
        <w:rPr>
          <w:rFonts w:ascii="Times New Roman" w:hAnsi="Times New Roman" w:cs="Times New Roman"/>
        </w:rPr>
        <w:t>underpin</w:t>
      </w:r>
      <w:r w:rsidR="00361315" w:rsidRPr="00DF334D">
        <w:rPr>
          <w:rFonts w:ascii="Times New Roman" w:hAnsi="Times New Roman" w:cs="Times New Roman"/>
        </w:rPr>
        <w:t xml:space="preserve"> hallucination-proneness</w:t>
      </w:r>
      <w:r w:rsidR="00262314" w:rsidRPr="00DF334D">
        <w:rPr>
          <w:rFonts w:ascii="Times New Roman" w:hAnsi="Times New Roman" w:cs="Times New Roman"/>
        </w:rPr>
        <w:t xml:space="preserve"> (for related proposals in the context of a schizophrenia diagnosis, see </w:t>
      </w:r>
      <w:r w:rsidR="00262314" w:rsidRPr="00DF334D">
        <w:rPr>
          <w:rFonts w:ascii="Times New Roman" w:hAnsi="Times New Roman"/>
        </w:rPr>
        <w:t xml:space="preserve">de </w:t>
      </w:r>
      <w:proofErr w:type="spellStart"/>
      <w:r w:rsidR="00262314" w:rsidRPr="00DF334D">
        <w:rPr>
          <w:rFonts w:ascii="Times New Roman" w:hAnsi="Times New Roman"/>
        </w:rPr>
        <w:t>Haan</w:t>
      </w:r>
      <w:proofErr w:type="spellEnd"/>
      <w:r w:rsidR="00262314" w:rsidRPr="00DF334D">
        <w:rPr>
          <w:rFonts w:ascii="Times New Roman" w:hAnsi="Times New Roman"/>
        </w:rPr>
        <w:t xml:space="preserve"> &amp; Fuchs, 2010; Sass, </w:t>
      </w:r>
      <w:proofErr w:type="spellStart"/>
      <w:r w:rsidR="00262314" w:rsidRPr="00DF334D">
        <w:rPr>
          <w:rFonts w:ascii="Times New Roman" w:hAnsi="Times New Roman"/>
        </w:rPr>
        <w:t>Pienkos</w:t>
      </w:r>
      <w:proofErr w:type="spellEnd"/>
      <w:r w:rsidR="00262314" w:rsidRPr="00DF334D">
        <w:rPr>
          <w:rFonts w:ascii="Times New Roman" w:hAnsi="Times New Roman"/>
        </w:rPr>
        <w:t xml:space="preserve">, Nelson, et al., 2013; </w:t>
      </w:r>
      <w:proofErr w:type="spellStart"/>
      <w:r w:rsidR="00262314" w:rsidRPr="00DF334D">
        <w:rPr>
          <w:rFonts w:ascii="Times New Roman" w:hAnsi="Times New Roman"/>
        </w:rPr>
        <w:t>Stanghellini</w:t>
      </w:r>
      <w:proofErr w:type="spellEnd"/>
      <w:r w:rsidR="00262314" w:rsidRPr="00DF334D">
        <w:rPr>
          <w:rFonts w:ascii="Times New Roman" w:hAnsi="Times New Roman"/>
        </w:rPr>
        <w:t xml:space="preserve">, 2009; </w:t>
      </w:r>
      <w:proofErr w:type="spellStart"/>
      <w:r w:rsidR="00262314" w:rsidRPr="00DF334D">
        <w:rPr>
          <w:rFonts w:ascii="Times New Roman" w:hAnsi="Times New Roman"/>
        </w:rPr>
        <w:t>Stanghellini</w:t>
      </w:r>
      <w:proofErr w:type="spellEnd"/>
      <w:r w:rsidR="00262314" w:rsidRPr="00DF334D">
        <w:rPr>
          <w:rFonts w:ascii="Times New Roman" w:hAnsi="Times New Roman"/>
        </w:rPr>
        <w:t xml:space="preserve">, </w:t>
      </w:r>
      <w:proofErr w:type="spellStart"/>
      <w:r w:rsidR="00262314" w:rsidRPr="00DF334D">
        <w:rPr>
          <w:rFonts w:ascii="Times New Roman" w:hAnsi="Times New Roman"/>
        </w:rPr>
        <w:t>Ballerini</w:t>
      </w:r>
      <w:proofErr w:type="spellEnd"/>
      <w:r w:rsidR="00262314" w:rsidRPr="00DF334D">
        <w:rPr>
          <w:rFonts w:ascii="Times New Roman" w:hAnsi="Times New Roman"/>
        </w:rPr>
        <w:t xml:space="preserve">, </w:t>
      </w:r>
      <w:proofErr w:type="spellStart"/>
      <w:r w:rsidR="00262314" w:rsidRPr="00DF334D">
        <w:rPr>
          <w:rFonts w:ascii="Times New Roman" w:hAnsi="Times New Roman"/>
        </w:rPr>
        <w:t>Fusar</w:t>
      </w:r>
      <w:proofErr w:type="spellEnd"/>
      <w:r w:rsidR="00262314" w:rsidRPr="00DF334D">
        <w:rPr>
          <w:rFonts w:ascii="Times New Roman" w:hAnsi="Times New Roman"/>
        </w:rPr>
        <w:t>, et al., 2012)</w:t>
      </w:r>
      <w:r w:rsidR="00361315" w:rsidRPr="00DF334D">
        <w:rPr>
          <w:rFonts w:ascii="Times New Roman" w:hAnsi="Times New Roman" w:cs="Times New Roman"/>
        </w:rPr>
        <w:t>.</w:t>
      </w:r>
    </w:p>
    <w:p w14:paraId="0D7E115A" w14:textId="11AF8373" w:rsidR="00361315" w:rsidRPr="00DF334D" w:rsidRDefault="00361315" w:rsidP="00FD0E17">
      <w:pPr>
        <w:spacing w:line="360" w:lineRule="auto"/>
        <w:rPr>
          <w:rFonts w:ascii="Times New Roman" w:eastAsia="Arial" w:hAnsi="Times New Roman" w:cs="Times New Roman"/>
        </w:rPr>
      </w:pPr>
    </w:p>
    <w:p w14:paraId="386C5993" w14:textId="77777777" w:rsidR="00361315" w:rsidRPr="00DF334D" w:rsidRDefault="00FD0E17" w:rsidP="00FD0E17">
      <w:pPr>
        <w:spacing w:line="360" w:lineRule="auto"/>
        <w:jc w:val="center"/>
        <w:rPr>
          <w:rFonts w:ascii="Times New Roman" w:hAnsi="Times New Roman" w:cs="Times New Roman"/>
        </w:rPr>
      </w:pPr>
      <w:r w:rsidRPr="00DF334D">
        <w:rPr>
          <w:rFonts w:ascii="Times New Roman" w:hAnsi="Times New Roman" w:cs="Times New Roman"/>
        </w:rPr>
        <w:t xml:space="preserve">2 </w:t>
      </w:r>
      <w:r w:rsidR="00361315" w:rsidRPr="00DF334D">
        <w:rPr>
          <w:rFonts w:ascii="Times New Roman" w:hAnsi="Times New Roman" w:cs="Times New Roman"/>
        </w:rPr>
        <w:t>Methods</w:t>
      </w:r>
    </w:p>
    <w:p w14:paraId="2FB538DD" w14:textId="77777777" w:rsidR="00361315" w:rsidRPr="00DF334D" w:rsidRDefault="00361315" w:rsidP="00FD0E17">
      <w:pPr>
        <w:spacing w:line="360" w:lineRule="auto"/>
        <w:rPr>
          <w:rFonts w:ascii="Times New Roman" w:hAnsi="Times New Roman" w:cs="Times New Roman"/>
        </w:rPr>
      </w:pPr>
    </w:p>
    <w:p w14:paraId="565355AB" w14:textId="77777777" w:rsidR="00361315" w:rsidRPr="00DF334D" w:rsidRDefault="00FD0E17" w:rsidP="00FD0E17">
      <w:pPr>
        <w:spacing w:line="360" w:lineRule="auto"/>
        <w:rPr>
          <w:rFonts w:ascii="Times New Roman" w:hAnsi="Times New Roman" w:cs="Times New Roman"/>
        </w:rPr>
      </w:pPr>
      <w:r w:rsidRPr="00DF334D">
        <w:rPr>
          <w:rFonts w:ascii="Times New Roman" w:hAnsi="Times New Roman" w:cs="Times New Roman"/>
        </w:rPr>
        <w:t xml:space="preserve">2.1 </w:t>
      </w:r>
      <w:r w:rsidR="00361315" w:rsidRPr="00DF334D">
        <w:rPr>
          <w:rFonts w:ascii="Times New Roman" w:hAnsi="Times New Roman" w:cs="Times New Roman"/>
        </w:rPr>
        <w:t>Participants</w:t>
      </w:r>
    </w:p>
    <w:p w14:paraId="560A63BA" w14:textId="172F3BFB" w:rsidR="00361315" w:rsidRPr="00DF334D" w:rsidRDefault="00361315" w:rsidP="00355376">
      <w:pPr>
        <w:suppressAutoHyphens w:val="0"/>
        <w:autoSpaceDE w:val="0"/>
        <w:autoSpaceDN w:val="0"/>
        <w:adjustRightInd w:val="0"/>
        <w:spacing w:line="360" w:lineRule="auto"/>
        <w:rPr>
          <w:rFonts w:ascii="Times New Roman" w:hAnsi="Times New Roman" w:cs="Times New Roman"/>
        </w:rPr>
      </w:pPr>
      <w:r w:rsidRPr="00DF334D">
        <w:rPr>
          <w:rFonts w:ascii="Times New Roman" w:hAnsi="Times New Roman" w:cs="Times New Roman"/>
        </w:rPr>
        <w:lastRenderedPageBreak/>
        <w:tab/>
        <w:t>Sixty young adults took part in the study (mean age = 21 years; 47 female, 13 male).</w:t>
      </w:r>
      <w:r w:rsidR="00BD1BEE" w:rsidRPr="00DF334D">
        <w:rPr>
          <w:rFonts w:ascii="Times New Roman" w:hAnsi="Times New Roman" w:cs="Times New Roman"/>
        </w:rPr>
        <w:t xml:space="preserve"> </w:t>
      </w:r>
      <w:r w:rsidR="004B067F" w:rsidRPr="00DF334D">
        <w:rPr>
          <w:rFonts w:ascii="Times New Roman" w:hAnsi="Times New Roman" w:cs="Times New Roman"/>
        </w:rPr>
        <w:t>The sample was biased towards females, as females are over-represented in the Psychology course from which the sample was selected.</w:t>
      </w:r>
      <w:r w:rsidRPr="00DF334D">
        <w:rPr>
          <w:rFonts w:ascii="Times New Roman" w:hAnsi="Times New Roman" w:cs="Times New Roman"/>
        </w:rPr>
        <w:t xml:space="preserve"> They were naïve with respect to the aim of the research and received university course credits for taking part.</w:t>
      </w:r>
      <w:r w:rsidR="00BD1BEE" w:rsidRPr="00DF334D">
        <w:rPr>
          <w:rFonts w:ascii="Times New Roman" w:hAnsi="Times New Roman" w:cs="Times New Roman"/>
        </w:rPr>
        <w:t xml:space="preserve"> </w:t>
      </w:r>
      <w:r w:rsidR="003401F1" w:rsidRPr="00DF334D">
        <w:rPr>
          <w:rFonts w:ascii="Times New Roman" w:hAnsi="Times New Roman" w:cs="Times New Roman"/>
        </w:rPr>
        <w:t>An internal ethics board approved the study</w:t>
      </w:r>
      <w:r w:rsidR="00355376" w:rsidRPr="00DF334D">
        <w:rPr>
          <w:rFonts w:ascii="Times New Roman" w:hAnsi="Times New Roman" w:cs="Times New Roman"/>
        </w:rPr>
        <w:t>.</w:t>
      </w:r>
      <w:r w:rsidR="00BD1BEE" w:rsidRPr="00DF334D">
        <w:rPr>
          <w:rFonts w:ascii="Times New Roman" w:hAnsi="Times New Roman" w:cs="Times New Roman"/>
        </w:rPr>
        <w:t xml:space="preserve"> </w:t>
      </w:r>
      <w:r w:rsidR="00355376" w:rsidRPr="00DF334D">
        <w:rPr>
          <w:rFonts w:ascii="Times New Roman" w:hAnsi="Times New Roman" w:cs="Times New Roman"/>
        </w:rPr>
        <w:t>I</w:t>
      </w:r>
      <w:r w:rsidR="00355376" w:rsidRPr="00DF334D">
        <w:rPr>
          <w:rFonts w:ascii="Times New Roman" w:eastAsia="Times New Roman" w:hAnsi="Times New Roman" w:cs="Times New Roman"/>
          <w:kern w:val="0"/>
          <w:lang w:eastAsia="en-US"/>
        </w:rPr>
        <w:t>nformed written consent was obtained from all participants, and the study was conducted in accordance with the Declaration of Helsinki.</w:t>
      </w:r>
    </w:p>
    <w:p w14:paraId="67A0B1E8" w14:textId="77777777" w:rsidR="00361315" w:rsidRPr="00DF334D" w:rsidRDefault="00361315" w:rsidP="00FD0E17">
      <w:pPr>
        <w:spacing w:line="360" w:lineRule="auto"/>
        <w:rPr>
          <w:rFonts w:ascii="Times New Roman" w:hAnsi="Times New Roman" w:cs="Times New Roman"/>
        </w:rPr>
      </w:pPr>
    </w:p>
    <w:p w14:paraId="1AD5FB3C" w14:textId="77777777" w:rsidR="00361315" w:rsidRPr="00DF334D" w:rsidRDefault="00FD0E17" w:rsidP="00FD0E17">
      <w:pPr>
        <w:spacing w:line="360" w:lineRule="auto"/>
        <w:rPr>
          <w:rFonts w:ascii="Times New Roman" w:hAnsi="Times New Roman" w:cs="Times New Roman"/>
        </w:rPr>
      </w:pPr>
      <w:r w:rsidRPr="00DF334D">
        <w:rPr>
          <w:rFonts w:ascii="Times New Roman" w:hAnsi="Times New Roman" w:cs="Times New Roman"/>
        </w:rPr>
        <w:t xml:space="preserve">2.2 </w:t>
      </w:r>
      <w:r w:rsidR="00361315" w:rsidRPr="00DF334D">
        <w:rPr>
          <w:rFonts w:ascii="Times New Roman" w:hAnsi="Times New Roman" w:cs="Times New Roman"/>
        </w:rPr>
        <w:t>Materials</w:t>
      </w:r>
    </w:p>
    <w:p w14:paraId="1E13DA22" w14:textId="2148608D" w:rsidR="00361315" w:rsidRPr="00DF334D" w:rsidRDefault="00361315" w:rsidP="00FE2561">
      <w:pPr>
        <w:spacing w:line="360" w:lineRule="auto"/>
        <w:rPr>
          <w:rFonts w:ascii="Times New Roman" w:hAnsi="Times New Roman" w:cs="Times New Roman"/>
        </w:rPr>
      </w:pPr>
      <w:r w:rsidRPr="00DF334D">
        <w:rPr>
          <w:rFonts w:ascii="Times New Roman" w:hAnsi="Times New Roman" w:cs="Times New Roman"/>
        </w:rPr>
        <w:tab/>
        <w:t xml:space="preserve">One computer was used for the visual presentation, and a second for collecting responses. </w:t>
      </w:r>
      <w:r w:rsidR="004E4874" w:rsidRPr="00DF334D">
        <w:rPr>
          <w:rFonts w:ascii="Times New Roman" w:hAnsi="Times New Roman" w:cs="Times New Roman"/>
        </w:rPr>
        <w:t>The first computer was a Mac mini connected to a CRT monitor (screen: 37x20 cm; resolution: 1280x1024) and to a camera positioned above and at the centre of the monitor (</w:t>
      </w:r>
      <w:proofErr w:type="spellStart"/>
      <w:r w:rsidR="004E4874" w:rsidRPr="00DF334D">
        <w:rPr>
          <w:rFonts w:ascii="Times New Roman" w:hAnsi="Times New Roman" w:cs="Times New Roman"/>
        </w:rPr>
        <w:t>Technika</w:t>
      </w:r>
      <w:proofErr w:type="spellEnd"/>
      <w:r w:rsidR="004E4874" w:rsidRPr="00DF334D">
        <w:rPr>
          <w:rFonts w:ascii="Times New Roman" w:hAnsi="Times New Roman" w:cs="Times New Roman"/>
        </w:rPr>
        <w:t xml:space="preserve">; webcam software: </w:t>
      </w:r>
      <w:proofErr w:type="spellStart"/>
      <w:r w:rsidR="004E4874" w:rsidRPr="00DF334D">
        <w:rPr>
          <w:rFonts w:ascii="Times New Roman" w:hAnsi="Times New Roman" w:cs="Times New Roman"/>
        </w:rPr>
        <w:t>Manycam</w:t>
      </w:r>
      <w:proofErr w:type="spellEnd"/>
      <w:r w:rsidR="004E4874" w:rsidRPr="00DF334D">
        <w:rPr>
          <w:rFonts w:ascii="Times New Roman" w:hAnsi="Times New Roman" w:cs="Times New Roman"/>
        </w:rPr>
        <w:t>, http://manycam.com). A chin</w:t>
      </w:r>
      <w:r w:rsidR="00376E93" w:rsidRPr="00DF334D">
        <w:rPr>
          <w:rFonts w:ascii="Times New Roman" w:hAnsi="Times New Roman" w:cs="Times New Roman"/>
        </w:rPr>
        <w:t>-</w:t>
      </w:r>
      <w:r w:rsidR="004E4874" w:rsidRPr="00DF334D">
        <w:rPr>
          <w:rFonts w:ascii="Times New Roman" w:hAnsi="Times New Roman" w:cs="Times New Roman"/>
        </w:rPr>
        <w:t>rest was used to stabilise the head of the subjects in front of the screen at a distance of 57 cm. We used Pure Data (http://puredata.info) to display and manipulate the incoming video stream. The displayed scene was reversed and delay could be introduced either on the full scene or on only the top- or bottom parts of the scene. The chin</w:t>
      </w:r>
      <w:r w:rsidR="00376E93" w:rsidRPr="00DF334D">
        <w:rPr>
          <w:rFonts w:ascii="Times New Roman" w:hAnsi="Times New Roman" w:cs="Times New Roman"/>
        </w:rPr>
        <w:t>-</w:t>
      </w:r>
      <w:r w:rsidR="004E4874" w:rsidRPr="00DF334D">
        <w:rPr>
          <w:rFonts w:ascii="Times New Roman" w:hAnsi="Times New Roman" w:cs="Times New Roman"/>
        </w:rPr>
        <w:t xml:space="preserve">rest was adjusted for each participant to ensure that the line dividing the top and bottom parts of the scene was situated between 2 to 4 centimetres above their eyebrows. In conditions where no delay was introduced, apart from the slightly lowered direction of gaze (due to the position of the camera) and the device’s inherent delay (~ 60 </w:t>
      </w:r>
      <w:proofErr w:type="spellStart"/>
      <w:r w:rsidR="004E4874" w:rsidRPr="00DF334D">
        <w:rPr>
          <w:rFonts w:ascii="Times New Roman" w:hAnsi="Times New Roman" w:cs="Times New Roman"/>
        </w:rPr>
        <w:t>ms</w:t>
      </w:r>
      <w:proofErr w:type="spellEnd"/>
      <w:r w:rsidR="004E4874" w:rsidRPr="00DF334D">
        <w:rPr>
          <w:rFonts w:ascii="Times New Roman" w:hAnsi="Times New Roman" w:cs="Times New Roman"/>
        </w:rPr>
        <w:t xml:space="preserve">), the setup allowed the participant the view their face as though it were seen through a mirror. </w:t>
      </w:r>
      <w:r w:rsidRPr="00DF334D">
        <w:rPr>
          <w:rFonts w:ascii="Times New Roman" w:hAnsi="Times New Roman" w:cs="Times New Roman"/>
        </w:rPr>
        <w:t>The second computer (screen: 34,5x19</w:t>
      </w:r>
      <w:proofErr w:type="gramStart"/>
      <w:r w:rsidRPr="00DF334D">
        <w:rPr>
          <w:rFonts w:ascii="Times New Roman" w:hAnsi="Times New Roman" w:cs="Times New Roman"/>
        </w:rPr>
        <w:t>,5</w:t>
      </w:r>
      <w:proofErr w:type="gramEnd"/>
      <w:r w:rsidRPr="00DF334D">
        <w:rPr>
          <w:rFonts w:ascii="Times New Roman" w:hAnsi="Times New Roman" w:cs="Times New Roman"/>
        </w:rPr>
        <w:t xml:space="preserve"> cm; resolution: 1366x768) was used to present questions following each condition, and the individual-difference questionnaires through a program written in E-Prime (</w:t>
      </w:r>
      <w:hyperlink r:id="rId10" w:history="1">
        <w:r w:rsidRPr="00DF334D">
          <w:rPr>
            <w:rStyle w:val="Hyperlink"/>
            <w:rFonts w:ascii="Times New Roman" w:hAnsi="Times New Roman" w:cs="Times New Roman"/>
            <w:color w:val="auto"/>
          </w:rPr>
          <w:t>http://www.pstnet.com</w:t>
        </w:r>
      </w:hyperlink>
      <w:r w:rsidRPr="00DF334D">
        <w:rPr>
          <w:rFonts w:ascii="Times New Roman" w:hAnsi="Times New Roman" w:cs="Times New Roman"/>
        </w:rPr>
        <w:t>).</w:t>
      </w:r>
    </w:p>
    <w:p w14:paraId="7AA3F9B4" w14:textId="77777777" w:rsidR="00FE2561" w:rsidRPr="00DF334D" w:rsidRDefault="00FE2561" w:rsidP="00FE2561">
      <w:pPr>
        <w:spacing w:line="360" w:lineRule="auto"/>
        <w:rPr>
          <w:rFonts w:ascii="Times New Roman" w:hAnsi="Times New Roman" w:cs="Times New Roman"/>
        </w:rPr>
      </w:pPr>
    </w:p>
    <w:p w14:paraId="7FAF66CC" w14:textId="77777777" w:rsidR="00286361" w:rsidRPr="00DF334D" w:rsidRDefault="00FE2561" w:rsidP="00FE2561">
      <w:pPr>
        <w:spacing w:line="360" w:lineRule="auto"/>
        <w:rPr>
          <w:rFonts w:ascii="Times New Roman" w:hAnsi="Times New Roman" w:cs="Times New Roman"/>
        </w:rPr>
      </w:pPr>
      <w:r w:rsidRPr="00DF334D">
        <w:rPr>
          <w:rFonts w:ascii="Times New Roman" w:hAnsi="Times New Roman" w:cs="Times New Roman"/>
        </w:rPr>
        <w:t>_________________</w:t>
      </w:r>
    </w:p>
    <w:p w14:paraId="07079C6B" w14:textId="77777777" w:rsidR="00FE2561" w:rsidRPr="00DF334D" w:rsidRDefault="00FE2561" w:rsidP="00FE2561">
      <w:pPr>
        <w:spacing w:line="360" w:lineRule="auto"/>
        <w:rPr>
          <w:rFonts w:ascii="Times New Roman" w:hAnsi="Times New Roman" w:cs="Times New Roman"/>
        </w:rPr>
      </w:pPr>
      <w:r w:rsidRPr="00DF334D">
        <w:rPr>
          <w:rFonts w:ascii="Times New Roman" w:hAnsi="Times New Roman" w:cs="Times New Roman"/>
        </w:rPr>
        <w:t>Figure 1 about here</w:t>
      </w:r>
    </w:p>
    <w:p w14:paraId="5D1AD93C" w14:textId="6A0CBE3E" w:rsidR="001A4B91" w:rsidRPr="00DF334D" w:rsidRDefault="00FE2561" w:rsidP="00FE2561">
      <w:pPr>
        <w:spacing w:line="360" w:lineRule="auto"/>
        <w:rPr>
          <w:rFonts w:ascii="Times New Roman" w:hAnsi="Times New Roman" w:cs="Times New Roman"/>
        </w:rPr>
      </w:pPr>
      <w:r w:rsidRPr="00DF334D">
        <w:rPr>
          <w:rFonts w:ascii="Times New Roman" w:hAnsi="Times New Roman" w:cs="Times New Roman"/>
        </w:rPr>
        <w:t>_________________</w:t>
      </w:r>
    </w:p>
    <w:p w14:paraId="201EB7E1" w14:textId="77777777" w:rsidR="00DC753E" w:rsidRPr="00DF334D" w:rsidRDefault="00DC753E" w:rsidP="00FE2561">
      <w:pPr>
        <w:spacing w:line="360" w:lineRule="auto"/>
        <w:rPr>
          <w:rFonts w:ascii="Times New Roman" w:hAnsi="Times New Roman" w:cs="Times New Roman"/>
        </w:rPr>
      </w:pPr>
    </w:p>
    <w:p w14:paraId="1347FC83" w14:textId="77777777" w:rsidR="00361315" w:rsidRPr="00DF334D" w:rsidRDefault="00FD0E17" w:rsidP="00FD0E17">
      <w:pPr>
        <w:spacing w:line="360" w:lineRule="auto"/>
        <w:rPr>
          <w:rFonts w:ascii="Times New Roman" w:hAnsi="Times New Roman" w:cs="Times New Roman"/>
        </w:rPr>
      </w:pPr>
      <w:r w:rsidRPr="00DF334D">
        <w:rPr>
          <w:rFonts w:ascii="Times New Roman" w:hAnsi="Times New Roman" w:cs="Times New Roman"/>
        </w:rPr>
        <w:t xml:space="preserve">2.3 </w:t>
      </w:r>
      <w:r w:rsidR="00361315" w:rsidRPr="00DF334D">
        <w:rPr>
          <w:rFonts w:ascii="Times New Roman" w:hAnsi="Times New Roman" w:cs="Times New Roman"/>
        </w:rPr>
        <w:t>Measures of agency and ownership</w:t>
      </w:r>
    </w:p>
    <w:p w14:paraId="50A5C39F" w14:textId="0B5EEEAA" w:rsidR="00744940" w:rsidRPr="00DF334D" w:rsidRDefault="00361315" w:rsidP="00FD0E17">
      <w:pPr>
        <w:spacing w:line="360" w:lineRule="auto"/>
        <w:rPr>
          <w:rFonts w:ascii="Times New Roman" w:hAnsi="Times New Roman" w:cs="Times New Roman"/>
        </w:rPr>
      </w:pPr>
      <w:r w:rsidRPr="00DF334D">
        <w:rPr>
          <w:rFonts w:ascii="Times New Roman" w:hAnsi="Times New Roman" w:cs="Times New Roman"/>
        </w:rPr>
        <w:tab/>
        <w:t xml:space="preserve">Immediately after stimulation, participants </w:t>
      </w:r>
      <w:r w:rsidR="00D058E3" w:rsidRPr="00DF334D">
        <w:rPr>
          <w:rFonts w:ascii="Times New Roman" w:hAnsi="Times New Roman" w:cs="Times New Roman"/>
        </w:rPr>
        <w:t xml:space="preserve">rated their </w:t>
      </w:r>
      <w:r w:rsidR="00870B7D" w:rsidRPr="00DF334D">
        <w:rPr>
          <w:rFonts w:ascii="Times New Roman" w:hAnsi="Times New Roman" w:cs="Times New Roman"/>
        </w:rPr>
        <w:t>perception of the viewed face</w:t>
      </w:r>
      <w:r w:rsidR="00FC3AA6" w:rsidRPr="00DF334D">
        <w:rPr>
          <w:rFonts w:ascii="Times New Roman" w:hAnsi="Times New Roman" w:cs="Times New Roman"/>
        </w:rPr>
        <w:t>, and their</w:t>
      </w:r>
      <w:r w:rsidR="00366018" w:rsidRPr="00DF334D">
        <w:rPr>
          <w:rFonts w:ascii="Times New Roman" w:hAnsi="Times New Roman" w:cs="Times New Roman"/>
        </w:rPr>
        <w:t xml:space="preserve"> perception of their</w:t>
      </w:r>
      <w:r w:rsidR="00FC3AA6" w:rsidRPr="00DF334D">
        <w:rPr>
          <w:rFonts w:ascii="Times New Roman" w:hAnsi="Times New Roman" w:cs="Times New Roman"/>
        </w:rPr>
        <w:t xml:space="preserve"> own face,</w:t>
      </w:r>
      <w:r w:rsidR="00870B7D" w:rsidRPr="00DF334D">
        <w:rPr>
          <w:rFonts w:ascii="Times New Roman" w:hAnsi="Times New Roman" w:cs="Times New Roman"/>
        </w:rPr>
        <w:t xml:space="preserve"> </w:t>
      </w:r>
      <w:r w:rsidR="00D058E3" w:rsidRPr="00DF334D">
        <w:rPr>
          <w:rFonts w:ascii="Times New Roman" w:hAnsi="Times New Roman" w:cs="Times New Roman"/>
        </w:rPr>
        <w:t>on questions that tapped into ownership and agency</w:t>
      </w:r>
      <w:r w:rsidR="0005262B" w:rsidRPr="00DF334D">
        <w:rPr>
          <w:rFonts w:ascii="Times New Roman" w:hAnsi="Times New Roman" w:cs="Times New Roman"/>
        </w:rPr>
        <w:t xml:space="preserve"> (see Table 1)</w:t>
      </w:r>
      <w:r w:rsidR="00D058E3" w:rsidRPr="00DF334D">
        <w:rPr>
          <w:rFonts w:ascii="Times New Roman" w:hAnsi="Times New Roman" w:cs="Times New Roman"/>
        </w:rPr>
        <w:t xml:space="preserve"> using a 10-point </w:t>
      </w:r>
      <w:proofErr w:type="spellStart"/>
      <w:r w:rsidR="00D058E3" w:rsidRPr="00DF334D">
        <w:rPr>
          <w:rFonts w:ascii="Times New Roman" w:hAnsi="Times New Roman" w:cs="Times New Roman"/>
        </w:rPr>
        <w:t>likert</w:t>
      </w:r>
      <w:proofErr w:type="spellEnd"/>
      <w:r w:rsidR="00D058E3" w:rsidRPr="00DF334D">
        <w:rPr>
          <w:rFonts w:ascii="Times New Roman" w:hAnsi="Times New Roman" w:cs="Times New Roman"/>
        </w:rPr>
        <w:t xml:space="preserve"> scale</w:t>
      </w:r>
      <w:r w:rsidR="0005262B" w:rsidRPr="00DF334D">
        <w:rPr>
          <w:rFonts w:ascii="Times New Roman" w:hAnsi="Times New Roman" w:cs="Times New Roman"/>
        </w:rPr>
        <w:t xml:space="preserve">, anchored on the lower end with the statement ‘not at all’ and the upper end with the statement ‘very much so’. </w:t>
      </w:r>
      <w:r w:rsidRPr="00DF334D">
        <w:rPr>
          <w:rFonts w:ascii="Times New Roman" w:hAnsi="Times New Roman" w:cs="Times New Roman"/>
        </w:rPr>
        <w:t xml:space="preserve">The questions were adapted from those used by </w:t>
      </w:r>
      <w:proofErr w:type="spellStart"/>
      <w:r w:rsidRPr="00DF334D">
        <w:rPr>
          <w:rFonts w:ascii="Times New Roman" w:hAnsi="Times New Roman" w:cs="Times New Roman"/>
        </w:rPr>
        <w:t>Botvinick</w:t>
      </w:r>
      <w:proofErr w:type="spellEnd"/>
      <w:r w:rsidRPr="00DF334D">
        <w:rPr>
          <w:rFonts w:ascii="Times New Roman" w:hAnsi="Times New Roman" w:cs="Times New Roman"/>
        </w:rPr>
        <w:t xml:space="preserve"> (1998) and </w:t>
      </w:r>
      <w:proofErr w:type="spellStart"/>
      <w:r w:rsidRPr="00DF334D">
        <w:rPr>
          <w:rFonts w:ascii="Times New Roman" w:hAnsi="Times New Roman" w:cs="Times New Roman"/>
        </w:rPr>
        <w:t>Palladino</w:t>
      </w:r>
      <w:proofErr w:type="spellEnd"/>
      <w:r w:rsidRPr="00DF334D">
        <w:rPr>
          <w:rFonts w:ascii="Times New Roman" w:hAnsi="Times New Roman" w:cs="Times New Roman"/>
        </w:rPr>
        <w:t xml:space="preserve"> (2010)</w:t>
      </w:r>
      <w:r w:rsidR="00870B7D" w:rsidRPr="00DF334D">
        <w:rPr>
          <w:rFonts w:ascii="Times New Roman" w:hAnsi="Times New Roman" w:cs="Times New Roman"/>
        </w:rPr>
        <w:t>.</w:t>
      </w:r>
      <w:r w:rsidR="00BD1BEE" w:rsidRPr="00DF334D">
        <w:rPr>
          <w:rFonts w:ascii="Times New Roman" w:hAnsi="Times New Roman" w:cs="Times New Roman"/>
        </w:rPr>
        <w:t xml:space="preserve"> </w:t>
      </w:r>
      <w:r w:rsidR="00870B7D" w:rsidRPr="00DF334D">
        <w:rPr>
          <w:rFonts w:ascii="Times New Roman" w:hAnsi="Times New Roman" w:cs="Times New Roman"/>
        </w:rPr>
        <w:t xml:space="preserve">Control questions were created in order </w:t>
      </w:r>
      <w:r w:rsidR="00870B7D" w:rsidRPr="00DF334D">
        <w:rPr>
          <w:rFonts w:ascii="Times New Roman" w:hAnsi="Times New Roman" w:cs="Times New Roman"/>
        </w:rPr>
        <w:lastRenderedPageBreak/>
        <w:t xml:space="preserve">to </w:t>
      </w:r>
      <w:r w:rsidR="00376E93" w:rsidRPr="00DF334D">
        <w:rPr>
          <w:rFonts w:ascii="Times New Roman" w:hAnsi="Times New Roman" w:cs="Times New Roman"/>
        </w:rPr>
        <w:t>obtain</w:t>
      </w:r>
      <w:r w:rsidR="00870B7D" w:rsidRPr="00DF334D">
        <w:rPr>
          <w:rFonts w:ascii="Times New Roman" w:hAnsi="Times New Roman" w:cs="Times New Roman"/>
        </w:rPr>
        <w:t xml:space="preserve"> a </w:t>
      </w:r>
      <w:r w:rsidR="00366018" w:rsidRPr="00DF334D">
        <w:rPr>
          <w:rFonts w:ascii="Times New Roman" w:hAnsi="Times New Roman" w:cs="Times New Roman"/>
        </w:rPr>
        <w:t>measure of affirmative bias</w:t>
      </w:r>
      <w:r w:rsidR="00870B7D" w:rsidRPr="00DF334D">
        <w:rPr>
          <w:rFonts w:ascii="Times New Roman" w:hAnsi="Times New Roman" w:cs="Times New Roman"/>
        </w:rPr>
        <w:t xml:space="preserve">, </w:t>
      </w:r>
      <w:r w:rsidR="00366018" w:rsidRPr="00DF334D">
        <w:rPr>
          <w:rFonts w:ascii="Times New Roman" w:hAnsi="Times New Roman" w:cs="Times New Roman"/>
        </w:rPr>
        <w:t>and</w:t>
      </w:r>
      <w:r w:rsidR="00870B7D" w:rsidRPr="00DF334D">
        <w:rPr>
          <w:rFonts w:ascii="Times New Roman" w:hAnsi="Times New Roman" w:cs="Times New Roman"/>
        </w:rPr>
        <w:t xml:space="preserve"> </w:t>
      </w:r>
      <w:proofErr w:type="gramStart"/>
      <w:r w:rsidR="00870B7D" w:rsidRPr="00DF334D">
        <w:rPr>
          <w:rFonts w:ascii="Times New Roman" w:hAnsi="Times New Roman" w:cs="Times New Roman"/>
        </w:rPr>
        <w:t>were designed to be less conceptually related</w:t>
      </w:r>
      <w:proofErr w:type="gramEnd"/>
      <w:r w:rsidR="00870B7D" w:rsidRPr="00DF334D">
        <w:rPr>
          <w:rFonts w:ascii="Times New Roman" w:hAnsi="Times New Roman" w:cs="Times New Roman"/>
        </w:rPr>
        <w:t xml:space="preserve"> to how the manipulations might </w:t>
      </w:r>
      <w:r w:rsidR="004B05D7" w:rsidRPr="00DF334D">
        <w:rPr>
          <w:rFonts w:ascii="Times New Roman" w:hAnsi="Times New Roman" w:cs="Times New Roman"/>
        </w:rPr>
        <w:t>affect</w:t>
      </w:r>
      <w:r w:rsidR="00870B7D" w:rsidRPr="00DF334D">
        <w:rPr>
          <w:rFonts w:ascii="Times New Roman" w:hAnsi="Times New Roman" w:cs="Times New Roman"/>
        </w:rPr>
        <w:t xml:space="preserve"> perception.</w:t>
      </w:r>
    </w:p>
    <w:p w14:paraId="11615F4E" w14:textId="77777777" w:rsidR="00FD0E17" w:rsidRPr="00DF334D" w:rsidRDefault="00FD0E17" w:rsidP="00FD0E17">
      <w:pPr>
        <w:spacing w:line="360" w:lineRule="auto"/>
        <w:rPr>
          <w:rFonts w:ascii="Times New Roman" w:hAnsi="Times New Roman" w:cs="Times New Roman"/>
        </w:rPr>
      </w:pPr>
    </w:p>
    <w:p w14:paraId="5F91EAEE" w14:textId="77777777" w:rsidR="00FD0E17" w:rsidRPr="00DF334D" w:rsidRDefault="00FD0E17" w:rsidP="00FD0E17">
      <w:pPr>
        <w:spacing w:line="360" w:lineRule="auto"/>
        <w:rPr>
          <w:rFonts w:ascii="Times New Roman" w:hAnsi="Times New Roman" w:cs="Times New Roman"/>
        </w:rPr>
      </w:pPr>
      <w:r w:rsidRPr="00DF334D">
        <w:rPr>
          <w:rFonts w:ascii="Times New Roman" w:hAnsi="Times New Roman" w:cs="Times New Roman"/>
        </w:rPr>
        <w:t xml:space="preserve">2.4 Individual Differences </w:t>
      </w:r>
    </w:p>
    <w:p w14:paraId="7BEEA41E" w14:textId="15B123B6" w:rsidR="00FD0E17" w:rsidRPr="00DF334D" w:rsidRDefault="00FD0E17" w:rsidP="00FD0E17">
      <w:pPr>
        <w:spacing w:line="360" w:lineRule="auto"/>
        <w:rPr>
          <w:rFonts w:ascii="Times New Roman" w:hAnsi="Times New Roman" w:cs="Times New Roman"/>
        </w:rPr>
      </w:pPr>
      <w:r w:rsidRPr="00DF334D">
        <w:rPr>
          <w:rFonts w:ascii="Times New Roman" w:hAnsi="Times New Roman" w:cs="Times New Roman"/>
        </w:rPr>
        <w:tab/>
        <w:t xml:space="preserve">At the end of the </w:t>
      </w:r>
      <w:r w:rsidR="004B05D7" w:rsidRPr="00DF334D">
        <w:rPr>
          <w:rFonts w:ascii="Times New Roman" w:hAnsi="Times New Roman" w:cs="Times New Roman"/>
        </w:rPr>
        <w:t>procedure,</w:t>
      </w:r>
      <w:r w:rsidRPr="00DF334D">
        <w:rPr>
          <w:rFonts w:ascii="Times New Roman" w:hAnsi="Times New Roman" w:cs="Times New Roman"/>
        </w:rPr>
        <w:t xml:space="preserve"> participants completed questionnaires exploring depersonalisation and hallucination proneness. The Cambridge Depersonalisation Scale (CDS) was used to investigate the sense of depersonalisation (Sierra &amp; </w:t>
      </w:r>
      <w:proofErr w:type="spellStart"/>
      <w:r w:rsidRPr="00DF334D">
        <w:rPr>
          <w:rFonts w:ascii="Times New Roman" w:hAnsi="Times New Roman" w:cs="Times New Roman"/>
        </w:rPr>
        <w:t>Berrios</w:t>
      </w:r>
      <w:proofErr w:type="spellEnd"/>
      <w:r w:rsidRPr="00DF334D">
        <w:rPr>
          <w:rFonts w:ascii="Times New Roman" w:hAnsi="Times New Roman" w:cs="Times New Roman"/>
        </w:rPr>
        <w:t xml:space="preserve">, 2000). The CDS has 29 items, and participants report the frequency and the duration of various sensations using a scale between 0 and 4 in measuring frequency, and between 1 and 6 in measuring duration. </w:t>
      </w:r>
      <w:r w:rsidRPr="00DF334D">
        <w:rPr>
          <w:rFonts w:ascii="Times New Roman" w:eastAsia="Arial" w:hAnsi="Times New Roman" w:cs="Times New Roman"/>
        </w:rPr>
        <w:t>We focussed on one of the five factors</w:t>
      </w:r>
      <w:r w:rsidR="008D6741" w:rsidRPr="00DF334D">
        <w:rPr>
          <w:rFonts w:ascii="Times New Roman" w:eastAsia="Arial" w:hAnsi="Times New Roman" w:cs="Times New Roman"/>
        </w:rPr>
        <w:t>,</w:t>
      </w:r>
      <w:r w:rsidRPr="00DF334D">
        <w:rPr>
          <w:rFonts w:ascii="Times New Roman" w:eastAsia="Arial" w:hAnsi="Times New Roman" w:cs="Times New Roman"/>
        </w:rPr>
        <w:t xml:space="preserve"> </w:t>
      </w:r>
      <w:r w:rsidR="00F0170E" w:rsidRPr="00DF334D">
        <w:rPr>
          <w:rFonts w:ascii="Times New Roman" w:eastAsia="Arial" w:hAnsi="Times New Roman" w:cs="Times New Roman"/>
        </w:rPr>
        <w:t>U</w:t>
      </w:r>
      <w:r w:rsidRPr="00DF334D">
        <w:rPr>
          <w:rFonts w:ascii="Times New Roman" w:eastAsia="Arial" w:hAnsi="Times New Roman" w:cs="Times New Roman"/>
          <w:i/>
        </w:rPr>
        <w:t>nreality-of-self</w:t>
      </w:r>
      <w:r w:rsidRPr="00DF334D">
        <w:rPr>
          <w:rFonts w:ascii="Times New Roman" w:eastAsia="Arial" w:hAnsi="Times New Roman" w:cs="Times New Roman"/>
        </w:rPr>
        <w:t>, as it picks up on the core aspects of ‘physical disconnectedness’ experienced through depersonalisation.</w:t>
      </w:r>
      <w:r w:rsidR="00A274FC" w:rsidRPr="00DF334D">
        <w:rPr>
          <w:rFonts w:ascii="Times New Roman" w:eastAsia="Arial" w:hAnsi="Times New Roman" w:cs="Times New Roman"/>
        </w:rPr>
        <w:t xml:space="preserve"> </w:t>
      </w:r>
      <w:r w:rsidRPr="00DF334D">
        <w:rPr>
          <w:rFonts w:ascii="Times New Roman" w:eastAsia="Arial" w:hAnsi="Times New Roman" w:cs="Times New Roman"/>
        </w:rPr>
        <w:t xml:space="preserve">The six questions tapping this factor </w:t>
      </w:r>
      <w:r w:rsidR="008D6741" w:rsidRPr="00DF334D">
        <w:rPr>
          <w:rFonts w:ascii="Times New Roman" w:eastAsia="Arial" w:hAnsi="Times New Roman" w:cs="Times New Roman"/>
        </w:rPr>
        <w:t>ask about</w:t>
      </w:r>
      <w:r w:rsidRPr="00DF334D">
        <w:rPr>
          <w:rFonts w:ascii="Times New Roman" w:eastAsia="Arial" w:hAnsi="Times New Roman" w:cs="Times New Roman"/>
        </w:rPr>
        <w:t xml:space="preserve"> experiences such as</w:t>
      </w:r>
      <w:r w:rsidR="008D6741" w:rsidRPr="00DF334D">
        <w:rPr>
          <w:rFonts w:ascii="Times New Roman" w:eastAsia="Arial" w:hAnsi="Times New Roman" w:cs="Times New Roman"/>
        </w:rPr>
        <w:t>:</w:t>
      </w:r>
      <w:r w:rsidRPr="00DF334D">
        <w:rPr>
          <w:rFonts w:ascii="Times New Roman" w:eastAsia="Arial" w:hAnsi="Times New Roman" w:cs="Times New Roman"/>
        </w:rPr>
        <w:t xml:space="preserve"> feeling like a detached observer of oneself, not quite inside one’s own body, and mechanical when moving.</w:t>
      </w:r>
      <w:r w:rsidR="00A274FC" w:rsidRPr="00DF334D">
        <w:rPr>
          <w:rFonts w:ascii="Times New Roman" w:eastAsia="Arial" w:hAnsi="Times New Roman" w:cs="Times New Roman"/>
        </w:rPr>
        <w:t xml:space="preserve"> </w:t>
      </w:r>
      <w:r w:rsidRPr="00DF334D">
        <w:rPr>
          <w:rFonts w:ascii="Times New Roman" w:hAnsi="Times New Roman" w:cs="Times New Roman"/>
        </w:rPr>
        <w:t xml:space="preserve">The </w:t>
      </w:r>
      <w:proofErr w:type="gramStart"/>
      <w:r w:rsidRPr="00DF334D">
        <w:rPr>
          <w:rFonts w:ascii="Times New Roman" w:hAnsi="Times New Roman" w:cs="Times New Roman"/>
        </w:rPr>
        <w:t>widely-used</w:t>
      </w:r>
      <w:proofErr w:type="gramEnd"/>
      <w:r w:rsidRPr="00DF334D">
        <w:rPr>
          <w:rFonts w:ascii="Times New Roman" w:hAnsi="Times New Roman" w:cs="Times New Roman"/>
        </w:rPr>
        <w:t xml:space="preserve"> </w:t>
      </w:r>
      <w:proofErr w:type="spellStart"/>
      <w:r w:rsidRPr="00DF334D">
        <w:rPr>
          <w:rFonts w:ascii="Times New Roman" w:hAnsi="Times New Roman" w:cs="Times New Roman"/>
        </w:rPr>
        <w:t>Launey</w:t>
      </w:r>
      <w:proofErr w:type="spellEnd"/>
      <w:r w:rsidRPr="00DF334D">
        <w:rPr>
          <w:rFonts w:ascii="Times New Roman" w:hAnsi="Times New Roman" w:cs="Times New Roman"/>
        </w:rPr>
        <w:t xml:space="preserve">-Slade Hallucination Scale – Revised (LSHS-R; </w:t>
      </w:r>
      <w:proofErr w:type="spellStart"/>
      <w:r w:rsidRPr="00DF334D">
        <w:rPr>
          <w:rFonts w:ascii="Times New Roman" w:hAnsi="Times New Roman" w:cs="Times New Roman"/>
        </w:rPr>
        <w:t>Bentall</w:t>
      </w:r>
      <w:proofErr w:type="spellEnd"/>
      <w:r w:rsidRPr="00DF334D">
        <w:rPr>
          <w:rFonts w:ascii="Times New Roman" w:hAnsi="Times New Roman" w:cs="Times New Roman"/>
        </w:rPr>
        <w:t xml:space="preserve"> &amp; Slade, 1985) was used to measure proneness to auditory hallucinations. The questionnaire has 12 items describing hallucinatory-type experiences. Participants report the degree to which these experiences apply to them on a scale from 0 (certainly does not apply) to 4 (certainly applies).</w:t>
      </w:r>
      <w:r w:rsidRPr="00DF334D">
        <w:rPr>
          <w:rFonts w:ascii="Times New Roman" w:hAnsi="Times New Roman" w:cs="Times New Roman"/>
        </w:rPr>
        <w:tab/>
      </w:r>
    </w:p>
    <w:p w14:paraId="0D1B162D" w14:textId="4DAB6802" w:rsidR="00286361" w:rsidRPr="00DF334D" w:rsidRDefault="00286361" w:rsidP="00FD0E17">
      <w:pPr>
        <w:spacing w:line="360" w:lineRule="auto"/>
        <w:rPr>
          <w:rFonts w:ascii="Times New Roman" w:hAnsi="Times New Roman" w:cs="Times New Roman"/>
        </w:rPr>
      </w:pPr>
    </w:p>
    <w:p w14:paraId="632E78D0" w14:textId="1B0683F0" w:rsidR="00361315" w:rsidRPr="00DF334D" w:rsidRDefault="00286361" w:rsidP="00FD0E17">
      <w:pPr>
        <w:spacing w:line="360" w:lineRule="auto"/>
        <w:rPr>
          <w:rFonts w:ascii="Times New Roman" w:hAnsi="Times New Roman" w:cs="Times New Roman"/>
        </w:rPr>
      </w:pPr>
      <w:r w:rsidRPr="00DF334D">
        <w:rPr>
          <w:rFonts w:ascii="Times New Roman" w:hAnsi="Times New Roman" w:cs="Times New Roman"/>
        </w:rPr>
        <w:t>Table 1:</w:t>
      </w:r>
      <w:r w:rsidR="00361315" w:rsidRPr="00DF334D">
        <w:rPr>
          <w:rFonts w:ascii="Times New Roman" w:hAnsi="Times New Roman" w:cs="Times New Roman"/>
        </w:rPr>
        <w:t xml:space="preserve"> List of questions to tes</w:t>
      </w:r>
      <w:r w:rsidRPr="00DF334D">
        <w:rPr>
          <w:rFonts w:ascii="Times New Roman" w:hAnsi="Times New Roman" w:cs="Times New Roman"/>
        </w:rPr>
        <w:t>t sense of agency and ownership</w:t>
      </w:r>
      <w:r w:rsidR="00A17023" w:rsidRPr="00DF334D">
        <w:rPr>
          <w:rFonts w:ascii="Times New Roman" w:hAnsi="Times New Roman" w:cs="Times New Roman"/>
        </w:rPr>
        <w:t xml:space="preserve"> – category labels determined through factor analysis (see 3.1)</w:t>
      </w:r>
    </w:p>
    <w:tbl>
      <w:tblPr>
        <w:tblW w:w="0" w:type="auto"/>
        <w:tblBorders>
          <w:top w:val="single" w:sz="4" w:space="0" w:color="auto"/>
          <w:bottom w:val="single" w:sz="4" w:space="0" w:color="auto"/>
        </w:tblBorders>
        <w:tblLook w:val="04A0" w:firstRow="1" w:lastRow="0" w:firstColumn="1" w:lastColumn="0" w:noHBand="0" w:noVBand="1"/>
      </w:tblPr>
      <w:tblGrid>
        <w:gridCol w:w="9026"/>
      </w:tblGrid>
      <w:tr w:rsidR="00160209" w:rsidRPr="00DF334D" w14:paraId="2820DB0E" w14:textId="77777777" w:rsidTr="005847F9">
        <w:tc>
          <w:tcPr>
            <w:tcW w:w="9026" w:type="dxa"/>
            <w:vAlign w:val="center"/>
          </w:tcPr>
          <w:p w14:paraId="08DDB3CF" w14:textId="77777777" w:rsidR="005A3959" w:rsidRPr="00DF334D" w:rsidRDefault="005A3959" w:rsidP="00D71A19">
            <w:pPr>
              <w:jc w:val="center"/>
              <w:rPr>
                <w:rFonts w:ascii="Times New Roman" w:hAnsi="Times New Roman" w:cs="Times New Roman"/>
                <w:sz w:val="12"/>
                <w:szCs w:val="12"/>
                <w:u w:val="single"/>
              </w:rPr>
            </w:pPr>
          </w:p>
          <w:p w14:paraId="3C47C36C" w14:textId="4F11C5E7" w:rsidR="00286361" w:rsidRPr="00DF334D" w:rsidRDefault="005847F9" w:rsidP="005847F9">
            <w:pPr>
              <w:spacing w:line="360" w:lineRule="auto"/>
              <w:jc w:val="center"/>
              <w:rPr>
                <w:rFonts w:ascii="Times New Roman" w:hAnsi="Times New Roman" w:cs="Times New Roman"/>
                <w:u w:val="single"/>
              </w:rPr>
            </w:pPr>
            <w:r w:rsidRPr="00DF334D">
              <w:rPr>
                <w:rFonts w:ascii="Times New Roman" w:hAnsi="Times New Roman" w:cs="Times New Roman"/>
                <w:u w:val="single"/>
              </w:rPr>
              <w:t>A</w:t>
            </w:r>
            <w:r w:rsidR="00286361" w:rsidRPr="00DF334D">
              <w:rPr>
                <w:rFonts w:ascii="Times New Roman" w:hAnsi="Times New Roman" w:cs="Times New Roman"/>
                <w:u w:val="single"/>
              </w:rPr>
              <w:t>gency Questions</w:t>
            </w:r>
            <w:r w:rsidR="00366018" w:rsidRPr="00DF334D">
              <w:rPr>
                <w:rFonts w:ascii="Times New Roman" w:hAnsi="Times New Roman" w:cs="Times New Roman"/>
                <w:u w:val="single"/>
              </w:rPr>
              <w:t>-viewed face</w:t>
            </w:r>
          </w:p>
        </w:tc>
      </w:tr>
      <w:tr w:rsidR="00160209" w:rsidRPr="00DF334D" w14:paraId="4DD1CC1E" w14:textId="77777777" w:rsidTr="005847F9">
        <w:tc>
          <w:tcPr>
            <w:tcW w:w="9026" w:type="dxa"/>
            <w:vAlign w:val="center"/>
          </w:tcPr>
          <w:p w14:paraId="0F80733E" w14:textId="77777777" w:rsidR="00286361" w:rsidRPr="00DF334D" w:rsidRDefault="00286361" w:rsidP="00D71A19">
            <w:pPr>
              <w:spacing w:line="360" w:lineRule="auto"/>
              <w:rPr>
                <w:rFonts w:ascii="Times New Roman" w:hAnsi="Times New Roman" w:cs="Times New Roman"/>
              </w:rPr>
            </w:pPr>
            <w:r w:rsidRPr="00DF334D">
              <w:rPr>
                <w:rFonts w:ascii="Times New Roman" w:hAnsi="Times New Roman" w:cs="Times New Roman"/>
              </w:rPr>
              <w:t>I felt as if I was causing the movement I saw</w:t>
            </w:r>
          </w:p>
        </w:tc>
      </w:tr>
      <w:tr w:rsidR="00160209" w:rsidRPr="00DF334D" w14:paraId="351A857D" w14:textId="77777777" w:rsidTr="005847F9">
        <w:tc>
          <w:tcPr>
            <w:tcW w:w="9026" w:type="dxa"/>
            <w:vAlign w:val="center"/>
          </w:tcPr>
          <w:p w14:paraId="04907664" w14:textId="77777777" w:rsidR="00286361" w:rsidRPr="00DF334D" w:rsidRDefault="00286361" w:rsidP="00D71A19">
            <w:pPr>
              <w:spacing w:line="360" w:lineRule="auto"/>
              <w:rPr>
                <w:rFonts w:ascii="Times New Roman" w:hAnsi="Times New Roman" w:cs="Times New Roman"/>
              </w:rPr>
            </w:pPr>
            <w:r w:rsidRPr="00DF334D">
              <w:rPr>
                <w:rFonts w:ascii="Times New Roman" w:hAnsi="Times New Roman" w:cs="Times New Roman"/>
              </w:rPr>
              <w:t>I felt as if I was controlling the movements of the face I was seeing</w:t>
            </w:r>
          </w:p>
        </w:tc>
      </w:tr>
      <w:tr w:rsidR="00160209" w:rsidRPr="00DF334D" w14:paraId="24890FC1" w14:textId="77777777" w:rsidTr="005847F9">
        <w:tc>
          <w:tcPr>
            <w:tcW w:w="9026" w:type="dxa"/>
            <w:vAlign w:val="center"/>
          </w:tcPr>
          <w:p w14:paraId="557FD7DD" w14:textId="77777777" w:rsidR="00286361" w:rsidRPr="00DF334D" w:rsidRDefault="00286361" w:rsidP="00D71A19">
            <w:pPr>
              <w:spacing w:line="360" w:lineRule="auto"/>
              <w:rPr>
                <w:rFonts w:ascii="Times New Roman" w:hAnsi="Times New Roman" w:cs="Times New Roman"/>
              </w:rPr>
            </w:pPr>
            <w:r w:rsidRPr="00DF334D">
              <w:rPr>
                <w:rFonts w:ascii="Times New Roman" w:hAnsi="Times New Roman" w:cs="Times New Roman"/>
              </w:rPr>
              <w:t>The face in the monitor moved just like I wanted it to, as if it was obeying my will</w:t>
            </w:r>
          </w:p>
        </w:tc>
      </w:tr>
      <w:tr w:rsidR="00160209" w:rsidRPr="00DF334D" w14:paraId="3B1293EB" w14:textId="77777777" w:rsidTr="005847F9">
        <w:tc>
          <w:tcPr>
            <w:tcW w:w="9026" w:type="dxa"/>
            <w:vAlign w:val="center"/>
          </w:tcPr>
          <w:p w14:paraId="392E2A1E" w14:textId="77777777" w:rsidR="00286361" w:rsidRPr="00DF334D" w:rsidRDefault="00286361" w:rsidP="00D71A19">
            <w:pPr>
              <w:spacing w:line="360" w:lineRule="auto"/>
              <w:rPr>
                <w:rFonts w:ascii="Times New Roman" w:hAnsi="Times New Roman" w:cs="Times New Roman"/>
              </w:rPr>
            </w:pPr>
            <w:r w:rsidRPr="00DF334D">
              <w:rPr>
                <w:rFonts w:ascii="Times New Roman" w:hAnsi="Times New Roman" w:cs="Times New Roman"/>
              </w:rPr>
              <w:t>Whenever I moved my mouth, I expected the mouth I saw to move in the same way</w:t>
            </w:r>
          </w:p>
        </w:tc>
      </w:tr>
      <w:tr w:rsidR="00160209" w:rsidRPr="00DF334D" w14:paraId="401466D7" w14:textId="77777777" w:rsidTr="005847F9">
        <w:trPr>
          <w:trHeight w:val="301"/>
        </w:trPr>
        <w:tc>
          <w:tcPr>
            <w:tcW w:w="9026" w:type="dxa"/>
            <w:vAlign w:val="center"/>
          </w:tcPr>
          <w:p w14:paraId="52C1821A" w14:textId="77777777" w:rsidR="00286361" w:rsidRPr="00DF334D" w:rsidRDefault="00286361" w:rsidP="00D71A19">
            <w:pPr>
              <w:jc w:val="center"/>
              <w:rPr>
                <w:rFonts w:ascii="Times New Roman" w:hAnsi="Times New Roman" w:cs="Times New Roman"/>
                <w:sz w:val="12"/>
                <w:szCs w:val="12"/>
              </w:rPr>
            </w:pPr>
          </w:p>
          <w:p w14:paraId="64A8F037" w14:textId="559056A3" w:rsidR="00286361" w:rsidRPr="00DF334D" w:rsidRDefault="00744940" w:rsidP="00D71A19">
            <w:pPr>
              <w:spacing w:line="360" w:lineRule="auto"/>
              <w:jc w:val="center"/>
              <w:rPr>
                <w:rFonts w:ascii="Times New Roman" w:hAnsi="Times New Roman" w:cs="Times New Roman"/>
                <w:u w:val="single"/>
              </w:rPr>
            </w:pPr>
            <w:r w:rsidRPr="00DF334D">
              <w:rPr>
                <w:rFonts w:ascii="Times New Roman" w:hAnsi="Times New Roman" w:cs="Times New Roman"/>
                <w:u w:val="single"/>
              </w:rPr>
              <w:t>Ownership Questions</w:t>
            </w:r>
            <w:r w:rsidR="00FD5401" w:rsidRPr="00DF334D">
              <w:rPr>
                <w:rFonts w:ascii="Times New Roman" w:hAnsi="Times New Roman" w:cs="Times New Roman"/>
                <w:u w:val="single"/>
              </w:rPr>
              <w:t>-viewed face</w:t>
            </w:r>
          </w:p>
        </w:tc>
      </w:tr>
      <w:tr w:rsidR="00160209" w:rsidRPr="00DF334D" w14:paraId="2454397E" w14:textId="77777777" w:rsidTr="005847F9">
        <w:tc>
          <w:tcPr>
            <w:tcW w:w="9026" w:type="dxa"/>
            <w:vAlign w:val="center"/>
          </w:tcPr>
          <w:p w14:paraId="69BA1F6B" w14:textId="14534790" w:rsidR="00286361" w:rsidRPr="00DF334D" w:rsidRDefault="00744940" w:rsidP="00744940">
            <w:pPr>
              <w:spacing w:line="360" w:lineRule="auto"/>
              <w:rPr>
                <w:rFonts w:ascii="Times New Roman" w:hAnsi="Times New Roman" w:cs="Times New Roman"/>
              </w:rPr>
            </w:pPr>
            <w:r w:rsidRPr="00DF334D">
              <w:rPr>
                <w:rFonts w:ascii="Times New Roman" w:hAnsi="Times New Roman" w:cs="Times New Roman"/>
              </w:rPr>
              <w:t xml:space="preserve">I felt as if I was looking at my own face </w:t>
            </w:r>
          </w:p>
        </w:tc>
      </w:tr>
      <w:tr w:rsidR="00160209" w:rsidRPr="00DF334D" w14:paraId="6524B9E8" w14:textId="77777777" w:rsidTr="005847F9">
        <w:tc>
          <w:tcPr>
            <w:tcW w:w="9026" w:type="dxa"/>
            <w:vAlign w:val="center"/>
          </w:tcPr>
          <w:p w14:paraId="4E2E66A5" w14:textId="43DE9ACC" w:rsidR="00286361" w:rsidRPr="00DF334D" w:rsidRDefault="00744940" w:rsidP="00744940">
            <w:pPr>
              <w:spacing w:line="360" w:lineRule="auto"/>
              <w:rPr>
                <w:rFonts w:ascii="Times New Roman" w:hAnsi="Times New Roman" w:cs="Times New Roman"/>
              </w:rPr>
            </w:pPr>
            <w:r w:rsidRPr="00DF334D">
              <w:rPr>
                <w:rFonts w:ascii="Times New Roman" w:hAnsi="Times New Roman" w:cs="Times New Roman"/>
              </w:rPr>
              <w:t xml:space="preserve">I felt as if the face on the monitor was my face </w:t>
            </w:r>
          </w:p>
        </w:tc>
      </w:tr>
      <w:tr w:rsidR="00160209" w:rsidRPr="00DF334D" w14:paraId="1BD16BB3" w14:textId="77777777" w:rsidTr="005847F9">
        <w:tc>
          <w:tcPr>
            <w:tcW w:w="9026" w:type="dxa"/>
            <w:vAlign w:val="center"/>
          </w:tcPr>
          <w:p w14:paraId="4CFCDDAF" w14:textId="1109234D" w:rsidR="00286361" w:rsidRPr="00DF334D" w:rsidRDefault="00744940" w:rsidP="00744940">
            <w:pPr>
              <w:spacing w:line="360" w:lineRule="auto"/>
              <w:rPr>
                <w:rFonts w:ascii="Times New Roman" w:hAnsi="Times New Roman" w:cs="Times New Roman"/>
              </w:rPr>
            </w:pPr>
            <w:r w:rsidRPr="00DF334D">
              <w:rPr>
                <w:rFonts w:ascii="Times New Roman" w:hAnsi="Times New Roman" w:cs="Times New Roman"/>
              </w:rPr>
              <w:t xml:space="preserve">I felt as if the face on the monitor was part of my body </w:t>
            </w:r>
          </w:p>
        </w:tc>
      </w:tr>
      <w:tr w:rsidR="00160209" w:rsidRPr="00DF334D" w14:paraId="23A2BFCC" w14:textId="77777777" w:rsidTr="005847F9">
        <w:tc>
          <w:tcPr>
            <w:tcW w:w="9026" w:type="dxa"/>
            <w:vAlign w:val="center"/>
          </w:tcPr>
          <w:p w14:paraId="4C1D85CC" w14:textId="3FA80DE4" w:rsidR="00286361" w:rsidRPr="00DF334D" w:rsidRDefault="00744940" w:rsidP="00744940">
            <w:pPr>
              <w:spacing w:line="360" w:lineRule="auto"/>
              <w:rPr>
                <w:rFonts w:ascii="Times New Roman" w:hAnsi="Times New Roman" w:cs="Times New Roman"/>
              </w:rPr>
            </w:pPr>
            <w:r w:rsidRPr="00DF334D">
              <w:rPr>
                <w:rFonts w:ascii="Times New Roman" w:hAnsi="Times New Roman" w:cs="Times New Roman"/>
              </w:rPr>
              <w:t>It seemed as if I were sensing the movement of my face in the location where the other face moved</w:t>
            </w:r>
            <w:r w:rsidR="005847F9" w:rsidRPr="00DF334D">
              <w:rPr>
                <w:rFonts w:ascii="Times New Roman" w:hAnsi="Times New Roman" w:cs="Times New Roman"/>
              </w:rPr>
              <w:t>*</w:t>
            </w:r>
          </w:p>
        </w:tc>
      </w:tr>
      <w:tr w:rsidR="00160209" w:rsidRPr="00DF334D" w14:paraId="4995AC0D" w14:textId="77777777" w:rsidTr="005847F9">
        <w:tc>
          <w:tcPr>
            <w:tcW w:w="9026" w:type="dxa"/>
            <w:vAlign w:val="center"/>
          </w:tcPr>
          <w:p w14:paraId="35A4C309" w14:textId="77777777" w:rsidR="00286361" w:rsidRPr="00DF334D" w:rsidRDefault="00286361" w:rsidP="00D71A19">
            <w:pPr>
              <w:jc w:val="center"/>
              <w:rPr>
                <w:rFonts w:ascii="Times New Roman" w:hAnsi="Times New Roman" w:cs="Times New Roman"/>
                <w:sz w:val="12"/>
                <w:szCs w:val="12"/>
              </w:rPr>
            </w:pPr>
          </w:p>
          <w:p w14:paraId="0CDB0684" w14:textId="3BBA25B6" w:rsidR="00286361" w:rsidRPr="00DF334D" w:rsidRDefault="00366018" w:rsidP="00FD5401">
            <w:pPr>
              <w:spacing w:line="360" w:lineRule="auto"/>
              <w:jc w:val="center"/>
              <w:rPr>
                <w:rFonts w:ascii="Times New Roman" w:hAnsi="Times New Roman" w:cs="Times New Roman"/>
                <w:u w:val="single"/>
              </w:rPr>
            </w:pPr>
            <w:r w:rsidRPr="00DF334D">
              <w:rPr>
                <w:rFonts w:ascii="Times New Roman" w:hAnsi="Times New Roman" w:cs="Times New Roman"/>
                <w:u w:val="single"/>
              </w:rPr>
              <w:lastRenderedPageBreak/>
              <w:t>Agency Questions-</w:t>
            </w:r>
            <w:r w:rsidR="00FD5401" w:rsidRPr="00DF334D">
              <w:rPr>
                <w:rFonts w:ascii="Times New Roman" w:hAnsi="Times New Roman" w:cs="Times New Roman"/>
                <w:u w:val="single"/>
              </w:rPr>
              <w:t>own</w:t>
            </w:r>
            <w:r w:rsidRPr="00DF334D">
              <w:rPr>
                <w:rFonts w:ascii="Times New Roman" w:hAnsi="Times New Roman" w:cs="Times New Roman"/>
                <w:u w:val="single"/>
              </w:rPr>
              <w:t xml:space="preserve"> face</w:t>
            </w:r>
          </w:p>
        </w:tc>
      </w:tr>
      <w:tr w:rsidR="00160209" w:rsidRPr="00DF334D" w14:paraId="3D1F446A" w14:textId="77777777" w:rsidTr="005847F9">
        <w:tc>
          <w:tcPr>
            <w:tcW w:w="9026" w:type="dxa"/>
            <w:vAlign w:val="center"/>
          </w:tcPr>
          <w:p w14:paraId="0DF64E1C" w14:textId="59ED1E67" w:rsidR="00286361" w:rsidRPr="00DF334D" w:rsidRDefault="00744940" w:rsidP="00D71A19">
            <w:pPr>
              <w:spacing w:line="360" w:lineRule="auto"/>
              <w:rPr>
                <w:rFonts w:ascii="Times New Roman" w:hAnsi="Times New Roman" w:cs="Times New Roman"/>
              </w:rPr>
            </w:pPr>
            <w:r w:rsidRPr="00DF334D">
              <w:rPr>
                <w:rFonts w:ascii="Times New Roman" w:hAnsi="Times New Roman" w:cs="Times New Roman"/>
              </w:rPr>
              <w:lastRenderedPageBreak/>
              <w:t>I could sense the movement from somewhere between my real face and the other face</w:t>
            </w:r>
          </w:p>
        </w:tc>
      </w:tr>
      <w:tr w:rsidR="00160209" w:rsidRPr="00DF334D" w14:paraId="076C556C" w14:textId="77777777" w:rsidTr="005847F9">
        <w:tc>
          <w:tcPr>
            <w:tcW w:w="9026" w:type="dxa"/>
            <w:vAlign w:val="center"/>
          </w:tcPr>
          <w:p w14:paraId="739071D8" w14:textId="4DE56717" w:rsidR="00286361" w:rsidRPr="00DF334D" w:rsidRDefault="00744940" w:rsidP="00D71A19">
            <w:pPr>
              <w:spacing w:line="360" w:lineRule="auto"/>
              <w:rPr>
                <w:rFonts w:ascii="Times New Roman" w:hAnsi="Times New Roman" w:cs="Times New Roman"/>
              </w:rPr>
            </w:pPr>
            <w:r w:rsidRPr="00DF334D">
              <w:rPr>
                <w:rFonts w:ascii="Times New Roman" w:hAnsi="Times New Roman" w:cs="Times New Roman"/>
              </w:rPr>
              <w:t>I felt as if the face in the monitor was controlling my will</w:t>
            </w:r>
          </w:p>
        </w:tc>
      </w:tr>
      <w:tr w:rsidR="00160209" w:rsidRPr="00DF334D" w14:paraId="771BF922" w14:textId="77777777" w:rsidTr="005847F9">
        <w:tc>
          <w:tcPr>
            <w:tcW w:w="9026" w:type="dxa"/>
            <w:vAlign w:val="center"/>
          </w:tcPr>
          <w:p w14:paraId="6215BDB7" w14:textId="269BF952" w:rsidR="00286361" w:rsidRPr="00DF334D" w:rsidRDefault="00744940" w:rsidP="00D71A19">
            <w:pPr>
              <w:spacing w:line="360" w:lineRule="auto"/>
              <w:rPr>
                <w:rFonts w:ascii="Times New Roman" w:hAnsi="Times New Roman" w:cs="Times New Roman"/>
              </w:rPr>
            </w:pPr>
            <w:r w:rsidRPr="00DF334D">
              <w:rPr>
                <w:rFonts w:ascii="Times New Roman" w:hAnsi="Times New Roman" w:cs="Times New Roman"/>
              </w:rPr>
              <w:t>I felt as if the face on the monitor was controlling my movements</w:t>
            </w:r>
          </w:p>
        </w:tc>
      </w:tr>
      <w:tr w:rsidR="00160209" w:rsidRPr="00DF334D" w14:paraId="10A92E03" w14:textId="77777777" w:rsidTr="005847F9">
        <w:tc>
          <w:tcPr>
            <w:tcW w:w="9026" w:type="dxa"/>
            <w:vAlign w:val="center"/>
          </w:tcPr>
          <w:p w14:paraId="07317D86" w14:textId="34ABACB6" w:rsidR="00286361" w:rsidRPr="00DF334D" w:rsidRDefault="00744940" w:rsidP="00D71A19">
            <w:pPr>
              <w:spacing w:line="360" w:lineRule="auto"/>
              <w:rPr>
                <w:rFonts w:ascii="Times New Roman" w:hAnsi="Times New Roman" w:cs="Times New Roman"/>
              </w:rPr>
            </w:pPr>
            <w:r w:rsidRPr="00DF334D">
              <w:rPr>
                <w:rFonts w:ascii="Times New Roman" w:hAnsi="Times New Roman" w:cs="Times New Roman"/>
              </w:rPr>
              <w:t>It seemed as if the face I saw had a will of its own</w:t>
            </w:r>
          </w:p>
        </w:tc>
      </w:tr>
      <w:tr w:rsidR="00160209" w:rsidRPr="00DF334D" w14:paraId="6CE453A2" w14:textId="77777777" w:rsidTr="005847F9">
        <w:tc>
          <w:tcPr>
            <w:tcW w:w="9026" w:type="dxa"/>
            <w:vAlign w:val="center"/>
          </w:tcPr>
          <w:p w14:paraId="6637271C" w14:textId="25CD30A7" w:rsidR="005847F9" w:rsidRPr="00DF334D" w:rsidRDefault="005847F9" w:rsidP="005847F9">
            <w:pPr>
              <w:spacing w:line="360" w:lineRule="auto"/>
              <w:rPr>
                <w:rFonts w:ascii="Times New Roman" w:hAnsi="Times New Roman" w:cs="Times New Roman"/>
              </w:rPr>
            </w:pPr>
            <w:r w:rsidRPr="00DF334D">
              <w:rPr>
                <w:rFonts w:ascii="Times New Roman" w:hAnsi="Times New Roman" w:cs="Times New Roman"/>
              </w:rPr>
              <w:t>It seemed as if I had more than one face</w:t>
            </w:r>
          </w:p>
        </w:tc>
      </w:tr>
      <w:tr w:rsidR="00160209" w:rsidRPr="00DF334D" w14:paraId="315548DE" w14:textId="77777777" w:rsidTr="005847F9">
        <w:tc>
          <w:tcPr>
            <w:tcW w:w="9026" w:type="dxa"/>
            <w:vAlign w:val="center"/>
          </w:tcPr>
          <w:p w14:paraId="0AEB1E49" w14:textId="77777777" w:rsidR="00366018" w:rsidRPr="00DF334D" w:rsidRDefault="00366018" w:rsidP="00366018">
            <w:pPr>
              <w:jc w:val="center"/>
              <w:rPr>
                <w:rFonts w:ascii="Times New Roman" w:hAnsi="Times New Roman" w:cs="Times New Roman"/>
                <w:sz w:val="12"/>
                <w:szCs w:val="12"/>
                <w:u w:val="single"/>
              </w:rPr>
            </w:pPr>
          </w:p>
          <w:p w14:paraId="31414DE0" w14:textId="3EA41853" w:rsidR="005847F9" w:rsidRPr="00DF334D" w:rsidRDefault="00366018" w:rsidP="00366018">
            <w:pPr>
              <w:spacing w:line="360" w:lineRule="auto"/>
              <w:jc w:val="center"/>
              <w:rPr>
                <w:rFonts w:ascii="Times New Roman" w:hAnsi="Times New Roman" w:cs="Times New Roman"/>
                <w:u w:val="single"/>
              </w:rPr>
            </w:pPr>
            <w:r w:rsidRPr="00DF334D">
              <w:rPr>
                <w:rFonts w:ascii="Times New Roman" w:hAnsi="Times New Roman" w:cs="Times New Roman"/>
                <w:u w:val="single"/>
              </w:rPr>
              <w:t>Affirmative bias</w:t>
            </w:r>
          </w:p>
        </w:tc>
      </w:tr>
      <w:tr w:rsidR="00160209" w:rsidRPr="00DF334D" w14:paraId="3A80DCF7" w14:textId="77777777" w:rsidTr="005847F9">
        <w:tc>
          <w:tcPr>
            <w:tcW w:w="9026" w:type="dxa"/>
            <w:vAlign w:val="center"/>
          </w:tcPr>
          <w:p w14:paraId="2FD932DC" w14:textId="77777777" w:rsidR="005847F9" w:rsidRPr="00DF334D" w:rsidRDefault="005847F9" w:rsidP="005847F9">
            <w:pPr>
              <w:spacing w:line="360" w:lineRule="auto"/>
              <w:rPr>
                <w:rFonts w:ascii="Times New Roman" w:hAnsi="Times New Roman" w:cs="Times New Roman"/>
              </w:rPr>
            </w:pPr>
            <w:r w:rsidRPr="00DF334D">
              <w:rPr>
                <w:rFonts w:ascii="Times New Roman" w:hAnsi="Times New Roman" w:cs="Times New Roman"/>
              </w:rPr>
              <w:t>I felt as if my real face were turning rubbery</w:t>
            </w:r>
          </w:p>
        </w:tc>
      </w:tr>
      <w:tr w:rsidR="00160209" w:rsidRPr="00DF334D" w14:paraId="196A2EEB" w14:textId="77777777" w:rsidTr="005847F9">
        <w:tc>
          <w:tcPr>
            <w:tcW w:w="9026" w:type="dxa"/>
            <w:vAlign w:val="center"/>
          </w:tcPr>
          <w:p w14:paraId="7CA9CEA9" w14:textId="64316438" w:rsidR="005847F9" w:rsidRPr="00DF334D" w:rsidRDefault="005847F9" w:rsidP="005847F9">
            <w:pPr>
              <w:spacing w:line="360" w:lineRule="auto"/>
              <w:rPr>
                <w:rFonts w:ascii="Times New Roman" w:hAnsi="Times New Roman" w:cs="Times New Roman"/>
              </w:rPr>
            </w:pPr>
            <w:r w:rsidRPr="00DF334D">
              <w:rPr>
                <w:rFonts w:ascii="Times New Roman" w:hAnsi="Times New Roman" w:cs="Times New Roman"/>
              </w:rPr>
              <w:t>It appeared as if the other face were drifting towards my real face*</w:t>
            </w:r>
          </w:p>
        </w:tc>
      </w:tr>
      <w:tr w:rsidR="00160209" w:rsidRPr="00DF334D" w14:paraId="469948FB" w14:textId="77777777" w:rsidTr="005847F9">
        <w:tc>
          <w:tcPr>
            <w:tcW w:w="9026" w:type="dxa"/>
            <w:vAlign w:val="center"/>
          </w:tcPr>
          <w:p w14:paraId="1996BB39" w14:textId="77777777" w:rsidR="005847F9" w:rsidRPr="00DF334D" w:rsidRDefault="005847F9" w:rsidP="005847F9">
            <w:pPr>
              <w:spacing w:line="360" w:lineRule="auto"/>
              <w:rPr>
                <w:rFonts w:ascii="Times New Roman" w:hAnsi="Times New Roman" w:cs="Times New Roman"/>
              </w:rPr>
            </w:pPr>
            <w:r w:rsidRPr="00DF334D">
              <w:rPr>
                <w:rFonts w:ascii="Times New Roman" w:hAnsi="Times New Roman" w:cs="Times New Roman"/>
              </w:rPr>
              <w:t>It felt as if I had no longer a face, as if my face had disappeared</w:t>
            </w:r>
          </w:p>
        </w:tc>
      </w:tr>
      <w:tr w:rsidR="00160209" w:rsidRPr="00DF334D" w14:paraId="4B912F36" w14:textId="77777777" w:rsidTr="005847F9">
        <w:tc>
          <w:tcPr>
            <w:tcW w:w="9026" w:type="dxa"/>
            <w:vAlign w:val="center"/>
          </w:tcPr>
          <w:p w14:paraId="0191A5C5" w14:textId="160C31F1" w:rsidR="005847F9" w:rsidRPr="00DF334D" w:rsidRDefault="005847F9" w:rsidP="005847F9">
            <w:pPr>
              <w:spacing w:line="360" w:lineRule="auto"/>
              <w:rPr>
                <w:rFonts w:ascii="Times New Roman" w:hAnsi="Times New Roman" w:cs="Times New Roman"/>
              </w:rPr>
            </w:pPr>
            <w:r w:rsidRPr="00DF334D">
              <w:rPr>
                <w:rFonts w:ascii="Times New Roman" w:hAnsi="Times New Roman" w:cs="Times New Roman"/>
              </w:rPr>
              <w:t>I felt as if my real face was changing gender</w:t>
            </w:r>
          </w:p>
        </w:tc>
      </w:tr>
      <w:tr w:rsidR="00160209" w:rsidRPr="00DF334D" w14:paraId="49361005" w14:textId="77777777" w:rsidTr="005847F9">
        <w:tc>
          <w:tcPr>
            <w:tcW w:w="9026" w:type="dxa"/>
            <w:vAlign w:val="center"/>
          </w:tcPr>
          <w:p w14:paraId="2508446F" w14:textId="6EB637DA" w:rsidR="005847F9" w:rsidRPr="00DF334D" w:rsidRDefault="005847F9" w:rsidP="005847F9">
            <w:pPr>
              <w:spacing w:line="360" w:lineRule="auto"/>
              <w:rPr>
                <w:rFonts w:ascii="Times New Roman" w:hAnsi="Times New Roman" w:cs="Times New Roman"/>
                <w:u w:val="single"/>
              </w:rPr>
            </w:pPr>
            <w:r w:rsidRPr="00DF334D">
              <w:rPr>
                <w:rFonts w:ascii="Times New Roman" w:hAnsi="Times New Roman" w:cs="Times New Roman"/>
              </w:rPr>
              <w:t>I felt as if my real face was changing size</w:t>
            </w:r>
          </w:p>
        </w:tc>
      </w:tr>
      <w:tr w:rsidR="00160209" w:rsidRPr="00DF334D" w14:paraId="4845ECC1" w14:textId="77777777" w:rsidTr="005847F9">
        <w:tc>
          <w:tcPr>
            <w:tcW w:w="9026" w:type="dxa"/>
            <w:vAlign w:val="center"/>
          </w:tcPr>
          <w:p w14:paraId="3A116469" w14:textId="6B1541EA" w:rsidR="005847F9" w:rsidRPr="00DF334D" w:rsidRDefault="005847F9" w:rsidP="005847F9">
            <w:pPr>
              <w:spacing w:line="360" w:lineRule="auto"/>
              <w:rPr>
                <w:rFonts w:ascii="Times New Roman" w:hAnsi="Times New Roman" w:cs="Times New Roman"/>
              </w:rPr>
            </w:pPr>
            <w:r w:rsidRPr="00DF334D">
              <w:rPr>
                <w:rFonts w:ascii="Times New Roman" w:hAnsi="Times New Roman" w:cs="Times New Roman"/>
              </w:rPr>
              <w:t>I felt as if my real face was turning metallic</w:t>
            </w:r>
          </w:p>
        </w:tc>
      </w:tr>
      <w:tr w:rsidR="00160209" w:rsidRPr="00DF334D" w14:paraId="21A99DB1" w14:textId="77777777" w:rsidTr="005847F9">
        <w:tc>
          <w:tcPr>
            <w:tcW w:w="9026" w:type="dxa"/>
            <w:vAlign w:val="center"/>
          </w:tcPr>
          <w:p w14:paraId="3D98956F" w14:textId="40652999" w:rsidR="005847F9" w:rsidRPr="00DF334D" w:rsidRDefault="005847F9" w:rsidP="005847F9">
            <w:pPr>
              <w:spacing w:line="360" w:lineRule="auto"/>
              <w:rPr>
                <w:rFonts w:ascii="Times New Roman" w:hAnsi="Times New Roman" w:cs="Times New Roman"/>
              </w:rPr>
            </w:pPr>
            <w:r w:rsidRPr="00DF334D">
              <w:rPr>
                <w:rFonts w:ascii="Times New Roman" w:hAnsi="Times New Roman" w:cs="Times New Roman"/>
              </w:rPr>
              <w:t>I felt as if my real nose was growing</w:t>
            </w:r>
          </w:p>
        </w:tc>
      </w:tr>
    </w:tbl>
    <w:p w14:paraId="05EB3C80" w14:textId="40BECA47" w:rsidR="001A4B91" w:rsidRPr="00DF334D" w:rsidRDefault="002B48B2" w:rsidP="00FD0E17">
      <w:pPr>
        <w:spacing w:line="360" w:lineRule="auto"/>
        <w:rPr>
          <w:rFonts w:ascii="Times New Roman" w:hAnsi="Times New Roman" w:cs="Times New Roman"/>
        </w:rPr>
      </w:pPr>
      <w:r w:rsidRPr="00DF334D">
        <w:rPr>
          <w:rFonts w:ascii="Times New Roman" w:hAnsi="Times New Roman" w:cs="Times New Roman"/>
        </w:rPr>
        <w:t>*Questions were removed following factor analysis</w:t>
      </w:r>
    </w:p>
    <w:p w14:paraId="7262E566" w14:textId="77777777" w:rsidR="002B48B2" w:rsidRPr="00DF334D" w:rsidRDefault="002B48B2" w:rsidP="00FD0E17">
      <w:pPr>
        <w:spacing w:line="360" w:lineRule="auto"/>
        <w:rPr>
          <w:rFonts w:ascii="Times New Roman" w:hAnsi="Times New Roman" w:cs="Times New Roman"/>
        </w:rPr>
      </w:pPr>
    </w:p>
    <w:p w14:paraId="11979988" w14:textId="77777777" w:rsidR="00361315" w:rsidRPr="00DF334D" w:rsidRDefault="00FD0E17" w:rsidP="00FD0E17">
      <w:pPr>
        <w:spacing w:line="360" w:lineRule="auto"/>
        <w:rPr>
          <w:rFonts w:ascii="Times New Roman" w:hAnsi="Times New Roman" w:cs="Times New Roman"/>
        </w:rPr>
      </w:pPr>
      <w:r w:rsidRPr="00DF334D">
        <w:rPr>
          <w:rFonts w:ascii="Times New Roman" w:hAnsi="Times New Roman" w:cs="Times New Roman"/>
        </w:rPr>
        <w:t xml:space="preserve">2.5 </w:t>
      </w:r>
      <w:r w:rsidR="00361315" w:rsidRPr="00DF334D">
        <w:rPr>
          <w:rFonts w:ascii="Times New Roman" w:hAnsi="Times New Roman" w:cs="Times New Roman"/>
        </w:rPr>
        <w:t>Procedure</w:t>
      </w:r>
    </w:p>
    <w:p w14:paraId="7FE9BEDC" w14:textId="3A90078F" w:rsidR="00361315" w:rsidRPr="00DF334D" w:rsidRDefault="00361315" w:rsidP="00FD0E17">
      <w:pPr>
        <w:spacing w:line="360" w:lineRule="auto"/>
        <w:rPr>
          <w:rFonts w:ascii="Times New Roman" w:hAnsi="Times New Roman" w:cs="Times New Roman"/>
        </w:rPr>
      </w:pPr>
      <w:r w:rsidRPr="00DF334D">
        <w:rPr>
          <w:rFonts w:ascii="Times New Roman" w:hAnsi="Times New Roman" w:cs="Times New Roman"/>
        </w:rPr>
        <w:tab/>
      </w:r>
      <w:r w:rsidR="007168CF" w:rsidRPr="00DF334D">
        <w:rPr>
          <w:rFonts w:ascii="Times New Roman" w:hAnsi="Times New Roman" w:cs="Times New Roman"/>
        </w:rPr>
        <w:t xml:space="preserve">Participants were told that the aim </w:t>
      </w:r>
      <w:r w:rsidR="00B47071" w:rsidRPr="00DF334D">
        <w:rPr>
          <w:rFonts w:ascii="Times New Roman" w:hAnsi="Times New Roman" w:cs="Times New Roman"/>
        </w:rPr>
        <w:t>of the study was to investigate perception</w:t>
      </w:r>
      <w:r w:rsidR="007168CF" w:rsidRPr="00DF334D">
        <w:rPr>
          <w:rFonts w:ascii="Times New Roman" w:hAnsi="Times New Roman" w:cs="Times New Roman"/>
        </w:rPr>
        <w:t xml:space="preserve"> of their own fac</w:t>
      </w:r>
      <w:r w:rsidR="00376E93" w:rsidRPr="00DF334D">
        <w:rPr>
          <w:rFonts w:ascii="Times New Roman" w:hAnsi="Times New Roman" w:cs="Times New Roman"/>
        </w:rPr>
        <w:t>e while they watched their face on</w:t>
      </w:r>
      <w:r w:rsidR="007168CF" w:rsidRPr="00DF334D">
        <w:rPr>
          <w:rFonts w:ascii="Times New Roman" w:hAnsi="Times New Roman" w:cs="Times New Roman"/>
        </w:rPr>
        <w:t xml:space="preserve"> a computer screen.</w:t>
      </w:r>
      <w:r w:rsidR="00BD1BEE" w:rsidRPr="00DF334D">
        <w:rPr>
          <w:rFonts w:ascii="Times New Roman" w:hAnsi="Times New Roman" w:cs="Times New Roman"/>
        </w:rPr>
        <w:t xml:space="preserve"> </w:t>
      </w:r>
      <w:r w:rsidR="007168CF" w:rsidRPr="00DF334D">
        <w:rPr>
          <w:rFonts w:ascii="Times New Roman" w:hAnsi="Times New Roman" w:cs="Times New Roman"/>
        </w:rPr>
        <w:t>They</w:t>
      </w:r>
      <w:r w:rsidR="004E4874" w:rsidRPr="00DF334D">
        <w:rPr>
          <w:rFonts w:ascii="Times New Roman" w:hAnsi="Times New Roman" w:cs="Times New Roman"/>
        </w:rPr>
        <w:t xml:space="preserve"> were asked to place their head on a chin </w:t>
      </w:r>
      <w:r w:rsidR="006A525F" w:rsidRPr="00C718EC">
        <w:rPr>
          <w:rFonts w:ascii="Times New Roman" w:hAnsi="Times New Roman" w:cs="Times New Roman"/>
        </w:rPr>
        <w:t>-</w:t>
      </w:r>
      <w:r w:rsidR="004E4874" w:rsidRPr="00DF334D">
        <w:rPr>
          <w:rFonts w:ascii="Times New Roman" w:hAnsi="Times New Roman" w:cs="Times New Roman"/>
        </w:rPr>
        <w:t>rest positioned in front of the screen, see Figure 1. To produce the touch stimulation, th</w:t>
      </w:r>
      <w:r w:rsidR="00CE07AF" w:rsidRPr="00DF334D">
        <w:rPr>
          <w:rFonts w:ascii="Times New Roman" w:hAnsi="Times New Roman" w:cs="Times New Roman"/>
        </w:rPr>
        <w:t>e examiner touched the forehead</w:t>
      </w:r>
      <w:r w:rsidR="004E4874" w:rsidRPr="00DF334D">
        <w:rPr>
          <w:rFonts w:ascii="Times New Roman" w:hAnsi="Times New Roman" w:cs="Times New Roman"/>
        </w:rPr>
        <w:t xml:space="preserve"> three times in three different locations with a pen, whilst saying the words “one, two, three” aloud at a frequency of 1.0 Hz. After a 1 second gap (allowing the pattern to fit within 4 beats), the participant repeated “one, two, three” in a similar manner also followed by a 1 second gap, watching the visual feedback displayed on the screen. This call and response procedure was repeated an aver</w:t>
      </w:r>
      <w:r w:rsidR="00874D84" w:rsidRPr="00DF334D">
        <w:rPr>
          <w:rFonts w:ascii="Times New Roman" w:hAnsi="Times New Roman" w:cs="Times New Roman"/>
        </w:rPr>
        <w:t>age of 7.5 times within each tr</w:t>
      </w:r>
      <w:r w:rsidR="004E4874" w:rsidRPr="00DF334D">
        <w:rPr>
          <w:rFonts w:ascii="Times New Roman" w:hAnsi="Times New Roman" w:cs="Times New Roman"/>
        </w:rPr>
        <w:t>i</w:t>
      </w:r>
      <w:r w:rsidR="00874D84" w:rsidRPr="00DF334D">
        <w:rPr>
          <w:rFonts w:ascii="Times New Roman" w:hAnsi="Times New Roman" w:cs="Times New Roman"/>
        </w:rPr>
        <w:t>a</w:t>
      </w:r>
      <w:r w:rsidR="004E4874" w:rsidRPr="00DF334D">
        <w:rPr>
          <w:rFonts w:ascii="Times New Roman" w:hAnsi="Times New Roman" w:cs="Times New Roman"/>
        </w:rPr>
        <w:t>l which lasted 60 seconds.</w:t>
      </w:r>
    </w:p>
    <w:p w14:paraId="127A3AD2" w14:textId="77777777" w:rsidR="002F5B7C" w:rsidRDefault="00361315" w:rsidP="007168CF">
      <w:pPr>
        <w:spacing w:line="360" w:lineRule="auto"/>
        <w:rPr>
          <w:rFonts w:ascii="Times New Roman" w:eastAsia="Arial" w:hAnsi="Times New Roman" w:cs="Times New Roman"/>
        </w:rPr>
      </w:pPr>
      <w:r w:rsidRPr="00DF334D">
        <w:rPr>
          <w:rFonts w:ascii="Times New Roman" w:hAnsi="Times New Roman" w:cs="Times New Roman"/>
        </w:rPr>
        <w:tab/>
      </w:r>
      <w:r w:rsidR="00CC264A" w:rsidRPr="00DF334D">
        <w:rPr>
          <w:rFonts w:ascii="Times New Roman" w:hAnsi="Times New Roman" w:cs="Times New Roman"/>
        </w:rPr>
        <w:t xml:space="preserve">Participants completed four conditions </w:t>
      </w:r>
      <w:r w:rsidR="00CC264A" w:rsidRPr="00DF334D">
        <w:rPr>
          <w:rFonts w:ascii="Times New Roman" w:eastAsia="Arial" w:hAnsi="Times New Roman" w:cs="Times New Roman"/>
        </w:rPr>
        <w:t>differing in terms of the visual information</w:t>
      </w:r>
      <w:r w:rsidR="00CC264A" w:rsidRPr="00C718EC">
        <w:rPr>
          <w:rFonts w:ascii="Times New Roman" w:eastAsia="Arial" w:hAnsi="Times New Roman" w:cs="Times New Roman"/>
        </w:rPr>
        <w:t xml:space="preserve">. </w:t>
      </w:r>
    </w:p>
    <w:p w14:paraId="454BF090" w14:textId="47AB7522" w:rsidR="00361315" w:rsidRPr="00DF334D" w:rsidRDefault="002F5B7C" w:rsidP="007168CF">
      <w:pPr>
        <w:spacing w:line="360" w:lineRule="auto"/>
        <w:rPr>
          <w:rFonts w:ascii="Times New Roman" w:eastAsia="Arial" w:hAnsi="Times New Roman" w:cs="Times New Roman"/>
        </w:rPr>
      </w:pPr>
      <w:r>
        <w:rPr>
          <w:rFonts w:ascii="Times New Roman" w:eastAsia="Arial" w:hAnsi="Times New Roman" w:cs="Times New Roman"/>
        </w:rPr>
        <w:tab/>
      </w:r>
      <w:r w:rsidR="00CC264A" w:rsidRPr="00DF334D">
        <w:rPr>
          <w:rFonts w:ascii="Times New Roman" w:eastAsia="Arial" w:hAnsi="Times New Roman" w:cs="Times New Roman"/>
        </w:rPr>
        <w:t xml:space="preserve">1) In the </w:t>
      </w:r>
      <w:r w:rsidR="00993147" w:rsidRPr="00DF334D">
        <w:rPr>
          <w:rFonts w:ascii="Times New Roman" w:eastAsia="Arial" w:hAnsi="Times New Roman" w:cs="Times New Roman"/>
        </w:rPr>
        <w:t>S</w:t>
      </w:r>
      <w:r w:rsidR="00CC264A" w:rsidRPr="00DF334D">
        <w:rPr>
          <w:rFonts w:ascii="Times New Roman" w:eastAsia="Arial" w:hAnsi="Times New Roman" w:cs="Times New Roman"/>
        </w:rPr>
        <w:t xml:space="preserve">ynchronous condition (S), </w:t>
      </w:r>
      <w:proofErr w:type="gramStart"/>
      <w:r w:rsidR="00CC264A" w:rsidRPr="00DF334D">
        <w:rPr>
          <w:rFonts w:ascii="Times New Roman" w:eastAsia="Arial" w:hAnsi="Times New Roman" w:cs="Times New Roman"/>
        </w:rPr>
        <w:t>an</w:t>
      </w:r>
      <w:proofErr w:type="gramEnd"/>
      <w:r w:rsidR="00CC264A" w:rsidRPr="00DF334D">
        <w:rPr>
          <w:rFonts w:ascii="Times New Roman" w:eastAsia="Arial" w:hAnsi="Times New Roman" w:cs="Times New Roman"/>
        </w:rPr>
        <w:t xml:space="preserve"> </w:t>
      </w:r>
      <w:r>
        <w:rPr>
          <w:rFonts w:ascii="Times New Roman" w:eastAsia="Arial" w:hAnsi="Times New Roman" w:cs="Times New Roman"/>
        </w:rPr>
        <w:t>mirror-reversed</w:t>
      </w:r>
      <w:r w:rsidR="00CC264A" w:rsidRPr="00C718EC">
        <w:rPr>
          <w:rFonts w:ascii="Times New Roman" w:eastAsia="Arial" w:hAnsi="Times New Roman" w:cs="Times New Roman"/>
        </w:rPr>
        <w:t xml:space="preserve"> </w:t>
      </w:r>
      <w:r w:rsidR="00CC264A" w:rsidRPr="00DF334D">
        <w:rPr>
          <w:rFonts w:ascii="Times New Roman" w:eastAsia="Arial" w:hAnsi="Times New Roman" w:cs="Times New Roman"/>
        </w:rPr>
        <w:t>display of the camera feed was presented with no delay</w:t>
      </w:r>
      <w:r w:rsidR="00CC264A" w:rsidRPr="00C718EC">
        <w:rPr>
          <w:rFonts w:ascii="Times New Roman" w:eastAsia="Arial" w:hAnsi="Times New Roman" w:cs="Times New Roman"/>
        </w:rPr>
        <w:t>.</w:t>
      </w:r>
      <w:r w:rsidR="00CC264A" w:rsidRPr="00DF334D">
        <w:rPr>
          <w:rFonts w:ascii="Times New Roman" w:eastAsia="Arial" w:hAnsi="Times New Roman" w:cs="Times New Roman"/>
        </w:rPr>
        <w:t xml:space="preserve"> This was similar to looking in a mirror. 2) In the </w:t>
      </w:r>
      <w:r w:rsidR="00993147" w:rsidRPr="00DF334D">
        <w:rPr>
          <w:rFonts w:ascii="Times New Roman" w:eastAsia="Arial" w:hAnsi="Times New Roman" w:cs="Times New Roman"/>
        </w:rPr>
        <w:t>A</w:t>
      </w:r>
      <w:r w:rsidR="00CC264A" w:rsidRPr="00DF334D">
        <w:rPr>
          <w:rFonts w:ascii="Times New Roman" w:eastAsia="Arial" w:hAnsi="Times New Roman" w:cs="Times New Roman"/>
        </w:rPr>
        <w:t xml:space="preserve">synchronous condition the camera feed was shown on the whole screen with a 4 second delay (A). This meant that action, touch and feedback were mismatched: the participant saw the pen on their forehead in the absence of experimenter-administered stimulation and viewed their 123 </w:t>
      </w:r>
      <w:proofErr w:type="gramStart"/>
      <w:r w:rsidR="00CC264A" w:rsidRPr="00DF334D">
        <w:rPr>
          <w:rFonts w:ascii="Times New Roman" w:eastAsia="Arial" w:hAnsi="Times New Roman" w:cs="Times New Roman"/>
        </w:rPr>
        <w:t>movement</w:t>
      </w:r>
      <w:proofErr w:type="gramEnd"/>
      <w:r w:rsidR="00CC264A" w:rsidRPr="00DF334D">
        <w:rPr>
          <w:rFonts w:ascii="Times New Roman" w:eastAsia="Arial" w:hAnsi="Times New Roman" w:cs="Times New Roman"/>
        </w:rPr>
        <w:t xml:space="preserve"> when no movement was being performed. 3) In the Mo</w:t>
      </w:r>
      <w:r w:rsidR="00685949" w:rsidRPr="00DF334D">
        <w:rPr>
          <w:rFonts w:ascii="Times New Roman" w:eastAsia="Arial" w:hAnsi="Times New Roman" w:cs="Times New Roman"/>
        </w:rPr>
        <w:t>vement</w:t>
      </w:r>
      <w:r w:rsidR="00CC264A" w:rsidRPr="00DF334D">
        <w:rPr>
          <w:rFonts w:ascii="Times New Roman" w:eastAsia="Arial" w:hAnsi="Times New Roman" w:cs="Times New Roman"/>
        </w:rPr>
        <w:t xml:space="preserve"> Asynchronous </w:t>
      </w:r>
      <w:r w:rsidR="00CC264A" w:rsidRPr="00DF334D">
        <w:rPr>
          <w:rFonts w:ascii="Times New Roman" w:eastAsia="Arial" w:hAnsi="Times New Roman" w:cs="Times New Roman"/>
        </w:rPr>
        <w:lastRenderedPageBreak/>
        <w:t xml:space="preserve">(MA) condition, the top part of the screen (from above the eyebrows) showed the camera feed without delay, while the bottom part of the screen (from the eyebrows down) was presented with a delay of 4 seconds. The stimulation was felt and seen at the same time while the 123 </w:t>
      </w:r>
      <w:proofErr w:type="gramStart"/>
      <w:r w:rsidR="00CC264A" w:rsidRPr="00DF334D">
        <w:rPr>
          <w:rFonts w:ascii="Times New Roman" w:eastAsia="Arial" w:hAnsi="Times New Roman" w:cs="Times New Roman"/>
        </w:rPr>
        <w:t>movement</w:t>
      </w:r>
      <w:proofErr w:type="gramEnd"/>
      <w:r w:rsidR="00CC264A" w:rsidRPr="00DF334D">
        <w:rPr>
          <w:rFonts w:ascii="Times New Roman" w:eastAsia="Arial" w:hAnsi="Times New Roman" w:cs="Times New Roman"/>
        </w:rPr>
        <w:t xml:space="preserve"> was seen in the absence of participant movement. 4) In the Touch Asynchronous (TA) condition, the bottom part of the screen showed the camera feed without delay, while the top part was delayed by 4 seconds. The participant saw the pen on their forehead in the absence of experimenter-administered stimulation while their 123 </w:t>
      </w:r>
      <w:proofErr w:type="gramStart"/>
      <w:r w:rsidR="00CC264A" w:rsidRPr="00DF334D">
        <w:rPr>
          <w:rFonts w:ascii="Times New Roman" w:eastAsia="Arial" w:hAnsi="Times New Roman" w:cs="Times New Roman"/>
        </w:rPr>
        <w:t>movement</w:t>
      </w:r>
      <w:proofErr w:type="gramEnd"/>
      <w:r w:rsidR="00CC264A" w:rsidRPr="00DF334D">
        <w:rPr>
          <w:rFonts w:ascii="Times New Roman" w:eastAsia="Arial" w:hAnsi="Times New Roman" w:cs="Times New Roman"/>
        </w:rPr>
        <w:t xml:space="preserve"> was seen as they performed that movement. Note that auditory information – a </w:t>
      </w:r>
      <w:r w:rsidR="00CC264A" w:rsidRPr="00DF334D">
        <w:rPr>
          <w:rFonts w:ascii="Times New Roman" w:hAnsi="Times New Roman"/>
        </w:rPr>
        <w:t>sensory feedback signal that contributes to self-recognition – was not manipulated in this procedure.</w:t>
      </w:r>
      <w:r w:rsidR="00CC264A" w:rsidRPr="00DF334D">
        <w:rPr>
          <w:rFonts w:ascii="Times New Roman" w:eastAsia="Arial" w:hAnsi="Times New Roman" w:cs="Times New Roman"/>
        </w:rPr>
        <w:t xml:space="preserve"> The order of conditions was based on a Latin square design, with participants divided into 4 groups: 1) S – MA – A – TA; 2) TA – S – MA – A; 3) A – TA – S – MA; 4) MA – A – TA – S.</w:t>
      </w:r>
      <w:r w:rsidR="00361315" w:rsidRPr="00DF334D">
        <w:rPr>
          <w:rFonts w:ascii="Times New Roman" w:eastAsia="Arial" w:hAnsi="Times New Roman" w:cs="Times New Roman"/>
        </w:rPr>
        <w:t xml:space="preserve"> </w:t>
      </w:r>
    </w:p>
    <w:p w14:paraId="0D589ADC" w14:textId="77777777" w:rsidR="00361315" w:rsidRPr="00DF334D" w:rsidRDefault="00361315" w:rsidP="00FD0E17">
      <w:pPr>
        <w:spacing w:line="360" w:lineRule="auto"/>
        <w:rPr>
          <w:rFonts w:ascii="Times New Roman" w:eastAsia="Arial" w:hAnsi="Times New Roman" w:cs="Times New Roman"/>
        </w:rPr>
      </w:pPr>
    </w:p>
    <w:p w14:paraId="1B399588" w14:textId="77777777" w:rsidR="00361315" w:rsidRPr="00DF334D" w:rsidRDefault="00FD0E17" w:rsidP="00FD0E17">
      <w:pPr>
        <w:spacing w:line="360" w:lineRule="auto"/>
        <w:rPr>
          <w:rFonts w:ascii="Times New Roman" w:hAnsi="Times New Roman" w:cs="Times New Roman"/>
        </w:rPr>
      </w:pPr>
      <w:r w:rsidRPr="00DF334D">
        <w:rPr>
          <w:rFonts w:ascii="Times New Roman" w:hAnsi="Times New Roman" w:cs="Times New Roman"/>
        </w:rPr>
        <w:t xml:space="preserve">2.6 </w:t>
      </w:r>
      <w:r w:rsidR="00361315" w:rsidRPr="00DF334D">
        <w:rPr>
          <w:rFonts w:ascii="Times New Roman" w:hAnsi="Times New Roman" w:cs="Times New Roman"/>
        </w:rPr>
        <w:t>Analysis</w:t>
      </w:r>
    </w:p>
    <w:p w14:paraId="06E4CEA0" w14:textId="22E9CD03" w:rsidR="0012565A" w:rsidRPr="00DF334D" w:rsidRDefault="000D3F73" w:rsidP="00F50A28">
      <w:pPr>
        <w:spacing w:line="360" w:lineRule="auto"/>
        <w:ind w:firstLine="720"/>
        <w:rPr>
          <w:rFonts w:ascii="Times New Roman" w:hAnsi="Times New Roman" w:cs="Times New Roman"/>
        </w:rPr>
      </w:pPr>
      <w:r w:rsidRPr="00DF334D">
        <w:rPr>
          <w:rFonts w:ascii="Times New Roman" w:hAnsi="Times New Roman" w:cs="Times New Roman"/>
        </w:rPr>
        <w:t xml:space="preserve">A factor analysis was carried out on the ratings to establish whether </w:t>
      </w:r>
      <w:r w:rsidR="00DA4132" w:rsidRPr="00DF334D">
        <w:rPr>
          <w:rFonts w:ascii="Times New Roman" w:hAnsi="Times New Roman" w:cs="Times New Roman"/>
        </w:rPr>
        <w:t xml:space="preserve">the questions discriminated between </w:t>
      </w:r>
      <w:r w:rsidRPr="00DF334D">
        <w:rPr>
          <w:rFonts w:ascii="Times New Roman" w:hAnsi="Times New Roman" w:cs="Times New Roman"/>
        </w:rPr>
        <w:t xml:space="preserve">perceptions of agency, ownership, </w:t>
      </w:r>
      <w:r w:rsidR="00DA4132" w:rsidRPr="00DF334D">
        <w:rPr>
          <w:rFonts w:ascii="Times New Roman" w:hAnsi="Times New Roman" w:cs="Times New Roman"/>
        </w:rPr>
        <w:t>and control</w:t>
      </w:r>
      <w:r w:rsidR="004B05D7" w:rsidRPr="00DF334D">
        <w:rPr>
          <w:rFonts w:ascii="Times New Roman" w:hAnsi="Times New Roman" w:cs="Times New Roman"/>
        </w:rPr>
        <w:t>/affirmative bias</w:t>
      </w:r>
      <w:r w:rsidR="00DA4132" w:rsidRPr="00DF334D">
        <w:rPr>
          <w:rFonts w:ascii="Times New Roman" w:hAnsi="Times New Roman" w:cs="Times New Roman"/>
        </w:rPr>
        <w:t xml:space="preserve"> questions. </w:t>
      </w:r>
      <w:r w:rsidR="00D94101" w:rsidRPr="00DF334D">
        <w:rPr>
          <w:rFonts w:ascii="Times New Roman" w:hAnsi="Times New Roman" w:cs="Times New Roman"/>
        </w:rPr>
        <w:t>Where possible</w:t>
      </w:r>
      <w:r w:rsidR="004B05D7" w:rsidRPr="00DF334D">
        <w:rPr>
          <w:rFonts w:ascii="Times New Roman" w:hAnsi="Times New Roman" w:cs="Times New Roman"/>
        </w:rPr>
        <w:t>,</w:t>
      </w:r>
      <w:r w:rsidR="00D94101" w:rsidRPr="00DF334D">
        <w:rPr>
          <w:rFonts w:ascii="Times New Roman" w:hAnsi="Times New Roman" w:cs="Times New Roman"/>
        </w:rPr>
        <w:t xml:space="preserve"> the experimental </w:t>
      </w:r>
      <w:r w:rsidR="00361315" w:rsidRPr="00DF334D">
        <w:rPr>
          <w:rFonts w:ascii="Times New Roman" w:hAnsi="Times New Roman" w:cs="Times New Roman"/>
        </w:rPr>
        <w:t xml:space="preserve">effects </w:t>
      </w:r>
      <w:r w:rsidR="005A6520" w:rsidRPr="00DF334D">
        <w:rPr>
          <w:rFonts w:ascii="Times New Roman" w:hAnsi="Times New Roman" w:cs="Times New Roman"/>
        </w:rPr>
        <w:t>and the effects of individual differences</w:t>
      </w:r>
      <w:r w:rsidR="0027521F" w:rsidRPr="00DF334D">
        <w:rPr>
          <w:rFonts w:ascii="Times New Roman" w:hAnsi="Times New Roman" w:cs="Times New Roman"/>
        </w:rPr>
        <w:t xml:space="preserve"> </w:t>
      </w:r>
      <w:r w:rsidR="005A6520" w:rsidRPr="00DF334D">
        <w:rPr>
          <w:rFonts w:ascii="Times New Roman" w:hAnsi="Times New Roman" w:cs="Times New Roman"/>
        </w:rPr>
        <w:t xml:space="preserve">were analysed using ANOVA and </w:t>
      </w:r>
      <w:r w:rsidR="00361315" w:rsidRPr="00DF334D">
        <w:rPr>
          <w:rFonts w:ascii="Times New Roman" w:hAnsi="Times New Roman" w:cs="Times New Roman"/>
        </w:rPr>
        <w:t>ANCOVA</w:t>
      </w:r>
      <w:r w:rsidR="0070043E" w:rsidRPr="00DF334D">
        <w:rPr>
          <w:rFonts w:ascii="Times New Roman" w:hAnsi="Times New Roman" w:cs="Times New Roman"/>
        </w:rPr>
        <w:t xml:space="preserve"> (see supplementary material for analysis of the individual questions)</w:t>
      </w:r>
      <w:r w:rsidR="00361315" w:rsidRPr="00DF334D">
        <w:rPr>
          <w:rFonts w:ascii="Times New Roman" w:hAnsi="Times New Roman" w:cs="Times New Roman"/>
        </w:rPr>
        <w:t xml:space="preserve">. </w:t>
      </w:r>
      <w:r w:rsidR="00455A46" w:rsidRPr="00DF334D">
        <w:rPr>
          <w:rFonts w:ascii="Times New Roman" w:hAnsi="Times New Roman" w:cs="Times New Roman"/>
        </w:rPr>
        <w:t>R</w:t>
      </w:r>
      <w:r w:rsidR="00931CFD" w:rsidRPr="00DF334D">
        <w:rPr>
          <w:rFonts w:ascii="Times New Roman" w:hAnsi="Times New Roman" w:cs="Times New Roman"/>
        </w:rPr>
        <w:t>atings</w:t>
      </w:r>
      <w:r w:rsidR="00455A46" w:rsidRPr="00DF334D">
        <w:rPr>
          <w:rFonts w:ascii="Times New Roman" w:hAnsi="Times New Roman" w:cs="Times New Roman"/>
        </w:rPr>
        <w:t xml:space="preserve"> on 24 trials</w:t>
      </w:r>
      <w:r w:rsidR="00931CFD" w:rsidRPr="00DF334D">
        <w:rPr>
          <w:rFonts w:ascii="Times New Roman" w:hAnsi="Times New Roman" w:cs="Times New Roman"/>
        </w:rPr>
        <w:t xml:space="preserve"> were missing due to participants having pressed the enter key before inputted a response</w:t>
      </w:r>
      <w:r w:rsidR="009D6986" w:rsidRPr="00DF334D">
        <w:rPr>
          <w:rFonts w:ascii="Times New Roman" w:hAnsi="Times New Roman" w:cs="Times New Roman"/>
        </w:rPr>
        <w:t>. T</w:t>
      </w:r>
      <w:r w:rsidR="00931CFD" w:rsidRPr="00DF334D">
        <w:rPr>
          <w:rFonts w:ascii="Times New Roman" w:hAnsi="Times New Roman" w:cs="Times New Roman"/>
        </w:rPr>
        <w:t>he missing data points were replaced with imputed values based on</w:t>
      </w:r>
      <w:r w:rsidR="00853808" w:rsidRPr="00DF334D">
        <w:rPr>
          <w:rFonts w:ascii="Times New Roman" w:hAnsi="Times New Roman" w:cs="Times New Roman"/>
        </w:rPr>
        <w:t xml:space="preserve"> each</w:t>
      </w:r>
      <w:r w:rsidR="00931CFD" w:rsidRPr="00DF334D">
        <w:rPr>
          <w:rFonts w:ascii="Times New Roman" w:hAnsi="Times New Roman" w:cs="Times New Roman"/>
        </w:rPr>
        <w:t xml:space="preserve"> relevant variable involved (4 agency responses, 6 ownership, and 14 control</w:t>
      </w:r>
      <w:r w:rsidR="00455A46" w:rsidRPr="00DF334D">
        <w:rPr>
          <w:rFonts w:ascii="Times New Roman" w:hAnsi="Times New Roman" w:cs="Times New Roman"/>
        </w:rPr>
        <w:t>; assumed to be completely missing at random</w:t>
      </w:r>
      <w:r w:rsidR="00931CFD" w:rsidRPr="00DF334D">
        <w:rPr>
          <w:rFonts w:ascii="Times New Roman" w:hAnsi="Times New Roman" w:cs="Times New Roman"/>
        </w:rPr>
        <w:t>)</w:t>
      </w:r>
      <w:r w:rsidR="009D6986" w:rsidRPr="00DF334D">
        <w:rPr>
          <w:rFonts w:ascii="Times New Roman" w:hAnsi="Times New Roman" w:cs="Times New Roman"/>
        </w:rPr>
        <w:t xml:space="preserve">, </w:t>
      </w:r>
      <w:r w:rsidR="00853808" w:rsidRPr="00DF334D">
        <w:rPr>
          <w:rFonts w:ascii="Times New Roman" w:hAnsi="Times New Roman" w:cs="Times New Roman"/>
        </w:rPr>
        <w:t xml:space="preserve">and </w:t>
      </w:r>
      <w:r w:rsidR="009D6986" w:rsidRPr="00DF334D">
        <w:rPr>
          <w:rFonts w:ascii="Times New Roman" w:hAnsi="Times New Roman" w:cs="Times New Roman"/>
        </w:rPr>
        <w:t xml:space="preserve">calculated through taking an average </w:t>
      </w:r>
      <w:r w:rsidR="00853808" w:rsidRPr="00DF334D">
        <w:rPr>
          <w:rFonts w:ascii="Times New Roman" w:hAnsi="Times New Roman" w:cs="Times New Roman"/>
        </w:rPr>
        <w:t>from</w:t>
      </w:r>
      <w:r w:rsidR="009D6986" w:rsidRPr="00DF334D">
        <w:rPr>
          <w:rFonts w:ascii="Times New Roman" w:hAnsi="Times New Roman" w:cs="Times New Roman"/>
        </w:rPr>
        <w:t xml:space="preserve"> 5 imputed points for each individual missing data point</w:t>
      </w:r>
      <w:r w:rsidR="00931CFD" w:rsidRPr="00DF334D">
        <w:rPr>
          <w:rFonts w:ascii="Times New Roman" w:hAnsi="Times New Roman" w:cs="Times New Roman"/>
        </w:rPr>
        <w:t xml:space="preserve">. </w:t>
      </w:r>
      <w:r w:rsidR="001A4B91" w:rsidRPr="00DF334D">
        <w:rPr>
          <w:rFonts w:ascii="Times New Roman" w:hAnsi="Times New Roman" w:cs="Times New Roman"/>
        </w:rPr>
        <w:t>No participant missed more</w:t>
      </w:r>
      <w:r w:rsidR="00931CFD" w:rsidRPr="00DF334D">
        <w:rPr>
          <w:rFonts w:ascii="Times New Roman" w:hAnsi="Times New Roman" w:cs="Times New Roman"/>
        </w:rPr>
        <w:t xml:space="preserve"> than </w:t>
      </w:r>
      <w:r w:rsidR="00AB58C0" w:rsidRPr="00DF334D">
        <w:rPr>
          <w:rFonts w:ascii="Times New Roman" w:hAnsi="Times New Roman" w:cs="Times New Roman"/>
        </w:rPr>
        <w:t>two</w:t>
      </w:r>
      <w:r w:rsidR="00931CFD" w:rsidRPr="00DF334D">
        <w:rPr>
          <w:rFonts w:ascii="Times New Roman" w:hAnsi="Times New Roman" w:cs="Times New Roman"/>
        </w:rPr>
        <w:t xml:space="preserve"> questions.</w:t>
      </w:r>
    </w:p>
    <w:p w14:paraId="5D5C008D" w14:textId="77777777" w:rsidR="00FD5506" w:rsidRPr="00DF334D" w:rsidRDefault="00FD5506" w:rsidP="00FD5506">
      <w:pPr>
        <w:spacing w:line="360" w:lineRule="auto"/>
        <w:rPr>
          <w:rFonts w:ascii="Times New Roman" w:hAnsi="Times New Roman" w:cs="Times New Roman"/>
        </w:rPr>
      </w:pPr>
    </w:p>
    <w:p w14:paraId="0A0A194E" w14:textId="77777777" w:rsidR="00361315" w:rsidRPr="00DF334D" w:rsidRDefault="00FD0E17" w:rsidP="00FD0E17">
      <w:pPr>
        <w:spacing w:line="360" w:lineRule="auto"/>
        <w:jc w:val="center"/>
        <w:rPr>
          <w:rFonts w:ascii="Times New Roman" w:eastAsia="Arial" w:hAnsi="Times New Roman" w:cs="Times New Roman"/>
        </w:rPr>
      </w:pPr>
      <w:r w:rsidRPr="00DF334D">
        <w:rPr>
          <w:rFonts w:ascii="Times New Roman" w:hAnsi="Times New Roman" w:cs="Times New Roman"/>
        </w:rPr>
        <w:t xml:space="preserve">3 </w:t>
      </w:r>
      <w:r w:rsidR="00361315" w:rsidRPr="00DF334D">
        <w:rPr>
          <w:rFonts w:ascii="Times New Roman" w:hAnsi="Times New Roman" w:cs="Times New Roman"/>
        </w:rPr>
        <w:t>Results</w:t>
      </w:r>
    </w:p>
    <w:p w14:paraId="7D8A67FD" w14:textId="109788F9" w:rsidR="00DA4132" w:rsidRPr="00DF334D" w:rsidRDefault="009C0B38" w:rsidP="00286361">
      <w:pPr>
        <w:spacing w:line="360" w:lineRule="auto"/>
        <w:rPr>
          <w:rFonts w:ascii="Times New Roman" w:hAnsi="Times New Roman" w:cs="Times New Roman"/>
          <w:i/>
        </w:rPr>
      </w:pPr>
      <w:r w:rsidRPr="00DF334D">
        <w:rPr>
          <w:rFonts w:ascii="Times New Roman" w:hAnsi="Times New Roman" w:cs="Times New Roman"/>
          <w:i/>
        </w:rPr>
        <w:t xml:space="preserve">3.1 </w:t>
      </w:r>
      <w:r w:rsidR="00DA4132" w:rsidRPr="00DF334D">
        <w:rPr>
          <w:rFonts w:ascii="Times New Roman" w:hAnsi="Times New Roman" w:cs="Times New Roman"/>
          <w:i/>
        </w:rPr>
        <w:t>Factor analysis</w:t>
      </w:r>
    </w:p>
    <w:p w14:paraId="05CA5568" w14:textId="272D85F4" w:rsidR="00C1556D" w:rsidRPr="00DF334D" w:rsidRDefault="00DA4132" w:rsidP="00286361">
      <w:pPr>
        <w:spacing w:line="360" w:lineRule="auto"/>
        <w:rPr>
          <w:rFonts w:ascii="Times New Roman" w:hAnsi="Times New Roman" w:cs="Times New Roman"/>
        </w:rPr>
      </w:pPr>
      <w:r w:rsidRPr="00DF334D">
        <w:rPr>
          <w:rFonts w:ascii="Times New Roman" w:hAnsi="Times New Roman" w:cs="Times New Roman"/>
        </w:rPr>
        <w:tab/>
      </w:r>
      <w:r w:rsidR="006C0600" w:rsidRPr="00DF334D">
        <w:rPr>
          <w:rFonts w:ascii="Times New Roman" w:hAnsi="Times New Roman" w:cs="Times New Roman"/>
        </w:rPr>
        <w:t xml:space="preserve">The aim of the factor analysis was to test whether agency, ownership, and </w:t>
      </w:r>
      <w:r w:rsidR="00D26E8D" w:rsidRPr="00DF334D">
        <w:rPr>
          <w:rFonts w:ascii="Times New Roman" w:hAnsi="Times New Roman" w:cs="Times New Roman"/>
        </w:rPr>
        <w:t>affirmative bias</w:t>
      </w:r>
      <w:r w:rsidR="006C0600" w:rsidRPr="00DF334D">
        <w:rPr>
          <w:rFonts w:ascii="Times New Roman" w:hAnsi="Times New Roman" w:cs="Times New Roman"/>
        </w:rPr>
        <w:t xml:space="preserve"> questions could be discriminated from one another, independently of the particular manipulation at hand.</w:t>
      </w:r>
      <w:r w:rsidR="00BD1BEE" w:rsidRPr="00DF334D">
        <w:rPr>
          <w:rFonts w:ascii="Times New Roman" w:hAnsi="Times New Roman" w:cs="Times New Roman"/>
        </w:rPr>
        <w:t xml:space="preserve"> </w:t>
      </w:r>
      <w:r w:rsidR="006C0600" w:rsidRPr="00DF334D">
        <w:rPr>
          <w:rFonts w:ascii="Times New Roman" w:hAnsi="Times New Roman" w:cs="Times New Roman"/>
        </w:rPr>
        <w:t xml:space="preserve">Ratings on individual questions were collapsed across conditions, </w:t>
      </w:r>
      <w:r w:rsidR="00A574CA" w:rsidRPr="00DF334D">
        <w:rPr>
          <w:rFonts w:ascii="Times New Roman" w:hAnsi="Times New Roman" w:cs="Times New Roman"/>
        </w:rPr>
        <w:t xml:space="preserve">and the 20 questions were added to a factor analysis </w:t>
      </w:r>
      <w:r w:rsidR="003527DB" w:rsidRPr="00DF334D">
        <w:rPr>
          <w:rFonts w:ascii="Times New Roman" w:hAnsi="Times New Roman" w:cs="Times New Roman"/>
        </w:rPr>
        <w:t xml:space="preserve">using maximum likelihood extraction, and </w:t>
      </w:r>
      <w:proofErr w:type="gramStart"/>
      <w:r w:rsidR="003527DB" w:rsidRPr="00DF334D">
        <w:rPr>
          <w:rFonts w:ascii="Times New Roman" w:hAnsi="Times New Roman" w:cs="Times New Roman"/>
        </w:rPr>
        <w:t>a</w:t>
      </w:r>
      <w:proofErr w:type="gramEnd"/>
      <w:r w:rsidR="003527DB" w:rsidRPr="00DF334D">
        <w:rPr>
          <w:rFonts w:ascii="Times New Roman" w:hAnsi="Times New Roman" w:cs="Times New Roman"/>
        </w:rPr>
        <w:t xml:space="preserve"> </w:t>
      </w:r>
      <w:proofErr w:type="spellStart"/>
      <w:r w:rsidR="003527DB" w:rsidRPr="00DF334D">
        <w:rPr>
          <w:rFonts w:ascii="Times New Roman" w:hAnsi="Times New Roman" w:cs="Times New Roman"/>
        </w:rPr>
        <w:t>Oblimin</w:t>
      </w:r>
      <w:proofErr w:type="spellEnd"/>
      <w:r w:rsidR="003527DB" w:rsidRPr="00DF334D">
        <w:rPr>
          <w:rFonts w:ascii="Times New Roman" w:hAnsi="Times New Roman" w:cs="Times New Roman"/>
        </w:rPr>
        <w:t xml:space="preserve"> rotation with </w:t>
      </w:r>
      <w:r w:rsidR="004766ED" w:rsidRPr="00DF334D">
        <w:rPr>
          <w:rFonts w:ascii="Times New Roman" w:hAnsi="Times New Roman" w:cs="Times New Roman"/>
        </w:rPr>
        <w:t>Kaiser Normalisation</w:t>
      </w:r>
      <w:r w:rsidR="003527DB" w:rsidRPr="00DF334D">
        <w:rPr>
          <w:rFonts w:ascii="Times New Roman" w:hAnsi="Times New Roman" w:cs="Times New Roman"/>
        </w:rPr>
        <w:t>.</w:t>
      </w:r>
      <w:r w:rsidR="00BD1BEE" w:rsidRPr="00DF334D">
        <w:rPr>
          <w:rFonts w:ascii="Times New Roman" w:hAnsi="Times New Roman" w:cs="Times New Roman"/>
        </w:rPr>
        <w:t xml:space="preserve"> </w:t>
      </w:r>
      <w:r w:rsidR="002F654C" w:rsidRPr="00DF334D">
        <w:rPr>
          <w:rFonts w:ascii="Times New Roman" w:hAnsi="Times New Roman" w:cs="Times New Roman"/>
        </w:rPr>
        <w:t>The analysis generated a Kaiser-Meyer-</w:t>
      </w:r>
      <w:proofErr w:type="spellStart"/>
      <w:r w:rsidR="002F654C" w:rsidRPr="00DF334D">
        <w:rPr>
          <w:rFonts w:ascii="Times New Roman" w:hAnsi="Times New Roman" w:cs="Times New Roman"/>
        </w:rPr>
        <w:t>Olkin</w:t>
      </w:r>
      <w:proofErr w:type="spellEnd"/>
      <w:r w:rsidR="002F654C" w:rsidRPr="00DF334D">
        <w:rPr>
          <w:rFonts w:ascii="Times New Roman" w:hAnsi="Times New Roman" w:cs="Times New Roman"/>
        </w:rPr>
        <w:t xml:space="preserve"> value of .832, consistent with good</w:t>
      </w:r>
      <w:r w:rsidR="0066572E" w:rsidRPr="00DF334D">
        <w:rPr>
          <w:rFonts w:ascii="Times New Roman" w:hAnsi="Times New Roman" w:cs="Times New Roman"/>
        </w:rPr>
        <w:t xml:space="preserve"> factorability of the data, and Bartlett’s Test of </w:t>
      </w:r>
      <w:proofErr w:type="spellStart"/>
      <w:r w:rsidR="0066572E" w:rsidRPr="00DF334D">
        <w:rPr>
          <w:rFonts w:ascii="Times New Roman" w:hAnsi="Times New Roman" w:cs="Times New Roman"/>
        </w:rPr>
        <w:t>Sphericity</w:t>
      </w:r>
      <w:proofErr w:type="spellEnd"/>
      <w:r w:rsidR="0066572E" w:rsidRPr="00DF334D">
        <w:rPr>
          <w:rFonts w:ascii="Times New Roman" w:hAnsi="Times New Roman" w:cs="Times New Roman"/>
        </w:rPr>
        <w:t xml:space="preserve"> was significant, Chi-square (190) = 927.58, </w:t>
      </w:r>
      <w:r w:rsidR="0066572E" w:rsidRPr="00DF334D">
        <w:rPr>
          <w:rFonts w:ascii="Times New Roman" w:hAnsi="Times New Roman" w:cs="Times New Roman"/>
          <w:i/>
        </w:rPr>
        <w:t>p</w:t>
      </w:r>
      <w:r w:rsidR="0066572E" w:rsidRPr="00DF334D">
        <w:rPr>
          <w:rFonts w:ascii="Times New Roman" w:hAnsi="Times New Roman" w:cs="Times New Roman"/>
        </w:rPr>
        <w:t xml:space="preserve"> &lt; .001.</w:t>
      </w:r>
      <w:r w:rsidR="00BD1BEE" w:rsidRPr="00DF334D">
        <w:rPr>
          <w:rFonts w:ascii="Times New Roman" w:hAnsi="Times New Roman" w:cs="Times New Roman"/>
        </w:rPr>
        <w:t xml:space="preserve"> </w:t>
      </w:r>
    </w:p>
    <w:p w14:paraId="4FE94B56" w14:textId="70B8192F" w:rsidR="00DA4132" w:rsidRPr="00DF334D" w:rsidRDefault="0066572E" w:rsidP="00416824">
      <w:pPr>
        <w:spacing w:line="360" w:lineRule="auto"/>
        <w:ind w:firstLine="720"/>
        <w:rPr>
          <w:rFonts w:ascii="Times New Roman" w:hAnsi="Times New Roman" w:cs="Times New Roman"/>
        </w:rPr>
      </w:pPr>
      <w:r w:rsidRPr="00DF334D">
        <w:rPr>
          <w:rFonts w:ascii="Times New Roman" w:hAnsi="Times New Roman" w:cs="Times New Roman"/>
        </w:rPr>
        <w:lastRenderedPageBreak/>
        <w:t>Four factors were extracted from the data on the basis of having eigenvalues over 1</w:t>
      </w:r>
      <w:r w:rsidR="00EC60AE" w:rsidRPr="00DF334D">
        <w:rPr>
          <w:rFonts w:ascii="Times New Roman" w:hAnsi="Times New Roman" w:cs="Times New Roman"/>
        </w:rPr>
        <w:t xml:space="preserve"> (see Figure S1 for scree plot)</w:t>
      </w:r>
      <w:r w:rsidR="000A41E0" w:rsidRPr="00DF334D">
        <w:rPr>
          <w:rFonts w:ascii="Times New Roman" w:hAnsi="Times New Roman" w:cs="Times New Roman"/>
        </w:rPr>
        <w:t xml:space="preserve">, with a goodness-of-fit of Chi-square (116) = 162.75, </w:t>
      </w:r>
      <w:r w:rsidR="000A41E0" w:rsidRPr="00DF334D">
        <w:rPr>
          <w:rFonts w:ascii="Times New Roman" w:hAnsi="Times New Roman" w:cs="Times New Roman"/>
          <w:i/>
        </w:rPr>
        <w:t>p</w:t>
      </w:r>
      <w:r w:rsidR="000A41E0" w:rsidRPr="00DF334D">
        <w:rPr>
          <w:rFonts w:ascii="Times New Roman" w:hAnsi="Times New Roman" w:cs="Times New Roman"/>
        </w:rPr>
        <w:t xml:space="preserve"> = .003.</w:t>
      </w:r>
      <w:r w:rsidR="00BD1BEE" w:rsidRPr="00DF334D">
        <w:rPr>
          <w:rFonts w:ascii="Times New Roman" w:hAnsi="Times New Roman" w:cs="Times New Roman"/>
        </w:rPr>
        <w:t xml:space="preserve"> </w:t>
      </w:r>
      <w:r w:rsidR="000324D1" w:rsidRPr="00DF334D">
        <w:rPr>
          <w:rFonts w:ascii="Times New Roman" w:hAnsi="Times New Roman" w:cs="Times New Roman"/>
        </w:rPr>
        <w:t xml:space="preserve">An </w:t>
      </w:r>
      <w:r w:rsidR="000324D1" w:rsidRPr="00DF334D">
        <w:rPr>
          <w:rFonts w:ascii="Times New Roman" w:hAnsi="Times New Roman" w:cs="Times New Roman"/>
          <w:i/>
        </w:rPr>
        <w:t>agency factor</w:t>
      </w:r>
      <w:r w:rsidR="000324D1" w:rsidRPr="00DF334D">
        <w:rPr>
          <w:rFonts w:ascii="Times New Roman" w:hAnsi="Times New Roman" w:cs="Times New Roman"/>
        </w:rPr>
        <w:t xml:space="preserve"> that tapped in </w:t>
      </w:r>
      <w:r w:rsidR="00C44563" w:rsidRPr="00DF334D">
        <w:rPr>
          <w:rFonts w:ascii="Times New Roman" w:hAnsi="Times New Roman" w:cs="Times New Roman"/>
        </w:rPr>
        <w:t xml:space="preserve">perceived </w:t>
      </w:r>
      <w:r w:rsidR="000324D1" w:rsidRPr="00DF334D">
        <w:rPr>
          <w:rFonts w:ascii="Times New Roman" w:hAnsi="Times New Roman" w:cs="Times New Roman"/>
        </w:rPr>
        <w:t>agency</w:t>
      </w:r>
      <w:r w:rsidR="00C44563" w:rsidRPr="00DF334D">
        <w:rPr>
          <w:rFonts w:ascii="Times New Roman" w:hAnsi="Times New Roman" w:cs="Times New Roman"/>
        </w:rPr>
        <w:t xml:space="preserve"> over the </w:t>
      </w:r>
      <w:r w:rsidR="00C44563" w:rsidRPr="00DF334D">
        <w:rPr>
          <w:rFonts w:ascii="Times New Roman" w:hAnsi="Times New Roman" w:cs="Times New Roman"/>
          <w:i/>
        </w:rPr>
        <w:t>viewed face</w:t>
      </w:r>
      <w:r w:rsidR="000324D1" w:rsidRPr="00DF334D">
        <w:rPr>
          <w:rFonts w:ascii="Times New Roman" w:hAnsi="Times New Roman" w:cs="Times New Roman"/>
        </w:rPr>
        <w:t xml:space="preserve"> accounted for 39.13% of the variance in the data. An </w:t>
      </w:r>
      <w:r w:rsidR="000324D1" w:rsidRPr="00DF334D">
        <w:rPr>
          <w:rFonts w:ascii="Times New Roman" w:hAnsi="Times New Roman" w:cs="Times New Roman"/>
          <w:i/>
        </w:rPr>
        <w:t>ownership factor</w:t>
      </w:r>
      <w:r w:rsidR="000324D1" w:rsidRPr="00DF334D">
        <w:rPr>
          <w:rFonts w:ascii="Times New Roman" w:hAnsi="Times New Roman" w:cs="Times New Roman"/>
        </w:rPr>
        <w:t xml:space="preserve"> that contained </w:t>
      </w:r>
      <w:r w:rsidR="00C44563" w:rsidRPr="00DF334D">
        <w:rPr>
          <w:rFonts w:ascii="Times New Roman" w:hAnsi="Times New Roman" w:cs="Times New Roman"/>
        </w:rPr>
        <w:t>three</w:t>
      </w:r>
      <w:r w:rsidR="000324D1" w:rsidRPr="00DF334D">
        <w:rPr>
          <w:rFonts w:ascii="Times New Roman" w:hAnsi="Times New Roman" w:cs="Times New Roman"/>
        </w:rPr>
        <w:t xml:space="preserve"> of the expected </w:t>
      </w:r>
      <w:r w:rsidR="00EF1C5E" w:rsidRPr="00DF334D">
        <w:rPr>
          <w:rFonts w:ascii="Times New Roman" w:hAnsi="Times New Roman" w:cs="Times New Roman"/>
        </w:rPr>
        <w:t>questions that tapped in</w:t>
      </w:r>
      <w:r w:rsidR="00C44563" w:rsidRPr="00DF334D">
        <w:rPr>
          <w:rFonts w:ascii="Times New Roman" w:hAnsi="Times New Roman" w:cs="Times New Roman"/>
        </w:rPr>
        <w:t>to perceived</w:t>
      </w:r>
      <w:r w:rsidR="00EF1C5E" w:rsidRPr="00DF334D">
        <w:rPr>
          <w:rFonts w:ascii="Times New Roman" w:hAnsi="Times New Roman" w:cs="Times New Roman"/>
        </w:rPr>
        <w:t xml:space="preserve"> ownership</w:t>
      </w:r>
      <w:r w:rsidR="00C44563" w:rsidRPr="00DF334D">
        <w:rPr>
          <w:rFonts w:ascii="Times New Roman" w:hAnsi="Times New Roman" w:cs="Times New Roman"/>
        </w:rPr>
        <w:t xml:space="preserve"> over the </w:t>
      </w:r>
      <w:r w:rsidR="00C44563" w:rsidRPr="00DF334D">
        <w:rPr>
          <w:rFonts w:ascii="Times New Roman" w:hAnsi="Times New Roman" w:cs="Times New Roman"/>
          <w:i/>
        </w:rPr>
        <w:t>viewed face</w:t>
      </w:r>
      <w:r w:rsidR="00C1556D" w:rsidRPr="00DF334D">
        <w:rPr>
          <w:rFonts w:ascii="Times New Roman" w:hAnsi="Times New Roman" w:cs="Times New Roman"/>
        </w:rPr>
        <w:t xml:space="preserve"> accounted for 11.20% o</w:t>
      </w:r>
      <w:r w:rsidR="00EF1C5E" w:rsidRPr="00DF334D">
        <w:rPr>
          <w:rFonts w:ascii="Times New Roman" w:hAnsi="Times New Roman" w:cs="Times New Roman"/>
        </w:rPr>
        <w:t>f the variance.</w:t>
      </w:r>
      <w:r w:rsidR="00BD1BEE" w:rsidRPr="00DF334D">
        <w:rPr>
          <w:rFonts w:ascii="Times New Roman" w:hAnsi="Times New Roman" w:cs="Times New Roman"/>
        </w:rPr>
        <w:t xml:space="preserve"> </w:t>
      </w:r>
      <w:r w:rsidR="00EF1C5E" w:rsidRPr="00DF334D">
        <w:rPr>
          <w:rFonts w:ascii="Times New Roman" w:hAnsi="Times New Roman" w:cs="Times New Roman"/>
        </w:rPr>
        <w:t xml:space="preserve">The </w:t>
      </w:r>
      <w:r w:rsidR="00D26E8D" w:rsidRPr="00DF334D">
        <w:rPr>
          <w:rFonts w:ascii="Times New Roman" w:hAnsi="Times New Roman" w:cs="Times New Roman"/>
        </w:rPr>
        <w:t>remaining</w:t>
      </w:r>
      <w:r w:rsidR="00EF1C5E" w:rsidRPr="00DF334D">
        <w:rPr>
          <w:rFonts w:ascii="Times New Roman" w:hAnsi="Times New Roman" w:cs="Times New Roman"/>
        </w:rPr>
        <w:t xml:space="preserve"> questions fell into two factors.</w:t>
      </w:r>
      <w:r w:rsidR="00BD1BEE" w:rsidRPr="00DF334D">
        <w:rPr>
          <w:rFonts w:ascii="Times New Roman" w:hAnsi="Times New Roman" w:cs="Times New Roman"/>
        </w:rPr>
        <w:t xml:space="preserve"> </w:t>
      </w:r>
      <w:r w:rsidR="00EF1C5E" w:rsidRPr="00DF334D">
        <w:rPr>
          <w:rFonts w:ascii="Times New Roman" w:hAnsi="Times New Roman" w:cs="Times New Roman"/>
        </w:rPr>
        <w:t xml:space="preserve">The first contained </w:t>
      </w:r>
      <w:r w:rsidR="00C44563" w:rsidRPr="00DF334D">
        <w:rPr>
          <w:rFonts w:ascii="Times New Roman" w:hAnsi="Times New Roman" w:cs="Times New Roman"/>
        </w:rPr>
        <w:t>six</w:t>
      </w:r>
      <w:r w:rsidR="00EF1C5E" w:rsidRPr="00DF334D">
        <w:rPr>
          <w:rFonts w:ascii="Times New Roman" w:hAnsi="Times New Roman" w:cs="Times New Roman"/>
        </w:rPr>
        <w:t xml:space="preserve"> questions that</w:t>
      </w:r>
      <w:r w:rsidR="00C1556D" w:rsidRPr="00DF334D">
        <w:rPr>
          <w:rFonts w:ascii="Times New Roman" w:hAnsi="Times New Roman" w:cs="Times New Roman"/>
        </w:rPr>
        <w:t>, we would argue</w:t>
      </w:r>
      <w:r w:rsidR="00C44563" w:rsidRPr="00DF334D">
        <w:rPr>
          <w:rFonts w:ascii="Times New Roman" w:hAnsi="Times New Roman" w:cs="Times New Roman"/>
        </w:rPr>
        <w:t xml:space="preserve"> </w:t>
      </w:r>
      <w:r w:rsidR="00EF1C5E" w:rsidRPr="00DF334D">
        <w:rPr>
          <w:rFonts w:ascii="Times New Roman" w:hAnsi="Times New Roman" w:cs="Times New Roman"/>
        </w:rPr>
        <w:t>tap into an affirmative response bias, and accounted for 9.99% of variance.</w:t>
      </w:r>
      <w:r w:rsidR="00BD1BEE" w:rsidRPr="00DF334D">
        <w:rPr>
          <w:rFonts w:ascii="Times New Roman" w:hAnsi="Times New Roman" w:cs="Times New Roman"/>
        </w:rPr>
        <w:t xml:space="preserve"> </w:t>
      </w:r>
      <w:r w:rsidR="00EF1C5E" w:rsidRPr="00DF334D">
        <w:rPr>
          <w:rFonts w:ascii="Times New Roman" w:hAnsi="Times New Roman" w:cs="Times New Roman"/>
        </w:rPr>
        <w:t xml:space="preserve">The second contained </w:t>
      </w:r>
      <w:r w:rsidR="00C44563" w:rsidRPr="00DF334D">
        <w:rPr>
          <w:rFonts w:ascii="Times New Roman" w:hAnsi="Times New Roman" w:cs="Times New Roman"/>
        </w:rPr>
        <w:t>five</w:t>
      </w:r>
      <w:r w:rsidR="00EF1C5E" w:rsidRPr="00DF334D">
        <w:rPr>
          <w:rFonts w:ascii="Times New Roman" w:hAnsi="Times New Roman" w:cs="Times New Roman"/>
        </w:rPr>
        <w:t xml:space="preserve"> questions that measure</w:t>
      </w:r>
      <w:r w:rsidR="00C44563" w:rsidRPr="00DF334D">
        <w:rPr>
          <w:rFonts w:ascii="Times New Roman" w:hAnsi="Times New Roman" w:cs="Times New Roman"/>
        </w:rPr>
        <w:t>d</w:t>
      </w:r>
      <w:r w:rsidR="00EF1C5E" w:rsidRPr="00DF334D">
        <w:rPr>
          <w:rFonts w:ascii="Times New Roman" w:hAnsi="Times New Roman" w:cs="Times New Roman"/>
        </w:rPr>
        <w:t xml:space="preserve"> the impact of the viewed face on the perception of one’s </w:t>
      </w:r>
      <w:r w:rsidR="00EF1C5E" w:rsidRPr="00DF334D">
        <w:rPr>
          <w:rFonts w:ascii="Times New Roman" w:hAnsi="Times New Roman" w:cs="Times New Roman"/>
          <w:i/>
        </w:rPr>
        <w:t>own face</w:t>
      </w:r>
      <w:r w:rsidR="00C44563" w:rsidRPr="00DF334D">
        <w:rPr>
          <w:rFonts w:ascii="Times New Roman" w:hAnsi="Times New Roman" w:cs="Times New Roman"/>
        </w:rPr>
        <w:t xml:space="preserve">, with a particular focus on the </w:t>
      </w:r>
      <w:r w:rsidR="00C44563" w:rsidRPr="00DF334D">
        <w:rPr>
          <w:rFonts w:ascii="Times New Roman" w:hAnsi="Times New Roman" w:cs="Times New Roman"/>
          <w:i/>
        </w:rPr>
        <w:t>perceived agency</w:t>
      </w:r>
      <w:r w:rsidR="00C44563" w:rsidRPr="00DF334D">
        <w:rPr>
          <w:rFonts w:ascii="Times New Roman" w:hAnsi="Times New Roman" w:cs="Times New Roman"/>
        </w:rPr>
        <w:t xml:space="preserve"> of one’s own face</w:t>
      </w:r>
      <w:r w:rsidR="00EF1C5E" w:rsidRPr="00DF334D">
        <w:rPr>
          <w:rFonts w:ascii="Times New Roman" w:hAnsi="Times New Roman" w:cs="Times New Roman"/>
        </w:rPr>
        <w:t>.</w:t>
      </w:r>
      <w:r w:rsidR="00BD1BEE" w:rsidRPr="00DF334D">
        <w:rPr>
          <w:rFonts w:ascii="Times New Roman" w:hAnsi="Times New Roman" w:cs="Times New Roman"/>
        </w:rPr>
        <w:t xml:space="preserve"> </w:t>
      </w:r>
      <w:r w:rsidR="00EF1C5E" w:rsidRPr="00DF334D">
        <w:rPr>
          <w:rFonts w:ascii="Times New Roman" w:hAnsi="Times New Roman" w:cs="Times New Roman"/>
        </w:rPr>
        <w:t xml:space="preserve">One of the </w:t>
      </w:r>
      <w:r w:rsidR="00D26E8D" w:rsidRPr="00DF334D">
        <w:rPr>
          <w:rFonts w:ascii="Times New Roman" w:hAnsi="Times New Roman" w:cs="Times New Roman"/>
        </w:rPr>
        <w:t>affirmative bias</w:t>
      </w:r>
      <w:r w:rsidR="00EF1C5E" w:rsidRPr="00DF334D">
        <w:rPr>
          <w:rFonts w:ascii="Times New Roman" w:hAnsi="Times New Roman" w:cs="Times New Roman"/>
        </w:rPr>
        <w:t xml:space="preserve"> questions was removed, due to </w:t>
      </w:r>
      <w:r w:rsidR="00D26E8D" w:rsidRPr="00DF334D">
        <w:rPr>
          <w:rFonts w:ascii="Times New Roman" w:hAnsi="Times New Roman" w:cs="Times New Roman"/>
        </w:rPr>
        <w:t xml:space="preserve">also loading </w:t>
      </w:r>
      <w:r w:rsidR="00EF1C5E" w:rsidRPr="00DF334D">
        <w:rPr>
          <w:rFonts w:ascii="Times New Roman" w:hAnsi="Times New Roman" w:cs="Times New Roman"/>
        </w:rPr>
        <w:t xml:space="preserve">on </w:t>
      </w:r>
      <w:r w:rsidR="00D26E8D" w:rsidRPr="00DF334D">
        <w:rPr>
          <w:rFonts w:ascii="Times New Roman" w:hAnsi="Times New Roman" w:cs="Times New Roman"/>
        </w:rPr>
        <w:t>the agency factor</w:t>
      </w:r>
      <w:r w:rsidR="00C44563" w:rsidRPr="00DF334D">
        <w:rPr>
          <w:rFonts w:ascii="Times New Roman" w:hAnsi="Times New Roman" w:cs="Times New Roman"/>
        </w:rPr>
        <w:t>-own face</w:t>
      </w:r>
      <w:r w:rsidR="00EF1C5E" w:rsidRPr="00DF334D">
        <w:rPr>
          <w:rFonts w:ascii="Times New Roman" w:hAnsi="Times New Roman" w:cs="Times New Roman"/>
        </w:rPr>
        <w:t>.</w:t>
      </w:r>
      <w:r w:rsidR="00BD1BEE" w:rsidRPr="00DF334D">
        <w:rPr>
          <w:rFonts w:ascii="Times New Roman" w:hAnsi="Times New Roman" w:cs="Times New Roman"/>
        </w:rPr>
        <w:t xml:space="preserve"> </w:t>
      </w:r>
      <w:r w:rsidR="00EF1C5E" w:rsidRPr="00DF334D">
        <w:rPr>
          <w:rFonts w:ascii="Times New Roman" w:hAnsi="Times New Roman" w:cs="Times New Roman"/>
        </w:rPr>
        <w:t xml:space="preserve">The ownership question that was removed loaded on both </w:t>
      </w:r>
      <w:r w:rsidR="00C44563" w:rsidRPr="00DF334D">
        <w:rPr>
          <w:rFonts w:ascii="Times New Roman" w:hAnsi="Times New Roman" w:cs="Times New Roman"/>
        </w:rPr>
        <w:t>agency factors</w:t>
      </w:r>
      <w:r w:rsidR="00EF1C5E" w:rsidRPr="00DF334D">
        <w:rPr>
          <w:rFonts w:ascii="Times New Roman" w:hAnsi="Times New Roman" w:cs="Times New Roman"/>
        </w:rPr>
        <w:t>.</w:t>
      </w:r>
    </w:p>
    <w:p w14:paraId="4079834D" w14:textId="676AAD29" w:rsidR="00286361" w:rsidRPr="00DF334D" w:rsidRDefault="00286361" w:rsidP="00286361">
      <w:pPr>
        <w:spacing w:line="360" w:lineRule="auto"/>
        <w:rPr>
          <w:rFonts w:ascii="Times New Roman" w:hAnsi="Times New Roman" w:cs="Times New Roman"/>
        </w:rPr>
      </w:pPr>
      <w:r w:rsidRPr="00DF334D">
        <w:rPr>
          <w:rFonts w:ascii="Times New Roman" w:hAnsi="Times New Roman" w:cs="Times New Roman"/>
        </w:rPr>
        <w:t>_________________</w:t>
      </w:r>
    </w:p>
    <w:p w14:paraId="10AF0322" w14:textId="77777777" w:rsidR="00286361" w:rsidRPr="00DF334D" w:rsidRDefault="00286361" w:rsidP="00286361">
      <w:pPr>
        <w:spacing w:line="360" w:lineRule="auto"/>
        <w:rPr>
          <w:rFonts w:ascii="Times New Roman" w:hAnsi="Times New Roman" w:cs="Times New Roman"/>
        </w:rPr>
      </w:pPr>
      <w:r w:rsidRPr="00DF334D">
        <w:rPr>
          <w:rFonts w:ascii="Times New Roman" w:hAnsi="Times New Roman" w:cs="Times New Roman"/>
        </w:rPr>
        <w:t>Figure 2 about here</w:t>
      </w:r>
    </w:p>
    <w:p w14:paraId="2517E0E2" w14:textId="77777777" w:rsidR="00286361" w:rsidRPr="00DF334D" w:rsidRDefault="00286361" w:rsidP="00286361">
      <w:pPr>
        <w:spacing w:line="360" w:lineRule="auto"/>
      </w:pPr>
      <w:r w:rsidRPr="00DF334D">
        <w:rPr>
          <w:rFonts w:ascii="Times New Roman" w:hAnsi="Times New Roman" w:cs="Times New Roman"/>
        </w:rPr>
        <w:t>_________________</w:t>
      </w:r>
    </w:p>
    <w:p w14:paraId="3EDB3F48" w14:textId="77777777" w:rsidR="00DA4132" w:rsidRPr="00DF334D" w:rsidRDefault="00DA4132" w:rsidP="00FD0E17">
      <w:pPr>
        <w:spacing w:line="360" w:lineRule="auto"/>
        <w:rPr>
          <w:rFonts w:ascii="Times New Roman" w:eastAsia="Arial" w:hAnsi="Times New Roman" w:cs="Times New Roman"/>
        </w:rPr>
      </w:pPr>
    </w:p>
    <w:p w14:paraId="00324264" w14:textId="79B7D5E8" w:rsidR="002072A6" w:rsidRPr="00DF334D" w:rsidRDefault="009C0B38" w:rsidP="002072A6">
      <w:pPr>
        <w:spacing w:line="360" w:lineRule="auto"/>
        <w:rPr>
          <w:rFonts w:ascii="Times New Roman" w:hAnsi="Times New Roman" w:cs="Times New Roman"/>
        </w:rPr>
      </w:pPr>
      <w:r w:rsidRPr="00DF334D">
        <w:rPr>
          <w:rFonts w:ascii="Times New Roman" w:hAnsi="Times New Roman" w:cs="Times New Roman"/>
          <w:i/>
        </w:rPr>
        <w:t>4</w:t>
      </w:r>
      <w:r w:rsidR="002072A6" w:rsidRPr="00DF334D">
        <w:rPr>
          <w:rFonts w:ascii="Times New Roman" w:hAnsi="Times New Roman" w:cs="Times New Roman"/>
          <w:i/>
        </w:rPr>
        <w:t xml:space="preserve">.1 </w:t>
      </w:r>
      <w:r w:rsidR="00933A62" w:rsidRPr="00DF334D">
        <w:rPr>
          <w:rFonts w:ascii="Times New Roman" w:hAnsi="Times New Roman" w:cs="Times New Roman"/>
          <w:i/>
        </w:rPr>
        <w:t>Experimental effects</w:t>
      </w:r>
    </w:p>
    <w:p w14:paraId="7E9D5562" w14:textId="1A2AB79F" w:rsidR="00933A62" w:rsidRPr="00DF334D" w:rsidRDefault="00933A62" w:rsidP="002072A6">
      <w:pPr>
        <w:spacing w:line="360" w:lineRule="auto"/>
        <w:ind w:firstLine="720"/>
        <w:rPr>
          <w:rFonts w:ascii="Times New Roman" w:hAnsi="Times New Roman" w:cs="Times New Roman"/>
        </w:rPr>
      </w:pPr>
      <w:r w:rsidRPr="00DF334D">
        <w:rPr>
          <w:rFonts w:ascii="Times New Roman" w:hAnsi="Times New Roman" w:cs="Times New Roman"/>
        </w:rPr>
        <w:t>D</w:t>
      </w:r>
      <w:r w:rsidR="002072A6" w:rsidRPr="00DF334D">
        <w:rPr>
          <w:rFonts w:ascii="Times New Roman" w:hAnsi="Times New Roman" w:cs="Times New Roman"/>
        </w:rPr>
        <w:t xml:space="preserve">ata on </w:t>
      </w:r>
      <w:r w:rsidRPr="00DF334D">
        <w:rPr>
          <w:rFonts w:ascii="Times New Roman" w:hAnsi="Times New Roman" w:cs="Times New Roman"/>
        </w:rPr>
        <w:t xml:space="preserve">three of the four factors were </w:t>
      </w:r>
      <w:r w:rsidR="00E1440A" w:rsidRPr="00DF334D">
        <w:rPr>
          <w:rFonts w:ascii="Times New Roman" w:hAnsi="Times New Roman" w:cs="Times New Roman"/>
        </w:rPr>
        <w:t xml:space="preserve">sufficiently </w:t>
      </w:r>
      <w:r w:rsidRPr="00DF334D">
        <w:rPr>
          <w:rFonts w:ascii="Times New Roman" w:hAnsi="Times New Roman" w:cs="Times New Roman"/>
        </w:rPr>
        <w:t>normally distributed, specifically Agency</w:t>
      </w:r>
      <w:r w:rsidR="00FD5401" w:rsidRPr="00DF334D">
        <w:rPr>
          <w:rFonts w:ascii="Times New Roman" w:hAnsi="Times New Roman" w:cs="Times New Roman"/>
        </w:rPr>
        <w:t>-viewed face</w:t>
      </w:r>
      <w:r w:rsidRPr="00DF334D">
        <w:rPr>
          <w:rFonts w:ascii="Times New Roman" w:hAnsi="Times New Roman" w:cs="Times New Roman"/>
        </w:rPr>
        <w:t xml:space="preserve"> (</w:t>
      </w:r>
      <w:proofErr w:type="spellStart"/>
      <w:r w:rsidRPr="00DF334D">
        <w:rPr>
          <w:rFonts w:ascii="Times New Roman" w:hAnsi="Times New Roman" w:cs="Times New Roman"/>
        </w:rPr>
        <w:t>skewness</w:t>
      </w:r>
      <w:proofErr w:type="spellEnd"/>
      <w:r w:rsidRPr="00DF334D">
        <w:rPr>
          <w:rFonts w:ascii="Times New Roman" w:hAnsi="Times New Roman" w:cs="Times New Roman"/>
        </w:rPr>
        <w:t xml:space="preserve"> = </w:t>
      </w:r>
      <w:r w:rsidR="00E1440A" w:rsidRPr="00DF334D">
        <w:rPr>
          <w:rFonts w:ascii="Times New Roman" w:hAnsi="Times New Roman" w:cs="Times New Roman"/>
        </w:rPr>
        <w:t>-</w:t>
      </w:r>
      <w:r w:rsidRPr="00DF334D">
        <w:rPr>
          <w:rFonts w:ascii="Times New Roman" w:hAnsi="Times New Roman" w:cs="Times New Roman"/>
        </w:rPr>
        <w:t>.</w:t>
      </w:r>
      <w:r w:rsidR="00E1440A" w:rsidRPr="00DF334D">
        <w:rPr>
          <w:rFonts w:ascii="Times New Roman" w:hAnsi="Times New Roman" w:cs="Times New Roman"/>
        </w:rPr>
        <w:t>391</w:t>
      </w:r>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s.e.</w:t>
      </w:r>
      <w:proofErr w:type="spellEnd"/>
      <w:proofErr w:type="gramEnd"/>
      <w:r w:rsidRPr="00DF334D">
        <w:rPr>
          <w:rFonts w:ascii="Times New Roman" w:hAnsi="Times New Roman" w:cs="Times New Roman"/>
        </w:rPr>
        <w:t xml:space="preserve"> = .31]; kurtosis = </w:t>
      </w:r>
      <w:r w:rsidR="00E1440A" w:rsidRPr="00DF334D">
        <w:rPr>
          <w:rFonts w:ascii="Times New Roman" w:hAnsi="Times New Roman" w:cs="Times New Roman"/>
        </w:rPr>
        <w:t>1.75</w:t>
      </w:r>
      <w:r w:rsidRPr="00DF334D">
        <w:rPr>
          <w:rFonts w:ascii="Times New Roman" w:hAnsi="Times New Roman" w:cs="Times New Roman"/>
        </w:rPr>
        <w:t xml:space="preserve"> [</w:t>
      </w:r>
      <w:proofErr w:type="spellStart"/>
      <w:r w:rsidRPr="00DF334D">
        <w:rPr>
          <w:rFonts w:ascii="Times New Roman" w:hAnsi="Times New Roman" w:cs="Times New Roman"/>
        </w:rPr>
        <w:t>s.e.</w:t>
      </w:r>
      <w:proofErr w:type="spellEnd"/>
      <w:r w:rsidRPr="00DF334D">
        <w:rPr>
          <w:rFonts w:ascii="Times New Roman" w:hAnsi="Times New Roman" w:cs="Times New Roman"/>
        </w:rPr>
        <w:t xml:space="preserve"> = .61]), Ownership</w:t>
      </w:r>
      <w:r w:rsidR="00FD5401" w:rsidRPr="00DF334D">
        <w:rPr>
          <w:rFonts w:ascii="Times New Roman" w:hAnsi="Times New Roman" w:cs="Times New Roman"/>
        </w:rPr>
        <w:t>-viewed face</w:t>
      </w:r>
      <w:r w:rsidRPr="00DF334D">
        <w:rPr>
          <w:rFonts w:ascii="Times New Roman" w:hAnsi="Times New Roman" w:cs="Times New Roman"/>
        </w:rPr>
        <w:t xml:space="preserve"> (</w:t>
      </w:r>
      <w:proofErr w:type="spellStart"/>
      <w:r w:rsidRPr="00DF334D">
        <w:rPr>
          <w:rFonts w:ascii="Times New Roman" w:hAnsi="Times New Roman" w:cs="Times New Roman"/>
        </w:rPr>
        <w:t>skewness</w:t>
      </w:r>
      <w:proofErr w:type="spellEnd"/>
      <w:r w:rsidRPr="00DF334D">
        <w:rPr>
          <w:rFonts w:ascii="Times New Roman" w:hAnsi="Times New Roman" w:cs="Times New Roman"/>
        </w:rPr>
        <w:t xml:space="preserve"> = </w:t>
      </w:r>
      <w:r w:rsidR="00E1440A" w:rsidRPr="00DF334D">
        <w:rPr>
          <w:rFonts w:ascii="Times New Roman" w:hAnsi="Times New Roman" w:cs="Times New Roman"/>
        </w:rPr>
        <w:t>-</w:t>
      </w:r>
      <w:r w:rsidRPr="00DF334D">
        <w:rPr>
          <w:rFonts w:ascii="Times New Roman" w:hAnsi="Times New Roman" w:cs="Times New Roman"/>
        </w:rPr>
        <w:t>.</w:t>
      </w:r>
      <w:r w:rsidR="00E1440A" w:rsidRPr="00DF334D">
        <w:rPr>
          <w:rFonts w:ascii="Times New Roman" w:hAnsi="Times New Roman" w:cs="Times New Roman"/>
        </w:rPr>
        <w:t>33</w:t>
      </w:r>
      <w:r w:rsidRPr="00DF334D">
        <w:rPr>
          <w:rFonts w:ascii="Times New Roman" w:hAnsi="Times New Roman" w:cs="Times New Roman"/>
        </w:rPr>
        <w:t>3 [</w:t>
      </w:r>
      <w:proofErr w:type="spellStart"/>
      <w:r w:rsidRPr="00DF334D">
        <w:rPr>
          <w:rFonts w:ascii="Times New Roman" w:hAnsi="Times New Roman" w:cs="Times New Roman"/>
        </w:rPr>
        <w:t>s.e.</w:t>
      </w:r>
      <w:proofErr w:type="spellEnd"/>
      <w:r w:rsidRPr="00DF334D">
        <w:rPr>
          <w:rFonts w:ascii="Times New Roman" w:hAnsi="Times New Roman" w:cs="Times New Roman"/>
        </w:rPr>
        <w:t xml:space="preserve"> = .31]; kurtosis = 0.</w:t>
      </w:r>
      <w:r w:rsidR="00E1440A" w:rsidRPr="00DF334D">
        <w:rPr>
          <w:rFonts w:ascii="Times New Roman" w:hAnsi="Times New Roman" w:cs="Times New Roman"/>
        </w:rPr>
        <w:t>06</w:t>
      </w:r>
      <w:r w:rsidRPr="00DF334D">
        <w:rPr>
          <w:rFonts w:ascii="Times New Roman" w:hAnsi="Times New Roman" w:cs="Times New Roman"/>
        </w:rPr>
        <w:t xml:space="preserve"> [</w:t>
      </w:r>
      <w:proofErr w:type="spellStart"/>
      <w:r w:rsidRPr="00DF334D">
        <w:rPr>
          <w:rFonts w:ascii="Times New Roman" w:hAnsi="Times New Roman" w:cs="Times New Roman"/>
        </w:rPr>
        <w:t>s.e.</w:t>
      </w:r>
      <w:proofErr w:type="spellEnd"/>
      <w:r w:rsidRPr="00DF334D">
        <w:rPr>
          <w:rFonts w:ascii="Times New Roman" w:hAnsi="Times New Roman" w:cs="Times New Roman"/>
        </w:rPr>
        <w:t xml:space="preserve"> = .61]), and Agency</w:t>
      </w:r>
      <w:r w:rsidR="00FD5401" w:rsidRPr="00DF334D">
        <w:rPr>
          <w:rFonts w:ascii="Times New Roman" w:hAnsi="Times New Roman" w:cs="Times New Roman"/>
        </w:rPr>
        <w:t>-own face</w:t>
      </w:r>
      <w:r w:rsidRPr="00DF334D">
        <w:rPr>
          <w:rFonts w:ascii="Times New Roman" w:hAnsi="Times New Roman" w:cs="Times New Roman"/>
        </w:rPr>
        <w:t xml:space="preserve"> (</w:t>
      </w:r>
      <w:proofErr w:type="spellStart"/>
      <w:r w:rsidRPr="00DF334D">
        <w:rPr>
          <w:rFonts w:ascii="Times New Roman" w:hAnsi="Times New Roman" w:cs="Times New Roman"/>
        </w:rPr>
        <w:t>skewness</w:t>
      </w:r>
      <w:proofErr w:type="spellEnd"/>
      <w:r w:rsidRPr="00DF334D">
        <w:rPr>
          <w:rFonts w:ascii="Times New Roman" w:hAnsi="Times New Roman" w:cs="Times New Roman"/>
        </w:rPr>
        <w:t xml:space="preserve"> = .</w:t>
      </w:r>
      <w:r w:rsidR="00E1440A" w:rsidRPr="00DF334D">
        <w:rPr>
          <w:rFonts w:ascii="Times New Roman" w:hAnsi="Times New Roman" w:cs="Times New Roman"/>
        </w:rPr>
        <w:t>47</w:t>
      </w:r>
      <w:r w:rsidRPr="00DF334D">
        <w:rPr>
          <w:rFonts w:ascii="Times New Roman" w:hAnsi="Times New Roman" w:cs="Times New Roman"/>
        </w:rPr>
        <w:t xml:space="preserve"> [</w:t>
      </w:r>
      <w:proofErr w:type="spellStart"/>
      <w:r w:rsidRPr="00DF334D">
        <w:rPr>
          <w:rFonts w:ascii="Times New Roman" w:hAnsi="Times New Roman" w:cs="Times New Roman"/>
        </w:rPr>
        <w:t>s.e.</w:t>
      </w:r>
      <w:proofErr w:type="spellEnd"/>
      <w:r w:rsidRPr="00DF334D">
        <w:rPr>
          <w:rFonts w:ascii="Times New Roman" w:hAnsi="Times New Roman" w:cs="Times New Roman"/>
        </w:rPr>
        <w:t xml:space="preserve"> = .31]; kurtosis = </w:t>
      </w:r>
      <w:r w:rsidR="00E1440A" w:rsidRPr="00DF334D">
        <w:rPr>
          <w:rFonts w:ascii="Times New Roman" w:hAnsi="Times New Roman" w:cs="Times New Roman"/>
        </w:rPr>
        <w:t>-</w:t>
      </w:r>
      <w:r w:rsidRPr="00DF334D">
        <w:rPr>
          <w:rFonts w:ascii="Times New Roman" w:hAnsi="Times New Roman" w:cs="Times New Roman"/>
        </w:rPr>
        <w:t>0.</w:t>
      </w:r>
      <w:r w:rsidR="00E1440A" w:rsidRPr="00DF334D">
        <w:rPr>
          <w:rFonts w:ascii="Times New Roman" w:hAnsi="Times New Roman" w:cs="Times New Roman"/>
        </w:rPr>
        <w:t>23</w:t>
      </w:r>
      <w:r w:rsidRPr="00DF334D">
        <w:rPr>
          <w:rFonts w:ascii="Times New Roman" w:hAnsi="Times New Roman" w:cs="Times New Roman"/>
        </w:rPr>
        <w:t xml:space="preserve"> [</w:t>
      </w:r>
      <w:proofErr w:type="spellStart"/>
      <w:r w:rsidRPr="00DF334D">
        <w:rPr>
          <w:rFonts w:ascii="Times New Roman" w:hAnsi="Times New Roman" w:cs="Times New Roman"/>
        </w:rPr>
        <w:t>s.e.</w:t>
      </w:r>
      <w:proofErr w:type="spellEnd"/>
      <w:r w:rsidRPr="00DF334D">
        <w:rPr>
          <w:rFonts w:ascii="Times New Roman" w:hAnsi="Times New Roman" w:cs="Times New Roman"/>
        </w:rPr>
        <w:t xml:space="preserve"> = .61])</w:t>
      </w:r>
      <w:r w:rsidR="00E1440A" w:rsidRPr="00DF334D">
        <w:rPr>
          <w:rFonts w:ascii="Times New Roman" w:hAnsi="Times New Roman" w:cs="Times New Roman"/>
        </w:rPr>
        <w:t>, and not Affirmative Bias, (</w:t>
      </w:r>
      <w:proofErr w:type="spellStart"/>
      <w:r w:rsidR="00E1440A" w:rsidRPr="00DF334D">
        <w:rPr>
          <w:rFonts w:ascii="Times New Roman" w:hAnsi="Times New Roman" w:cs="Times New Roman"/>
        </w:rPr>
        <w:t>skewness</w:t>
      </w:r>
      <w:proofErr w:type="spellEnd"/>
      <w:r w:rsidR="00E1440A" w:rsidRPr="00DF334D">
        <w:rPr>
          <w:rFonts w:ascii="Times New Roman" w:hAnsi="Times New Roman" w:cs="Times New Roman"/>
        </w:rPr>
        <w:t xml:space="preserve"> = 1.35 [</w:t>
      </w:r>
      <w:proofErr w:type="spellStart"/>
      <w:r w:rsidR="00E1440A" w:rsidRPr="00DF334D">
        <w:rPr>
          <w:rFonts w:ascii="Times New Roman" w:hAnsi="Times New Roman" w:cs="Times New Roman"/>
        </w:rPr>
        <w:t>s.e.</w:t>
      </w:r>
      <w:proofErr w:type="spellEnd"/>
      <w:r w:rsidR="00E1440A" w:rsidRPr="00DF334D">
        <w:rPr>
          <w:rFonts w:ascii="Times New Roman" w:hAnsi="Times New Roman" w:cs="Times New Roman"/>
        </w:rPr>
        <w:t xml:space="preserve"> = .31]; kurtosis = 1.24 [</w:t>
      </w:r>
      <w:proofErr w:type="spellStart"/>
      <w:r w:rsidR="00E1440A" w:rsidRPr="00DF334D">
        <w:rPr>
          <w:rFonts w:ascii="Times New Roman" w:hAnsi="Times New Roman" w:cs="Times New Roman"/>
        </w:rPr>
        <w:t>s.e.</w:t>
      </w:r>
      <w:proofErr w:type="spellEnd"/>
      <w:r w:rsidR="00E1440A" w:rsidRPr="00DF334D">
        <w:rPr>
          <w:rFonts w:ascii="Times New Roman" w:hAnsi="Times New Roman" w:cs="Times New Roman"/>
        </w:rPr>
        <w:t xml:space="preserve"> = .61]).</w:t>
      </w:r>
    </w:p>
    <w:p w14:paraId="030AB362" w14:textId="7B9DA593" w:rsidR="00F33081" w:rsidRPr="00DF334D" w:rsidRDefault="002072A6" w:rsidP="002072A6">
      <w:pPr>
        <w:spacing w:line="360" w:lineRule="auto"/>
        <w:rPr>
          <w:rFonts w:ascii="Times New Roman" w:hAnsi="Times New Roman" w:cs="Times New Roman"/>
        </w:rPr>
      </w:pPr>
      <w:r w:rsidRPr="00DF334D">
        <w:rPr>
          <w:rFonts w:ascii="Times New Roman" w:hAnsi="Times New Roman" w:cs="Times New Roman"/>
        </w:rPr>
        <w:tab/>
        <w:t xml:space="preserve">A </w:t>
      </w:r>
      <w:r w:rsidR="003B0779" w:rsidRPr="00DF334D">
        <w:rPr>
          <w:rFonts w:ascii="Times New Roman" w:hAnsi="Times New Roman" w:cs="Times New Roman"/>
        </w:rPr>
        <w:t>3</w:t>
      </w:r>
      <w:r w:rsidR="0043706B" w:rsidRPr="00DF334D">
        <w:rPr>
          <w:rFonts w:ascii="Times New Roman" w:hAnsi="Times New Roman" w:cs="Times New Roman"/>
        </w:rPr>
        <w:t>x4</w:t>
      </w:r>
      <w:r w:rsidRPr="00DF334D">
        <w:rPr>
          <w:rFonts w:ascii="Times New Roman" w:hAnsi="Times New Roman" w:cs="Times New Roman"/>
        </w:rPr>
        <w:t xml:space="preserve"> ANOVA of </w:t>
      </w:r>
      <w:r w:rsidR="00FD5401" w:rsidRPr="00DF334D">
        <w:rPr>
          <w:rFonts w:ascii="Times New Roman" w:hAnsi="Times New Roman" w:cs="Times New Roman"/>
        </w:rPr>
        <w:t>Q</w:t>
      </w:r>
      <w:r w:rsidRPr="00DF334D">
        <w:rPr>
          <w:rFonts w:ascii="Times New Roman" w:hAnsi="Times New Roman" w:cs="Times New Roman"/>
        </w:rPr>
        <w:t>uestion</w:t>
      </w:r>
      <w:r w:rsidR="003B0779" w:rsidRPr="00DF334D">
        <w:rPr>
          <w:rFonts w:ascii="Times New Roman" w:hAnsi="Times New Roman" w:cs="Times New Roman"/>
        </w:rPr>
        <w:t>-type</w:t>
      </w:r>
      <w:r w:rsidR="0043706B" w:rsidRPr="00DF334D">
        <w:rPr>
          <w:rFonts w:ascii="Times New Roman" w:hAnsi="Times New Roman" w:cs="Times New Roman"/>
        </w:rPr>
        <w:t xml:space="preserve"> x</w:t>
      </w:r>
      <w:r w:rsidRPr="00DF334D">
        <w:rPr>
          <w:rFonts w:ascii="Times New Roman" w:hAnsi="Times New Roman" w:cs="Times New Roman"/>
        </w:rPr>
        <w:t xml:space="preserve"> </w:t>
      </w:r>
      <w:r w:rsidR="00FD5401" w:rsidRPr="00DF334D">
        <w:rPr>
          <w:rFonts w:ascii="Times New Roman" w:hAnsi="Times New Roman" w:cs="Times New Roman"/>
        </w:rPr>
        <w:t>C</w:t>
      </w:r>
      <w:r w:rsidR="0043706B" w:rsidRPr="00DF334D">
        <w:rPr>
          <w:rFonts w:ascii="Times New Roman" w:hAnsi="Times New Roman" w:cs="Times New Roman"/>
        </w:rPr>
        <w:t xml:space="preserve">ondition </w:t>
      </w:r>
      <w:r w:rsidRPr="00DF334D">
        <w:rPr>
          <w:rFonts w:ascii="Times New Roman" w:hAnsi="Times New Roman" w:cs="Times New Roman"/>
        </w:rPr>
        <w:t>explored the</w:t>
      </w:r>
      <w:r w:rsidR="003B0779" w:rsidRPr="00DF334D">
        <w:rPr>
          <w:rFonts w:ascii="Times New Roman" w:hAnsi="Times New Roman" w:cs="Times New Roman"/>
        </w:rPr>
        <w:t xml:space="preserve"> </w:t>
      </w:r>
      <w:r w:rsidR="00FD5401" w:rsidRPr="00DF334D">
        <w:rPr>
          <w:rFonts w:ascii="Times New Roman" w:hAnsi="Times New Roman" w:cs="Times New Roman"/>
        </w:rPr>
        <w:t>A</w:t>
      </w:r>
      <w:r w:rsidR="003B0779" w:rsidRPr="00DF334D">
        <w:rPr>
          <w:rFonts w:ascii="Times New Roman" w:hAnsi="Times New Roman" w:cs="Times New Roman"/>
        </w:rPr>
        <w:t>gency</w:t>
      </w:r>
      <w:r w:rsidR="00FD5401" w:rsidRPr="00DF334D">
        <w:rPr>
          <w:rFonts w:ascii="Times New Roman" w:hAnsi="Times New Roman" w:cs="Times New Roman"/>
        </w:rPr>
        <w:t>-viewed face</w:t>
      </w:r>
      <w:r w:rsidR="003B0779" w:rsidRPr="00DF334D">
        <w:rPr>
          <w:rFonts w:ascii="Times New Roman" w:hAnsi="Times New Roman" w:cs="Times New Roman"/>
        </w:rPr>
        <w:t xml:space="preserve">, </w:t>
      </w:r>
      <w:r w:rsidR="00FD5401" w:rsidRPr="00DF334D">
        <w:rPr>
          <w:rFonts w:ascii="Times New Roman" w:hAnsi="Times New Roman" w:cs="Times New Roman"/>
        </w:rPr>
        <w:t>O</w:t>
      </w:r>
      <w:r w:rsidR="003B0779" w:rsidRPr="00DF334D">
        <w:rPr>
          <w:rFonts w:ascii="Times New Roman" w:hAnsi="Times New Roman" w:cs="Times New Roman"/>
        </w:rPr>
        <w:t>wnership</w:t>
      </w:r>
      <w:r w:rsidR="00FD5401" w:rsidRPr="00DF334D">
        <w:rPr>
          <w:rFonts w:ascii="Times New Roman" w:hAnsi="Times New Roman" w:cs="Times New Roman"/>
        </w:rPr>
        <w:t>-viewed face</w:t>
      </w:r>
      <w:r w:rsidR="003B0779" w:rsidRPr="00DF334D">
        <w:rPr>
          <w:rFonts w:ascii="Times New Roman" w:hAnsi="Times New Roman" w:cs="Times New Roman"/>
        </w:rPr>
        <w:t xml:space="preserve">, and </w:t>
      </w:r>
      <w:r w:rsidR="00FD5401" w:rsidRPr="00DF334D">
        <w:rPr>
          <w:rFonts w:ascii="Times New Roman" w:hAnsi="Times New Roman" w:cs="Times New Roman"/>
        </w:rPr>
        <w:t>A</w:t>
      </w:r>
      <w:r w:rsidR="0043706B" w:rsidRPr="00DF334D">
        <w:rPr>
          <w:rFonts w:ascii="Times New Roman" w:hAnsi="Times New Roman" w:cs="Times New Roman"/>
        </w:rPr>
        <w:t>gency</w:t>
      </w:r>
      <w:r w:rsidR="00FD5401" w:rsidRPr="00DF334D">
        <w:rPr>
          <w:rFonts w:ascii="Times New Roman" w:hAnsi="Times New Roman" w:cs="Times New Roman"/>
        </w:rPr>
        <w:t>-own face,</w:t>
      </w:r>
      <w:r w:rsidR="0043706B" w:rsidRPr="00DF334D">
        <w:rPr>
          <w:rFonts w:ascii="Times New Roman" w:hAnsi="Times New Roman" w:cs="Times New Roman"/>
        </w:rPr>
        <w:t xml:space="preserve"> as a function of the experimental manipulation</w:t>
      </w:r>
      <w:r w:rsidR="00FD5401" w:rsidRPr="00DF334D">
        <w:rPr>
          <w:rFonts w:ascii="Times New Roman" w:hAnsi="Times New Roman" w:cs="Times New Roman"/>
        </w:rPr>
        <w:t>s</w:t>
      </w:r>
      <w:r w:rsidR="00EC60AE" w:rsidRPr="00DF334D">
        <w:rPr>
          <w:rFonts w:ascii="Times New Roman" w:hAnsi="Times New Roman" w:cs="Times New Roman"/>
        </w:rPr>
        <w:t>, see Figure 2</w:t>
      </w:r>
      <w:r w:rsidR="0043706B" w:rsidRPr="00DF334D">
        <w:rPr>
          <w:rFonts w:ascii="Times New Roman" w:hAnsi="Times New Roman" w:cs="Times New Roman"/>
        </w:rPr>
        <w:t>.</w:t>
      </w:r>
      <w:r w:rsidR="00BD1BEE" w:rsidRPr="00DF334D">
        <w:rPr>
          <w:rFonts w:ascii="Times New Roman" w:hAnsi="Times New Roman" w:cs="Times New Roman"/>
        </w:rPr>
        <w:t xml:space="preserve"> </w:t>
      </w:r>
      <w:r w:rsidR="0043706B" w:rsidRPr="00DF334D">
        <w:rPr>
          <w:rFonts w:ascii="Times New Roman" w:hAnsi="Times New Roman" w:cs="Times New Roman"/>
        </w:rPr>
        <w:t xml:space="preserve">All effects were significant: </w:t>
      </w:r>
      <w:r w:rsidR="00FD5401" w:rsidRPr="00DF334D">
        <w:rPr>
          <w:rFonts w:ascii="Times New Roman" w:hAnsi="Times New Roman" w:cs="Times New Roman"/>
        </w:rPr>
        <w:t>Q</w:t>
      </w:r>
      <w:r w:rsidR="0043706B" w:rsidRPr="00DF334D">
        <w:rPr>
          <w:rFonts w:ascii="Times New Roman" w:hAnsi="Times New Roman" w:cs="Times New Roman"/>
        </w:rPr>
        <w:t xml:space="preserve">uestion-type, </w:t>
      </w:r>
      <w:r w:rsidR="0043706B" w:rsidRPr="00DF334D">
        <w:rPr>
          <w:rFonts w:ascii="Times New Roman" w:hAnsi="Times New Roman" w:cs="Times New Roman"/>
          <w:i/>
        </w:rPr>
        <w:t>F</w:t>
      </w:r>
      <w:r w:rsidR="0043706B" w:rsidRPr="00DF334D">
        <w:rPr>
          <w:rFonts w:ascii="Times New Roman" w:hAnsi="Times New Roman" w:cs="Times New Roman"/>
        </w:rPr>
        <w:t xml:space="preserve"> (2, 118) = 73.83, </w:t>
      </w:r>
      <w:r w:rsidR="0043706B" w:rsidRPr="00DF334D">
        <w:rPr>
          <w:rFonts w:ascii="Times New Roman" w:hAnsi="Times New Roman" w:cs="Times New Roman"/>
          <w:i/>
        </w:rPr>
        <w:t>p</w:t>
      </w:r>
      <w:r w:rsidR="0043706B" w:rsidRPr="00DF334D">
        <w:rPr>
          <w:rFonts w:ascii="Times New Roman" w:hAnsi="Times New Roman" w:cs="Times New Roman"/>
        </w:rPr>
        <w:t xml:space="preserve"> &lt; .001</w:t>
      </w:r>
      <w:r w:rsidR="008F30AE" w:rsidRPr="00DF334D">
        <w:rPr>
          <w:rFonts w:ascii="Times New Roman" w:hAnsi="Times New Roman" w:cs="Times New Roman"/>
        </w:rPr>
        <w:t xml:space="preserve"> (</w:t>
      </w:r>
      <w:r w:rsidR="008F30AE" w:rsidRPr="00DF334D">
        <w:rPr>
          <w:rFonts w:ascii="Times New Roman" w:hAnsi="Times New Roman" w:cs="Times New Roman"/>
          <w:i/>
        </w:rPr>
        <w:t>ƞ</w:t>
      </w:r>
      <w:r w:rsidR="008F30AE" w:rsidRPr="00DF334D">
        <w:rPr>
          <w:rFonts w:ascii="Times New Roman" w:hAnsi="Times New Roman" w:cs="Times New Roman"/>
          <w:vertAlign w:val="subscript"/>
        </w:rPr>
        <w:t>p</w:t>
      </w:r>
      <w:r w:rsidR="008F30AE" w:rsidRPr="00DF334D">
        <w:rPr>
          <w:rFonts w:ascii="Times New Roman" w:hAnsi="Times New Roman" w:cs="Times New Roman"/>
          <w:vertAlign w:val="superscript"/>
        </w:rPr>
        <w:t>2</w:t>
      </w:r>
      <w:r w:rsidR="008F30AE" w:rsidRPr="00DF334D">
        <w:rPr>
          <w:rFonts w:ascii="Times New Roman" w:hAnsi="Times New Roman" w:cs="Times New Roman"/>
        </w:rPr>
        <w:t xml:space="preserve"> = .56)</w:t>
      </w:r>
      <w:r w:rsidR="0043706B" w:rsidRPr="00DF334D">
        <w:rPr>
          <w:rFonts w:ascii="Times New Roman" w:hAnsi="Times New Roman" w:cs="Times New Roman"/>
        </w:rPr>
        <w:t xml:space="preserve">, </w:t>
      </w:r>
      <w:r w:rsidR="00FD5401" w:rsidRPr="00DF334D">
        <w:rPr>
          <w:rFonts w:ascii="Times New Roman" w:hAnsi="Times New Roman" w:cs="Times New Roman"/>
        </w:rPr>
        <w:t>C</w:t>
      </w:r>
      <w:r w:rsidR="0043706B" w:rsidRPr="00DF334D">
        <w:rPr>
          <w:rFonts w:ascii="Times New Roman" w:hAnsi="Times New Roman" w:cs="Times New Roman"/>
        </w:rPr>
        <w:t xml:space="preserve">ondition, </w:t>
      </w:r>
      <w:r w:rsidR="0043706B" w:rsidRPr="00DF334D">
        <w:rPr>
          <w:rFonts w:ascii="Times New Roman" w:hAnsi="Times New Roman" w:cs="Times New Roman"/>
          <w:i/>
        </w:rPr>
        <w:t>F</w:t>
      </w:r>
      <w:r w:rsidR="0043706B" w:rsidRPr="00DF334D">
        <w:rPr>
          <w:rFonts w:ascii="Times New Roman" w:hAnsi="Times New Roman" w:cs="Times New Roman"/>
        </w:rPr>
        <w:t xml:space="preserve"> (3, 177) = 9.59, </w:t>
      </w:r>
      <w:r w:rsidR="0043706B" w:rsidRPr="00DF334D">
        <w:rPr>
          <w:rFonts w:ascii="Times New Roman" w:hAnsi="Times New Roman" w:cs="Times New Roman"/>
          <w:i/>
        </w:rPr>
        <w:t>p</w:t>
      </w:r>
      <w:r w:rsidR="0043706B" w:rsidRPr="00DF334D">
        <w:rPr>
          <w:rFonts w:ascii="Times New Roman" w:hAnsi="Times New Roman" w:cs="Times New Roman"/>
        </w:rPr>
        <w:t xml:space="preserve"> &lt; .001</w:t>
      </w:r>
      <w:r w:rsidR="008F30AE" w:rsidRPr="00DF334D">
        <w:rPr>
          <w:rFonts w:ascii="Times New Roman" w:hAnsi="Times New Roman" w:cs="Times New Roman"/>
        </w:rPr>
        <w:t xml:space="preserve"> (</w:t>
      </w:r>
      <w:r w:rsidR="008F30AE" w:rsidRPr="00DF334D">
        <w:rPr>
          <w:rFonts w:ascii="Times New Roman" w:hAnsi="Times New Roman" w:cs="Times New Roman"/>
          <w:i/>
        </w:rPr>
        <w:t>ƞ</w:t>
      </w:r>
      <w:r w:rsidR="008F30AE" w:rsidRPr="00DF334D">
        <w:rPr>
          <w:rFonts w:ascii="Times New Roman" w:hAnsi="Times New Roman" w:cs="Times New Roman"/>
          <w:vertAlign w:val="subscript"/>
        </w:rPr>
        <w:t>p</w:t>
      </w:r>
      <w:r w:rsidR="008F30AE" w:rsidRPr="00DF334D">
        <w:rPr>
          <w:rFonts w:ascii="Times New Roman" w:hAnsi="Times New Roman" w:cs="Times New Roman"/>
          <w:vertAlign w:val="superscript"/>
        </w:rPr>
        <w:t>2</w:t>
      </w:r>
      <w:r w:rsidR="008F30AE" w:rsidRPr="00DF334D">
        <w:rPr>
          <w:rFonts w:ascii="Times New Roman" w:hAnsi="Times New Roman" w:cs="Times New Roman"/>
        </w:rPr>
        <w:t xml:space="preserve"> = .14)</w:t>
      </w:r>
      <w:r w:rsidR="0043706B" w:rsidRPr="00DF334D">
        <w:rPr>
          <w:rFonts w:ascii="Times New Roman" w:hAnsi="Times New Roman" w:cs="Times New Roman"/>
        </w:rPr>
        <w:t xml:space="preserve">, </w:t>
      </w:r>
      <w:r w:rsidR="00FD5401" w:rsidRPr="00DF334D">
        <w:rPr>
          <w:rFonts w:ascii="Times New Roman" w:hAnsi="Times New Roman" w:cs="Times New Roman"/>
        </w:rPr>
        <w:t>Q</w:t>
      </w:r>
      <w:r w:rsidR="0043706B" w:rsidRPr="00DF334D">
        <w:rPr>
          <w:rFonts w:ascii="Times New Roman" w:hAnsi="Times New Roman" w:cs="Times New Roman"/>
        </w:rPr>
        <w:t xml:space="preserve">uestion-type x </w:t>
      </w:r>
      <w:r w:rsidR="00FD5401" w:rsidRPr="00DF334D">
        <w:rPr>
          <w:rFonts w:ascii="Times New Roman" w:hAnsi="Times New Roman" w:cs="Times New Roman"/>
        </w:rPr>
        <w:t>C</w:t>
      </w:r>
      <w:r w:rsidR="0043706B" w:rsidRPr="00DF334D">
        <w:rPr>
          <w:rFonts w:ascii="Times New Roman" w:hAnsi="Times New Roman" w:cs="Times New Roman"/>
        </w:rPr>
        <w:t xml:space="preserve">ondition, </w:t>
      </w:r>
      <w:r w:rsidR="0043706B" w:rsidRPr="00DF334D">
        <w:rPr>
          <w:rFonts w:ascii="Times New Roman" w:hAnsi="Times New Roman" w:cs="Times New Roman"/>
          <w:i/>
        </w:rPr>
        <w:t>F</w:t>
      </w:r>
      <w:r w:rsidR="0043706B" w:rsidRPr="00DF334D">
        <w:rPr>
          <w:rFonts w:ascii="Times New Roman" w:hAnsi="Times New Roman" w:cs="Times New Roman"/>
        </w:rPr>
        <w:t xml:space="preserve"> (6, 354) = 26.46, </w:t>
      </w:r>
      <w:r w:rsidR="0043706B" w:rsidRPr="00DF334D">
        <w:rPr>
          <w:rFonts w:ascii="Times New Roman" w:hAnsi="Times New Roman" w:cs="Times New Roman"/>
          <w:i/>
        </w:rPr>
        <w:t>p</w:t>
      </w:r>
      <w:r w:rsidR="0043706B" w:rsidRPr="00DF334D">
        <w:rPr>
          <w:rFonts w:ascii="Times New Roman" w:hAnsi="Times New Roman" w:cs="Times New Roman"/>
        </w:rPr>
        <w:t xml:space="preserve"> &lt; .001</w:t>
      </w:r>
      <w:r w:rsidR="008F30AE" w:rsidRPr="00DF334D">
        <w:rPr>
          <w:rFonts w:ascii="Times New Roman" w:hAnsi="Times New Roman" w:cs="Times New Roman"/>
        </w:rPr>
        <w:t xml:space="preserve"> (</w:t>
      </w:r>
      <w:r w:rsidR="008F30AE" w:rsidRPr="00DF334D">
        <w:rPr>
          <w:rFonts w:ascii="Times New Roman" w:hAnsi="Times New Roman" w:cs="Times New Roman"/>
          <w:i/>
        </w:rPr>
        <w:t>ƞ</w:t>
      </w:r>
      <w:r w:rsidR="008F30AE" w:rsidRPr="00DF334D">
        <w:rPr>
          <w:rFonts w:ascii="Times New Roman" w:hAnsi="Times New Roman" w:cs="Times New Roman"/>
          <w:vertAlign w:val="subscript"/>
        </w:rPr>
        <w:t>p</w:t>
      </w:r>
      <w:r w:rsidR="008F30AE" w:rsidRPr="00DF334D">
        <w:rPr>
          <w:rFonts w:ascii="Times New Roman" w:hAnsi="Times New Roman" w:cs="Times New Roman"/>
          <w:vertAlign w:val="superscript"/>
        </w:rPr>
        <w:t>2</w:t>
      </w:r>
      <w:r w:rsidR="008F30AE" w:rsidRPr="00DF334D">
        <w:rPr>
          <w:rFonts w:ascii="Times New Roman" w:hAnsi="Times New Roman" w:cs="Times New Roman"/>
        </w:rPr>
        <w:t xml:space="preserve"> = .31)</w:t>
      </w:r>
      <w:r w:rsidR="004C505B" w:rsidRPr="00DF334D">
        <w:rPr>
          <w:rFonts w:ascii="Times New Roman" w:hAnsi="Times New Roman" w:cs="Times New Roman"/>
        </w:rPr>
        <w:t>.</w:t>
      </w:r>
    </w:p>
    <w:p w14:paraId="483995F8" w14:textId="11339A81" w:rsidR="002072A6" w:rsidRPr="00DF334D" w:rsidRDefault="00317B32" w:rsidP="00F33081">
      <w:pPr>
        <w:spacing w:line="360" w:lineRule="auto"/>
        <w:ind w:firstLine="720"/>
        <w:rPr>
          <w:rFonts w:ascii="Times New Roman" w:hAnsi="Times New Roman" w:cs="Times New Roman"/>
        </w:rPr>
      </w:pPr>
      <w:r w:rsidRPr="00DF334D">
        <w:rPr>
          <w:rFonts w:ascii="Times New Roman" w:hAnsi="Times New Roman" w:cs="Times New Roman"/>
        </w:rPr>
        <w:t xml:space="preserve">For the </w:t>
      </w:r>
      <w:r w:rsidR="00FD5401" w:rsidRPr="00DF334D">
        <w:rPr>
          <w:rFonts w:ascii="Times New Roman" w:hAnsi="Times New Roman" w:cs="Times New Roman"/>
        </w:rPr>
        <w:t>A</w:t>
      </w:r>
      <w:r w:rsidRPr="00DF334D">
        <w:rPr>
          <w:rFonts w:ascii="Times New Roman" w:hAnsi="Times New Roman" w:cs="Times New Roman"/>
        </w:rPr>
        <w:t>gency</w:t>
      </w:r>
      <w:r w:rsidR="00FD5401" w:rsidRPr="00DF334D">
        <w:rPr>
          <w:rFonts w:ascii="Times New Roman" w:hAnsi="Times New Roman" w:cs="Times New Roman"/>
        </w:rPr>
        <w:t>-viewed face</w:t>
      </w:r>
      <w:r w:rsidRPr="00DF334D">
        <w:rPr>
          <w:rFonts w:ascii="Times New Roman" w:hAnsi="Times New Roman" w:cs="Times New Roman"/>
        </w:rPr>
        <w:t xml:space="preserve"> questions, an effect of </w:t>
      </w:r>
      <w:r w:rsidR="00FD5401" w:rsidRPr="00DF334D">
        <w:rPr>
          <w:rFonts w:ascii="Times New Roman" w:hAnsi="Times New Roman" w:cs="Times New Roman"/>
        </w:rPr>
        <w:t>C</w:t>
      </w:r>
      <w:r w:rsidRPr="00DF334D">
        <w:rPr>
          <w:rFonts w:ascii="Times New Roman" w:hAnsi="Times New Roman" w:cs="Times New Roman"/>
        </w:rPr>
        <w:t xml:space="preserve">ondition was significant, </w:t>
      </w:r>
      <w:r w:rsidRPr="00DF334D">
        <w:rPr>
          <w:rFonts w:ascii="Times New Roman" w:hAnsi="Times New Roman" w:cs="Times New Roman"/>
          <w:i/>
        </w:rPr>
        <w:t>F</w:t>
      </w:r>
      <w:r w:rsidRPr="00DF334D">
        <w:rPr>
          <w:rFonts w:ascii="Times New Roman" w:hAnsi="Times New Roman" w:cs="Times New Roman"/>
        </w:rPr>
        <w:t xml:space="preserve"> (3, 177) = 25.82, </w:t>
      </w:r>
      <w:r w:rsidRPr="00DF334D">
        <w:rPr>
          <w:rFonts w:ascii="Times New Roman" w:hAnsi="Times New Roman" w:cs="Times New Roman"/>
          <w:i/>
        </w:rPr>
        <w:t>p</w:t>
      </w:r>
      <w:r w:rsidRPr="00DF334D">
        <w:rPr>
          <w:rFonts w:ascii="Times New Roman" w:hAnsi="Times New Roman" w:cs="Times New Roman"/>
        </w:rPr>
        <w:t xml:space="preserve"> &lt; .001</w:t>
      </w:r>
      <w:r w:rsidR="003D6960" w:rsidRPr="00DF334D">
        <w:rPr>
          <w:rFonts w:ascii="Times New Roman" w:hAnsi="Times New Roman" w:cs="Times New Roman"/>
        </w:rPr>
        <w:t xml:space="preserve"> (</w:t>
      </w:r>
      <w:r w:rsidR="003D6960" w:rsidRPr="00DF334D">
        <w:rPr>
          <w:rFonts w:ascii="Times New Roman" w:hAnsi="Times New Roman" w:cs="Times New Roman"/>
          <w:i/>
        </w:rPr>
        <w:t>ƞ</w:t>
      </w:r>
      <w:r w:rsidR="003D6960" w:rsidRPr="00DF334D">
        <w:rPr>
          <w:rFonts w:ascii="Times New Roman" w:hAnsi="Times New Roman" w:cs="Times New Roman"/>
          <w:vertAlign w:val="subscript"/>
        </w:rPr>
        <w:t>p</w:t>
      </w:r>
      <w:r w:rsidR="003D6960" w:rsidRPr="00DF334D">
        <w:rPr>
          <w:rFonts w:ascii="Times New Roman" w:hAnsi="Times New Roman" w:cs="Times New Roman"/>
          <w:vertAlign w:val="superscript"/>
        </w:rPr>
        <w:t>2</w:t>
      </w:r>
      <w:r w:rsidR="003D6960" w:rsidRPr="00DF334D">
        <w:rPr>
          <w:rFonts w:ascii="Times New Roman" w:hAnsi="Times New Roman" w:cs="Times New Roman"/>
        </w:rPr>
        <w:t xml:space="preserve"> = .30)</w:t>
      </w:r>
      <w:r w:rsidRPr="00DF334D">
        <w:rPr>
          <w:rFonts w:ascii="Times New Roman" w:hAnsi="Times New Roman" w:cs="Times New Roman"/>
        </w:rPr>
        <w:t>.</w:t>
      </w:r>
      <w:r w:rsidR="00BD1BEE" w:rsidRPr="00DF334D">
        <w:rPr>
          <w:rFonts w:ascii="Times New Roman" w:hAnsi="Times New Roman" w:cs="Times New Roman"/>
        </w:rPr>
        <w:t xml:space="preserve"> </w:t>
      </w:r>
      <w:r w:rsidR="002072A6" w:rsidRPr="00DF334D">
        <w:rPr>
          <w:rFonts w:ascii="Times New Roman" w:hAnsi="Times New Roman" w:cs="Times New Roman"/>
        </w:rPr>
        <w:t>Perceived agency</w:t>
      </w:r>
      <w:r w:rsidR="00FD5401" w:rsidRPr="00DF334D">
        <w:rPr>
          <w:rFonts w:ascii="Times New Roman" w:hAnsi="Times New Roman" w:cs="Times New Roman"/>
        </w:rPr>
        <w:t xml:space="preserve"> of the viewed face</w:t>
      </w:r>
      <w:r w:rsidR="002072A6" w:rsidRPr="00DF334D">
        <w:rPr>
          <w:rFonts w:ascii="Times New Roman" w:hAnsi="Times New Roman" w:cs="Times New Roman"/>
        </w:rPr>
        <w:t xml:space="preserve"> did not differ between A and MA (</w:t>
      </w:r>
      <w:r w:rsidRPr="00DF334D">
        <w:rPr>
          <w:rFonts w:ascii="Times New Roman" w:hAnsi="Times New Roman" w:cs="Times New Roman"/>
          <w:i/>
        </w:rPr>
        <w:t>p</w:t>
      </w:r>
      <w:r w:rsidRPr="00DF334D">
        <w:rPr>
          <w:rFonts w:ascii="Times New Roman" w:hAnsi="Times New Roman" w:cs="Times New Roman"/>
        </w:rPr>
        <w:t xml:space="preserve"> = </w:t>
      </w:r>
      <w:r w:rsidR="00B53A44" w:rsidRPr="00DF334D">
        <w:rPr>
          <w:rFonts w:ascii="Times New Roman" w:hAnsi="Times New Roman" w:cs="Times New Roman"/>
        </w:rPr>
        <w:t>910</w:t>
      </w:r>
      <w:r w:rsidRPr="00DF334D">
        <w:rPr>
          <w:rFonts w:ascii="Times New Roman" w:hAnsi="Times New Roman" w:cs="Times New Roman"/>
        </w:rPr>
        <w:t xml:space="preserve">; </w:t>
      </w:r>
      <w:r w:rsidR="002072A6" w:rsidRPr="00DF334D">
        <w:rPr>
          <w:rFonts w:ascii="Times New Roman" w:hAnsi="Times New Roman" w:cs="Times New Roman"/>
        </w:rPr>
        <w:t xml:space="preserve">A: </w:t>
      </w:r>
      <w:r w:rsidR="002072A6" w:rsidRPr="00DF334D">
        <w:rPr>
          <w:rFonts w:ascii="Times New Roman" w:hAnsi="Times New Roman" w:cs="Times New Roman"/>
          <w:i/>
        </w:rPr>
        <w:t>M</w:t>
      </w:r>
      <w:r w:rsidR="002072A6" w:rsidRPr="00DF334D">
        <w:rPr>
          <w:rFonts w:ascii="Times New Roman" w:hAnsi="Times New Roman" w:cs="Times New Roman"/>
        </w:rPr>
        <w:t xml:space="preserve"> = 4.</w:t>
      </w:r>
      <w:r w:rsidRPr="00DF334D">
        <w:rPr>
          <w:rFonts w:ascii="Times New Roman" w:hAnsi="Times New Roman" w:cs="Times New Roman"/>
        </w:rPr>
        <w:t>39</w:t>
      </w:r>
      <w:r w:rsidR="002072A6" w:rsidRPr="00DF334D">
        <w:rPr>
          <w:rFonts w:ascii="Times New Roman" w:hAnsi="Times New Roman" w:cs="Times New Roman"/>
        </w:rPr>
        <w:t xml:space="preserve">, </w:t>
      </w:r>
      <w:r w:rsidR="002072A6" w:rsidRPr="00DF334D">
        <w:rPr>
          <w:rFonts w:ascii="Times New Roman" w:hAnsi="Times New Roman" w:cs="Times New Roman"/>
          <w:i/>
        </w:rPr>
        <w:t>SD</w:t>
      </w:r>
      <w:r w:rsidR="002072A6" w:rsidRPr="00DF334D">
        <w:rPr>
          <w:rFonts w:ascii="Times New Roman" w:hAnsi="Times New Roman" w:cs="Times New Roman"/>
        </w:rPr>
        <w:t xml:space="preserve"> = 2.2</w:t>
      </w:r>
      <w:r w:rsidRPr="00DF334D">
        <w:rPr>
          <w:rFonts w:ascii="Times New Roman" w:hAnsi="Times New Roman" w:cs="Times New Roman"/>
        </w:rPr>
        <w:t>1</w:t>
      </w:r>
      <w:r w:rsidR="002072A6" w:rsidRPr="00DF334D">
        <w:rPr>
          <w:rFonts w:ascii="Times New Roman" w:hAnsi="Times New Roman" w:cs="Times New Roman"/>
        </w:rPr>
        <w:t xml:space="preserve">; MA: </w:t>
      </w:r>
      <w:r w:rsidR="002072A6" w:rsidRPr="00DF334D">
        <w:rPr>
          <w:rFonts w:ascii="Times New Roman" w:hAnsi="Times New Roman" w:cs="Times New Roman"/>
          <w:i/>
        </w:rPr>
        <w:t>M</w:t>
      </w:r>
      <w:r w:rsidR="002072A6" w:rsidRPr="00DF334D">
        <w:rPr>
          <w:rFonts w:ascii="Times New Roman" w:hAnsi="Times New Roman" w:cs="Times New Roman"/>
        </w:rPr>
        <w:t xml:space="preserve"> = 4.3</w:t>
      </w:r>
      <w:r w:rsidRPr="00DF334D">
        <w:rPr>
          <w:rFonts w:ascii="Times New Roman" w:hAnsi="Times New Roman" w:cs="Times New Roman"/>
        </w:rPr>
        <w:t>5</w:t>
      </w:r>
      <w:r w:rsidR="002072A6" w:rsidRPr="00DF334D">
        <w:rPr>
          <w:rFonts w:ascii="Times New Roman" w:hAnsi="Times New Roman" w:cs="Times New Roman"/>
        </w:rPr>
        <w:t xml:space="preserve">, </w:t>
      </w:r>
      <w:r w:rsidR="002072A6" w:rsidRPr="00DF334D">
        <w:rPr>
          <w:rFonts w:ascii="Times New Roman" w:hAnsi="Times New Roman" w:cs="Times New Roman"/>
          <w:i/>
        </w:rPr>
        <w:t>SD</w:t>
      </w:r>
      <w:r w:rsidR="002072A6" w:rsidRPr="00DF334D">
        <w:rPr>
          <w:rFonts w:ascii="Times New Roman" w:hAnsi="Times New Roman" w:cs="Times New Roman"/>
        </w:rPr>
        <w:t xml:space="preserve"> = 2.</w:t>
      </w:r>
      <w:r w:rsidRPr="00DF334D">
        <w:rPr>
          <w:rFonts w:ascii="Times New Roman" w:hAnsi="Times New Roman" w:cs="Times New Roman"/>
        </w:rPr>
        <w:t>18</w:t>
      </w:r>
      <w:r w:rsidR="002072A6" w:rsidRPr="00DF334D">
        <w:rPr>
          <w:rFonts w:ascii="Times New Roman" w:hAnsi="Times New Roman" w:cs="Times New Roman"/>
        </w:rPr>
        <w:t>).</w:t>
      </w:r>
      <w:r w:rsidR="00BD1BEE" w:rsidRPr="00DF334D">
        <w:rPr>
          <w:rFonts w:ascii="Times New Roman" w:hAnsi="Times New Roman" w:cs="Times New Roman"/>
        </w:rPr>
        <w:t xml:space="preserve"> </w:t>
      </w:r>
      <w:r w:rsidR="002072A6" w:rsidRPr="00DF334D">
        <w:rPr>
          <w:rFonts w:ascii="Times New Roman" w:hAnsi="Times New Roman" w:cs="Times New Roman"/>
        </w:rPr>
        <w:t>Asynchronous movement (A and MA) significantly reduced perceived agency relative to S (</w:t>
      </w:r>
      <w:r w:rsidR="00B53A44" w:rsidRPr="00DF334D">
        <w:rPr>
          <w:rFonts w:ascii="Times New Roman" w:hAnsi="Times New Roman" w:cs="Times New Roman"/>
          <w:i/>
        </w:rPr>
        <w:t>t</w:t>
      </w:r>
      <w:r w:rsidR="00B53A44" w:rsidRPr="00DF334D">
        <w:rPr>
          <w:rFonts w:ascii="Times New Roman" w:hAnsi="Times New Roman" w:cs="Times New Roman"/>
        </w:rPr>
        <w:t xml:space="preserve"> (59) = 7.94,</w:t>
      </w:r>
      <w:r w:rsidR="00B53A44" w:rsidRPr="00DF334D">
        <w:rPr>
          <w:rFonts w:ascii="Times New Roman" w:hAnsi="Times New Roman" w:cs="Times New Roman"/>
          <w:i/>
        </w:rPr>
        <w:t xml:space="preserve"> </w:t>
      </w:r>
      <w:r w:rsidRPr="00DF334D">
        <w:rPr>
          <w:rFonts w:ascii="Times New Roman" w:hAnsi="Times New Roman" w:cs="Times New Roman"/>
          <w:i/>
        </w:rPr>
        <w:t>p</w:t>
      </w:r>
      <w:r w:rsidRPr="00DF334D">
        <w:rPr>
          <w:rFonts w:ascii="Times New Roman" w:hAnsi="Times New Roman" w:cs="Times New Roman"/>
        </w:rPr>
        <w:t xml:space="preserve"> &lt; .001; </w:t>
      </w:r>
      <w:r w:rsidR="002072A6" w:rsidRPr="00DF334D">
        <w:rPr>
          <w:rFonts w:ascii="Times New Roman" w:hAnsi="Times New Roman" w:cs="Times New Roman"/>
          <w:i/>
        </w:rPr>
        <w:t>M</w:t>
      </w:r>
      <w:r w:rsidR="002072A6" w:rsidRPr="00DF334D">
        <w:rPr>
          <w:rFonts w:ascii="Times New Roman" w:hAnsi="Times New Roman" w:cs="Times New Roman"/>
        </w:rPr>
        <w:t xml:space="preserve"> = 7.0</w:t>
      </w:r>
      <w:r w:rsidR="00B53A44" w:rsidRPr="00DF334D">
        <w:rPr>
          <w:rFonts w:ascii="Times New Roman" w:hAnsi="Times New Roman" w:cs="Times New Roman"/>
        </w:rPr>
        <w:t>1</w:t>
      </w:r>
      <w:r w:rsidR="002072A6" w:rsidRPr="00DF334D">
        <w:rPr>
          <w:rFonts w:ascii="Times New Roman" w:hAnsi="Times New Roman" w:cs="Times New Roman"/>
        </w:rPr>
        <w:t xml:space="preserve">, </w:t>
      </w:r>
      <w:r w:rsidR="002072A6" w:rsidRPr="00DF334D">
        <w:rPr>
          <w:rFonts w:ascii="Times New Roman" w:hAnsi="Times New Roman" w:cs="Times New Roman"/>
          <w:i/>
        </w:rPr>
        <w:t>SD</w:t>
      </w:r>
      <w:r w:rsidR="002072A6" w:rsidRPr="00DF334D">
        <w:rPr>
          <w:rFonts w:ascii="Times New Roman" w:hAnsi="Times New Roman" w:cs="Times New Roman"/>
        </w:rPr>
        <w:t xml:space="preserve"> = 2.2</w:t>
      </w:r>
      <w:r w:rsidRPr="00DF334D">
        <w:rPr>
          <w:rFonts w:ascii="Times New Roman" w:hAnsi="Times New Roman" w:cs="Times New Roman"/>
        </w:rPr>
        <w:t>0</w:t>
      </w:r>
      <w:r w:rsidR="002072A6" w:rsidRPr="00DF334D">
        <w:rPr>
          <w:rFonts w:ascii="Times New Roman" w:hAnsi="Times New Roman" w:cs="Times New Roman"/>
        </w:rPr>
        <w:t>), and TA (</w:t>
      </w:r>
      <w:r w:rsidR="00B53A44" w:rsidRPr="00DF334D">
        <w:rPr>
          <w:rFonts w:ascii="Times New Roman" w:hAnsi="Times New Roman" w:cs="Times New Roman"/>
          <w:i/>
        </w:rPr>
        <w:t>t</w:t>
      </w:r>
      <w:r w:rsidR="00B53A44" w:rsidRPr="00DF334D">
        <w:rPr>
          <w:rFonts w:ascii="Times New Roman" w:hAnsi="Times New Roman" w:cs="Times New Roman"/>
        </w:rPr>
        <w:t xml:space="preserve"> (59) = 2.83,</w:t>
      </w:r>
      <w:r w:rsidR="00B53A44" w:rsidRPr="00DF334D">
        <w:rPr>
          <w:rFonts w:ascii="Times New Roman" w:hAnsi="Times New Roman" w:cs="Times New Roman"/>
          <w:i/>
        </w:rPr>
        <w:t xml:space="preserve"> p</w:t>
      </w:r>
      <w:r w:rsidR="00B53A44" w:rsidRPr="00DF334D">
        <w:rPr>
          <w:rFonts w:ascii="Times New Roman" w:hAnsi="Times New Roman" w:cs="Times New Roman"/>
        </w:rPr>
        <w:t xml:space="preserve"> = .006</w:t>
      </w:r>
      <w:r w:rsidRPr="00DF334D">
        <w:rPr>
          <w:rFonts w:ascii="Times New Roman" w:hAnsi="Times New Roman" w:cs="Times New Roman"/>
        </w:rPr>
        <w:t xml:space="preserve">; </w:t>
      </w:r>
      <w:r w:rsidR="002072A6" w:rsidRPr="00DF334D">
        <w:rPr>
          <w:rFonts w:ascii="Times New Roman" w:hAnsi="Times New Roman" w:cs="Times New Roman"/>
          <w:i/>
        </w:rPr>
        <w:t>M</w:t>
      </w:r>
      <w:r w:rsidR="002072A6" w:rsidRPr="00DF334D">
        <w:rPr>
          <w:rFonts w:ascii="Times New Roman" w:hAnsi="Times New Roman" w:cs="Times New Roman"/>
        </w:rPr>
        <w:t xml:space="preserve"> = 5.3</w:t>
      </w:r>
      <w:r w:rsidRPr="00DF334D">
        <w:rPr>
          <w:rFonts w:ascii="Times New Roman" w:hAnsi="Times New Roman" w:cs="Times New Roman"/>
        </w:rPr>
        <w:t>3</w:t>
      </w:r>
      <w:r w:rsidR="002072A6" w:rsidRPr="00DF334D">
        <w:rPr>
          <w:rFonts w:ascii="Times New Roman" w:hAnsi="Times New Roman" w:cs="Times New Roman"/>
        </w:rPr>
        <w:t xml:space="preserve">, </w:t>
      </w:r>
      <w:r w:rsidR="002072A6" w:rsidRPr="00DF334D">
        <w:rPr>
          <w:rFonts w:ascii="Times New Roman" w:hAnsi="Times New Roman" w:cs="Times New Roman"/>
          <w:i/>
        </w:rPr>
        <w:t>SD</w:t>
      </w:r>
      <w:r w:rsidR="002072A6" w:rsidRPr="00DF334D">
        <w:rPr>
          <w:rFonts w:ascii="Times New Roman" w:hAnsi="Times New Roman" w:cs="Times New Roman"/>
        </w:rPr>
        <w:t xml:space="preserve"> = 2.20).</w:t>
      </w:r>
      <w:r w:rsidR="00BD1BEE" w:rsidRPr="00DF334D">
        <w:rPr>
          <w:rFonts w:ascii="Times New Roman" w:hAnsi="Times New Roman" w:cs="Times New Roman"/>
        </w:rPr>
        <w:t xml:space="preserve"> </w:t>
      </w:r>
      <w:r w:rsidR="002072A6" w:rsidRPr="00DF334D">
        <w:rPr>
          <w:rFonts w:ascii="Times New Roman" w:hAnsi="Times New Roman" w:cs="Times New Roman"/>
        </w:rPr>
        <w:t xml:space="preserve">However, asynchronous touch (TA) itself reduced perceived agency relative to synchronous </w:t>
      </w:r>
      <w:r w:rsidR="002072A6" w:rsidRPr="00DF334D">
        <w:rPr>
          <w:rFonts w:ascii="Times New Roman" w:hAnsi="Times New Roman" w:cs="Times New Roman"/>
        </w:rPr>
        <w:lastRenderedPageBreak/>
        <w:t>touc</w:t>
      </w:r>
      <w:r w:rsidRPr="00DF334D">
        <w:rPr>
          <w:rFonts w:ascii="Times New Roman" w:hAnsi="Times New Roman" w:cs="Times New Roman"/>
        </w:rPr>
        <w:t>h and synchronous movement (</w:t>
      </w:r>
      <w:r w:rsidR="000A2285" w:rsidRPr="00DF334D">
        <w:rPr>
          <w:rFonts w:ascii="Times New Roman" w:hAnsi="Times New Roman" w:cs="Times New Roman"/>
        </w:rPr>
        <w:t xml:space="preserve">S, </w:t>
      </w:r>
      <w:r w:rsidR="00B53A44" w:rsidRPr="00DF334D">
        <w:rPr>
          <w:rFonts w:ascii="Times New Roman" w:hAnsi="Times New Roman" w:cs="Times New Roman"/>
          <w:i/>
        </w:rPr>
        <w:t>t</w:t>
      </w:r>
      <w:r w:rsidR="00B53A44" w:rsidRPr="00DF334D">
        <w:rPr>
          <w:rFonts w:ascii="Times New Roman" w:hAnsi="Times New Roman" w:cs="Times New Roman"/>
        </w:rPr>
        <w:t xml:space="preserve"> (59) = 5.37,</w:t>
      </w:r>
      <w:r w:rsidR="00B53A44" w:rsidRPr="00DF334D">
        <w:rPr>
          <w:rFonts w:ascii="Times New Roman" w:hAnsi="Times New Roman" w:cs="Times New Roman"/>
          <w:i/>
        </w:rPr>
        <w:t xml:space="preserve"> p</w:t>
      </w:r>
      <w:r w:rsidR="00B53A44" w:rsidRPr="00DF334D">
        <w:rPr>
          <w:rFonts w:ascii="Times New Roman" w:hAnsi="Times New Roman" w:cs="Times New Roman"/>
        </w:rPr>
        <w:t xml:space="preserve"> &lt; .001</w:t>
      </w:r>
      <w:r w:rsidRPr="00DF334D">
        <w:rPr>
          <w:rFonts w:ascii="Times New Roman" w:hAnsi="Times New Roman" w:cs="Times New Roman"/>
        </w:rPr>
        <w:t>)</w:t>
      </w:r>
      <w:r w:rsidR="002072A6" w:rsidRPr="00DF334D">
        <w:rPr>
          <w:rFonts w:ascii="Times New Roman" w:hAnsi="Times New Roman" w:cs="Times New Roman"/>
        </w:rPr>
        <w:t>.</w:t>
      </w:r>
      <w:r w:rsidR="00BD1BEE" w:rsidRPr="00DF334D">
        <w:rPr>
          <w:rFonts w:ascii="Times New Roman" w:hAnsi="Times New Roman" w:cs="Times New Roman"/>
        </w:rPr>
        <w:t xml:space="preserve"> </w:t>
      </w:r>
      <w:r w:rsidR="00B53A44" w:rsidRPr="00DF334D">
        <w:rPr>
          <w:rFonts w:ascii="Times New Roman" w:hAnsi="Times New Roman" w:cs="Times New Roman"/>
        </w:rPr>
        <w:t>Comparisons are significant at a corrected p-value of .013.</w:t>
      </w:r>
    </w:p>
    <w:p w14:paraId="5CD91409" w14:textId="1ECE50B2" w:rsidR="000A2285" w:rsidRPr="00DF334D" w:rsidRDefault="00286BFB" w:rsidP="000A2285">
      <w:pPr>
        <w:spacing w:line="360" w:lineRule="auto"/>
        <w:rPr>
          <w:rFonts w:ascii="Times New Roman" w:hAnsi="Times New Roman" w:cs="Times New Roman"/>
        </w:rPr>
      </w:pPr>
      <w:r w:rsidRPr="00DF334D">
        <w:rPr>
          <w:rFonts w:ascii="Times New Roman" w:hAnsi="Times New Roman" w:cs="Times New Roman"/>
        </w:rPr>
        <w:tab/>
        <w:t xml:space="preserve">For the </w:t>
      </w:r>
      <w:r w:rsidR="00FD5401" w:rsidRPr="00DF334D">
        <w:rPr>
          <w:rFonts w:ascii="Times New Roman" w:hAnsi="Times New Roman" w:cs="Times New Roman"/>
        </w:rPr>
        <w:t>O</w:t>
      </w:r>
      <w:r w:rsidRPr="00DF334D">
        <w:rPr>
          <w:rFonts w:ascii="Times New Roman" w:hAnsi="Times New Roman" w:cs="Times New Roman"/>
        </w:rPr>
        <w:t>wnership</w:t>
      </w:r>
      <w:r w:rsidR="00FD5401" w:rsidRPr="00DF334D">
        <w:rPr>
          <w:rFonts w:ascii="Times New Roman" w:hAnsi="Times New Roman" w:cs="Times New Roman"/>
        </w:rPr>
        <w:t>-viewed face</w:t>
      </w:r>
      <w:r w:rsidRPr="00DF334D">
        <w:rPr>
          <w:rFonts w:ascii="Times New Roman" w:hAnsi="Times New Roman" w:cs="Times New Roman"/>
        </w:rPr>
        <w:t xml:space="preserve"> questions, an effect of </w:t>
      </w:r>
      <w:r w:rsidR="00FD5401" w:rsidRPr="00DF334D">
        <w:rPr>
          <w:rFonts w:ascii="Times New Roman" w:hAnsi="Times New Roman" w:cs="Times New Roman"/>
        </w:rPr>
        <w:t>C</w:t>
      </w:r>
      <w:r w:rsidRPr="00DF334D">
        <w:rPr>
          <w:rFonts w:ascii="Times New Roman" w:hAnsi="Times New Roman" w:cs="Times New Roman"/>
        </w:rPr>
        <w:t xml:space="preserve">ondition was significant, </w:t>
      </w:r>
      <w:r w:rsidRPr="00DF334D">
        <w:rPr>
          <w:rFonts w:ascii="Times New Roman" w:hAnsi="Times New Roman" w:cs="Times New Roman"/>
          <w:i/>
        </w:rPr>
        <w:t>F</w:t>
      </w:r>
      <w:r w:rsidRPr="00DF334D">
        <w:rPr>
          <w:rFonts w:ascii="Times New Roman" w:hAnsi="Times New Roman" w:cs="Times New Roman"/>
        </w:rPr>
        <w:t xml:space="preserve"> (3, 177) = </w:t>
      </w:r>
      <w:r w:rsidR="00F62F1C" w:rsidRPr="00DF334D">
        <w:rPr>
          <w:rFonts w:ascii="Times New Roman" w:hAnsi="Times New Roman" w:cs="Times New Roman"/>
        </w:rPr>
        <w:t>10.40</w:t>
      </w:r>
      <w:r w:rsidRPr="00DF334D">
        <w:rPr>
          <w:rFonts w:ascii="Times New Roman" w:hAnsi="Times New Roman" w:cs="Times New Roman"/>
        </w:rPr>
        <w:t xml:space="preserve">, </w:t>
      </w:r>
      <w:r w:rsidRPr="00DF334D">
        <w:rPr>
          <w:rFonts w:ascii="Times New Roman" w:hAnsi="Times New Roman" w:cs="Times New Roman"/>
          <w:i/>
        </w:rPr>
        <w:t>p</w:t>
      </w:r>
      <w:r w:rsidRPr="00DF334D">
        <w:rPr>
          <w:rFonts w:ascii="Times New Roman" w:hAnsi="Times New Roman" w:cs="Times New Roman"/>
        </w:rPr>
        <w:t xml:space="preserve"> &lt; .001</w:t>
      </w:r>
      <w:r w:rsidR="00B53A44" w:rsidRPr="00DF334D">
        <w:rPr>
          <w:rFonts w:ascii="Times New Roman" w:hAnsi="Times New Roman" w:cs="Times New Roman"/>
        </w:rPr>
        <w:t xml:space="preserve"> (</w:t>
      </w:r>
      <w:r w:rsidR="00B53A44" w:rsidRPr="00DF334D">
        <w:rPr>
          <w:rFonts w:ascii="Times New Roman" w:hAnsi="Times New Roman" w:cs="Times New Roman"/>
          <w:i/>
        </w:rPr>
        <w:t>ƞ</w:t>
      </w:r>
      <w:r w:rsidR="00B53A44" w:rsidRPr="00DF334D">
        <w:rPr>
          <w:rFonts w:ascii="Times New Roman" w:hAnsi="Times New Roman" w:cs="Times New Roman"/>
          <w:vertAlign w:val="subscript"/>
        </w:rPr>
        <w:t>p</w:t>
      </w:r>
      <w:r w:rsidR="00B53A44" w:rsidRPr="00DF334D">
        <w:rPr>
          <w:rFonts w:ascii="Times New Roman" w:hAnsi="Times New Roman" w:cs="Times New Roman"/>
          <w:vertAlign w:val="superscript"/>
        </w:rPr>
        <w:t>2</w:t>
      </w:r>
      <w:r w:rsidR="00B53A44" w:rsidRPr="00DF334D">
        <w:rPr>
          <w:rFonts w:ascii="Times New Roman" w:hAnsi="Times New Roman" w:cs="Times New Roman"/>
        </w:rPr>
        <w:t xml:space="preserve"> = .15)</w:t>
      </w:r>
      <w:r w:rsidRPr="00DF334D">
        <w:rPr>
          <w:rFonts w:ascii="Times New Roman" w:hAnsi="Times New Roman" w:cs="Times New Roman"/>
        </w:rPr>
        <w:t>.</w:t>
      </w:r>
      <w:r w:rsidR="00BD1BEE" w:rsidRPr="00DF334D">
        <w:rPr>
          <w:rFonts w:ascii="Times New Roman" w:hAnsi="Times New Roman" w:cs="Times New Roman"/>
        </w:rPr>
        <w:t xml:space="preserve"> </w:t>
      </w:r>
      <w:r w:rsidR="002072A6" w:rsidRPr="00DF334D">
        <w:rPr>
          <w:rFonts w:ascii="Times New Roman" w:hAnsi="Times New Roman" w:cs="Times New Roman"/>
        </w:rPr>
        <w:t>Perceived ownership</w:t>
      </w:r>
      <w:r w:rsidR="00FD5401" w:rsidRPr="00DF334D">
        <w:rPr>
          <w:rFonts w:ascii="Times New Roman" w:hAnsi="Times New Roman" w:cs="Times New Roman"/>
        </w:rPr>
        <w:t xml:space="preserve"> over the viewed face</w:t>
      </w:r>
      <w:r w:rsidR="002072A6" w:rsidRPr="00DF334D">
        <w:rPr>
          <w:rFonts w:ascii="Times New Roman" w:hAnsi="Times New Roman" w:cs="Times New Roman"/>
        </w:rPr>
        <w:t xml:space="preserve"> did not differ between A and MA (</w:t>
      </w:r>
      <w:r w:rsidR="00F62F1C" w:rsidRPr="00DF334D">
        <w:rPr>
          <w:rFonts w:ascii="Times New Roman" w:hAnsi="Times New Roman" w:cs="Times New Roman"/>
          <w:i/>
        </w:rPr>
        <w:t>p</w:t>
      </w:r>
      <w:r w:rsidR="001728CB" w:rsidRPr="00DF334D">
        <w:rPr>
          <w:rFonts w:ascii="Times New Roman" w:hAnsi="Times New Roman" w:cs="Times New Roman"/>
        </w:rPr>
        <w:t xml:space="preserve"> = .178</w:t>
      </w:r>
      <w:r w:rsidR="00F62F1C" w:rsidRPr="00DF334D">
        <w:rPr>
          <w:rFonts w:ascii="Times New Roman" w:hAnsi="Times New Roman" w:cs="Times New Roman"/>
        </w:rPr>
        <w:t xml:space="preserve">; </w:t>
      </w:r>
      <w:r w:rsidR="002072A6" w:rsidRPr="00DF334D">
        <w:rPr>
          <w:rFonts w:ascii="Times New Roman" w:hAnsi="Times New Roman" w:cs="Times New Roman"/>
        </w:rPr>
        <w:t xml:space="preserve">A: </w:t>
      </w:r>
      <w:r w:rsidR="002072A6" w:rsidRPr="00DF334D">
        <w:rPr>
          <w:rFonts w:ascii="Times New Roman" w:hAnsi="Times New Roman" w:cs="Times New Roman"/>
          <w:i/>
        </w:rPr>
        <w:t>M</w:t>
      </w:r>
      <w:r w:rsidR="002072A6" w:rsidRPr="00DF334D">
        <w:rPr>
          <w:rFonts w:ascii="Times New Roman" w:hAnsi="Times New Roman" w:cs="Times New Roman"/>
        </w:rPr>
        <w:t xml:space="preserve"> = 5.</w:t>
      </w:r>
      <w:r w:rsidR="00F62F1C" w:rsidRPr="00DF334D">
        <w:rPr>
          <w:rFonts w:ascii="Times New Roman" w:hAnsi="Times New Roman" w:cs="Times New Roman"/>
        </w:rPr>
        <w:t>41</w:t>
      </w:r>
      <w:r w:rsidR="002072A6" w:rsidRPr="00DF334D">
        <w:rPr>
          <w:rFonts w:ascii="Times New Roman" w:hAnsi="Times New Roman" w:cs="Times New Roman"/>
        </w:rPr>
        <w:t xml:space="preserve">, </w:t>
      </w:r>
      <w:r w:rsidR="002072A6" w:rsidRPr="00DF334D">
        <w:rPr>
          <w:rFonts w:ascii="Times New Roman" w:hAnsi="Times New Roman" w:cs="Times New Roman"/>
          <w:i/>
        </w:rPr>
        <w:t>SD</w:t>
      </w:r>
      <w:r w:rsidR="002072A6" w:rsidRPr="00DF334D">
        <w:rPr>
          <w:rFonts w:ascii="Times New Roman" w:hAnsi="Times New Roman" w:cs="Times New Roman"/>
        </w:rPr>
        <w:t xml:space="preserve"> = </w:t>
      </w:r>
      <w:r w:rsidR="00F62F1C" w:rsidRPr="00DF334D">
        <w:rPr>
          <w:rFonts w:ascii="Times New Roman" w:hAnsi="Times New Roman" w:cs="Times New Roman"/>
        </w:rPr>
        <w:t>2.25</w:t>
      </w:r>
      <w:r w:rsidR="002072A6" w:rsidRPr="00DF334D">
        <w:rPr>
          <w:rFonts w:ascii="Times New Roman" w:hAnsi="Times New Roman" w:cs="Times New Roman"/>
        </w:rPr>
        <w:t xml:space="preserve">; MA: </w:t>
      </w:r>
      <w:r w:rsidR="002072A6" w:rsidRPr="00DF334D">
        <w:rPr>
          <w:rFonts w:ascii="Times New Roman" w:hAnsi="Times New Roman" w:cs="Times New Roman"/>
          <w:i/>
        </w:rPr>
        <w:t>M</w:t>
      </w:r>
      <w:r w:rsidR="002072A6" w:rsidRPr="00DF334D">
        <w:rPr>
          <w:rFonts w:ascii="Times New Roman" w:hAnsi="Times New Roman" w:cs="Times New Roman"/>
        </w:rPr>
        <w:t xml:space="preserve"> = </w:t>
      </w:r>
      <w:r w:rsidR="00F62F1C" w:rsidRPr="00DF334D">
        <w:rPr>
          <w:rFonts w:ascii="Times New Roman" w:hAnsi="Times New Roman" w:cs="Times New Roman"/>
        </w:rPr>
        <w:t>5.09</w:t>
      </w:r>
      <w:r w:rsidR="002072A6" w:rsidRPr="00DF334D">
        <w:rPr>
          <w:rFonts w:ascii="Times New Roman" w:hAnsi="Times New Roman" w:cs="Times New Roman"/>
        </w:rPr>
        <w:t xml:space="preserve">, </w:t>
      </w:r>
      <w:r w:rsidR="002072A6" w:rsidRPr="00DF334D">
        <w:rPr>
          <w:rFonts w:ascii="Times New Roman" w:hAnsi="Times New Roman" w:cs="Times New Roman"/>
          <w:i/>
        </w:rPr>
        <w:t>SD</w:t>
      </w:r>
      <w:r w:rsidR="002072A6" w:rsidRPr="00DF334D">
        <w:rPr>
          <w:rFonts w:ascii="Times New Roman" w:hAnsi="Times New Roman" w:cs="Times New Roman"/>
        </w:rPr>
        <w:t xml:space="preserve"> = 2.</w:t>
      </w:r>
      <w:r w:rsidR="00F62F1C" w:rsidRPr="00DF334D">
        <w:rPr>
          <w:rFonts w:ascii="Times New Roman" w:hAnsi="Times New Roman" w:cs="Times New Roman"/>
        </w:rPr>
        <w:t>54</w:t>
      </w:r>
      <w:r w:rsidR="002072A6" w:rsidRPr="00DF334D">
        <w:rPr>
          <w:rFonts w:ascii="Times New Roman" w:hAnsi="Times New Roman" w:cs="Times New Roman"/>
        </w:rPr>
        <w:t>).</w:t>
      </w:r>
      <w:r w:rsidR="00BD1BEE" w:rsidRPr="00DF334D">
        <w:rPr>
          <w:rFonts w:ascii="Times New Roman" w:hAnsi="Times New Roman" w:cs="Times New Roman"/>
        </w:rPr>
        <w:t xml:space="preserve"> </w:t>
      </w:r>
      <w:r w:rsidR="002072A6" w:rsidRPr="00DF334D">
        <w:rPr>
          <w:rFonts w:ascii="Times New Roman" w:hAnsi="Times New Roman" w:cs="Times New Roman"/>
        </w:rPr>
        <w:t>Asynchronous movement (A and MA) significantly reduced perceived ownership relative to S</w:t>
      </w:r>
      <w:r w:rsidR="001728CB" w:rsidRPr="00DF334D">
        <w:rPr>
          <w:rFonts w:ascii="Times New Roman" w:hAnsi="Times New Roman" w:cs="Times New Roman"/>
        </w:rPr>
        <w:t xml:space="preserve"> (</w:t>
      </w:r>
      <w:r w:rsidR="001728CB" w:rsidRPr="00DF334D">
        <w:rPr>
          <w:rFonts w:ascii="Times New Roman" w:hAnsi="Times New Roman" w:cs="Times New Roman"/>
          <w:i/>
        </w:rPr>
        <w:t>M</w:t>
      </w:r>
      <w:r w:rsidR="001728CB" w:rsidRPr="00DF334D">
        <w:rPr>
          <w:rFonts w:ascii="Times New Roman" w:hAnsi="Times New Roman" w:cs="Times New Roman"/>
        </w:rPr>
        <w:t xml:space="preserve"> = 6.66, </w:t>
      </w:r>
      <w:r w:rsidR="001728CB" w:rsidRPr="00DF334D">
        <w:rPr>
          <w:rFonts w:ascii="Times New Roman" w:hAnsi="Times New Roman" w:cs="Times New Roman"/>
          <w:i/>
        </w:rPr>
        <w:t>SD</w:t>
      </w:r>
      <w:r w:rsidR="001728CB" w:rsidRPr="00DF334D">
        <w:rPr>
          <w:rFonts w:ascii="Times New Roman" w:hAnsi="Times New Roman" w:cs="Times New Roman"/>
        </w:rPr>
        <w:t xml:space="preserve"> = 2.10), </w:t>
      </w:r>
      <w:r w:rsidR="001728CB" w:rsidRPr="00DF334D">
        <w:rPr>
          <w:rFonts w:ascii="Times New Roman" w:hAnsi="Times New Roman" w:cs="Times New Roman"/>
          <w:i/>
        </w:rPr>
        <w:t>t</w:t>
      </w:r>
      <w:r w:rsidR="001728CB" w:rsidRPr="00DF334D">
        <w:rPr>
          <w:rFonts w:ascii="Times New Roman" w:hAnsi="Times New Roman" w:cs="Times New Roman"/>
        </w:rPr>
        <w:t xml:space="preserve"> (59) = 4.31,</w:t>
      </w:r>
      <w:r w:rsidR="001728CB" w:rsidRPr="00DF334D">
        <w:rPr>
          <w:rFonts w:ascii="Times New Roman" w:hAnsi="Times New Roman" w:cs="Times New Roman"/>
          <w:i/>
        </w:rPr>
        <w:t xml:space="preserve"> p</w:t>
      </w:r>
      <w:r w:rsidR="001728CB" w:rsidRPr="00DF334D">
        <w:rPr>
          <w:rFonts w:ascii="Times New Roman" w:hAnsi="Times New Roman" w:cs="Times New Roman"/>
        </w:rPr>
        <w:t xml:space="preserve"> &lt; .001</w:t>
      </w:r>
      <w:r w:rsidR="000A2285" w:rsidRPr="00DF334D">
        <w:rPr>
          <w:rFonts w:ascii="Times New Roman" w:hAnsi="Times New Roman" w:cs="Times New Roman"/>
        </w:rPr>
        <w:t>.</w:t>
      </w:r>
      <w:r w:rsidR="00BD1BEE" w:rsidRPr="00DF334D">
        <w:rPr>
          <w:rFonts w:ascii="Times New Roman" w:hAnsi="Times New Roman" w:cs="Times New Roman"/>
        </w:rPr>
        <w:t xml:space="preserve"> </w:t>
      </w:r>
      <w:r w:rsidR="001728CB" w:rsidRPr="00DF334D">
        <w:rPr>
          <w:rFonts w:ascii="Times New Roman" w:hAnsi="Times New Roman" w:cs="Times New Roman"/>
        </w:rPr>
        <w:t>The drop in perceived ownership between asynchronous movement (A and MA) and Asynchronous Touch (TA) did not reach significance at the corrected threshold (</w:t>
      </w:r>
      <w:r w:rsidR="001728CB" w:rsidRPr="00DF334D">
        <w:rPr>
          <w:rFonts w:ascii="Times New Roman" w:hAnsi="Times New Roman" w:cs="Times New Roman"/>
          <w:i/>
        </w:rPr>
        <w:t>t</w:t>
      </w:r>
      <w:r w:rsidR="001728CB" w:rsidRPr="00DF334D">
        <w:rPr>
          <w:rFonts w:ascii="Times New Roman" w:hAnsi="Times New Roman" w:cs="Times New Roman"/>
        </w:rPr>
        <w:t xml:space="preserve"> (59) = 2.29,</w:t>
      </w:r>
      <w:r w:rsidR="001728CB" w:rsidRPr="00DF334D">
        <w:rPr>
          <w:rFonts w:ascii="Times New Roman" w:hAnsi="Times New Roman" w:cs="Times New Roman"/>
          <w:i/>
        </w:rPr>
        <w:t xml:space="preserve"> p</w:t>
      </w:r>
      <w:r w:rsidR="001728CB" w:rsidRPr="00DF334D">
        <w:rPr>
          <w:rFonts w:ascii="Times New Roman" w:hAnsi="Times New Roman" w:cs="Times New Roman"/>
        </w:rPr>
        <w:t xml:space="preserve"> = .025).</w:t>
      </w:r>
      <w:r w:rsidR="00BD1BEE" w:rsidRPr="00DF334D">
        <w:rPr>
          <w:rFonts w:ascii="Times New Roman" w:hAnsi="Times New Roman" w:cs="Times New Roman"/>
        </w:rPr>
        <w:t xml:space="preserve"> </w:t>
      </w:r>
      <w:r w:rsidR="002072A6" w:rsidRPr="00DF334D">
        <w:rPr>
          <w:rFonts w:ascii="Times New Roman" w:hAnsi="Times New Roman" w:cs="Times New Roman"/>
        </w:rPr>
        <w:t>Asynchronous touch (TA) itself</w:t>
      </w:r>
      <w:r w:rsidR="001728CB" w:rsidRPr="00DF334D">
        <w:rPr>
          <w:rFonts w:ascii="Times New Roman" w:hAnsi="Times New Roman" w:cs="Times New Roman"/>
        </w:rPr>
        <w:t xml:space="preserve"> (</w:t>
      </w:r>
      <w:r w:rsidR="001728CB" w:rsidRPr="00DF334D">
        <w:rPr>
          <w:rFonts w:ascii="Times New Roman" w:hAnsi="Times New Roman" w:cs="Times New Roman"/>
          <w:i/>
        </w:rPr>
        <w:t xml:space="preserve">M </w:t>
      </w:r>
      <w:r w:rsidR="001728CB" w:rsidRPr="00DF334D">
        <w:rPr>
          <w:rFonts w:ascii="Times New Roman" w:hAnsi="Times New Roman" w:cs="Times New Roman"/>
        </w:rPr>
        <w:t xml:space="preserve">= 5.85. </w:t>
      </w:r>
      <w:r w:rsidR="001728CB" w:rsidRPr="00DF334D">
        <w:rPr>
          <w:rFonts w:ascii="Times New Roman" w:hAnsi="Times New Roman" w:cs="Times New Roman"/>
          <w:i/>
        </w:rPr>
        <w:t>SD</w:t>
      </w:r>
      <w:r w:rsidR="001728CB" w:rsidRPr="00DF334D">
        <w:rPr>
          <w:rFonts w:ascii="Times New Roman" w:hAnsi="Times New Roman" w:cs="Times New Roman"/>
        </w:rPr>
        <w:t xml:space="preserve"> = 2.08)</w:t>
      </w:r>
      <w:r w:rsidR="002072A6" w:rsidRPr="00DF334D">
        <w:rPr>
          <w:rFonts w:ascii="Times New Roman" w:hAnsi="Times New Roman" w:cs="Times New Roman"/>
        </w:rPr>
        <w:t xml:space="preserve"> reduced perceived ownership relative to synchronous touc</w:t>
      </w:r>
      <w:r w:rsidR="00101291" w:rsidRPr="00DF334D">
        <w:rPr>
          <w:rFonts w:ascii="Times New Roman" w:hAnsi="Times New Roman" w:cs="Times New Roman"/>
        </w:rPr>
        <w:t>h and synchronous movement (S)</w:t>
      </w:r>
      <w:r w:rsidR="001728CB" w:rsidRPr="00DF334D">
        <w:rPr>
          <w:rFonts w:ascii="Times New Roman" w:hAnsi="Times New Roman" w:cs="Times New Roman"/>
        </w:rPr>
        <w:t xml:space="preserve">, </w:t>
      </w:r>
      <w:r w:rsidR="001728CB" w:rsidRPr="00DF334D">
        <w:rPr>
          <w:rFonts w:ascii="Times New Roman" w:hAnsi="Times New Roman" w:cs="Times New Roman"/>
          <w:i/>
        </w:rPr>
        <w:t>t</w:t>
      </w:r>
      <w:r w:rsidR="001728CB" w:rsidRPr="00DF334D">
        <w:rPr>
          <w:rFonts w:ascii="Times New Roman" w:hAnsi="Times New Roman" w:cs="Times New Roman"/>
        </w:rPr>
        <w:t xml:space="preserve"> (59) = 3.01,</w:t>
      </w:r>
      <w:r w:rsidR="001728CB" w:rsidRPr="00DF334D">
        <w:rPr>
          <w:rFonts w:ascii="Times New Roman" w:hAnsi="Times New Roman" w:cs="Times New Roman"/>
          <w:i/>
        </w:rPr>
        <w:t xml:space="preserve"> p</w:t>
      </w:r>
      <w:r w:rsidR="001728CB" w:rsidRPr="00DF334D">
        <w:rPr>
          <w:rFonts w:ascii="Times New Roman" w:hAnsi="Times New Roman" w:cs="Times New Roman"/>
        </w:rPr>
        <w:t xml:space="preserve"> = .004</w:t>
      </w:r>
      <w:r w:rsidR="000A2285" w:rsidRPr="00DF334D">
        <w:rPr>
          <w:rFonts w:ascii="Times New Roman" w:hAnsi="Times New Roman" w:cs="Times New Roman"/>
        </w:rPr>
        <w:t>.</w:t>
      </w:r>
      <w:r w:rsidR="00BD1BEE" w:rsidRPr="00DF334D">
        <w:rPr>
          <w:rFonts w:ascii="Times New Roman" w:hAnsi="Times New Roman" w:cs="Times New Roman"/>
        </w:rPr>
        <w:t xml:space="preserve"> </w:t>
      </w:r>
      <w:r w:rsidR="001728CB" w:rsidRPr="00DF334D">
        <w:rPr>
          <w:rFonts w:ascii="Times New Roman" w:hAnsi="Times New Roman" w:cs="Times New Roman"/>
        </w:rPr>
        <w:t>Comparisons are significant at a corrected p-value of .013.</w:t>
      </w:r>
    </w:p>
    <w:p w14:paraId="01445DF2" w14:textId="409361BD" w:rsidR="009B1CB6" w:rsidRPr="00DF334D" w:rsidRDefault="00101291" w:rsidP="002072A6">
      <w:pPr>
        <w:spacing w:line="360" w:lineRule="auto"/>
        <w:rPr>
          <w:rFonts w:ascii="Times New Roman" w:hAnsi="Times New Roman" w:cs="Times New Roman"/>
        </w:rPr>
      </w:pPr>
      <w:r w:rsidRPr="00DF334D">
        <w:rPr>
          <w:rFonts w:ascii="Times New Roman" w:hAnsi="Times New Roman" w:cs="Times New Roman"/>
        </w:rPr>
        <w:tab/>
        <w:t xml:space="preserve">For the </w:t>
      </w:r>
      <w:r w:rsidR="00FD5401" w:rsidRPr="00DF334D">
        <w:rPr>
          <w:rFonts w:ascii="Times New Roman" w:hAnsi="Times New Roman" w:cs="Times New Roman"/>
        </w:rPr>
        <w:t>A</w:t>
      </w:r>
      <w:r w:rsidRPr="00DF334D">
        <w:rPr>
          <w:rFonts w:ascii="Times New Roman" w:hAnsi="Times New Roman" w:cs="Times New Roman"/>
        </w:rPr>
        <w:t>gency</w:t>
      </w:r>
      <w:r w:rsidR="00FD5401" w:rsidRPr="00DF334D">
        <w:rPr>
          <w:rFonts w:ascii="Times New Roman" w:hAnsi="Times New Roman" w:cs="Times New Roman"/>
        </w:rPr>
        <w:t>-own face</w:t>
      </w:r>
      <w:r w:rsidRPr="00DF334D">
        <w:rPr>
          <w:rFonts w:ascii="Times New Roman" w:hAnsi="Times New Roman" w:cs="Times New Roman"/>
        </w:rPr>
        <w:t xml:space="preserve"> questions, </w:t>
      </w:r>
      <w:r w:rsidR="00AF0D03" w:rsidRPr="00DF334D">
        <w:rPr>
          <w:rFonts w:ascii="Times New Roman" w:hAnsi="Times New Roman" w:cs="Times New Roman"/>
        </w:rPr>
        <w:t xml:space="preserve">an effect of </w:t>
      </w:r>
      <w:r w:rsidR="00FD5401" w:rsidRPr="00DF334D">
        <w:rPr>
          <w:rFonts w:ascii="Times New Roman" w:hAnsi="Times New Roman" w:cs="Times New Roman"/>
        </w:rPr>
        <w:t>C</w:t>
      </w:r>
      <w:r w:rsidR="00AF0D03" w:rsidRPr="00DF334D">
        <w:rPr>
          <w:rFonts w:ascii="Times New Roman" w:hAnsi="Times New Roman" w:cs="Times New Roman"/>
        </w:rPr>
        <w:t xml:space="preserve">ondition was significant, </w:t>
      </w:r>
      <w:r w:rsidR="00AF0D03" w:rsidRPr="00DF334D">
        <w:rPr>
          <w:rFonts w:ascii="Times New Roman" w:hAnsi="Times New Roman" w:cs="Times New Roman"/>
          <w:i/>
        </w:rPr>
        <w:t>F</w:t>
      </w:r>
      <w:r w:rsidR="00AF0D03" w:rsidRPr="00DF334D">
        <w:rPr>
          <w:rFonts w:ascii="Times New Roman" w:hAnsi="Times New Roman" w:cs="Times New Roman"/>
        </w:rPr>
        <w:t xml:space="preserve"> (3, 177) = 26.55, </w:t>
      </w:r>
      <w:r w:rsidR="00AF0D03" w:rsidRPr="00DF334D">
        <w:rPr>
          <w:rFonts w:ascii="Times New Roman" w:hAnsi="Times New Roman" w:cs="Times New Roman"/>
          <w:i/>
        </w:rPr>
        <w:t>p</w:t>
      </w:r>
      <w:r w:rsidR="00AF0D03" w:rsidRPr="00DF334D">
        <w:rPr>
          <w:rFonts w:ascii="Times New Roman" w:hAnsi="Times New Roman" w:cs="Times New Roman"/>
        </w:rPr>
        <w:t xml:space="preserve"> &lt; .001</w:t>
      </w:r>
      <w:r w:rsidR="003230E0" w:rsidRPr="00DF334D">
        <w:rPr>
          <w:rFonts w:ascii="Times New Roman" w:hAnsi="Times New Roman" w:cs="Times New Roman"/>
        </w:rPr>
        <w:t xml:space="preserve"> (</w:t>
      </w:r>
      <w:r w:rsidR="003230E0" w:rsidRPr="00DF334D">
        <w:rPr>
          <w:rFonts w:ascii="Times New Roman" w:hAnsi="Times New Roman" w:cs="Times New Roman"/>
          <w:i/>
        </w:rPr>
        <w:t>ƞ</w:t>
      </w:r>
      <w:r w:rsidR="003230E0" w:rsidRPr="00DF334D">
        <w:rPr>
          <w:rFonts w:ascii="Times New Roman" w:hAnsi="Times New Roman" w:cs="Times New Roman"/>
          <w:vertAlign w:val="subscript"/>
        </w:rPr>
        <w:t>p</w:t>
      </w:r>
      <w:r w:rsidR="003230E0" w:rsidRPr="00DF334D">
        <w:rPr>
          <w:rFonts w:ascii="Times New Roman" w:hAnsi="Times New Roman" w:cs="Times New Roman"/>
          <w:vertAlign w:val="superscript"/>
        </w:rPr>
        <w:t>2</w:t>
      </w:r>
      <w:r w:rsidR="003230E0" w:rsidRPr="00DF334D">
        <w:rPr>
          <w:rFonts w:ascii="Times New Roman" w:hAnsi="Times New Roman" w:cs="Times New Roman"/>
        </w:rPr>
        <w:t xml:space="preserve"> = .31)</w:t>
      </w:r>
      <w:r w:rsidR="00AF0D03" w:rsidRPr="00DF334D">
        <w:rPr>
          <w:rFonts w:ascii="Times New Roman" w:hAnsi="Times New Roman" w:cs="Times New Roman"/>
        </w:rPr>
        <w:t>.</w:t>
      </w:r>
      <w:r w:rsidR="00BD1BEE" w:rsidRPr="00DF334D">
        <w:rPr>
          <w:rFonts w:ascii="Times New Roman" w:hAnsi="Times New Roman" w:cs="Times New Roman"/>
        </w:rPr>
        <w:t xml:space="preserve"> </w:t>
      </w:r>
      <w:r w:rsidR="009B1CB6" w:rsidRPr="00DF334D">
        <w:rPr>
          <w:rFonts w:ascii="Times New Roman" w:hAnsi="Times New Roman" w:cs="Times New Roman"/>
        </w:rPr>
        <w:t>Perceived agency of one’s own face did not differ between A and MA (</w:t>
      </w:r>
      <w:r w:rsidR="009B1CB6" w:rsidRPr="00DF334D">
        <w:rPr>
          <w:rFonts w:ascii="Times New Roman" w:hAnsi="Times New Roman" w:cs="Times New Roman"/>
          <w:i/>
        </w:rPr>
        <w:t>p</w:t>
      </w:r>
      <w:r w:rsidR="009B1CB6" w:rsidRPr="00DF334D">
        <w:rPr>
          <w:rFonts w:ascii="Times New Roman" w:hAnsi="Times New Roman" w:cs="Times New Roman"/>
        </w:rPr>
        <w:t xml:space="preserve"> = .528; A: </w:t>
      </w:r>
      <w:r w:rsidR="009B1CB6" w:rsidRPr="00DF334D">
        <w:rPr>
          <w:rFonts w:ascii="Times New Roman" w:hAnsi="Times New Roman" w:cs="Times New Roman"/>
          <w:i/>
        </w:rPr>
        <w:t>M</w:t>
      </w:r>
      <w:r w:rsidR="009B1CB6" w:rsidRPr="00DF334D">
        <w:rPr>
          <w:rFonts w:ascii="Times New Roman" w:hAnsi="Times New Roman" w:cs="Times New Roman"/>
        </w:rPr>
        <w:t xml:space="preserve"> = 3.23, </w:t>
      </w:r>
      <w:r w:rsidR="009B1CB6" w:rsidRPr="00DF334D">
        <w:rPr>
          <w:rFonts w:ascii="Times New Roman" w:hAnsi="Times New Roman" w:cs="Times New Roman"/>
          <w:i/>
        </w:rPr>
        <w:t>SD</w:t>
      </w:r>
      <w:r w:rsidR="009B1CB6" w:rsidRPr="00DF334D">
        <w:rPr>
          <w:rFonts w:ascii="Times New Roman" w:hAnsi="Times New Roman" w:cs="Times New Roman"/>
        </w:rPr>
        <w:t xml:space="preserve"> = 2.18; MA: </w:t>
      </w:r>
      <w:r w:rsidR="009B1CB6" w:rsidRPr="00DF334D">
        <w:rPr>
          <w:rFonts w:ascii="Times New Roman" w:hAnsi="Times New Roman" w:cs="Times New Roman"/>
          <w:i/>
        </w:rPr>
        <w:t>M</w:t>
      </w:r>
      <w:r w:rsidR="009B1CB6" w:rsidRPr="00DF334D">
        <w:rPr>
          <w:rFonts w:ascii="Times New Roman" w:hAnsi="Times New Roman" w:cs="Times New Roman"/>
        </w:rPr>
        <w:t xml:space="preserve"> = 3.09, </w:t>
      </w:r>
      <w:r w:rsidR="009B1CB6" w:rsidRPr="00DF334D">
        <w:rPr>
          <w:rFonts w:ascii="Times New Roman" w:hAnsi="Times New Roman" w:cs="Times New Roman"/>
          <w:i/>
        </w:rPr>
        <w:t>SD</w:t>
      </w:r>
      <w:r w:rsidR="009B1CB6" w:rsidRPr="00DF334D">
        <w:rPr>
          <w:rFonts w:ascii="Times New Roman" w:hAnsi="Times New Roman" w:cs="Times New Roman"/>
        </w:rPr>
        <w:t xml:space="preserve"> = 2.10).</w:t>
      </w:r>
      <w:r w:rsidR="00BD1BEE" w:rsidRPr="00DF334D">
        <w:rPr>
          <w:rFonts w:ascii="Times New Roman" w:hAnsi="Times New Roman" w:cs="Times New Roman"/>
        </w:rPr>
        <w:t xml:space="preserve"> </w:t>
      </w:r>
      <w:r w:rsidR="009B1CB6" w:rsidRPr="00DF334D">
        <w:rPr>
          <w:rFonts w:ascii="Times New Roman" w:hAnsi="Times New Roman" w:cs="Times New Roman"/>
        </w:rPr>
        <w:t>Asynchronous movement (A and MA) significantly reduced perceived agency relative to S (</w:t>
      </w:r>
      <w:r w:rsidR="009B1CB6" w:rsidRPr="00DF334D">
        <w:rPr>
          <w:rFonts w:ascii="Times New Roman" w:hAnsi="Times New Roman" w:cs="Times New Roman"/>
          <w:i/>
        </w:rPr>
        <w:t>t</w:t>
      </w:r>
      <w:r w:rsidR="009B1CB6" w:rsidRPr="00DF334D">
        <w:rPr>
          <w:rFonts w:ascii="Times New Roman" w:hAnsi="Times New Roman" w:cs="Times New Roman"/>
        </w:rPr>
        <w:t xml:space="preserve"> (59) = 8.09,</w:t>
      </w:r>
      <w:r w:rsidR="009B1CB6" w:rsidRPr="00DF334D">
        <w:rPr>
          <w:rFonts w:ascii="Times New Roman" w:hAnsi="Times New Roman" w:cs="Times New Roman"/>
          <w:i/>
        </w:rPr>
        <w:t xml:space="preserve"> p</w:t>
      </w:r>
      <w:r w:rsidR="009B1CB6" w:rsidRPr="00DF334D">
        <w:rPr>
          <w:rFonts w:ascii="Times New Roman" w:hAnsi="Times New Roman" w:cs="Times New Roman"/>
        </w:rPr>
        <w:t xml:space="preserve"> &lt; .001; </w:t>
      </w:r>
      <w:r w:rsidR="009B1CB6" w:rsidRPr="00DF334D">
        <w:rPr>
          <w:rFonts w:ascii="Times New Roman" w:hAnsi="Times New Roman" w:cs="Times New Roman"/>
          <w:i/>
        </w:rPr>
        <w:t>M</w:t>
      </w:r>
      <w:r w:rsidR="009B1CB6" w:rsidRPr="00DF334D">
        <w:rPr>
          <w:rFonts w:ascii="Times New Roman" w:hAnsi="Times New Roman" w:cs="Times New Roman"/>
        </w:rPr>
        <w:t xml:space="preserve"> = 1.45, </w:t>
      </w:r>
      <w:r w:rsidR="009B1CB6" w:rsidRPr="00DF334D">
        <w:rPr>
          <w:rFonts w:ascii="Times New Roman" w:hAnsi="Times New Roman" w:cs="Times New Roman"/>
          <w:i/>
        </w:rPr>
        <w:t>SD</w:t>
      </w:r>
      <w:r w:rsidR="009B1CB6" w:rsidRPr="00DF334D">
        <w:rPr>
          <w:rFonts w:ascii="Times New Roman" w:hAnsi="Times New Roman" w:cs="Times New Roman"/>
        </w:rPr>
        <w:t xml:space="preserve"> = 1.57).</w:t>
      </w:r>
      <w:r w:rsidR="00BD1BEE" w:rsidRPr="00DF334D">
        <w:rPr>
          <w:rFonts w:ascii="Times New Roman" w:hAnsi="Times New Roman" w:cs="Times New Roman"/>
        </w:rPr>
        <w:t xml:space="preserve"> </w:t>
      </w:r>
      <w:r w:rsidR="009B1CB6" w:rsidRPr="00DF334D">
        <w:rPr>
          <w:rFonts w:ascii="Times New Roman" w:hAnsi="Times New Roman" w:cs="Times New Roman"/>
        </w:rPr>
        <w:t>The drop in perceived agency between asynchronous movement (A and MA) and Asynchronous Touch (TA) did not reach significance at the corrected threshold (</w:t>
      </w:r>
      <w:r w:rsidR="009B1CB6" w:rsidRPr="00DF334D">
        <w:rPr>
          <w:rFonts w:ascii="Times New Roman" w:hAnsi="Times New Roman" w:cs="Times New Roman"/>
          <w:i/>
        </w:rPr>
        <w:t>M</w:t>
      </w:r>
      <w:r w:rsidR="009B1CB6" w:rsidRPr="00DF334D">
        <w:rPr>
          <w:rFonts w:ascii="Times New Roman" w:hAnsi="Times New Roman" w:cs="Times New Roman"/>
        </w:rPr>
        <w:t xml:space="preserve"> = 2.73, </w:t>
      </w:r>
      <w:r w:rsidR="009B1CB6" w:rsidRPr="00DF334D">
        <w:rPr>
          <w:rFonts w:ascii="Times New Roman" w:hAnsi="Times New Roman" w:cs="Times New Roman"/>
          <w:i/>
        </w:rPr>
        <w:t>SD</w:t>
      </w:r>
      <w:r w:rsidR="009B1CB6" w:rsidRPr="00DF334D">
        <w:rPr>
          <w:rFonts w:ascii="Times New Roman" w:hAnsi="Times New Roman" w:cs="Times New Roman"/>
        </w:rPr>
        <w:t xml:space="preserve"> = 1.98; </w:t>
      </w:r>
      <w:r w:rsidR="009B1CB6" w:rsidRPr="00DF334D">
        <w:rPr>
          <w:rFonts w:ascii="Times New Roman" w:hAnsi="Times New Roman" w:cs="Times New Roman"/>
          <w:i/>
        </w:rPr>
        <w:t>t</w:t>
      </w:r>
      <w:r w:rsidR="009B1CB6" w:rsidRPr="00DF334D">
        <w:rPr>
          <w:rFonts w:ascii="Times New Roman" w:hAnsi="Times New Roman" w:cs="Times New Roman"/>
        </w:rPr>
        <w:t xml:space="preserve"> (59) = 2.33,</w:t>
      </w:r>
      <w:r w:rsidR="009B1CB6" w:rsidRPr="00DF334D">
        <w:rPr>
          <w:rFonts w:ascii="Times New Roman" w:hAnsi="Times New Roman" w:cs="Times New Roman"/>
          <w:i/>
        </w:rPr>
        <w:t xml:space="preserve"> p</w:t>
      </w:r>
      <w:r w:rsidR="009B1CB6" w:rsidRPr="00DF334D">
        <w:rPr>
          <w:rFonts w:ascii="Times New Roman" w:hAnsi="Times New Roman" w:cs="Times New Roman"/>
        </w:rPr>
        <w:t xml:space="preserve"> = .023).</w:t>
      </w:r>
      <w:r w:rsidR="00BD1BEE" w:rsidRPr="00DF334D">
        <w:rPr>
          <w:rFonts w:ascii="Times New Roman" w:hAnsi="Times New Roman" w:cs="Times New Roman"/>
        </w:rPr>
        <w:t xml:space="preserve"> </w:t>
      </w:r>
      <w:r w:rsidR="009B1CB6" w:rsidRPr="00DF334D">
        <w:rPr>
          <w:rFonts w:ascii="Times New Roman" w:hAnsi="Times New Roman" w:cs="Times New Roman"/>
        </w:rPr>
        <w:t xml:space="preserve">Asynchronous touch (TA) also reduced perceived agency relative to synchronous touch and synchronous movement (S, </w:t>
      </w:r>
      <w:r w:rsidR="009B1CB6" w:rsidRPr="00DF334D">
        <w:rPr>
          <w:rFonts w:ascii="Times New Roman" w:hAnsi="Times New Roman" w:cs="Times New Roman"/>
          <w:i/>
        </w:rPr>
        <w:t>t</w:t>
      </w:r>
      <w:r w:rsidR="009B1CB6" w:rsidRPr="00DF334D">
        <w:rPr>
          <w:rFonts w:ascii="Times New Roman" w:hAnsi="Times New Roman" w:cs="Times New Roman"/>
        </w:rPr>
        <w:t xml:space="preserve"> (59) = 5.37,</w:t>
      </w:r>
      <w:r w:rsidR="009B1CB6" w:rsidRPr="00DF334D">
        <w:rPr>
          <w:rFonts w:ascii="Times New Roman" w:hAnsi="Times New Roman" w:cs="Times New Roman"/>
          <w:i/>
        </w:rPr>
        <w:t xml:space="preserve"> p</w:t>
      </w:r>
      <w:r w:rsidR="009B1CB6" w:rsidRPr="00DF334D">
        <w:rPr>
          <w:rFonts w:ascii="Times New Roman" w:hAnsi="Times New Roman" w:cs="Times New Roman"/>
        </w:rPr>
        <w:t xml:space="preserve"> &lt; .001).</w:t>
      </w:r>
      <w:r w:rsidR="00BD1BEE" w:rsidRPr="00DF334D">
        <w:rPr>
          <w:rFonts w:ascii="Times New Roman" w:hAnsi="Times New Roman" w:cs="Times New Roman"/>
        </w:rPr>
        <w:t xml:space="preserve"> </w:t>
      </w:r>
      <w:r w:rsidR="009B1CB6" w:rsidRPr="00DF334D">
        <w:rPr>
          <w:rFonts w:ascii="Times New Roman" w:hAnsi="Times New Roman" w:cs="Times New Roman"/>
        </w:rPr>
        <w:t>Comparisons are significant at a corrected p-value of .013.</w:t>
      </w:r>
    </w:p>
    <w:p w14:paraId="26664724" w14:textId="10778CEA" w:rsidR="000020FE" w:rsidRPr="00DF334D" w:rsidRDefault="00C623F3" w:rsidP="00C623F3">
      <w:pPr>
        <w:spacing w:line="360" w:lineRule="auto"/>
        <w:rPr>
          <w:rFonts w:ascii="Times New Roman" w:hAnsi="Times New Roman" w:cs="Times New Roman"/>
        </w:rPr>
      </w:pPr>
      <w:r w:rsidRPr="00DF334D">
        <w:rPr>
          <w:rFonts w:ascii="Times New Roman" w:hAnsi="Times New Roman" w:cs="Times New Roman"/>
        </w:rPr>
        <w:tab/>
      </w:r>
      <w:r w:rsidR="002072A6" w:rsidRPr="00DF334D">
        <w:rPr>
          <w:rFonts w:ascii="Times New Roman" w:hAnsi="Times New Roman" w:cs="Times New Roman"/>
        </w:rPr>
        <w:t xml:space="preserve">Data </w:t>
      </w:r>
      <w:r w:rsidRPr="00DF334D">
        <w:rPr>
          <w:rFonts w:ascii="Times New Roman" w:hAnsi="Times New Roman" w:cs="Times New Roman"/>
        </w:rPr>
        <w:t>for</w:t>
      </w:r>
      <w:r w:rsidR="002072A6" w:rsidRPr="00DF334D">
        <w:rPr>
          <w:rFonts w:ascii="Times New Roman" w:hAnsi="Times New Roman" w:cs="Times New Roman"/>
        </w:rPr>
        <w:t xml:space="preserve"> the </w:t>
      </w:r>
      <w:r w:rsidRPr="00DF334D">
        <w:rPr>
          <w:rFonts w:ascii="Times New Roman" w:hAnsi="Times New Roman" w:cs="Times New Roman"/>
        </w:rPr>
        <w:t>affirmative bias</w:t>
      </w:r>
      <w:r w:rsidR="002072A6" w:rsidRPr="00DF334D">
        <w:rPr>
          <w:rFonts w:ascii="Times New Roman" w:hAnsi="Times New Roman" w:cs="Times New Roman"/>
        </w:rPr>
        <w:t xml:space="preserve"> questions were not normally distributed (</w:t>
      </w:r>
      <w:proofErr w:type="spellStart"/>
      <w:r w:rsidR="002072A6" w:rsidRPr="00DF334D">
        <w:rPr>
          <w:rFonts w:ascii="Times New Roman" w:hAnsi="Times New Roman" w:cs="Times New Roman"/>
        </w:rPr>
        <w:t>skewness</w:t>
      </w:r>
      <w:proofErr w:type="spellEnd"/>
      <w:r w:rsidR="002072A6" w:rsidRPr="00DF334D">
        <w:rPr>
          <w:rFonts w:ascii="Times New Roman" w:hAnsi="Times New Roman" w:cs="Times New Roman"/>
        </w:rPr>
        <w:t xml:space="preserve"> = 1.3</w:t>
      </w:r>
      <w:r w:rsidRPr="00DF334D">
        <w:rPr>
          <w:rFonts w:ascii="Times New Roman" w:hAnsi="Times New Roman" w:cs="Times New Roman"/>
        </w:rPr>
        <w:t>5</w:t>
      </w:r>
      <w:r w:rsidR="002072A6" w:rsidRPr="00DF334D">
        <w:rPr>
          <w:rFonts w:ascii="Times New Roman" w:hAnsi="Times New Roman" w:cs="Times New Roman"/>
        </w:rPr>
        <w:t xml:space="preserve"> [</w:t>
      </w:r>
      <w:proofErr w:type="spellStart"/>
      <w:r w:rsidR="002072A6" w:rsidRPr="00DF334D">
        <w:rPr>
          <w:rFonts w:ascii="Times New Roman" w:hAnsi="Times New Roman" w:cs="Times New Roman"/>
        </w:rPr>
        <w:t>s.e.</w:t>
      </w:r>
      <w:proofErr w:type="spellEnd"/>
      <w:r w:rsidR="002072A6" w:rsidRPr="00DF334D">
        <w:rPr>
          <w:rFonts w:ascii="Times New Roman" w:hAnsi="Times New Roman" w:cs="Times New Roman"/>
        </w:rPr>
        <w:t xml:space="preserve"> = .3</w:t>
      </w:r>
      <w:r w:rsidRPr="00DF334D">
        <w:rPr>
          <w:rFonts w:ascii="Times New Roman" w:hAnsi="Times New Roman" w:cs="Times New Roman"/>
        </w:rPr>
        <w:t>1</w:t>
      </w:r>
      <w:r w:rsidR="002072A6" w:rsidRPr="00DF334D">
        <w:rPr>
          <w:rFonts w:ascii="Times New Roman" w:hAnsi="Times New Roman" w:cs="Times New Roman"/>
        </w:rPr>
        <w:t>]; kurtosis = 1.</w:t>
      </w:r>
      <w:r w:rsidRPr="00DF334D">
        <w:rPr>
          <w:rFonts w:ascii="Times New Roman" w:hAnsi="Times New Roman" w:cs="Times New Roman"/>
        </w:rPr>
        <w:t>24</w:t>
      </w:r>
      <w:r w:rsidR="002072A6" w:rsidRPr="00DF334D">
        <w:rPr>
          <w:rFonts w:ascii="Times New Roman" w:hAnsi="Times New Roman" w:cs="Times New Roman"/>
        </w:rPr>
        <w:t xml:space="preserve"> [</w:t>
      </w:r>
      <w:proofErr w:type="spellStart"/>
      <w:r w:rsidR="002072A6" w:rsidRPr="00DF334D">
        <w:rPr>
          <w:rFonts w:ascii="Times New Roman" w:hAnsi="Times New Roman" w:cs="Times New Roman"/>
        </w:rPr>
        <w:t>s.e.</w:t>
      </w:r>
      <w:proofErr w:type="spellEnd"/>
      <w:r w:rsidR="002072A6" w:rsidRPr="00DF334D">
        <w:rPr>
          <w:rFonts w:ascii="Times New Roman" w:hAnsi="Times New Roman" w:cs="Times New Roman"/>
        </w:rPr>
        <w:t xml:space="preserve"> = .61]), calling for non-parametric tests. </w:t>
      </w:r>
      <w:r w:rsidR="001A6FD5" w:rsidRPr="00DF334D">
        <w:rPr>
          <w:rFonts w:ascii="Times New Roman" w:hAnsi="Times New Roman" w:cs="Times New Roman"/>
        </w:rPr>
        <w:t>Wilcoxon</w:t>
      </w:r>
      <w:r w:rsidR="00E47A6A" w:rsidRPr="00DF334D">
        <w:rPr>
          <w:rFonts w:ascii="Times New Roman" w:hAnsi="Times New Roman" w:cs="Times New Roman"/>
        </w:rPr>
        <w:t xml:space="preserve"> Signed-Rank</w:t>
      </w:r>
      <w:r w:rsidR="002072A6" w:rsidRPr="00DF334D">
        <w:rPr>
          <w:rFonts w:ascii="Times New Roman" w:hAnsi="Times New Roman" w:cs="Times New Roman"/>
        </w:rPr>
        <w:t xml:space="preserve"> tests revealed </w:t>
      </w:r>
      <w:r w:rsidR="000020FE" w:rsidRPr="00DF334D">
        <w:rPr>
          <w:rFonts w:ascii="Times New Roman" w:hAnsi="Times New Roman" w:cs="Times New Roman"/>
        </w:rPr>
        <w:t xml:space="preserve">that scoring in conditions that introduced asynchrony </w:t>
      </w:r>
      <w:r w:rsidR="00E47A6A" w:rsidRPr="00DF334D">
        <w:rPr>
          <w:rFonts w:ascii="Times New Roman" w:hAnsi="Times New Roman" w:cs="Times New Roman"/>
        </w:rPr>
        <w:t xml:space="preserve">contributed to an affirmative response bias over scoring in the </w:t>
      </w:r>
      <w:r w:rsidR="000020FE" w:rsidRPr="00DF334D">
        <w:rPr>
          <w:rFonts w:ascii="Times New Roman" w:hAnsi="Times New Roman" w:cs="Times New Roman"/>
        </w:rPr>
        <w:t>synchronous condition</w:t>
      </w:r>
      <w:r w:rsidR="00E47A6A" w:rsidRPr="00DF334D">
        <w:rPr>
          <w:rFonts w:ascii="Times New Roman" w:hAnsi="Times New Roman" w:cs="Times New Roman"/>
        </w:rPr>
        <w:t xml:space="preserve"> (TA [</w:t>
      </w:r>
      <w:proofErr w:type="spellStart"/>
      <w:r w:rsidR="00E47A6A" w:rsidRPr="00DF334D">
        <w:rPr>
          <w:rFonts w:ascii="Times New Roman" w:hAnsi="Times New Roman" w:cs="Times New Roman"/>
          <w:i/>
        </w:rPr>
        <w:t>Mdn</w:t>
      </w:r>
      <w:proofErr w:type="spellEnd"/>
      <w:r w:rsidR="00E47A6A" w:rsidRPr="00DF334D">
        <w:rPr>
          <w:rFonts w:ascii="Times New Roman" w:hAnsi="Times New Roman" w:cs="Times New Roman"/>
        </w:rPr>
        <w:t xml:space="preserve"> = .67</w:t>
      </w:r>
      <w:r w:rsidR="00EB66BB" w:rsidRPr="00DF334D">
        <w:rPr>
          <w:rFonts w:ascii="Times New Roman" w:hAnsi="Times New Roman" w:cs="Times New Roman"/>
        </w:rPr>
        <w:t>, IQR = 2.29</w:t>
      </w:r>
      <w:r w:rsidR="00E47A6A" w:rsidRPr="00DF334D">
        <w:rPr>
          <w:rFonts w:ascii="Times New Roman" w:hAnsi="Times New Roman" w:cs="Times New Roman"/>
        </w:rPr>
        <w:t>] vs. S [</w:t>
      </w:r>
      <w:proofErr w:type="spellStart"/>
      <w:r w:rsidR="00E47A6A" w:rsidRPr="00DF334D">
        <w:rPr>
          <w:rFonts w:ascii="Times New Roman" w:hAnsi="Times New Roman" w:cs="Times New Roman"/>
          <w:i/>
        </w:rPr>
        <w:t>Mdn</w:t>
      </w:r>
      <w:proofErr w:type="spellEnd"/>
      <w:r w:rsidR="00E47A6A" w:rsidRPr="00DF334D">
        <w:rPr>
          <w:rFonts w:ascii="Times New Roman" w:hAnsi="Times New Roman" w:cs="Times New Roman"/>
        </w:rPr>
        <w:t xml:space="preserve"> = .42</w:t>
      </w:r>
      <w:r w:rsidR="00EB66BB" w:rsidRPr="00DF334D">
        <w:rPr>
          <w:rFonts w:ascii="Times New Roman" w:hAnsi="Times New Roman" w:cs="Times New Roman"/>
        </w:rPr>
        <w:t>, IQR = 1.50</w:t>
      </w:r>
      <w:r w:rsidR="00E47A6A" w:rsidRPr="00DF334D">
        <w:rPr>
          <w:rFonts w:ascii="Times New Roman" w:hAnsi="Times New Roman" w:cs="Times New Roman"/>
        </w:rPr>
        <w:t xml:space="preserve">]; </w:t>
      </w:r>
      <w:r w:rsidR="00E47A6A" w:rsidRPr="00DF334D">
        <w:rPr>
          <w:rFonts w:ascii="Times New Roman" w:hAnsi="Times New Roman" w:cs="Times New Roman"/>
          <w:i/>
        </w:rPr>
        <w:t>Z</w:t>
      </w:r>
      <w:r w:rsidR="00E47A6A" w:rsidRPr="00DF334D">
        <w:rPr>
          <w:rFonts w:ascii="Times New Roman" w:hAnsi="Times New Roman" w:cs="Times New Roman"/>
        </w:rPr>
        <w:t xml:space="preserve"> = 734.50, </w:t>
      </w:r>
      <w:r w:rsidR="00E47A6A" w:rsidRPr="00DF334D">
        <w:rPr>
          <w:rFonts w:ascii="Times New Roman" w:hAnsi="Times New Roman" w:cs="Times New Roman"/>
          <w:i/>
        </w:rPr>
        <w:t>p</w:t>
      </w:r>
      <w:r w:rsidR="00E47A6A" w:rsidRPr="00DF334D">
        <w:rPr>
          <w:rFonts w:ascii="Times New Roman" w:hAnsi="Times New Roman" w:cs="Times New Roman"/>
        </w:rPr>
        <w:t xml:space="preserve"> = .002; MA</w:t>
      </w:r>
      <w:r w:rsidR="00334D48" w:rsidRPr="00DF334D">
        <w:rPr>
          <w:rFonts w:ascii="Times New Roman" w:hAnsi="Times New Roman" w:cs="Times New Roman"/>
        </w:rPr>
        <w:t xml:space="preserve"> [</w:t>
      </w:r>
      <w:proofErr w:type="spellStart"/>
      <w:r w:rsidR="00334D48" w:rsidRPr="00DF334D">
        <w:rPr>
          <w:rFonts w:ascii="Times New Roman" w:hAnsi="Times New Roman" w:cs="Times New Roman"/>
          <w:i/>
        </w:rPr>
        <w:t>Mdn</w:t>
      </w:r>
      <w:proofErr w:type="spellEnd"/>
      <w:r w:rsidR="00334D48" w:rsidRPr="00DF334D">
        <w:rPr>
          <w:rFonts w:ascii="Times New Roman" w:hAnsi="Times New Roman" w:cs="Times New Roman"/>
        </w:rPr>
        <w:t xml:space="preserve"> = .50</w:t>
      </w:r>
      <w:r w:rsidR="00EB66BB" w:rsidRPr="00DF334D">
        <w:rPr>
          <w:rFonts w:ascii="Times New Roman" w:hAnsi="Times New Roman" w:cs="Times New Roman"/>
        </w:rPr>
        <w:t>, IQR = 2.17</w:t>
      </w:r>
      <w:r w:rsidR="00334D48" w:rsidRPr="00DF334D">
        <w:rPr>
          <w:rFonts w:ascii="Times New Roman" w:hAnsi="Times New Roman" w:cs="Times New Roman"/>
        </w:rPr>
        <w:t>]</w:t>
      </w:r>
      <w:r w:rsidR="00E47A6A" w:rsidRPr="00DF334D">
        <w:rPr>
          <w:rFonts w:ascii="Times New Roman" w:hAnsi="Times New Roman" w:cs="Times New Roman"/>
        </w:rPr>
        <w:t xml:space="preserve"> vs. S; </w:t>
      </w:r>
      <w:r w:rsidR="00E47A6A" w:rsidRPr="00DF334D">
        <w:rPr>
          <w:rFonts w:ascii="Times New Roman" w:hAnsi="Times New Roman" w:cs="Times New Roman"/>
          <w:i/>
        </w:rPr>
        <w:t>Z</w:t>
      </w:r>
      <w:r w:rsidR="00E47A6A" w:rsidRPr="00DF334D">
        <w:rPr>
          <w:rFonts w:ascii="Times New Roman" w:hAnsi="Times New Roman" w:cs="Times New Roman"/>
        </w:rPr>
        <w:t xml:space="preserve"> = 551.00, </w:t>
      </w:r>
      <w:r w:rsidR="00E47A6A" w:rsidRPr="00DF334D">
        <w:rPr>
          <w:rFonts w:ascii="Times New Roman" w:hAnsi="Times New Roman" w:cs="Times New Roman"/>
          <w:i/>
        </w:rPr>
        <w:t>p</w:t>
      </w:r>
      <w:r w:rsidR="00E47A6A" w:rsidRPr="00DF334D">
        <w:rPr>
          <w:rFonts w:ascii="Times New Roman" w:hAnsi="Times New Roman" w:cs="Times New Roman"/>
        </w:rPr>
        <w:t xml:space="preserve"> = .009; A</w:t>
      </w:r>
      <w:r w:rsidR="00334D48" w:rsidRPr="00DF334D">
        <w:rPr>
          <w:rFonts w:ascii="Times New Roman" w:hAnsi="Times New Roman" w:cs="Times New Roman"/>
        </w:rPr>
        <w:t xml:space="preserve"> [</w:t>
      </w:r>
      <w:proofErr w:type="spellStart"/>
      <w:r w:rsidR="00334D48" w:rsidRPr="00DF334D">
        <w:rPr>
          <w:rFonts w:ascii="Times New Roman" w:hAnsi="Times New Roman" w:cs="Times New Roman"/>
          <w:i/>
        </w:rPr>
        <w:t>Mdn</w:t>
      </w:r>
      <w:proofErr w:type="spellEnd"/>
      <w:r w:rsidR="00334D48" w:rsidRPr="00DF334D">
        <w:rPr>
          <w:rFonts w:ascii="Times New Roman" w:hAnsi="Times New Roman" w:cs="Times New Roman"/>
        </w:rPr>
        <w:t xml:space="preserve"> = .33</w:t>
      </w:r>
      <w:r w:rsidR="00EB66BB" w:rsidRPr="00DF334D">
        <w:rPr>
          <w:rFonts w:ascii="Times New Roman" w:hAnsi="Times New Roman" w:cs="Times New Roman"/>
        </w:rPr>
        <w:t>, IQR = 1.83</w:t>
      </w:r>
      <w:r w:rsidR="00334D48" w:rsidRPr="00DF334D">
        <w:rPr>
          <w:rFonts w:ascii="Times New Roman" w:hAnsi="Times New Roman" w:cs="Times New Roman"/>
        </w:rPr>
        <w:t>]</w:t>
      </w:r>
      <w:r w:rsidR="00E47A6A" w:rsidRPr="00DF334D">
        <w:rPr>
          <w:rFonts w:ascii="Times New Roman" w:hAnsi="Times New Roman" w:cs="Times New Roman"/>
        </w:rPr>
        <w:t xml:space="preserve"> vs. S; </w:t>
      </w:r>
      <w:r w:rsidR="00E47A6A" w:rsidRPr="00DF334D">
        <w:rPr>
          <w:rFonts w:ascii="Times New Roman" w:hAnsi="Times New Roman" w:cs="Times New Roman"/>
          <w:i/>
        </w:rPr>
        <w:t>Z</w:t>
      </w:r>
      <w:r w:rsidR="00E47A6A" w:rsidRPr="00DF334D">
        <w:rPr>
          <w:rFonts w:ascii="Times New Roman" w:hAnsi="Times New Roman" w:cs="Times New Roman"/>
        </w:rPr>
        <w:t xml:space="preserve"> = 520.50, </w:t>
      </w:r>
      <w:r w:rsidR="00E47A6A" w:rsidRPr="00DF334D">
        <w:rPr>
          <w:rFonts w:ascii="Times New Roman" w:hAnsi="Times New Roman" w:cs="Times New Roman"/>
          <w:i/>
        </w:rPr>
        <w:t>p</w:t>
      </w:r>
      <w:r w:rsidR="00E47A6A" w:rsidRPr="00DF334D">
        <w:rPr>
          <w:rFonts w:ascii="Times New Roman" w:hAnsi="Times New Roman" w:cs="Times New Roman"/>
        </w:rPr>
        <w:t xml:space="preserve"> = .029).</w:t>
      </w:r>
    </w:p>
    <w:p w14:paraId="6F8DD42B" w14:textId="77777777" w:rsidR="000020FE" w:rsidRPr="00DF334D" w:rsidRDefault="000020FE" w:rsidP="00C623F3">
      <w:pPr>
        <w:spacing w:line="360" w:lineRule="auto"/>
        <w:rPr>
          <w:rFonts w:ascii="Times New Roman" w:hAnsi="Times New Roman" w:cs="Times New Roman"/>
        </w:rPr>
      </w:pPr>
    </w:p>
    <w:p w14:paraId="0133883A" w14:textId="1F304255" w:rsidR="002072A6" w:rsidRPr="00DF334D" w:rsidRDefault="007F686C" w:rsidP="002072A6">
      <w:pPr>
        <w:spacing w:line="360" w:lineRule="auto"/>
        <w:rPr>
          <w:rFonts w:ascii="Times New Roman" w:hAnsi="Times New Roman" w:cs="Times New Roman"/>
        </w:rPr>
      </w:pPr>
      <w:r w:rsidRPr="00DF334D">
        <w:rPr>
          <w:rFonts w:ascii="Times New Roman" w:hAnsi="Times New Roman" w:cs="Times New Roman"/>
          <w:i/>
        </w:rPr>
        <w:t>4</w:t>
      </w:r>
      <w:r w:rsidR="002072A6" w:rsidRPr="00DF334D">
        <w:rPr>
          <w:rFonts w:ascii="Times New Roman" w:hAnsi="Times New Roman" w:cs="Times New Roman"/>
          <w:i/>
        </w:rPr>
        <w:t>.</w:t>
      </w:r>
      <w:r w:rsidRPr="00DF334D">
        <w:rPr>
          <w:rFonts w:ascii="Times New Roman" w:hAnsi="Times New Roman" w:cs="Times New Roman"/>
          <w:i/>
        </w:rPr>
        <w:t>2</w:t>
      </w:r>
      <w:r w:rsidR="002072A6" w:rsidRPr="00DF334D">
        <w:rPr>
          <w:rFonts w:ascii="Times New Roman" w:hAnsi="Times New Roman" w:cs="Times New Roman"/>
          <w:i/>
        </w:rPr>
        <w:t xml:space="preserve"> Individual difference effects</w:t>
      </w:r>
    </w:p>
    <w:p w14:paraId="4D455A42" w14:textId="3977B03A" w:rsidR="002A0295" w:rsidRPr="00DF334D" w:rsidRDefault="002A0295" w:rsidP="002072A6">
      <w:pPr>
        <w:spacing w:line="360" w:lineRule="auto"/>
        <w:ind w:firstLine="720"/>
        <w:rPr>
          <w:rFonts w:ascii="Times New Roman" w:hAnsi="Times New Roman" w:cs="Times New Roman"/>
        </w:rPr>
      </w:pPr>
      <w:r w:rsidRPr="00DF334D">
        <w:rPr>
          <w:rFonts w:ascii="Times New Roman" w:hAnsi="Times New Roman" w:cs="Times New Roman"/>
        </w:rPr>
        <w:t>U</w:t>
      </w:r>
      <w:r w:rsidR="002072A6" w:rsidRPr="00DF334D">
        <w:rPr>
          <w:rFonts w:ascii="Times New Roman" w:hAnsi="Times New Roman" w:cs="Times New Roman"/>
        </w:rPr>
        <w:t xml:space="preserve">nreality-of-self </w:t>
      </w:r>
      <w:r w:rsidR="001A6FD5" w:rsidRPr="00DF334D">
        <w:rPr>
          <w:rFonts w:ascii="Times New Roman" w:hAnsi="Times New Roman" w:cs="Times New Roman"/>
        </w:rPr>
        <w:t xml:space="preserve">from the CDS scale </w:t>
      </w:r>
      <w:r w:rsidR="002072A6" w:rsidRPr="00DF334D">
        <w:rPr>
          <w:rFonts w:ascii="Times New Roman" w:hAnsi="Times New Roman" w:cs="Times New Roman"/>
        </w:rPr>
        <w:t xml:space="preserve">was related to LSHS, </w:t>
      </w:r>
      <w:proofErr w:type="spellStart"/>
      <w:r w:rsidR="002072A6" w:rsidRPr="00DF334D">
        <w:rPr>
          <w:rFonts w:ascii="Times New Roman" w:hAnsi="Times New Roman" w:cs="Times New Roman"/>
          <w:i/>
        </w:rPr>
        <w:t>r</w:t>
      </w:r>
      <w:r w:rsidR="002072A6" w:rsidRPr="00DF334D">
        <w:rPr>
          <w:rFonts w:ascii="Times New Roman" w:hAnsi="Times New Roman" w:cs="Times New Roman"/>
          <w:i/>
          <w:vertAlign w:val="subscript"/>
        </w:rPr>
        <w:t>s</w:t>
      </w:r>
      <w:proofErr w:type="spellEnd"/>
      <w:r w:rsidR="002072A6" w:rsidRPr="00DF334D">
        <w:rPr>
          <w:rFonts w:ascii="Times New Roman" w:hAnsi="Times New Roman" w:cs="Times New Roman"/>
        </w:rPr>
        <w:t xml:space="preserve"> (59) = .386, </w:t>
      </w:r>
      <w:r w:rsidR="002072A6" w:rsidRPr="00DF334D">
        <w:rPr>
          <w:rFonts w:ascii="Times New Roman" w:hAnsi="Times New Roman" w:cs="Times New Roman"/>
          <w:i/>
        </w:rPr>
        <w:t>p</w:t>
      </w:r>
      <w:r w:rsidR="002072A6" w:rsidRPr="00DF334D">
        <w:rPr>
          <w:rFonts w:ascii="Times New Roman" w:hAnsi="Times New Roman" w:cs="Times New Roman"/>
        </w:rPr>
        <w:t xml:space="preserve"> = .002.</w:t>
      </w:r>
      <w:r w:rsidR="00BD1BEE" w:rsidRPr="00DF334D">
        <w:rPr>
          <w:rFonts w:ascii="Times New Roman" w:hAnsi="Times New Roman" w:cs="Times New Roman"/>
        </w:rPr>
        <w:t xml:space="preserve"> </w:t>
      </w:r>
      <w:r w:rsidRPr="00DF334D">
        <w:rPr>
          <w:rFonts w:ascii="Times New Roman" w:hAnsi="Times New Roman" w:cs="Times New Roman"/>
        </w:rPr>
        <w:t>LSHS scores were normally distributed (</w:t>
      </w:r>
      <w:proofErr w:type="spellStart"/>
      <w:r w:rsidRPr="00DF334D">
        <w:rPr>
          <w:rFonts w:ascii="Times New Roman" w:hAnsi="Times New Roman" w:cs="Times New Roman"/>
        </w:rPr>
        <w:t>skewness</w:t>
      </w:r>
      <w:proofErr w:type="spellEnd"/>
      <w:r w:rsidRPr="00DF334D">
        <w:rPr>
          <w:rFonts w:ascii="Times New Roman" w:hAnsi="Times New Roman" w:cs="Times New Roman"/>
        </w:rPr>
        <w:t xml:space="preserve"> = -.056 [</w:t>
      </w:r>
      <w:proofErr w:type="spellStart"/>
      <w:proofErr w:type="gramStart"/>
      <w:r w:rsidRPr="00DF334D">
        <w:rPr>
          <w:rFonts w:ascii="Times New Roman" w:hAnsi="Times New Roman" w:cs="Times New Roman"/>
        </w:rPr>
        <w:t>s.e.</w:t>
      </w:r>
      <w:proofErr w:type="spellEnd"/>
      <w:proofErr w:type="gramEnd"/>
      <w:r w:rsidRPr="00DF334D">
        <w:rPr>
          <w:rFonts w:ascii="Times New Roman" w:hAnsi="Times New Roman" w:cs="Times New Roman"/>
        </w:rPr>
        <w:t xml:space="preserve"> = .31]; kurtosis = -.816 [</w:t>
      </w:r>
      <w:proofErr w:type="spellStart"/>
      <w:r w:rsidRPr="00DF334D">
        <w:rPr>
          <w:rFonts w:ascii="Times New Roman" w:hAnsi="Times New Roman" w:cs="Times New Roman"/>
        </w:rPr>
        <w:t>s.e.</w:t>
      </w:r>
      <w:proofErr w:type="spellEnd"/>
      <w:r w:rsidRPr="00DF334D">
        <w:rPr>
          <w:rFonts w:ascii="Times New Roman" w:hAnsi="Times New Roman" w:cs="Times New Roman"/>
        </w:rPr>
        <w:t xml:space="preserve"> = .61], allowing for hallucination-proneness to be included in subsequent analyses as a continuous variable.</w:t>
      </w:r>
      <w:r w:rsidR="00BD1BEE" w:rsidRPr="00DF334D">
        <w:rPr>
          <w:rFonts w:ascii="Times New Roman" w:hAnsi="Times New Roman" w:cs="Times New Roman"/>
        </w:rPr>
        <w:t xml:space="preserve"> </w:t>
      </w:r>
      <w:proofErr w:type="spellStart"/>
      <w:r w:rsidRPr="00DF334D">
        <w:rPr>
          <w:rFonts w:ascii="Times New Roman" w:hAnsi="Times New Roman" w:cs="Times New Roman"/>
        </w:rPr>
        <w:t>Skewness</w:t>
      </w:r>
      <w:proofErr w:type="spellEnd"/>
      <w:r w:rsidRPr="00DF334D">
        <w:rPr>
          <w:rFonts w:ascii="Times New Roman" w:hAnsi="Times New Roman" w:cs="Times New Roman"/>
        </w:rPr>
        <w:t xml:space="preserve"> and kurtosis of the Unreality-of-self variable were problematic (</w:t>
      </w:r>
      <w:proofErr w:type="spellStart"/>
      <w:r w:rsidRPr="00DF334D">
        <w:rPr>
          <w:rFonts w:ascii="Times New Roman" w:hAnsi="Times New Roman" w:cs="Times New Roman"/>
        </w:rPr>
        <w:t>skewness</w:t>
      </w:r>
      <w:proofErr w:type="spellEnd"/>
      <w:r w:rsidRPr="00DF334D">
        <w:rPr>
          <w:rFonts w:ascii="Times New Roman" w:hAnsi="Times New Roman" w:cs="Times New Roman"/>
        </w:rPr>
        <w:t xml:space="preserve"> = 1.17 [</w:t>
      </w:r>
      <w:proofErr w:type="spellStart"/>
      <w:r w:rsidRPr="00DF334D">
        <w:rPr>
          <w:rFonts w:ascii="Times New Roman" w:hAnsi="Times New Roman" w:cs="Times New Roman"/>
        </w:rPr>
        <w:t>s.e.</w:t>
      </w:r>
      <w:proofErr w:type="spellEnd"/>
      <w:r w:rsidRPr="00DF334D">
        <w:rPr>
          <w:rFonts w:ascii="Times New Roman" w:hAnsi="Times New Roman" w:cs="Times New Roman"/>
        </w:rPr>
        <w:t xml:space="preserve"> = .31]; kurtosis = 1.45 [</w:t>
      </w:r>
      <w:proofErr w:type="spellStart"/>
      <w:r w:rsidRPr="00DF334D">
        <w:rPr>
          <w:rFonts w:ascii="Times New Roman" w:hAnsi="Times New Roman" w:cs="Times New Roman"/>
        </w:rPr>
        <w:t>s.e.</w:t>
      </w:r>
      <w:proofErr w:type="spellEnd"/>
      <w:r w:rsidRPr="00DF334D">
        <w:rPr>
          <w:rFonts w:ascii="Times New Roman" w:hAnsi="Times New Roman" w:cs="Times New Roman"/>
        </w:rPr>
        <w:t xml:space="preserve"> = .61]); therefore, the ratings </w:t>
      </w:r>
      <w:r w:rsidRPr="00DF334D">
        <w:rPr>
          <w:rFonts w:ascii="Times New Roman" w:hAnsi="Times New Roman" w:cs="Times New Roman"/>
        </w:rPr>
        <w:lastRenderedPageBreak/>
        <w:t xml:space="preserve">were split at the median to generate groups: those scoring above the median on </w:t>
      </w:r>
      <w:r w:rsidR="001A6FD5" w:rsidRPr="00DF334D">
        <w:rPr>
          <w:rFonts w:ascii="Times New Roman" w:hAnsi="Times New Roman" w:cs="Times New Roman"/>
        </w:rPr>
        <w:t>U</w:t>
      </w:r>
      <w:r w:rsidRPr="00DF334D">
        <w:rPr>
          <w:rFonts w:ascii="Times New Roman" w:hAnsi="Times New Roman" w:cs="Times New Roman"/>
        </w:rPr>
        <w:t>nreality-of-self, and those scoring below.</w:t>
      </w:r>
    </w:p>
    <w:p w14:paraId="46E05454" w14:textId="7DD9E9A6" w:rsidR="004A2662" w:rsidRPr="00DF334D" w:rsidRDefault="007B3548" w:rsidP="00D50F34">
      <w:pPr>
        <w:spacing w:line="360" w:lineRule="auto"/>
        <w:ind w:firstLine="720"/>
        <w:rPr>
          <w:rFonts w:ascii="Times New Roman" w:hAnsi="Times New Roman" w:cs="Times New Roman"/>
        </w:rPr>
      </w:pPr>
      <w:r w:rsidRPr="00DF334D">
        <w:rPr>
          <w:rFonts w:ascii="Times New Roman" w:hAnsi="Times New Roman" w:cs="Times New Roman"/>
        </w:rPr>
        <w:t>In the agency</w:t>
      </w:r>
      <w:r w:rsidR="00657D07" w:rsidRPr="00DF334D">
        <w:rPr>
          <w:rFonts w:ascii="Times New Roman" w:hAnsi="Times New Roman" w:cs="Times New Roman"/>
        </w:rPr>
        <w:t>-viewed face</w:t>
      </w:r>
      <w:r w:rsidRPr="00DF334D">
        <w:rPr>
          <w:rFonts w:ascii="Times New Roman" w:hAnsi="Times New Roman" w:cs="Times New Roman"/>
        </w:rPr>
        <w:t xml:space="preserve"> data, both Unreality-of-self and LSHS interacted with </w:t>
      </w:r>
      <w:r w:rsidR="00657D07" w:rsidRPr="00DF334D">
        <w:rPr>
          <w:rFonts w:ascii="Times New Roman" w:hAnsi="Times New Roman" w:cs="Times New Roman"/>
        </w:rPr>
        <w:t>C</w:t>
      </w:r>
      <w:r w:rsidRPr="00DF334D">
        <w:rPr>
          <w:rFonts w:ascii="Times New Roman" w:hAnsi="Times New Roman" w:cs="Times New Roman"/>
        </w:rPr>
        <w:t xml:space="preserve">ondition, </w:t>
      </w:r>
      <w:r w:rsidR="00DA40B5" w:rsidRPr="00DF334D">
        <w:rPr>
          <w:rFonts w:ascii="Times New Roman" w:hAnsi="Times New Roman" w:cs="Times New Roman"/>
          <w:i/>
        </w:rPr>
        <w:t>F</w:t>
      </w:r>
      <w:r w:rsidR="00DA40B5" w:rsidRPr="00DF334D">
        <w:rPr>
          <w:rFonts w:ascii="Times New Roman" w:hAnsi="Times New Roman" w:cs="Times New Roman"/>
        </w:rPr>
        <w:t xml:space="preserve"> (3, 171) = 3.17, </w:t>
      </w:r>
      <w:r w:rsidR="00DA40B5" w:rsidRPr="00DF334D">
        <w:rPr>
          <w:rFonts w:ascii="Times New Roman" w:hAnsi="Times New Roman" w:cs="Times New Roman"/>
          <w:i/>
        </w:rPr>
        <w:t>p</w:t>
      </w:r>
      <w:r w:rsidR="00DA40B5" w:rsidRPr="00DF334D">
        <w:rPr>
          <w:rFonts w:ascii="Times New Roman" w:hAnsi="Times New Roman" w:cs="Times New Roman"/>
        </w:rPr>
        <w:t xml:space="preserve"> = .026</w:t>
      </w:r>
      <w:r w:rsidR="001F2690" w:rsidRPr="00DF334D">
        <w:rPr>
          <w:rFonts w:ascii="Times New Roman" w:hAnsi="Times New Roman" w:cs="Times New Roman"/>
        </w:rPr>
        <w:t xml:space="preserve"> (</w:t>
      </w:r>
      <w:r w:rsidR="001F2690" w:rsidRPr="00DF334D">
        <w:rPr>
          <w:rFonts w:ascii="Times New Roman" w:hAnsi="Times New Roman" w:cs="Times New Roman"/>
          <w:i/>
        </w:rPr>
        <w:t>ƞ</w:t>
      </w:r>
      <w:r w:rsidR="001F2690" w:rsidRPr="00DF334D">
        <w:rPr>
          <w:rFonts w:ascii="Times New Roman" w:hAnsi="Times New Roman" w:cs="Times New Roman"/>
          <w:vertAlign w:val="subscript"/>
        </w:rPr>
        <w:t>p</w:t>
      </w:r>
      <w:r w:rsidR="001F2690" w:rsidRPr="00DF334D">
        <w:rPr>
          <w:rFonts w:ascii="Times New Roman" w:hAnsi="Times New Roman" w:cs="Times New Roman"/>
          <w:vertAlign w:val="superscript"/>
        </w:rPr>
        <w:t>2</w:t>
      </w:r>
      <w:r w:rsidR="001F2690" w:rsidRPr="00DF334D">
        <w:rPr>
          <w:rFonts w:ascii="Times New Roman" w:hAnsi="Times New Roman" w:cs="Times New Roman"/>
        </w:rPr>
        <w:t xml:space="preserve"> = .05)</w:t>
      </w:r>
      <w:r w:rsidR="00DA40B5" w:rsidRPr="00DF334D">
        <w:rPr>
          <w:rFonts w:ascii="Times New Roman" w:hAnsi="Times New Roman" w:cs="Times New Roman"/>
        </w:rPr>
        <w:t xml:space="preserve"> and </w:t>
      </w:r>
      <w:r w:rsidRPr="00DF334D">
        <w:rPr>
          <w:rFonts w:ascii="Times New Roman" w:hAnsi="Times New Roman" w:cs="Times New Roman"/>
          <w:i/>
        </w:rPr>
        <w:t>F</w:t>
      </w:r>
      <w:r w:rsidRPr="00DF334D">
        <w:rPr>
          <w:rFonts w:ascii="Times New Roman" w:hAnsi="Times New Roman" w:cs="Times New Roman"/>
        </w:rPr>
        <w:t xml:space="preserve"> (3, 17</w:t>
      </w:r>
      <w:r w:rsidR="00234F92" w:rsidRPr="00DF334D">
        <w:rPr>
          <w:rFonts w:ascii="Times New Roman" w:hAnsi="Times New Roman" w:cs="Times New Roman"/>
        </w:rPr>
        <w:t>1</w:t>
      </w:r>
      <w:r w:rsidRPr="00DF334D">
        <w:rPr>
          <w:rFonts w:ascii="Times New Roman" w:hAnsi="Times New Roman" w:cs="Times New Roman"/>
        </w:rPr>
        <w:t xml:space="preserve">) = </w:t>
      </w:r>
      <w:r w:rsidR="00234F92" w:rsidRPr="00DF334D">
        <w:rPr>
          <w:rFonts w:ascii="Times New Roman" w:hAnsi="Times New Roman" w:cs="Times New Roman"/>
        </w:rPr>
        <w:t>4.50</w:t>
      </w:r>
      <w:r w:rsidRPr="00DF334D">
        <w:rPr>
          <w:rFonts w:ascii="Times New Roman" w:hAnsi="Times New Roman" w:cs="Times New Roman"/>
        </w:rPr>
        <w:t xml:space="preserve">, </w:t>
      </w:r>
      <w:r w:rsidRPr="00DF334D">
        <w:rPr>
          <w:rFonts w:ascii="Times New Roman" w:hAnsi="Times New Roman" w:cs="Times New Roman"/>
          <w:i/>
        </w:rPr>
        <w:t>p</w:t>
      </w:r>
      <w:r w:rsidRPr="00DF334D">
        <w:rPr>
          <w:rFonts w:ascii="Times New Roman" w:hAnsi="Times New Roman" w:cs="Times New Roman"/>
        </w:rPr>
        <w:t xml:space="preserve"> </w:t>
      </w:r>
      <w:r w:rsidR="00234F92" w:rsidRPr="00DF334D">
        <w:rPr>
          <w:rFonts w:ascii="Times New Roman" w:hAnsi="Times New Roman" w:cs="Times New Roman"/>
        </w:rPr>
        <w:t>=</w:t>
      </w:r>
      <w:r w:rsidRPr="00DF334D">
        <w:rPr>
          <w:rFonts w:ascii="Times New Roman" w:hAnsi="Times New Roman" w:cs="Times New Roman"/>
        </w:rPr>
        <w:t xml:space="preserve"> .00</w:t>
      </w:r>
      <w:r w:rsidR="00234F92" w:rsidRPr="00DF334D">
        <w:rPr>
          <w:rFonts w:ascii="Times New Roman" w:hAnsi="Times New Roman" w:cs="Times New Roman"/>
        </w:rPr>
        <w:t>5</w:t>
      </w:r>
      <w:r w:rsidR="001F2690" w:rsidRPr="00DF334D">
        <w:rPr>
          <w:rFonts w:ascii="Times New Roman" w:hAnsi="Times New Roman" w:cs="Times New Roman"/>
        </w:rPr>
        <w:t xml:space="preserve"> (</w:t>
      </w:r>
      <w:r w:rsidR="001F2690" w:rsidRPr="00DF334D">
        <w:rPr>
          <w:rFonts w:ascii="Times New Roman" w:hAnsi="Times New Roman" w:cs="Times New Roman"/>
          <w:i/>
        </w:rPr>
        <w:t>ƞ</w:t>
      </w:r>
      <w:r w:rsidR="001F2690" w:rsidRPr="00DF334D">
        <w:rPr>
          <w:rFonts w:ascii="Times New Roman" w:hAnsi="Times New Roman" w:cs="Times New Roman"/>
          <w:vertAlign w:val="subscript"/>
        </w:rPr>
        <w:t>p</w:t>
      </w:r>
      <w:r w:rsidR="001F2690" w:rsidRPr="00DF334D">
        <w:rPr>
          <w:rFonts w:ascii="Times New Roman" w:hAnsi="Times New Roman" w:cs="Times New Roman"/>
          <w:vertAlign w:val="superscript"/>
        </w:rPr>
        <w:t>2</w:t>
      </w:r>
      <w:r w:rsidR="001F2690" w:rsidRPr="00DF334D">
        <w:rPr>
          <w:rFonts w:ascii="Times New Roman" w:hAnsi="Times New Roman" w:cs="Times New Roman"/>
        </w:rPr>
        <w:t xml:space="preserve"> = .07)</w:t>
      </w:r>
      <w:r w:rsidRPr="00DF334D">
        <w:rPr>
          <w:rFonts w:ascii="Times New Roman" w:hAnsi="Times New Roman" w:cs="Times New Roman"/>
        </w:rPr>
        <w:t xml:space="preserve"> respectively.</w:t>
      </w:r>
      <w:r w:rsidR="00BD1BEE" w:rsidRPr="00DF334D">
        <w:rPr>
          <w:rFonts w:ascii="Times New Roman" w:hAnsi="Times New Roman" w:cs="Times New Roman"/>
        </w:rPr>
        <w:t xml:space="preserve"> </w:t>
      </w:r>
      <w:r w:rsidR="004A2662" w:rsidRPr="00DF334D">
        <w:rPr>
          <w:rFonts w:ascii="Times New Roman" w:hAnsi="Times New Roman" w:cs="Times New Roman"/>
        </w:rPr>
        <w:t>When movement alone was asynchronous (MA), t</w:t>
      </w:r>
      <w:r w:rsidR="005C6477" w:rsidRPr="00DF334D">
        <w:rPr>
          <w:rFonts w:ascii="Times New Roman" w:hAnsi="Times New Roman" w:cs="Times New Roman"/>
        </w:rPr>
        <w:t xml:space="preserve">he high </w:t>
      </w:r>
      <w:r w:rsidR="00792C41" w:rsidRPr="00DF334D">
        <w:rPr>
          <w:rFonts w:ascii="Times New Roman" w:hAnsi="Times New Roman" w:cs="Times New Roman"/>
        </w:rPr>
        <w:t>U</w:t>
      </w:r>
      <w:r w:rsidR="005C6477" w:rsidRPr="00DF334D">
        <w:rPr>
          <w:rFonts w:ascii="Times New Roman" w:hAnsi="Times New Roman" w:cs="Times New Roman"/>
        </w:rPr>
        <w:t>nreality-of-self group</w:t>
      </w:r>
      <w:r w:rsidR="00D50F34" w:rsidRPr="00DF334D">
        <w:rPr>
          <w:rFonts w:ascii="Times New Roman" w:hAnsi="Times New Roman" w:cs="Times New Roman"/>
        </w:rPr>
        <w:t xml:space="preserve"> (</w:t>
      </w:r>
      <w:r w:rsidR="00D50F34" w:rsidRPr="00DF334D">
        <w:rPr>
          <w:rFonts w:ascii="Times New Roman" w:hAnsi="Times New Roman" w:cs="Times New Roman"/>
          <w:i/>
        </w:rPr>
        <w:t>M</w:t>
      </w:r>
      <w:r w:rsidR="00D50F34" w:rsidRPr="00DF334D">
        <w:rPr>
          <w:rFonts w:ascii="Times New Roman" w:hAnsi="Times New Roman" w:cs="Times New Roman"/>
        </w:rPr>
        <w:t xml:space="preserve"> = 3.92, </w:t>
      </w:r>
      <w:r w:rsidR="00D50F34" w:rsidRPr="00DF334D">
        <w:rPr>
          <w:rFonts w:ascii="Times New Roman" w:hAnsi="Times New Roman" w:cs="Times New Roman"/>
          <w:i/>
        </w:rPr>
        <w:t>SD</w:t>
      </w:r>
      <w:r w:rsidR="00D50F34" w:rsidRPr="00DF334D">
        <w:rPr>
          <w:rFonts w:ascii="Times New Roman" w:hAnsi="Times New Roman" w:cs="Times New Roman"/>
        </w:rPr>
        <w:t xml:space="preserve"> = 1.54)</w:t>
      </w:r>
      <w:r w:rsidR="005C6477" w:rsidRPr="00DF334D">
        <w:rPr>
          <w:rFonts w:ascii="Times New Roman" w:hAnsi="Times New Roman" w:cs="Times New Roman"/>
        </w:rPr>
        <w:t xml:space="preserve"> scored significantly lower on perceived agency</w:t>
      </w:r>
      <w:r w:rsidR="00D50F34" w:rsidRPr="00DF334D">
        <w:rPr>
          <w:rFonts w:ascii="Times New Roman" w:hAnsi="Times New Roman" w:cs="Times New Roman"/>
        </w:rPr>
        <w:t xml:space="preserve"> relative to the low Unreality-of-self group</w:t>
      </w:r>
      <w:r w:rsidR="004A2662" w:rsidRPr="00DF334D">
        <w:rPr>
          <w:rFonts w:ascii="Times New Roman" w:hAnsi="Times New Roman" w:cs="Times New Roman"/>
          <w:i/>
        </w:rPr>
        <w:t xml:space="preserve"> </w:t>
      </w:r>
      <w:r w:rsidR="004A2662" w:rsidRPr="00DF334D">
        <w:rPr>
          <w:rFonts w:ascii="Times New Roman" w:hAnsi="Times New Roman" w:cs="Times New Roman"/>
        </w:rPr>
        <w:t>(</w:t>
      </w:r>
      <w:r w:rsidR="004A2662" w:rsidRPr="00DF334D">
        <w:rPr>
          <w:rFonts w:ascii="Times New Roman" w:hAnsi="Times New Roman" w:cs="Times New Roman"/>
          <w:i/>
        </w:rPr>
        <w:t>M</w:t>
      </w:r>
      <w:r w:rsidR="004A2662" w:rsidRPr="00DF334D">
        <w:rPr>
          <w:rFonts w:ascii="Times New Roman" w:hAnsi="Times New Roman" w:cs="Times New Roman"/>
        </w:rPr>
        <w:t xml:space="preserve"> = 4.79, </w:t>
      </w:r>
      <w:r w:rsidR="004A2662" w:rsidRPr="00DF334D">
        <w:rPr>
          <w:rFonts w:ascii="Times New Roman" w:hAnsi="Times New Roman" w:cs="Times New Roman"/>
          <w:i/>
        </w:rPr>
        <w:t>SD</w:t>
      </w:r>
      <w:r w:rsidR="004A2662" w:rsidRPr="00DF334D">
        <w:rPr>
          <w:rFonts w:ascii="Times New Roman" w:hAnsi="Times New Roman" w:cs="Times New Roman"/>
        </w:rPr>
        <w:t xml:space="preserve"> = 2.63)</w:t>
      </w:r>
      <w:r w:rsidR="00D50F34" w:rsidRPr="00DF334D">
        <w:rPr>
          <w:rFonts w:ascii="Times New Roman" w:hAnsi="Times New Roman" w:cs="Times New Roman"/>
        </w:rPr>
        <w:t xml:space="preserve">, </w:t>
      </w:r>
      <w:r w:rsidR="00D50F34" w:rsidRPr="00DF334D">
        <w:rPr>
          <w:rFonts w:ascii="Times New Roman" w:hAnsi="Times New Roman" w:cs="Times New Roman"/>
          <w:i/>
        </w:rPr>
        <w:t>F</w:t>
      </w:r>
      <w:r w:rsidR="00D50F34" w:rsidRPr="00DF334D">
        <w:rPr>
          <w:rFonts w:ascii="Times New Roman" w:hAnsi="Times New Roman" w:cs="Times New Roman"/>
        </w:rPr>
        <w:t xml:space="preserve"> (1, 57) = 8.48, </w:t>
      </w:r>
      <w:r w:rsidR="00D50F34" w:rsidRPr="00DF334D">
        <w:rPr>
          <w:rFonts w:ascii="Times New Roman" w:hAnsi="Times New Roman" w:cs="Times New Roman"/>
          <w:i/>
        </w:rPr>
        <w:t>p</w:t>
      </w:r>
      <w:r w:rsidR="00D50F34" w:rsidRPr="00DF334D">
        <w:rPr>
          <w:rFonts w:ascii="Times New Roman" w:hAnsi="Times New Roman" w:cs="Times New Roman"/>
        </w:rPr>
        <w:t xml:space="preserve"> = .005 (</w:t>
      </w:r>
      <w:r w:rsidR="00D50F34" w:rsidRPr="00DF334D">
        <w:rPr>
          <w:rFonts w:ascii="Times New Roman" w:hAnsi="Times New Roman" w:cs="Times New Roman"/>
          <w:i/>
        </w:rPr>
        <w:t>ƞ</w:t>
      </w:r>
      <w:r w:rsidR="00D50F34" w:rsidRPr="00DF334D">
        <w:rPr>
          <w:rFonts w:ascii="Times New Roman" w:hAnsi="Times New Roman" w:cs="Times New Roman"/>
          <w:vertAlign w:val="subscript"/>
        </w:rPr>
        <w:t>p</w:t>
      </w:r>
      <w:r w:rsidR="00D50F34" w:rsidRPr="00DF334D">
        <w:rPr>
          <w:rFonts w:ascii="Times New Roman" w:hAnsi="Times New Roman" w:cs="Times New Roman"/>
          <w:vertAlign w:val="superscript"/>
        </w:rPr>
        <w:t>2</w:t>
      </w:r>
      <w:r w:rsidR="00D50F34" w:rsidRPr="00DF334D">
        <w:rPr>
          <w:rFonts w:ascii="Times New Roman" w:hAnsi="Times New Roman" w:cs="Times New Roman"/>
        </w:rPr>
        <w:t xml:space="preserve"> = .13), </w:t>
      </w:r>
      <w:r w:rsidR="005C6477" w:rsidRPr="00DF334D">
        <w:rPr>
          <w:rFonts w:ascii="Times New Roman" w:hAnsi="Times New Roman" w:cs="Times New Roman"/>
        </w:rPr>
        <w:t xml:space="preserve">see Figure </w:t>
      </w:r>
      <w:r w:rsidR="00657D07" w:rsidRPr="00DF334D">
        <w:rPr>
          <w:rFonts w:ascii="Times New Roman" w:hAnsi="Times New Roman" w:cs="Times New Roman"/>
        </w:rPr>
        <w:t>3</w:t>
      </w:r>
      <w:r w:rsidR="004A2662" w:rsidRPr="00DF334D">
        <w:rPr>
          <w:rFonts w:ascii="Times New Roman" w:hAnsi="Times New Roman" w:cs="Times New Roman"/>
        </w:rPr>
        <w:t>.</w:t>
      </w:r>
      <w:r w:rsidR="00BD1BEE" w:rsidRPr="00DF334D">
        <w:rPr>
          <w:rFonts w:ascii="Times New Roman" w:hAnsi="Times New Roman" w:cs="Times New Roman"/>
        </w:rPr>
        <w:t xml:space="preserve"> </w:t>
      </w:r>
      <w:r w:rsidR="004A2662" w:rsidRPr="00DF334D">
        <w:rPr>
          <w:rFonts w:ascii="Times New Roman" w:hAnsi="Times New Roman" w:cs="Times New Roman"/>
        </w:rPr>
        <w:t xml:space="preserve">LSHS was also related to perceived agency when movement alone was asynchronous (MA); however, the direction of the effect was in the opposite direction, with increasing </w:t>
      </w:r>
      <w:r w:rsidR="00447091" w:rsidRPr="00DF334D">
        <w:rPr>
          <w:rFonts w:ascii="Times New Roman" w:hAnsi="Times New Roman" w:cs="Times New Roman"/>
        </w:rPr>
        <w:t xml:space="preserve">LSHS scores being related to an </w:t>
      </w:r>
      <w:r w:rsidR="00447091" w:rsidRPr="00DF334D">
        <w:rPr>
          <w:rFonts w:ascii="Times New Roman" w:hAnsi="Times New Roman" w:cs="Times New Roman"/>
          <w:i/>
        </w:rPr>
        <w:t>increased</w:t>
      </w:r>
      <w:r w:rsidR="00447091" w:rsidRPr="00DF334D">
        <w:rPr>
          <w:rFonts w:ascii="Times New Roman" w:hAnsi="Times New Roman" w:cs="Times New Roman"/>
        </w:rPr>
        <w:t xml:space="preserve"> perception of agency</w:t>
      </w:r>
      <w:r w:rsidR="00E33D8E" w:rsidRPr="00DF334D">
        <w:rPr>
          <w:rFonts w:ascii="Times New Roman" w:hAnsi="Times New Roman" w:cs="Times New Roman"/>
        </w:rPr>
        <w:t xml:space="preserve">, </w:t>
      </w:r>
      <w:r w:rsidR="00E33D8E" w:rsidRPr="00DF334D">
        <w:rPr>
          <w:rFonts w:ascii="Times New Roman" w:hAnsi="Times New Roman" w:cs="Times New Roman"/>
          <w:i/>
        </w:rPr>
        <w:t>r</w:t>
      </w:r>
      <w:r w:rsidR="00E33D8E" w:rsidRPr="00DF334D">
        <w:rPr>
          <w:rFonts w:ascii="Times New Roman" w:hAnsi="Times New Roman" w:cs="Times New Roman"/>
        </w:rPr>
        <w:t xml:space="preserve"> (57) = .380, </w:t>
      </w:r>
      <w:r w:rsidR="00E33D8E" w:rsidRPr="00DF334D">
        <w:rPr>
          <w:rFonts w:ascii="Times New Roman" w:hAnsi="Times New Roman" w:cs="Times New Roman"/>
          <w:i/>
        </w:rPr>
        <w:t>p</w:t>
      </w:r>
      <w:r w:rsidR="00E33D8E" w:rsidRPr="00DF334D">
        <w:rPr>
          <w:rFonts w:ascii="Times New Roman" w:hAnsi="Times New Roman" w:cs="Times New Roman"/>
        </w:rPr>
        <w:t xml:space="preserve"> = .003, see Figure 4</w:t>
      </w:r>
      <w:r w:rsidR="00447091" w:rsidRPr="00DF334D">
        <w:rPr>
          <w:rFonts w:ascii="Times New Roman" w:hAnsi="Times New Roman" w:cs="Times New Roman"/>
        </w:rPr>
        <w:t>.</w:t>
      </w:r>
      <w:r w:rsidR="00BD1BEE" w:rsidRPr="00DF334D">
        <w:rPr>
          <w:rFonts w:ascii="Times New Roman" w:hAnsi="Times New Roman" w:cs="Times New Roman"/>
        </w:rPr>
        <w:t xml:space="preserve"> </w:t>
      </w:r>
      <w:r w:rsidR="00E33D8E" w:rsidRPr="00DF334D">
        <w:rPr>
          <w:rFonts w:ascii="Times New Roman" w:hAnsi="Times New Roman" w:cs="Times New Roman"/>
        </w:rPr>
        <w:t xml:space="preserve">Neither Unreality-of-self nor LSHS were related to perceived agency in the remaining conditions (Unreality-of-self, </w:t>
      </w:r>
      <w:r w:rsidR="00D50F34" w:rsidRPr="00DF334D">
        <w:rPr>
          <w:rFonts w:ascii="Times New Roman" w:hAnsi="Times New Roman" w:cs="Times New Roman"/>
        </w:rPr>
        <w:t xml:space="preserve">S, </w:t>
      </w:r>
      <w:r w:rsidR="00D50F34" w:rsidRPr="00DF334D">
        <w:rPr>
          <w:rFonts w:ascii="Times New Roman" w:hAnsi="Times New Roman" w:cs="Times New Roman"/>
          <w:i/>
        </w:rPr>
        <w:t>p</w:t>
      </w:r>
      <w:r w:rsidR="00D50F34" w:rsidRPr="00DF334D">
        <w:rPr>
          <w:rFonts w:ascii="Times New Roman" w:hAnsi="Times New Roman" w:cs="Times New Roman"/>
        </w:rPr>
        <w:t xml:space="preserve"> = .515, TA, </w:t>
      </w:r>
      <w:r w:rsidR="00D50F34" w:rsidRPr="00DF334D">
        <w:rPr>
          <w:rFonts w:ascii="Times New Roman" w:hAnsi="Times New Roman" w:cs="Times New Roman"/>
          <w:i/>
        </w:rPr>
        <w:t>p</w:t>
      </w:r>
      <w:r w:rsidR="00D50F34" w:rsidRPr="00DF334D">
        <w:rPr>
          <w:rFonts w:ascii="Times New Roman" w:hAnsi="Times New Roman" w:cs="Times New Roman"/>
        </w:rPr>
        <w:t xml:space="preserve"> = .771, A, </w:t>
      </w:r>
      <w:r w:rsidR="00D50F34" w:rsidRPr="00DF334D">
        <w:rPr>
          <w:rFonts w:ascii="Times New Roman" w:hAnsi="Times New Roman" w:cs="Times New Roman"/>
          <w:i/>
        </w:rPr>
        <w:t>p</w:t>
      </w:r>
      <w:r w:rsidR="00D50F34" w:rsidRPr="00DF334D">
        <w:rPr>
          <w:rFonts w:ascii="Times New Roman" w:hAnsi="Times New Roman" w:cs="Times New Roman"/>
        </w:rPr>
        <w:t xml:space="preserve"> = .322</w:t>
      </w:r>
      <w:r w:rsidR="00E33D8E" w:rsidRPr="00DF334D">
        <w:rPr>
          <w:rFonts w:ascii="Times New Roman" w:hAnsi="Times New Roman" w:cs="Times New Roman"/>
        </w:rPr>
        <w:t xml:space="preserve">; LSHS, S, </w:t>
      </w:r>
      <w:r w:rsidR="00E33D8E" w:rsidRPr="00DF334D">
        <w:rPr>
          <w:rFonts w:ascii="Times New Roman" w:hAnsi="Times New Roman" w:cs="Times New Roman"/>
          <w:i/>
        </w:rPr>
        <w:t>p</w:t>
      </w:r>
      <w:r w:rsidR="00E33D8E" w:rsidRPr="00DF334D">
        <w:rPr>
          <w:rFonts w:ascii="Times New Roman" w:hAnsi="Times New Roman" w:cs="Times New Roman"/>
        </w:rPr>
        <w:t xml:space="preserve"> = .784, TA, </w:t>
      </w:r>
      <w:r w:rsidR="00E33D8E" w:rsidRPr="00DF334D">
        <w:rPr>
          <w:rFonts w:ascii="Times New Roman" w:hAnsi="Times New Roman" w:cs="Times New Roman"/>
          <w:i/>
        </w:rPr>
        <w:t>p</w:t>
      </w:r>
      <w:r w:rsidR="00E33D8E" w:rsidRPr="00DF334D">
        <w:rPr>
          <w:rFonts w:ascii="Times New Roman" w:hAnsi="Times New Roman" w:cs="Times New Roman"/>
        </w:rPr>
        <w:t xml:space="preserve"> = .629, A, </w:t>
      </w:r>
      <w:r w:rsidR="00E33D8E" w:rsidRPr="00DF334D">
        <w:rPr>
          <w:rFonts w:ascii="Times New Roman" w:hAnsi="Times New Roman" w:cs="Times New Roman"/>
          <w:i/>
        </w:rPr>
        <w:t>p</w:t>
      </w:r>
      <w:r w:rsidR="00E33D8E" w:rsidRPr="00DF334D">
        <w:rPr>
          <w:rFonts w:ascii="Times New Roman" w:hAnsi="Times New Roman" w:cs="Times New Roman"/>
        </w:rPr>
        <w:t xml:space="preserve"> = .243).</w:t>
      </w:r>
    </w:p>
    <w:p w14:paraId="3F123022" w14:textId="77777777" w:rsidR="0061474D" w:rsidRPr="00DF334D" w:rsidRDefault="0061474D" w:rsidP="0061474D">
      <w:pPr>
        <w:spacing w:line="360" w:lineRule="auto"/>
        <w:rPr>
          <w:rFonts w:ascii="Times New Roman" w:hAnsi="Times New Roman" w:cs="Times New Roman"/>
        </w:rPr>
      </w:pPr>
      <w:r w:rsidRPr="00DF334D">
        <w:rPr>
          <w:rFonts w:ascii="Times New Roman" w:hAnsi="Times New Roman" w:cs="Times New Roman"/>
        </w:rPr>
        <w:t>_________________</w:t>
      </w:r>
    </w:p>
    <w:p w14:paraId="37CD6A5C" w14:textId="1A9EE300" w:rsidR="0061474D" w:rsidRPr="00DF334D" w:rsidRDefault="0061474D" w:rsidP="0061474D">
      <w:pPr>
        <w:spacing w:line="360" w:lineRule="auto"/>
        <w:rPr>
          <w:rFonts w:ascii="Times New Roman" w:hAnsi="Times New Roman" w:cs="Times New Roman"/>
        </w:rPr>
      </w:pPr>
      <w:r w:rsidRPr="00DF334D">
        <w:rPr>
          <w:rFonts w:ascii="Times New Roman" w:hAnsi="Times New Roman" w:cs="Times New Roman"/>
        </w:rPr>
        <w:t>Figures 3 and 4 about here</w:t>
      </w:r>
    </w:p>
    <w:p w14:paraId="5E761560" w14:textId="77777777" w:rsidR="0061474D" w:rsidRPr="00DF334D" w:rsidRDefault="0061474D" w:rsidP="0061474D">
      <w:pPr>
        <w:spacing w:line="360" w:lineRule="auto"/>
      </w:pPr>
      <w:r w:rsidRPr="00DF334D">
        <w:rPr>
          <w:rFonts w:ascii="Times New Roman" w:hAnsi="Times New Roman" w:cs="Times New Roman"/>
        </w:rPr>
        <w:t>_________________</w:t>
      </w:r>
    </w:p>
    <w:p w14:paraId="0E10620C" w14:textId="77777777" w:rsidR="0061474D" w:rsidRPr="00DF334D" w:rsidRDefault="0061474D" w:rsidP="00D50F34">
      <w:pPr>
        <w:spacing w:line="360" w:lineRule="auto"/>
        <w:ind w:firstLine="720"/>
        <w:rPr>
          <w:rFonts w:ascii="Times New Roman" w:hAnsi="Times New Roman" w:cs="Times New Roman"/>
        </w:rPr>
      </w:pPr>
    </w:p>
    <w:p w14:paraId="63E43E9C" w14:textId="5380D82E" w:rsidR="002072A6" w:rsidRPr="00DF334D" w:rsidRDefault="002072A6" w:rsidP="00465712">
      <w:pPr>
        <w:spacing w:line="360" w:lineRule="auto"/>
        <w:ind w:firstLine="720"/>
        <w:rPr>
          <w:rFonts w:ascii="Times New Roman" w:hAnsi="Times New Roman" w:cs="Times New Roman"/>
        </w:rPr>
      </w:pPr>
      <w:r w:rsidRPr="00DF334D">
        <w:rPr>
          <w:rFonts w:ascii="Times New Roman" w:hAnsi="Times New Roman" w:cs="Times New Roman"/>
        </w:rPr>
        <w:t>In the ownership</w:t>
      </w:r>
      <w:r w:rsidR="00657D07" w:rsidRPr="00DF334D">
        <w:rPr>
          <w:rFonts w:ascii="Times New Roman" w:hAnsi="Times New Roman" w:cs="Times New Roman"/>
        </w:rPr>
        <w:t>-viewed face</w:t>
      </w:r>
      <w:r w:rsidRPr="00DF334D">
        <w:rPr>
          <w:rFonts w:ascii="Times New Roman" w:hAnsi="Times New Roman" w:cs="Times New Roman"/>
        </w:rPr>
        <w:t xml:space="preserve"> data, </w:t>
      </w:r>
      <w:r w:rsidR="00657D07" w:rsidRPr="00DF334D">
        <w:rPr>
          <w:rFonts w:ascii="Times New Roman" w:hAnsi="Times New Roman" w:cs="Times New Roman"/>
        </w:rPr>
        <w:t>C</w:t>
      </w:r>
      <w:r w:rsidRPr="00DF334D">
        <w:rPr>
          <w:rFonts w:ascii="Times New Roman" w:hAnsi="Times New Roman" w:cs="Times New Roman"/>
        </w:rPr>
        <w:t xml:space="preserve">ondition </w:t>
      </w:r>
      <w:r w:rsidR="00CA175B" w:rsidRPr="00DF334D">
        <w:rPr>
          <w:rFonts w:ascii="Times New Roman" w:hAnsi="Times New Roman" w:cs="Times New Roman"/>
        </w:rPr>
        <w:t xml:space="preserve">failed to interact with </w:t>
      </w:r>
      <w:r w:rsidR="00657D07" w:rsidRPr="00DF334D">
        <w:rPr>
          <w:rFonts w:ascii="Times New Roman" w:hAnsi="Times New Roman" w:cs="Times New Roman"/>
        </w:rPr>
        <w:t>U</w:t>
      </w:r>
      <w:r w:rsidRPr="00DF334D">
        <w:rPr>
          <w:rFonts w:ascii="Times New Roman" w:hAnsi="Times New Roman" w:cs="Times New Roman"/>
        </w:rPr>
        <w:t xml:space="preserve">nreality-of-self </w:t>
      </w:r>
      <w:r w:rsidR="00CA175B" w:rsidRPr="00DF334D">
        <w:rPr>
          <w:rFonts w:ascii="Times New Roman" w:hAnsi="Times New Roman" w:cs="Times New Roman"/>
        </w:rPr>
        <w:t>and</w:t>
      </w:r>
      <w:r w:rsidRPr="00DF334D">
        <w:rPr>
          <w:rFonts w:ascii="Times New Roman" w:hAnsi="Times New Roman" w:cs="Times New Roman"/>
        </w:rPr>
        <w:t xml:space="preserve"> </w:t>
      </w:r>
      <w:r w:rsidR="00657D07" w:rsidRPr="00DF334D">
        <w:rPr>
          <w:rFonts w:ascii="Times New Roman" w:hAnsi="Times New Roman" w:cs="Times New Roman"/>
        </w:rPr>
        <w:t>hallucinati</w:t>
      </w:r>
      <w:r w:rsidRPr="00DF334D">
        <w:rPr>
          <w:rFonts w:ascii="Times New Roman" w:hAnsi="Times New Roman" w:cs="Times New Roman"/>
        </w:rPr>
        <w:t>on-proneness (</w:t>
      </w:r>
      <w:proofErr w:type="spellStart"/>
      <w:r w:rsidRPr="00DF334D">
        <w:rPr>
          <w:rFonts w:ascii="Times New Roman" w:hAnsi="Times New Roman" w:cs="Times New Roman"/>
          <w:i/>
        </w:rPr>
        <w:t>ps</w:t>
      </w:r>
      <w:proofErr w:type="spellEnd"/>
      <w:r w:rsidR="00CA175B" w:rsidRPr="00DF334D">
        <w:rPr>
          <w:rFonts w:ascii="Times New Roman" w:hAnsi="Times New Roman" w:cs="Times New Roman"/>
        </w:rPr>
        <w:t xml:space="preserve"> &gt; .2)</w:t>
      </w:r>
      <w:r w:rsidRPr="00DF334D">
        <w:rPr>
          <w:rFonts w:ascii="Times New Roman" w:hAnsi="Times New Roman" w:cs="Times New Roman"/>
        </w:rPr>
        <w:t>.</w:t>
      </w:r>
      <w:r w:rsidR="00BD1BEE" w:rsidRPr="00DF334D">
        <w:rPr>
          <w:rFonts w:ascii="Times New Roman" w:hAnsi="Times New Roman" w:cs="Times New Roman"/>
        </w:rPr>
        <w:t xml:space="preserve"> </w:t>
      </w:r>
      <w:r w:rsidR="00C80232" w:rsidRPr="00DF334D">
        <w:rPr>
          <w:rFonts w:ascii="Times New Roman" w:hAnsi="Times New Roman" w:cs="Times New Roman"/>
        </w:rPr>
        <w:t xml:space="preserve">There was a main effect of Unreality-of-self, with the </w:t>
      </w:r>
      <w:r w:rsidR="00465712" w:rsidRPr="00DF334D">
        <w:rPr>
          <w:rFonts w:ascii="Times New Roman" w:hAnsi="Times New Roman" w:cs="Times New Roman"/>
        </w:rPr>
        <w:t>high group generally rating ownership</w:t>
      </w:r>
      <w:r w:rsidR="0077641E" w:rsidRPr="00DF334D">
        <w:rPr>
          <w:rFonts w:ascii="Times New Roman" w:hAnsi="Times New Roman" w:cs="Times New Roman"/>
        </w:rPr>
        <w:t xml:space="preserve"> over the viewed face</w:t>
      </w:r>
      <w:r w:rsidR="00465712" w:rsidRPr="00DF334D">
        <w:rPr>
          <w:rFonts w:ascii="Times New Roman" w:hAnsi="Times New Roman" w:cs="Times New Roman"/>
        </w:rPr>
        <w:t xml:space="preserve"> lower than the low group, </w:t>
      </w:r>
      <w:r w:rsidR="00465712" w:rsidRPr="00DF334D">
        <w:rPr>
          <w:rFonts w:ascii="Times New Roman" w:hAnsi="Times New Roman" w:cs="Times New Roman"/>
          <w:i/>
        </w:rPr>
        <w:t>F</w:t>
      </w:r>
      <w:r w:rsidR="00465712" w:rsidRPr="00DF334D">
        <w:rPr>
          <w:rFonts w:ascii="Times New Roman" w:hAnsi="Times New Roman" w:cs="Times New Roman"/>
        </w:rPr>
        <w:t xml:space="preserve"> (1, 57) = 4.33, </w:t>
      </w:r>
      <w:r w:rsidR="00465712" w:rsidRPr="00DF334D">
        <w:rPr>
          <w:rFonts w:ascii="Times New Roman" w:hAnsi="Times New Roman" w:cs="Times New Roman"/>
          <w:i/>
        </w:rPr>
        <w:t>p</w:t>
      </w:r>
      <w:r w:rsidR="00465712" w:rsidRPr="00DF334D">
        <w:rPr>
          <w:rFonts w:ascii="Times New Roman" w:hAnsi="Times New Roman" w:cs="Times New Roman"/>
        </w:rPr>
        <w:t xml:space="preserve"> = .042</w:t>
      </w:r>
      <w:r w:rsidR="00004694" w:rsidRPr="00DF334D">
        <w:rPr>
          <w:rFonts w:ascii="Times New Roman" w:hAnsi="Times New Roman" w:cs="Times New Roman"/>
        </w:rPr>
        <w:t xml:space="preserve"> (</w:t>
      </w:r>
      <w:r w:rsidR="000303DD" w:rsidRPr="00DF334D">
        <w:rPr>
          <w:rFonts w:ascii="Times New Roman" w:hAnsi="Times New Roman" w:cs="Times New Roman"/>
          <w:i/>
        </w:rPr>
        <w:t>ƞ</w:t>
      </w:r>
      <w:r w:rsidR="000303DD" w:rsidRPr="00DF334D">
        <w:rPr>
          <w:rFonts w:ascii="Times New Roman" w:hAnsi="Times New Roman" w:cs="Times New Roman"/>
          <w:vertAlign w:val="subscript"/>
        </w:rPr>
        <w:t>p</w:t>
      </w:r>
      <w:r w:rsidR="000303DD" w:rsidRPr="00DF334D">
        <w:rPr>
          <w:rFonts w:ascii="Times New Roman" w:hAnsi="Times New Roman" w:cs="Times New Roman"/>
          <w:vertAlign w:val="superscript"/>
        </w:rPr>
        <w:t>2</w:t>
      </w:r>
      <w:r w:rsidR="000303DD" w:rsidRPr="00DF334D">
        <w:rPr>
          <w:rFonts w:ascii="Times New Roman" w:hAnsi="Times New Roman" w:cs="Times New Roman"/>
        </w:rPr>
        <w:t xml:space="preserve"> = .07; </w:t>
      </w:r>
      <w:r w:rsidR="00004694" w:rsidRPr="00DF334D">
        <w:rPr>
          <w:rFonts w:ascii="Times New Roman" w:hAnsi="Times New Roman" w:cs="Times New Roman"/>
        </w:rPr>
        <w:t xml:space="preserve">high, </w:t>
      </w:r>
      <w:r w:rsidR="00004694" w:rsidRPr="00DF334D">
        <w:rPr>
          <w:rFonts w:ascii="Times New Roman" w:hAnsi="Times New Roman" w:cs="Times New Roman"/>
          <w:i/>
        </w:rPr>
        <w:t>M</w:t>
      </w:r>
      <w:r w:rsidR="00004694" w:rsidRPr="00DF334D">
        <w:rPr>
          <w:rFonts w:ascii="Times New Roman" w:hAnsi="Times New Roman" w:cs="Times New Roman"/>
        </w:rPr>
        <w:t xml:space="preserve"> = </w:t>
      </w:r>
      <w:r w:rsidR="005D0DB1" w:rsidRPr="00DF334D">
        <w:rPr>
          <w:rFonts w:ascii="Times New Roman" w:hAnsi="Times New Roman" w:cs="Times New Roman"/>
        </w:rPr>
        <w:t>6.23</w:t>
      </w:r>
      <w:r w:rsidR="00004694" w:rsidRPr="00DF334D">
        <w:rPr>
          <w:rFonts w:ascii="Times New Roman" w:hAnsi="Times New Roman" w:cs="Times New Roman"/>
        </w:rPr>
        <w:t xml:space="preserve">, </w:t>
      </w:r>
      <w:r w:rsidR="00004694" w:rsidRPr="00DF334D">
        <w:rPr>
          <w:rFonts w:ascii="Times New Roman" w:hAnsi="Times New Roman" w:cs="Times New Roman"/>
          <w:i/>
        </w:rPr>
        <w:t>SD</w:t>
      </w:r>
      <w:r w:rsidR="00004694" w:rsidRPr="00DF334D">
        <w:rPr>
          <w:rFonts w:ascii="Times New Roman" w:hAnsi="Times New Roman" w:cs="Times New Roman"/>
        </w:rPr>
        <w:t xml:space="preserve"> = 1.</w:t>
      </w:r>
      <w:r w:rsidR="005D0DB1" w:rsidRPr="00DF334D">
        <w:rPr>
          <w:rFonts w:ascii="Times New Roman" w:hAnsi="Times New Roman" w:cs="Times New Roman"/>
        </w:rPr>
        <w:t>93</w:t>
      </w:r>
      <w:r w:rsidR="00004694" w:rsidRPr="00DF334D">
        <w:rPr>
          <w:rFonts w:ascii="Times New Roman" w:hAnsi="Times New Roman" w:cs="Times New Roman"/>
        </w:rPr>
        <w:t xml:space="preserve">; low, </w:t>
      </w:r>
      <w:r w:rsidR="00004694" w:rsidRPr="00DF334D">
        <w:rPr>
          <w:rFonts w:ascii="Times New Roman" w:hAnsi="Times New Roman" w:cs="Times New Roman"/>
          <w:i/>
        </w:rPr>
        <w:t>M</w:t>
      </w:r>
      <w:r w:rsidR="00004694" w:rsidRPr="00DF334D">
        <w:rPr>
          <w:rFonts w:ascii="Times New Roman" w:hAnsi="Times New Roman" w:cs="Times New Roman"/>
        </w:rPr>
        <w:t xml:space="preserve"> = </w:t>
      </w:r>
      <w:r w:rsidR="005D0DB1" w:rsidRPr="00DF334D">
        <w:rPr>
          <w:rFonts w:ascii="Times New Roman" w:hAnsi="Times New Roman" w:cs="Times New Roman"/>
        </w:rPr>
        <w:t>5.28</w:t>
      </w:r>
      <w:r w:rsidR="00004694" w:rsidRPr="00DF334D">
        <w:rPr>
          <w:rFonts w:ascii="Times New Roman" w:hAnsi="Times New Roman" w:cs="Times New Roman"/>
        </w:rPr>
        <w:t xml:space="preserve">, </w:t>
      </w:r>
      <w:r w:rsidR="00004694" w:rsidRPr="00DF334D">
        <w:rPr>
          <w:rFonts w:ascii="Times New Roman" w:hAnsi="Times New Roman" w:cs="Times New Roman"/>
          <w:i/>
        </w:rPr>
        <w:t>SD</w:t>
      </w:r>
      <w:r w:rsidR="00004694" w:rsidRPr="00DF334D">
        <w:rPr>
          <w:rFonts w:ascii="Times New Roman" w:hAnsi="Times New Roman" w:cs="Times New Roman"/>
        </w:rPr>
        <w:t xml:space="preserve"> = 1.</w:t>
      </w:r>
      <w:r w:rsidR="005D0DB1" w:rsidRPr="00DF334D">
        <w:rPr>
          <w:rFonts w:ascii="Times New Roman" w:hAnsi="Times New Roman" w:cs="Times New Roman"/>
        </w:rPr>
        <w:t>41</w:t>
      </w:r>
      <w:r w:rsidR="00004694" w:rsidRPr="00DF334D">
        <w:rPr>
          <w:rFonts w:ascii="Times New Roman" w:hAnsi="Times New Roman" w:cs="Times New Roman"/>
        </w:rPr>
        <w:t>)</w:t>
      </w:r>
      <w:r w:rsidR="00465712" w:rsidRPr="00DF334D">
        <w:rPr>
          <w:rFonts w:ascii="Times New Roman" w:hAnsi="Times New Roman" w:cs="Times New Roman"/>
        </w:rPr>
        <w:t>.</w:t>
      </w:r>
      <w:r w:rsidR="00BD1BEE" w:rsidRPr="00DF334D">
        <w:rPr>
          <w:rFonts w:ascii="Times New Roman" w:hAnsi="Times New Roman" w:cs="Times New Roman"/>
        </w:rPr>
        <w:t xml:space="preserve"> </w:t>
      </w:r>
      <w:r w:rsidR="00EC60AE" w:rsidRPr="00DF334D">
        <w:rPr>
          <w:rFonts w:ascii="Times New Roman" w:hAnsi="Times New Roman" w:cs="Times New Roman"/>
        </w:rPr>
        <w:t>Likewise</w:t>
      </w:r>
      <w:r w:rsidR="0077641E" w:rsidRPr="00DF334D">
        <w:rPr>
          <w:rFonts w:ascii="Times New Roman" w:hAnsi="Times New Roman" w:cs="Times New Roman"/>
        </w:rPr>
        <w:t>,</w:t>
      </w:r>
      <w:r w:rsidR="00EC60AE" w:rsidRPr="00DF334D">
        <w:rPr>
          <w:rFonts w:ascii="Times New Roman" w:hAnsi="Times New Roman" w:cs="Times New Roman"/>
        </w:rPr>
        <w:t xml:space="preserve"> in the agency</w:t>
      </w:r>
      <w:r w:rsidR="0077641E" w:rsidRPr="00DF334D">
        <w:rPr>
          <w:rFonts w:ascii="Times New Roman" w:hAnsi="Times New Roman" w:cs="Times New Roman"/>
        </w:rPr>
        <w:t>-own face</w:t>
      </w:r>
      <w:r w:rsidR="00EC60AE" w:rsidRPr="00DF334D">
        <w:rPr>
          <w:rFonts w:ascii="Times New Roman" w:hAnsi="Times New Roman" w:cs="Times New Roman"/>
        </w:rPr>
        <w:t xml:space="preserve"> data, condition failed to interact with </w:t>
      </w:r>
      <w:r w:rsidR="0077641E" w:rsidRPr="00DF334D">
        <w:rPr>
          <w:rFonts w:ascii="Times New Roman" w:hAnsi="Times New Roman" w:cs="Times New Roman"/>
        </w:rPr>
        <w:t>U</w:t>
      </w:r>
      <w:r w:rsidR="00EC60AE" w:rsidRPr="00DF334D">
        <w:rPr>
          <w:rFonts w:ascii="Times New Roman" w:hAnsi="Times New Roman" w:cs="Times New Roman"/>
        </w:rPr>
        <w:t>nreality-of-self and hallucination-proneness (</w:t>
      </w:r>
      <w:proofErr w:type="spellStart"/>
      <w:r w:rsidR="00EC60AE" w:rsidRPr="00DF334D">
        <w:rPr>
          <w:rFonts w:ascii="Times New Roman" w:hAnsi="Times New Roman" w:cs="Times New Roman"/>
          <w:i/>
        </w:rPr>
        <w:t>ps</w:t>
      </w:r>
      <w:proofErr w:type="spellEnd"/>
      <w:r w:rsidR="00EC60AE" w:rsidRPr="00DF334D">
        <w:rPr>
          <w:rFonts w:ascii="Times New Roman" w:hAnsi="Times New Roman" w:cs="Times New Roman"/>
        </w:rPr>
        <w:t xml:space="preserve"> &gt; .3).</w:t>
      </w:r>
      <w:r w:rsidR="00BD1BEE" w:rsidRPr="00DF334D">
        <w:rPr>
          <w:rFonts w:ascii="Times New Roman" w:hAnsi="Times New Roman" w:cs="Times New Roman"/>
        </w:rPr>
        <w:t xml:space="preserve"> </w:t>
      </w:r>
      <w:r w:rsidR="00EC60AE" w:rsidRPr="00DF334D">
        <w:rPr>
          <w:rFonts w:ascii="Times New Roman" w:hAnsi="Times New Roman" w:cs="Times New Roman"/>
        </w:rPr>
        <w:t xml:space="preserve">The high Unreality-of-self group tended to rate questions more highly than the low group, though this was not significant, </w:t>
      </w:r>
      <w:r w:rsidR="00EC60AE" w:rsidRPr="00DF334D">
        <w:rPr>
          <w:rFonts w:ascii="Times New Roman" w:hAnsi="Times New Roman" w:cs="Times New Roman"/>
          <w:i/>
        </w:rPr>
        <w:t>F</w:t>
      </w:r>
      <w:r w:rsidR="00EC60AE" w:rsidRPr="00DF334D">
        <w:rPr>
          <w:rFonts w:ascii="Times New Roman" w:hAnsi="Times New Roman" w:cs="Times New Roman"/>
        </w:rPr>
        <w:t xml:space="preserve"> (1, 57) = 3.80, </w:t>
      </w:r>
      <w:r w:rsidR="00EC60AE" w:rsidRPr="00DF334D">
        <w:rPr>
          <w:rFonts w:ascii="Times New Roman" w:hAnsi="Times New Roman" w:cs="Times New Roman"/>
          <w:i/>
        </w:rPr>
        <w:t>p</w:t>
      </w:r>
      <w:r w:rsidR="00EC60AE" w:rsidRPr="00DF334D">
        <w:rPr>
          <w:rFonts w:ascii="Times New Roman" w:hAnsi="Times New Roman" w:cs="Times New Roman"/>
        </w:rPr>
        <w:t xml:space="preserve"> = .056 (</w:t>
      </w:r>
      <w:r w:rsidR="000303DD" w:rsidRPr="00DF334D">
        <w:rPr>
          <w:rFonts w:ascii="Times New Roman" w:hAnsi="Times New Roman" w:cs="Times New Roman"/>
          <w:i/>
        </w:rPr>
        <w:t>ƞ</w:t>
      </w:r>
      <w:r w:rsidR="000303DD" w:rsidRPr="00DF334D">
        <w:rPr>
          <w:rFonts w:ascii="Times New Roman" w:hAnsi="Times New Roman" w:cs="Times New Roman"/>
          <w:vertAlign w:val="subscript"/>
        </w:rPr>
        <w:t>p</w:t>
      </w:r>
      <w:r w:rsidR="000303DD" w:rsidRPr="00DF334D">
        <w:rPr>
          <w:rFonts w:ascii="Times New Roman" w:hAnsi="Times New Roman" w:cs="Times New Roman"/>
          <w:vertAlign w:val="superscript"/>
        </w:rPr>
        <w:t>2</w:t>
      </w:r>
      <w:r w:rsidR="000303DD" w:rsidRPr="00DF334D">
        <w:rPr>
          <w:rFonts w:ascii="Times New Roman" w:hAnsi="Times New Roman" w:cs="Times New Roman"/>
        </w:rPr>
        <w:t xml:space="preserve"> = .06; </w:t>
      </w:r>
      <w:r w:rsidR="00EC60AE" w:rsidRPr="00DF334D">
        <w:rPr>
          <w:rFonts w:ascii="Times New Roman" w:hAnsi="Times New Roman" w:cs="Times New Roman"/>
        </w:rPr>
        <w:t xml:space="preserve">high, </w:t>
      </w:r>
      <w:r w:rsidR="00EC60AE" w:rsidRPr="00DF334D">
        <w:rPr>
          <w:rFonts w:ascii="Times New Roman" w:hAnsi="Times New Roman" w:cs="Times New Roman"/>
          <w:i/>
        </w:rPr>
        <w:t>M</w:t>
      </w:r>
      <w:r w:rsidR="00EC60AE" w:rsidRPr="00DF334D">
        <w:rPr>
          <w:rFonts w:ascii="Times New Roman" w:hAnsi="Times New Roman" w:cs="Times New Roman"/>
        </w:rPr>
        <w:t xml:space="preserve"> = 3.06, </w:t>
      </w:r>
      <w:r w:rsidR="00EC60AE" w:rsidRPr="00DF334D">
        <w:rPr>
          <w:rFonts w:ascii="Times New Roman" w:hAnsi="Times New Roman" w:cs="Times New Roman"/>
          <w:i/>
        </w:rPr>
        <w:t>SD</w:t>
      </w:r>
      <w:r w:rsidR="00EC60AE" w:rsidRPr="00DF334D">
        <w:rPr>
          <w:rFonts w:ascii="Times New Roman" w:hAnsi="Times New Roman" w:cs="Times New Roman"/>
        </w:rPr>
        <w:t xml:space="preserve"> = </w:t>
      </w:r>
      <w:r w:rsidR="00EE4ECE" w:rsidRPr="00DF334D">
        <w:rPr>
          <w:rFonts w:ascii="Times New Roman" w:hAnsi="Times New Roman" w:cs="Times New Roman"/>
        </w:rPr>
        <w:t>1.75</w:t>
      </w:r>
      <w:r w:rsidR="00EC60AE" w:rsidRPr="00DF334D">
        <w:rPr>
          <w:rFonts w:ascii="Times New Roman" w:hAnsi="Times New Roman" w:cs="Times New Roman"/>
        </w:rPr>
        <w:t xml:space="preserve">; low, </w:t>
      </w:r>
      <w:r w:rsidR="00EC60AE" w:rsidRPr="00DF334D">
        <w:rPr>
          <w:rFonts w:ascii="Times New Roman" w:hAnsi="Times New Roman" w:cs="Times New Roman"/>
          <w:i/>
        </w:rPr>
        <w:t>M</w:t>
      </w:r>
      <w:r w:rsidR="00EC60AE" w:rsidRPr="00DF334D">
        <w:rPr>
          <w:rFonts w:ascii="Times New Roman" w:hAnsi="Times New Roman" w:cs="Times New Roman"/>
        </w:rPr>
        <w:t xml:space="preserve"> = </w:t>
      </w:r>
      <w:r w:rsidR="00EE4ECE" w:rsidRPr="00DF334D">
        <w:rPr>
          <w:rFonts w:ascii="Times New Roman" w:hAnsi="Times New Roman" w:cs="Times New Roman"/>
        </w:rPr>
        <w:t>2.20</w:t>
      </w:r>
      <w:r w:rsidR="00EC60AE" w:rsidRPr="00DF334D">
        <w:rPr>
          <w:rFonts w:ascii="Times New Roman" w:hAnsi="Times New Roman" w:cs="Times New Roman"/>
        </w:rPr>
        <w:t xml:space="preserve">, </w:t>
      </w:r>
      <w:r w:rsidR="00EC60AE" w:rsidRPr="00DF334D">
        <w:rPr>
          <w:rFonts w:ascii="Times New Roman" w:hAnsi="Times New Roman" w:cs="Times New Roman"/>
          <w:i/>
        </w:rPr>
        <w:t>SD</w:t>
      </w:r>
      <w:r w:rsidR="00EC60AE" w:rsidRPr="00DF334D">
        <w:rPr>
          <w:rFonts w:ascii="Times New Roman" w:hAnsi="Times New Roman" w:cs="Times New Roman"/>
        </w:rPr>
        <w:t xml:space="preserve"> = 1.4</w:t>
      </w:r>
      <w:r w:rsidR="00EE4ECE" w:rsidRPr="00DF334D">
        <w:rPr>
          <w:rFonts w:ascii="Times New Roman" w:hAnsi="Times New Roman" w:cs="Times New Roman"/>
        </w:rPr>
        <w:t>7</w:t>
      </w:r>
      <w:r w:rsidR="0077641E" w:rsidRPr="00DF334D">
        <w:rPr>
          <w:rFonts w:ascii="Times New Roman" w:hAnsi="Times New Roman" w:cs="Times New Roman"/>
        </w:rPr>
        <w:t>).</w:t>
      </w:r>
    </w:p>
    <w:p w14:paraId="1C1ACAAF" w14:textId="68E5202C" w:rsidR="002072A6" w:rsidRPr="00DF334D" w:rsidRDefault="002072A6" w:rsidP="002072A6">
      <w:pPr>
        <w:spacing w:line="360" w:lineRule="auto"/>
        <w:rPr>
          <w:rFonts w:ascii="Times New Roman" w:hAnsi="Times New Roman" w:cs="Times New Roman"/>
        </w:rPr>
      </w:pPr>
      <w:r w:rsidRPr="00DF334D">
        <w:rPr>
          <w:rFonts w:ascii="Times New Roman" w:hAnsi="Times New Roman" w:cs="Times New Roman"/>
        </w:rPr>
        <w:tab/>
      </w:r>
      <w:r w:rsidR="00EF6CFC" w:rsidRPr="00DF334D">
        <w:rPr>
          <w:rFonts w:ascii="Times New Roman" w:hAnsi="Times New Roman" w:cs="Times New Roman"/>
        </w:rPr>
        <w:t>Independent-samples median tests</w:t>
      </w:r>
      <w:r w:rsidRPr="00DF334D">
        <w:rPr>
          <w:rFonts w:ascii="Times New Roman" w:hAnsi="Times New Roman" w:cs="Times New Roman"/>
        </w:rPr>
        <w:t xml:space="preserve"> contrasting high and low </w:t>
      </w:r>
      <w:r w:rsidR="00CD6F28" w:rsidRPr="00DF334D">
        <w:rPr>
          <w:rFonts w:ascii="Times New Roman" w:hAnsi="Times New Roman" w:cs="Times New Roman"/>
        </w:rPr>
        <w:t>U</w:t>
      </w:r>
      <w:r w:rsidRPr="00DF334D">
        <w:rPr>
          <w:rFonts w:ascii="Times New Roman" w:hAnsi="Times New Roman" w:cs="Times New Roman"/>
        </w:rPr>
        <w:t xml:space="preserve">nreality-of-self groups on the </w:t>
      </w:r>
      <w:r w:rsidR="00EF6CFC" w:rsidRPr="00DF334D">
        <w:rPr>
          <w:rFonts w:ascii="Times New Roman" w:hAnsi="Times New Roman" w:cs="Times New Roman"/>
        </w:rPr>
        <w:t>affirmation bias</w:t>
      </w:r>
      <w:r w:rsidRPr="00DF334D">
        <w:rPr>
          <w:rFonts w:ascii="Times New Roman" w:hAnsi="Times New Roman" w:cs="Times New Roman"/>
        </w:rPr>
        <w:t xml:space="preserve"> questions in each condition revealed no differences (</w:t>
      </w:r>
      <w:proofErr w:type="spellStart"/>
      <w:r w:rsidRPr="00DF334D">
        <w:rPr>
          <w:rFonts w:ascii="Times New Roman" w:hAnsi="Times New Roman" w:cs="Times New Roman"/>
          <w:i/>
        </w:rPr>
        <w:t>ps</w:t>
      </w:r>
      <w:proofErr w:type="spellEnd"/>
      <w:r w:rsidRPr="00DF334D">
        <w:rPr>
          <w:rFonts w:ascii="Times New Roman" w:hAnsi="Times New Roman" w:cs="Times New Roman"/>
        </w:rPr>
        <w:t xml:space="preserve"> &gt; .</w:t>
      </w:r>
      <w:r w:rsidR="00EF6CFC" w:rsidRPr="00DF334D">
        <w:rPr>
          <w:rFonts w:ascii="Times New Roman" w:hAnsi="Times New Roman" w:cs="Times New Roman"/>
        </w:rPr>
        <w:t>07</w:t>
      </w:r>
      <w:r w:rsidRPr="00DF334D">
        <w:rPr>
          <w:rFonts w:ascii="Times New Roman" w:hAnsi="Times New Roman" w:cs="Times New Roman"/>
        </w:rPr>
        <w:t xml:space="preserve">). Partial correlations (controlling for </w:t>
      </w:r>
      <w:r w:rsidR="00CD6F28" w:rsidRPr="00DF334D">
        <w:rPr>
          <w:rFonts w:ascii="Times New Roman" w:hAnsi="Times New Roman" w:cs="Times New Roman"/>
        </w:rPr>
        <w:t>U</w:t>
      </w:r>
      <w:r w:rsidRPr="00DF334D">
        <w:rPr>
          <w:rFonts w:ascii="Times New Roman" w:hAnsi="Times New Roman" w:cs="Times New Roman"/>
        </w:rPr>
        <w:t>nreality-of-self) found no relationship between LSHS and scoring on the</w:t>
      </w:r>
      <w:r w:rsidR="00EF6CFC" w:rsidRPr="00DF334D">
        <w:rPr>
          <w:rFonts w:ascii="Times New Roman" w:hAnsi="Times New Roman" w:cs="Times New Roman"/>
        </w:rPr>
        <w:t>se</w:t>
      </w:r>
      <w:r w:rsidRPr="00DF334D">
        <w:rPr>
          <w:rFonts w:ascii="Times New Roman" w:hAnsi="Times New Roman" w:cs="Times New Roman"/>
        </w:rPr>
        <w:t xml:space="preserve"> questions (</w:t>
      </w:r>
      <w:proofErr w:type="spellStart"/>
      <w:r w:rsidRPr="00DF334D">
        <w:rPr>
          <w:rFonts w:ascii="Times New Roman" w:hAnsi="Times New Roman" w:cs="Times New Roman"/>
          <w:i/>
        </w:rPr>
        <w:t>ps</w:t>
      </w:r>
      <w:proofErr w:type="spellEnd"/>
      <w:r w:rsidRPr="00DF334D">
        <w:rPr>
          <w:rFonts w:ascii="Times New Roman" w:hAnsi="Times New Roman" w:cs="Times New Roman"/>
        </w:rPr>
        <w:t xml:space="preserve"> ≥ .1</w:t>
      </w:r>
      <w:r w:rsidR="00EF6CFC" w:rsidRPr="00DF334D">
        <w:rPr>
          <w:rFonts w:ascii="Times New Roman" w:hAnsi="Times New Roman" w:cs="Times New Roman"/>
        </w:rPr>
        <w:t>6</w:t>
      </w:r>
      <w:r w:rsidRPr="00DF334D">
        <w:rPr>
          <w:rFonts w:ascii="Times New Roman" w:hAnsi="Times New Roman" w:cs="Times New Roman"/>
        </w:rPr>
        <w:t>).</w:t>
      </w:r>
    </w:p>
    <w:p w14:paraId="273060F1" w14:textId="0D81038A" w:rsidR="00BD014B" w:rsidRPr="00DF334D" w:rsidRDefault="00BD014B" w:rsidP="00BD014B">
      <w:pPr>
        <w:spacing w:line="360" w:lineRule="auto"/>
        <w:ind w:firstLine="720"/>
        <w:rPr>
          <w:rFonts w:ascii="Times New Roman" w:hAnsi="Times New Roman" w:cs="Times New Roman"/>
        </w:rPr>
      </w:pPr>
      <w:r w:rsidRPr="00DF334D">
        <w:rPr>
          <w:rFonts w:ascii="Times New Roman" w:hAnsi="Times New Roman" w:cs="Times New Roman"/>
        </w:rPr>
        <w:t xml:space="preserve">The opposing relationships between LSHS, </w:t>
      </w:r>
      <w:r w:rsidR="00072549" w:rsidRPr="00DF334D">
        <w:rPr>
          <w:rFonts w:ascii="Times New Roman" w:hAnsi="Times New Roman" w:cs="Times New Roman"/>
        </w:rPr>
        <w:t>U</w:t>
      </w:r>
      <w:r w:rsidRPr="00DF334D">
        <w:rPr>
          <w:rFonts w:ascii="Times New Roman" w:hAnsi="Times New Roman" w:cs="Times New Roman"/>
        </w:rPr>
        <w:t>nreality-of-self, and perceived agency</w:t>
      </w:r>
      <w:r w:rsidR="00072549" w:rsidRPr="00DF334D">
        <w:rPr>
          <w:rFonts w:ascii="Times New Roman" w:hAnsi="Times New Roman" w:cs="Times New Roman"/>
        </w:rPr>
        <w:t xml:space="preserve"> over the view</w:t>
      </w:r>
      <w:r w:rsidR="006A5365" w:rsidRPr="00DF334D">
        <w:rPr>
          <w:rFonts w:ascii="Times New Roman" w:hAnsi="Times New Roman" w:cs="Times New Roman"/>
        </w:rPr>
        <w:t>ed</w:t>
      </w:r>
      <w:r w:rsidR="00072549" w:rsidRPr="00DF334D">
        <w:rPr>
          <w:rFonts w:ascii="Times New Roman" w:hAnsi="Times New Roman" w:cs="Times New Roman"/>
        </w:rPr>
        <w:t xml:space="preserve"> face</w:t>
      </w:r>
      <w:r w:rsidRPr="00DF334D">
        <w:rPr>
          <w:rFonts w:ascii="Times New Roman" w:hAnsi="Times New Roman" w:cs="Times New Roman"/>
        </w:rPr>
        <w:t xml:space="preserve"> with asynchronous movement was unexpected, and meant that</w:t>
      </w:r>
      <w:r w:rsidR="00E16B52" w:rsidRPr="00DF334D">
        <w:rPr>
          <w:rFonts w:ascii="Times New Roman" w:hAnsi="Times New Roman" w:cs="Times New Roman"/>
        </w:rPr>
        <w:t>,</w:t>
      </w:r>
      <w:r w:rsidRPr="00DF334D">
        <w:rPr>
          <w:rFonts w:ascii="Times New Roman" w:hAnsi="Times New Roman" w:cs="Times New Roman"/>
        </w:rPr>
        <w:t xml:space="preserve"> in the relationship to perceived agency in this paradigm, LSHS was acting as a suppressor of the reduction of perceived agency</w:t>
      </w:r>
      <w:r w:rsidR="00072549" w:rsidRPr="00DF334D">
        <w:rPr>
          <w:rFonts w:ascii="Times New Roman" w:hAnsi="Times New Roman" w:cs="Times New Roman"/>
        </w:rPr>
        <w:t xml:space="preserve"> over the viewed face</w:t>
      </w:r>
      <w:r w:rsidRPr="00DF334D">
        <w:rPr>
          <w:rFonts w:ascii="Times New Roman" w:hAnsi="Times New Roman" w:cs="Times New Roman"/>
        </w:rPr>
        <w:t xml:space="preserve"> when movement was asynchronous. As a more concrete demonstration of this, the relationship between </w:t>
      </w:r>
      <w:r w:rsidR="00E16B52" w:rsidRPr="00DF334D">
        <w:rPr>
          <w:rFonts w:ascii="Times New Roman" w:hAnsi="Times New Roman" w:cs="Times New Roman"/>
        </w:rPr>
        <w:t>U</w:t>
      </w:r>
      <w:r w:rsidRPr="00DF334D">
        <w:rPr>
          <w:rFonts w:ascii="Times New Roman" w:hAnsi="Times New Roman" w:cs="Times New Roman"/>
        </w:rPr>
        <w:t xml:space="preserve">nreality-of-self and perceived </w:t>
      </w:r>
      <w:r w:rsidRPr="00DF334D">
        <w:rPr>
          <w:rFonts w:ascii="Times New Roman" w:hAnsi="Times New Roman" w:cs="Times New Roman"/>
        </w:rPr>
        <w:lastRenderedPageBreak/>
        <w:t>agency</w:t>
      </w:r>
      <w:r w:rsidR="00072549" w:rsidRPr="00DF334D">
        <w:rPr>
          <w:rFonts w:ascii="Times New Roman" w:hAnsi="Times New Roman" w:cs="Times New Roman"/>
        </w:rPr>
        <w:t xml:space="preserve"> over the viewed face</w:t>
      </w:r>
      <w:r w:rsidRPr="00DF334D">
        <w:rPr>
          <w:rFonts w:ascii="Times New Roman" w:hAnsi="Times New Roman" w:cs="Times New Roman"/>
        </w:rPr>
        <w:t xml:space="preserve"> when movement was asynchronous was significantly lower when variance shared with LSHS was not removed (</w:t>
      </w:r>
      <w:proofErr w:type="spellStart"/>
      <w:r w:rsidRPr="00DF334D">
        <w:rPr>
          <w:rFonts w:ascii="Times New Roman" w:hAnsi="Times New Roman" w:cs="Times New Roman"/>
          <w:i/>
        </w:rPr>
        <w:t>r</w:t>
      </w:r>
      <w:r w:rsidRPr="00DF334D">
        <w:rPr>
          <w:rFonts w:ascii="Times New Roman" w:hAnsi="Times New Roman" w:cs="Times New Roman"/>
          <w:i/>
          <w:vertAlign w:val="subscript"/>
        </w:rPr>
        <w:t>s</w:t>
      </w:r>
      <w:proofErr w:type="spellEnd"/>
      <w:r w:rsidRPr="00DF334D">
        <w:rPr>
          <w:rFonts w:ascii="Times New Roman" w:hAnsi="Times New Roman" w:cs="Times New Roman"/>
        </w:rPr>
        <w:t xml:space="preserve"> (59) = -.2</w:t>
      </w:r>
      <w:r w:rsidR="00191A7D" w:rsidRPr="00DF334D">
        <w:rPr>
          <w:rFonts w:ascii="Times New Roman" w:hAnsi="Times New Roman" w:cs="Times New Roman"/>
        </w:rPr>
        <w:t>19</w:t>
      </w:r>
      <w:r w:rsidRPr="00DF334D">
        <w:rPr>
          <w:rFonts w:ascii="Times New Roman" w:hAnsi="Times New Roman" w:cs="Times New Roman"/>
        </w:rPr>
        <w:t xml:space="preserve">, </w:t>
      </w:r>
      <w:r w:rsidRPr="00DF334D">
        <w:rPr>
          <w:rFonts w:ascii="Times New Roman" w:hAnsi="Times New Roman" w:cs="Times New Roman"/>
          <w:i/>
        </w:rPr>
        <w:t>p</w:t>
      </w:r>
      <w:r w:rsidRPr="00DF334D">
        <w:rPr>
          <w:rFonts w:ascii="Times New Roman" w:hAnsi="Times New Roman" w:cs="Times New Roman"/>
        </w:rPr>
        <w:t xml:space="preserve"> = .</w:t>
      </w:r>
      <w:r w:rsidR="00191A7D" w:rsidRPr="00DF334D">
        <w:rPr>
          <w:rFonts w:ascii="Times New Roman" w:hAnsi="Times New Roman" w:cs="Times New Roman"/>
        </w:rPr>
        <w:t>093</w:t>
      </w:r>
      <w:r w:rsidRPr="00DF334D">
        <w:rPr>
          <w:rFonts w:ascii="Times New Roman" w:hAnsi="Times New Roman" w:cs="Times New Roman"/>
        </w:rPr>
        <w:t>), relative to when it was removed (</w:t>
      </w:r>
      <w:proofErr w:type="spellStart"/>
      <w:r w:rsidRPr="00DF334D">
        <w:rPr>
          <w:rFonts w:ascii="Times New Roman" w:hAnsi="Times New Roman" w:cs="Times New Roman"/>
          <w:i/>
        </w:rPr>
        <w:t>r</w:t>
      </w:r>
      <w:r w:rsidRPr="00DF334D">
        <w:rPr>
          <w:rFonts w:ascii="Times New Roman" w:hAnsi="Times New Roman" w:cs="Times New Roman"/>
          <w:i/>
          <w:vertAlign w:val="subscript"/>
        </w:rPr>
        <w:t>s</w:t>
      </w:r>
      <w:proofErr w:type="spellEnd"/>
      <w:r w:rsidRPr="00DF334D">
        <w:rPr>
          <w:rFonts w:ascii="Times New Roman" w:hAnsi="Times New Roman" w:cs="Times New Roman"/>
        </w:rPr>
        <w:t xml:space="preserve"> (59) = -.3</w:t>
      </w:r>
      <w:r w:rsidR="00191A7D" w:rsidRPr="00DF334D">
        <w:rPr>
          <w:rFonts w:ascii="Times New Roman" w:hAnsi="Times New Roman" w:cs="Times New Roman"/>
        </w:rPr>
        <w:t>73</w:t>
      </w:r>
      <w:r w:rsidRPr="00DF334D">
        <w:rPr>
          <w:rFonts w:ascii="Times New Roman" w:hAnsi="Times New Roman" w:cs="Times New Roman"/>
        </w:rPr>
        <w:t xml:space="preserve">, </w:t>
      </w:r>
      <w:r w:rsidRPr="00DF334D">
        <w:rPr>
          <w:rFonts w:ascii="Times New Roman" w:hAnsi="Times New Roman" w:cs="Times New Roman"/>
          <w:i/>
        </w:rPr>
        <w:t>p</w:t>
      </w:r>
      <w:r w:rsidRPr="00DF334D">
        <w:rPr>
          <w:rFonts w:ascii="Times New Roman" w:hAnsi="Times New Roman" w:cs="Times New Roman"/>
        </w:rPr>
        <w:t xml:space="preserve"> = .00</w:t>
      </w:r>
      <w:r w:rsidR="00191A7D" w:rsidRPr="00DF334D">
        <w:rPr>
          <w:rFonts w:ascii="Times New Roman" w:hAnsi="Times New Roman" w:cs="Times New Roman"/>
        </w:rPr>
        <w:t>3</w:t>
      </w:r>
      <w:r w:rsidRPr="00DF334D">
        <w:rPr>
          <w:rFonts w:ascii="Times New Roman" w:hAnsi="Times New Roman" w:cs="Times New Roman"/>
        </w:rPr>
        <w:t xml:space="preserve">), Z = </w:t>
      </w:r>
      <w:r w:rsidR="00573AA3" w:rsidRPr="00DF334D">
        <w:rPr>
          <w:rFonts w:ascii="Times New Roman" w:hAnsi="Times New Roman" w:cs="Times New Roman"/>
        </w:rPr>
        <w:t>3.14</w:t>
      </w:r>
      <w:r w:rsidRPr="00DF334D">
        <w:rPr>
          <w:rFonts w:ascii="Times New Roman" w:hAnsi="Times New Roman" w:cs="Times New Roman"/>
        </w:rPr>
        <w:t xml:space="preserve">, </w:t>
      </w:r>
      <w:r w:rsidRPr="00DF334D">
        <w:rPr>
          <w:rFonts w:ascii="Times New Roman" w:hAnsi="Times New Roman" w:cs="Times New Roman"/>
          <w:i/>
        </w:rPr>
        <w:t>p</w:t>
      </w:r>
      <w:r w:rsidRPr="00DF334D">
        <w:rPr>
          <w:rFonts w:ascii="Times New Roman" w:hAnsi="Times New Roman" w:cs="Times New Roman"/>
        </w:rPr>
        <w:t xml:space="preserve"> = .00</w:t>
      </w:r>
      <w:r w:rsidR="00573AA3" w:rsidRPr="00DF334D">
        <w:rPr>
          <w:rFonts w:ascii="Times New Roman" w:hAnsi="Times New Roman" w:cs="Times New Roman"/>
        </w:rPr>
        <w:t>1</w:t>
      </w:r>
      <w:r w:rsidRPr="00DF334D">
        <w:rPr>
          <w:rFonts w:ascii="Times New Roman" w:hAnsi="Times New Roman" w:cs="Times New Roman"/>
        </w:rPr>
        <w:t>.</w:t>
      </w:r>
    </w:p>
    <w:p w14:paraId="4B9AA45B" w14:textId="74765AAC" w:rsidR="0077641E" w:rsidRPr="00DF334D" w:rsidRDefault="0077641E" w:rsidP="002072A6">
      <w:pPr>
        <w:spacing w:line="360" w:lineRule="auto"/>
        <w:rPr>
          <w:rFonts w:ascii="Times New Roman" w:hAnsi="Times New Roman" w:cs="Times New Roman"/>
        </w:rPr>
      </w:pPr>
    </w:p>
    <w:p w14:paraId="48F261F6" w14:textId="77777777" w:rsidR="00361315" w:rsidRPr="00DF334D" w:rsidRDefault="00FD0E17" w:rsidP="00FD0E17">
      <w:pPr>
        <w:spacing w:line="360" w:lineRule="auto"/>
        <w:jc w:val="center"/>
        <w:rPr>
          <w:rFonts w:ascii="Times New Roman" w:hAnsi="Times New Roman" w:cs="Times New Roman"/>
        </w:rPr>
      </w:pPr>
      <w:r w:rsidRPr="00DF334D">
        <w:rPr>
          <w:rFonts w:ascii="Times New Roman" w:hAnsi="Times New Roman" w:cs="Times New Roman"/>
        </w:rPr>
        <w:t xml:space="preserve">4 </w:t>
      </w:r>
      <w:proofErr w:type="gramStart"/>
      <w:r w:rsidR="00361315" w:rsidRPr="00DF334D">
        <w:rPr>
          <w:rFonts w:ascii="Times New Roman" w:hAnsi="Times New Roman" w:cs="Times New Roman"/>
        </w:rPr>
        <w:t>Discussion</w:t>
      </w:r>
      <w:proofErr w:type="gramEnd"/>
    </w:p>
    <w:p w14:paraId="15A4E97F" w14:textId="77777777" w:rsidR="00361315" w:rsidRPr="00DF334D" w:rsidRDefault="00361315" w:rsidP="00FD0E17">
      <w:pPr>
        <w:spacing w:line="360" w:lineRule="auto"/>
        <w:rPr>
          <w:rFonts w:ascii="Times New Roman" w:hAnsi="Times New Roman" w:cs="Times New Roman"/>
        </w:rPr>
      </w:pPr>
    </w:p>
    <w:p w14:paraId="729E596B" w14:textId="25DEAA1E" w:rsidR="00FC6FF5" w:rsidRPr="00DF334D" w:rsidRDefault="0043090A" w:rsidP="00D94534">
      <w:pPr>
        <w:spacing w:line="360" w:lineRule="auto"/>
        <w:ind w:firstLine="720"/>
        <w:rPr>
          <w:rFonts w:ascii="Times New Roman" w:hAnsi="Times New Roman" w:cs="Times New Roman"/>
        </w:rPr>
      </w:pPr>
      <w:r w:rsidRPr="00DF334D">
        <w:rPr>
          <w:rFonts w:ascii="Times New Roman" w:hAnsi="Times New Roman" w:cs="Times New Roman"/>
        </w:rPr>
        <w:t>The principal aim here was to test whether it would be possible to bring about reduced levels of embodiment through introducing a temporal discrepancy in</w:t>
      </w:r>
      <w:r w:rsidR="004C5D53" w:rsidRPr="00DF334D">
        <w:rPr>
          <w:rFonts w:ascii="Times New Roman" w:hAnsi="Times New Roman" w:cs="Times New Roman"/>
        </w:rPr>
        <w:t xml:space="preserve"> the multi-sensory alignment of</w:t>
      </w:r>
      <w:r w:rsidRPr="00DF334D">
        <w:rPr>
          <w:rFonts w:ascii="Times New Roman" w:hAnsi="Times New Roman" w:cs="Times New Roman"/>
        </w:rPr>
        <w:t xml:space="preserve"> sensed touch, movement, and vision.</w:t>
      </w:r>
      <w:r w:rsidR="00A274FC" w:rsidRPr="00DF334D">
        <w:rPr>
          <w:rFonts w:ascii="Times New Roman" w:hAnsi="Times New Roman" w:cs="Times New Roman"/>
        </w:rPr>
        <w:t xml:space="preserve"> </w:t>
      </w:r>
      <w:r w:rsidR="00530DB1" w:rsidRPr="00DF334D">
        <w:rPr>
          <w:rFonts w:ascii="Times New Roman" w:hAnsi="Times New Roman" w:cs="Times New Roman"/>
        </w:rPr>
        <w:t xml:space="preserve">Participants observed their face on a monitor being touched while they mouthed a sequence of digits. In one condition, visual feedback was synchronous with tactile input and proprioceptive output, whilst in </w:t>
      </w:r>
      <w:proofErr w:type="gramStart"/>
      <w:r w:rsidR="00530DB1" w:rsidRPr="00DF334D">
        <w:rPr>
          <w:rFonts w:ascii="Times New Roman" w:hAnsi="Times New Roman" w:cs="Times New Roman"/>
        </w:rPr>
        <w:t>another,</w:t>
      </w:r>
      <w:proofErr w:type="gramEnd"/>
      <w:r w:rsidR="00530DB1" w:rsidRPr="00DF334D">
        <w:rPr>
          <w:rFonts w:ascii="Times New Roman" w:hAnsi="Times New Roman" w:cs="Times New Roman"/>
        </w:rPr>
        <w:t xml:space="preserve"> visual feedback was asynchronous with both tactile input and proprioceptive output. In two remaining conditions, asynchrony was limited to either </w:t>
      </w:r>
      <w:r w:rsidR="00D94534" w:rsidRPr="00DF334D">
        <w:rPr>
          <w:rFonts w:ascii="Times New Roman" w:hAnsi="Times New Roman" w:cs="Times New Roman"/>
        </w:rPr>
        <w:t xml:space="preserve">a visual-tactile mismatch, or a visual-proprioceptive mismatch. </w:t>
      </w:r>
      <w:r w:rsidR="004C5D53" w:rsidRPr="00DF334D">
        <w:rPr>
          <w:rFonts w:ascii="Times New Roman" w:hAnsi="Times New Roman" w:cs="Times New Roman"/>
        </w:rPr>
        <w:t>The procedure was successful in bringing about reduced feelings of embodiment, as measured in questions that tapped perceptions of agency and ownership</w:t>
      </w:r>
      <w:r w:rsidR="00D94534" w:rsidRPr="00DF334D">
        <w:rPr>
          <w:rFonts w:ascii="Times New Roman" w:hAnsi="Times New Roman" w:cs="Times New Roman"/>
        </w:rPr>
        <w:t xml:space="preserve"> over the face on the screen, and agency over one’s own face.</w:t>
      </w:r>
      <w:r w:rsidR="00A274FC" w:rsidRPr="00DF334D">
        <w:rPr>
          <w:rFonts w:ascii="Times New Roman" w:hAnsi="Times New Roman" w:cs="Times New Roman"/>
        </w:rPr>
        <w:t xml:space="preserve"> </w:t>
      </w:r>
      <w:r w:rsidR="00FD0E17" w:rsidRPr="00DF334D">
        <w:rPr>
          <w:rFonts w:ascii="Times New Roman" w:hAnsi="Times New Roman" w:cs="Times New Roman"/>
        </w:rPr>
        <w:t>Individual differences moderated the resultant effects, providing convergent validity.</w:t>
      </w:r>
    </w:p>
    <w:p w14:paraId="3FD9451F" w14:textId="77777777" w:rsidR="00FD0E17" w:rsidRPr="00DF334D" w:rsidRDefault="00FD0E17" w:rsidP="00FD0E17">
      <w:pPr>
        <w:spacing w:line="360" w:lineRule="auto"/>
        <w:rPr>
          <w:rFonts w:ascii="Times New Roman" w:hAnsi="Times New Roman" w:cs="Times New Roman"/>
        </w:rPr>
      </w:pPr>
    </w:p>
    <w:p w14:paraId="0D3D9BCB" w14:textId="77777777" w:rsidR="00FD0E17" w:rsidRPr="00DF334D" w:rsidRDefault="00FD0E17" w:rsidP="00FD0E17">
      <w:pPr>
        <w:spacing w:line="360" w:lineRule="auto"/>
        <w:rPr>
          <w:rFonts w:ascii="Times New Roman" w:hAnsi="Times New Roman" w:cs="Times New Roman"/>
          <w:i/>
        </w:rPr>
      </w:pPr>
      <w:r w:rsidRPr="00DF334D">
        <w:rPr>
          <w:rFonts w:ascii="Times New Roman" w:hAnsi="Times New Roman" w:cs="Times New Roman"/>
          <w:i/>
        </w:rPr>
        <w:t>4.1 Experimental effects</w:t>
      </w:r>
    </w:p>
    <w:p w14:paraId="061F985E" w14:textId="4B902B10" w:rsidR="00DC25C5" w:rsidRPr="00DF334D" w:rsidRDefault="00DC25C5" w:rsidP="00FD0E17">
      <w:pPr>
        <w:spacing w:line="360" w:lineRule="auto"/>
        <w:ind w:firstLine="720"/>
        <w:rPr>
          <w:rFonts w:ascii="Times New Roman" w:hAnsi="Times New Roman" w:cs="Times New Roman"/>
        </w:rPr>
      </w:pPr>
      <w:r w:rsidRPr="00DF334D">
        <w:rPr>
          <w:rFonts w:ascii="Times New Roman" w:hAnsi="Times New Roman" w:cs="Times New Roman"/>
        </w:rPr>
        <w:t>When visual feedback from the face was asynchronous with either, or both, tactile input and proprioceptive output, participants perceived a reduced sense of ownership over the face</w:t>
      </w:r>
      <w:r w:rsidR="00863425" w:rsidRPr="00DF334D">
        <w:rPr>
          <w:rFonts w:ascii="Times New Roman" w:hAnsi="Times New Roman" w:cs="Times New Roman"/>
        </w:rPr>
        <w:t xml:space="preserve"> on the screen (</w:t>
      </w:r>
      <w:r w:rsidR="00863425" w:rsidRPr="00DF334D">
        <w:rPr>
          <w:rFonts w:ascii="Times New Roman" w:hAnsi="Times New Roman" w:cs="Times New Roman"/>
          <w:i/>
        </w:rPr>
        <w:t>H1</w:t>
      </w:r>
      <w:r w:rsidR="00863425" w:rsidRPr="00DF334D">
        <w:rPr>
          <w:rFonts w:ascii="Times New Roman" w:hAnsi="Times New Roman" w:cs="Times New Roman"/>
        </w:rPr>
        <w:t xml:space="preserve">). The face on the monitor </w:t>
      </w:r>
      <w:r w:rsidR="00863425" w:rsidRPr="00DF334D">
        <w:rPr>
          <w:rFonts w:ascii="Times New Roman" w:hAnsi="Times New Roman" w:cs="Times New Roman"/>
          <w:i/>
        </w:rPr>
        <w:t>was</w:t>
      </w:r>
      <w:r w:rsidR="00863425" w:rsidRPr="00DF334D">
        <w:rPr>
          <w:rFonts w:ascii="Times New Roman" w:hAnsi="Times New Roman" w:cs="Times New Roman"/>
        </w:rPr>
        <w:t xml:space="preserve"> still the face of the individual participant; yet, the </w:t>
      </w:r>
      <w:r w:rsidR="00631FF8" w:rsidRPr="00DF334D">
        <w:rPr>
          <w:rFonts w:ascii="Times New Roman" w:hAnsi="Times New Roman" w:cs="Times New Roman"/>
        </w:rPr>
        <w:t xml:space="preserve">introduction of visual prediction errors </w:t>
      </w:r>
      <w:r w:rsidR="00A23F6D" w:rsidRPr="00DF334D">
        <w:rPr>
          <w:rFonts w:ascii="Times New Roman" w:hAnsi="Times New Roman" w:cs="Times New Roman"/>
        </w:rPr>
        <w:t>through</w:t>
      </w:r>
      <w:r w:rsidR="00631FF8" w:rsidRPr="00DF334D">
        <w:rPr>
          <w:rFonts w:ascii="Times New Roman" w:hAnsi="Times New Roman" w:cs="Times New Roman"/>
        </w:rPr>
        <w:t xml:space="preserve"> the mismatch between visual feedback on the face, on the one hand, and tactile and/or proprioceptive experience of one’s actual face, on the other, </w:t>
      </w:r>
      <w:r w:rsidR="00863425" w:rsidRPr="00DF334D">
        <w:rPr>
          <w:rFonts w:ascii="Times New Roman" w:hAnsi="Times New Roman" w:cs="Times New Roman"/>
        </w:rPr>
        <w:t xml:space="preserve">distanced the face on the monitor, </w:t>
      </w:r>
      <w:r w:rsidR="00631FF8" w:rsidRPr="00DF334D">
        <w:rPr>
          <w:rFonts w:ascii="Times New Roman" w:hAnsi="Times New Roman" w:cs="Times New Roman"/>
        </w:rPr>
        <w:t>making it feel less owned. Likewise, asynchrony between visual feedback and proprioceptive experience, in particular, reduced participants’ perception of being the agent of the movements enacted by the face on the screen (</w:t>
      </w:r>
      <w:r w:rsidR="00631FF8" w:rsidRPr="00DF334D">
        <w:rPr>
          <w:rFonts w:ascii="Times New Roman" w:hAnsi="Times New Roman" w:cs="Times New Roman"/>
          <w:i/>
        </w:rPr>
        <w:t>H2</w:t>
      </w:r>
      <w:r w:rsidR="00631FF8" w:rsidRPr="00DF334D">
        <w:rPr>
          <w:rFonts w:ascii="Times New Roman" w:hAnsi="Times New Roman" w:cs="Times New Roman"/>
        </w:rPr>
        <w:t xml:space="preserve">). The movements of the mouth on the monitor </w:t>
      </w:r>
      <w:r w:rsidR="00631FF8" w:rsidRPr="00DF334D">
        <w:rPr>
          <w:rFonts w:ascii="Times New Roman" w:hAnsi="Times New Roman" w:cs="Times New Roman"/>
          <w:i/>
        </w:rPr>
        <w:t>did</w:t>
      </w:r>
      <w:r w:rsidR="00631FF8" w:rsidRPr="00DF334D">
        <w:rPr>
          <w:rFonts w:ascii="Times New Roman" w:hAnsi="Times New Roman" w:cs="Times New Roman"/>
        </w:rPr>
        <w:t xml:space="preserve"> match those of individual participants; however, the temporal separation of proprioceptive experience of making the movements, and visual feedback on the movements tak</w:t>
      </w:r>
      <w:r w:rsidR="00840561" w:rsidRPr="00DF334D">
        <w:rPr>
          <w:rFonts w:ascii="Times New Roman" w:hAnsi="Times New Roman" w:cs="Times New Roman"/>
        </w:rPr>
        <w:t>ing</w:t>
      </w:r>
      <w:r w:rsidR="00631FF8" w:rsidRPr="00DF334D">
        <w:rPr>
          <w:rFonts w:ascii="Times New Roman" w:hAnsi="Times New Roman" w:cs="Times New Roman"/>
        </w:rPr>
        <w:t xml:space="preserve"> place, redu</w:t>
      </w:r>
      <w:r w:rsidR="003A7018" w:rsidRPr="00DF334D">
        <w:rPr>
          <w:rFonts w:ascii="Times New Roman" w:hAnsi="Times New Roman" w:cs="Times New Roman"/>
        </w:rPr>
        <w:t>ced</w:t>
      </w:r>
      <w:r w:rsidR="00631FF8" w:rsidRPr="00DF334D">
        <w:rPr>
          <w:rFonts w:ascii="Times New Roman" w:hAnsi="Times New Roman" w:cs="Times New Roman"/>
        </w:rPr>
        <w:t xml:space="preserve"> participants’ feeling that they were in control of the movements on the screen.</w:t>
      </w:r>
    </w:p>
    <w:p w14:paraId="2D2E5970" w14:textId="0F7AFEC3" w:rsidR="003A7018" w:rsidRPr="00DF334D" w:rsidRDefault="00A23F6D" w:rsidP="00FD0E17">
      <w:pPr>
        <w:spacing w:line="360" w:lineRule="auto"/>
        <w:ind w:firstLine="720"/>
        <w:rPr>
          <w:rFonts w:ascii="Times New Roman" w:hAnsi="Times New Roman" w:cs="Times New Roman"/>
        </w:rPr>
      </w:pPr>
      <w:r w:rsidRPr="00DF334D">
        <w:rPr>
          <w:rFonts w:ascii="Times New Roman" w:hAnsi="Times New Roman" w:cs="Times New Roman"/>
        </w:rPr>
        <w:t>I</w:t>
      </w:r>
      <w:r w:rsidR="003A7018" w:rsidRPr="00DF334D">
        <w:rPr>
          <w:rFonts w:ascii="Times New Roman" w:hAnsi="Times New Roman" w:cs="Times New Roman"/>
        </w:rPr>
        <w:t>n</w:t>
      </w:r>
      <w:r w:rsidRPr="00DF334D">
        <w:rPr>
          <w:rFonts w:ascii="Times New Roman" w:hAnsi="Times New Roman" w:cs="Times New Roman"/>
        </w:rPr>
        <w:t xml:space="preserve"> addition to </w:t>
      </w:r>
      <w:r w:rsidR="003A7018" w:rsidRPr="00DF334D">
        <w:rPr>
          <w:rFonts w:ascii="Times New Roman" w:hAnsi="Times New Roman" w:cs="Times New Roman"/>
        </w:rPr>
        <w:t>bringing about a reduced sense of embodying the face on the screen, the</w:t>
      </w:r>
      <w:r w:rsidRPr="00DF334D">
        <w:rPr>
          <w:rFonts w:ascii="Times New Roman" w:hAnsi="Times New Roman" w:cs="Times New Roman"/>
        </w:rPr>
        <w:t xml:space="preserve"> manipulations</w:t>
      </w:r>
      <w:r w:rsidR="003A7018" w:rsidRPr="00DF334D">
        <w:rPr>
          <w:rFonts w:ascii="Times New Roman" w:hAnsi="Times New Roman" w:cs="Times New Roman"/>
        </w:rPr>
        <w:t xml:space="preserve"> also affected participants’ experience of being an agent over their actual face</w:t>
      </w:r>
      <w:r w:rsidR="00AF3A16" w:rsidRPr="00DF334D">
        <w:rPr>
          <w:rFonts w:ascii="Times New Roman" w:hAnsi="Times New Roman" w:cs="Times New Roman"/>
        </w:rPr>
        <w:t xml:space="preserve"> (</w:t>
      </w:r>
      <w:r w:rsidR="00AF3A16" w:rsidRPr="00DF334D">
        <w:rPr>
          <w:rFonts w:ascii="Times New Roman" w:hAnsi="Times New Roman" w:cs="Times New Roman"/>
          <w:i/>
        </w:rPr>
        <w:t>H4</w:t>
      </w:r>
      <w:r w:rsidR="00AF3A16" w:rsidRPr="00DF334D">
        <w:rPr>
          <w:rFonts w:ascii="Times New Roman" w:hAnsi="Times New Roman" w:cs="Times New Roman"/>
        </w:rPr>
        <w:t>)</w:t>
      </w:r>
      <w:r w:rsidR="003A7018" w:rsidRPr="00DF334D">
        <w:rPr>
          <w:rFonts w:ascii="Times New Roman" w:hAnsi="Times New Roman" w:cs="Times New Roman"/>
        </w:rPr>
        <w:t>. Th</w:t>
      </w:r>
      <w:r w:rsidRPr="00DF334D">
        <w:rPr>
          <w:rFonts w:ascii="Times New Roman" w:hAnsi="Times New Roman" w:cs="Times New Roman"/>
        </w:rPr>
        <w:t>is</w:t>
      </w:r>
      <w:r w:rsidR="003A7018" w:rsidRPr="00DF334D">
        <w:rPr>
          <w:rFonts w:ascii="Times New Roman" w:hAnsi="Times New Roman" w:cs="Times New Roman"/>
        </w:rPr>
        <w:t xml:space="preserve"> finding makes </w:t>
      </w:r>
      <w:r w:rsidR="00AF3A16" w:rsidRPr="00DF334D">
        <w:rPr>
          <w:rFonts w:ascii="Times New Roman" w:hAnsi="Times New Roman" w:cs="Times New Roman"/>
        </w:rPr>
        <w:t xml:space="preserve">sense from the perspective that participants had embodied the face </w:t>
      </w:r>
      <w:r w:rsidR="00AF3A16" w:rsidRPr="00DF334D">
        <w:rPr>
          <w:rFonts w:ascii="Times New Roman" w:hAnsi="Times New Roman" w:cs="Times New Roman"/>
        </w:rPr>
        <w:lastRenderedPageBreak/>
        <w:t>on the monitor to some extent. The visual prediction errors must have been forcing an update, bottom-up driven, to proprioceptive control, which conflicted with participants’ top-down control over mouth movement, bringing about the reduced sense of being an agent over one’s own movements.</w:t>
      </w:r>
    </w:p>
    <w:p w14:paraId="45E00E55" w14:textId="3EB9052A" w:rsidR="004B1448" w:rsidRPr="00DF334D" w:rsidRDefault="00967568" w:rsidP="004B1448">
      <w:pPr>
        <w:spacing w:line="360" w:lineRule="auto"/>
        <w:ind w:firstLine="720"/>
        <w:rPr>
          <w:rFonts w:ascii="Times New Roman" w:hAnsi="Times New Roman" w:cs="Times New Roman"/>
        </w:rPr>
      </w:pPr>
      <w:r w:rsidRPr="00DF334D">
        <w:rPr>
          <w:rFonts w:ascii="Times New Roman" w:hAnsi="Times New Roman" w:cs="Times New Roman"/>
        </w:rPr>
        <w:t>It is</w:t>
      </w:r>
      <w:r w:rsidR="00FC6FF5" w:rsidRPr="00DF334D">
        <w:rPr>
          <w:rFonts w:ascii="Times New Roman" w:hAnsi="Times New Roman" w:cs="Times New Roman"/>
        </w:rPr>
        <w:t xml:space="preserve"> </w:t>
      </w:r>
      <w:r w:rsidRPr="00DF334D">
        <w:rPr>
          <w:rFonts w:ascii="Times New Roman" w:hAnsi="Times New Roman" w:cs="Times New Roman"/>
        </w:rPr>
        <w:t xml:space="preserve">unclear from this </w:t>
      </w:r>
      <w:r w:rsidR="007F031B" w:rsidRPr="00DF334D">
        <w:rPr>
          <w:rFonts w:ascii="Times New Roman" w:hAnsi="Times New Roman" w:cs="Times New Roman"/>
        </w:rPr>
        <w:t xml:space="preserve">study </w:t>
      </w:r>
      <w:r w:rsidR="00332CF2" w:rsidRPr="00DF334D">
        <w:rPr>
          <w:rFonts w:ascii="Times New Roman" w:hAnsi="Times New Roman" w:cs="Times New Roman"/>
        </w:rPr>
        <w:t>the extent to which</w:t>
      </w:r>
      <w:r w:rsidR="00361315" w:rsidRPr="00DF334D">
        <w:rPr>
          <w:rFonts w:ascii="Times New Roman" w:hAnsi="Times New Roman" w:cs="Times New Roman"/>
        </w:rPr>
        <w:t xml:space="preserve"> reducing multi-sensory alignment affects one’s </w:t>
      </w:r>
      <w:r w:rsidR="00361315" w:rsidRPr="00DF334D">
        <w:rPr>
          <w:rFonts w:ascii="Times New Roman" w:hAnsi="Times New Roman" w:cs="Times New Roman"/>
          <w:i/>
        </w:rPr>
        <w:t>actual</w:t>
      </w:r>
      <w:r w:rsidR="00361315" w:rsidRPr="00DF334D">
        <w:rPr>
          <w:rFonts w:ascii="Times New Roman" w:hAnsi="Times New Roman" w:cs="Times New Roman"/>
        </w:rPr>
        <w:t xml:space="preserve"> capacity to act</w:t>
      </w:r>
      <w:r w:rsidR="00FC6FF5" w:rsidRPr="00DF334D">
        <w:rPr>
          <w:rFonts w:ascii="Times New Roman" w:hAnsi="Times New Roman" w:cs="Times New Roman"/>
        </w:rPr>
        <w:t>.</w:t>
      </w:r>
      <w:r w:rsidR="00A274FC" w:rsidRPr="00DF334D">
        <w:rPr>
          <w:rFonts w:ascii="Times New Roman" w:hAnsi="Times New Roman" w:cs="Times New Roman"/>
        </w:rPr>
        <w:t xml:space="preserve"> </w:t>
      </w:r>
      <w:r w:rsidR="00FC6FF5" w:rsidRPr="00DF334D">
        <w:rPr>
          <w:rFonts w:ascii="Times New Roman" w:hAnsi="Times New Roman" w:cs="Times New Roman"/>
        </w:rPr>
        <w:t xml:space="preserve">For example, could </w:t>
      </w:r>
      <w:r w:rsidR="00D156D7" w:rsidRPr="00C718EC">
        <w:rPr>
          <w:rFonts w:ascii="Times New Roman" w:hAnsi="Times New Roman" w:cs="Times New Roman"/>
        </w:rPr>
        <w:t>defacement</w:t>
      </w:r>
      <w:r w:rsidR="00FC6FF5" w:rsidRPr="00DF334D">
        <w:rPr>
          <w:rFonts w:ascii="Times New Roman" w:hAnsi="Times New Roman" w:cs="Times New Roman"/>
        </w:rPr>
        <w:t xml:space="preserve"> affect </w:t>
      </w:r>
      <w:r w:rsidR="002A6C7C" w:rsidRPr="00DF334D">
        <w:rPr>
          <w:rFonts w:ascii="Times New Roman" w:hAnsi="Times New Roman" w:cs="Times New Roman"/>
        </w:rPr>
        <w:t>speech quality</w:t>
      </w:r>
      <w:r w:rsidR="00E76ED8" w:rsidRPr="00DF334D">
        <w:rPr>
          <w:rFonts w:ascii="Times New Roman" w:hAnsi="Times New Roman" w:cs="Times New Roman"/>
        </w:rPr>
        <w:t>?</w:t>
      </w:r>
      <w:r w:rsidR="00FC6FF5" w:rsidRPr="00DF334D">
        <w:rPr>
          <w:rFonts w:ascii="Times New Roman" w:hAnsi="Times New Roman" w:cs="Times New Roman"/>
        </w:rPr>
        <w:t xml:space="preserve"> Could de-</w:t>
      </w:r>
      <w:proofErr w:type="spellStart"/>
      <w:r w:rsidR="00FC6FF5" w:rsidRPr="00DF334D">
        <w:rPr>
          <w:rFonts w:ascii="Times New Roman" w:hAnsi="Times New Roman" w:cs="Times New Roman"/>
        </w:rPr>
        <w:t>armment</w:t>
      </w:r>
      <w:proofErr w:type="spellEnd"/>
      <w:r w:rsidR="00FC6FF5" w:rsidRPr="00DF334D">
        <w:rPr>
          <w:rFonts w:ascii="Times New Roman" w:hAnsi="Times New Roman" w:cs="Times New Roman"/>
        </w:rPr>
        <w:t xml:space="preserve"> affect the precision with whi</w:t>
      </w:r>
      <w:r w:rsidR="00DA4E3A" w:rsidRPr="00DF334D">
        <w:rPr>
          <w:rFonts w:ascii="Times New Roman" w:hAnsi="Times New Roman" w:cs="Times New Roman"/>
        </w:rPr>
        <w:t>ch an action is being completed</w:t>
      </w:r>
      <w:r w:rsidR="00363C09" w:rsidRPr="00DF334D">
        <w:rPr>
          <w:rFonts w:ascii="Times New Roman" w:hAnsi="Times New Roman" w:cs="Times New Roman"/>
        </w:rPr>
        <w:t>?</w:t>
      </w:r>
      <w:r w:rsidR="00FC6FF5" w:rsidRPr="00DF334D">
        <w:rPr>
          <w:rFonts w:ascii="Times New Roman" w:hAnsi="Times New Roman" w:cs="Times New Roman"/>
        </w:rPr>
        <w:t xml:space="preserve"> Could de-</w:t>
      </w:r>
      <w:proofErr w:type="spellStart"/>
      <w:r w:rsidR="00FC6FF5" w:rsidRPr="00DF334D">
        <w:rPr>
          <w:rFonts w:ascii="Times New Roman" w:hAnsi="Times New Roman" w:cs="Times New Roman"/>
        </w:rPr>
        <w:t>footment</w:t>
      </w:r>
      <w:proofErr w:type="spellEnd"/>
      <w:r w:rsidR="00FC6FF5" w:rsidRPr="00DF334D">
        <w:rPr>
          <w:rFonts w:ascii="Times New Roman" w:hAnsi="Times New Roman" w:cs="Times New Roman"/>
        </w:rPr>
        <w:t xml:space="preserve"> interfere with one’s capacity to walk?</w:t>
      </w:r>
      <w:r w:rsidR="00A274FC" w:rsidRPr="00DF334D">
        <w:rPr>
          <w:rFonts w:ascii="Times New Roman" w:hAnsi="Times New Roman" w:cs="Times New Roman"/>
        </w:rPr>
        <w:t xml:space="preserve"> </w:t>
      </w:r>
      <w:r w:rsidR="00EB549F" w:rsidRPr="00DF334D">
        <w:rPr>
          <w:rFonts w:ascii="Times New Roman" w:hAnsi="Times New Roman" w:cs="Times New Roman"/>
        </w:rPr>
        <w:t xml:space="preserve">Likewise, it is unclear whether reducing multi-sensory alignment affects one’s </w:t>
      </w:r>
      <w:r w:rsidR="00EB549F" w:rsidRPr="00DF334D">
        <w:rPr>
          <w:rFonts w:ascii="Times New Roman" w:hAnsi="Times New Roman" w:cs="Times New Roman"/>
          <w:i/>
        </w:rPr>
        <w:t>actual</w:t>
      </w:r>
      <w:r w:rsidR="00EB549F" w:rsidRPr="00DF334D">
        <w:rPr>
          <w:rFonts w:ascii="Times New Roman" w:hAnsi="Times New Roman" w:cs="Times New Roman"/>
        </w:rPr>
        <w:t xml:space="preserve"> ownership of a body part.</w:t>
      </w:r>
      <w:r w:rsidR="00A274FC" w:rsidRPr="00DF334D">
        <w:rPr>
          <w:rFonts w:ascii="Times New Roman" w:hAnsi="Times New Roman" w:cs="Times New Roman"/>
        </w:rPr>
        <w:t xml:space="preserve"> </w:t>
      </w:r>
      <w:r w:rsidR="00EB549F" w:rsidRPr="00DF334D">
        <w:rPr>
          <w:rFonts w:ascii="Times New Roman" w:hAnsi="Times New Roman" w:cs="Times New Roman"/>
        </w:rPr>
        <w:t xml:space="preserve">For example, could </w:t>
      </w:r>
      <w:r w:rsidR="00D156D7" w:rsidRPr="00C718EC">
        <w:rPr>
          <w:rFonts w:ascii="Times New Roman" w:hAnsi="Times New Roman" w:cs="Times New Roman"/>
        </w:rPr>
        <w:t>defacement</w:t>
      </w:r>
      <w:r w:rsidR="00EB549F" w:rsidRPr="00DF334D">
        <w:rPr>
          <w:rFonts w:ascii="Times New Roman" w:hAnsi="Times New Roman" w:cs="Times New Roman"/>
        </w:rPr>
        <w:t xml:space="preserve"> make one feel that speech output which is actually </w:t>
      </w:r>
      <w:proofErr w:type="gramStart"/>
      <w:r w:rsidR="00EB549F" w:rsidRPr="00DF334D">
        <w:rPr>
          <w:rFonts w:ascii="Times New Roman" w:hAnsi="Times New Roman" w:cs="Times New Roman"/>
        </w:rPr>
        <w:t>theirs</w:t>
      </w:r>
      <w:proofErr w:type="gramEnd"/>
      <w:r w:rsidR="00EB549F" w:rsidRPr="00DF334D">
        <w:rPr>
          <w:rFonts w:ascii="Times New Roman" w:hAnsi="Times New Roman" w:cs="Times New Roman"/>
        </w:rPr>
        <w:t xml:space="preserve"> belongs to someone else?</w:t>
      </w:r>
      <w:r w:rsidR="00A274FC" w:rsidRPr="00DF334D">
        <w:rPr>
          <w:rFonts w:ascii="Times New Roman" w:hAnsi="Times New Roman" w:cs="Times New Roman"/>
        </w:rPr>
        <w:t xml:space="preserve"> </w:t>
      </w:r>
      <w:r w:rsidR="00EB549F" w:rsidRPr="00DF334D">
        <w:rPr>
          <w:rFonts w:ascii="Times New Roman" w:hAnsi="Times New Roman" w:cs="Times New Roman"/>
        </w:rPr>
        <w:t>Could de-</w:t>
      </w:r>
      <w:proofErr w:type="spellStart"/>
      <w:r w:rsidR="00EB549F" w:rsidRPr="00DF334D">
        <w:rPr>
          <w:rFonts w:ascii="Times New Roman" w:hAnsi="Times New Roman" w:cs="Times New Roman"/>
        </w:rPr>
        <w:t>armment</w:t>
      </w:r>
      <w:proofErr w:type="spellEnd"/>
      <w:r w:rsidR="00EB549F" w:rsidRPr="00DF334D">
        <w:rPr>
          <w:rFonts w:ascii="Times New Roman" w:hAnsi="Times New Roman" w:cs="Times New Roman"/>
        </w:rPr>
        <w:t xml:space="preserve"> or -</w:t>
      </w:r>
      <w:proofErr w:type="spellStart"/>
      <w:r w:rsidR="00EB549F" w:rsidRPr="00DF334D">
        <w:rPr>
          <w:rFonts w:ascii="Times New Roman" w:hAnsi="Times New Roman" w:cs="Times New Roman"/>
        </w:rPr>
        <w:t>footment</w:t>
      </w:r>
      <w:proofErr w:type="spellEnd"/>
      <w:r w:rsidR="00EB549F" w:rsidRPr="00DF334D">
        <w:rPr>
          <w:rFonts w:ascii="Times New Roman" w:hAnsi="Times New Roman" w:cs="Times New Roman"/>
        </w:rPr>
        <w:t xml:space="preserve"> make one feel that someone else is controlling the arm or foot’s actions?</w:t>
      </w:r>
      <w:r w:rsidR="00A274FC" w:rsidRPr="00DF334D">
        <w:rPr>
          <w:rFonts w:ascii="Times New Roman" w:hAnsi="Times New Roman" w:cs="Times New Roman"/>
        </w:rPr>
        <w:t xml:space="preserve"> </w:t>
      </w:r>
      <w:r w:rsidR="00FC6FF5" w:rsidRPr="00DF334D">
        <w:rPr>
          <w:rFonts w:ascii="Times New Roman" w:hAnsi="Times New Roman" w:cs="Times New Roman"/>
        </w:rPr>
        <w:t>Further manipulations of the procedure introduced here would allow</w:t>
      </w:r>
      <w:r w:rsidR="004B1448" w:rsidRPr="00DF334D">
        <w:rPr>
          <w:rFonts w:ascii="Times New Roman" w:hAnsi="Times New Roman" w:cs="Times New Roman"/>
        </w:rPr>
        <w:t xml:space="preserve"> such questions to be addressed, in addition to the use of more objective measures, such as EMG.</w:t>
      </w:r>
    </w:p>
    <w:p w14:paraId="66DC6A3B" w14:textId="68AB8BD1" w:rsidR="00EF6D1A" w:rsidRPr="00DF334D" w:rsidRDefault="00E06F5B" w:rsidP="00FD0E17">
      <w:pPr>
        <w:spacing w:line="360" w:lineRule="auto"/>
        <w:ind w:firstLine="720"/>
        <w:rPr>
          <w:rFonts w:ascii="Times New Roman" w:hAnsi="Times New Roman" w:cs="Times New Roman"/>
        </w:rPr>
      </w:pPr>
      <w:r w:rsidRPr="00DF334D">
        <w:rPr>
          <w:rFonts w:ascii="Times New Roman" w:hAnsi="Times New Roman" w:cs="Times New Roman"/>
        </w:rPr>
        <w:t>As they stand, the findings are consistent with a Bayesian view of information processing.</w:t>
      </w:r>
      <w:r w:rsidR="00BD1BEE" w:rsidRPr="00DF334D">
        <w:rPr>
          <w:rFonts w:ascii="Times New Roman" w:hAnsi="Times New Roman" w:cs="Times New Roman"/>
        </w:rPr>
        <w:t xml:space="preserve"> </w:t>
      </w:r>
      <w:r w:rsidRPr="00DF334D">
        <w:rPr>
          <w:rFonts w:ascii="Times New Roman" w:hAnsi="Times New Roman" w:cs="Times New Roman"/>
        </w:rPr>
        <w:t>Our perception of self is stabilised by distributions of probabilities, defined by entropies/beliefs, that can be shifted through prediction error; however, in relation to beliefs of stronger value, such as the extent to which I feel ownership over my own face, or the extent to which I feel an agent of face moment, prediction error can be negated.</w:t>
      </w:r>
      <w:r w:rsidR="00BD1BEE" w:rsidRPr="00DF334D">
        <w:rPr>
          <w:rFonts w:ascii="Times New Roman" w:hAnsi="Times New Roman" w:cs="Times New Roman"/>
        </w:rPr>
        <w:t xml:space="preserve"> </w:t>
      </w:r>
      <w:r w:rsidRPr="00DF334D">
        <w:rPr>
          <w:rFonts w:ascii="Times New Roman" w:hAnsi="Times New Roman" w:cs="Times New Roman"/>
        </w:rPr>
        <w:t>The extent to which prediction error can be negated is dependent on the priors, as confirmed in the individual difference data below.</w:t>
      </w:r>
    </w:p>
    <w:p w14:paraId="3ED4A77D" w14:textId="77777777" w:rsidR="00361315" w:rsidRPr="00DF334D" w:rsidRDefault="00361315" w:rsidP="00FD0E17">
      <w:pPr>
        <w:spacing w:line="360" w:lineRule="auto"/>
        <w:rPr>
          <w:rFonts w:ascii="Times New Roman" w:hAnsi="Times New Roman" w:cs="Times New Roman"/>
        </w:rPr>
      </w:pPr>
    </w:p>
    <w:p w14:paraId="7F2A3A7A" w14:textId="77777777" w:rsidR="00361315" w:rsidRPr="00DF334D" w:rsidRDefault="00FD0E17" w:rsidP="00FD0E17">
      <w:pPr>
        <w:spacing w:line="360" w:lineRule="auto"/>
        <w:rPr>
          <w:rFonts w:ascii="Times New Roman" w:hAnsi="Times New Roman" w:cs="Times New Roman"/>
        </w:rPr>
      </w:pPr>
      <w:r w:rsidRPr="00DF334D">
        <w:rPr>
          <w:rFonts w:ascii="Times New Roman" w:hAnsi="Times New Roman" w:cs="Times New Roman"/>
          <w:i/>
        </w:rPr>
        <w:t xml:space="preserve">4.2 </w:t>
      </w:r>
      <w:r w:rsidR="00361315" w:rsidRPr="00DF334D">
        <w:rPr>
          <w:rFonts w:ascii="Times New Roman" w:hAnsi="Times New Roman" w:cs="Times New Roman"/>
          <w:i/>
        </w:rPr>
        <w:t>Individual differences</w:t>
      </w:r>
    </w:p>
    <w:p w14:paraId="0F1ACE46" w14:textId="5DBB6E46" w:rsidR="006A23F3" w:rsidRPr="00DF334D" w:rsidRDefault="00361315" w:rsidP="00FD0E17">
      <w:pPr>
        <w:spacing w:line="360" w:lineRule="auto"/>
        <w:rPr>
          <w:rFonts w:ascii="Times New Roman" w:hAnsi="Times New Roman" w:cs="Times New Roman"/>
        </w:rPr>
      </w:pPr>
      <w:r w:rsidRPr="00DF334D">
        <w:rPr>
          <w:rFonts w:ascii="Times New Roman" w:hAnsi="Times New Roman" w:cs="Times New Roman"/>
        </w:rPr>
        <w:tab/>
      </w:r>
      <w:r w:rsidR="005912D4" w:rsidRPr="00DF334D">
        <w:rPr>
          <w:rFonts w:ascii="Times New Roman" w:hAnsi="Times New Roman" w:cs="Times New Roman"/>
        </w:rPr>
        <w:t>Mapping on to the phenomenological content of the unreality-of-self questions,</w:t>
      </w:r>
      <w:r w:rsidR="006A23F3" w:rsidRPr="00DF334D">
        <w:rPr>
          <w:rFonts w:ascii="Times New Roman" w:hAnsi="Times New Roman" w:cs="Times New Roman"/>
        </w:rPr>
        <w:t xml:space="preserve"> </w:t>
      </w:r>
      <w:r w:rsidR="00E07206" w:rsidRPr="00DF334D">
        <w:rPr>
          <w:rFonts w:ascii="Times New Roman" w:hAnsi="Times New Roman" w:cs="Times New Roman"/>
        </w:rPr>
        <w:t>we expected that asynchrony across vision, touch, and proprioception would have a larger impact on individuals with higher unreality-of-self scores (</w:t>
      </w:r>
      <w:r w:rsidR="00E07206" w:rsidRPr="00DF334D">
        <w:rPr>
          <w:rFonts w:ascii="Times New Roman" w:hAnsi="Times New Roman" w:cs="Times New Roman"/>
          <w:i/>
        </w:rPr>
        <w:t>H5</w:t>
      </w:r>
      <w:r w:rsidR="00E07206" w:rsidRPr="00DF334D">
        <w:rPr>
          <w:rFonts w:ascii="Times New Roman" w:hAnsi="Times New Roman" w:cs="Times New Roman"/>
        </w:rPr>
        <w:t xml:space="preserve">). </w:t>
      </w:r>
      <w:r w:rsidR="000835E7" w:rsidRPr="00DF334D">
        <w:rPr>
          <w:rFonts w:ascii="Times New Roman" w:hAnsi="Times New Roman" w:cs="Times New Roman"/>
        </w:rPr>
        <w:t>The results showed that, s</w:t>
      </w:r>
      <w:r w:rsidR="00E07206" w:rsidRPr="00DF334D">
        <w:rPr>
          <w:rFonts w:ascii="Times New Roman" w:hAnsi="Times New Roman" w:cs="Times New Roman"/>
        </w:rPr>
        <w:t>pecifically</w:t>
      </w:r>
      <w:r w:rsidR="000835E7" w:rsidRPr="00DF334D">
        <w:rPr>
          <w:rFonts w:ascii="Times New Roman" w:hAnsi="Times New Roman" w:cs="Times New Roman"/>
        </w:rPr>
        <w:t>,</w:t>
      </w:r>
      <w:r w:rsidR="00E07206" w:rsidRPr="00DF334D">
        <w:rPr>
          <w:rFonts w:ascii="Times New Roman" w:hAnsi="Times New Roman" w:cs="Times New Roman"/>
        </w:rPr>
        <w:t xml:space="preserve"> when there was a mismatch between visual </w:t>
      </w:r>
      <w:r w:rsidR="00BE6BC1" w:rsidRPr="00DF334D">
        <w:rPr>
          <w:rFonts w:ascii="Times New Roman" w:hAnsi="Times New Roman" w:cs="Times New Roman"/>
        </w:rPr>
        <w:t xml:space="preserve">feedback </w:t>
      </w:r>
      <w:r w:rsidR="00E07206" w:rsidRPr="00DF334D">
        <w:rPr>
          <w:rFonts w:ascii="Times New Roman" w:hAnsi="Times New Roman" w:cs="Times New Roman"/>
        </w:rPr>
        <w:t xml:space="preserve">on the face and proprioceptive output, </w:t>
      </w:r>
      <w:r w:rsidR="000835E7" w:rsidRPr="00DF334D">
        <w:rPr>
          <w:rFonts w:ascii="Times New Roman" w:hAnsi="Times New Roman" w:cs="Times New Roman"/>
        </w:rPr>
        <w:t>higher unreality-of-self scores w</w:t>
      </w:r>
      <w:r w:rsidR="006C36CB" w:rsidRPr="00DF334D">
        <w:rPr>
          <w:rFonts w:ascii="Times New Roman" w:hAnsi="Times New Roman" w:cs="Times New Roman"/>
        </w:rPr>
        <w:t>ere</w:t>
      </w:r>
      <w:r w:rsidR="000835E7" w:rsidRPr="00DF334D">
        <w:rPr>
          <w:rFonts w:ascii="Times New Roman" w:hAnsi="Times New Roman" w:cs="Times New Roman"/>
        </w:rPr>
        <w:t xml:space="preserve"> related</w:t>
      </w:r>
      <w:r w:rsidR="006C36CB" w:rsidRPr="00DF334D">
        <w:rPr>
          <w:rFonts w:ascii="Times New Roman" w:hAnsi="Times New Roman" w:cs="Times New Roman"/>
        </w:rPr>
        <w:t xml:space="preserve"> to</w:t>
      </w:r>
      <w:r w:rsidR="000835E7" w:rsidRPr="00DF334D">
        <w:rPr>
          <w:rFonts w:ascii="Times New Roman" w:hAnsi="Times New Roman" w:cs="Times New Roman"/>
        </w:rPr>
        <w:t xml:space="preserve"> </w:t>
      </w:r>
      <w:r w:rsidR="00E07206" w:rsidRPr="00DF334D">
        <w:rPr>
          <w:rFonts w:ascii="Times New Roman" w:hAnsi="Times New Roman" w:cs="Times New Roman"/>
        </w:rPr>
        <w:t xml:space="preserve">an increased perception of having lost agency over the face on the screen. Individuals prone to depersonalisation may have </w:t>
      </w:r>
      <w:r w:rsidR="006C36CB" w:rsidRPr="00DF334D">
        <w:rPr>
          <w:rFonts w:ascii="Times New Roman" w:hAnsi="Times New Roman" w:cs="Times New Roman"/>
        </w:rPr>
        <w:t>priors of reduced certainty/entropy corresponding to the representation of body parts/the body whole.</w:t>
      </w:r>
      <w:r w:rsidR="00BD1BEE" w:rsidRPr="00DF334D">
        <w:rPr>
          <w:rFonts w:ascii="Times New Roman" w:hAnsi="Times New Roman" w:cs="Times New Roman"/>
        </w:rPr>
        <w:t xml:space="preserve"> </w:t>
      </w:r>
      <w:r w:rsidR="006C36CB" w:rsidRPr="00DF334D">
        <w:rPr>
          <w:rFonts w:ascii="Times New Roman" w:hAnsi="Times New Roman" w:cs="Times New Roman"/>
        </w:rPr>
        <w:t>Such a distribution would be more likely to update following prediction error, which, in the context of the manipulation, led to a more noticeable difference in the perceived agency over the face on the screen with increas</w:t>
      </w:r>
      <w:r w:rsidR="00BE6BC1" w:rsidRPr="00DF334D">
        <w:rPr>
          <w:rFonts w:ascii="Times New Roman" w:hAnsi="Times New Roman" w:cs="Times New Roman"/>
        </w:rPr>
        <w:t>ing</w:t>
      </w:r>
      <w:r w:rsidR="006C36CB" w:rsidRPr="00DF334D">
        <w:rPr>
          <w:rFonts w:ascii="Times New Roman" w:hAnsi="Times New Roman" w:cs="Times New Roman"/>
        </w:rPr>
        <w:t xml:space="preserve"> unreality-of-self scores.</w:t>
      </w:r>
      <w:r w:rsidR="00BD1BEE" w:rsidRPr="00DF334D">
        <w:rPr>
          <w:rFonts w:ascii="Times New Roman" w:hAnsi="Times New Roman" w:cs="Times New Roman"/>
        </w:rPr>
        <w:t xml:space="preserve"> </w:t>
      </w:r>
      <w:r w:rsidR="00785BB3" w:rsidRPr="00DF334D">
        <w:rPr>
          <w:rFonts w:ascii="Times New Roman" w:hAnsi="Times New Roman" w:cs="Times New Roman"/>
        </w:rPr>
        <w:t>Perhaps consistent with less stable priors, unreality-of-self was related to a general reduction in the extent to which the face on the monitor felt owned, indicative of reductions in baseline embodiment.</w:t>
      </w:r>
    </w:p>
    <w:p w14:paraId="113BCF3D" w14:textId="78B209FF" w:rsidR="006A23F3" w:rsidRPr="00DF334D" w:rsidRDefault="00000128" w:rsidP="00FD0E17">
      <w:pPr>
        <w:spacing w:line="360" w:lineRule="auto"/>
        <w:rPr>
          <w:rFonts w:ascii="Times New Roman" w:hAnsi="Times New Roman" w:cs="Times New Roman"/>
        </w:rPr>
      </w:pPr>
      <w:r w:rsidRPr="00DF334D">
        <w:rPr>
          <w:rFonts w:ascii="Times New Roman" w:hAnsi="Times New Roman" w:cs="Times New Roman"/>
        </w:rPr>
        <w:lastRenderedPageBreak/>
        <w:tab/>
        <w:t>A relationship between unreality-of-self scores and reduced perception of agency failed to reach significance when visual feedback on tactile input, in addition to proprioceptive output, was asynchronous.</w:t>
      </w:r>
      <w:r w:rsidR="00BD1BEE" w:rsidRPr="00DF334D">
        <w:rPr>
          <w:rFonts w:ascii="Times New Roman" w:hAnsi="Times New Roman" w:cs="Times New Roman"/>
        </w:rPr>
        <w:t xml:space="preserve"> </w:t>
      </w:r>
      <w:r w:rsidRPr="00DF334D">
        <w:rPr>
          <w:rFonts w:ascii="Times New Roman" w:hAnsi="Times New Roman" w:cs="Times New Roman"/>
        </w:rPr>
        <w:t>Perhaps the temporal alignment between</w:t>
      </w:r>
      <w:r w:rsidR="00A23F6D" w:rsidRPr="00DF334D">
        <w:rPr>
          <w:rFonts w:ascii="Times New Roman" w:hAnsi="Times New Roman" w:cs="Times New Roman"/>
        </w:rPr>
        <w:t xml:space="preserve"> visual feedback on</w:t>
      </w:r>
      <w:r w:rsidRPr="00DF334D">
        <w:rPr>
          <w:rFonts w:ascii="Times New Roman" w:hAnsi="Times New Roman" w:cs="Times New Roman"/>
        </w:rPr>
        <w:t xml:space="preserve"> touch and proprioception</w:t>
      </w:r>
      <w:r w:rsidR="00A23F6D" w:rsidRPr="00DF334D">
        <w:rPr>
          <w:rFonts w:ascii="Times New Roman" w:hAnsi="Times New Roman" w:cs="Times New Roman"/>
        </w:rPr>
        <w:t>,</w:t>
      </w:r>
      <w:r w:rsidRPr="00DF334D">
        <w:rPr>
          <w:rFonts w:ascii="Times New Roman" w:hAnsi="Times New Roman" w:cs="Times New Roman"/>
        </w:rPr>
        <w:t xml:space="preserve"> when there w</w:t>
      </w:r>
      <w:r w:rsidR="008D17DD" w:rsidRPr="00DF334D">
        <w:rPr>
          <w:rFonts w:ascii="Times New Roman" w:hAnsi="Times New Roman" w:cs="Times New Roman"/>
        </w:rPr>
        <w:t>ere</w:t>
      </w:r>
      <w:r w:rsidRPr="00DF334D">
        <w:rPr>
          <w:rFonts w:ascii="Times New Roman" w:hAnsi="Times New Roman" w:cs="Times New Roman"/>
        </w:rPr>
        <w:t xml:space="preserve"> visual-touch </w:t>
      </w:r>
      <w:r w:rsidR="008D17DD" w:rsidRPr="00DF334D">
        <w:rPr>
          <w:rFonts w:ascii="Times New Roman" w:hAnsi="Times New Roman" w:cs="Times New Roman"/>
        </w:rPr>
        <w:t>and visual-proprioceptive mismatches</w:t>
      </w:r>
      <w:r w:rsidR="00A23F6D" w:rsidRPr="00DF334D">
        <w:rPr>
          <w:rFonts w:ascii="Times New Roman" w:hAnsi="Times New Roman" w:cs="Times New Roman"/>
        </w:rPr>
        <w:t>,</w:t>
      </w:r>
      <w:r w:rsidR="008D17DD" w:rsidRPr="00DF334D">
        <w:rPr>
          <w:rFonts w:ascii="Times New Roman" w:hAnsi="Times New Roman" w:cs="Times New Roman"/>
        </w:rPr>
        <w:t xml:space="preserve"> maintained a sense of agency over the face, even if delayed, as opposed to when there was temporal misalignment between visual </w:t>
      </w:r>
      <w:r w:rsidR="00BE6BC1" w:rsidRPr="00DF334D">
        <w:rPr>
          <w:rFonts w:ascii="Times New Roman" w:hAnsi="Times New Roman" w:cs="Times New Roman"/>
        </w:rPr>
        <w:t>feedback</w:t>
      </w:r>
      <w:r w:rsidR="008D17DD" w:rsidRPr="00DF334D">
        <w:rPr>
          <w:rFonts w:ascii="Times New Roman" w:hAnsi="Times New Roman" w:cs="Times New Roman"/>
        </w:rPr>
        <w:t xml:space="preserve"> on touch and proprioception.</w:t>
      </w:r>
    </w:p>
    <w:p w14:paraId="6402659E" w14:textId="20630A7C" w:rsidR="00C622C8" w:rsidRPr="00DF334D" w:rsidRDefault="00361315" w:rsidP="00FD0E17">
      <w:pPr>
        <w:spacing w:line="360" w:lineRule="auto"/>
        <w:rPr>
          <w:rFonts w:ascii="Times New Roman" w:eastAsia="Arial" w:hAnsi="Times New Roman" w:cs="Times New Roman"/>
        </w:rPr>
      </w:pPr>
      <w:r w:rsidRPr="00DF334D">
        <w:rPr>
          <w:rFonts w:ascii="Times New Roman" w:eastAsia="Arial" w:hAnsi="Times New Roman" w:cs="Times New Roman"/>
        </w:rPr>
        <w:tab/>
      </w:r>
      <w:r w:rsidR="007F031B" w:rsidRPr="00DF334D">
        <w:rPr>
          <w:rFonts w:ascii="Times New Roman" w:eastAsia="Arial" w:hAnsi="Times New Roman" w:cs="Times New Roman"/>
        </w:rPr>
        <w:t>We had considered a simplistic hypothesis that a state of reduced embodiment connected with depersonalisation causes hallucinatory experiences</w:t>
      </w:r>
      <w:r w:rsidR="00A54851" w:rsidRPr="00DF334D">
        <w:rPr>
          <w:rFonts w:ascii="Times New Roman" w:eastAsia="Arial" w:hAnsi="Times New Roman" w:cs="Times New Roman"/>
        </w:rPr>
        <w:t xml:space="preserve"> (</w:t>
      </w:r>
      <w:r w:rsidR="00A54851" w:rsidRPr="00DF334D">
        <w:rPr>
          <w:rFonts w:ascii="Times New Roman" w:eastAsia="Arial" w:hAnsi="Times New Roman" w:cs="Times New Roman"/>
          <w:i/>
        </w:rPr>
        <w:t>H6</w:t>
      </w:r>
      <w:r w:rsidR="00A54851" w:rsidRPr="00DF334D">
        <w:rPr>
          <w:rFonts w:ascii="Times New Roman" w:eastAsia="Arial" w:hAnsi="Times New Roman" w:cs="Times New Roman"/>
        </w:rPr>
        <w:t>)</w:t>
      </w:r>
      <w:r w:rsidR="007F031B" w:rsidRPr="00DF334D">
        <w:rPr>
          <w:rFonts w:ascii="Times New Roman" w:eastAsia="Arial" w:hAnsi="Times New Roman" w:cs="Times New Roman"/>
        </w:rPr>
        <w:t xml:space="preserve">. However, the </w:t>
      </w:r>
      <w:r w:rsidRPr="00DF334D">
        <w:rPr>
          <w:rFonts w:ascii="Times New Roman" w:eastAsia="Arial" w:hAnsi="Times New Roman" w:cs="Times New Roman"/>
        </w:rPr>
        <w:t xml:space="preserve">surprising finding was that auditory hallucination-proneness did not match depersonalisation (unreality-of-self) in its relationship to perception of </w:t>
      </w:r>
      <w:r w:rsidR="007F031B" w:rsidRPr="00DF334D">
        <w:rPr>
          <w:rFonts w:ascii="Times New Roman" w:eastAsia="Arial" w:hAnsi="Times New Roman" w:cs="Times New Roman"/>
        </w:rPr>
        <w:t>agency. Instead</w:t>
      </w:r>
      <w:r w:rsidRPr="00DF334D">
        <w:rPr>
          <w:rFonts w:ascii="Times New Roman" w:eastAsia="Arial" w:hAnsi="Times New Roman" w:cs="Times New Roman"/>
        </w:rPr>
        <w:t xml:space="preserve">, those scoring higher on hallucination-proneness were </w:t>
      </w:r>
      <w:r w:rsidRPr="00DF334D">
        <w:rPr>
          <w:rFonts w:ascii="Times New Roman" w:eastAsia="Arial" w:hAnsi="Times New Roman" w:cs="Times New Roman"/>
          <w:i/>
        </w:rPr>
        <w:t>less</w:t>
      </w:r>
      <w:r w:rsidRPr="00DF334D">
        <w:rPr>
          <w:rFonts w:ascii="Times New Roman" w:eastAsia="Arial" w:hAnsi="Times New Roman" w:cs="Times New Roman"/>
        </w:rPr>
        <w:t xml:space="preserve"> likely than average to </w:t>
      </w:r>
      <w:r w:rsidR="00420FDC" w:rsidRPr="00DF334D">
        <w:rPr>
          <w:rFonts w:ascii="Times New Roman" w:eastAsia="Arial" w:hAnsi="Times New Roman" w:cs="Times New Roman"/>
        </w:rPr>
        <w:t xml:space="preserve">report </w:t>
      </w:r>
      <w:r w:rsidRPr="00DF334D">
        <w:rPr>
          <w:rFonts w:ascii="Times New Roman" w:eastAsia="Arial" w:hAnsi="Times New Roman" w:cs="Times New Roman"/>
        </w:rPr>
        <w:t>reduced agency with visually asynchronous</w:t>
      </w:r>
      <w:r w:rsidR="004930E0" w:rsidRPr="00DF334D">
        <w:rPr>
          <w:rFonts w:ascii="Times New Roman" w:eastAsia="Arial" w:hAnsi="Times New Roman" w:cs="Times New Roman"/>
        </w:rPr>
        <w:t xml:space="preserve"> mouth</w:t>
      </w:r>
      <w:r w:rsidRPr="00DF334D">
        <w:rPr>
          <w:rFonts w:ascii="Times New Roman" w:eastAsia="Arial" w:hAnsi="Times New Roman" w:cs="Times New Roman"/>
        </w:rPr>
        <w:t xml:space="preserve"> movement. </w:t>
      </w:r>
      <w:r w:rsidR="004930E0" w:rsidRPr="00DF334D">
        <w:rPr>
          <w:rFonts w:ascii="Times New Roman" w:eastAsia="Arial" w:hAnsi="Times New Roman" w:cs="Times New Roman"/>
        </w:rPr>
        <w:t xml:space="preserve">A reduced tendency </w:t>
      </w:r>
      <w:r w:rsidR="00585222" w:rsidRPr="00DF334D">
        <w:rPr>
          <w:rFonts w:ascii="Times New Roman" w:eastAsia="Arial" w:hAnsi="Times New Roman" w:cs="Times New Roman"/>
        </w:rPr>
        <w:t>to report that</w:t>
      </w:r>
      <w:r w:rsidR="004930E0" w:rsidRPr="00DF334D">
        <w:rPr>
          <w:rFonts w:ascii="Times New Roman" w:eastAsia="Arial" w:hAnsi="Times New Roman" w:cs="Times New Roman"/>
        </w:rPr>
        <w:t xml:space="preserve"> </w:t>
      </w:r>
      <w:r w:rsidR="00585222" w:rsidRPr="00DF334D">
        <w:rPr>
          <w:rFonts w:ascii="Times New Roman" w:eastAsia="Arial" w:hAnsi="Times New Roman" w:cs="Times New Roman"/>
        </w:rPr>
        <w:t xml:space="preserve">one’s sense of agency is being </w:t>
      </w:r>
      <w:r w:rsidR="004930E0" w:rsidRPr="00DF334D">
        <w:rPr>
          <w:rFonts w:ascii="Times New Roman" w:eastAsia="Arial" w:hAnsi="Times New Roman" w:cs="Times New Roman"/>
        </w:rPr>
        <w:t xml:space="preserve">affected by </w:t>
      </w:r>
      <w:r w:rsidR="00C622C8" w:rsidRPr="00DF334D">
        <w:rPr>
          <w:rFonts w:ascii="Times New Roman" w:eastAsia="Arial" w:hAnsi="Times New Roman" w:cs="Times New Roman"/>
        </w:rPr>
        <w:t xml:space="preserve">asynchronous </w:t>
      </w:r>
      <w:r w:rsidR="004930E0" w:rsidRPr="00DF334D">
        <w:rPr>
          <w:rFonts w:ascii="Times New Roman" w:eastAsia="Arial" w:hAnsi="Times New Roman" w:cs="Times New Roman"/>
        </w:rPr>
        <w:t>multi-sensory</w:t>
      </w:r>
      <w:r w:rsidR="00C622C8" w:rsidRPr="00DF334D">
        <w:rPr>
          <w:rFonts w:ascii="Times New Roman" w:eastAsia="Arial" w:hAnsi="Times New Roman" w:cs="Times New Roman"/>
        </w:rPr>
        <w:t xml:space="preserve"> input</w:t>
      </w:r>
      <w:r w:rsidR="004930E0" w:rsidRPr="00DF334D">
        <w:rPr>
          <w:rFonts w:ascii="Times New Roman" w:eastAsia="Arial" w:hAnsi="Times New Roman" w:cs="Times New Roman"/>
        </w:rPr>
        <w:t xml:space="preserve"> could stem from two</w:t>
      </w:r>
      <w:r w:rsidR="00B42E41" w:rsidRPr="00DF334D">
        <w:rPr>
          <w:rFonts w:ascii="Times New Roman" w:eastAsia="Arial" w:hAnsi="Times New Roman" w:cs="Times New Roman"/>
        </w:rPr>
        <w:t>, though perhaps not mutually exclusive,</w:t>
      </w:r>
      <w:r w:rsidR="00A54851" w:rsidRPr="00DF334D">
        <w:rPr>
          <w:rFonts w:ascii="Times New Roman" w:eastAsia="Arial" w:hAnsi="Times New Roman" w:cs="Times New Roman"/>
        </w:rPr>
        <w:t xml:space="preserve"> sources.</w:t>
      </w:r>
    </w:p>
    <w:p w14:paraId="4B8F8387" w14:textId="0E2D75AA" w:rsidR="00A54851" w:rsidRPr="00DF334D" w:rsidRDefault="00A54851" w:rsidP="00A54851">
      <w:pPr>
        <w:spacing w:line="360" w:lineRule="auto"/>
        <w:ind w:firstLine="720"/>
        <w:rPr>
          <w:rFonts w:ascii="Times New Roman" w:eastAsia="Arial" w:hAnsi="Times New Roman" w:cs="Times New Roman"/>
        </w:rPr>
      </w:pPr>
      <w:r w:rsidRPr="00DF334D">
        <w:rPr>
          <w:rFonts w:ascii="Times New Roman" w:eastAsia="Arial" w:hAnsi="Times New Roman" w:cs="Times New Roman"/>
        </w:rPr>
        <w:t xml:space="preserve">We have made a theoretical connection between a trait tendency towards reduced embodiment (depersonalisation), and </w:t>
      </w:r>
      <w:r w:rsidR="008C3DE6">
        <w:rPr>
          <w:rFonts w:ascii="Times New Roman" w:eastAsia="Arial" w:hAnsi="Times New Roman" w:cs="Times New Roman"/>
        </w:rPr>
        <w:t>a</w:t>
      </w:r>
      <w:r w:rsidRPr="00DF334D">
        <w:rPr>
          <w:rFonts w:ascii="Times New Roman" w:eastAsia="Arial" w:hAnsi="Times New Roman" w:cs="Times New Roman"/>
        </w:rPr>
        <w:t xml:space="preserve"> tendency to be affected by asynchronous multi-sensory input.</w:t>
      </w:r>
      <w:r w:rsidR="00BD1BEE" w:rsidRPr="00DF334D">
        <w:rPr>
          <w:rFonts w:ascii="Times New Roman" w:eastAsia="Arial" w:hAnsi="Times New Roman" w:cs="Times New Roman"/>
        </w:rPr>
        <w:t xml:space="preserve"> </w:t>
      </w:r>
      <w:r w:rsidRPr="00DF334D">
        <w:rPr>
          <w:rFonts w:ascii="Times New Roman" w:eastAsia="Arial" w:hAnsi="Times New Roman" w:cs="Times New Roman"/>
          <w:i/>
        </w:rPr>
        <w:t>Increased</w:t>
      </w:r>
      <w:r w:rsidRPr="00DF334D">
        <w:rPr>
          <w:rFonts w:ascii="Times New Roman" w:eastAsia="Arial" w:hAnsi="Times New Roman" w:cs="Times New Roman"/>
        </w:rPr>
        <w:t>, or hyper-</w:t>
      </w:r>
      <w:proofErr w:type="gramStart"/>
      <w:r w:rsidRPr="00DF334D">
        <w:rPr>
          <w:rFonts w:ascii="Times New Roman" w:eastAsia="Arial" w:hAnsi="Times New Roman" w:cs="Times New Roman"/>
        </w:rPr>
        <w:t>embodiment,</w:t>
      </w:r>
      <w:proofErr w:type="gramEnd"/>
      <w:r w:rsidRPr="00DF334D">
        <w:rPr>
          <w:rFonts w:ascii="Times New Roman" w:eastAsia="Arial" w:hAnsi="Times New Roman" w:cs="Times New Roman"/>
        </w:rPr>
        <w:t xml:space="preserve"> may be related to a reduced tendency to be affected by asynchronous multi-sensory input: any temporal discrepancy might be compensated for more rapidly, reducing the impact of asynchronous input on perception and awareness.</w:t>
      </w:r>
      <w:r w:rsidR="00BD1BEE" w:rsidRPr="00DF334D">
        <w:rPr>
          <w:rFonts w:ascii="Times New Roman" w:eastAsia="Arial" w:hAnsi="Times New Roman" w:cs="Times New Roman"/>
        </w:rPr>
        <w:t xml:space="preserve"> </w:t>
      </w:r>
      <w:r w:rsidRPr="00DF334D">
        <w:rPr>
          <w:rFonts w:ascii="Times New Roman" w:eastAsia="Arial" w:hAnsi="Times New Roman" w:cs="Times New Roman"/>
        </w:rPr>
        <w:t>Hallucination-proneness may differ from depersonalisation in being related to priors of increased certainty</w:t>
      </w:r>
      <w:r w:rsidR="00D27630" w:rsidRPr="00DF334D">
        <w:rPr>
          <w:rFonts w:ascii="Times New Roman" w:eastAsia="Arial" w:hAnsi="Times New Roman" w:cs="Times New Roman"/>
        </w:rPr>
        <w:t xml:space="preserve">, </w:t>
      </w:r>
      <w:r w:rsidR="00916707" w:rsidRPr="00DF334D">
        <w:rPr>
          <w:rFonts w:ascii="Times New Roman" w:eastAsia="Arial" w:hAnsi="Times New Roman" w:cs="Times New Roman"/>
        </w:rPr>
        <w:t>being more likely to negate prediction errors requiring an update to the distribution</w:t>
      </w:r>
      <w:r w:rsidRPr="00DF334D">
        <w:rPr>
          <w:rFonts w:ascii="Times New Roman" w:eastAsia="Arial" w:hAnsi="Times New Roman" w:cs="Times New Roman"/>
        </w:rPr>
        <w:t>.</w:t>
      </w:r>
      <w:r w:rsidR="00BD1BEE" w:rsidRPr="00DF334D">
        <w:rPr>
          <w:rFonts w:ascii="Times New Roman" w:eastAsia="Arial" w:hAnsi="Times New Roman" w:cs="Times New Roman"/>
        </w:rPr>
        <w:t xml:space="preserve"> </w:t>
      </w:r>
      <w:r w:rsidR="00D27630" w:rsidRPr="00DF334D">
        <w:rPr>
          <w:rFonts w:ascii="Times New Roman" w:eastAsia="Arial" w:hAnsi="Times New Roman" w:cs="Times New Roman"/>
        </w:rPr>
        <w:t xml:space="preserve">Consistent with this argument, hallucination-proneness is related to </w:t>
      </w:r>
      <w:r w:rsidR="008C3DE6">
        <w:rPr>
          <w:rFonts w:ascii="Times New Roman" w:eastAsia="Arial" w:hAnsi="Times New Roman" w:cs="Times New Roman"/>
        </w:rPr>
        <w:t>a</w:t>
      </w:r>
      <w:r w:rsidR="00D27630" w:rsidRPr="00DF334D">
        <w:rPr>
          <w:rFonts w:ascii="Times New Roman" w:eastAsia="Arial" w:hAnsi="Times New Roman" w:cs="Times New Roman"/>
        </w:rPr>
        <w:t xml:space="preserve"> tendency to attribute the outcomes of actions carried out under uncertainty to another agent, as opposed to being self-generated</w:t>
      </w:r>
      <w:r w:rsidR="00916707" w:rsidRPr="00DF334D">
        <w:rPr>
          <w:rFonts w:ascii="Times New Roman" w:eastAsia="Arial" w:hAnsi="Times New Roman" w:cs="Times New Roman"/>
        </w:rPr>
        <w:t xml:space="preserve"> (de </w:t>
      </w:r>
      <w:proofErr w:type="spellStart"/>
      <w:r w:rsidR="00916707" w:rsidRPr="00DF334D">
        <w:rPr>
          <w:rFonts w:ascii="Times New Roman" w:eastAsia="Arial" w:hAnsi="Times New Roman" w:cs="Times New Roman"/>
        </w:rPr>
        <w:t>Bezenac</w:t>
      </w:r>
      <w:proofErr w:type="spellEnd"/>
      <w:r w:rsidR="00916707" w:rsidRPr="00DF334D">
        <w:rPr>
          <w:rFonts w:ascii="Times New Roman" w:eastAsia="Arial" w:hAnsi="Times New Roman" w:cs="Times New Roman"/>
        </w:rPr>
        <w:t>, Slumming, O’Sullivan et al., 2015).</w:t>
      </w:r>
    </w:p>
    <w:p w14:paraId="483F392B" w14:textId="24BC44DA" w:rsidR="00585222" w:rsidRPr="00DF334D" w:rsidRDefault="004930E0" w:rsidP="00FD0E17">
      <w:pPr>
        <w:spacing w:line="360" w:lineRule="auto"/>
        <w:ind w:firstLine="720"/>
        <w:rPr>
          <w:rFonts w:ascii="Times New Roman" w:eastAsia="Arial" w:hAnsi="Times New Roman" w:cs="Times New Roman"/>
        </w:rPr>
      </w:pPr>
      <w:r w:rsidRPr="00DF334D">
        <w:rPr>
          <w:rFonts w:ascii="Times New Roman" w:eastAsia="Arial" w:hAnsi="Times New Roman" w:cs="Times New Roman"/>
        </w:rPr>
        <w:t>Alternatively, as argued more globally in the schizophrenia literature (</w:t>
      </w:r>
      <w:r w:rsidR="00B42E41" w:rsidRPr="00DF334D">
        <w:rPr>
          <w:rFonts w:ascii="Times New Roman" w:eastAsia="Arial" w:hAnsi="Times New Roman" w:cs="Times New Roman"/>
        </w:rPr>
        <w:t xml:space="preserve">e.g. Sass &amp; </w:t>
      </w:r>
      <w:proofErr w:type="spellStart"/>
      <w:r w:rsidR="00B42E41" w:rsidRPr="00DF334D">
        <w:rPr>
          <w:rFonts w:ascii="Times New Roman" w:eastAsia="Arial" w:hAnsi="Times New Roman" w:cs="Times New Roman"/>
        </w:rPr>
        <w:t>Parnas</w:t>
      </w:r>
      <w:proofErr w:type="spellEnd"/>
      <w:r w:rsidR="00B42E41" w:rsidRPr="00DF334D">
        <w:rPr>
          <w:rFonts w:ascii="Times New Roman" w:eastAsia="Arial" w:hAnsi="Times New Roman" w:cs="Times New Roman"/>
        </w:rPr>
        <w:t>, 2003</w:t>
      </w:r>
      <w:r w:rsidRPr="00DF334D">
        <w:rPr>
          <w:rFonts w:ascii="Times New Roman" w:eastAsia="Arial" w:hAnsi="Times New Roman" w:cs="Times New Roman"/>
        </w:rPr>
        <w:t>), hallucination-proneness might be related to hyper-reflexivity</w:t>
      </w:r>
      <w:r w:rsidR="00B42E41" w:rsidRPr="00DF334D">
        <w:rPr>
          <w:rFonts w:ascii="Times New Roman" w:eastAsia="Arial" w:hAnsi="Times New Roman" w:cs="Times New Roman"/>
        </w:rPr>
        <w:t>:</w:t>
      </w:r>
      <w:r w:rsidRPr="00DF334D">
        <w:rPr>
          <w:rFonts w:ascii="Times New Roman" w:eastAsia="Arial" w:hAnsi="Times New Roman" w:cs="Times New Roman"/>
        </w:rPr>
        <w:t xml:space="preserve"> in this case, hyper-reflexivity towards tracking conscious movement.</w:t>
      </w:r>
      <w:r w:rsidR="00A274FC" w:rsidRPr="00DF334D">
        <w:rPr>
          <w:rFonts w:ascii="Times New Roman" w:eastAsia="Arial" w:hAnsi="Times New Roman" w:cs="Times New Roman"/>
        </w:rPr>
        <w:t xml:space="preserve"> </w:t>
      </w:r>
      <w:r w:rsidRPr="00DF334D">
        <w:rPr>
          <w:rFonts w:ascii="Times New Roman" w:eastAsia="Arial" w:hAnsi="Times New Roman" w:cs="Times New Roman"/>
        </w:rPr>
        <w:t>Such hyper-reflexivity might</w:t>
      </w:r>
      <w:r w:rsidR="00B42E41" w:rsidRPr="00DF334D">
        <w:rPr>
          <w:rFonts w:ascii="Times New Roman" w:eastAsia="Arial" w:hAnsi="Times New Roman" w:cs="Times New Roman"/>
        </w:rPr>
        <w:t>, in subjective measures at least,</w:t>
      </w:r>
      <w:r w:rsidRPr="00DF334D">
        <w:rPr>
          <w:rFonts w:ascii="Times New Roman" w:eastAsia="Arial" w:hAnsi="Times New Roman" w:cs="Times New Roman"/>
        </w:rPr>
        <w:t xml:space="preserve"> compensate for reduced embodiment, negating an awareness of asynchrony in multi-sensory input.</w:t>
      </w:r>
      <w:r w:rsidR="00A274FC" w:rsidRPr="00DF334D">
        <w:rPr>
          <w:rFonts w:ascii="Times New Roman" w:eastAsia="Arial" w:hAnsi="Times New Roman" w:cs="Times New Roman"/>
        </w:rPr>
        <w:t xml:space="preserve"> </w:t>
      </w:r>
      <w:r w:rsidR="00B42E41" w:rsidRPr="00DF334D">
        <w:rPr>
          <w:rFonts w:ascii="Times New Roman" w:eastAsia="Arial" w:hAnsi="Times New Roman" w:cs="Times New Roman"/>
        </w:rPr>
        <w:t>This latter account is consistent with the argument that subconscious attempts to restore multi-sensory integration in the face of perceptual mechanisms that fail to generate multi-sensory integration play a causative role in producing hallucinated content (</w:t>
      </w:r>
      <w:proofErr w:type="spellStart"/>
      <w:r w:rsidR="00B42E41" w:rsidRPr="00DF334D">
        <w:rPr>
          <w:rFonts w:ascii="Times New Roman" w:eastAsia="Arial" w:hAnsi="Times New Roman" w:cs="Times New Roman"/>
        </w:rPr>
        <w:t>Postmes</w:t>
      </w:r>
      <w:proofErr w:type="spellEnd"/>
      <w:r w:rsidR="00B42E41" w:rsidRPr="00DF334D">
        <w:rPr>
          <w:rFonts w:ascii="Times New Roman" w:eastAsia="Arial" w:hAnsi="Times New Roman" w:cs="Times New Roman"/>
        </w:rPr>
        <w:t xml:space="preserve">, </w:t>
      </w:r>
      <w:proofErr w:type="spellStart"/>
      <w:r w:rsidR="00B42E41" w:rsidRPr="00DF334D">
        <w:rPr>
          <w:rFonts w:ascii="Times New Roman" w:eastAsia="Arial" w:hAnsi="Times New Roman" w:cs="Times New Roman"/>
        </w:rPr>
        <w:t>Sno</w:t>
      </w:r>
      <w:proofErr w:type="spellEnd"/>
      <w:r w:rsidR="00B42E41" w:rsidRPr="00DF334D">
        <w:rPr>
          <w:rFonts w:ascii="Times New Roman" w:eastAsia="Arial" w:hAnsi="Times New Roman" w:cs="Times New Roman"/>
        </w:rPr>
        <w:t xml:space="preserve">, </w:t>
      </w:r>
      <w:proofErr w:type="spellStart"/>
      <w:r w:rsidR="00B42E41" w:rsidRPr="00DF334D">
        <w:rPr>
          <w:rFonts w:ascii="Times New Roman" w:eastAsia="Arial" w:hAnsi="Times New Roman" w:cs="Times New Roman"/>
        </w:rPr>
        <w:t>Goedhart</w:t>
      </w:r>
      <w:proofErr w:type="spellEnd"/>
      <w:r w:rsidR="00B42E41" w:rsidRPr="00DF334D">
        <w:rPr>
          <w:rFonts w:ascii="Times New Roman" w:eastAsia="Arial" w:hAnsi="Times New Roman" w:cs="Times New Roman"/>
        </w:rPr>
        <w:t xml:space="preserve">, et al., 2014). </w:t>
      </w:r>
      <w:r w:rsidR="0083135A" w:rsidRPr="00DF334D">
        <w:rPr>
          <w:rFonts w:ascii="Times New Roman" w:eastAsia="Arial" w:hAnsi="Times New Roman" w:cs="Times New Roman"/>
        </w:rPr>
        <w:t>Such restorative efforts might generate</w:t>
      </w:r>
      <w:r w:rsidR="00B42E41" w:rsidRPr="00DF334D">
        <w:rPr>
          <w:rFonts w:ascii="Times New Roman" w:eastAsia="Arial" w:hAnsi="Times New Roman" w:cs="Times New Roman"/>
        </w:rPr>
        <w:t xml:space="preserve"> hyper-embodied representations</w:t>
      </w:r>
      <w:r w:rsidR="0083135A" w:rsidRPr="00DF334D">
        <w:rPr>
          <w:rFonts w:ascii="Times New Roman" w:eastAsia="Arial" w:hAnsi="Times New Roman" w:cs="Times New Roman"/>
        </w:rPr>
        <w:t xml:space="preserve"> that are less affected by perceptual errors in multi-</w:t>
      </w:r>
      <w:r w:rsidR="0083135A" w:rsidRPr="00DF334D">
        <w:rPr>
          <w:rFonts w:ascii="Times New Roman" w:eastAsia="Arial" w:hAnsi="Times New Roman" w:cs="Times New Roman"/>
        </w:rPr>
        <w:lastRenderedPageBreak/>
        <w:t>sensory input (see also Fuchs, 2010).</w:t>
      </w:r>
      <w:r w:rsidR="00A274FC" w:rsidRPr="00DF334D">
        <w:rPr>
          <w:rFonts w:ascii="Times New Roman" w:eastAsia="Arial" w:hAnsi="Times New Roman" w:cs="Times New Roman"/>
        </w:rPr>
        <w:t xml:space="preserve"> </w:t>
      </w:r>
      <w:r w:rsidR="00C622C8" w:rsidRPr="00DF334D">
        <w:rPr>
          <w:rFonts w:ascii="Times New Roman" w:eastAsia="Arial" w:hAnsi="Times New Roman" w:cs="Times New Roman"/>
        </w:rPr>
        <w:t>And so, reduced embodiment</w:t>
      </w:r>
      <w:r w:rsidR="0083135A" w:rsidRPr="00DF334D">
        <w:rPr>
          <w:rFonts w:ascii="Times New Roman" w:eastAsia="Arial" w:hAnsi="Times New Roman" w:cs="Times New Roman"/>
        </w:rPr>
        <w:t>,</w:t>
      </w:r>
      <w:r w:rsidR="00C622C8" w:rsidRPr="00DF334D">
        <w:rPr>
          <w:rFonts w:ascii="Times New Roman" w:eastAsia="Arial" w:hAnsi="Times New Roman" w:cs="Times New Roman"/>
        </w:rPr>
        <w:t xml:space="preserve"> in combination with hyper-reflexivity</w:t>
      </w:r>
      <w:r w:rsidR="0083135A" w:rsidRPr="00DF334D">
        <w:rPr>
          <w:rFonts w:ascii="Times New Roman" w:eastAsia="Arial" w:hAnsi="Times New Roman" w:cs="Times New Roman"/>
        </w:rPr>
        <w:t>,</w:t>
      </w:r>
      <w:r w:rsidR="00C622C8" w:rsidRPr="00DF334D">
        <w:rPr>
          <w:rFonts w:ascii="Times New Roman" w:eastAsia="Arial" w:hAnsi="Times New Roman" w:cs="Times New Roman"/>
        </w:rPr>
        <w:t xml:space="preserve"> might account for the decreased tendency to feel affected by asynchronous multi-sensory input observed here.</w:t>
      </w:r>
      <w:r w:rsidR="00A274FC" w:rsidRPr="00DF334D">
        <w:rPr>
          <w:rFonts w:ascii="Times New Roman" w:eastAsia="Arial" w:hAnsi="Times New Roman" w:cs="Times New Roman"/>
        </w:rPr>
        <w:t xml:space="preserve"> </w:t>
      </w:r>
      <w:r w:rsidR="00585222" w:rsidRPr="00DF334D">
        <w:rPr>
          <w:rFonts w:ascii="Times New Roman" w:eastAsia="Arial" w:hAnsi="Times New Roman" w:cs="Times New Roman"/>
        </w:rPr>
        <w:t>Postulating aside, there does seem to be some relationship between embodiment, and both depersonalisation and hallucination-proneness, worthy of further investigation.</w:t>
      </w:r>
      <w:r w:rsidR="00BD1BEE" w:rsidRPr="00DF334D">
        <w:rPr>
          <w:rFonts w:ascii="Times New Roman" w:eastAsia="Arial" w:hAnsi="Times New Roman" w:cs="Times New Roman"/>
        </w:rPr>
        <w:t xml:space="preserve"> </w:t>
      </w:r>
      <w:r w:rsidR="00585222" w:rsidRPr="00DF334D">
        <w:rPr>
          <w:rFonts w:ascii="Times New Roman" w:eastAsia="Arial" w:hAnsi="Times New Roman" w:cs="Times New Roman"/>
        </w:rPr>
        <w:t>In the context of the current study</w:t>
      </w:r>
      <w:r w:rsidR="005B3322" w:rsidRPr="00DF334D">
        <w:rPr>
          <w:rFonts w:ascii="Times New Roman" w:eastAsia="Arial" w:hAnsi="Times New Roman" w:cs="Times New Roman"/>
        </w:rPr>
        <w:t>,</w:t>
      </w:r>
      <w:r w:rsidR="00585222" w:rsidRPr="00DF334D">
        <w:rPr>
          <w:rFonts w:ascii="Times New Roman" w:eastAsia="Arial" w:hAnsi="Times New Roman" w:cs="Times New Roman"/>
        </w:rPr>
        <w:t xml:space="preserve"> suffice it to say that the modulatory </w:t>
      </w:r>
      <w:proofErr w:type="gramStart"/>
      <w:r w:rsidR="00585222" w:rsidRPr="00DF334D">
        <w:rPr>
          <w:rFonts w:ascii="Times New Roman" w:eastAsia="Arial" w:hAnsi="Times New Roman" w:cs="Times New Roman"/>
        </w:rPr>
        <w:t>effects of individual differences on specific conditions is</w:t>
      </w:r>
      <w:proofErr w:type="gramEnd"/>
      <w:r w:rsidR="00585222" w:rsidRPr="00DF334D">
        <w:rPr>
          <w:rFonts w:ascii="Times New Roman" w:eastAsia="Arial" w:hAnsi="Times New Roman" w:cs="Times New Roman"/>
        </w:rPr>
        <w:t xml:space="preserve"> consistent with the manipulations impacting </w:t>
      </w:r>
      <w:r w:rsidR="004A10BA" w:rsidRPr="00DF334D">
        <w:rPr>
          <w:rFonts w:ascii="Times New Roman" w:eastAsia="Arial" w:hAnsi="Times New Roman" w:cs="Times New Roman"/>
        </w:rPr>
        <w:t>on perception</w:t>
      </w:r>
      <w:r w:rsidR="00585222" w:rsidRPr="00DF334D">
        <w:rPr>
          <w:rFonts w:ascii="Times New Roman" w:eastAsia="Arial" w:hAnsi="Times New Roman" w:cs="Times New Roman"/>
        </w:rPr>
        <w:t xml:space="preserve"> of agency.</w:t>
      </w:r>
    </w:p>
    <w:p w14:paraId="0992256E" w14:textId="77777777" w:rsidR="00B42E41" w:rsidRPr="00DF334D" w:rsidRDefault="00B42E41" w:rsidP="00FD0E17">
      <w:pPr>
        <w:spacing w:line="360" w:lineRule="auto"/>
        <w:rPr>
          <w:rFonts w:ascii="Times New Roman" w:eastAsia="Arial" w:hAnsi="Times New Roman" w:cs="Times New Roman"/>
        </w:rPr>
      </w:pPr>
    </w:p>
    <w:p w14:paraId="46B2A0A9" w14:textId="77777777" w:rsidR="00361315" w:rsidRPr="00DF334D" w:rsidRDefault="00FD0E17" w:rsidP="00FD0E17">
      <w:pPr>
        <w:spacing w:line="360" w:lineRule="auto"/>
        <w:rPr>
          <w:rFonts w:ascii="Times New Roman" w:eastAsia="Arial" w:hAnsi="Times New Roman" w:cs="Times New Roman"/>
          <w:i/>
        </w:rPr>
      </w:pPr>
      <w:r w:rsidRPr="00DF334D">
        <w:rPr>
          <w:rFonts w:ascii="Times New Roman" w:eastAsia="Arial" w:hAnsi="Times New Roman" w:cs="Times New Roman"/>
          <w:i/>
        </w:rPr>
        <w:t xml:space="preserve">4.3 </w:t>
      </w:r>
      <w:r w:rsidR="00361315" w:rsidRPr="00DF334D">
        <w:rPr>
          <w:rFonts w:ascii="Times New Roman" w:eastAsia="Arial" w:hAnsi="Times New Roman" w:cs="Times New Roman"/>
          <w:i/>
        </w:rPr>
        <w:t>Limitations and further research</w:t>
      </w:r>
    </w:p>
    <w:p w14:paraId="509F7743" w14:textId="0E52A365" w:rsidR="00047110" w:rsidRPr="00DF334D" w:rsidRDefault="00047110" w:rsidP="00047110">
      <w:pPr>
        <w:spacing w:line="360" w:lineRule="auto"/>
        <w:ind w:firstLine="720"/>
        <w:rPr>
          <w:rFonts w:ascii="Times New Roman" w:hAnsi="Times New Roman" w:cs="Times New Roman"/>
        </w:rPr>
      </w:pPr>
      <w:r w:rsidRPr="00DF334D">
        <w:rPr>
          <w:rFonts w:ascii="Times New Roman" w:hAnsi="Times New Roman" w:cs="Times New Roman"/>
        </w:rPr>
        <w:t>Participants tended to score higher on the affirmative bias/control questions in the asynchronous conditions. It is possible that this arose either because participants found it difficult to label accurately the altered experience brought about by these manipulations, or because of a bias towards higher responding generally follo</w:t>
      </w:r>
      <w:r w:rsidR="00C079E2" w:rsidRPr="00DF334D">
        <w:rPr>
          <w:rFonts w:ascii="Times New Roman" w:hAnsi="Times New Roman" w:cs="Times New Roman"/>
        </w:rPr>
        <w:t xml:space="preserve">wing asynchronous stimulation. </w:t>
      </w:r>
      <w:r w:rsidRPr="00DF334D">
        <w:rPr>
          <w:rFonts w:ascii="Times New Roman" w:hAnsi="Times New Roman" w:cs="Times New Roman"/>
        </w:rPr>
        <w:t>Nevertheless, the factor analysis was able to separate variance on the bias questions from variance in the remaining questions, consistent with the ownership and agency questions measuring true perceptions of ownership and agency.</w:t>
      </w:r>
    </w:p>
    <w:p w14:paraId="5FC33372" w14:textId="4CA313BA" w:rsidR="002303EE" w:rsidRPr="00DF334D" w:rsidRDefault="00047110" w:rsidP="00EB4CAF">
      <w:pPr>
        <w:spacing w:line="360" w:lineRule="auto"/>
        <w:rPr>
          <w:rFonts w:ascii="Times New Roman" w:hAnsi="Times New Roman" w:cs="Times New Roman"/>
        </w:rPr>
      </w:pPr>
      <w:r w:rsidRPr="00DF334D">
        <w:rPr>
          <w:rFonts w:ascii="Times New Roman" w:hAnsi="Times New Roman" w:cs="Times New Roman"/>
        </w:rPr>
        <w:tab/>
      </w:r>
      <w:r w:rsidR="002303EE" w:rsidRPr="00DF334D">
        <w:rPr>
          <w:rFonts w:ascii="Times New Roman" w:hAnsi="Times New Roman" w:cs="Times New Roman"/>
        </w:rPr>
        <w:t xml:space="preserve">Participants rated their perceived agency over the viewed face, in addition to their own face, lower with asynchronous touch alone, as opposed to when the actual and viewed faces were in synchrony. </w:t>
      </w:r>
      <w:r w:rsidRPr="00DF334D">
        <w:rPr>
          <w:rFonts w:ascii="Times New Roman" w:hAnsi="Times New Roman" w:cs="Times New Roman"/>
        </w:rPr>
        <w:t>We had not predicted that perception of agency would be affected by asynchronous touch (</w:t>
      </w:r>
      <w:r w:rsidRPr="00DF334D">
        <w:rPr>
          <w:rFonts w:ascii="Times New Roman" w:hAnsi="Times New Roman" w:cs="Times New Roman"/>
          <w:i/>
        </w:rPr>
        <w:t>H</w:t>
      </w:r>
      <w:r w:rsidR="002303EE" w:rsidRPr="00DF334D">
        <w:rPr>
          <w:rFonts w:ascii="Times New Roman" w:hAnsi="Times New Roman" w:cs="Times New Roman"/>
          <w:i/>
        </w:rPr>
        <w:t>2</w:t>
      </w:r>
      <w:r w:rsidRPr="00DF334D">
        <w:rPr>
          <w:rFonts w:ascii="Times New Roman" w:hAnsi="Times New Roman" w:cs="Times New Roman"/>
        </w:rPr>
        <w:t xml:space="preserve"> &amp; </w:t>
      </w:r>
      <w:r w:rsidRPr="00DF334D">
        <w:rPr>
          <w:rFonts w:ascii="Times New Roman" w:hAnsi="Times New Roman" w:cs="Times New Roman"/>
          <w:i/>
        </w:rPr>
        <w:t>H4</w:t>
      </w:r>
      <w:r w:rsidRPr="00DF334D">
        <w:rPr>
          <w:rFonts w:ascii="Times New Roman" w:hAnsi="Times New Roman" w:cs="Times New Roman"/>
        </w:rPr>
        <w:t>)</w:t>
      </w:r>
      <w:r w:rsidR="002303EE" w:rsidRPr="00DF334D">
        <w:rPr>
          <w:rFonts w:ascii="Times New Roman" w:hAnsi="Times New Roman" w:cs="Times New Roman"/>
        </w:rPr>
        <w:t>.</w:t>
      </w:r>
      <w:r w:rsidR="00BD1BEE" w:rsidRPr="00DF334D">
        <w:rPr>
          <w:rFonts w:ascii="Times New Roman" w:hAnsi="Times New Roman" w:cs="Times New Roman"/>
        </w:rPr>
        <w:t xml:space="preserve"> </w:t>
      </w:r>
      <w:r w:rsidR="002303EE" w:rsidRPr="00DF334D">
        <w:rPr>
          <w:rFonts w:ascii="Times New Roman" w:hAnsi="Times New Roman" w:cs="Times New Roman"/>
        </w:rPr>
        <w:t>H</w:t>
      </w:r>
      <w:r w:rsidRPr="00DF334D">
        <w:rPr>
          <w:rFonts w:ascii="Times New Roman" w:hAnsi="Times New Roman" w:cs="Times New Roman"/>
        </w:rPr>
        <w:t xml:space="preserve">owever, </w:t>
      </w:r>
      <w:r w:rsidR="002303EE" w:rsidRPr="00DF334D">
        <w:rPr>
          <w:rFonts w:ascii="Times New Roman" w:hAnsi="Times New Roman" w:cs="Times New Roman"/>
        </w:rPr>
        <w:t>p</w:t>
      </w:r>
      <w:r w:rsidR="00C079E2" w:rsidRPr="00DF334D">
        <w:rPr>
          <w:rFonts w:ascii="Times New Roman" w:hAnsi="Times New Roman" w:cs="Times New Roman"/>
        </w:rPr>
        <w:t>roprioceptive representations are themselves influenced by inputs from other senses</w:t>
      </w:r>
      <w:r w:rsidR="002303EE" w:rsidRPr="00DF334D">
        <w:rPr>
          <w:rFonts w:ascii="Times New Roman" w:hAnsi="Times New Roman" w:cs="Times New Roman"/>
        </w:rPr>
        <w:t>; thus</w:t>
      </w:r>
      <w:r w:rsidR="00E00867" w:rsidRPr="00DF334D">
        <w:rPr>
          <w:rFonts w:ascii="Times New Roman" w:hAnsi="Times New Roman" w:cs="Times New Roman"/>
        </w:rPr>
        <w:t xml:space="preserve"> it is feasible for a</w:t>
      </w:r>
      <w:r w:rsidR="002303EE" w:rsidRPr="00DF334D">
        <w:rPr>
          <w:rFonts w:ascii="Times New Roman" w:hAnsi="Times New Roman" w:cs="Times New Roman"/>
        </w:rPr>
        <w:t xml:space="preserve"> </w:t>
      </w:r>
      <w:r w:rsidR="00E00867" w:rsidRPr="00DF334D">
        <w:rPr>
          <w:rFonts w:ascii="Times New Roman" w:hAnsi="Times New Roman" w:cs="Times New Roman"/>
        </w:rPr>
        <w:t xml:space="preserve">mismatch between </w:t>
      </w:r>
      <w:proofErr w:type="gramStart"/>
      <w:r w:rsidR="00E00867" w:rsidRPr="00DF334D">
        <w:rPr>
          <w:rFonts w:ascii="Times New Roman" w:hAnsi="Times New Roman" w:cs="Times New Roman"/>
        </w:rPr>
        <w:t>vision</w:t>
      </w:r>
      <w:proofErr w:type="gramEnd"/>
      <w:r w:rsidR="00E00867" w:rsidRPr="00DF334D">
        <w:rPr>
          <w:rFonts w:ascii="Times New Roman" w:hAnsi="Times New Roman" w:cs="Times New Roman"/>
        </w:rPr>
        <w:t xml:space="preserve"> and touch to affect proprioception, and consequently perceived agency.</w:t>
      </w:r>
    </w:p>
    <w:p w14:paraId="152E6AE6" w14:textId="45D561A7" w:rsidR="00EB4CAF" w:rsidRPr="00DF334D" w:rsidRDefault="002303EE" w:rsidP="00C03673">
      <w:pPr>
        <w:spacing w:line="360" w:lineRule="auto"/>
        <w:rPr>
          <w:rFonts w:ascii="Times New Roman" w:eastAsia="Arial" w:hAnsi="Times New Roman" w:cs="Times New Roman"/>
        </w:rPr>
      </w:pPr>
      <w:r w:rsidRPr="00DF334D">
        <w:rPr>
          <w:rFonts w:ascii="Times New Roman" w:hAnsi="Times New Roman" w:cs="Times New Roman"/>
        </w:rPr>
        <w:tab/>
      </w:r>
      <w:r w:rsidR="00E00867" w:rsidRPr="00DF334D">
        <w:rPr>
          <w:rFonts w:ascii="Times New Roman" w:hAnsi="Times New Roman" w:cs="Times New Roman"/>
        </w:rPr>
        <w:t>Finally, we had reasoned that a mismatch between vision and proprioception would have a stronger impact on perception of ownership than a mismatch between vision and touch.</w:t>
      </w:r>
      <w:r w:rsidR="00BD1BEE" w:rsidRPr="00DF334D">
        <w:rPr>
          <w:rFonts w:ascii="Times New Roman" w:hAnsi="Times New Roman" w:cs="Times New Roman"/>
        </w:rPr>
        <w:t xml:space="preserve"> </w:t>
      </w:r>
      <w:r w:rsidR="004A10BA" w:rsidRPr="00DF334D">
        <w:rPr>
          <w:rFonts w:ascii="Times New Roman" w:hAnsi="Times New Roman" w:cs="Times New Roman"/>
        </w:rPr>
        <w:t xml:space="preserve">Perception </w:t>
      </w:r>
      <w:r w:rsidR="00E00867" w:rsidRPr="00DF334D">
        <w:rPr>
          <w:rFonts w:ascii="Times New Roman" w:hAnsi="Times New Roman" w:cs="Times New Roman"/>
        </w:rPr>
        <w:t xml:space="preserve">of owning the viewed face </w:t>
      </w:r>
      <w:r w:rsidR="00E00867" w:rsidRPr="00DF334D">
        <w:rPr>
          <w:rFonts w:ascii="Times New Roman" w:hAnsi="Times New Roman" w:cs="Times New Roman"/>
          <w:i/>
        </w:rPr>
        <w:t>were</w:t>
      </w:r>
      <w:r w:rsidR="00E00867" w:rsidRPr="00DF334D">
        <w:rPr>
          <w:rFonts w:ascii="Times New Roman" w:hAnsi="Times New Roman" w:cs="Times New Roman"/>
        </w:rPr>
        <w:t xml:space="preserve"> more reduced following asynchronous movement, as opposed to asynchronous touch; however, the difference did not survive correction for multiple comparisons. </w:t>
      </w:r>
      <w:r w:rsidR="00C03673" w:rsidRPr="00DF334D">
        <w:rPr>
          <w:rFonts w:ascii="Times New Roman" w:hAnsi="Times New Roman" w:cs="Times New Roman"/>
        </w:rPr>
        <w:t>T</w:t>
      </w:r>
      <w:r w:rsidR="00E00867" w:rsidRPr="00DF334D">
        <w:rPr>
          <w:rFonts w:ascii="Times New Roman" w:hAnsi="Times New Roman" w:cs="Times New Roman"/>
        </w:rPr>
        <w:t xml:space="preserve">his </w:t>
      </w:r>
      <w:r w:rsidR="00731667" w:rsidRPr="00DF334D">
        <w:rPr>
          <w:rFonts w:ascii="Times New Roman" w:hAnsi="Times New Roman" w:cs="Times New Roman"/>
        </w:rPr>
        <w:t>is</w:t>
      </w:r>
      <w:r w:rsidR="00E00867" w:rsidRPr="00DF334D">
        <w:rPr>
          <w:rFonts w:ascii="Times New Roman" w:hAnsi="Times New Roman" w:cs="Times New Roman"/>
        </w:rPr>
        <w:t xml:space="preserve"> a limitation in the study. </w:t>
      </w:r>
      <w:r w:rsidR="005016AF" w:rsidRPr="00DF334D">
        <w:rPr>
          <w:rFonts w:ascii="Times New Roman" w:eastAsia="Arial" w:hAnsi="Times New Roman" w:cs="Times New Roman"/>
        </w:rPr>
        <w:t>Participants’</w:t>
      </w:r>
      <w:r w:rsidR="00361315" w:rsidRPr="00DF334D">
        <w:rPr>
          <w:rFonts w:ascii="Times New Roman" w:eastAsia="Arial" w:hAnsi="Times New Roman" w:cs="Times New Roman"/>
        </w:rPr>
        <w:t xml:space="preserve"> experiences of reduced embodiment were measured subjectively. </w:t>
      </w:r>
      <w:r w:rsidR="00C03673" w:rsidRPr="00DF334D">
        <w:rPr>
          <w:rFonts w:ascii="Times New Roman" w:eastAsia="Arial" w:hAnsi="Times New Roman" w:cs="Times New Roman"/>
        </w:rPr>
        <w:t xml:space="preserve">The predictable differences on ownership and agency found across conditions, as well as the predicted individual difference effect with depersonalisation, provide credibility in the illusion; however, </w:t>
      </w:r>
      <w:r w:rsidR="00361315" w:rsidRPr="00DF334D">
        <w:rPr>
          <w:rFonts w:ascii="Times New Roman" w:eastAsia="Arial" w:hAnsi="Times New Roman" w:cs="Times New Roman"/>
        </w:rPr>
        <w:t>an objective measure would substantiate the procedure’s capacity to bring about reduced embodiment</w:t>
      </w:r>
      <w:r w:rsidR="00C622C8" w:rsidRPr="00DF334D">
        <w:rPr>
          <w:rFonts w:ascii="Times New Roman" w:eastAsia="Arial" w:hAnsi="Times New Roman" w:cs="Times New Roman"/>
        </w:rPr>
        <w:t xml:space="preserve">, and would </w:t>
      </w:r>
      <w:r w:rsidR="00731667" w:rsidRPr="00DF334D">
        <w:rPr>
          <w:rFonts w:ascii="Times New Roman" w:eastAsia="Arial" w:hAnsi="Times New Roman" w:cs="Times New Roman"/>
        </w:rPr>
        <w:t>test the</w:t>
      </w:r>
      <w:r w:rsidR="00C622C8" w:rsidRPr="00DF334D">
        <w:rPr>
          <w:rFonts w:ascii="Times New Roman" w:eastAsia="Arial" w:hAnsi="Times New Roman" w:cs="Times New Roman"/>
        </w:rPr>
        <w:t xml:space="preserve"> source </w:t>
      </w:r>
      <w:r w:rsidR="00731667" w:rsidRPr="00DF334D">
        <w:rPr>
          <w:rFonts w:ascii="Times New Roman" w:eastAsia="Arial" w:hAnsi="Times New Roman" w:cs="Times New Roman"/>
        </w:rPr>
        <w:t xml:space="preserve">of </w:t>
      </w:r>
      <w:r w:rsidR="00C622C8" w:rsidRPr="00DF334D">
        <w:rPr>
          <w:rFonts w:ascii="Times New Roman" w:eastAsia="Arial" w:hAnsi="Times New Roman" w:cs="Times New Roman"/>
        </w:rPr>
        <w:t>the underlying mechanisms behind individual differences in performance</w:t>
      </w:r>
      <w:r w:rsidR="00361315" w:rsidRPr="00DF334D">
        <w:rPr>
          <w:rFonts w:ascii="Times New Roman" w:eastAsia="Arial" w:hAnsi="Times New Roman" w:cs="Times New Roman"/>
        </w:rPr>
        <w:t xml:space="preserve">. </w:t>
      </w:r>
      <w:r w:rsidR="00C03673" w:rsidRPr="00DF334D">
        <w:rPr>
          <w:rFonts w:ascii="Times New Roman" w:eastAsia="Arial" w:hAnsi="Times New Roman" w:cs="Times New Roman"/>
        </w:rPr>
        <w:t>Another</w:t>
      </w:r>
      <w:r w:rsidR="00FF78D2" w:rsidRPr="00DF334D">
        <w:rPr>
          <w:rFonts w:ascii="Times New Roman" w:eastAsia="Arial" w:hAnsi="Times New Roman" w:cs="Times New Roman"/>
        </w:rPr>
        <w:t xml:space="preserve"> follow-up to the procedure</w:t>
      </w:r>
      <w:r w:rsidR="00EB4CAF" w:rsidRPr="00DF334D">
        <w:rPr>
          <w:rFonts w:ascii="Times New Roman" w:eastAsia="Arial" w:hAnsi="Times New Roman" w:cs="Times New Roman"/>
        </w:rPr>
        <w:t xml:space="preserve"> could involve replacing one’s own face with another face, investigating to what extent asynchrony across faces reduces </w:t>
      </w:r>
      <w:r w:rsidR="00EB4CAF" w:rsidRPr="00DF334D">
        <w:rPr>
          <w:rFonts w:ascii="Times New Roman" w:eastAsia="Arial" w:hAnsi="Times New Roman" w:cs="Times New Roman"/>
        </w:rPr>
        <w:lastRenderedPageBreak/>
        <w:t>embodiment of characteristics of the other; for example, characteristics of their face, which would be the reverse of the enfacement procedure.</w:t>
      </w:r>
      <w:r w:rsidR="00BD1BEE" w:rsidRPr="00DF334D">
        <w:rPr>
          <w:rFonts w:ascii="Times New Roman" w:eastAsia="Arial" w:hAnsi="Times New Roman" w:cs="Times New Roman"/>
        </w:rPr>
        <w:t xml:space="preserve"> </w:t>
      </w:r>
      <w:r w:rsidR="00EB4CAF" w:rsidRPr="00DF334D">
        <w:rPr>
          <w:rFonts w:ascii="Times New Roman" w:eastAsia="Arial" w:hAnsi="Times New Roman" w:cs="Times New Roman"/>
        </w:rPr>
        <w:t xml:space="preserve">Future </w:t>
      </w:r>
      <w:r w:rsidR="00C03673" w:rsidRPr="00DF334D">
        <w:rPr>
          <w:rFonts w:ascii="Times New Roman" w:eastAsia="Arial" w:hAnsi="Times New Roman" w:cs="Times New Roman"/>
        </w:rPr>
        <w:t>studies</w:t>
      </w:r>
      <w:r w:rsidR="00EB4CAF" w:rsidRPr="00DF334D">
        <w:rPr>
          <w:rFonts w:ascii="Times New Roman" w:eastAsia="Arial" w:hAnsi="Times New Roman" w:cs="Times New Roman"/>
        </w:rPr>
        <w:t xml:space="preserve"> could also manipulate the characteristics of spoken output, taking advantage of its rich source of information for self-recognition (</w:t>
      </w:r>
      <w:proofErr w:type="spellStart"/>
      <w:r w:rsidR="00EB4CAF" w:rsidRPr="00DF334D">
        <w:rPr>
          <w:rFonts w:ascii="Times New Roman" w:hAnsi="Times New Roman"/>
        </w:rPr>
        <w:t>Zheng</w:t>
      </w:r>
      <w:proofErr w:type="spellEnd"/>
      <w:r w:rsidR="00EB4CAF" w:rsidRPr="00DF334D">
        <w:rPr>
          <w:rFonts w:ascii="Times New Roman" w:hAnsi="Times New Roman"/>
        </w:rPr>
        <w:t>, MacDonald, Munhall et al., 2011</w:t>
      </w:r>
      <w:r w:rsidR="00EB4CAF" w:rsidRPr="00DF334D">
        <w:rPr>
          <w:rFonts w:ascii="Times New Roman" w:eastAsia="Arial" w:hAnsi="Times New Roman" w:cs="Times New Roman"/>
        </w:rPr>
        <w:t>).</w:t>
      </w:r>
    </w:p>
    <w:p w14:paraId="1098E03F" w14:textId="71F16EAA" w:rsidR="00B2398A" w:rsidRPr="00DF334D" w:rsidRDefault="00361315" w:rsidP="00C03673">
      <w:pPr>
        <w:spacing w:line="360" w:lineRule="auto"/>
        <w:ind w:firstLine="720"/>
        <w:rPr>
          <w:rFonts w:ascii="Times New Roman" w:eastAsia="Arial" w:hAnsi="Times New Roman" w:cs="Times New Roman"/>
        </w:rPr>
      </w:pPr>
      <w:r w:rsidRPr="00DF334D">
        <w:rPr>
          <w:rFonts w:ascii="Times New Roman" w:eastAsia="Arial" w:hAnsi="Times New Roman" w:cs="Times New Roman"/>
        </w:rPr>
        <w:t xml:space="preserve">Illusions of embodiment measure the extent to which external objects become integrated in internal representations of the body. </w:t>
      </w:r>
      <w:r w:rsidR="005016AF" w:rsidRPr="00DF334D">
        <w:rPr>
          <w:rFonts w:ascii="Times New Roman" w:eastAsia="Arial" w:hAnsi="Times New Roman" w:cs="Times New Roman"/>
        </w:rPr>
        <w:t xml:space="preserve">This </w:t>
      </w:r>
      <w:r w:rsidRPr="00DF334D">
        <w:rPr>
          <w:rFonts w:ascii="Times New Roman" w:eastAsia="Arial" w:hAnsi="Times New Roman" w:cs="Times New Roman"/>
        </w:rPr>
        <w:t xml:space="preserve">is conceptually different to </w:t>
      </w:r>
      <w:r w:rsidR="005016AF" w:rsidRPr="00DF334D">
        <w:rPr>
          <w:rFonts w:ascii="Times New Roman" w:eastAsia="Arial" w:hAnsi="Times New Roman" w:cs="Times New Roman"/>
        </w:rPr>
        <w:t>what is measured during an</w:t>
      </w:r>
      <w:r w:rsidRPr="00DF334D">
        <w:rPr>
          <w:rFonts w:ascii="Times New Roman" w:eastAsia="Arial" w:hAnsi="Times New Roman" w:cs="Times New Roman"/>
        </w:rPr>
        <w:t xml:space="preserve"> illusion of reduced embodiment. In </w:t>
      </w:r>
      <w:r w:rsidR="005016AF" w:rsidRPr="00DF334D">
        <w:rPr>
          <w:rFonts w:ascii="Times New Roman" w:eastAsia="Arial" w:hAnsi="Times New Roman" w:cs="Times New Roman"/>
        </w:rPr>
        <w:t>s</w:t>
      </w:r>
      <w:r w:rsidR="0065784D" w:rsidRPr="00DF334D">
        <w:rPr>
          <w:rFonts w:ascii="Times New Roman" w:eastAsia="Arial" w:hAnsi="Times New Roman" w:cs="Times New Roman"/>
        </w:rPr>
        <w:t>uch</w:t>
      </w:r>
      <w:r w:rsidR="005016AF" w:rsidRPr="00DF334D">
        <w:rPr>
          <w:rFonts w:ascii="Times New Roman" w:eastAsia="Arial" w:hAnsi="Times New Roman" w:cs="Times New Roman"/>
        </w:rPr>
        <w:t xml:space="preserve"> </w:t>
      </w:r>
      <w:r w:rsidRPr="00DF334D">
        <w:rPr>
          <w:rFonts w:ascii="Times New Roman" w:eastAsia="Arial" w:hAnsi="Times New Roman" w:cs="Times New Roman"/>
        </w:rPr>
        <w:t>an illusion</w:t>
      </w:r>
      <w:r w:rsidR="007F031B" w:rsidRPr="00DF334D">
        <w:rPr>
          <w:rFonts w:ascii="Times New Roman" w:eastAsia="Arial" w:hAnsi="Times New Roman" w:cs="Times New Roman"/>
        </w:rPr>
        <w:t>,</w:t>
      </w:r>
      <w:r w:rsidRPr="00DF334D">
        <w:rPr>
          <w:rFonts w:ascii="Times New Roman" w:eastAsia="Arial" w:hAnsi="Times New Roman" w:cs="Times New Roman"/>
        </w:rPr>
        <w:t xml:space="preserve"> variance relates to the extent to which individuals become disconnected from their body. </w:t>
      </w:r>
      <w:r w:rsidR="0065784D" w:rsidRPr="00DF334D">
        <w:rPr>
          <w:rFonts w:ascii="Times New Roman" w:eastAsia="Arial" w:hAnsi="Times New Roman" w:cs="Times New Roman"/>
        </w:rPr>
        <w:t xml:space="preserve">Intuitively one would predict </w:t>
      </w:r>
      <w:r w:rsidRPr="00DF334D">
        <w:rPr>
          <w:rFonts w:ascii="Times New Roman" w:eastAsia="Arial" w:hAnsi="Times New Roman" w:cs="Times New Roman"/>
        </w:rPr>
        <w:t xml:space="preserve">an increased tendency to disconnect from the body would be related to </w:t>
      </w:r>
      <w:r w:rsidR="007F031B" w:rsidRPr="00DF334D">
        <w:rPr>
          <w:rFonts w:ascii="Times New Roman" w:eastAsia="Arial" w:hAnsi="Times New Roman" w:cs="Times New Roman"/>
        </w:rPr>
        <w:t xml:space="preserve">flexible </w:t>
      </w:r>
      <w:r w:rsidRPr="00DF334D">
        <w:rPr>
          <w:rFonts w:ascii="Times New Roman" w:eastAsia="Arial" w:hAnsi="Times New Roman" w:cs="Times New Roman"/>
        </w:rPr>
        <w:t>body representations that are easily updateable. Likewise the converse: a reduced tendency to disconnect from the body would be related to less flexible body representations that are less easily updateable.</w:t>
      </w:r>
      <w:r w:rsidR="00A274FC" w:rsidRPr="00DF334D">
        <w:rPr>
          <w:rFonts w:ascii="Times New Roman" w:eastAsia="Arial" w:hAnsi="Times New Roman" w:cs="Times New Roman"/>
        </w:rPr>
        <w:t xml:space="preserve"> </w:t>
      </w:r>
      <w:r w:rsidRPr="00DF334D">
        <w:rPr>
          <w:rFonts w:ascii="Times New Roman" w:eastAsia="Arial" w:hAnsi="Times New Roman" w:cs="Times New Roman"/>
        </w:rPr>
        <w:t xml:space="preserve">Synchronous sensory input offers a route through which the flexibility of body representations can be measured; asynchrony offers a route through which </w:t>
      </w:r>
      <w:r w:rsidR="0065784D" w:rsidRPr="00DF334D">
        <w:rPr>
          <w:rFonts w:ascii="Times New Roman" w:eastAsia="Arial" w:hAnsi="Times New Roman" w:cs="Times New Roman"/>
        </w:rPr>
        <w:t xml:space="preserve">disconnection </w:t>
      </w:r>
      <w:r w:rsidRPr="00DF334D">
        <w:rPr>
          <w:rFonts w:ascii="Times New Roman" w:eastAsia="Arial" w:hAnsi="Times New Roman" w:cs="Times New Roman"/>
        </w:rPr>
        <w:t xml:space="preserve">from the body can be </w:t>
      </w:r>
      <w:r w:rsidR="007F031B" w:rsidRPr="00DF334D">
        <w:rPr>
          <w:rFonts w:ascii="Times New Roman" w:eastAsia="Arial" w:hAnsi="Times New Roman" w:cs="Times New Roman"/>
        </w:rPr>
        <w:t>measured. Both</w:t>
      </w:r>
      <w:r w:rsidRPr="00DF334D">
        <w:rPr>
          <w:rFonts w:ascii="Times New Roman" w:eastAsia="Arial" w:hAnsi="Times New Roman" w:cs="Times New Roman"/>
        </w:rPr>
        <w:t xml:space="preserve"> types of illusion</w:t>
      </w:r>
      <w:r w:rsidR="0065784D" w:rsidRPr="00DF334D">
        <w:rPr>
          <w:rFonts w:ascii="Times New Roman" w:eastAsia="Arial" w:hAnsi="Times New Roman" w:cs="Times New Roman"/>
        </w:rPr>
        <w:t xml:space="preserve"> pr</w:t>
      </w:r>
      <w:r w:rsidR="007F031B" w:rsidRPr="00DF334D">
        <w:rPr>
          <w:rFonts w:ascii="Times New Roman" w:eastAsia="Arial" w:hAnsi="Times New Roman" w:cs="Times New Roman"/>
        </w:rPr>
        <w:t>o</w:t>
      </w:r>
      <w:r w:rsidR="0065784D" w:rsidRPr="00DF334D">
        <w:rPr>
          <w:rFonts w:ascii="Times New Roman" w:eastAsia="Arial" w:hAnsi="Times New Roman" w:cs="Times New Roman"/>
        </w:rPr>
        <w:t xml:space="preserve">vide </w:t>
      </w:r>
      <w:r w:rsidR="007F031B" w:rsidRPr="00DF334D">
        <w:rPr>
          <w:rFonts w:ascii="Times New Roman" w:eastAsia="Arial" w:hAnsi="Times New Roman" w:cs="Times New Roman"/>
        </w:rPr>
        <w:t>avenues</w:t>
      </w:r>
      <w:r w:rsidRPr="00DF334D">
        <w:rPr>
          <w:rFonts w:ascii="Times New Roman" w:eastAsia="Arial" w:hAnsi="Times New Roman" w:cs="Times New Roman"/>
        </w:rPr>
        <w:t xml:space="preserve"> to study </w:t>
      </w:r>
      <w:proofErr w:type="gramStart"/>
      <w:r w:rsidRPr="00DF334D">
        <w:rPr>
          <w:rFonts w:ascii="Times New Roman" w:eastAsia="Arial" w:hAnsi="Times New Roman" w:cs="Times New Roman"/>
        </w:rPr>
        <w:t>clinically-related</w:t>
      </w:r>
      <w:proofErr w:type="gramEnd"/>
      <w:r w:rsidR="0065784D" w:rsidRPr="00DF334D">
        <w:rPr>
          <w:rFonts w:ascii="Times New Roman" w:eastAsia="Arial" w:hAnsi="Times New Roman" w:cs="Times New Roman"/>
        </w:rPr>
        <w:t>, often distressing</w:t>
      </w:r>
      <w:r w:rsidR="007F031B" w:rsidRPr="00DF334D">
        <w:rPr>
          <w:rFonts w:ascii="Times New Roman" w:eastAsia="Arial" w:hAnsi="Times New Roman" w:cs="Times New Roman"/>
        </w:rPr>
        <w:t>,</w:t>
      </w:r>
      <w:r w:rsidRPr="00DF334D">
        <w:rPr>
          <w:rFonts w:ascii="Times New Roman" w:eastAsia="Arial" w:hAnsi="Times New Roman" w:cs="Times New Roman"/>
        </w:rPr>
        <w:t xml:space="preserve"> </w:t>
      </w:r>
      <w:r w:rsidR="0065784D" w:rsidRPr="00DF334D">
        <w:rPr>
          <w:rFonts w:ascii="Times New Roman" w:eastAsia="Arial" w:hAnsi="Times New Roman" w:cs="Times New Roman"/>
        </w:rPr>
        <w:t xml:space="preserve">experiences </w:t>
      </w:r>
      <w:r w:rsidRPr="00DF334D">
        <w:rPr>
          <w:rFonts w:ascii="Times New Roman" w:eastAsia="Arial" w:hAnsi="Times New Roman" w:cs="Times New Roman"/>
        </w:rPr>
        <w:t xml:space="preserve">that </w:t>
      </w:r>
      <w:r w:rsidR="0065784D" w:rsidRPr="00DF334D">
        <w:rPr>
          <w:rFonts w:ascii="Times New Roman" w:eastAsia="Arial" w:hAnsi="Times New Roman" w:cs="Times New Roman"/>
        </w:rPr>
        <w:t xml:space="preserve">are </w:t>
      </w:r>
      <w:r w:rsidRPr="00DF334D">
        <w:rPr>
          <w:rFonts w:ascii="Times New Roman" w:eastAsia="Arial" w:hAnsi="Times New Roman" w:cs="Times New Roman"/>
        </w:rPr>
        <w:t xml:space="preserve">currently </w:t>
      </w:r>
      <w:r w:rsidR="0065784D" w:rsidRPr="00DF334D">
        <w:rPr>
          <w:rFonts w:ascii="Times New Roman" w:eastAsia="Arial" w:hAnsi="Times New Roman" w:cs="Times New Roman"/>
        </w:rPr>
        <w:t>poorly</w:t>
      </w:r>
      <w:r w:rsidRPr="00DF334D">
        <w:rPr>
          <w:rFonts w:ascii="Times New Roman" w:eastAsia="Arial" w:hAnsi="Times New Roman" w:cs="Times New Roman"/>
        </w:rPr>
        <w:t xml:space="preserve"> understood.</w:t>
      </w:r>
    </w:p>
    <w:p w14:paraId="53DF8569" w14:textId="77777777" w:rsidR="00361315" w:rsidRPr="00DF334D" w:rsidRDefault="00361315" w:rsidP="00F02353">
      <w:pPr>
        <w:pageBreakBefore/>
        <w:spacing w:line="360" w:lineRule="auto"/>
        <w:jc w:val="center"/>
        <w:rPr>
          <w:rFonts w:ascii="Times New Roman" w:hAnsi="Times New Roman" w:cs="Times New Roman"/>
        </w:rPr>
      </w:pPr>
      <w:r w:rsidRPr="00DF334D">
        <w:rPr>
          <w:rFonts w:ascii="Times New Roman" w:hAnsi="Times New Roman" w:cs="Times New Roman"/>
        </w:rPr>
        <w:lastRenderedPageBreak/>
        <w:t>References</w:t>
      </w:r>
    </w:p>
    <w:p w14:paraId="410DF3A6" w14:textId="77777777" w:rsidR="00F02353" w:rsidRPr="00DF334D" w:rsidRDefault="00F02353" w:rsidP="00F02353">
      <w:pPr>
        <w:spacing w:line="360" w:lineRule="auto"/>
        <w:jc w:val="center"/>
        <w:rPr>
          <w:rFonts w:ascii="Times New Roman" w:hAnsi="Times New Roman" w:cs="Times New Roman"/>
        </w:rPr>
      </w:pPr>
    </w:p>
    <w:p w14:paraId="4F48ED5D" w14:textId="77777777" w:rsidR="00361315" w:rsidRPr="00DF334D" w:rsidRDefault="00361315" w:rsidP="001165B0">
      <w:pPr>
        <w:spacing w:line="360" w:lineRule="auto"/>
        <w:ind w:left="720" w:hanging="720"/>
        <w:rPr>
          <w:rFonts w:ascii="Times New Roman" w:hAnsi="Times New Roman" w:cs="Times New Roman"/>
        </w:rPr>
      </w:pPr>
      <w:r w:rsidRPr="00DF334D">
        <w:rPr>
          <w:rFonts w:ascii="Times New Roman" w:hAnsi="Times New Roman" w:cs="Times New Roman"/>
        </w:rPr>
        <w:t xml:space="preserve">Anderson, J. R. (1984). The development of self-recognition: A review. </w:t>
      </w:r>
      <w:r w:rsidRPr="00DF334D">
        <w:rPr>
          <w:rFonts w:ascii="Times New Roman" w:hAnsi="Times New Roman" w:cs="Times New Roman"/>
          <w:i/>
        </w:rPr>
        <w:t>Developmental Psychobiology, 17(1),</w:t>
      </w:r>
      <w:r w:rsidRPr="00DF334D">
        <w:rPr>
          <w:rFonts w:ascii="Times New Roman" w:hAnsi="Times New Roman" w:cs="Times New Roman"/>
        </w:rPr>
        <w:t xml:space="preserve"> 35–49.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10.1002/dev.420170104.</w:t>
      </w:r>
    </w:p>
    <w:p w14:paraId="78F35D12" w14:textId="19DE5946" w:rsidR="00204536" w:rsidRPr="00DF334D" w:rsidRDefault="00204536" w:rsidP="001165B0">
      <w:pPr>
        <w:spacing w:line="360" w:lineRule="auto"/>
        <w:ind w:left="720" w:hanging="720"/>
        <w:rPr>
          <w:rFonts w:ascii="Times New Roman" w:hAnsi="Times New Roman" w:cs="Times New Roman"/>
        </w:rPr>
      </w:pPr>
      <w:proofErr w:type="gramStart"/>
      <w:r w:rsidRPr="00DF334D">
        <w:rPr>
          <w:rFonts w:ascii="Times New Roman" w:hAnsi="Times New Roman" w:cs="Times New Roman"/>
        </w:rPr>
        <w:t xml:space="preserve">Apps, M.A.J. &amp; </w:t>
      </w:r>
      <w:proofErr w:type="spellStart"/>
      <w:r w:rsidRPr="00DF334D">
        <w:rPr>
          <w:rFonts w:ascii="Times New Roman" w:hAnsi="Times New Roman" w:cs="Times New Roman"/>
        </w:rPr>
        <w:t>Tsakiris</w:t>
      </w:r>
      <w:proofErr w:type="spellEnd"/>
      <w:r w:rsidRPr="00DF334D">
        <w:rPr>
          <w:rFonts w:ascii="Times New Roman" w:hAnsi="Times New Roman" w:cs="Times New Roman"/>
        </w:rPr>
        <w:t>, M. (2014).</w:t>
      </w:r>
      <w:proofErr w:type="gramEnd"/>
      <w:r w:rsidRPr="00DF334D">
        <w:rPr>
          <w:rFonts w:ascii="Times New Roman" w:hAnsi="Times New Roman" w:cs="Times New Roman"/>
        </w:rPr>
        <w:t xml:space="preserve"> The free-energy self: A predictive coding account of </w:t>
      </w:r>
      <w:proofErr w:type="gramStart"/>
      <w:r w:rsidRPr="00DF334D">
        <w:rPr>
          <w:rFonts w:ascii="Times New Roman" w:hAnsi="Times New Roman" w:cs="Times New Roman"/>
        </w:rPr>
        <w:t>self recognition</w:t>
      </w:r>
      <w:proofErr w:type="gramEnd"/>
      <w:r w:rsidRPr="00DF334D">
        <w:rPr>
          <w:rFonts w:ascii="Times New Roman" w:hAnsi="Times New Roman" w:cs="Times New Roman"/>
        </w:rPr>
        <w:t xml:space="preserve">. </w:t>
      </w:r>
      <w:r w:rsidRPr="00DF334D">
        <w:rPr>
          <w:rFonts w:ascii="Times New Roman" w:hAnsi="Times New Roman" w:cs="Times New Roman"/>
          <w:i/>
        </w:rPr>
        <w:t xml:space="preserve">Neuroscience and </w:t>
      </w:r>
      <w:proofErr w:type="spellStart"/>
      <w:r w:rsidRPr="00DF334D">
        <w:rPr>
          <w:rFonts w:ascii="Times New Roman" w:hAnsi="Times New Roman" w:cs="Times New Roman"/>
          <w:i/>
        </w:rPr>
        <w:t>Biobehavioral</w:t>
      </w:r>
      <w:proofErr w:type="spellEnd"/>
      <w:r w:rsidRPr="00DF334D">
        <w:rPr>
          <w:rFonts w:ascii="Times New Roman" w:hAnsi="Times New Roman" w:cs="Times New Roman"/>
          <w:i/>
        </w:rPr>
        <w:t xml:space="preserve"> Reviews</w:t>
      </w:r>
      <w:r w:rsidRPr="00DF334D">
        <w:rPr>
          <w:rFonts w:ascii="Times New Roman" w:hAnsi="Times New Roman" w:cs="Times New Roman"/>
        </w:rPr>
        <w:t xml:space="preserve">, 41, 85–97.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10.1016/j.neubiorev.2013.01.029</w:t>
      </w:r>
    </w:p>
    <w:p w14:paraId="3BC6DC41" w14:textId="77777777" w:rsidR="00361315" w:rsidRPr="00DF334D" w:rsidRDefault="00361315" w:rsidP="001165B0">
      <w:pPr>
        <w:widowControl w:val="0"/>
        <w:spacing w:line="360" w:lineRule="auto"/>
        <w:ind w:left="720" w:right="-720" w:hanging="720"/>
        <w:rPr>
          <w:rFonts w:ascii="Times New Roman" w:eastAsia="Arial" w:hAnsi="Times New Roman" w:cs="Times New Roman"/>
        </w:rPr>
      </w:pPr>
      <w:proofErr w:type="spellStart"/>
      <w:proofErr w:type="gramStart"/>
      <w:r w:rsidRPr="00DF334D">
        <w:rPr>
          <w:rFonts w:ascii="Times New Roman" w:hAnsi="Times New Roman" w:cs="Times New Roman"/>
        </w:rPr>
        <w:t>Asai</w:t>
      </w:r>
      <w:proofErr w:type="spellEnd"/>
      <w:r w:rsidRPr="00DF334D">
        <w:rPr>
          <w:rFonts w:ascii="Times New Roman" w:hAnsi="Times New Roman" w:cs="Times New Roman"/>
        </w:rPr>
        <w:t xml:space="preserve">, T., Mao, Z., </w:t>
      </w:r>
      <w:proofErr w:type="spellStart"/>
      <w:r w:rsidRPr="00DF334D">
        <w:rPr>
          <w:rFonts w:ascii="Times New Roman" w:hAnsi="Times New Roman" w:cs="Times New Roman"/>
        </w:rPr>
        <w:t>Sugimori</w:t>
      </w:r>
      <w:proofErr w:type="spellEnd"/>
      <w:r w:rsidRPr="00DF334D">
        <w:rPr>
          <w:rFonts w:ascii="Times New Roman" w:hAnsi="Times New Roman" w:cs="Times New Roman"/>
        </w:rPr>
        <w:t xml:space="preserve">, E., &amp; </w:t>
      </w:r>
      <w:proofErr w:type="spellStart"/>
      <w:r w:rsidRPr="00DF334D">
        <w:rPr>
          <w:rFonts w:ascii="Times New Roman" w:hAnsi="Times New Roman" w:cs="Times New Roman"/>
        </w:rPr>
        <w:t>Tanno</w:t>
      </w:r>
      <w:proofErr w:type="spellEnd"/>
      <w:r w:rsidRPr="00DF334D">
        <w:rPr>
          <w:rFonts w:ascii="Times New Roman" w:hAnsi="Times New Roman" w:cs="Times New Roman"/>
        </w:rPr>
        <w:t>, Y. (2011).</w:t>
      </w:r>
      <w:proofErr w:type="gramEnd"/>
      <w:r w:rsidRPr="00DF334D">
        <w:rPr>
          <w:rFonts w:ascii="Times New Roman" w:hAnsi="Times New Roman" w:cs="Times New Roman"/>
        </w:rPr>
        <w:t xml:space="preserve"> </w:t>
      </w:r>
      <w:proofErr w:type="gramStart"/>
      <w:r w:rsidRPr="00DF334D">
        <w:rPr>
          <w:rFonts w:ascii="Times New Roman" w:hAnsi="Times New Roman" w:cs="Times New Roman"/>
        </w:rPr>
        <w:t>Rubber hand illusion, empathy, and schizotypal experiences in terms of self-other representations.</w:t>
      </w:r>
      <w:proofErr w:type="gramEnd"/>
      <w:r w:rsidRPr="00DF334D">
        <w:rPr>
          <w:rFonts w:ascii="Times New Roman" w:hAnsi="Times New Roman" w:cs="Times New Roman"/>
        </w:rPr>
        <w:t xml:space="preserve"> </w:t>
      </w:r>
      <w:proofErr w:type="gramStart"/>
      <w:r w:rsidRPr="00DF334D">
        <w:rPr>
          <w:rFonts w:ascii="Times New Roman" w:hAnsi="Times New Roman" w:cs="Times New Roman"/>
          <w:i/>
          <w:iCs/>
        </w:rPr>
        <w:t>Consciousness and Cognition, 20</w:t>
      </w:r>
      <w:r w:rsidRPr="00DF334D">
        <w:rPr>
          <w:rFonts w:ascii="Times New Roman" w:hAnsi="Times New Roman" w:cs="Times New Roman"/>
        </w:rPr>
        <w:t>(4), 1744-1750.</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10.1016/j.concog.2011.02.005</w:t>
      </w:r>
    </w:p>
    <w:p w14:paraId="56FC90CA" w14:textId="77777777" w:rsidR="00361315" w:rsidRPr="00DF334D" w:rsidRDefault="00361315" w:rsidP="001165B0">
      <w:pPr>
        <w:spacing w:line="360" w:lineRule="auto"/>
        <w:ind w:left="720" w:hanging="720"/>
        <w:rPr>
          <w:rFonts w:ascii="Times New Roman" w:hAnsi="Times New Roman" w:cs="Times New Roman"/>
          <w:lang w:val="en"/>
        </w:rPr>
      </w:pPr>
      <w:proofErr w:type="spellStart"/>
      <w:r w:rsidRPr="00DF334D">
        <w:rPr>
          <w:rFonts w:ascii="Times New Roman" w:eastAsia="Arial" w:hAnsi="Times New Roman" w:cs="Times New Roman"/>
        </w:rPr>
        <w:t>Bentall</w:t>
      </w:r>
      <w:proofErr w:type="spellEnd"/>
      <w:r w:rsidRPr="00DF334D">
        <w:rPr>
          <w:rFonts w:ascii="Times New Roman" w:eastAsia="Arial" w:hAnsi="Times New Roman" w:cs="Times New Roman"/>
        </w:rPr>
        <w:t xml:space="preserve">, R. P., &amp; Slade, P. D. (1985). Reliability of a </w:t>
      </w:r>
      <w:proofErr w:type="gramStart"/>
      <w:r w:rsidRPr="00DF334D">
        <w:rPr>
          <w:rFonts w:ascii="Times New Roman" w:eastAsia="Arial" w:hAnsi="Times New Roman" w:cs="Times New Roman"/>
        </w:rPr>
        <w:t>scale measuring</w:t>
      </w:r>
      <w:proofErr w:type="gramEnd"/>
      <w:r w:rsidRPr="00DF334D">
        <w:rPr>
          <w:rFonts w:ascii="Times New Roman" w:eastAsia="Arial" w:hAnsi="Times New Roman" w:cs="Times New Roman"/>
        </w:rPr>
        <w:t xml:space="preserve"> disposition towards hallucination: a brief report. </w:t>
      </w:r>
      <w:proofErr w:type="gramStart"/>
      <w:r w:rsidRPr="00DF334D">
        <w:rPr>
          <w:rFonts w:ascii="Times New Roman" w:eastAsia="Arial" w:hAnsi="Times New Roman" w:cs="Times New Roman"/>
          <w:i/>
          <w:iCs/>
        </w:rPr>
        <w:t>Personality and Individual Differences</w:t>
      </w:r>
      <w:r w:rsidRPr="00DF334D">
        <w:rPr>
          <w:rFonts w:ascii="Times New Roman" w:eastAsia="Arial" w:hAnsi="Times New Roman" w:cs="Times New Roman"/>
        </w:rPr>
        <w:t xml:space="preserve">, </w:t>
      </w:r>
      <w:r w:rsidRPr="00DF334D">
        <w:rPr>
          <w:rFonts w:ascii="Times New Roman" w:eastAsia="Arial" w:hAnsi="Times New Roman" w:cs="Times New Roman"/>
          <w:i/>
          <w:iCs/>
        </w:rPr>
        <w:t>6</w:t>
      </w:r>
      <w:r w:rsidRPr="00DF334D">
        <w:rPr>
          <w:rFonts w:ascii="Times New Roman" w:eastAsia="Arial" w:hAnsi="Times New Roman" w:cs="Times New Roman"/>
        </w:rPr>
        <w:t>(4), 527-529.</w:t>
      </w:r>
      <w:proofErr w:type="gramEnd"/>
      <w:r w:rsidR="00881418" w:rsidRPr="00DF334D">
        <w:rPr>
          <w:rFonts w:ascii="Times New Roman" w:eastAsia="Arial" w:hAnsi="Times New Roman" w:cs="Times New Roman"/>
        </w:rPr>
        <w:t xml:space="preserve"> </w:t>
      </w:r>
      <w:proofErr w:type="spellStart"/>
      <w:proofErr w:type="gramStart"/>
      <w:r w:rsidR="00881418" w:rsidRPr="00DF334D">
        <w:rPr>
          <w:rFonts w:ascii="Times New Roman" w:eastAsia="Arial" w:hAnsi="Times New Roman" w:cs="Times New Roman"/>
        </w:rPr>
        <w:t>doi</w:t>
      </w:r>
      <w:proofErr w:type="spellEnd"/>
      <w:proofErr w:type="gramEnd"/>
      <w:r w:rsidR="00881418" w:rsidRPr="00DF334D">
        <w:rPr>
          <w:rFonts w:ascii="Times New Roman" w:eastAsia="Arial" w:hAnsi="Times New Roman" w:cs="Times New Roman"/>
        </w:rPr>
        <w:t xml:space="preserve">: </w:t>
      </w:r>
      <w:r w:rsidR="00881418" w:rsidRPr="00DF334D">
        <w:rPr>
          <w:rFonts w:ascii="Times New Roman" w:hAnsi="Times New Roman" w:cs="Times New Roman"/>
          <w:lang w:val="en"/>
        </w:rPr>
        <w:t>10.1016/0191-8869(85)90151-5</w:t>
      </w:r>
    </w:p>
    <w:p w14:paraId="3F868528" w14:textId="77777777" w:rsidR="008446B5" w:rsidRPr="00DF334D" w:rsidRDefault="008446B5" w:rsidP="001165B0">
      <w:pPr>
        <w:spacing w:line="360" w:lineRule="auto"/>
        <w:ind w:left="720" w:hanging="720"/>
        <w:rPr>
          <w:rFonts w:ascii="Times New Roman" w:hAnsi="Times New Roman" w:cs="Times New Roman"/>
        </w:rPr>
      </w:pPr>
      <w:r w:rsidRPr="00DF334D">
        <w:rPr>
          <w:rFonts w:ascii="Times New Roman" w:hAnsi="Times New Roman" w:cs="Times New Roman"/>
        </w:rPr>
        <w:t xml:space="preserve">Bertamini, M., </w:t>
      </w:r>
      <w:proofErr w:type="spellStart"/>
      <w:r w:rsidRPr="00DF334D">
        <w:rPr>
          <w:rFonts w:ascii="Times New Roman" w:hAnsi="Times New Roman" w:cs="Times New Roman"/>
        </w:rPr>
        <w:t>Berselli</w:t>
      </w:r>
      <w:proofErr w:type="spellEnd"/>
      <w:r w:rsidRPr="00DF334D">
        <w:rPr>
          <w:rFonts w:ascii="Times New Roman" w:hAnsi="Times New Roman" w:cs="Times New Roman"/>
        </w:rPr>
        <w:t xml:space="preserve">, N., Bode, C., Lawson, R., &amp; Wong, L. T. (2011). </w:t>
      </w:r>
      <w:proofErr w:type="gramStart"/>
      <w:r w:rsidRPr="00DF334D">
        <w:rPr>
          <w:rFonts w:ascii="Times New Roman" w:hAnsi="Times New Roman" w:cs="Times New Roman"/>
        </w:rPr>
        <w:t>The rubber hand illusion in a mirror.</w:t>
      </w:r>
      <w:proofErr w:type="gramEnd"/>
      <w:r w:rsidRPr="00DF334D">
        <w:rPr>
          <w:rFonts w:ascii="Times New Roman" w:hAnsi="Times New Roman" w:cs="Times New Roman"/>
        </w:rPr>
        <w:t xml:space="preserve"> </w:t>
      </w:r>
      <w:proofErr w:type="gramStart"/>
      <w:r w:rsidRPr="00DF334D">
        <w:rPr>
          <w:rFonts w:ascii="Times New Roman" w:hAnsi="Times New Roman" w:cs="Times New Roman"/>
          <w:i/>
        </w:rPr>
        <w:t>Consciousness and Cognition, 20(4)</w:t>
      </w:r>
      <w:r w:rsidRPr="00DF334D">
        <w:rPr>
          <w:rFonts w:ascii="Times New Roman" w:hAnsi="Times New Roman" w:cs="Times New Roman"/>
        </w:rPr>
        <w:t>, 1108-1119.</w:t>
      </w:r>
      <w:proofErr w:type="gramEnd"/>
      <w:r w:rsidRPr="00DF334D">
        <w:rPr>
          <w:rFonts w:ascii="Times New Roman" w:hAnsi="Times New Roman" w:cs="Times New Roman"/>
        </w:rPr>
        <w:t xml:space="preserve"> </w:t>
      </w:r>
      <w:proofErr w:type="gramStart"/>
      <w:r w:rsidRPr="00DF334D">
        <w:rPr>
          <w:rFonts w:ascii="Times New Roman" w:hAnsi="Times New Roman" w:cs="Times New Roman"/>
        </w:rPr>
        <w:t>doi:10.1016</w:t>
      </w:r>
      <w:proofErr w:type="gramEnd"/>
      <w:r w:rsidRPr="00DF334D">
        <w:rPr>
          <w:rFonts w:ascii="Times New Roman" w:hAnsi="Times New Roman" w:cs="Times New Roman"/>
        </w:rPr>
        <w:t>/j.concog.2011.04.006</w:t>
      </w:r>
    </w:p>
    <w:p w14:paraId="324B73CB" w14:textId="77777777" w:rsidR="003A49CD" w:rsidRPr="00DF334D" w:rsidRDefault="003A49CD" w:rsidP="001165B0">
      <w:pPr>
        <w:spacing w:line="360" w:lineRule="auto"/>
        <w:ind w:left="720" w:hanging="720"/>
        <w:rPr>
          <w:rFonts w:ascii="Times New Roman" w:hAnsi="Times New Roman" w:cs="Times New Roman"/>
        </w:rPr>
      </w:pPr>
      <w:proofErr w:type="gramStart"/>
      <w:r w:rsidRPr="00DF334D">
        <w:rPr>
          <w:rFonts w:ascii="Times New Roman" w:hAnsi="Times New Roman" w:cs="Times New Roman"/>
        </w:rPr>
        <w:t>Bertamini, M., &amp; Parks, T.E. (2005).</w:t>
      </w:r>
      <w:proofErr w:type="gramEnd"/>
      <w:r w:rsidRPr="00DF334D">
        <w:rPr>
          <w:rFonts w:ascii="Times New Roman" w:hAnsi="Times New Roman" w:cs="Times New Roman"/>
        </w:rPr>
        <w:t xml:space="preserve"> On what people know about images on mirrors. </w:t>
      </w:r>
      <w:proofErr w:type="gramStart"/>
      <w:r w:rsidRPr="00DF334D">
        <w:rPr>
          <w:rFonts w:ascii="Times New Roman" w:hAnsi="Times New Roman" w:cs="Times New Roman"/>
          <w:i/>
        </w:rPr>
        <w:t>Cognition, 98</w:t>
      </w:r>
      <w:r w:rsidRPr="00DF334D">
        <w:rPr>
          <w:rFonts w:ascii="Times New Roman" w:hAnsi="Times New Roman" w:cs="Times New Roman"/>
        </w:rPr>
        <w:t>, 85-104.</w:t>
      </w:r>
      <w:proofErr w:type="gramEnd"/>
    </w:p>
    <w:p w14:paraId="0DEEFF9F" w14:textId="2D658589" w:rsidR="008446B5" w:rsidRPr="00DF334D" w:rsidRDefault="008446B5" w:rsidP="001165B0">
      <w:pPr>
        <w:autoSpaceDE w:val="0"/>
        <w:autoSpaceDN w:val="0"/>
        <w:adjustRightInd w:val="0"/>
        <w:spacing w:line="360" w:lineRule="auto"/>
        <w:ind w:left="720" w:hanging="720"/>
        <w:rPr>
          <w:rFonts w:ascii="Times New Roman" w:hAnsi="Times New Roman" w:cs="Times New Roman"/>
        </w:rPr>
      </w:pPr>
      <w:r w:rsidRPr="00DF334D">
        <w:rPr>
          <w:rFonts w:ascii="Times New Roman" w:hAnsi="Times New Roman" w:cs="Times New Roman"/>
        </w:rPr>
        <w:t>Bertamini, O’Sullivan (2014).</w:t>
      </w:r>
      <w:r w:rsidR="00BD1BEE" w:rsidRPr="00DF334D">
        <w:rPr>
          <w:rFonts w:ascii="Times New Roman" w:hAnsi="Times New Roman" w:cs="Times New Roman"/>
        </w:rPr>
        <w:t xml:space="preserve"> </w:t>
      </w:r>
      <w:proofErr w:type="gramStart"/>
      <w:r w:rsidRPr="00DF334D">
        <w:rPr>
          <w:rFonts w:ascii="Times New Roman" w:hAnsi="Times New Roman" w:cs="Times New Roman"/>
        </w:rPr>
        <w:t>The use of realistic and mechanical hands in the rubber hand illusion, and the relationship to hemispheric differences.</w:t>
      </w:r>
      <w:proofErr w:type="gramEnd"/>
      <w:r w:rsidR="00BD1BEE" w:rsidRPr="00DF334D">
        <w:rPr>
          <w:rFonts w:ascii="Times New Roman" w:hAnsi="Times New Roman" w:cs="Times New Roman"/>
        </w:rPr>
        <w:t xml:space="preserve"> </w:t>
      </w:r>
      <w:proofErr w:type="gramStart"/>
      <w:r w:rsidRPr="00DF334D">
        <w:rPr>
          <w:rFonts w:ascii="Times New Roman" w:hAnsi="Times New Roman" w:cs="Times New Roman"/>
        </w:rPr>
        <w:t>Consciousness and Cognition, 27, 89-99.</w:t>
      </w:r>
      <w:proofErr w:type="gramEnd"/>
      <w:r w:rsidRPr="00DF334D">
        <w:rPr>
          <w:rFonts w:ascii="Times New Roman" w:hAnsi="Times New Roman" w:cs="Times New Roman"/>
        </w:rPr>
        <w:t xml:space="preserve"> </w:t>
      </w:r>
      <w:proofErr w:type="spellStart"/>
      <w:proofErr w:type="gramStart"/>
      <w:r w:rsidR="006F3F83" w:rsidRPr="00DF334D">
        <w:rPr>
          <w:rFonts w:ascii="Times New Roman" w:hAnsi="Times New Roman" w:cs="Times New Roman"/>
        </w:rPr>
        <w:t>doi</w:t>
      </w:r>
      <w:proofErr w:type="spellEnd"/>
      <w:proofErr w:type="gramEnd"/>
      <w:r w:rsidRPr="00DF334D">
        <w:rPr>
          <w:rFonts w:ascii="Times New Roman" w:hAnsi="Times New Roman" w:cs="Times New Roman"/>
        </w:rPr>
        <w:t>:</w:t>
      </w:r>
      <w:r w:rsidR="001165B0" w:rsidRPr="00DF334D">
        <w:rPr>
          <w:rFonts w:ascii="Times New Roman" w:hAnsi="Times New Roman" w:cs="Times New Roman"/>
        </w:rPr>
        <w:t xml:space="preserve"> </w:t>
      </w:r>
      <w:r w:rsidRPr="00DF334D">
        <w:rPr>
          <w:rFonts w:ascii="Times New Roman" w:hAnsi="Times New Roman" w:cs="Times New Roman"/>
        </w:rPr>
        <w:t>10.1016/j.concog.2014.04.010</w:t>
      </w:r>
    </w:p>
    <w:p w14:paraId="34B16F44" w14:textId="50B22551" w:rsidR="006C1D98" w:rsidRPr="00DF334D" w:rsidRDefault="006C1D98" w:rsidP="001165B0">
      <w:pPr>
        <w:autoSpaceDE w:val="0"/>
        <w:autoSpaceDN w:val="0"/>
        <w:adjustRightInd w:val="0"/>
        <w:spacing w:line="360" w:lineRule="auto"/>
        <w:ind w:left="720" w:hanging="720"/>
        <w:rPr>
          <w:rFonts w:ascii="Times New Roman" w:hAnsi="Times New Roman" w:cs="Times New Roman"/>
        </w:rPr>
      </w:pPr>
      <w:r w:rsidRPr="00DF334D">
        <w:rPr>
          <w:rFonts w:ascii="Times New Roman" w:hAnsi="Times New Roman" w:cs="Times New Roman"/>
        </w:rPr>
        <w:t xml:space="preserve">Bertamini, M. &amp; Wynne, L.A. (2009). </w:t>
      </w:r>
      <w:proofErr w:type="gramStart"/>
      <w:r w:rsidRPr="00DF334D">
        <w:rPr>
          <w:rFonts w:ascii="Times New Roman" w:hAnsi="Times New Roman" w:cs="Times New Roman"/>
        </w:rPr>
        <w:t>The tendency to overestimate what is visible in a planar mirror amongst adults and children.</w:t>
      </w:r>
      <w:proofErr w:type="gramEnd"/>
      <w:r w:rsidRPr="00DF334D">
        <w:rPr>
          <w:rFonts w:ascii="Times New Roman" w:hAnsi="Times New Roman" w:cs="Times New Roman"/>
        </w:rPr>
        <w:t xml:space="preserve"> </w:t>
      </w:r>
      <w:proofErr w:type="gramStart"/>
      <w:r w:rsidRPr="00DF334D">
        <w:rPr>
          <w:rFonts w:ascii="Times New Roman" w:hAnsi="Times New Roman" w:cs="Times New Roman"/>
          <w:i/>
        </w:rPr>
        <w:t>The European Journal of Cognitive Psychology, 22</w:t>
      </w:r>
      <w:r w:rsidRPr="00DF334D">
        <w:rPr>
          <w:rFonts w:ascii="Times New Roman" w:hAnsi="Times New Roman" w:cs="Times New Roman"/>
        </w:rPr>
        <w:t>, 516-528.</w:t>
      </w:r>
      <w:proofErr w:type="gramEnd"/>
    </w:p>
    <w:p w14:paraId="3A5D4230" w14:textId="66FDBCFA" w:rsidR="0089641B" w:rsidRPr="00DF334D" w:rsidRDefault="0089641B" w:rsidP="0089641B">
      <w:pPr>
        <w:autoSpaceDE w:val="0"/>
        <w:autoSpaceDN w:val="0"/>
        <w:adjustRightInd w:val="0"/>
        <w:spacing w:line="360" w:lineRule="auto"/>
        <w:ind w:left="720" w:hanging="720"/>
        <w:rPr>
          <w:rFonts w:ascii="Times New Roman" w:hAnsi="Times New Roman" w:cs="Times New Roman"/>
        </w:rPr>
      </w:pPr>
      <w:proofErr w:type="gramStart"/>
      <w:r w:rsidRPr="00DF334D">
        <w:rPr>
          <w:rFonts w:ascii="Times New Roman" w:hAnsi="Times New Roman" w:cs="Times New Roman"/>
        </w:rPr>
        <w:t>de</w:t>
      </w:r>
      <w:proofErr w:type="gramEnd"/>
      <w:r w:rsidRPr="00DF334D">
        <w:rPr>
          <w:rFonts w:ascii="Times New Roman" w:hAnsi="Times New Roman" w:cs="Times New Roman"/>
        </w:rPr>
        <w:t xml:space="preserve"> </w:t>
      </w:r>
      <w:proofErr w:type="spellStart"/>
      <w:r w:rsidRPr="00DF334D">
        <w:rPr>
          <w:rFonts w:ascii="Times New Roman" w:hAnsi="Times New Roman" w:cs="Times New Roman"/>
        </w:rPr>
        <w:t>Bezenac</w:t>
      </w:r>
      <w:proofErr w:type="spellEnd"/>
      <w:r w:rsidRPr="00DF334D">
        <w:rPr>
          <w:rFonts w:ascii="Times New Roman" w:hAnsi="Times New Roman" w:cs="Times New Roman"/>
        </w:rPr>
        <w:t xml:space="preserve">, C., </w:t>
      </w:r>
      <w:proofErr w:type="spellStart"/>
      <w:r w:rsidRPr="00DF334D">
        <w:rPr>
          <w:rFonts w:ascii="Times New Roman" w:hAnsi="Times New Roman" w:cs="Times New Roman"/>
        </w:rPr>
        <w:t>Sluming</w:t>
      </w:r>
      <w:proofErr w:type="spellEnd"/>
      <w:r w:rsidRPr="00DF334D">
        <w:rPr>
          <w:rFonts w:ascii="Times New Roman" w:hAnsi="Times New Roman" w:cs="Times New Roman"/>
        </w:rPr>
        <w:t xml:space="preserve">, V., O'Sullivan, N., Corcoran, R. (2015). Ambiguity between self and other: Individual differences in action attribution. </w:t>
      </w:r>
      <w:proofErr w:type="gramStart"/>
      <w:r w:rsidRPr="00DF334D">
        <w:rPr>
          <w:rFonts w:ascii="Times New Roman" w:hAnsi="Times New Roman" w:cs="Times New Roman"/>
          <w:i/>
        </w:rPr>
        <w:t>Consciousness and Cognition</w:t>
      </w:r>
      <w:r w:rsidRPr="00DF334D">
        <w:rPr>
          <w:rFonts w:ascii="Times New Roman" w:hAnsi="Times New Roman" w:cs="Times New Roman"/>
        </w:rPr>
        <w:t xml:space="preserve">, </w:t>
      </w:r>
      <w:r w:rsidRPr="00DF334D">
        <w:rPr>
          <w:rFonts w:ascii="Times New Roman" w:hAnsi="Times New Roman" w:cs="Times New Roman"/>
          <w:i/>
        </w:rPr>
        <w:t>35</w:t>
      </w:r>
      <w:r w:rsidRPr="00DF334D">
        <w:rPr>
          <w:rFonts w:ascii="Times New Roman" w:hAnsi="Times New Roman" w:cs="Times New Roman"/>
        </w:rPr>
        <w:t>, 1-15.</w:t>
      </w:r>
      <w:proofErr w:type="gramEnd"/>
      <w:r w:rsidRPr="00DF334D">
        <w:rPr>
          <w:rFonts w:ascii="Times New Roman" w:hAnsi="Times New Roman" w:cs="Times New Roman"/>
        </w:rPr>
        <w:t xml:space="preserve"> DOI: 10.1016/j.concog.2015.04.010</w:t>
      </w:r>
    </w:p>
    <w:p w14:paraId="0FC826C5" w14:textId="58F3C74E" w:rsidR="009969B2" w:rsidRPr="00DF334D" w:rsidRDefault="009969B2" w:rsidP="0089641B">
      <w:pPr>
        <w:autoSpaceDE w:val="0"/>
        <w:autoSpaceDN w:val="0"/>
        <w:adjustRightInd w:val="0"/>
        <w:spacing w:line="360" w:lineRule="auto"/>
        <w:ind w:left="720" w:hanging="720"/>
        <w:rPr>
          <w:rFonts w:ascii="Times New Roman" w:eastAsia="Times New Roman" w:hAnsi="Times New Roman" w:cs="Times New Roman"/>
          <w:kern w:val="0"/>
          <w:lang w:eastAsia="en-US"/>
        </w:rPr>
      </w:pPr>
      <w:proofErr w:type="gramStart"/>
      <w:r w:rsidRPr="00DF334D">
        <w:rPr>
          <w:rFonts w:ascii="Times New Roman" w:eastAsia="Times New Roman" w:hAnsi="Times New Roman" w:cs="Times New Roman"/>
          <w:kern w:val="0"/>
          <w:lang w:val="en-US" w:eastAsia="en-US"/>
        </w:rPr>
        <w:t xml:space="preserve">Bianchi, I. </w:t>
      </w:r>
      <w:proofErr w:type="spellStart"/>
      <w:r w:rsidRPr="00DF334D">
        <w:rPr>
          <w:rFonts w:ascii="Times New Roman" w:eastAsia="Times New Roman" w:hAnsi="Times New Roman" w:cs="Times New Roman"/>
          <w:kern w:val="0"/>
          <w:lang w:val="en-US" w:eastAsia="en-US"/>
        </w:rPr>
        <w:t>Savardi</w:t>
      </w:r>
      <w:proofErr w:type="spellEnd"/>
      <w:r w:rsidRPr="00DF334D">
        <w:rPr>
          <w:rFonts w:ascii="Times New Roman" w:eastAsia="Times New Roman" w:hAnsi="Times New Roman" w:cs="Times New Roman"/>
          <w:kern w:val="0"/>
          <w:lang w:val="en-US" w:eastAsia="en-US"/>
        </w:rPr>
        <w:t xml:space="preserve">, U. &amp; </w:t>
      </w:r>
      <w:r w:rsidRPr="00DF334D">
        <w:rPr>
          <w:rFonts w:ascii="Times New Roman" w:eastAsia="Times New Roman" w:hAnsi="Times New Roman" w:cs="Times New Roman"/>
          <w:bCs/>
          <w:kern w:val="0"/>
          <w:lang w:val="en-US" w:eastAsia="en-US"/>
        </w:rPr>
        <w:t>Bertamini, M.</w:t>
      </w:r>
      <w:r w:rsidRPr="00DF334D">
        <w:rPr>
          <w:rFonts w:ascii="Times New Roman" w:eastAsia="Times New Roman" w:hAnsi="Times New Roman" w:cs="Times New Roman"/>
          <w:kern w:val="0"/>
          <w:lang w:val="en-US" w:eastAsia="en-US"/>
        </w:rPr>
        <w:t xml:space="preserve"> (2008).</w:t>
      </w:r>
      <w:proofErr w:type="gramEnd"/>
      <w:r w:rsidRPr="00DF334D">
        <w:rPr>
          <w:rFonts w:ascii="Times New Roman" w:eastAsia="Times New Roman" w:hAnsi="Times New Roman" w:cs="Times New Roman"/>
          <w:kern w:val="0"/>
          <w:lang w:val="en-US" w:eastAsia="en-US"/>
        </w:rPr>
        <w:t xml:space="preserve"> </w:t>
      </w:r>
      <w:proofErr w:type="gramStart"/>
      <w:r w:rsidRPr="00DF334D">
        <w:rPr>
          <w:rFonts w:ascii="Times New Roman" w:eastAsia="Times New Roman" w:hAnsi="Times New Roman" w:cs="Times New Roman"/>
          <w:kern w:val="0"/>
          <w:lang w:val="en-US" w:eastAsia="en-US"/>
        </w:rPr>
        <w:t>Estimation and representation of head size (People overestimate their own head, evidence starting from the 15th century).</w:t>
      </w:r>
      <w:proofErr w:type="gramEnd"/>
      <w:r w:rsidRPr="00DF334D">
        <w:rPr>
          <w:rFonts w:ascii="Times New Roman" w:eastAsia="Times New Roman" w:hAnsi="Times New Roman" w:cs="Times New Roman"/>
          <w:kern w:val="0"/>
          <w:lang w:val="en-US" w:eastAsia="en-US"/>
        </w:rPr>
        <w:t xml:space="preserve"> </w:t>
      </w:r>
      <w:proofErr w:type="gramStart"/>
      <w:r w:rsidRPr="00DF334D">
        <w:rPr>
          <w:rFonts w:ascii="Times New Roman" w:eastAsia="Times New Roman" w:hAnsi="Times New Roman" w:cs="Times New Roman"/>
          <w:i/>
          <w:kern w:val="0"/>
          <w:lang w:val="en-US" w:eastAsia="en-US"/>
        </w:rPr>
        <w:t>British Journal of Psychology, 99</w:t>
      </w:r>
      <w:r w:rsidR="00B9502D" w:rsidRPr="00DF334D">
        <w:rPr>
          <w:rFonts w:ascii="Times New Roman" w:eastAsia="Times New Roman" w:hAnsi="Times New Roman" w:cs="Times New Roman"/>
          <w:kern w:val="0"/>
          <w:lang w:val="en-US" w:eastAsia="en-US"/>
        </w:rPr>
        <w:t>, 513-531.</w:t>
      </w:r>
      <w:proofErr w:type="gramEnd"/>
    </w:p>
    <w:p w14:paraId="54CE69A0" w14:textId="13E483E4" w:rsidR="00485A4E" w:rsidRPr="00DF334D" w:rsidRDefault="00485A4E" w:rsidP="001165B0">
      <w:pPr>
        <w:spacing w:line="360" w:lineRule="auto"/>
        <w:ind w:left="720" w:hanging="720"/>
        <w:rPr>
          <w:rFonts w:ascii="Times New Roman" w:hAnsi="Times New Roman" w:cs="Times New Roman"/>
        </w:rPr>
      </w:pPr>
      <w:r w:rsidRPr="00DF334D">
        <w:rPr>
          <w:rFonts w:ascii="Times New Roman" w:hAnsi="Times New Roman" w:cs="Times New Roman"/>
        </w:rPr>
        <w:t xml:space="preserve">Blakemore, S. J., &amp; Frith, C. (2003). </w:t>
      </w:r>
      <w:proofErr w:type="gramStart"/>
      <w:r w:rsidRPr="00DF334D">
        <w:rPr>
          <w:rFonts w:ascii="Times New Roman" w:hAnsi="Times New Roman" w:cs="Times New Roman"/>
        </w:rPr>
        <w:t>Self-awareness and action.</w:t>
      </w:r>
      <w:proofErr w:type="gramEnd"/>
      <w:r w:rsidRPr="00DF334D">
        <w:rPr>
          <w:rFonts w:ascii="Times New Roman" w:hAnsi="Times New Roman" w:cs="Times New Roman"/>
        </w:rPr>
        <w:t xml:space="preserve"> </w:t>
      </w:r>
      <w:proofErr w:type="gramStart"/>
      <w:r w:rsidRPr="00DF334D">
        <w:rPr>
          <w:rFonts w:ascii="Times New Roman" w:hAnsi="Times New Roman" w:cs="Times New Roman"/>
          <w:i/>
        </w:rPr>
        <w:t xml:space="preserve">Current </w:t>
      </w:r>
      <w:r w:rsidR="001165B0" w:rsidRPr="00DF334D">
        <w:rPr>
          <w:rFonts w:ascii="Times New Roman" w:hAnsi="Times New Roman" w:cs="Times New Roman"/>
          <w:i/>
        </w:rPr>
        <w:t>O</w:t>
      </w:r>
      <w:r w:rsidRPr="00DF334D">
        <w:rPr>
          <w:rFonts w:ascii="Times New Roman" w:hAnsi="Times New Roman" w:cs="Times New Roman"/>
          <w:i/>
        </w:rPr>
        <w:t xml:space="preserve">pinion in </w:t>
      </w:r>
      <w:r w:rsidR="001165B0" w:rsidRPr="00DF334D">
        <w:rPr>
          <w:rFonts w:ascii="Times New Roman" w:hAnsi="Times New Roman" w:cs="Times New Roman"/>
          <w:i/>
        </w:rPr>
        <w:t>N</w:t>
      </w:r>
      <w:r w:rsidRPr="00DF334D">
        <w:rPr>
          <w:rFonts w:ascii="Times New Roman" w:hAnsi="Times New Roman" w:cs="Times New Roman"/>
          <w:i/>
        </w:rPr>
        <w:t>eurobiology</w:t>
      </w:r>
      <w:r w:rsidRPr="00DF334D">
        <w:rPr>
          <w:rFonts w:ascii="Times New Roman" w:hAnsi="Times New Roman" w:cs="Times New Roman"/>
        </w:rPr>
        <w:t xml:space="preserve">, </w:t>
      </w:r>
      <w:r w:rsidRPr="00DF334D">
        <w:rPr>
          <w:rFonts w:ascii="Times New Roman" w:hAnsi="Times New Roman" w:cs="Times New Roman"/>
          <w:i/>
        </w:rPr>
        <w:t>13</w:t>
      </w:r>
      <w:r w:rsidRPr="00DF334D">
        <w:rPr>
          <w:rFonts w:ascii="Times New Roman" w:hAnsi="Times New Roman" w:cs="Times New Roman"/>
        </w:rPr>
        <w:t>(2), 219-224.</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w:t>
      </w:r>
      <w:r w:rsidR="001165B0" w:rsidRPr="00DF334D">
        <w:rPr>
          <w:rFonts w:ascii="Times New Roman" w:hAnsi="Times New Roman" w:cs="Times New Roman"/>
        </w:rPr>
        <w:t xml:space="preserve"> </w:t>
      </w:r>
      <w:r w:rsidR="001165B0" w:rsidRPr="00DF334D">
        <w:rPr>
          <w:rFonts w:ascii="Times New Roman" w:eastAsia="Times New Roman" w:hAnsi="Times New Roman" w:cs="Times New Roman"/>
          <w:kern w:val="0"/>
          <w:lang w:eastAsia="en-US"/>
        </w:rPr>
        <w:t>10.1016/S0959-4388(03)00043-6</w:t>
      </w:r>
    </w:p>
    <w:p w14:paraId="637A30F5" w14:textId="6F5CC3BF" w:rsidR="00361315" w:rsidRPr="00DF334D" w:rsidRDefault="00361315" w:rsidP="001165B0">
      <w:pPr>
        <w:spacing w:line="360" w:lineRule="auto"/>
        <w:ind w:left="720" w:hanging="720"/>
        <w:rPr>
          <w:rFonts w:ascii="Times New Roman" w:hAnsi="Times New Roman" w:cs="Times New Roman"/>
        </w:rPr>
      </w:pPr>
      <w:proofErr w:type="spellStart"/>
      <w:r w:rsidRPr="00DF334D">
        <w:rPr>
          <w:rFonts w:ascii="Times New Roman" w:hAnsi="Times New Roman" w:cs="Times New Roman"/>
        </w:rPr>
        <w:t>Botvinick</w:t>
      </w:r>
      <w:proofErr w:type="spellEnd"/>
      <w:r w:rsidRPr="00DF334D">
        <w:rPr>
          <w:rFonts w:ascii="Times New Roman" w:hAnsi="Times New Roman" w:cs="Times New Roman"/>
        </w:rPr>
        <w:t xml:space="preserve">, M. &amp; Cohen, J. (1998). Rubber hands 'feel' touch that eyes see. </w:t>
      </w:r>
      <w:proofErr w:type="gramStart"/>
      <w:r w:rsidRPr="00DF334D">
        <w:rPr>
          <w:rFonts w:ascii="Times New Roman" w:hAnsi="Times New Roman" w:cs="Times New Roman"/>
          <w:i/>
        </w:rPr>
        <w:t>Nature, 391</w:t>
      </w:r>
      <w:r w:rsidR="006669A4" w:rsidRPr="00DF334D">
        <w:rPr>
          <w:rFonts w:ascii="Times New Roman" w:hAnsi="Times New Roman" w:cs="Times New Roman"/>
        </w:rPr>
        <w:t>, 756.</w:t>
      </w:r>
      <w:proofErr w:type="gramEnd"/>
      <w:r w:rsidR="006669A4" w:rsidRPr="00DF334D">
        <w:rPr>
          <w:rFonts w:ascii="Times New Roman" w:hAnsi="Times New Roman" w:cs="Times New Roman"/>
        </w:rPr>
        <w:t xml:space="preserve"> </w:t>
      </w:r>
      <w:proofErr w:type="gramStart"/>
      <w:r w:rsidR="006669A4" w:rsidRPr="00DF334D">
        <w:rPr>
          <w:rFonts w:ascii="Times New Roman" w:hAnsi="Times New Roman" w:cs="Times New Roman"/>
        </w:rPr>
        <w:t>doi:10.1038</w:t>
      </w:r>
      <w:proofErr w:type="gramEnd"/>
      <w:r w:rsidR="006669A4" w:rsidRPr="00DF334D">
        <w:rPr>
          <w:rFonts w:ascii="Times New Roman" w:hAnsi="Times New Roman" w:cs="Times New Roman"/>
        </w:rPr>
        <w:t>/35784</w:t>
      </w:r>
    </w:p>
    <w:p w14:paraId="6AA35EF8" w14:textId="1C0A275B" w:rsidR="00204536" w:rsidRPr="00DF334D" w:rsidRDefault="00204536" w:rsidP="001165B0">
      <w:pPr>
        <w:suppressAutoHyphens w:val="0"/>
        <w:spacing w:line="360" w:lineRule="auto"/>
        <w:ind w:left="720" w:hanging="720"/>
        <w:rPr>
          <w:rFonts w:ascii="Times New Roman" w:eastAsia="Times New Roman" w:hAnsi="Times New Roman" w:cs="Times New Roman"/>
          <w:kern w:val="0"/>
          <w:lang w:eastAsia="en-GB"/>
        </w:rPr>
      </w:pPr>
      <w:proofErr w:type="spellStart"/>
      <w:proofErr w:type="gramStart"/>
      <w:r w:rsidRPr="00DF334D">
        <w:rPr>
          <w:rFonts w:ascii="Times New Roman" w:eastAsia="Times New Roman" w:hAnsi="Times New Roman" w:cs="Times New Roman"/>
          <w:kern w:val="0"/>
          <w:lang w:eastAsia="en-GB"/>
        </w:rPr>
        <w:lastRenderedPageBreak/>
        <w:t>Cacioppo</w:t>
      </w:r>
      <w:proofErr w:type="spellEnd"/>
      <w:r w:rsidRPr="00DF334D">
        <w:rPr>
          <w:rFonts w:ascii="Times New Roman" w:eastAsia="Times New Roman" w:hAnsi="Times New Roman" w:cs="Times New Roman"/>
          <w:kern w:val="0"/>
          <w:lang w:eastAsia="en-GB"/>
        </w:rPr>
        <w:t xml:space="preserve">, S., Zhou, H., </w:t>
      </w:r>
      <w:proofErr w:type="spellStart"/>
      <w:r w:rsidRPr="00DF334D">
        <w:rPr>
          <w:rFonts w:ascii="Times New Roman" w:eastAsia="Times New Roman" w:hAnsi="Times New Roman" w:cs="Times New Roman"/>
          <w:kern w:val="0"/>
          <w:lang w:eastAsia="en-GB"/>
        </w:rPr>
        <w:t>Monteleone</w:t>
      </w:r>
      <w:proofErr w:type="spellEnd"/>
      <w:r w:rsidRPr="00DF334D">
        <w:rPr>
          <w:rFonts w:ascii="Times New Roman" w:eastAsia="Times New Roman" w:hAnsi="Times New Roman" w:cs="Times New Roman"/>
          <w:kern w:val="0"/>
          <w:lang w:eastAsia="en-GB"/>
        </w:rPr>
        <w:t xml:space="preserve">, G., </w:t>
      </w:r>
      <w:proofErr w:type="spellStart"/>
      <w:r w:rsidRPr="00DF334D">
        <w:rPr>
          <w:rFonts w:ascii="Times New Roman" w:eastAsia="Times New Roman" w:hAnsi="Times New Roman" w:cs="Times New Roman"/>
          <w:kern w:val="0"/>
          <w:lang w:eastAsia="en-GB"/>
        </w:rPr>
        <w:t>Majka</w:t>
      </w:r>
      <w:proofErr w:type="spellEnd"/>
      <w:r w:rsidRPr="00DF334D">
        <w:rPr>
          <w:rFonts w:ascii="Times New Roman" w:eastAsia="Times New Roman" w:hAnsi="Times New Roman" w:cs="Times New Roman"/>
          <w:kern w:val="0"/>
          <w:lang w:eastAsia="en-GB"/>
        </w:rPr>
        <w:t xml:space="preserve">, E., Quinn, K., Ball, A., Norman, G., </w:t>
      </w:r>
      <w:proofErr w:type="spellStart"/>
      <w:r w:rsidRPr="00DF334D">
        <w:rPr>
          <w:rFonts w:ascii="Times New Roman" w:eastAsia="Times New Roman" w:hAnsi="Times New Roman" w:cs="Times New Roman"/>
          <w:kern w:val="0"/>
          <w:lang w:eastAsia="en-GB"/>
        </w:rPr>
        <w:t>Semin</w:t>
      </w:r>
      <w:proofErr w:type="spellEnd"/>
      <w:r w:rsidRPr="00DF334D">
        <w:rPr>
          <w:rFonts w:ascii="Times New Roman" w:eastAsia="Times New Roman" w:hAnsi="Times New Roman" w:cs="Times New Roman"/>
          <w:kern w:val="0"/>
          <w:lang w:eastAsia="en-GB"/>
        </w:rPr>
        <w:t xml:space="preserve">, G. &amp; </w:t>
      </w:r>
      <w:proofErr w:type="spellStart"/>
      <w:r w:rsidRPr="00DF334D">
        <w:rPr>
          <w:rFonts w:ascii="Times New Roman" w:eastAsia="Times New Roman" w:hAnsi="Times New Roman" w:cs="Times New Roman"/>
          <w:kern w:val="0"/>
          <w:lang w:eastAsia="en-GB"/>
        </w:rPr>
        <w:t>Cacioppo</w:t>
      </w:r>
      <w:proofErr w:type="spellEnd"/>
      <w:r w:rsidRPr="00DF334D">
        <w:rPr>
          <w:rFonts w:ascii="Times New Roman" w:eastAsia="Times New Roman" w:hAnsi="Times New Roman" w:cs="Times New Roman"/>
          <w:kern w:val="0"/>
          <w:lang w:eastAsia="en-GB"/>
        </w:rPr>
        <w:t>, J. (2014).</w:t>
      </w:r>
      <w:proofErr w:type="gramEnd"/>
      <w:r w:rsidRPr="00DF334D">
        <w:rPr>
          <w:rFonts w:ascii="Times New Roman" w:eastAsia="Times New Roman" w:hAnsi="Times New Roman" w:cs="Times New Roman"/>
          <w:kern w:val="0"/>
          <w:lang w:eastAsia="en-GB"/>
        </w:rPr>
        <w:t xml:space="preserve"> You are in sync with me: neural correlates of interpersonal synchrony with a partner. </w:t>
      </w:r>
      <w:proofErr w:type="gramStart"/>
      <w:r w:rsidRPr="00DF334D">
        <w:rPr>
          <w:rFonts w:ascii="Times New Roman" w:eastAsia="Times New Roman" w:hAnsi="Times New Roman" w:cs="Times New Roman"/>
          <w:i/>
          <w:kern w:val="0"/>
          <w:lang w:eastAsia="en-GB"/>
        </w:rPr>
        <w:t>Neuroscience</w:t>
      </w:r>
      <w:r w:rsidRPr="00DF334D">
        <w:rPr>
          <w:rFonts w:ascii="Times New Roman" w:eastAsia="Times New Roman" w:hAnsi="Times New Roman" w:cs="Times New Roman"/>
          <w:kern w:val="0"/>
          <w:lang w:eastAsia="en-GB"/>
        </w:rPr>
        <w:t xml:space="preserve">, </w:t>
      </w:r>
      <w:r w:rsidRPr="00DF334D">
        <w:rPr>
          <w:rFonts w:ascii="Times New Roman" w:eastAsia="Times New Roman" w:hAnsi="Times New Roman" w:cs="Times New Roman"/>
          <w:i/>
          <w:kern w:val="0"/>
          <w:lang w:eastAsia="en-GB"/>
        </w:rPr>
        <w:t>277</w:t>
      </w:r>
      <w:r w:rsidRPr="00DF334D">
        <w:rPr>
          <w:rFonts w:ascii="Times New Roman" w:eastAsia="Times New Roman" w:hAnsi="Times New Roman" w:cs="Times New Roman"/>
          <w:kern w:val="0"/>
          <w:lang w:eastAsia="en-GB"/>
        </w:rPr>
        <w:t>, 842-858.</w:t>
      </w:r>
      <w:proofErr w:type="gramEnd"/>
      <w:r w:rsidRPr="00DF334D">
        <w:rPr>
          <w:rFonts w:ascii="Times New Roman" w:eastAsia="Times New Roman" w:hAnsi="Times New Roman" w:cs="Times New Roman"/>
          <w:kern w:val="0"/>
          <w:lang w:eastAsia="en-GB"/>
        </w:rPr>
        <w:t xml:space="preserve"> </w:t>
      </w:r>
      <w:proofErr w:type="spellStart"/>
      <w:proofErr w:type="gramStart"/>
      <w:r w:rsidRPr="00DF334D">
        <w:rPr>
          <w:rFonts w:ascii="Times New Roman" w:eastAsia="Times New Roman" w:hAnsi="Times New Roman" w:cs="Times New Roman"/>
          <w:kern w:val="0"/>
          <w:lang w:eastAsia="en-GB"/>
        </w:rPr>
        <w:t>doi</w:t>
      </w:r>
      <w:proofErr w:type="spellEnd"/>
      <w:proofErr w:type="gramEnd"/>
      <w:r w:rsidRPr="00DF334D">
        <w:rPr>
          <w:rFonts w:ascii="Times New Roman" w:eastAsia="Times New Roman" w:hAnsi="Times New Roman" w:cs="Times New Roman"/>
          <w:kern w:val="0"/>
          <w:lang w:eastAsia="en-GB"/>
        </w:rPr>
        <w:t>: 10.1016/</w:t>
      </w:r>
      <w:proofErr w:type="spellStart"/>
      <w:r w:rsidRPr="00DF334D">
        <w:rPr>
          <w:rFonts w:ascii="Times New Roman" w:eastAsia="Times New Roman" w:hAnsi="Times New Roman" w:cs="Times New Roman"/>
          <w:kern w:val="0"/>
          <w:lang w:eastAsia="en-GB"/>
        </w:rPr>
        <w:t>j.neuroscience</w:t>
      </w:r>
      <w:proofErr w:type="spellEnd"/>
      <w:r w:rsidRPr="00DF334D">
        <w:rPr>
          <w:rFonts w:ascii="Times New Roman" w:eastAsia="Times New Roman" w:hAnsi="Times New Roman" w:cs="Times New Roman"/>
          <w:kern w:val="0"/>
          <w:lang w:eastAsia="en-GB"/>
        </w:rPr>
        <w:t>. 2014.07.051</w:t>
      </w:r>
    </w:p>
    <w:p w14:paraId="61B50C15" w14:textId="77777777" w:rsidR="00361315" w:rsidRPr="00DF334D" w:rsidRDefault="00361315" w:rsidP="001165B0">
      <w:pPr>
        <w:spacing w:line="360" w:lineRule="auto"/>
        <w:ind w:left="720" w:hanging="720"/>
        <w:rPr>
          <w:rFonts w:ascii="Times New Roman" w:hAnsi="Times New Roman" w:cs="Times New Roman"/>
        </w:rPr>
      </w:pPr>
      <w:r w:rsidRPr="00DF334D">
        <w:rPr>
          <w:rFonts w:ascii="Times New Roman" w:hAnsi="Times New Roman" w:cs="Times New Roman"/>
        </w:rPr>
        <w:t xml:space="preserve">Connors, M. H., &amp; </w:t>
      </w:r>
      <w:proofErr w:type="spellStart"/>
      <w:r w:rsidRPr="00DF334D">
        <w:rPr>
          <w:rFonts w:ascii="Times New Roman" w:hAnsi="Times New Roman" w:cs="Times New Roman"/>
        </w:rPr>
        <w:t>Coltheart</w:t>
      </w:r>
      <w:proofErr w:type="spellEnd"/>
      <w:r w:rsidRPr="00DF334D">
        <w:rPr>
          <w:rFonts w:ascii="Times New Roman" w:hAnsi="Times New Roman" w:cs="Times New Roman"/>
        </w:rPr>
        <w:t xml:space="preserve">, M. (2011). On the behaviour of senile dementia patients </w:t>
      </w:r>
      <w:proofErr w:type="spellStart"/>
      <w:r w:rsidRPr="00DF334D">
        <w:rPr>
          <w:rFonts w:ascii="Times New Roman" w:hAnsi="Times New Roman" w:cs="Times New Roman"/>
        </w:rPr>
        <w:t>vis</w:t>
      </w:r>
      <w:proofErr w:type="spellEnd"/>
      <w:r w:rsidRPr="00DF334D">
        <w:rPr>
          <w:rFonts w:ascii="Times New Roman" w:hAnsi="Times New Roman" w:cs="Times New Roman"/>
        </w:rPr>
        <w:t>-à-</w:t>
      </w:r>
      <w:proofErr w:type="spellStart"/>
      <w:r w:rsidRPr="00DF334D">
        <w:rPr>
          <w:rFonts w:ascii="Times New Roman" w:hAnsi="Times New Roman" w:cs="Times New Roman"/>
        </w:rPr>
        <w:t>vis</w:t>
      </w:r>
      <w:proofErr w:type="spellEnd"/>
      <w:r w:rsidRPr="00DF334D">
        <w:rPr>
          <w:rFonts w:ascii="Times New Roman" w:hAnsi="Times New Roman" w:cs="Times New Roman"/>
        </w:rPr>
        <w:t xml:space="preserve"> the mirror: </w:t>
      </w:r>
      <w:proofErr w:type="spellStart"/>
      <w:r w:rsidRPr="00DF334D">
        <w:rPr>
          <w:rFonts w:ascii="Times New Roman" w:hAnsi="Times New Roman" w:cs="Times New Roman"/>
        </w:rPr>
        <w:t>Ajuriaguerra</w:t>
      </w:r>
      <w:proofErr w:type="spellEnd"/>
      <w:r w:rsidRPr="00DF334D">
        <w:rPr>
          <w:rFonts w:ascii="Times New Roman" w:hAnsi="Times New Roman" w:cs="Times New Roman"/>
        </w:rPr>
        <w:t xml:space="preserve">, </w:t>
      </w:r>
      <w:proofErr w:type="spellStart"/>
      <w:r w:rsidRPr="00DF334D">
        <w:rPr>
          <w:rFonts w:ascii="Times New Roman" w:hAnsi="Times New Roman" w:cs="Times New Roman"/>
        </w:rPr>
        <w:t>Strejilevitch</w:t>
      </w:r>
      <w:proofErr w:type="spellEnd"/>
      <w:r w:rsidRPr="00DF334D">
        <w:rPr>
          <w:rFonts w:ascii="Times New Roman" w:hAnsi="Times New Roman" w:cs="Times New Roman"/>
        </w:rPr>
        <w:t xml:space="preserve">, and </w:t>
      </w:r>
      <w:proofErr w:type="spellStart"/>
      <w:r w:rsidRPr="00DF334D">
        <w:rPr>
          <w:rFonts w:ascii="Times New Roman" w:hAnsi="Times New Roman" w:cs="Times New Roman"/>
        </w:rPr>
        <w:t>Tissot</w:t>
      </w:r>
      <w:proofErr w:type="spellEnd"/>
      <w:r w:rsidRPr="00DF334D">
        <w:rPr>
          <w:rFonts w:ascii="Times New Roman" w:hAnsi="Times New Roman" w:cs="Times New Roman"/>
        </w:rPr>
        <w:t xml:space="preserve"> (1963). </w:t>
      </w:r>
      <w:proofErr w:type="spellStart"/>
      <w:r w:rsidRPr="00DF334D">
        <w:rPr>
          <w:rFonts w:ascii="Times New Roman" w:hAnsi="Times New Roman" w:cs="Times New Roman"/>
          <w:i/>
        </w:rPr>
        <w:t>Neuropsychologia</w:t>
      </w:r>
      <w:proofErr w:type="spellEnd"/>
      <w:r w:rsidRPr="00DF334D">
        <w:rPr>
          <w:rFonts w:ascii="Times New Roman" w:hAnsi="Times New Roman" w:cs="Times New Roman"/>
          <w:i/>
        </w:rPr>
        <w:t>, 49</w:t>
      </w:r>
      <w:r w:rsidRPr="00DF334D">
        <w:rPr>
          <w:rFonts w:ascii="Times New Roman" w:hAnsi="Times New Roman" w:cs="Times New Roman"/>
        </w:rPr>
        <w:t>, 1679–1692.</w:t>
      </w:r>
      <w:r w:rsidR="00881418" w:rsidRPr="00DF334D">
        <w:rPr>
          <w:rFonts w:ascii="Times New Roman" w:hAnsi="Times New Roman" w:cs="Times New Roman"/>
        </w:rPr>
        <w:t xml:space="preserve"> </w:t>
      </w:r>
      <w:proofErr w:type="spellStart"/>
      <w:proofErr w:type="gramStart"/>
      <w:r w:rsidR="00881418" w:rsidRPr="00DF334D">
        <w:rPr>
          <w:rFonts w:ascii="Times New Roman" w:hAnsi="Times New Roman" w:cs="Times New Roman"/>
        </w:rPr>
        <w:t>doi</w:t>
      </w:r>
      <w:proofErr w:type="spellEnd"/>
      <w:proofErr w:type="gramEnd"/>
      <w:r w:rsidR="00881418" w:rsidRPr="00DF334D">
        <w:rPr>
          <w:rFonts w:ascii="Times New Roman" w:hAnsi="Times New Roman" w:cs="Times New Roman"/>
        </w:rPr>
        <w:t>:</w:t>
      </w:r>
      <w:r w:rsidR="006669A4" w:rsidRPr="00DF334D">
        <w:rPr>
          <w:rFonts w:ascii="Times New Roman" w:hAnsi="Times New Roman" w:cs="Times New Roman"/>
        </w:rPr>
        <w:t xml:space="preserve"> </w:t>
      </w:r>
      <w:r w:rsidR="00881418" w:rsidRPr="00DF334D">
        <w:rPr>
          <w:rStyle w:val="st1"/>
          <w:rFonts w:ascii="Times New Roman" w:hAnsi="Times New Roman" w:cs="Times New Roman"/>
        </w:rPr>
        <w:t>10.1016/j.neuropsychologia.2011.02.041</w:t>
      </w:r>
    </w:p>
    <w:p w14:paraId="799D5CBD" w14:textId="77777777" w:rsidR="00361315" w:rsidRPr="00DF334D" w:rsidRDefault="00361315" w:rsidP="001165B0">
      <w:pPr>
        <w:widowControl w:val="0"/>
        <w:spacing w:line="360" w:lineRule="auto"/>
        <w:ind w:left="720" w:right="-720" w:hanging="720"/>
        <w:rPr>
          <w:rFonts w:ascii="Times New Roman" w:hAnsi="Times New Roman" w:cs="Times New Roman"/>
        </w:rPr>
      </w:pPr>
      <w:proofErr w:type="spellStart"/>
      <w:proofErr w:type="gramStart"/>
      <w:r w:rsidRPr="00DF334D">
        <w:rPr>
          <w:rFonts w:ascii="Times New Roman" w:hAnsi="Times New Roman" w:cs="Times New Roman"/>
        </w:rPr>
        <w:t>Costantini</w:t>
      </w:r>
      <w:proofErr w:type="spellEnd"/>
      <w:r w:rsidRPr="00DF334D">
        <w:rPr>
          <w:rFonts w:ascii="Times New Roman" w:hAnsi="Times New Roman" w:cs="Times New Roman"/>
        </w:rPr>
        <w:t>, M., &amp; Haggard, P. (2007).</w:t>
      </w:r>
      <w:proofErr w:type="gramEnd"/>
      <w:r w:rsidRPr="00DF334D">
        <w:rPr>
          <w:rFonts w:ascii="Times New Roman" w:hAnsi="Times New Roman" w:cs="Times New Roman"/>
        </w:rPr>
        <w:t xml:space="preserve"> The rubber hand illusion: sensitivity and reference frame for body ownership. </w:t>
      </w:r>
      <w:proofErr w:type="gramStart"/>
      <w:r w:rsidRPr="00DF334D">
        <w:rPr>
          <w:rFonts w:ascii="Times New Roman" w:hAnsi="Times New Roman" w:cs="Times New Roman"/>
          <w:i/>
          <w:iCs/>
        </w:rPr>
        <w:t>Consciousness and Cognition, 16</w:t>
      </w:r>
      <w:r w:rsidRPr="00DF334D">
        <w:rPr>
          <w:rFonts w:ascii="Times New Roman" w:hAnsi="Times New Roman" w:cs="Times New Roman"/>
        </w:rPr>
        <w:t>(2), 229-240.</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10.1016/j.concog.2007.01.001</w:t>
      </w:r>
    </w:p>
    <w:p w14:paraId="533EAC79" w14:textId="557FB5DE" w:rsidR="00262314" w:rsidRPr="00DF334D" w:rsidRDefault="006F773B" w:rsidP="00262314">
      <w:pPr>
        <w:widowControl w:val="0"/>
        <w:autoSpaceDE w:val="0"/>
        <w:autoSpaceDN w:val="0"/>
        <w:adjustRightInd w:val="0"/>
        <w:spacing w:line="360" w:lineRule="auto"/>
        <w:ind w:left="720" w:right="-720" w:hanging="720"/>
        <w:rPr>
          <w:rFonts w:ascii="Times New Roman" w:hAnsi="Times New Roman"/>
        </w:rPr>
      </w:pPr>
      <w:proofErr w:type="gramStart"/>
      <w:r w:rsidRPr="00DF334D">
        <w:rPr>
          <w:rFonts w:ascii="Times New Roman" w:hAnsi="Times New Roman"/>
        </w:rPr>
        <w:t>D</w:t>
      </w:r>
      <w:r w:rsidR="00262314" w:rsidRPr="00DF334D">
        <w:rPr>
          <w:rFonts w:ascii="Times New Roman" w:hAnsi="Times New Roman"/>
        </w:rPr>
        <w:t xml:space="preserve">e </w:t>
      </w:r>
      <w:proofErr w:type="spellStart"/>
      <w:r w:rsidR="00262314" w:rsidRPr="00DF334D">
        <w:rPr>
          <w:rFonts w:ascii="Times New Roman" w:hAnsi="Times New Roman"/>
        </w:rPr>
        <w:t>Haan</w:t>
      </w:r>
      <w:proofErr w:type="spellEnd"/>
      <w:r w:rsidR="00262314" w:rsidRPr="00DF334D">
        <w:rPr>
          <w:rFonts w:ascii="Times New Roman" w:hAnsi="Times New Roman"/>
        </w:rPr>
        <w:t>, S., &amp; Fuchs, T. (2010).</w:t>
      </w:r>
      <w:proofErr w:type="gramEnd"/>
      <w:r w:rsidR="00262314" w:rsidRPr="00DF334D">
        <w:rPr>
          <w:rFonts w:ascii="Times New Roman" w:hAnsi="Times New Roman"/>
        </w:rPr>
        <w:t xml:space="preserve"> The ghost in the machine: disembodiment in schizophrenia--two case studies. </w:t>
      </w:r>
      <w:proofErr w:type="gramStart"/>
      <w:r w:rsidR="00262314" w:rsidRPr="00DF334D">
        <w:rPr>
          <w:rFonts w:ascii="Times New Roman" w:hAnsi="Times New Roman"/>
          <w:i/>
          <w:iCs/>
        </w:rPr>
        <w:t>Psychopathology, 43</w:t>
      </w:r>
      <w:r w:rsidR="00262314" w:rsidRPr="00DF334D">
        <w:rPr>
          <w:rFonts w:ascii="Times New Roman" w:hAnsi="Times New Roman"/>
        </w:rPr>
        <w:t>(5), 327-333.</w:t>
      </w:r>
      <w:proofErr w:type="gramEnd"/>
      <w:r w:rsidR="00262314" w:rsidRPr="00DF334D">
        <w:rPr>
          <w:rFonts w:ascii="Times New Roman" w:hAnsi="Times New Roman"/>
        </w:rPr>
        <w:t xml:space="preserve"> </w:t>
      </w:r>
      <w:proofErr w:type="spellStart"/>
      <w:proofErr w:type="gramStart"/>
      <w:r w:rsidR="00262314" w:rsidRPr="00DF334D">
        <w:rPr>
          <w:rFonts w:ascii="Times New Roman" w:hAnsi="Times New Roman"/>
        </w:rPr>
        <w:t>doi</w:t>
      </w:r>
      <w:proofErr w:type="spellEnd"/>
      <w:proofErr w:type="gramEnd"/>
      <w:r w:rsidR="00262314" w:rsidRPr="00DF334D">
        <w:rPr>
          <w:rFonts w:ascii="Times New Roman" w:hAnsi="Times New Roman"/>
        </w:rPr>
        <w:t>: 10.1159/000319402</w:t>
      </w:r>
    </w:p>
    <w:p w14:paraId="05611CD9" w14:textId="7D140777" w:rsidR="000C2A67" w:rsidRPr="00DF334D" w:rsidRDefault="000C2A67" w:rsidP="00262314">
      <w:pPr>
        <w:spacing w:line="360" w:lineRule="auto"/>
        <w:ind w:left="720" w:hanging="720"/>
        <w:rPr>
          <w:rFonts w:ascii="Times New Roman" w:hAnsi="Times New Roman" w:cs="Times New Roman"/>
        </w:rPr>
      </w:pPr>
      <w:proofErr w:type="spellStart"/>
      <w:proofErr w:type="gramStart"/>
      <w:r w:rsidRPr="00DF334D">
        <w:rPr>
          <w:rFonts w:ascii="Times New Roman" w:hAnsi="Times New Roman" w:cs="Times New Roman"/>
        </w:rPr>
        <w:t>Friston</w:t>
      </w:r>
      <w:proofErr w:type="spellEnd"/>
      <w:r w:rsidRPr="00DF334D">
        <w:rPr>
          <w:rFonts w:ascii="Times New Roman" w:hAnsi="Times New Roman" w:cs="Times New Roman"/>
        </w:rPr>
        <w:t xml:space="preserve">, K., </w:t>
      </w:r>
      <w:proofErr w:type="spellStart"/>
      <w:r w:rsidRPr="00DF334D">
        <w:rPr>
          <w:rFonts w:ascii="Times New Roman" w:hAnsi="Times New Roman" w:cs="Times New Roman"/>
        </w:rPr>
        <w:t>Schwartenbeck</w:t>
      </w:r>
      <w:proofErr w:type="spellEnd"/>
      <w:r w:rsidRPr="00DF334D">
        <w:rPr>
          <w:rFonts w:ascii="Times New Roman" w:hAnsi="Times New Roman" w:cs="Times New Roman"/>
        </w:rPr>
        <w:t xml:space="preserve">, P., FitzGerald, T., </w:t>
      </w:r>
      <w:proofErr w:type="spellStart"/>
      <w:r w:rsidRPr="00DF334D">
        <w:rPr>
          <w:rFonts w:ascii="Times New Roman" w:hAnsi="Times New Roman" w:cs="Times New Roman"/>
        </w:rPr>
        <w:t>Moutoussis</w:t>
      </w:r>
      <w:proofErr w:type="spellEnd"/>
      <w:r w:rsidRPr="00DF334D">
        <w:rPr>
          <w:rFonts w:ascii="Times New Roman" w:hAnsi="Times New Roman" w:cs="Times New Roman"/>
        </w:rPr>
        <w:t>, M., Behrens, T., &amp; Dolan, R. J. (2013).</w:t>
      </w:r>
      <w:proofErr w:type="gramEnd"/>
      <w:r w:rsidRPr="00DF334D">
        <w:rPr>
          <w:rFonts w:ascii="Times New Roman" w:hAnsi="Times New Roman" w:cs="Times New Roman"/>
        </w:rPr>
        <w:t xml:space="preserve"> The anatomy of choice: active inference and agency. </w:t>
      </w:r>
      <w:proofErr w:type="gramStart"/>
      <w:r w:rsidRPr="00DF334D">
        <w:rPr>
          <w:rFonts w:ascii="Times New Roman" w:hAnsi="Times New Roman" w:cs="Times New Roman"/>
          <w:i/>
        </w:rPr>
        <w:t>Frontiers in Human Neuroscience</w:t>
      </w:r>
      <w:r w:rsidRPr="00DF334D">
        <w:rPr>
          <w:rFonts w:ascii="Times New Roman" w:hAnsi="Times New Roman" w:cs="Times New Roman"/>
        </w:rPr>
        <w:t xml:space="preserve">, </w:t>
      </w:r>
      <w:r w:rsidRPr="00DF334D">
        <w:rPr>
          <w:rFonts w:ascii="Times New Roman" w:hAnsi="Times New Roman" w:cs="Times New Roman"/>
          <w:i/>
        </w:rPr>
        <w:t>7</w:t>
      </w:r>
      <w:r w:rsidRPr="00DF334D">
        <w:rPr>
          <w:rFonts w:ascii="Times New Roman" w:hAnsi="Times New Roman" w:cs="Times New Roman"/>
        </w:rPr>
        <w:t>, 598.</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xml:space="preserve">: </w:t>
      </w:r>
      <w:hyperlink r:id="rId11" w:history="1">
        <w:r w:rsidR="001165B0" w:rsidRPr="00DF334D">
          <w:rPr>
            <w:rFonts w:ascii="Times New Roman" w:hAnsi="Times New Roman" w:cs="Times New Roman"/>
            <w:lang w:val="en"/>
          </w:rPr>
          <w:t>10.3389/fnhum.2013.00598</w:t>
        </w:r>
      </w:hyperlink>
    </w:p>
    <w:p w14:paraId="438FF370" w14:textId="452ADAC8" w:rsidR="00485A4E" w:rsidRPr="00DF334D" w:rsidRDefault="00485A4E" w:rsidP="001165B0">
      <w:pPr>
        <w:spacing w:line="360" w:lineRule="auto"/>
        <w:ind w:left="720" w:hanging="720"/>
        <w:rPr>
          <w:rFonts w:ascii="Times New Roman" w:hAnsi="Times New Roman" w:cs="Times New Roman"/>
        </w:rPr>
      </w:pPr>
      <w:r w:rsidRPr="00DF334D">
        <w:rPr>
          <w:rFonts w:ascii="Times New Roman" w:hAnsi="Times New Roman" w:cs="Times New Roman"/>
        </w:rPr>
        <w:t xml:space="preserve">Frith, C. D. (2005). The self in action: Lessons from delusions of control. </w:t>
      </w:r>
      <w:proofErr w:type="gramStart"/>
      <w:r w:rsidRPr="00DF334D">
        <w:rPr>
          <w:rFonts w:ascii="Times New Roman" w:hAnsi="Times New Roman" w:cs="Times New Roman"/>
          <w:i/>
        </w:rPr>
        <w:t>Consciousness and Cognition</w:t>
      </w:r>
      <w:r w:rsidRPr="00DF334D">
        <w:rPr>
          <w:rFonts w:ascii="Times New Roman" w:hAnsi="Times New Roman" w:cs="Times New Roman"/>
        </w:rPr>
        <w:t>, 14, 752–770.</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xml:space="preserve">: </w:t>
      </w:r>
      <w:r w:rsidR="001165B0" w:rsidRPr="00DF334D">
        <w:rPr>
          <w:rFonts w:ascii="Times New Roman" w:eastAsia="Times New Roman" w:hAnsi="Times New Roman" w:cs="Times New Roman"/>
          <w:kern w:val="0"/>
          <w:lang w:eastAsia="en-US"/>
        </w:rPr>
        <w:t>10.1016/j.concog.2005.04.002</w:t>
      </w:r>
    </w:p>
    <w:p w14:paraId="24FBBA12" w14:textId="0FD6EEB3" w:rsidR="00B15A69" w:rsidRPr="00DF334D" w:rsidRDefault="00B15A69" w:rsidP="001165B0">
      <w:pPr>
        <w:spacing w:line="360" w:lineRule="auto"/>
        <w:ind w:left="720" w:hanging="720"/>
        <w:rPr>
          <w:rFonts w:ascii="Times New Roman" w:hAnsi="Times New Roman" w:cs="Times New Roman"/>
        </w:rPr>
      </w:pPr>
      <w:r w:rsidRPr="00DF334D">
        <w:rPr>
          <w:rFonts w:ascii="Times New Roman" w:hAnsi="Times New Roman" w:cs="Times New Roman"/>
        </w:rPr>
        <w:t xml:space="preserve">Fuchs, T. (2010). </w:t>
      </w:r>
      <w:proofErr w:type="gramStart"/>
      <w:r w:rsidRPr="00DF334D">
        <w:rPr>
          <w:rFonts w:ascii="Times New Roman" w:hAnsi="Times New Roman" w:cs="Times New Roman"/>
        </w:rPr>
        <w:t>The psychopathology of hyper-reflexivity.</w:t>
      </w:r>
      <w:proofErr w:type="gramEnd"/>
      <w:r w:rsidR="00A274FC" w:rsidRPr="00DF334D">
        <w:rPr>
          <w:rFonts w:ascii="Times New Roman" w:hAnsi="Times New Roman" w:cs="Times New Roman"/>
        </w:rPr>
        <w:t xml:space="preserve"> </w:t>
      </w:r>
      <w:proofErr w:type="gramStart"/>
      <w:r w:rsidRPr="00DF334D">
        <w:rPr>
          <w:rFonts w:ascii="Times New Roman" w:hAnsi="Times New Roman" w:cs="Times New Roman"/>
          <w:i/>
        </w:rPr>
        <w:t>Journal of Speculative Philosophy</w:t>
      </w:r>
      <w:r w:rsidRPr="00DF334D">
        <w:rPr>
          <w:rFonts w:ascii="Times New Roman" w:hAnsi="Times New Roman" w:cs="Times New Roman"/>
        </w:rPr>
        <w:t xml:space="preserve">, </w:t>
      </w:r>
      <w:r w:rsidR="00F72140" w:rsidRPr="00DF334D">
        <w:rPr>
          <w:rFonts w:ascii="Times New Roman" w:hAnsi="Times New Roman" w:cs="Times New Roman"/>
          <w:i/>
        </w:rPr>
        <w:t>24</w:t>
      </w:r>
      <w:r w:rsidR="00F72140" w:rsidRPr="00DF334D">
        <w:rPr>
          <w:rFonts w:ascii="Times New Roman" w:hAnsi="Times New Roman" w:cs="Times New Roman"/>
        </w:rPr>
        <w:t>(3), 239-255.</w:t>
      </w:r>
      <w:proofErr w:type="gramEnd"/>
      <w:r w:rsidR="00F72140" w:rsidRPr="00DF334D">
        <w:rPr>
          <w:rFonts w:ascii="Times New Roman" w:hAnsi="Times New Roman" w:cs="Times New Roman"/>
        </w:rPr>
        <w:t xml:space="preserve"> </w:t>
      </w:r>
      <w:proofErr w:type="spellStart"/>
      <w:proofErr w:type="gramStart"/>
      <w:r w:rsidR="00F72140" w:rsidRPr="00DF334D">
        <w:rPr>
          <w:rFonts w:ascii="Times New Roman" w:hAnsi="Times New Roman" w:cs="Times New Roman"/>
        </w:rPr>
        <w:t>doi</w:t>
      </w:r>
      <w:proofErr w:type="spellEnd"/>
      <w:proofErr w:type="gramEnd"/>
      <w:r w:rsidR="00F72140" w:rsidRPr="00DF334D">
        <w:rPr>
          <w:rFonts w:ascii="Times New Roman" w:hAnsi="Times New Roman" w:cs="Times New Roman"/>
        </w:rPr>
        <w:t>:</w:t>
      </w:r>
      <w:r w:rsidR="00EF6D1A" w:rsidRPr="00DF334D">
        <w:rPr>
          <w:rFonts w:ascii="Times New Roman" w:hAnsi="Times New Roman" w:cs="Times New Roman"/>
        </w:rPr>
        <w:t xml:space="preserve"> 10.1353/jsp.2010.0010</w:t>
      </w:r>
    </w:p>
    <w:p w14:paraId="228CCA7D" w14:textId="04918F5E" w:rsidR="000C2A67" w:rsidRPr="00DF334D" w:rsidRDefault="000C2A67" w:rsidP="001165B0">
      <w:pPr>
        <w:spacing w:line="360" w:lineRule="auto"/>
        <w:ind w:left="720" w:hanging="720"/>
        <w:rPr>
          <w:rFonts w:ascii="Times New Roman" w:hAnsi="Times New Roman" w:cs="Times New Roman"/>
        </w:rPr>
      </w:pPr>
      <w:proofErr w:type="gramStart"/>
      <w:r w:rsidRPr="00DF334D">
        <w:rPr>
          <w:rFonts w:ascii="Times New Roman" w:hAnsi="Times New Roman" w:cs="Times New Roman"/>
        </w:rPr>
        <w:t>Gallagher, S. (2000).</w:t>
      </w:r>
      <w:proofErr w:type="gramEnd"/>
      <w:r w:rsidRPr="00DF334D">
        <w:rPr>
          <w:rFonts w:ascii="Times New Roman" w:hAnsi="Times New Roman" w:cs="Times New Roman"/>
        </w:rPr>
        <w:t xml:space="preserve"> Philosophical conceptions of the self: implications for cognitive science. </w:t>
      </w:r>
      <w:r w:rsidRPr="00DF334D">
        <w:rPr>
          <w:rFonts w:ascii="Times New Roman" w:hAnsi="Times New Roman" w:cs="Times New Roman"/>
          <w:i/>
        </w:rPr>
        <w:t>Trends in Cognitive Sciences</w:t>
      </w:r>
      <w:r w:rsidRPr="00DF334D">
        <w:rPr>
          <w:rFonts w:ascii="Times New Roman" w:hAnsi="Times New Roman" w:cs="Times New Roman"/>
        </w:rPr>
        <w:t xml:space="preserve">, </w:t>
      </w:r>
      <w:r w:rsidRPr="00DF334D">
        <w:rPr>
          <w:rFonts w:ascii="Times New Roman" w:hAnsi="Times New Roman" w:cs="Times New Roman"/>
          <w:i/>
        </w:rPr>
        <w:t>4</w:t>
      </w:r>
      <w:r w:rsidRPr="00DF334D">
        <w:rPr>
          <w:rFonts w:ascii="Times New Roman" w:hAnsi="Times New Roman" w:cs="Times New Roman"/>
        </w:rPr>
        <w:t xml:space="preserve"> (1), 14–21.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xml:space="preserve">: </w:t>
      </w:r>
      <w:hyperlink r:id="rId12" w:history="1">
        <w:r w:rsidR="001165B0" w:rsidRPr="00DF334D">
          <w:rPr>
            <w:rFonts w:ascii="Times New Roman" w:hAnsi="Times New Roman" w:cs="Times New Roman"/>
            <w:lang w:val="en"/>
          </w:rPr>
          <w:t>10.1016/S1364-6613(99)01417-5</w:t>
        </w:r>
      </w:hyperlink>
    </w:p>
    <w:p w14:paraId="681DFE4F" w14:textId="6FD6E7F0" w:rsidR="00361315" w:rsidRPr="00DF334D" w:rsidRDefault="00361315" w:rsidP="001165B0">
      <w:pPr>
        <w:spacing w:line="360" w:lineRule="auto"/>
        <w:ind w:left="720" w:hanging="720"/>
        <w:rPr>
          <w:rFonts w:ascii="Times New Roman" w:hAnsi="Times New Roman" w:cs="Times New Roman"/>
        </w:rPr>
      </w:pPr>
      <w:r w:rsidRPr="00DF334D">
        <w:rPr>
          <w:rFonts w:ascii="Times New Roman" w:hAnsi="Times New Roman" w:cs="Times New Roman"/>
        </w:rPr>
        <w:t xml:space="preserve">Gallup, G. G. J. (1970). Chimpanzees: Self-recognition. </w:t>
      </w:r>
      <w:r w:rsidRPr="00DF334D">
        <w:rPr>
          <w:rFonts w:ascii="Times New Roman" w:hAnsi="Times New Roman" w:cs="Times New Roman"/>
          <w:i/>
        </w:rPr>
        <w:t>Science, 167</w:t>
      </w:r>
      <w:r w:rsidRPr="00DF334D">
        <w:rPr>
          <w:rFonts w:ascii="Times New Roman" w:hAnsi="Times New Roman" w:cs="Times New Roman"/>
        </w:rPr>
        <w:t>, 86–87.</w:t>
      </w:r>
      <w:r w:rsidR="003D7195" w:rsidRPr="00DF334D">
        <w:rPr>
          <w:rFonts w:ascii="Times New Roman" w:hAnsi="Times New Roman" w:cs="Times New Roman"/>
        </w:rPr>
        <w:t xml:space="preserve"> </w:t>
      </w:r>
      <w:proofErr w:type="spellStart"/>
      <w:proofErr w:type="gramStart"/>
      <w:r w:rsidR="003D7195" w:rsidRPr="00DF334D">
        <w:rPr>
          <w:rStyle w:val="Emphasis"/>
          <w:rFonts w:ascii="Times New Roman" w:hAnsi="Times New Roman" w:cs="Times New Roman"/>
          <w:b w:val="0"/>
        </w:rPr>
        <w:t>doi</w:t>
      </w:r>
      <w:proofErr w:type="spellEnd"/>
      <w:proofErr w:type="gramEnd"/>
      <w:r w:rsidR="003D7195" w:rsidRPr="00DF334D">
        <w:rPr>
          <w:rStyle w:val="st1"/>
          <w:rFonts w:ascii="Times New Roman" w:hAnsi="Times New Roman" w:cs="Times New Roman"/>
        </w:rPr>
        <w:t>: 10.1126/science.167.3914.86</w:t>
      </w:r>
    </w:p>
    <w:p w14:paraId="034EE543" w14:textId="5AFD57CD" w:rsidR="00204536" w:rsidRPr="00DF334D" w:rsidRDefault="00204536" w:rsidP="001165B0">
      <w:pPr>
        <w:spacing w:line="360" w:lineRule="auto"/>
        <w:ind w:left="720" w:hanging="720"/>
        <w:rPr>
          <w:rFonts w:ascii="Times New Roman" w:eastAsia="Times New Roman" w:hAnsi="Times New Roman" w:cs="Times New Roman"/>
          <w:kern w:val="0"/>
          <w:lang w:eastAsia="en-GB"/>
        </w:rPr>
      </w:pPr>
      <w:r w:rsidRPr="00DF334D">
        <w:rPr>
          <w:rFonts w:ascii="Times New Roman" w:eastAsia="Times New Roman" w:hAnsi="Times New Roman" w:cs="Times New Roman"/>
          <w:kern w:val="0"/>
          <w:lang w:eastAsia="en-GB"/>
        </w:rPr>
        <w:t xml:space="preserve">Hogg, M.A., Sherman, D.K., </w:t>
      </w:r>
      <w:proofErr w:type="spellStart"/>
      <w:r w:rsidRPr="00DF334D">
        <w:rPr>
          <w:rFonts w:ascii="Times New Roman" w:eastAsia="Times New Roman" w:hAnsi="Times New Roman" w:cs="Times New Roman"/>
          <w:kern w:val="0"/>
          <w:lang w:eastAsia="en-GB"/>
        </w:rPr>
        <w:t>Dierselhuis</w:t>
      </w:r>
      <w:proofErr w:type="spellEnd"/>
      <w:r w:rsidRPr="00DF334D">
        <w:rPr>
          <w:rFonts w:ascii="Times New Roman" w:eastAsia="Times New Roman" w:hAnsi="Times New Roman" w:cs="Times New Roman"/>
          <w:kern w:val="0"/>
          <w:lang w:eastAsia="en-GB"/>
        </w:rPr>
        <w:t xml:space="preserve">, J., </w:t>
      </w:r>
      <w:proofErr w:type="spellStart"/>
      <w:r w:rsidRPr="00DF334D">
        <w:rPr>
          <w:rFonts w:ascii="Times New Roman" w:eastAsia="Times New Roman" w:hAnsi="Times New Roman" w:cs="Times New Roman"/>
          <w:kern w:val="0"/>
          <w:lang w:eastAsia="en-GB"/>
        </w:rPr>
        <w:t>Maitner</w:t>
      </w:r>
      <w:proofErr w:type="spellEnd"/>
      <w:r w:rsidRPr="00DF334D">
        <w:rPr>
          <w:rFonts w:ascii="Times New Roman" w:eastAsia="Times New Roman" w:hAnsi="Times New Roman" w:cs="Times New Roman"/>
          <w:kern w:val="0"/>
          <w:lang w:eastAsia="en-GB"/>
        </w:rPr>
        <w:t xml:space="preserve">, A.T., Moffitt, G. (2007). </w:t>
      </w:r>
      <w:proofErr w:type="gramStart"/>
      <w:r w:rsidRPr="00DF334D">
        <w:rPr>
          <w:rFonts w:ascii="Times New Roman" w:eastAsia="Times New Roman" w:hAnsi="Times New Roman" w:cs="Times New Roman"/>
          <w:kern w:val="0"/>
          <w:lang w:eastAsia="en-GB"/>
        </w:rPr>
        <w:t xml:space="preserve">Uncertainty, </w:t>
      </w:r>
      <w:proofErr w:type="spellStart"/>
      <w:r w:rsidRPr="00DF334D">
        <w:rPr>
          <w:rFonts w:ascii="Times New Roman" w:eastAsia="Times New Roman" w:hAnsi="Times New Roman" w:cs="Times New Roman"/>
          <w:kern w:val="0"/>
          <w:lang w:eastAsia="en-GB"/>
        </w:rPr>
        <w:t>entitativity</w:t>
      </w:r>
      <w:proofErr w:type="spellEnd"/>
      <w:r w:rsidRPr="00DF334D">
        <w:rPr>
          <w:rFonts w:ascii="Times New Roman" w:eastAsia="Times New Roman" w:hAnsi="Times New Roman" w:cs="Times New Roman"/>
          <w:kern w:val="0"/>
          <w:lang w:eastAsia="en-GB"/>
        </w:rPr>
        <w:t>, and group identification.</w:t>
      </w:r>
      <w:proofErr w:type="gramEnd"/>
      <w:r w:rsidRPr="00DF334D">
        <w:rPr>
          <w:rFonts w:ascii="Times New Roman" w:eastAsia="Times New Roman" w:hAnsi="Times New Roman" w:cs="Times New Roman"/>
          <w:kern w:val="0"/>
          <w:lang w:eastAsia="en-GB"/>
        </w:rPr>
        <w:t xml:space="preserve"> </w:t>
      </w:r>
      <w:proofErr w:type="gramStart"/>
      <w:r w:rsidRPr="00DF334D">
        <w:rPr>
          <w:rFonts w:ascii="Times New Roman" w:eastAsia="Times New Roman" w:hAnsi="Times New Roman" w:cs="Times New Roman"/>
          <w:i/>
          <w:kern w:val="0"/>
          <w:lang w:eastAsia="en-GB"/>
        </w:rPr>
        <w:t>Journal of Experimental Social Psychology</w:t>
      </w:r>
      <w:r w:rsidRPr="00DF334D">
        <w:rPr>
          <w:rFonts w:ascii="Times New Roman" w:eastAsia="Times New Roman" w:hAnsi="Times New Roman" w:cs="Times New Roman"/>
          <w:kern w:val="0"/>
          <w:lang w:eastAsia="en-GB"/>
        </w:rPr>
        <w:t xml:space="preserve">, </w:t>
      </w:r>
      <w:r w:rsidRPr="00DF334D">
        <w:rPr>
          <w:rFonts w:ascii="Times New Roman" w:eastAsia="Times New Roman" w:hAnsi="Times New Roman" w:cs="Times New Roman"/>
          <w:i/>
          <w:kern w:val="0"/>
          <w:lang w:eastAsia="en-GB"/>
        </w:rPr>
        <w:t>43</w:t>
      </w:r>
      <w:r w:rsidRPr="00DF334D">
        <w:rPr>
          <w:rFonts w:ascii="Times New Roman" w:eastAsia="Times New Roman" w:hAnsi="Times New Roman" w:cs="Times New Roman"/>
          <w:kern w:val="0"/>
          <w:lang w:eastAsia="en-GB"/>
        </w:rPr>
        <w:t>, 135–142.</w:t>
      </w:r>
      <w:proofErr w:type="gramEnd"/>
      <w:r w:rsidRPr="00DF334D">
        <w:rPr>
          <w:rFonts w:ascii="Times New Roman" w:eastAsia="Times New Roman" w:hAnsi="Times New Roman" w:cs="Times New Roman"/>
          <w:kern w:val="0"/>
          <w:lang w:eastAsia="en-GB"/>
        </w:rPr>
        <w:t xml:space="preserve"> </w:t>
      </w:r>
      <w:proofErr w:type="gramStart"/>
      <w:r w:rsidRPr="00DF334D">
        <w:rPr>
          <w:rFonts w:ascii="Times New Roman" w:hAnsi="Times New Roman" w:cs="Times New Roman"/>
        </w:rPr>
        <w:t>doi:10.1016</w:t>
      </w:r>
      <w:proofErr w:type="gramEnd"/>
      <w:r w:rsidRPr="00DF334D">
        <w:rPr>
          <w:rFonts w:ascii="Times New Roman" w:hAnsi="Times New Roman" w:cs="Times New Roman"/>
        </w:rPr>
        <w:t>/j.jesp.2005.12.008</w:t>
      </w:r>
    </w:p>
    <w:p w14:paraId="008C2229" w14:textId="5C4F8518" w:rsidR="000C2A67" w:rsidRPr="00DF334D" w:rsidRDefault="000C2A67" w:rsidP="001165B0">
      <w:pPr>
        <w:spacing w:line="360" w:lineRule="auto"/>
        <w:ind w:left="720" w:hanging="720"/>
        <w:rPr>
          <w:rFonts w:ascii="Times New Roman" w:hAnsi="Times New Roman" w:cs="Times New Roman"/>
        </w:rPr>
      </w:pPr>
      <w:r w:rsidRPr="00DF334D">
        <w:rPr>
          <w:rFonts w:ascii="Times New Roman" w:eastAsia="Times New Roman" w:hAnsi="Times New Roman" w:cs="Times New Roman"/>
          <w:kern w:val="0"/>
          <w:lang w:eastAsia="en-GB"/>
        </w:rPr>
        <w:t xml:space="preserve">Von Holst, E. (1954). </w:t>
      </w:r>
      <w:proofErr w:type="gramStart"/>
      <w:r w:rsidRPr="00DF334D">
        <w:rPr>
          <w:rFonts w:ascii="Times New Roman" w:eastAsia="Times New Roman" w:hAnsi="Times New Roman" w:cs="Times New Roman"/>
          <w:kern w:val="0"/>
          <w:lang w:eastAsia="en-GB"/>
        </w:rPr>
        <w:t xml:space="preserve">Relations between the central </w:t>
      </w:r>
      <w:r w:rsidR="001165B0" w:rsidRPr="00DF334D">
        <w:rPr>
          <w:rFonts w:ascii="Times New Roman" w:eastAsia="Times New Roman" w:hAnsi="Times New Roman" w:cs="Times New Roman"/>
          <w:kern w:val="0"/>
          <w:lang w:eastAsia="en-GB"/>
        </w:rPr>
        <w:t>n</w:t>
      </w:r>
      <w:r w:rsidRPr="00DF334D">
        <w:rPr>
          <w:rFonts w:ascii="Times New Roman" w:eastAsia="Times New Roman" w:hAnsi="Times New Roman" w:cs="Times New Roman"/>
          <w:kern w:val="0"/>
          <w:lang w:eastAsia="en-GB"/>
        </w:rPr>
        <w:t xml:space="preserve">ervous </w:t>
      </w:r>
      <w:r w:rsidR="001165B0" w:rsidRPr="00DF334D">
        <w:rPr>
          <w:rFonts w:ascii="Times New Roman" w:eastAsia="Times New Roman" w:hAnsi="Times New Roman" w:cs="Times New Roman"/>
          <w:kern w:val="0"/>
          <w:lang w:eastAsia="en-GB"/>
        </w:rPr>
        <w:t>s</w:t>
      </w:r>
      <w:r w:rsidRPr="00DF334D">
        <w:rPr>
          <w:rFonts w:ascii="Times New Roman" w:eastAsia="Times New Roman" w:hAnsi="Times New Roman" w:cs="Times New Roman"/>
          <w:kern w:val="0"/>
          <w:lang w:eastAsia="en-GB"/>
        </w:rPr>
        <w:t>ystem and the peripheral organs.</w:t>
      </w:r>
      <w:proofErr w:type="gramEnd"/>
      <w:r w:rsidRPr="00DF334D">
        <w:rPr>
          <w:rFonts w:ascii="Times New Roman" w:eastAsia="Times New Roman" w:hAnsi="Times New Roman" w:cs="Times New Roman"/>
          <w:kern w:val="0"/>
          <w:lang w:eastAsia="en-GB"/>
        </w:rPr>
        <w:t xml:space="preserve"> </w:t>
      </w:r>
      <w:r w:rsidRPr="00DF334D">
        <w:rPr>
          <w:rFonts w:ascii="Times New Roman" w:eastAsia="Times New Roman" w:hAnsi="Times New Roman" w:cs="Times New Roman"/>
          <w:i/>
          <w:kern w:val="0"/>
          <w:lang w:eastAsia="en-GB"/>
        </w:rPr>
        <w:t>British Journal of Animal Behaviour</w:t>
      </w:r>
      <w:r w:rsidRPr="00DF334D">
        <w:rPr>
          <w:rFonts w:ascii="Times New Roman" w:eastAsia="Times New Roman" w:hAnsi="Times New Roman" w:cs="Times New Roman"/>
          <w:kern w:val="0"/>
          <w:lang w:eastAsia="en-GB"/>
        </w:rPr>
        <w:t xml:space="preserve">, </w:t>
      </w:r>
      <w:r w:rsidRPr="00DF334D">
        <w:rPr>
          <w:rFonts w:ascii="Times New Roman" w:eastAsia="Times New Roman" w:hAnsi="Times New Roman" w:cs="Times New Roman"/>
          <w:i/>
          <w:kern w:val="0"/>
          <w:lang w:eastAsia="en-GB"/>
        </w:rPr>
        <w:t>2</w:t>
      </w:r>
      <w:r w:rsidRPr="00DF334D">
        <w:rPr>
          <w:rFonts w:ascii="Times New Roman" w:eastAsia="Times New Roman" w:hAnsi="Times New Roman" w:cs="Times New Roman"/>
          <w:kern w:val="0"/>
          <w:lang w:eastAsia="en-GB"/>
        </w:rPr>
        <w:t xml:space="preserve">, 89–94. </w:t>
      </w:r>
      <w:proofErr w:type="spellStart"/>
      <w:proofErr w:type="gramStart"/>
      <w:r w:rsidRPr="00DF334D">
        <w:rPr>
          <w:rFonts w:ascii="Times New Roman" w:eastAsia="Times New Roman" w:hAnsi="Times New Roman" w:cs="Times New Roman"/>
          <w:kern w:val="0"/>
          <w:lang w:eastAsia="en-GB"/>
        </w:rPr>
        <w:t>doi</w:t>
      </w:r>
      <w:proofErr w:type="spellEnd"/>
      <w:proofErr w:type="gramEnd"/>
      <w:r w:rsidRPr="00DF334D">
        <w:rPr>
          <w:rFonts w:ascii="Times New Roman" w:eastAsia="Times New Roman" w:hAnsi="Times New Roman" w:cs="Times New Roman"/>
          <w:kern w:val="0"/>
          <w:lang w:eastAsia="en-GB"/>
        </w:rPr>
        <w:t xml:space="preserve">: </w:t>
      </w:r>
      <w:r w:rsidR="001165B0" w:rsidRPr="00DF334D">
        <w:rPr>
          <w:rFonts w:ascii="Times New Roman" w:hAnsi="Times New Roman" w:cs="Times New Roman"/>
          <w:lang w:val="en"/>
        </w:rPr>
        <w:t>10.1016/S0950-5601(54)80044-X</w:t>
      </w:r>
    </w:p>
    <w:p w14:paraId="61B1F843" w14:textId="459F04E8" w:rsidR="008760F4" w:rsidRPr="00DF334D" w:rsidRDefault="008760F4" w:rsidP="001165B0">
      <w:pPr>
        <w:spacing w:line="360" w:lineRule="auto"/>
        <w:ind w:left="720" w:hanging="720"/>
        <w:rPr>
          <w:rFonts w:ascii="Times New Roman" w:eastAsia="Arial" w:hAnsi="Times New Roman" w:cs="Times New Roman"/>
        </w:rPr>
      </w:pPr>
      <w:proofErr w:type="spellStart"/>
      <w:proofErr w:type="gramStart"/>
      <w:r w:rsidRPr="00DF334D">
        <w:rPr>
          <w:rFonts w:ascii="Times New Roman" w:hAnsi="Times New Roman" w:cs="Times New Roman"/>
        </w:rPr>
        <w:t>Irani</w:t>
      </w:r>
      <w:proofErr w:type="spellEnd"/>
      <w:r w:rsidRPr="00DF334D">
        <w:rPr>
          <w:rFonts w:ascii="Times New Roman" w:hAnsi="Times New Roman" w:cs="Times New Roman"/>
        </w:rPr>
        <w:t xml:space="preserve">, F., </w:t>
      </w:r>
      <w:proofErr w:type="spellStart"/>
      <w:r w:rsidRPr="00DF334D">
        <w:rPr>
          <w:rFonts w:ascii="Times New Roman" w:hAnsi="Times New Roman" w:cs="Times New Roman"/>
        </w:rPr>
        <w:t>Platek</w:t>
      </w:r>
      <w:proofErr w:type="spellEnd"/>
      <w:r w:rsidRPr="00DF334D">
        <w:rPr>
          <w:rFonts w:ascii="Times New Roman" w:hAnsi="Times New Roman" w:cs="Times New Roman"/>
        </w:rPr>
        <w:t xml:space="preserve">, S.M., </w:t>
      </w:r>
      <w:proofErr w:type="spellStart"/>
      <w:r w:rsidRPr="00DF334D">
        <w:rPr>
          <w:rFonts w:ascii="Times New Roman" w:hAnsi="Times New Roman" w:cs="Times New Roman"/>
        </w:rPr>
        <w:t>Panyavin</w:t>
      </w:r>
      <w:proofErr w:type="spellEnd"/>
      <w:r w:rsidRPr="00DF334D">
        <w:rPr>
          <w:rFonts w:ascii="Times New Roman" w:hAnsi="Times New Roman" w:cs="Times New Roman"/>
        </w:rPr>
        <w:t xml:space="preserve">, I.S., Calkins, M.E., Kohler, C., Siegel, S.J., </w:t>
      </w:r>
      <w:proofErr w:type="spellStart"/>
      <w:r w:rsidRPr="00DF334D">
        <w:rPr>
          <w:rFonts w:ascii="Times New Roman" w:hAnsi="Times New Roman" w:cs="Times New Roman"/>
        </w:rPr>
        <w:t>Schachter</w:t>
      </w:r>
      <w:proofErr w:type="spellEnd"/>
      <w:r w:rsidRPr="00DF334D">
        <w:rPr>
          <w:rFonts w:ascii="Times New Roman" w:hAnsi="Times New Roman" w:cs="Times New Roman"/>
        </w:rPr>
        <w:t xml:space="preserve">, M., </w:t>
      </w:r>
      <w:proofErr w:type="spellStart"/>
      <w:r w:rsidRPr="00DF334D">
        <w:rPr>
          <w:rFonts w:ascii="Times New Roman" w:hAnsi="Times New Roman" w:cs="Times New Roman"/>
        </w:rPr>
        <w:t>Gur</w:t>
      </w:r>
      <w:proofErr w:type="spellEnd"/>
      <w:r w:rsidRPr="00DF334D">
        <w:rPr>
          <w:rFonts w:ascii="Times New Roman" w:hAnsi="Times New Roman" w:cs="Times New Roman"/>
        </w:rPr>
        <w:t xml:space="preserve">, R.E., </w:t>
      </w:r>
      <w:proofErr w:type="spellStart"/>
      <w:r w:rsidRPr="00DF334D">
        <w:rPr>
          <w:rFonts w:ascii="Times New Roman" w:hAnsi="Times New Roman" w:cs="Times New Roman"/>
        </w:rPr>
        <w:t>Gur</w:t>
      </w:r>
      <w:proofErr w:type="spellEnd"/>
      <w:r w:rsidRPr="00DF334D">
        <w:rPr>
          <w:rFonts w:ascii="Times New Roman" w:hAnsi="Times New Roman" w:cs="Times New Roman"/>
        </w:rPr>
        <w:t>, R.C. (2006).</w:t>
      </w:r>
      <w:proofErr w:type="gramEnd"/>
      <w:r w:rsidRPr="00DF334D">
        <w:rPr>
          <w:rFonts w:ascii="Times New Roman" w:hAnsi="Times New Roman" w:cs="Times New Roman"/>
        </w:rPr>
        <w:t xml:space="preserve"> </w:t>
      </w:r>
      <w:r w:rsidRPr="00DF334D">
        <w:rPr>
          <w:rStyle w:val="closebtn1"/>
          <w:rFonts w:ascii="Times New Roman" w:hAnsi="Times New Roman" w:cs="Times New Roman"/>
          <w:vanish/>
          <w:color w:val="auto"/>
          <w:sz w:val="24"/>
          <w:szCs w:val="24"/>
        </w:rPr>
        <w:t>x</w:t>
      </w:r>
      <w:proofErr w:type="gramStart"/>
      <w:r w:rsidRPr="00DF334D">
        <w:rPr>
          <w:rFonts w:ascii="Times New Roman" w:hAnsi="Times New Roman" w:cs="Times New Roman"/>
        </w:rPr>
        <w:t>Self-face recognition and theory of mind in patients with schizophrenia and first-degree relatives.</w:t>
      </w:r>
      <w:proofErr w:type="gramEnd"/>
      <w:r w:rsidRPr="00DF334D">
        <w:rPr>
          <w:rFonts w:ascii="Times New Roman" w:hAnsi="Times New Roman" w:cs="Times New Roman"/>
        </w:rPr>
        <w:t xml:space="preserve"> </w:t>
      </w:r>
      <w:r w:rsidRPr="00DF334D">
        <w:rPr>
          <w:rFonts w:ascii="Times New Roman" w:hAnsi="Times New Roman" w:cs="Times New Roman"/>
          <w:i/>
        </w:rPr>
        <w:t>Schizophrenia Research</w:t>
      </w:r>
      <w:r w:rsidRPr="00DF334D">
        <w:rPr>
          <w:rFonts w:ascii="Times New Roman" w:hAnsi="Times New Roman" w:cs="Times New Roman"/>
        </w:rPr>
        <w:t xml:space="preserve">, </w:t>
      </w:r>
      <w:r w:rsidRPr="00DF334D">
        <w:rPr>
          <w:rFonts w:ascii="Times New Roman" w:hAnsi="Times New Roman" w:cs="Times New Roman"/>
          <w:i/>
        </w:rPr>
        <w:t>88</w:t>
      </w:r>
      <w:r w:rsidRPr="00DF334D">
        <w:rPr>
          <w:rFonts w:ascii="Times New Roman" w:hAnsi="Times New Roman" w:cs="Times New Roman"/>
        </w:rPr>
        <w:t xml:space="preserve">(1), 151 – 160.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10.1016/j.schres.2006.07.016</w:t>
      </w:r>
    </w:p>
    <w:p w14:paraId="6C22C907" w14:textId="1E271000" w:rsidR="00E04DF3" w:rsidRPr="00DF334D" w:rsidRDefault="00E04DF3" w:rsidP="001165B0">
      <w:pPr>
        <w:widowControl w:val="0"/>
        <w:spacing w:line="360" w:lineRule="auto"/>
        <w:ind w:left="720" w:right="-720" w:hanging="720"/>
        <w:rPr>
          <w:rFonts w:ascii="Times New Roman" w:hAnsi="Times New Roman" w:cs="Times New Roman"/>
        </w:rPr>
      </w:pPr>
      <w:proofErr w:type="spellStart"/>
      <w:r w:rsidRPr="00DF334D">
        <w:rPr>
          <w:rFonts w:ascii="Times New Roman" w:eastAsia="Arial" w:hAnsi="Times New Roman" w:cs="Times New Roman"/>
        </w:rPr>
        <w:lastRenderedPageBreak/>
        <w:t>Jeannerod</w:t>
      </w:r>
      <w:proofErr w:type="spellEnd"/>
      <w:r w:rsidRPr="00DF334D">
        <w:rPr>
          <w:rFonts w:ascii="Times New Roman" w:eastAsia="Arial" w:hAnsi="Times New Roman" w:cs="Times New Roman"/>
        </w:rPr>
        <w:t xml:space="preserve">, M. (2009). The sense of agency and its disturbances in schizophrenia: a reappraisal. </w:t>
      </w:r>
      <w:proofErr w:type="gramStart"/>
      <w:r w:rsidRPr="00DF334D">
        <w:rPr>
          <w:rFonts w:ascii="Times New Roman" w:eastAsia="Arial" w:hAnsi="Times New Roman" w:cs="Times New Roman"/>
          <w:i/>
        </w:rPr>
        <w:t>Experimental Brain Research</w:t>
      </w:r>
      <w:r w:rsidRPr="00DF334D">
        <w:rPr>
          <w:rFonts w:ascii="Times New Roman" w:eastAsia="Arial" w:hAnsi="Times New Roman" w:cs="Times New Roman"/>
        </w:rPr>
        <w:t xml:space="preserve">, </w:t>
      </w:r>
      <w:r w:rsidRPr="00DF334D">
        <w:rPr>
          <w:rFonts w:ascii="Times New Roman" w:eastAsia="Arial" w:hAnsi="Times New Roman" w:cs="Times New Roman"/>
          <w:i/>
        </w:rPr>
        <w:t>192</w:t>
      </w:r>
      <w:r w:rsidRPr="00DF334D">
        <w:rPr>
          <w:rFonts w:ascii="Times New Roman" w:eastAsia="Arial" w:hAnsi="Times New Roman" w:cs="Times New Roman"/>
        </w:rPr>
        <w:t>, 527–532.</w:t>
      </w:r>
      <w:proofErr w:type="gramEnd"/>
      <w:r w:rsidRPr="00DF334D">
        <w:rPr>
          <w:rFonts w:ascii="Times New Roman" w:eastAsia="Arial" w:hAnsi="Times New Roman" w:cs="Times New Roman"/>
        </w:rPr>
        <w:t xml:space="preserve"> </w:t>
      </w:r>
      <w:proofErr w:type="spellStart"/>
      <w:proofErr w:type="gramStart"/>
      <w:r w:rsidRPr="00DF334D">
        <w:rPr>
          <w:rFonts w:ascii="Times New Roman" w:eastAsia="Arial" w:hAnsi="Times New Roman" w:cs="Times New Roman"/>
        </w:rPr>
        <w:t>doi</w:t>
      </w:r>
      <w:proofErr w:type="spellEnd"/>
      <w:proofErr w:type="gramEnd"/>
      <w:r w:rsidRPr="00DF334D">
        <w:rPr>
          <w:rFonts w:ascii="Times New Roman" w:eastAsia="Arial" w:hAnsi="Times New Roman" w:cs="Times New Roman"/>
        </w:rPr>
        <w:t xml:space="preserve">: </w:t>
      </w:r>
      <w:r w:rsidR="001165B0" w:rsidRPr="00DF334D">
        <w:rPr>
          <w:rFonts w:ascii="Times New Roman" w:hAnsi="Times New Roman" w:cs="Times New Roman"/>
        </w:rPr>
        <w:t>10.1007/s00221-008-1533-3</w:t>
      </w:r>
    </w:p>
    <w:p w14:paraId="038DFAD6" w14:textId="5816575F" w:rsidR="00361315" w:rsidRPr="00DF334D" w:rsidRDefault="00361315" w:rsidP="001165B0">
      <w:pPr>
        <w:widowControl w:val="0"/>
        <w:spacing w:line="360" w:lineRule="auto"/>
        <w:ind w:left="720" w:right="-720" w:hanging="720"/>
        <w:rPr>
          <w:rFonts w:ascii="Times New Roman" w:hAnsi="Times New Roman" w:cs="Times New Roman"/>
        </w:rPr>
      </w:pPr>
      <w:proofErr w:type="spellStart"/>
      <w:proofErr w:type="gramStart"/>
      <w:r w:rsidRPr="00DF334D">
        <w:rPr>
          <w:rFonts w:ascii="Times New Roman" w:hAnsi="Times New Roman" w:cs="Times New Roman"/>
        </w:rPr>
        <w:t>Kammers</w:t>
      </w:r>
      <w:proofErr w:type="spellEnd"/>
      <w:r w:rsidRPr="00DF334D">
        <w:rPr>
          <w:rFonts w:ascii="Times New Roman" w:hAnsi="Times New Roman" w:cs="Times New Roman"/>
        </w:rPr>
        <w:t xml:space="preserve">, M. P., de </w:t>
      </w:r>
      <w:proofErr w:type="spellStart"/>
      <w:r w:rsidRPr="00DF334D">
        <w:rPr>
          <w:rFonts w:ascii="Times New Roman" w:hAnsi="Times New Roman" w:cs="Times New Roman"/>
        </w:rPr>
        <w:t>Vignemont</w:t>
      </w:r>
      <w:proofErr w:type="spellEnd"/>
      <w:r w:rsidRPr="00DF334D">
        <w:rPr>
          <w:rFonts w:ascii="Times New Roman" w:hAnsi="Times New Roman" w:cs="Times New Roman"/>
        </w:rPr>
        <w:t xml:space="preserve">, F., </w:t>
      </w:r>
      <w:proofErr w:type="spellStart"/>
      <w:r w:rsidRPr="00DF334D">
        <w:rPr>
          <w:rFonts w:ascii="Times New Roman" w:hAnsi="Times New Roman" w:cs="Times New Roman"/>
        </w:rPr>
        <w:t>Verhagen</w:t>
      </w:r>
      <w:proofErr w:type="spellEnd"/>
      <w:r w:rsidRPr="00DF334D">
        <w:rPr>
          <w:rFonts w:ascii="Times New Roman" w:hAnsi="Times New Roman" w:cs="Times New Roman"/>
        </w:rPr>
        <w:t xml:space="preserve">, L., &amp; </w:t>
      </w:r>
      <w:proofErr w:type="spellStart"/>
      <w:r w:rsidRPr="00DF334D">
        <w:rPr>
          <w:rFonts w:ascii="Times New Roman" w:hAnsi="Times New Roman" w:cs="Times New Roman"/>
        </w:rPr>
        <w:t>Dijkerman</w:t>
      </w:r>
      <w:proofErr w:type="spellEnd"/>
      <w:r w:rsidRPr="00DF334D">
        <w:rPr>
          <w:rFonts w:ascii="Times New Roman" w:hAnsi="Times New Roman" w:cs="Times New Roman"/>
        </w:rPr>
        <w:t>, H. C. (2009).</w:t>
      </w:r>
      <w:proofErr w:type="gramEnd"/>
      <w:r w:rsidRPr="00DF334D">
        <w:rPr>
          <w:rFonts w:ascii="Times New Roman" w:hAnsi="Times New Roman" w:cs="Times New Roman"/>
        </w:rPr>
        <w:t xml:space="preserve"> </w:t>
      </w:r>
      <w:proofErr w:type="gramStart"/>
      <w:r w:rsidRPr="00DF334D">
        <w:rPr>
          <w:rFonts w:ascii="Times New Roman" w:hAnsi="Times New Roman" w:cs="Times New Roman"/>
        </w:rPr>
        <w:t>The rubber hand illusion in action.</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i/>
          <w:iCs/>
        </w:rPr>
        <w:t>Neuropsychologia</w:t>
      </w:r>
      <w:proofErr w:type="spellEnd"/>
      <w:r w:rsidRPr="00DF334D">
        <w:rPr>
          <w:rFonts w:ascii="Times New Roman" w:hAnsi="Times New Roman" w:cs="Times New Roman"/>
          <w:i/>
          <w:iCs/>
        </w:rPr>
        <w:t>, 47</w:t>
      </w:r>
      <w:r w:rsidRPr="00DF334D">
        <w:rPr>
          <w:rFonts w:ascii="Times New Roman" w:hAnsi="Times New Roman" w:cs="Times New Roman"/>
        </w:rPr>
        <w:t>(1), 204-211.</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10.1016/j.neuropsychologia.2008.07.028</w:t>
      </w:r>
    </w:p>
    <w:p w14:paraId="78DC84B5" w14:textId="77777777" w:rsidR="00361315" w:rsidRPr="00DF334D" w:rsidRDefault="00361315" w:rsidP="001165B0">
      <w:pPr>
        <w:widowControl w:val="0"/>
        <w:spacing w:line="360" w:lineRule="auto"/>
        <w:ind w:left="720" w:right="-720" w:hanging="720"/>
        <w:rPr>
          <w:rFonts w:ascii="Times New Roman" w:hAnsi="Times New Roman" w:cs="Times New Roman"/>
        </w:rPr>
      </w:pPr>
      <w:proofErr w:type="spellStart"/>
      <w:proofErr w:type="gramStart"/>
      <w:r w:rsidRPr="00DF334D">
        <w:rPr>
          <w:rFonts w:ascii="Times New Roman" w:hAnsi="Times New Roman" w:cs="Times New Roman"/>
        </w:rPr>
        <w:t>Kammers</w:t>
      </w:r>
      <w:proofErr w:type="spellEnd"/>
      <w:r w:rsidRPr="00DF334D">
        <w:rPr>
          <w:rFonts w:ascii="Times New Roman" w:hAnsi="Times New Roman" w:cs="Times New Roman"/>
        </w:rPr>
        <w:t xml:space="preserve">, M. P., Mulder, J., de </w:t>
      </w:r>
      <w:proofErr w:type="spellStart"/>
      <w:r w:rsidRPr="00DF334D">
        <w:rPr>
          <w:rFonts w:ascii="Times New Roman" w:hAnsi="Times New Roman" w:cs="Times New Roman"/>
        </w:rPr>
        <w:t>Vignemont</w:t>
      </w:r>
      <w:proofErr w:type="spellEnd"/>
      <w:r w:rsidRPr="00DF334D">
        <w:rPr>
          <w:rFonts w:ascii="Times New Roman" w:hAnsi="Times New Roman" w:cs="Times New Roman"/>
        </w:rPr>
        <w:t xml:space="preserve">, F., &amp; </w:t>
      </w:r>
      <w:proofErr w:type="spellStart"/>
      <w:r w:rsidRPr="00DF334D">
        <w:rPr>
          <w:rFonts w:ascii="Times New Roman" w:hAnsi="Times New Roman" w:cs="Times New Roman"/>
        </w:rPr>
        <w:t>Dijkerman</w:t>
      </w:r>
      <w:proofErr w:type="spellEnd"/>
      <w:r w:rsidRPr="00DF334D">
        <w:rPr>
          <w:rFonts w:ascii="Times New Roman" w:hAnsi="Times New Roman" w:cs="Times New Roman"/>
        </w:rPr>
        <w:t>, H. C. (2010).</w:t>
      </w:r>
      <w:proofErr w:type="gramEnd"/>
      <w:r w:rsidRPr="00DF334D">
        <w:rPr>
          <w:rFonts w:ascii="Times New Roman" w:hAnsi="Times New Roman" w:cs="Times New Roman"/>
        </w:rPr>
        <w:t xml:space="preserve"> The weight of representing the body: addressing the potentially indefinite number of body representations in healthy individuals. </w:t>
      </w:r>
      <w:proofErr w:type="gramStart"/>
      <w:r w:rsidRPr="00DF334D">
        <w:rPr>
          <w:rFonts w:ascii="Times New Roman" w:hAnsi="Times New Roman" w:cs="Times New Roman"/>
          <w:i/>
          <w:iCs/>
        </w:rPr>
        <w:t>Experimental Brain Research, 204</w:t>
      </w:r>
      <w:r w:rsidRPr="00DF334D">
        <w:rPr>
          <w:rFonts w:ascii="Times New Roman" w:hAnsi="Times New Roman" w:cs="Times New Roman"/>
        </w:rPr>
        <w:t>(3), 333-342.</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10.1007/s00221-009-2009-9</w:t>
      </w:r>
    </w:p>
    <w:p w14:paraId="3EDC10F6" w14:textId="77777777" w:rsidR="00361315" w:rsidRPr="00DF334D" w:rsidRDefault="00361315" w:rsidP="001165B0">
      <w:pPr>
        <w:widowControl w:val="0"/>
        <w:spacing w:line="360" w:lineRule="auto"/>
        <w:ind w:left="720" w:right="-720" w:hanging="720"/>
        <w:rPr>
          <w:rFonts w:ascii="Times New Roman" w:hAnsi="Times New Roman" w:cs="Times New Roman"/>
        </w:rPr>
      </w:pPr>
      <w:proofErr w:type="spellStart"/>
      <w:r w:rsidRPr="00DF334D">
        <w:rPr>
          <w:rFonts w:ascii="Times New Roman" w:hAnsi="Times New Roman" w:cs="Times New Roman"/>
        </w:rPr>
        <w:t>Kilcommons</w:t>
      </w:r>
      <w:proofErr w:type="spellEnd"/>
      <w:r w:rsidRPr="00DF334D">
        <w:rPr>
          <w:rFonts w:ascii="Times New Roman" w:hAnsi="Times New Roman" w:cs="Times New Roman"/>
        </w:rPr>
        <w:t xml:space="preserve">, A. M., &amp; Morrison, A. P. (2005). Relationships between trauma and psychosis: an exploration of cognitive and dissociative factors. </w:t>
      </w:r>
      <w:proofErr w:type="spellStart"/>
      <w:r w:rsidRPr="00DF334D">
        <w:rPr>
          <w:rFonts w:ascii="Times New Roman" w:hAnsi="Times New Roman" w:cs="Times New Roman"/>
          <w:i/>
          <w:iCs/>
        </w:rPr>
        <w:t>Acta</w:t>
      </w:r>
      <w:proofErr w:type="spellEnd"/>
      <w:r w:rsidRPr="00DF334D">
        <w:rPr>
          <w:rFonts w:ascii="Times New Roman" w:hAnsi="Times New Roman" w:cs="Times New Roman"/>
          <w:i/>
          <w:iCs/>
        </w:rPr>
        <w:t xml:space="preserve"> </w:t>
      </w:r>
      <w:proofErr w:type="spellStart"/>
      <w:r w:rsidRPr="00DF334D">
        <w:rPr>
          <w:rFonts w:ascii="Times New Roman" w:hAnsi="Times New Roman" w:cs="Times New Roman"/>
          <w:i/>
          <w:iCs/>
        </w:rPr>
        <w:t>Psychiatrica</w:t>
      </w:r>
      <w:proofErr w:type="spellEnd"/>
      <w:r w:rsidRPr="00DF334D">
        <w:rPr>
          <w:rFonts w:ascii="Times New Roman" w:hAnsi="Times New Roman" w:cs="Times New Roman"/>
          <w:i/>
          <w:iCs/>
        </w:rPr>
        <w:t xml:space="preserve"> </w:t>
      </w:r>
      <w:proofErr w:type="spellStart"/>
      <w:r w:rsidRPr="00DF334D">
        <w:rPr>
          <w:rFonts w:ascii="Times New Roman" w:hAnsi="Times New Roman" w:cs="Times New Roman"/>
          <w:i/>
          <w:iCs/>
        </w:rPr>
        <w:t>Scandinavica</w:t>
      </w:r>
      <w:proofErr w:type="spellEnd"/>
      <w:r w:rsidRPr="00DF334D">
        <w:rPr>
          <w:rFonts w:ascii="Times New Roman" w:hAnsi="Times New Roman" w:cs="Times New Roman"/>
          <w:i/>
          <w:iCs/>
        </w:rPr>
        <w:t>, 112</w:t>
      </w:r>
      <w:r w:rsidRPr="00DF334D">
        <w:rPr>
          <w:rFonts w:ascii="Times New Roman" w:hAnsi="Times New Roman" w:cs="Times New Roman"/>
        </w:rPr>
        <w:t xml:space="preserve">(5), 351-359.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10.1111/j.1600-0447.2005.00623.x</w:t>
      </w:r>
    </w:p>
    <w:p w14:paraId="14C3EE5B" w14:textId="39F0661E" w:rsidR="00204536" w:rsidRPr="00DF334D" w:rsidRDefault="00204536" w:rsidP="001165B0">
      <w:pPr>
        <w:spacing w:line="360" w:lineRule="auto"/>
        <w:ind w:left="720" w:hanging="720"/>
        <w:rPr>
          <w:rFonts w:ascii="Times New Roman" w:eastAsia="Times New Roman" w:hAnsi="Times New Roman" w:cs="Times New Roman"/>
          <w:kern w:val="0"/>
          <w:lang w:eastAsia="en-GB"/>
        </w:rPr>
      </w:pPr>
      <w:proofErr w:type="spellStart"/>
      <w:r w:rsidRPr="00DF334D">
        <w:rPr>
          <w:rFonts w:ascii="Times New Roman" w:hAnsi="Times New Roman" w:cs="Times New Roman"/>
        </w:rPr>
        <w:t>Lakins</w:t>
      </w:r>
      <w:proofErr w:type="spellEnd"/>
      <w:r w:rsidRPr="00DF334D">
        <w:rPr>
          <w:rFonts w:ascii="Times New Roman" w:hAnsi="Times New Roman" w:cs="Times New Roman"/>
        </w:rPr>
        <w:t xml:space="preserve">, D &amp; </w:t>
      </w:r>
      <w:proofErr w:type="spellStart"/>
      <w:r w:rsidRPr="00DF334D">
        <w:rPr>
          <w:rFonts w:ascii="Times New Roman" w:hAnsi="Times New Roman" w:cs="Times New Roman"/>
        </w:rPr>
        <w:t>Stel</w:t>
      </w:r>
      <w:proofErr w:type="spellEnd"/>
      <w:r w:rsidRPr="00DF334D">
        <w:rPr>
          <w:rFonts w:ascii="Times New Roman" w:hAnsi="Times New Roman" w:cs="Times New Roman"/>
        </w:rPr>
        <w:t xml:space="preserve">, M. (2011). If they move in sync, they must feel in sync: movement synchrony leads to attributions of rapport and </w:t>
      </w:r>
      <w:proofErr w:type="spellStart"/>
      <w:r w:rsidRPr="00DF334D">
        <w:rPr>
          <w:rFonts w:ascii="Times New Roman" w:hAnsi="Times New Roman" w:cs="Times New Roman"/>
        </w:rPr>
        <w:t>entitativity</w:t>
      </w:r>
      <w:proofErr w:type="spellEnd"/>
      <w:r w:rsidRPr="00DF334D">
        <w:rPr>
          <w:rFonts w:ascii="Times New Roman" w:hAnsi="Times New Roman" w:cs="Times New Roman"/>
        </w:rPr>
        <w:t>.</w:t>
      </w:r>
      <w:r w:rsidR="00BD1BEE" w:rsidRPr="00DF334D">
        <w:rPr>
          <w:rFonts w:ascii="Times New Roman" w:hAnsi="Times New Roman" w:cs="Times New Roman"/>
        </w:rPr>
        <w:t xml:space="preserve"> </w:t>
      </w:r>
      <w:proofErr w:type="gramStart"/>
      <w:r w:rsidRPr="00DF334D">
        <w:rPr>
          <w:rFonts w:ascii="Times New Roman" w:hAnsi="Times New Roman" w:cs="Times New Roman"/>
          <w:i/>
        </w:rPr>
        <w:t>Social Cognition</w:t>
      </w:r>
      <w:r w:rsidRPr="00DF334D">
        <w:rPr>
          <w:rFonts w:ascii="Times New Roman" w:hAnsi="Times New Roman" w:cs="Times New Roman"/>
        </w:rPr>
        <w:t xml:space="preserve">, </w:t>
      </w:r>
      <w:r w:rsidRPr="00DF334D">
        <w:rPr>
          <w:rFonts w:ascii="Times New Roman" w:hAnsi="Times New Roman" w:cs="Times New Roman"/>
          <w:i/>
        </w:rPr>
        <w:t>29</w:t>
      </w:r>
      <w:r w:rsidRPr="00DF334D">
        <w:rPr>
          <w:rFonts w:ascii="Times New Roman" w:hAnsi="Times New Roman" w:cs="Times New Roman"/>
        </w:rPr>
        <w:t>, 1-14.</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10.1521/soco.2011.29.1.1</w:t>
      </w:r>
    </w:p>
    <w:p w14:paraId="1B8374ED" w14:textId="77777777" w:rsidR="00361315" w:rsidRPr="00DF334D" w:rsidRDefault="00361315" w:rsidP="001165B0">
      <w:pPr>
        <w:widowControl w:val="0"/>
        <w:spacing w:line="360" w:lineRule="auto"/>
        <w:ind w:left="720" w:right="-720" w:hanging="720"/>
        <w:rPr>
          <w:rFonts w:ascii="Times New Roman" w:hAnsi="Times New Roman" w:cs="Times New Roman"/>
        </w:rPr>
      </w:pPr>
      <w:r w:rsidRPr="00DF334D">
        <w:rPr>
          <w:rFonts w:ascii="Times New Roman" w:hAnsi="Times New Roman" w:cs="Times New Roman"/>
        </w:rPr>
        <w:t xml:space="preserve">Lewis, E., &amp; Lloyd, D. M. (2010). Embodied experience: A first-person investigation of the rubber hand illusion. </w:t>
      </w:r>
      <w:proofErr w:type="gramStart"/>
      <w:r w:rsidRPr="00DF334D">
        <w:rPr>
          <w:rFonts w:ascii="Times New Roman" w:hAnsi="Times New Roman" w:cs="Times New Roman"/>
          <w:i/>
          <w:iCs/>
        </w:rPr>
        <w:t>Phenomenology and the Cognitive Sciences, 9</w:t>
      </w:r>
      <w:r w:rsidRPr="00DF334D">
        <w:rPr>
          <w:rFonts w:ascii="Times New Roman" w:hAnsi="Times New Roman" w:cs="Times New Roman"/>
        </w:rPr>
        <w:t>(3), 317-339.</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10.1007/s11097-010-9154-2</w:t>
      </w:r>
    </w:p>
    <w:p w14:paraId="446BF91B" w14:textId="14C56728" w:rsidR="00BE5287" w:rsidRPr="00DF334D" w:rsidRDefault="00BE5287" w:rsidP="001165B0">
      <w:pPr>
        <w:tabs>
          <w:tab w:val="left" w:pos="0"/>
        </w:tabs>
        <w:spacing w:line="360" w:lineRule="auto"/>
        <w:ind w:left="720" w:hanging="720"/>
        <w:rPr>
          <w:rFonts w:ascii="Times New Roman" w:eastAsia="Times New Roman" w:hAnsi="Times New Roman" w:cs="Times New Roman"/>
          <w:kern w:val="0"/>
          <w:lang w:eastAsia="en-US"/>
        </w:rPr>
      </w:pPr>
      <w:proofErr w:type="gramStart"/>
      <w:r w:rsidRPr="00DF334D">
        <w:rPr>
          <w:rFonts w:ascii="Times New Roman" w:hAnsi="Times New Roman" w:cs="Times New Roman"/>
        </w:rPr>
        <w:t xml:space="preserve">Ma, K. &amp; </w:t>
      </w:r>
      <w:proofErr w:type="spellStart"/>
      <w:r w:rsidRPr="00DF334D">
        <w:rPr>
          <w:rFonts w:ascii="Times New Roman" w:hAnsi="Times New Roman" w:cs="Times New Roman"/>
        </w:rPr>
        <w:t>Hommel</w:t>
      </w:r>
      <w:proofErr w:type="spellEnd"/>
      <w:r w:rsidRPr="00DF334D">
        <w:rPr>
          <w:rFonts w:ascii="Times New Roman" w:hAnsi="Times New Roman" w:cs="Times New Roman"/>
        </w:rPr>
        <w:t>, B. (2015</w:t>
      </w:r>
      <w:r w:rsidR="00A35CDF" w:rsidRPr="00DF334D">
        <w:rPr>
          <w:rFonts w:ascii="Times New Roman" w:hAnsi="Times New Roman" w:cs="Times New Roman"/>
        </w:rPr>
        <w:t>a</w:t>
      </w:r>
      <w:r w:rsidRPr="00DF334D">
        <w:rPr>
          <w:rFonts w:ascii="Times New Roman" w:hAnsi="Times New Roman" w:cs="Times New Roman"/>
        </w:rPr>
        <w:t>).</w:t>
      </w:r>
      <w:proofErr w:type="gramEnd"/>
      <w:r w:rsidRPr="00DF334D">
        <w:rPr>
          <w:rFonts w:ascii="Times New Roman" w:hAnsi="Times New Roman" w:cs="Times New Roman"/>
        </w:rPr>
        <w:t xml:space="preserve"> Body-ownership for actively operated non-corporeal objects.</w:t>
      </w:r>
      <w:r w:rsidR="00BD1BEE" w:rsidRPr="00DF334D">
        <w:rPr>
          <w:rFonts w:ascii="Times New Roman" w:hAnsi="Times New Roman" w:cs="Times New Roman"/>
        </w:rPr>
        <w:t xml:space="preserve"> </w:t>
      </w:r>
      <w:proofErr w:type="gramStart"/>
      <w:r w:rsidRPr="00DF334D">
        <w:rPr>
          <w:rFonts w:ascii="Times New Roman" w:hAnsi="Times New Roman" w:cs="Times New Roman"/>
          <w:i/>
        </w:rPr>
        <w:t>Consciousness &amp; Cognition</w:t>
      </w:r>
      <w:r w:rsidRPr="00DF334D">
        <w:rPr>
          <w:rFonts w:ascii="Times New Roman" w:hAnsi="Times New Roman" w:cs="Times New Roman"/>
        </w:rPr>
        <w:t xml:space="preserve">, </w:t>
      </w:r>
      <w:r w:rsidRPr="00DF334D">
        <w:rPr>
          <w:rFonts w:ascii="Times New Roman" w:hAnsi="Times New Roman" w:cs="Times New Roman"/>
          <w:i/>
        </w:rPr>
        <w:t>36</w:t>
      </w:r>
      <w:r w:rsidRPr="00DF334D">
        <w:rPr>
          <w:rFonts w:ascii="Times New Roman" w:hAnsi="Times New Roman" w:cs="Times New Roman"/>
        </w:rPr>
        <w:t>, 75-86.</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xml:space="preserve">: </w:t>
      </w:r>
      <w:r w:rsidRPr="00DF334D">
        <w:rPr>
          <w:rFonts w:ascii="Times New Roman" w:eastAsia="Times New Roman" w:hAnsi="Times New Roman" w:cs="Times New Roman"/>
          <w:kern w:val="0"/>
          <w:lang w:eastAsia="en-US"/>
        </w:rPr>
        <w:t>10.1016/j.concog.2015.06.003</w:t>
      </w:r>
    </w:p>
    <w:p w14:paraId="2095807A" w14:textId="1DED74A6" w:rsidR="00A35CDF" w:rsidRPr="00DF334D" w:rsidRDefault="00A35CDF" w:rsidP="001165B0">
      <w:pPr>
        <w:tabs>
          <w:tab w:val="left" w:pos="0"/>
        </w:tabs>
        <w:spacing w:line="360" w:lineRule="auto"/>
        <w:ind w:left="720" w:hanging="720"/>
        <w:rPr>
          <w:rFonts w:ascii="Times New Roman" w:eastAsia="Times New Roman" w:hAnsi="Times New Roman" w:cs="Times New Roman"/>
          <w:kern w:val="0"/>
          <w:lang w:eastAsia="en-US"/>
        </w:rPr>
      </w:pPr>
      <w:proofErr w:type="gramStart"/>
      <w:r w:rsidRPr="00DF334D">
        <w:rPr>
          <w:rFonts w:ascii="Times New Roman" w:hAnsi="Times New Roman" w:cs="Times New Roman"/>
        </w:rPr>
        <w:t xml:space="preserve">Ma, K. &amp; </w:t>
      </w:r>
      <w:proofErr w:type="spellStart"/>
      <w:r w:rsidRPr="00DF334D">
        <w:rPr>
          <w:rFonts w:ascii="Times New Roman" w:hAnsi="Times New Roman" w:cs="Times New Roman"/>
        </w:rPr>
        <w:t>Hommel</w:t>
      </w:r>
      <w:proofErr w:type="spellEnd"/>
      <w:r w:rsidRPr="00DF334D">
        <w:rPr>
          <w:rFonts w:ascii="Times New Roman" w:hAnsi="Times New Roman" w:cs="Times New Roman"/>
        </w:rPr>
        <w:t>, B. (2015b).</w:t>
      </w:r>
      <w:proofErr w:type="gramEnd"/>
      <w:r w:rsidRPr="00DF334D">
        <w:rPr>
          <w:rFonts w:ascii="Times New Roman" w:hAnsi="Times New Roman" w:cs="Times New Roman"/>
        </w:rPr>
        <w:t xml:space="preserve"> The role of agency for perceived ownership in the virtual hand illusion.</w:t>
      </w:r>
      <w:r w:rsidR="00BD1BEE" w:rsidRPr="00DF334D">
        <w:rPr>
          <w:rFonts w:ascii="Times New Roman" w:hAnsi="Times New Roman" w:cs="Times New Roman"/>
        </w:rPr>
        <w:t xml:space="preserve"> </w:t>
      </w:r>
      <w:proofErr w:type="gramStart"/>
      <w:r w:rsidRPr="00DF334D">
        <w:rPr>
          <w:rFonts w:ascii="Times New Roman" w:hAnsi="Times New Roman" w:cs="Times New Roman"/>
          <w:i/>
        </w:rPr>
        <w:t>Consciousness &amp; Cognition</w:t>
      </w:r>
      <w:r w:rsidRPr="00DF334D">
        <w:rPr>
          <w:rFonts w:ascii="Times New Roman" w:hAnsi="Times New Roman" w:cs="Times New Roman"/>
        </w:rPr>
        <w:t xml:space="preserve">, </w:t>
      </w:r>
      <w:r w:rsidRPr="00DF334D">
        <w:rPr>
          <w:rFonts w:ascii="Times New Roman" w:hAnsi="Times New Roman" w:cs="Times New Roman"/>
          <w:i/>
        </w:rPr>
        <w:t>36</w:t>
      </w:r>
      <w:r w:rsidRPr="00DF334D">
        <w:rPr>
          <w:rFonts w:ascii="Times New Roman" w:hAnsi="Times New Roman" w:cs="Times New Roman"/>
        </w:rPr>
        <w:t>, 277-88.</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xml:space="preserve">: </w:t>
      </w:r>
      <w:r w:rsidRPr="00DF334D">
        <w:rPr>
          <w:rFonts w:ascii="Times New Roman" w:eastAsia="Times New Roman" w:hAnsi="Times New Roman" w:cs="Times New Roman"/>
          <w:kern w:val="0"/>
          <w:lang w:eastAsia="en-US"/>
        </w:rPr>
        <w:t>10.1016/j.concog.2015.07.008</w:t>
      </w:r>
    </w:p>
    <w:p w14:paraId="59D2473D" w14:textId="313C9CD7" w:rsidR="007D3DA2" w:rsidRPr="00C718EC" w:rsidRDefault="007D3DA2" w:rsidP="001165B0">
      <w:pPr>
        <w:tabs>
          <w:tab w:val="left" w:pos="0"/>
        </w:tabs>
        <w:spacing w:line="360" w:lineRule="auto"/>
        <w:ind w:left="720" w:hanging="720"/>
        <w:rPr>
          <w:rFonts w:ascii="Times New Roman" w:hAnsi="Times New Roman" w:cs="Times New Roman"/>
        </w:rPr>
      </w:pPr>
      <w:proofErr w:type="gramStart"/>
      <w:r w:rsidRPr="00C718EC">
        <w:rPr>
          <w:rFonts w:ascii="Times New Roman" w:hAnsi="Times New Roman" w:cs="Times New Roman"/>
        </w:rPr>
        <w:t xml:space="preserve">Ma, K., </w:t>
      </w:r>
      <w:proofErr w:type="spellStart"/>
      <w:r w:rsidRPr="00C718EC">
        <w:rPr>
          <w:rFonts w:ascii="Times New Roman" w:hAnsi="Times New Roman" w:cs="Times New Roman"/>
        </w:rPr>
        <w:t>Sellaro</w:t>
      </w:r>
      <w:proofErr w:type="spellEnd"/>
      <w:r w:rsidRPr="00C718EC">
        <w:rPr>
          <w:rFonts w:ascii="Times New Roman" w:hAnsi="Times New Roman" w:cs="Times New Roman"/>
        </w:rPr>
        <w:t xml:space="preserve">, R., </w:t>
      </w:r>
      <w:proofErr w:type="spellStart"/>
      <w:r w:rsidRPr="00C718EC">
        <w:rPr>
          <w:rFonts w:ascii="Times New Roman" w:hAnsi="Times New Roman" w:cs="Times New Roman"/>
        </w:rPr>
        <w:t>Lippelt</w:t>
      </w:r>
      <w:proofErr w:type="spellEnd"/>
      <w:r w:rsidRPr="00C718EC">
        <w:rPr>
          <w:rFonts w:ascii="Times New Roman" w:hAnsi="Times New Roman" w:cs="Times New Roman"/>
        </w:rPr>
        <w:t xml:space="preserve">, D.P., &amp; </w:t>
      </w:r>
      <w:proofErr w:type="spellStart"/>
      <w:r w:rsidRPr="00C718EC">
        <w:rPr>
          <w:rFonts w:ascii="Times New Roman" w:hAnsi="Times New Roman" w:cs="Times New Roman"/>
        </w:rPr>
        <w:t>Hommel</w:t>
      </w:r>
      <w:proofErr w:type="spellEnd"/>
      <w:r w:rsidRPr="00C718EC">
        <w:rPr>
          <w:rFonts w:ascii="Times New Roman" w:hAnsi="Times New Roman" w:cs="Times New Roman"/>
        </w:rPr>
        <w:t>, B. (2016).</w:t>
      </w:r>
      <w:proofErr w:type="gramEnd"/>
      <w:r w:rsidRPr="00C718EC">
        <w:rPr>
          <w:rFonts w:ascii="Times New Roman" w:hAnsi="Times New Roman" w:cs="Times New Roman"/>
        </w:rPr>
        <w:t xml:space="preserve"> Mood migration: How enfacing a smile makes you happier. </w:t>
      </w:r>
      <w:proofErr w:type="gramStart"/>
      <w:r w:rsidRPr="00C718EC">
        <w:rPr>
          <w:rFonts w:ascii="Times New Roman" w:hAnsi="Times New Roman" w:cs="Times New Roman"/>
          <w:i/>
        </w:rPr>
        <w:t>Cognition</w:t>
      </w:r>
      <w:r w:rsidRPr="00C718EC">
        <w:rPr>
          <w:rFonts w:ascii="Times New Roman" w:hAnsi="Times New Roman" w:cs="Times New Roman"/>
        </w:rPr>
        <w:t xml:space="preserve">, </w:t>
      </w:r>
      <w:r w:rsidRPr="00C718EC">
        <w:rPr>
          <w:rFonts w:ascii="Times New Roman" w:hAnsi="Times New Roman" w:cs="Times New Roman"/>
          <w:i/>
        </w:rPr>
        <w:t>151</w:t>
      </w:r>
      <w:r w:rsidRPr="00C718EC">
        <w:rPr>
          <w:rFonts w:ascii="Times New Roman" w:hAnsi="Times New Roman" w:cs="Times New Roman"/>
        </w:rPr>
        <w:t>, 52-62.</w:t>
      </w:r>
      <w:proofErr w:type="gramEnd"/>
      <w:r w:rsidRPr="00C718EC">
        <w:rPr>
          <w:rFonts w:ascii="Times New Roman" w:hAnsi="Times New Roman" w:cs="Times New Roman"/>
        </w:rPr>
        <w:t xml:space="preserve"> </w:t>
      </w:r>
      <w:proofErr w:type="spellStart"/>
      <w:proofErr w:type="gramStart"/>
      <w:r w:rsidRPr="00C718EC">
        <w:rPr>
          <w:rFonts w:ascii="Times New Roman" w:hAnsi="Times New Roman" w:cs="Times New Roman"/>
        </w:rPr>
        <w:t>doi</w:t>
      </w:r>
      <w:proofErr w:type="spellEnd"/>
      <w:proofErr w:type="gramEnd"/>
      <w:r w:rsidRPr="00C718EC">
        <w:rPr>
          <w:rFonts w:ascii="Times New Roman" w:hAnsi="Times New Roman" w:cs="Times New Roman"/>
        </w:rPr>
        <w:t xml:space="preserve">: </w:t>
      </w:r>
      <w:r w:rsidRPr="00C718EC">
        <w:rPr>
          <w:rFonts w:ascii="Times New Roman" w:hAnsi="Times New Roman" w:cs="Times New Roman"/>
          <w:shd w:val="clear" w:color="auto" w:fill="FFFFFF"/>
        </w:rPr>
        <w:t>10.1016/j.</w:t>
      </w:r>
      <w:r w:rsidRPr="00C718EC">
        <w:rPr>
          <w:rFonts w:ascii="Times New Roman" w:hAnsi="Times New Roman" w:cs="Times New Roman"/>
          <w:bCs/>
          <w:shd w:val="clear" w:color="auto" w:fill="FFFFFF"/>
        </w:rPr>
        <w:t>cognition</w:t>
      </w:r>
      <w:r w:rsidRPr="00C718EC">
        <w:rPr>
          <w:rFonts w:ascii="Times New Roman" w:hAnsi="Times New Roman" w:cs="Times New Roman"/>
          <w:shd w:val="clear" w:color="auto" w:fill="FFFFFF"/>
        </w:rPr>
        <w:t>.2016.02.018</w:t>
      </w:r>
    </w:p>
    <w:p w14:paraId="1D296D7C" w14:textId="52DD29B6" w:rsidR="00361315" w:rsidRPr="00DF334D" w:rsidRDefault="00361315" w:rsidP="001165B0">
      <w:pPr>
        <w:tabs>
          <w:tab w:val="left" w:pos="0"/>
        </w:tabs>
        <w:spacing w:line="360" w:lineRule="auto"/>
        <w:ind w:left="720" w:hanging="720"/>
        <w:rPr>
          <w:rFonts w:ascii="Times New Roman" w:hAnsi="Times New Roman" w:cs="Times New Roman"/>
        </w:rPr>
      </w:pPr>
      <w:proofErr w:type="gramStart"/>
      <w:r w:rsidRPr="00DF334D">
        <w:rPr>
          <w:rFonts w:ascii="Times New Roman" w:hAnsi="Times New Roman" w:cs="Times New Roman"/>
        </w:rPr>
        <w:t>Medford, N., Sierra, M., Baker, D.</w:t>
      </w:r>
      <w:r w:rsidRPr="00DF334D">
        <w:rPr>
          <w:rFonts w:ascii="Times New Roman" w:hAnsi="Times New Roman" w:cs="Times New Roman"/>
          <w:i/>
        </w:rPr>
        <w:t xml:space="preserve">, </w:t>
      </w:r>
      <w:r w:rsidR="00BE5287" w:rsidRPr="00DF334D">
        <w:rPr>
          <w:rFonts w:ascii="Times New Roman" w:hAnsi="Times New Roman" w:cs="Times New Roman"/>
        </w:rPr>
        <w:t xml:space="preserve">&amp; </w:t>
      </w:r>
      <w:r w:rsidRPr="00DF334D">
        <w:rPr>
          <w:rFonts w:ascii="Times New Roman" w:hAnsi="Times New Roman" w:cs="Times New Roman"/>
        </w:rPr>
        <w:t>David, A.S. (2005).</w:t>
      </w:r>
      <w:proofErr w:type="gramEnd"/>
      <w:r w:rsidRPr="00DF334D">
        <w:rPr>
          <w:rFonts w:ascii="Times New Roman" w:hAnsi="Times New Roman" w:cs="Times New Roman"/>
        </w:rPr>
        <w:t xml:space="preserve"> </w:t>
      </w:r>
      <w:proofErr w:type="gramStart"/>
      <w:r w:rsidRPr="00DF334D">
        <w:rPr>
          <w:rFonts w:ascii="Times New Roman" w:hAnsi="Times New Roman" w:cs="Times New Roman"/>
        </w:rPr>
        <w:t>Understanding and treating depersonalisation disorder.</w:t>
      </w:r>
      <w:proofErr w:type="gramEnd"/>
      <w:r w:rsidRPr="00DF334D">
        <w:rPr>
          <w:rFonts w:ascii="Times New Roman" w:hAnsi="Times New Roman" w:cs="Times New Roman"/>
        </w:rPr>
        <w:t xml:space="preserve"> </w:t>
      </w:r>
      <w:proofErr w:type="gramStart"/>
      <w:r w:rsidRPr="00DF334D">
        <w:rPr>
          <w:rFonts w:ascii="Times New Roman" w:hAnsi="Times New Roman" w:cs="Times New Roman"/>
          <w:i/>
        </w:rPr>
        <w:t>Advances in Psychiatric Treatment, 11,</w:t>
      </w:r>
      <w:r w:rsidRPr="00DF334D">
        <w:rPr>
          <w:rFonts w:ascii="Times New Roman" w:hAnsi="Times New Roman" w:cs="Times New Roman"/>
        </w:rPr>
        <w:t xml:space="preserve"> 92-100.</w:t>
      </w:r>
      <w:proofErr w:type="gramEnd"/>
      <w:r w:rsidR="00EA25DA" w:rsidRPr="00DF334D">
        <w:rPr>
          <w:rFonts w:ascii="Times New Roman" w:hAnsi="Times New Roman" w:cs="Times New Roman"/>
        </w:rPr>
        <w:t xml:space="preserve"> </w:t>
      </w:r>
      <w:proofErr w:type="spellStart"/>
      <w:proofErr w:type="gramStart"/>
      <w:r w:rsidR="00EA25DA" w:rsidRPr="00DF334D">
        <w:rPr>
          <w:rFonts w:ascii="Times New Roman" w:hAnsi="Times New Roman" w:cs="Times New Roman"/>
        </w:rPr>
        <w:t>doi</w:t>
      </w:r>
      <w:proofErr w:type="spellEnd"/>
      <w:proofErr w:type="gramEnd"/>
      <w:r w:rsidR="00EA25DA" w:rsidRPr="00DF334D">
        <w:rPr>
          <w:rFonts w:ascii="Times New Roman" w:hAnsi="Times New Roman" w:cs="Times New Roman"/>
        </w:rPr>
        <w:t xml:space="preserve">: </w:t>
      </w:r>
      <w:r w:rsidR="00EA25DA" w:rsidRPr="00DF334D">
        <w:rPr>
          <w:rStyle w:val="st1"/>
          <w:rFonts w:ascii="Times New Roman" w:hAnsi="Times New Roman" w:cs="Times New Roman"/>
        </w:rPr>
        <w:t>10.1192/apt.11.2.92</w:t>
      </w:r>
    </w:p>
    <w:p w14:paraId="1D822205" w14:textId="61C1FC92" w:rsidR="008113E4" w:rsidRPr="00DF334D" w:rsidRDefault="008113E4" w:rsidP="008113E4">
      <w:pPr>
        <w:spacing w:line="360" w:lineRule="auto"/>
        <w:ind w:left="720" w:hanging="720"/>
        <w:rPr>
          <w:rFonts w:ascii="Times New Roman" w:hAnsi="Times New Roman" w:cs="Times New Roman"/>
        </w:rPr>
      </w:pPr>
      <w:proofErr w:type="spellStart"/>
      <w:proofErr w:type="gramStart"/>
      <w:r w:rsidRPr="00DF334D">
        <w:rPr>
          <w:rFonts w:ascii="Times New Roman" w:hAnsi="Times New Roman" w:cs="Times New Roman"/>
        </w:rPr>
        <w:t>Miall</w:t>
      </w:r>
      <w:proofErr w:type="spellEnd"/>
      <w:r w:rsidRPr="00DF334D">
        <w:rPr>
          <w:rFonts w:ascii="Times New Roman" w:hAnsi="Times New Roman" w:cs="Times New Roman"/>
        </w:rPr>
        <w:t xml:space="preserve">, R. C. &amp; </w:t>
      </w:r>
      <w:proofErr w:type="spellStart"/>
      <w:r w:rsidRPr="00DF334D">
        <w:rPr>
          <w:rFonts w:ascii="Times New Roman" w:hAnsi="Times New Roman" w:cs="Times New Roman"/>
        </w:rPr>
        <w:t>Wolpert</w:t>
      </w:r>
      <w:proofErr w:type="spellEnd"/>
      <w:r w:rsidRPr="00DF334D">
        <w:rPr>
          <w:rFonts w:ascii="Times New Roman" w:hAnsi="Times New Roman" w:cs="Times New Roman"/>
        </w:rPr>
        <w:t>, D. M. (1996).</w:t>
      </w:r>
      <w:proofErr w:type="gramEnd"/>
      <w:r w:rsidRPr="00DF334D">
        <w:rPr>
          <w:rFonts w:ascii="Times New Roman" w:hAnsi="Times New Roman" w:cs="Times New Roman"/>
        </w:rPr>
        <w:t xml:space="preserve"> </w:t>
      </w:r>
      <w:proofErr w:type="gramStart"/>
      <w:r w:rsidRPr="00DF334D">
        <w:rPr>
          <w:rFonts w:ascii="Times New Roman" w:hAnsi="Times New Roman" w:cs="Times New Roman"/>
        </w:rPr>
        <w:t>Forward models for physiological motor control.</w:t>
      </w:r>
      <w:proofErr w:type="gramEnd"/>
      <w:r w:rsidRPr="00DF334D">
        <w:rPr>
          <w:rFonts w:ascii="Times New Roman" w:hAnsi="Times New Roman" w:cs="Times New Roman"/>
        </w:rPr>
        <w:t xml:space="preserve"> </w:t>
      </w:r>
      <w:r w:rsidRPr="00DF334D">
        <w:rPr>
          <w:rFonts w:ascii="Times New Roman" w:hAnsi="Times New Roman" w:cs="Times New Roman"/>
          <w:i/>
        </w:rPr>
        <w:t>Neural Networks</w:t>
      </w:r>
      <w:r w:rsidRPr="00DF334D">
        <w:rPr>
          <w:rFonts w:ascii="Times New Roman" w:hAnsi="Times New Roman" w:cs="Times New Roman"/>
        </w:rPr>
        <w:t xml:space="preserve">, </w:t>
      </w:r>
      <w:r w:rsidRPr="00DF334D">
        <w:rPr>
          <w:rFonts w:ascii="Times New Roman" w:hAnsi="Times New Roman" w:cs="Times New Roman"/>
          <w:i/>
        </w:rPr>
        <w:t>9</w:t>
      </w:r>
      <w:r w:rsidRPr="00DF334D">
        <w:rPr>
          <w:rFonts w:ascii="Times New Roman" w:hAnsi="Times New Roman" w:cs="Times New Roman"/>
        </w:rPr>
        <w:t xml:space="preserve">(8), 1265–1279. </w:t>
      </w:r>
      <w:proofErr w:type="spellStart"/>
      <w:r w:rsidRPr="00DF334D">
        <w:rPr>
          <w:rFonts w:ascii="Times New Roman" w:hAnsi="Times New Roman" w:cs="Times New Roman"/>
        </w:rPr>
        <w:t>doi</w:t>
      </w:r>
      <w:proofErr w:type="spellEnd"/>
      <w:r w:rsidRPr="00DF334D">
        <w:rPr>
          <w:rFonts w:ascii="Times New Roman" w:hAnsi="Times New Roman" w:cs="Times New Roman"/>
        </w:rPr>
        <w:t xml:space="preserve">: </w:t>
      </w:r>
      <w:r w:rsidR="004D4C09" w:rsidRPr="00DF334D">
        <w:fldChar w:fldCharType="begin"/>
      </w:r>
      <w:r w:rsidR="004D4C09" w:rsidRPr="00DF334D">
        <w:instrText xml:space="preserve"> HYPERLINK "https://doi.org/10.1016/S0893-6080(96)00035-4" \t "doilink" </w:instrText>
      </w:r>
      <w:r w:rsidR="004D4C09" w:rsidRPr="00DF334D">
        <w:fldChar w:fldCharType="separate"/>
      </w:r>
      <w:r w:rsidRPr="00DF334D">
        <w:rPr>
          <w:rFonts w:ascii="Times New Roman" w:hAnsi="Times New Roman" w:cs="Times New Roman"/>
        </w:rPr>
        <w:t>10.1016/S0893-</w:t>
      </w:r>
      <w:proofErr w:type="gramStart"/>
      <w:r w:rsidRPr="00DF334D">
        <w:rPr>
          <w:rFonts w:ascii="Times New Roman" w:hAnsi="Times New Roman" w:cs="Times New Roman"/>
        </w:rPr>
        <w:t>6080(</w:t>
      </w:r>
      <w:proofErr w:type="gramEnd"/>
      <w:r w:rsidRPr="00DF334D">
        <w:rPr>
          <w:rFonts w:ascii="Times New Roman" w:hAnsi="Times New Roman" w:cs="Times New Roman"/>
        </w:rPr>
        <w:t>96)00035-4</w:t>
      </w:r>
      <w:r w:rsidR="004D4C09" w:rsidRPr="00DF334D">
        <w:rPr>
          <w:rFonts w:ascii="Times New Roman" w:hAnsi="Times New Roman" w:cs="Times New Roman"/>
        </w:rPr>
        <w:fldChar w:fldCharType="end"/>
      </w:r>
    </w:p>
    <w:p w14:paraId="7DAA64AC" w14:textId="47A7C2AE" w:rsidR="00E04DF3" w:rsidRPr="00DF334D" w:rsidRDefault="00E04DF3" w:rsidP="001165B0">
      <w:pPr>
        <w:widowControl w:val="0"/>
        <w:spacing w:line="360" w:lineRule="auto"/>
        <w:ind w:left="720" w:right="-720" w:hanging="720"/>
        <w:rPr>
          <w:rFonts w:ascii="Times New Roman" w:hAnsi="Times New Roman" w:cs="Times New Roman"/>
        </w:rPr>
      </w:pPr>
      <w:proofErr w:type="spellStart"/>
      <w:proofErr w:type="gramStart"/>
      <w:r w:rsidRPr="00DF334D">
        <w:rPr>
          <w:rFonts w:ascii="Times New Roman" w:hAnsi="Times New Roman" w:cs="Times New Roman"/>
        </w:rPr>
        <w:t>Moutoussis</w:t>
      </w:r>
      <w:proofErr w:type="spellEnd"/>
      <w:r w:rsidRPr="00DF334D">
        <w:rPr>
          <w:rFonts w:ascii="Times New Roman" w:hAnsi="Times New Roman" w:cs="Times New Roman"/>
        </w:rPr>
        <w:t xml:space="preserve">, M., </w:t>
      </w:r>
      <w:proofErr w:type="spellStart"/>
      <w:r w:rsidRPr="00DF334D">
        <w:rPr>
          <w:rFonts w:ascii="Times New Roman" w:hAnsi="Times New Roman" w:cs="Times New Roman"/>
        </w:rPr>
        <w:t>Fearon</w:t>
      </w:r>
      <w:proofErr w:type="spellEnd"/>
      <w:r w:rsidRPr="00DF334D">
        <w:rPr>
          <w:rFonts w:ascii="Times New Roman" w:hAnsi="Times New Roman" w:cs="Times New Roman"/>
        </w:rPr>
        <w:t>, P., El-</w:t>
      </w:r>
      <w:proofErr w:type="spellStart"/>
      <w:r w:rsidRPr="00DF334D">
        <w:rPr>
          <w:rFonts w:ascii="Times New Roman" w:hAnsi="Times New Roman" w:cs="Times New Roman"/>
        </w:rPr>
        <w:t>Deredy</w:t>
      </w:r>
      <w:proofErr w:type="spellEnd"/>
      <w:r w:rsidRPr="00DF334D">
        <w:rPr>
          <w:rFonts w:ascii="Times New Roman" w:hAnsi="Times New Roman" w:cs="Times New Roman"/>
        </w:rPr>
        <w:t xml:space="preserve">, W., Dolan, R. J., &amp; </w:t>
      </w:r>
      <w:proofErr w:type="spellStart"/>
      <w:r w:rsidRPr="00DF334D">
        <w:rPr>
          <w:rFonts w:ascii="Times New Roman" w:hAnsi="Times New Roman" w:cs="Times New Roman"/>
        </w:rPr>
        <w:t>Friston</w:t>
      </w:r>
      <w:proofErr w:type="spellEnd"/>
      <w:r w:rsidRPr="00DF334D">
        <w:rPr>
          <w:rFonts w:ascii="Times New Roman" w:hAnsi="Times New Roman" w:cs="Times New Roman"/>
        </w:rPr>
        <w:t>, K. J. (2014).</w:t>
      </w:r>
      <w:proofErr w:type="gramEnd"/>
      <w:r w:rsidRPr="00DF334D">
        <w:rPr>
          <w:rFonts w:ascii="Times New Roman" w:hAnsi="Times New Roman" w:cs="Times New Roman"/>
        </w:rPr>
        <w:t xml:space="preserve"> Bayesian inferences about the self (and others): A review. </w:t>
      </w:r>
      <w:proofErr w:type="gramStart"/>
      <w:r w:rsidRPr="00DF334D">
        <w:rPr>
          <w:rFonts w:ascii="Times New Roman" w:hAnsi="Times New Roman" w:cs="Times New Roman"/>
          <w:i/>
        </w:rPr>
        <w:t>Consciousness and Cognition</w:t>
      </w:r>
      <w:r w:rsidRPr="00DF334D">
        <w:rPr>
          <w:rFonts w:ascii="Times New Roman" w:hAnsi="Times New Roman" w:cs="Times New Roman"/>
        </w:rPr>
        <w:t xml:space="preserve">, </w:t>
      </w:r>
      <w:r w:rsidRPr="00DF334D">
        <w:rPr>
          <w:rFonts w:ascii="Times New Roman" w:hAnsi="Times New Roman" w:cs="Times New Roman"/>
          <w:i/>
        </w:rPr>
        <w:t>25</w:t>
      </w:r>
      <w:r w:rsidRPr="00DF334D">
        <w:rPr>
          <w:rFonts w:ascii="Times New Roman" w:hAnsi="Times New Roman" w:cs="Times New Roman"/>
        </w:rPr>
        <w:t>, 67-76.</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xml:space="preserve">: </w:t>
      </w:r>
      <w:r w:rsidR="001165B0" w:rsidRPr="00DF334D">
        <w:rPr>
          <w:rFonts w:ascii="Times New Roman" w:hAnsi="Times New Roman" w:cs="Times New Roman"/>
          <w:lang w:val="en"/>
        </w:rPr>
        <w:t>10.1016/j.concog.2014.01.009</w:t>
      </w:r>
    </w:p>
    <w:p w14:paraId="5959E92A" w14:textId="48158C0B" w:rsidR="00361315" w:rsidRPr="00DF334D" w:rsidRDefault="00361315" w:rsidP="001165B0">
      <w:pPr>
        <w:widowControl w:val="0"/>
        <w:spacing w:line="360" w:lineRule="auto"/>
        <w:ind w:left="720" w:right="-720" w:hanging="720"/>
        <w:rPr>
          <w:rFonts w:ascii="Times New Roman" w:hAnsi="Times New Roman" w:cs="Times New Roman"/>
        </w:rPr>
      </w:pPr>
      <w:r w:rsidRPr="00DF334D">
        <w:rPr>
          <w:rFonts w:ascii="Times New Roman" w:hAnsi="Times New Roman" w:cs="Times New Roman"/>
        </w:rPr>
        <w:lastRenderedPageBreak/>
        <w:t xml:space="preserve">Newport, R., Pearce, R., &amp; Preston, C. (2010). Fake hands in action: embodiment and control of supernumerary limbs. </w:t>
      </w:r>
      <w:proofErr w:type="gramStart"/>
      <w:r w:rsidRPr="00DF334D">
        <w:rPr>
          <w:rFonts w:ascii="Times New Roman" w:hAnsi="Times New Roman" w:cs="Times New Roman"/>
          <w:i/>
          <w:iCs/>
        </w:rPr>
        <w:t>Experimental Brain Research, 204</w:t>
      </w:r>
      <w:r w:rsidRPr="00DF334D">
        <w:rPr>
          <w:rFonts w:ascii="Times New Roman" w:hAnsi="Times New Roman" w:cs="Times New Roman"/>
        </w:rPr>
        <w:t>(3), 385-395.</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10.1007/s00221-009-2104-y</w:t>
      </w:r>
    </w:p>
    <w:p w14:paraId="6952D628" w14:textId="77777777" w:rsidR="00361315" w:rsidRPr="00DF334D" w:rsidRDefault="00361315" w:rsidP="001165B0">
      <w:pPr>
        <w:spacing w:line="360" w:lineRule="auto"/>
        <w:ind w:left="720" w:hanging="720"/>
        <w:rPr>
          <w:rFonts w:ascii="Times New Roman" w:eastAsia="Arial" w:hAnsi="Times New Roman" w:cs="Times New Roman"/>
        </w:rPr>
      </w:pPr>
      <w:proofErr w:type="spellStart"/>
      <w:r w:rsidRPr="00DF334D">
        <w:rPr>
          <w:rFonts w:ascii="Times New Roman" w:hAnsi="Times New Roman" w:cs="Times New Roman"/>
        </w:rPr>
        <w:t>Paladino</w:t>
      </w:r>
      <w:proofErr w:type="spellEnd"/>
      <w:r w:rsidRPr="00DF334D">
        <w:rPr>
          <w:rFonts w:ascii="Times New Roman" w:hAnsi="Times New Roman" w:cs="Times New Roman"/>
        </w:rPr>
        <w:t>, M</w:t>
      </w:r>
      <w:proofErr w:type="gramStart"/>
      <w:r w:rsidRPr="00DF334D">
        <w:rPr>
          <w:rFonts w:ascii="Times New Roman" w:hAnsi="Times New Roman" w:cs="Times New Roman"/>
        </w:rPr>
        <w:t>.-</w:t>
      </w:r>
      <w:proofErr w:type="gramEnd"/>
      <w:r w:rsidRPr="00DF334D">
        <w:rPr>
          <w:rFonts w:ascii="Times New Roman" w:hAnsi="Times New Roman" w:cs="Times New Roman"/>
        </w:rPr>
        <w:t xml:space="preserve">P., </w:t>
      </w:r>
      <w:proofErr w:type="spellStart"/>
      <w:r w:rsidRPr="00DF334D">
        <w:rPr>
          <w:rFonts w:ascii="Times New Roman" w:hAnsi="Times New Roman" w:cs="Times New Roman"/>
        </w:rPr>
        <w:t>Mazzurega</w:t>
      </w:r>
      <w:proofErr w:type="spellEnd"/>
      <w:r w:rsidRPr="00DF334D">
        <w:rPr>
          <w:rFonts w:ascii="Times New Roman" w:hAnsi="Times New Roman" w:cs="Times New Roman"/>
        </w:rPr>
        <w:t xml:space="preserve">, M., </w:t>
      </w:r>
      <w:proofErr w:type="spellStart"/>
      <w:r w:rsidRPr="00DF334D">
        <w:rPr>
          <w:rFonts w:ascii="Times New Roman" w:hAnsi="Times New Roman" w:cs="Times New Roman"/>
        </w:rPr>
        <w:t>Pavani</w:t>
      </w:r>
      <w:proofErr w:type="spellEnd"/>
      <w:r w:rsidRPr="00DF334D">
        <w:rPr>
          <w:rFonts w:ascii="Times New Roman" w:hAnsi="Times New Roman" w:cs="Times New Roman"/>
        </w:rPr>
        <w:t xml:space="preserve">, F., &amp; Schubert, T. W. (2010). Synchronous multisensory stimulation blurs self-other boundaries. </w:t>
      </w:r>
      <w:proofErr w:type="gramStart"/>
      <w:r w:rsidRPr="00DF334D">
        <w:rPr>
          <w:rFonts w:ascii="Times New Roman" w:hAnsi="Times New Roman" w:cs="Times New Roman"/>
          <w:i/>
        </w:rPr>
        <w:t>Psychological Science, 21</w:t>
      </w:r>
      <w:r w:rsidRPr="00DF334D">
        <w:rPr>
          <w:rFonts w:ascii="Times New Roman" w:hAnsi="Times New Roman" w:cs="Times New Roman"/>
        </w:rPr>
        <w:t>, 1202-1207.</w:t>
      </w:r>
      <w:proofErr w:type="gramEnd"/>
      <w:r w:rsidR="00EA25DA" w:rsidRPr="00DF334D">
        <w:rPr>
          <w:rFonts w:ascii="Times New Roman" w:hAnsi="Times New Roman" w:cs="Times New Roman"/>
        </w:rPr>
        <w:t xml:space="preserve"> </w:t>
      </w:r>
      <w:proofErr w:type="spellStart"/>
      <w:proofErr w:type="gramStart"/>
      <w:r w:rsidR="00EA25DA" w:rsidRPr="00DF334D">
        <w:rPr>
          <w:rFonts w:ascii="Times New Roman" w:hAnsi="Times New Roman" w:cs="Times New Roman"/>
        </w:rPr>
        <w:t>doi</w:t>
      </w:r>
      <w:proofErr w:type="spellEnd"/>
      <w:proofErr w:type="gramEnd"/>
      <w:r w:rsidR="00EA25DA" w:rsidRPr="00DF334D">
        <w:rPr>
          <w:rFonts w:ascii="Times New Roman" w:hAnsi="Times New Roman" w:cs="Times New Roman"/>
        </w:rPr>
        <w:t xml:space="preserve">: </w:t>
      </w:r>
      <w:r w:rsidR="00EA25DA" w:rsidRPr="00DF334D">
        <w:rPr>
          <w:rStyle w:val="st1"/>
          <w:rFonts w:ascii="Times New Roman" w:hAnsi="Times New Roman" w:cs="Times New Roman"/>
        </w:rPr>
        <w:t>10.1177/0956797610379234</w:t>
      </w:r>
    </w:p>
    <w:p w14:paraId="29EEBDEF" w14:textId="545D3E6B" w:rsidR="00361315" w:rsidRPr="00DF334D" w:rsidRDefault="00361315" w:rsidP="001165B0">
      <w:pPr>
        <w:widowControl w:val="0"/>
        <w:spacing w:line="360" w:lineRule="auto"/>
        <w:ind w:left="720" w:right="-720" w:hanging="720"/>
        <w:rPr>
          <w:rFonts w:ascii="Times New Roman" w:hAnsi="Times New Roman" w:cs="Times New Roman"/>
        </w:rPr>
      </w:pPr>
      <w:proofErr w:type="spellStart"/>
      <w:proofErr w:type="gramStart"/>
      <w:r w:rsidRPr="00DF334D">
        <w:rPr>
          <w:rFonts w:ascii="Times New Roman" w:hAnsi="Times New Roman" w:cs="Times New Roman"/>
        </w:rPr>
        <w:t>Perona-Garcelan</w:t>
      </w:r>
      <w:proofErr w:type="spellEnd"/>
      <w:r w:rsidRPr="00DF334D">
        <w:rPr>
          <w:rFonts w:ascii="Times New Roman" w:hAnsi="Times New Roman" w:cs="Times New Roman"/>
        </w:rPr>
        <w:t xml:space="preserve">, S., </w:t>
      </w:r>
      <w:proofErr w:type="spellStart"/>
      <w:r w:rsidRPr="00DF334D">
        <w:rPr>
          <w:rFonts w:ascii="Times New Roman" w:hAnsi="Times New Roman" w:cs="Times New Roman"/>
        </w:rPr>
        <w:t>Carrascoso</w:t>
      </w:r>
      <w:proofErr w:type="spellEnd"/>
      <w:r w:rsidRPr="00DF334D">
        <w:rPr>
          <w:rFonts w:ascii="Times New Roman" w:hAnsi="Times New Roman" w:cs="Times New Roman"/>
        </w:rPr>
        <w:t xml:space="preserve">-Lopez, F., Garcia-Montes, J. M., </w:t>
      </w:r>
      <w:proofErr w:type="spellStart"/>
      <w:r w:rsidRPr="00DF334D">
        <w:rPr>
          <w:rFonts w:ascii="Times New Roman" w:hAnsi="Times New Roman" w:cs="Times New Roman"/>
        </w:rPr>
        <w:t>Ductor-Recuerda</w:t>
      </w:r>
      <w:proofErr w:type="spellEnd"/>
      <w:r w:rsidRPr="00DF334D">
        <w:rPr>
          <w:rFonts w:ascii="Times New Roman" w:hAnsi="Times New Roman" w:cs="Times New Roman"/>
        </w:rPr>
        <w:t xml:space="preserve">, M. J., Lopez Jimenez, A. M., </w:t>
      </w:r>
      <w:proofErr w:type="spellStart"/>
      <w:r w:rsidRPr="00DF334D">
        <w:rPr>
          <w:rFonts w:ascii="Times New Roman" w:hAnsi="Times New Roman" w:cs="Times New Roman"/>
        </w:rPr>
        <w:t>Vallina</w:t>
      </w:r>
      <w:proofErr w:type="spellEnd"/>
      <w:r w:rsidRPr="00DF334D">
        <w:rPr>
          <w:rFonts w:ascii="Times New Roman" w:hAnsi="Times New Roman" w:cs="Times New Roman"/>
        </w:rPr>
        <w:t>-Fernandez, O.</w:t>
      </w:r>
      <w:r w:rsidR="006040BD" w:rsidRPr="00DF334D">
        <w:rPr>
          <w:rFonts w:ascii="Times New Roman" w:hAnsi="Times New Roman" w:cs="Times New Roman"/>
        </w:rPr>
        <w:t>,</w:t>
      </w:r>
      <w:r w:rsidRPr="00DF334D">
        <w:rPr>
          <w:rFonts w:ascii="Times New Roman" w:hAnsi="Times New Roman" w:cs="Times New Roman"/>
        </w:rPr>
        <w:t xml:space="preserve"> Gomez-Gomez, M. T. (2012</w:t>
      </w:r>
      <w:r w:rsidR="0025450B" w:rsidRPr="00DF334D">
        <w:rPr>
          <w:rFonts w:ascii="Times New Roman" w:hAnsi="Times New Roman" w:cs="Times New Roman"/>
        </w:rPr>
        <w:t>a</w:t>
      </w:r>
      <w:r w:rsidRPr="00DF334D">
        <w:rPr>
          <w:rFonts w:ascii="Times New Roman" w:hAnsi="Times New Roman" w:cs="Times New Roman"/>
        </w:rPr>
        <w:t>).</w:t>
      </w:r>
      <w:proofErr w:type="gramEnd"/>
      <w:r w:rsidRPr="00DF334D">
        <w:rPr>
          <w:rFonts w:ascii="Times New Roman" w:hAnsi="Times New Roman" w:cs="Times New Roman"/>
        </w:rPr>
        <w:t xml:space="preserve"> </w:t>
      </w:r>
      <w:proofErr w:type="gramStart"/>
      <w:r w:rsidRPr="00DF334D">
        <w:rPr>
          <w:rFonts w:ascii="Times New Roman" w:hAnsi="Times New Roman" w:cs="Times New Roman"/>
        </w:rPr>
        <w:t>Dissociative experiences as mediators between childhood trauma and auditory hallucinations.</w:t>
      </w:r>
      <w:proofErr w:type="gramEnd"/>
      <w:r w:rsidRPr="00DF334D">
        <w:rPr>
          <w:rFonts w:ascii="Times New Roman" w:hAnsi="Times New Roman" w:cs="Times New Roman"/>
        </w:rPr>
        <w:t xml:space="preserve"> </w:t>
      </w:r>
      <w:proofErr w:type="gramStart"/>
      <w:r w:rsidRPr="00DF334D">
        <w:rPr>
          <w:rFonts w:ascii="Times New Roman" w:hAnsi="Times New Roman" w:cs="Times New Roman"/>
          <w:i/>
          <w:iCs/>
        </w:rPr>
        <w:t>Journal of Traumatic Stress, 25</w:t>
      </w:r>
      <w:r w:rsidRPr="00DF334D">
        <w:rPr>
          <w:rFonts w:ascii="Times New Roman" w:hAnsi="Times New Roman" w:cs="Times New Roman"/>
        </w:rPr>
        <w:t>(3), 323-329.</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10.1002/jts.21693</w:t>
      </w:r>
    </w:p>
    <w:p w14:paraId="46F947E6" w14:textId="22157E07" w:rsidR="00361315" w:rsidRPr="00DF334D" w:rsidRDefault="00361315" w:rsidP="001165B0">
      <w:pPr>
        <w:widowControl w:val="0"/>
        <w:spacing w:line="360" w:lineRule="auto"/>
        <w:ind w:left="720" w:right="-720" w:hanging="720"/>
        <w:rPr>
          <w:rFonts w:ascii="Times New Roman" w:hAnsi="Times New Roman" w:cs="Times New Roman"/>
        </w:rPr>
      </w:pPr>
      <w:proofErr w:type="spellStart"/>
      <w:proofErr w:type="gramStart"/>
      <w:r w:rsidRPr="00DF334D">
        <w:rPr>
          <w:rFonts w:ascii="Times New Roman" w:hAnsi="Times New Roman" w:cs="Times New Roman"/>
        </w:rPr>
        <w:t>Perona-Garcelan</w:t>
      </w:r>
      <w:proofErr w:type="spellEnd"/>
      <w:r w:rsidRPr="00DF334D">
        <w:rPr>
          <w:rFonts w:ascii="Times New Roman" w:hAnsi="Times New Roman" w:cs="Times New Roman"/>
        </w:rPr>
        <w:t>, S., Cuevas-</w:t>
      </w:r>
      <w:proofErr w:type="spellStart"/>
      <w:r w:rsidRPr="00DF334D">
        <w:rPr>
          <w:rFonts w:ascii="Times New Roman" w:hAnsi="Times New Roman" w:cs="Times New Roman"/>
        </w:rPr>
        <w:t>Yust</w:t>
      </w:r>
      <w:proofErr w:type="spellEnd"/>
      <w:r w:rsidRPr="00DF334D">
        <w:rPr>
          <w:rFonts w:ascii="Times New Roman" w:hAnsi="Times New Roman" w:cs="Times New Roman"/>
        </w:rPr>
        <w:t xml:space="preserve">, C., Garcia-Montes, J. M., Perez-Alvarez, M., </w:t>
      </w:r>
      <w:proofErr w:type="spellStart"/>
      <w:r w:rsidRPr="00DF334D">
        <w:rPr>
          <w:rFonts w:ascii="Times New Roman" w:hAnsi="Times New Roman" w:cs="Times New Roman"/>
        </w:rPr>
        <w:t>Ductor-Recuerda</w:t>
      </w:r>
      <w:proofErr w:type="spellEnd"/>
      <w:r w:rsidRPr="00DF334D">
        <w:rPr>
          <w:rFonts w:ascii="Times New Roman" w:hAnsi="Times New Roman" w:cs="Times New Roman"/>
        </w:rPr>
        <w:t>, M. J., Salas-</w:t>
      </w:r>
      <w:proofErr w:type="spellStart"/>
      <w:r w:rsidRPr="00DF334D">
        <w:rPr>
          <w:rFonts w:ascii="Times New Roman" w:hAnsi="Times New Roman" w:cs="Times New Roman"/>
        </w:rPr>
        <w:t>Azcona</w:t>
      </w:r>
      <w:proofErr w:type="spellEnd"/>
      <w:r w:rsidRPr="00DF334D">
        <w:rPr>
          <w:rFonts w:ascii="Times New Roman" w:hAnsi="Times New Roman" w:cs="Times New Roman"/>
        </w:rPr>
        <w:t>, R.</w:t>
      </w:r>
      <w:r w:rsidR="006040BD" w:rsidRPr="00DF334D">
        <w:rPr>
          <w:rFonts w:ascii="Times New Roman" w:hAnsi="Times New Roman" w:cs="Times New Roman"/>
        </w:rPr>
        <w:t>,</w:t>
      </w:r>
      <w:r w:rsidRPr="00DF334D">
        <w:rPr>
          <w:rFonts w:ascii="Times New Roman" w:hAnsi="Times New Roman" w:cs="Times New Roman"/>
        </w:rPr>
        <w:t xml:space="preserve"> Rodriguez-Martin, B. (2008).</w:t>
      </w:r>
      <w:proofErr w:type="gramEnd"/>
      <w:r w:rsidRPr="00DF334D">
        <w:rPr>
          <w:rFonts w:ascii="Times New Roman" w:hAnsi="Times New Roman" w:cs="Times New Roman"/>
        </w:rPr>
        <w:t xml:space="preserve"> </w:t>
      </w:r>
      <w:proofErr w:type="gramStart"/>
      <w:r w:rsidRPr="00DF334D">
        <w:rPr>
          <w:rFonts w:ascii="Times New Roman" w:hAnsi="Times New Roman" w:cs="Times New Roman"/>
        </w:rPr>
        <w:t>Relationship between self-focused attention and dissociation in patients with and without auditory hallucinations.</w:t>
      </w:r>
      <w:proofErr w:type="gramEnd"/>
      <w:r w:rsidRPr="00DF334D">
        <w:rPr>
          <w:rFonts w:ascii="Times New Roman" w:hAnsi="Times New Roman" w:cs="Times New Roman"/>
        </w:rPr>
        <w:t xml:space="preserve"> </w:t>
      </w:r>
      <w:proofErr w:type="gramStart"/>
      <w:r w:rsidRPr="00DF334D">
        <w:rPr>
          <w:rFonts w:ascii="Times New Roman" w:hAnsi="Times New Roman" w:cs="Times New Roman"/>
          <w:i/>
          <w:iCs/>
        </w:rPr>
        <w:t>Journal of Nervous and Mental Disease, 196</w:t>
      </w:r>
      <w:r w:rsidRPr="00DF334D">
        <w:rPr>
          <w:rFonts w:ascii="Times New Roman" w:hAnsi="Times New Roman" w:cs="Times New Roman"/>
        </w:rPr>
        <w:t>(3), 190-197.</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10.1097/NMD.0b013e318165c7c1</w:t>
      </w:r>
    </w:p>
    <w:p w14:paraId="644826BB" w14:textId="77777777" w:rsidR="00361315" w:rsidRPr="00DF334D" w:rsidRDefault="00361315" w:rsidP="001165B0">
      <w:pPr>
        <w:widowControl w:val="0"/>
        <w:spacing w:line="360" w:lineRule="auto"/>
        <w:ind w:left="720" w:right="-720" w:hanging="720"/>
        <w:rPr>
          <w:rFonts w:ascii="Times New Roman" w:hAnsi="Times New Roman" w:cs="Times New Roman"/>
        </w:rPr>
      </w:pPr>
      <w:proofErr w:type="spellStart"/>
      <w:proofErr w:type="gramStart"/>
      <w:r w:rsidRPr="00DF334D">
        <w:rPr>
          <w:rFonts w:ascii="Times New Roman" w:hAnsi="Times New Roman" w:cs="Times New Roman"/>
        </w:rPr>
        <w:t>Perona-Garcelan</w:t>
      </w:r>
      <w:proofErr w:type="spellEnd"/>
      <w:r w:rsidRPr="00DF334D">
        <w:rPr>
          <w:rFonts w:ascii="Times New Roman" w:hAnsi="Times New Roman" w:cs="Times New Roman"/>
        </w:rPr>
        <w:t xml:space="preserve">, S., Garcia-Montes, J. M., </w:t>
      </w:r>
      <w:proofErr w:type="spellStart"/>
      <w:r w:rsidRPr="00DF334D">
        <w:rPr>
          <w:rFonts w:ascii="Times New Roman" w:hAnsi="Times New Roman" w:cs="Times New Roman"/>
        </w:rPr>
        <w:t>Ductor-Recuerda</w:t>
      </w:r>
      <w:proofErr w:type="spellEnd"/>
      <w:r w:rsidRPr="00DF334D">
        <w:rPr>
          <w:rFonts w:ascii="Times New Roman" w:hAnsi="Times New Roman" w:cs="Times New Roman"/>
        </w:rPr>
        <w:t xml:space="preserve">, M. J., </w:t>
      </w:r>
      <w:proofErr w:type="spellStart"/>
      <w:r w:rsidRPr="00DF334D">
        <w:rPr>
          <w:rFonts w:ascii="Times New Roman" w:hAnsi="Times New Roman" w:cs="Times New Roman"/>
        </w:rPr>
        <w:t>Vallina</w:t>
      </w:r>
      <w:proofErr w:type="spellEnd"/>
      <w:r w:rsidRPr="00DF334D">
        <w:rPr>
          <w:rFonts w:ascii="Times New Roman" w:hAnsi="Times New Roman" w:cs="Times New Roman"/>
        </w:rPr>
        <w:t>-Fernandez, O., Cuevas-</w:t>
      </w:r>
      <w:proofErr w:type="spellStart"/>
      <w:r w:rsidRPr="00DF334D">
        <w:rPr>
          <w:rFonts w:ascii="Times New Roman" w:hAnsi="Times New Roman" w:cs="Times New Roman"/>
        </w:rPr>
        <w:t>Yust</w:t>
      </w:r>
      <w:proofErr w:type="spellEnd"/>
      <w:r w:rsidRPr="00DF334D">
        <w:rPr>
          <w:rFonts w:ascii="Times New Roman" w:hAnsi="Times New Roman" w:cs="Times New Roman"/>
        </w:rPr>
        <w:t>, C., Perez-Alvarez, M., . . . Gomez-Gomez, M. T. (2012</w:t>
      </w:r>
      <w:r w:rsidR="0025450B" w:rsidRPr="00DF334D">
        <w:rPr>
          <w:rFonts w:ascii="Times New Roman" w:hAnsi="Times New Roman" w:cs="Times New Roman"/>
        </w:rPr>
        <w:t>b</w:t>
      </w:r>
      <w:r w:rsidRPr="00DF334D">
        <w:rPr>
          <w:rFonts w:ascii="Times New Roman" w:hAnsi="Times New Roman" w:cs="Times New Roman"/>
        </w:rPr>
        <w:t>).</w:t>
      </w:r>
      <w:proofErr w:type="gramEnd"/>
      <w:r w:rsidRPr="00DF334D">
        <w:rPr>
          <w:rFonts w:ascii="Times New Roman" w:hAnsi="Times New Roman" w:cs="Times New Roman"/>
        </w:rPr>
        <w:t xml:space="preserve"> </w:t>
      </w:r>
      <w:proofErr w:type="gramStart"/>
      <w:r w:rsidRPr="00DF334D">
        <w:rPr>
          <w:rFonts w:ascii="Times New Roman" w:hAnsi="Times New Roman" w:cs="Times New Roman"/>
        </w:rPr>
        <w:t>Relationship of metacognition, absorption, and depersonalization in patients with auditory hallucinations.</w:t>
      </w:r>
      <w:proofErr w:type="gramEnd"/>
      <w:r w:rsidRPr="00DF334D">
        <w:rPr>
          <w:rFonts w:ascii="Times New Roman" w:hAnsi="Times New Roman" w:cs="Times New Roman"/>
        </w:rPr>
        <w:t xml:space="preserve"> </w:t>
      </w:r>
      <w:proofErr w:type="gramStart"/>
      <w:r w:rsidRPr="00DF334D">
        <w:rPr>
          <w:rFonts w:ascii="Times New Roman" w:hAnsi="Times New Roman" w:cs="Times New Roman"/>
          <w:i/>
          <w:iCs/>
        </w:rPr>
        <w:t>British Journal of Clinical Psychology, 51</w:t>
      </w:r>
      <w:r w:rsidRPr="00DF334D">
        <w:rPr>
          <w:rFonts w:ascii="Times New Roman" w:hAnsi="Times New Roman" w:cs="Times New Roman"/>
        </w:rPr>
        <w:t>(1), 100-118.</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10.1111/j.2044-8260.2011.02015.x</w:t>
      </w:r>
      <w:r w:rsidR="00A86D85" w:rsidRPr="00DF334D">
        <w:rPr>
          <w:rFonts w:ascii="Times New Roman" w:eastAsia="Times New Roman" w:hAnsi="Times New Roman" w:cs="Times New Roman"/>
          <w:kern w:val="0"/>
          <w:lang w:eastAsia="en-GB"/>
        </w:rPr>
        <w:t xml:space="preserve"> </w:t>
      </w:r>
    </w:p>
    <w:p w14:paraId="3F02CE84" w14:textId="77777777" w:rsidR="00A86D85" w:rsidRPr="00DF334D" w:rsidRDefault="00A86D85" w:rsidP="001165B0">
      <w:pPr>
        <w:widowControl w:val="0"/>
        <w:spacing w:line="360" w:lineRule="auto"/>
        <w:ind w:left="720" w:right="-720" w:hanging="720"/>
        <w:rPr>
          <w:rFonts w:ascii="Times New Roman" w:eastAsia="Arial" w:hAnsi="Times New Roman" w:cs="Times New Roman"/>
        </w:rPr>
      </w:pPr>
      <w:proofErr w:type="spellStart"/>
      <w:r w:rsidRPr="00DF334D">
        <w:rPr>
          <w:rFonts w:ascii="Times New Roman" w:eastAsia="Times New Roman" w:hAnsi="Times New Roman" w:cs="Times New Roman"/>
          <w:kern w:val="0"/>
          <w:lang w:eastAsia="en-GB"/>
        </w:rPr>
        <w:t>Postmes</w:t>
      </w:r>
      <w:proofErr w:type="spellEnd"/>
      <w:r w:rsidRPr="00DF334D">
        <w:rPr>
          <w:rFonts w:ascii="Times New Roman" w:eastAsia="Times New Roman" w:hAnsi="Times New Roman" w:cs="Times New Roman"/>
          <w:kern w:val="0"/>
          <w:lang w:eastAsia="en-GB"/>
        </w:rPr>
        <w:t xml:space="preserve">, L., </w:t>
      </w:r>
      <w:proofErr w:type="spellStart"/>
      <w:r w:rsidRPr="00DF334D">
        <w:rPr>
          <w:rFonts w:ascii="Times New Roman" w:eastAsia="Times New Roman" w:hAnsi="Times New Roman" w:cs="Times New Roman"/>
          <w:kern w:val="0"/>
          <w:lang w:eastAsia="en-GB"/>
        </w:rPr>
        <w:t>Sno</w:t>
      </w:r>
      <w:proofErr w:type="spellEnd"/>
      <w:r w:rsidRPr="00DF334D">
        <w:rPr>
          <w:rFonts w:ascii="Times New Roman" w:eastAsia="Times New Roman" w:hAnsi="Times New Roman" w:cs="Times New Roman"/>
          <w:kern w:val="0"/>
          <w:lang w:eastAsia="en-GB"/>
        </w:rPr>
        <w:t xml:space="preserve">, H. N., </w:t>
      </w:r>
      <w:proofErr w:type="spellStart"/>
      <w:r w:rsidRPr="00DF334D">
        <w:rPr>
          <w:rFonts w:ascii="Times New Roman" w:eastAsia="Times New Roman" w:hAnsi="Times New Roman" w:cs="Times New Roman"/>
          <w:kern w:val="0"/>
          <w:lang w:eastAsia="en-GB"/>
        </w:rPr>
        <w:t>Goedhart</w:t>
      </w:r>
      <w:proofErr w:type="spellEnd"/>
      <w:r w:rsidRPr="00DF334D">
        <w:rPr>
          <w:rFonts w:ascii="Times New Roman" w:eastAsia="Times New Roman" w:hAnsi="Times New Roman" w:cs="Times New Roman"/>
          <w:kern w:val="0"/>
          <w:lang w:eastAsia="en-GB"/>
        </w:rPr>
        <w:t xml:space="preserve">, S., van der </w:t>
      </w:r>
      <w:proofErr w:type="spellStart"/>
      <w:r w:rsidRPr="00DF334D">
        <w:rPr>
          <w:rFonts w:ascii="Times New Roman" w:eastAsia="Times New Roman" w:hAnsi="Times New Roman" w:cs="Times New Roman"/>
          <w:kern w:val="0"/>
          <w:lang w:eastAsia="en-GB"/>
        </w:rPr>
        <w:t>Stel</w:t>
      </w:r>
      <w:proofErr w:type="spellEnd"/>
      <w:r w:rsidRPr="00DF334D">
        <w:rPr>
          <w:rFonts w:ascii="Times New Roman" w:eastAsia="Times New Roman" w:hAnsi="Times New Roman" w:cs="Times New Roman"/>
          <w:kern w:val="0"/>
          <w:lang w:eastAsia="en-GB"/>
        </w:rPr>
        <w:t xml:space="preserve">, J., </w:t>
      </w:r>
      <w:proofErr w:type="spellStart"/>
      <w:r w:rsidRPr="00DF334D">
        <w:rPr>
          <w:rFonts w:ascii="Times New Roman" w:eastAsia="Times New Roman" w:hAnsi="Times New Roman" w:cs="Times New Roman"/>
          <w:kern w:val="0"/>
          <w:lang w:eastAsia="en-GB"/>
        </w:rPr>
        <w:t>Heering</w:t>
      </w:r>
      <w:proofErr w:type="spellEnd"/>
      <w:r w:rsidRPr="00DF334D">
        <w:rPr>
          <w:rFonts w:ascii="Times New Roman" w:eastAsia="Times New Roman" w:hAnsi="Times New Roman" w:cs="Times New Roman"/>
          <w:kern w:val="0"/>
          <w:lang w:eastAsia="en-GB"/>
        </w:rPr>
        <w:t xml:space="preserve">, H.D., &amp; de </w:t>
      </w:r>
      <w:proofErr w:type="spellStart"/>
      <w:r w:rsidRPr="00DF334D">
        <w:rPr>
          <w:rFonts w:ascii="Times New Roman" w:eastAsia="Times New Roman" w:hAnsi="Times New Roman" w:cs="Times New Roman"/>
          <w:kern w:val="0"/>
          <w:lang w:eastAsia="en-GB"/>
        </w:rPr>
        <w:t>Haan</w:t>
      </w:r>
      <w:proofErr w:type="spellEnd"/>
      <w:r w:rsidRPr="00DF334D">
        <w:rPr>
          <w:rFonts w:ascii="Times New Roman" w:eastAsia="Times New Roman" w:hAnsi="Times New Roman" w:cs="Times New Roman"/>
          <w:kern w:val="0"/>
          <w:lang w:eastAsia="en-GB"/>
        </w:rPr>
        <w:t xml:space="preserve"> L. (2014). </w:t>
      </w:r>
      <w:proofErr w:type="gramStart"/>
      <w:r w:rsidRPr="00DF334D">
        <w:rPr>
          <w:rFonts w:ascii="Times New Roman" w:eastAsia="Times New Roman" w:hAnsi="Times New Roman" w:cs="Times New Roman"/>
          <w:kern w:val="0"/>
          <w:lang w:eastAsia="en-GB"/>
        </w:rPr>
        <w:t>Schizophrenia as a self-disorder due to perceptual incoherence.</w:t>
      </w:r>
      <w:proofErr w:type="gramEnd"/>
      <w:r w:rsidR="00A274FC" w:rsidRPr="00DF334D">
        <w:rPr>
          <w:rFonts w:ascii="Times New Roman" w:eastAsia="Times New Roman" w:hAnsi="Times New Roman" w:cs="Times New Roman"/>
          <w:kern w:val="0"/>
          <w:lang w:eastAsia="en-GB"/>
        </w:rPr>
        <w:t xml:space="preserve"> </w:t>
      </w:r>
      <w:proofErr w:type="gramStart"/>
      <w:r w:rsidRPr="00DF334D">
        <w:rPr>
          <w:rFonts w:ascii="Times New Roman" w:eastAsia="Times New Roman" w:hAnsi="Times New Roman" w:cs="Times New Roman"/>
          <w:i/>
          <w:kern w:val="0"/>
          <w:lang w:eastAsia="en-GB"/>
        </w:rPr>
        <w:t>Schizophrenia Research</w:t>
      </w:r>
      <w:r w:rsidRPr="00DF334D">
        <w:rPr>
          <w:rFonts w:ascii="Times New Roman" w:eastAsia="Times New Roman" w:hAnsi="Times New Roman" w:cs="Times New Roman"/>
          <w:kern w:val="0"/>
          <w:lang w:eastAsia="en-GB"/>
        </w:rPr>
        <w:t xml:space="preserve">, </w:t>
      </w:r>
      <w:r w:rsidRPr="00DF334D">
        <w:rPr>
          <w:rFonts w:ascii="Times New Roman" w:eastAsia="Times New Roman" w:hAnsi="Times New Roman" w:cs="Times New Roman"/>
          <w:i/>
          <w:kern w:val="0"/>
          <w:lang w:eastAsia="en-GB"/>
        </w:rPr>
        <w:t>152</w:t>
      </w:r>
      <w:r w:rsidRPr="00DF334D">
        <w:rPr>
          <w:rFonts w:ascii="Times New Roman" w:eastAsia="Times New Roman" w:hAnsi="Times New Roman" w:cs="Times New Roman"/>
          <w:kern w:val="0"/>
          <w:lang w:eastAsia="en-GB"/>
        </w:rPr>
        <w:t>, 41-50.</w:t>
      </w:r>
      <w:proofErr w:type="gramEnd"/>
      <w:r w:rsidRPr="00DF334D">
        <w:rPr>
          <w:rFonts w:ascii="Times New Roman" w:eastAsia="Times New Roman" w:hAnsi="Times New Roman" w:cs="Times New Roman"/>
          <w:kern w:val="0"/>
          <w:lang w:eastAsia="en-GB"/>
        </w:rPr>
        <w:t xml:space="preserve"> </w:t>
      </w:r>
      <w:proofErr w:type="spellStart"/>
      <w:proofErr w:type="gramStart"/>
      <w:r w:rsidRPr="00DF334D">
        <w:rPr>
          <w:rFonts w:ascii="Times New Roman" w:eastAsia="Times New Roman" w:hAnsi="Times New Roman" w:cs="Times New Roman"/>
          <w:kern w:val="0"/>
          <w:lang w:eastAsia="en-GB"/>
        </w:rPr>
        <w:t>doi</w:t>
      </w:r>
      <w:proofErr w:type="spellEnd"/>
      <w:proofErr w:type="gramEnd"/>
      <w:r w:rsidRPr="00DF334D">
        <w:rPr>
          <w:rFonts w:ascii="Times New Roman" w:eastAsia="Times New Roman" w:hAnsi="Times New Roman" w:cs="Times New Roman"/>
          <w:kern w:val="0"/>
          <w:lang w:eastAsia="en-GB"/>
        </w:rPr>
        <w:t>: 10.1016/j.schres.2013.07.027</w:t>
      </w:r>
    </w:p>
    <w:p w14:paraId="69B97E15" w14:textId="26B37390" w:rsidR="00F72140" w:rsidRPr="00DF334D" w:rsidRDefault="00F72140" w:rsidP="001165B0">
      <w:pPr>
        <w:suppressAutoHyphens w:val="0"/>
        <w:autoSpaceDE w:val="0"/>
        <w:autoSpaceDN w:val="0"/>
        <w:adjustRightInd w:val="0"/>
        <w:spacing w:line="360" w:lineRule="auto"/>
        <w:ind w:left="720" w:hanging="720"/>
        <w:rPr>
          <w:rFonts w:ascii="Times New Roman" w:eastAsia="Arial" w:hAnsi="Times New Roman" w:cs="Times New Roman"/>
        </w:rPr>
      </w:pPr>
      <w:proofErr w:type="gramStart"/>
      <w:r w:rsidRPr="00DF334D">
        <w:rPr>
          <w:rFonts w:ascii="Times New Roman" w:eastAsia="Times New Roman" w:hAnsi="Times New Roman" w:cs="Times New Roman"/>
          <w:kern w:val="0"/>
          <w:lang w:eastAsia="en-GB"/>
        </w:rPr>
        <w:t xml:space="preserve">Sass, L. A. &amp; </w:t>
      </w:r>
      <w:proofErr w:type="spellStart"/>
      <w:r w:rsidRPr="00DF334D">
        <w:rPr>
          <w:rFonts w:ascii="Times New Roman" w:eastAsia="Times New Roman" w:hAnsi="Times New Roman" w:cs="Times New Roman"/>
          <w:kern w:val="0"/>
          <w:lang w:eastAsia="en-GB"/>
        </w:rPr>
        <w:t>Parnas</w:t>
      </w:r>
      <w:proofErr w:type="spellEnd"/>
      <w:r w:rsidRPr="00DF334D">
        <w:rPr>
          <w:rFonts w:ascii="Times New Roman" w:eastAsia="Times New Roman" w:hAnsi="Times New Roman" w:cs="Times New Roman"/>
          <w:kern w:val="0"/>
          <w:lang w:eastAsia="en-GB"/>
        </w:rPr>
        <w:t>, J. (2003).</w:t>
      </w:r>
      <w:proofErr w:type="gramEnd"/>
      <w:r w:rsidRPr="00DF334D">
        <w:rPr>
          <w:rFonts w:ascii="Times New Roman" w:eastAsia="Times New Roman" w:hAnsi="Times New Roman" w:cs="Times New Roman"/>
          <w:kern w:val="0"/>
          <w:lang w:eastAsia="en-GB"/>
        </w:rPr>
        <w:t xml:space="preserve"> </w:t>
      </w:r>
      <w:proofErr w:type="gramStart"/>
      <w:r w:rsidRPr="00DF334D">
        <w:rPr>
          <w:rFonts w:ascii="Times New Roman" w:eastAsia="Times New Roman" w:hAnsi="Times New Roman" w:cs="Times New Roman"/>
          <w:kern w:val="0"/>
          <w:lang w:eastAsia="en-GB"/>
        </w:rPr>
        <w:t>Schizophrenia, Consciousness, and the Self.</w:t>
      </w:r>
      <w:proofErr w:type="gramEnd"/>
      <w:r w:rsidRPr="00DF334D">
        <w:rPr>
          <w:rFonts w:ascii="Times New Roman" w:eastAsia="Times New Roman" w:hAnsi="Times New Roman" w:cs="Times New Roman"/>
          <w:kern w:val="0"/>
          <w:lang w:eastAsia="en-GB"/>
        </w:rPr>
        <w:t xml:space="preserve"> </w:t>
      </w:r>
      <w:proofErr w:type="gramStart"/>
      <w:r w:rsidRPr="00DF334D">
        <w:rPr>
          <w:rFonts w:ascii="Times New Roman" w:eastAsia="Times New Roman" w:hAnsi="Times New Roman" w:cs="Times New Roman"/>
          <w:i/>
          <w:iCs/>
          <w:kern w:val="0"/>
          <w:lang w:eastAsia="en-GB"/>
        </w:rPr>
        <w:t>Schizophrenia Bulletin</w:t>
      </w:r>
      <w:r w:rsidRPr="00DF334D">
        <w:rPr>
          <w:rFonts w:ascii="Times New Roman" w:eastAsia="Times New Roman" w:hAnsi="Times New Roman" w:cs="Times New Roman"/>
          <w:iCs/>
          <w:kern w:val="0"/>
          <w:lang w:eastAsia="en-GB"/>
        </w:rPr>
        <w:t>,</w:t>
      </w:r>
      <w:r w:rsidRPr="00DF334D">
        <w:rPr>
          <w:rFonts w:ascii="Times New Roman" w:eastAsia="Times New Roman" w:hAnsi="Times New Roman" w:cs="Times New Roman"/>
          <w:i/>
          <w:iCs/>
          <w:kern w:val="0"/>
          <w:lang w:eastAsia="en-GB"/>
        </w:rPr>
        <w:t xml:space="preserve"> </w:t>
      </w:r>
      <w:r w:rsidRPr="00DF334D">
        <w:rPr>
          <w:rFonts w:ascii="Times New Roman" w:eastAsia="Times New Roman" w:hAnsi="Times New Roman" w:cs="Times New Roman"/>
          <w:i/>
          <w:kern w:val="0"/>
          <w:lang w:eastAsia="en-GB"/>
        </w:rPr>
        <w:t>29</w:t>
      </w:r>
      <w:r w:rsidRPr="00DF334D">
        <w:rPr>
          <w:rFonts w:ascii="Times New Roman" w:eastAsia="Times New Roman" w:hAnsi="Times New Roman" w:cs="Times New Roman"/>
          <w:kern w:val="0"/>
          <w:lang w:eastAsia="en-GB"/>
        </w:rPr>
        <w:t>, 427–44.</w:t>
      </w:r>
      <w:proofErr w:type="gramEnd"/>
      <w:r w:rsidRPr="00DF334D">
        <w:rPr>
          <w:rFonts w:ascii="Times New Roman" w:eastAsia="Times New Roman" w:hAnsi="Times New Roman" w:cs="Times New Roman"/>
          <w:kern w:val="0"/>
          <w:lang w:eastAsia="en-GB"/>
        </w:rPr>
        <w:t xml:space="preserve"> </w:t>
      </w:r>
      <w:proofErr w:type="spellStart"/>
      <w:proofErr w:type="gramStart"/>
      <w:r w:rsidRPr="00DF334D">
        <w:rPr>
          <w:rFonts w:ascii="Times New Roman" w:eastAsia="Times New Roman" w:hAnsi="Times New Roman" w:cs="Times New Roman"/>
          <w:kern w:val="0"/>
          <w:lang w:eastAsia="en-GB"/>
        </w:rPr>
        <w:t>doi</w:t>
      </w:r>
      <w:proofErr w:type="spellEnd"/>
      <w:proofErr w:type="gramEnd"/>
      <w:r w:rsidRPr="00DF334D">
        <w:rPr>
          <w:rFonts w:ascii="Times New Roman" w:eastAsia="Times New Roman" w:hAnsi="Times New Roman" w:cs="Times New Roman"/>
          <w:kern w:val="0"/>
          <w:lang w:eastAsia="en-GB"/>
        </w:rPr>
        <w:t>:</w:t>
      </w:r>
      <w:r w:rsidR="00A86D85" w:rsidRPr="00DF334D">
        <w:rPr>
          <w:rFonts w:ascii="Times New Roman" w:eastAsia="Times New Roman" w:hAnsi="Times New Roman" w:cs="Times New Roman"/>
          <w:kern w:val="0"/>
          <w:lang w:eastAsia="en-GB"/>
        </w:rPr>
        <w:t xml:space="preserve"> </w:t>
      </w:r>
      <w:r w:rsidR="00A86D85" w:rsidRPr="00DF334D">
        <w:rPr>
          <w:rFonts w:ascii="Times New Roman" w:hAnsi="Times New Roman" w:cs="Times New Roman"/>
          <w:lang w:val="en"/>
        </w:rPr>
        <w:t>10.1093/oxfordjournals.schbul.a007017</w:t>
      </w:r>
    </w:p>
    <w:p w14:paraId="28DAC963" w14:textId="77777777" w:rsidR="006F773B" w:rsidRPr="00DF334D" w:rsidRDefault="006F773B" w:rsidP="006F773B">
      <w:pPr>
        <w:widowControl w:val="0"/>
        <w:autoSpaceDE w:val="0"/>
        <w:autoSpaceDN w:val="0"/>
        <w:adjustRightInd w:val="0"/>
        <w:spacing w:line="360" w:lineRule="auto"/>
        <w:ind w:left="720" w:right="-720" w:hanging="720"/>
        <w:rPr>
          <w:rFonts w:ascii="Times New Roman" w:hAnsi="Times New Roman"/>
        </w:rPr>
      </w:pPr>
      <w:proofErr w:type="gramStart"/>
      <w:r w:rsidRPr="00DF334D">
        <w:rPr>
          <w:rFonts w:ascii="Times New Roman" w:hAnsi="Times New Roman"/>
        </w:rPr>
        <w:t xml:space="preserve">Sass, L., </w:t>
      </w:r>
      <w:proofErr w:type="spellStart"/>
      <w:r w:rsidRPr="00DF334D">
        <w:rPr>
          <w:rFonts w:ascii="Times New Roman" w:hAnsi="Times New Roman"/>
        </w:rPr>
        <w:t>Pienkos</w:t>
      </w:r>
      <w:proofErr w:type="spellEnd"/>
      <w:r w:rsidRPr="00DF334D">
        <w:rPr>
          <w:rFonts w:ascii="Times New Roman" w:hAnsi="Times New Roman"/>
        </w:rPr>
        <w:t>, E., Nelson, B., &amp; Medford, N. (2013).</w:t>
      </w:r>
      <w:proofErr w:type="gramEnd"/>
      <w:r w:rsidRPr="00DF334D">
        <w:rPr>
          <w:rFonts w:ascii="Times New Roman" w:hAnsi="Times New Roman"/>
        </w:rPr>
        <w:t xml:space="preserve"> Anomalous self-experience in depersonalization and schizophrenia: A comparative investigation. </w:t>
      </w:r>
      <w:proofErr w:type="gramStart"/>
      <w:r w:rsidRPr="00DF334D">
        <w:rPr>
          <w:rFonts w:ascii="Times New Roman" w:hAnsi="Times New Roman"/>
          <w:i/>
          <w:iCs/>
        </w:rPr>
        <w:t>Consciousness and Cognition, 22</w:t>
      </w:r>
      <w:r w:rsidRPr="00DF334D">
        <w:rPr>
          <w:rFonts w:ascii="Times New Roman" w:hAnsi="Times New Roman"/>
        </w:rPr>
        <w:t>(2), 430-441.</w:t>
      </w:r>
      <w:proofErr w:type="gramEnd"/>
      <w:r w:rsidRPr="00DF334D">
        <w:rPr>
          <w:rFonts w:ascii="Times New Roman" w:hAnsi="Times New Roman"/>
        </w:rPr>
        <w:t xml:space="preserve"> </w:t>
      </w:r>
      <w:proofErr w:type="spellStart"/>
      <w:proofErr w:type="gramStart"/>
      <w:r w:rsidRPr="00DF334D">
        <w:rPr>
          <w:rFonts w:ascii="Times New Roman" w:hAnsi="Times New Roman"/>
        </w:rPr>
        <w:t>doi</w:t>
      </w:r>
      <w:proofErr w:type="spellEnd"/>
      <w:proofErr w:type="gramEnd"/>
      <w:r w:rsidRPr="00DF334D">
        <w:rPr>
          <w:rFonts w:ascii="Times New Roman" w:hAnsi="Times New Roman"/>
        </w:rPr>
        <w:t>: 10.1016/j.concog.2013.01.009</w:t>
      </w:r>
    </w:p>
    <w:p w14:paraId="0C26ED8F" w14:textId="420AF866" w:rsidR="00361315" w:rsidRPr="00DF334D" w:rsidRDefault="00361315" w:rsidP="001165B0">
      <w:pPr>
        <w:spacing w:line="360" w:lineRule="auto"/>
        <w:ind w:left="720" w:hanging="720"/>
        <w:rPr>
          <w:rFonts w:ascii="Times New Roman" w:hAnsi="Times New Roman" w:cs="Times New Roman"/>
        </w:rPr>
      </w:pPr>
      <w:r w:rsidRPr="00DF334D">
        <w:rPr>
          <w:rFonts w:ascii="Times New Roman" w:eastAsia="Arial" w:hAnsi="Times New Roman" w:cs="Times New Roman"/>
        </w:rPr>
        <w:t xml:space="preserve">Sforza, A., </w:t>
      </w:r>
      <w:proofErr w:type="spellStart"/>
      <w:r w:rsidRPr="00DF334D">
        <w:rPr>
          <w:rFonts w:ascii="Times New Roman" w:eastAsia="Arial" w:hAnsi="Times New Roman" w:cs="Times New Roman"/>
        </w:rPr>
        <w:t>Bufalari</w:t>
      </w:r>
      <w:proofErr w:type="spellEnd"/>
      <w:r w:rsidRPr="00DF334D">
        <w:rPr>
          <w:rFonts w:ascii="Times New Roman" w:eastAsia="Arial" w:hAnsi="Times New Roman" w:cs="Times New Roman"/>
        </w:rPr>
        <w:t xml:space="preserve">, I., Haggard, P., &amp; </w:t>
      </w:r>
      <w:proofErr w:type="spellStart"/>
      <w:r w:rsidRPr="00DF334D">
        <w:rPr>
          <w:rFonts w:ascii="Times New Roman" w:eastAsia="Arial" w:hAnsi="Times New Roman" w:cs="Times New Roman"/>
        </w:rPr>
        <w:t>Aglioti</w:t>
      </w:r>
      <w:proofErr w:type="spellEnd"/>
      <w:r w:rsidRPr="00DF334D">
        <w:rPr>
          <w:rFonts w:ascii="Times New Roman" w:eastAsia="Arial" w:hAnsi="Times New Roman" w:cs="Times New Roman"/>
        </w:rPr>
        <w:t xml:space="preserve">, S. M. (2010). My face in yours: </w:t>
      </w:r>
      <w:proofErr w:type="spellStart"/>
      <w:r w:rsidRPr="00DF334D">
        <w:rPr>
          <w:rFonts w:ascii="Times New Roman" w:eastAsia="Arial" w:hAnsi="Times New Roman" w:cs="Times New Roman"/>
        </w:rPr>
        <w:t>Visuo</w:t>
      </w:r>
      <w:proofErr w:type="spellEnd"/>
      <w:r w:rsidRPr="00DF334D">
        <w:rPr>
          <w:rFonts w:ascii="Times New Roman" w:eastAsia="Arial" w:hAnsi="Times New Roman" w:cs="Times New Roman"/>
        </w:rPr>
        <w:t xml:space="preserve">-tactile facial stimulation influences sense of identity. </w:t>
      </w:r>
      <w:proofErr w:type="gramStart"/>
      <w:r w:rsidRPr="00DF334D">
        <w:rPr>
          <w:rFonts w:ascii="Times New Roman" w:eastAsia="Arial" w:hAnsi="Times New Roman" w:cs="Times New Roman"/>
          <w:i/>
        </w:rPr>
        <w:t>Social Neuroscience, 5</w:t>
      </w:r>
      <w:r w:rsidRPr="00DF334D">
        <w:rPr>
          <w:rFonts w:ascii="Times New Roman" w:eastAsia="Arial" w:hAnsi="Times New Roman" w:cs="Times New Roman"/>
        </w:rPr>
        <w:t>, 148-162.</w:t>
      </w:r>
      <w:proofErr w:type="gramEnd"/>
      <w:r w:rsidR="00EA25DA" w:rsidRPr="00DF334D">
        <w:rPr>
          <w:rFonts w:ascii="Times New Roman" w:eastAsia="Arial" w:hAnsi="Times New Roman" w:cs="Times New Roman"/>
        </w:rPr>
        <w:t xml:space="preserve"> </w:t>
      </w:r>
      <w:proofErr w:type="spellStart"/>
      <w:proofErr w:type="gramStart"/>
      <w:r w:rsidR="00EA25DA" w:rsidRPr="00DF334D">
        <w:rPr>
          <w:rFonts w:ascii="Times New Roman" w:eastAsia="Arial" w:hAnsi="Times New Roman" w:cs="Times New Roman"/>
        </w:rPr>
        <w:t>doi</w:t>
      </w:r>
      <w:proofErr w:type="spellEnd"/>
      <w:proofErr w:type="gramEnd"/>
      <w:r w:rsidR="00EA25DA" w:rsidRPr="00DF334D">
        <w:rPr>
          <w:rFonts w:ascii="Times New Roman" w:eastAsia="Arial" w:hAnsi="Times New Roman" w:cs="Times New Roman"/>
        </w:rPr>
        <w:t xml:space="preserve">: </w:t>
      </w:r>
      <w:r w:rsidR="00EA25DA" w:rsidRPr="00DF334D">
        <w:rPr>
          <w:rStyle w:val="st1"/>
          <w:rFonts w:ascii="Times New Roman" w:hAnsi="Times New Roman" w:cs="Times New Roman"/>
        </w:rPr>
        <w:t>10.1080/17470910903205503</w:t>
      </w:r>
    </w:p>
    <w:p w14:paraId="4C743913" w14:textId="77777777" w:rsidR="00361315" w:rsidRPr="00DF334D" w:rsidRDefault="00361315" w:rsidP="001165B0">
      <w:pPr>
        <w:widowControl w:val="0"/>
        <w:spacing w:line="360" w:lineRule="auto"/>
        <w:ind w:left="720" w:right="-720" w:hanging="720"/>
        <w:rPr>
          <w:rFonts w:ascii="Times New Roman" w:eastAsia="Arial" w:hAnsi="Times New Roman" w:cs="Times New Roman"/>
        </w:rPr>
      </w:pPr>
      <w:proofErr w:type="gramStart"/>
      <w:r w:rsidRPr="00DF334D">
        <w:rPr>
          <w:rFonts w:ascii="Times New Roman" w:hAnsi="Times New Roman" w:cs="Times New Roman"/>
        </w:rPr>
        <w:t>Sierra, M., Baker, D., Medford, N., &amp; David, A. S. (2005).</w:t>
      </w:r>
      <w:proofErr w:type="gramEnd"/>
      <w:r w:rsidRPr="00DF334D">
        <w:rPr>
          <w:rFonts w:ascii="Times New Roman" w:hAnsi="Times New Roman" w:cs="Times New Roman"/>
        </w:rPr>
        <w:t xml:space="preserve"> Unpacking the depersonalization syndrome: an exploratory factor analysis on the Cambridge Depersonalization Scale. </w:t>
      </w:r>
      <w:proofErr w:type="gramStart"/>
      <w:r w:rsidRPr="00DF334D">
        <w:rPr>
          <w:rFonts w:ascii="Times New Roman" w:hAnsi="Times New Roman" w:cs="Times New Roman"/>
          <w:i/>
          <w:iCs/>
        </w:rPr>
        <w:t>Psychological Medicine, 35</w:t>
      </w:r>
      <w:r w:rsidRPr="00DF334D">
        <w:rPr>
          <w:rFonts w:ascii="Times New Roman" w:hAnsi="Times New Roman" w:cs="Times New Roman"/>
        </w:rPr>
        <w:t>(10), 1523-1532.</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10.1017/S0033291705005325</w:t>
      </w:r>
    </w:p>
    <w:p w14:paraId="21BE7B99" w14:textId="77777777" w:rsidR="00361315" w:rsidRPr="00DF334D" w:rsidRDefault="00361315" w:rsidP="001165B0">
      <w:pPr>
        <w:spacing w:line="360" w:lineRule="auto"/>
        <w:ind w:left="720" w:hanging="720"/>
        <w:rPr>
          <w:rFonts w:ascii="Times New Roman" w:hAnsi="Times New Roman" w:cs="Times New Roman"/>
        </w:rPr>
      </w:pPr>
      <w:proofErr w:type="gramStart"/>
      <w:r w:rsidRPr="00DF334D">
        <w:rPr>
          <w:rFonts w:ascii="Times New Roman" w:eastAsia="Arial" w:hAnsi="Times New Roman" w:cs="Times New Roman"/>
        </w:rPr>
        <w:lastRenderedPageBreak/>
        <w:t xml:space="preserve">Sierra, M., &amp; </w:t>
      </w:r>
      <w:proofErr w:type="spellStart"/>
      <w:r w:rsidRPr="00DF334D">
        <w:rPr>
          <w:rFonts w:ascii="Times New Roman" w:eastAsia="Arial" w:hAnsi="Times New Roman" w:cs="Times New Roman"/>
        </w:rPr>
        <w:t>Berrios</w:t>
      </w:r>
      <w:proofErr w:type="spellEnd"/>
      <w:r w:rsidRPr="00DF334D">
        <w:rPr>
          <w:rFonts w:ascii="Times New Roman" w:eastAsia="Arial" w:hAnsi="Times New Roman" w:cs="Times New Roman"/>
        </w:rPr>
        <w:t>, G. E. (2000).</w:t>
      </w:r>
      <w:proofErr w:type="gramEnd"/>
      <w:r w:rsidRPr="00DF334D">
        <w:rPr>
          <w:rFonts w:ascii="Times New Roman" w:eastAsia="Arial" w:hAnsi="Times New Roman" w:cs="Times New Roman"/>
        </w:rPr>
        <w:t xml:space="preserve"> The Cambridge Depersonalisation Scale: a new instrument for the measurement of depersonalisation. </w:t>
      </w:r>
      <w:proofErr w:type="gramStart"/>
      <w:r w:rsidRPr="00DF334D">
        <w:rPr>
          <w:rFonts w:ascii="Times New Roman" w:eastAsia="Arial" w:hAnsi="Times New Roman" w:cs="Times New Roman"/>
          <w:i/>
          <w:iCs/>
        </w:rPr>
        <w:t>Psychiatry Research</w:t>
      </w:r>
      <w:r w:rsidRPr="00DF334D">
        <w:rPr>
          <w:rFonts w:ascii="Times New Roman" w:eastAsia="Arial" w:hAnsi="Times New Roman" w:cs="Times New Roman"/>
        </w:rPr>
        <w:t xml:space="preserve">, </w:t>
      </w:r>
      <w:r w:rsidRPr="00DF334D">
        <w:rPr>
          <w:rFonts w:ascii="Times New Roman" w:eastAsia="Arial" w:hAnsi="Times New Roman" w:cs="Times New Roman"/>
          <w:i/>
          <w:iCs/>
        </w:rPr>
        <w:t>93</w:t>
      </w:r>
      <w:r w:rsidRPr="00DF334D">
        <w:rPr>
          <w:rFonts w:ascii="Times New Roman" w:eastAsia="Arial" w:hAnsi="Times New Roman" w:cs="Times New Roman"/>
        </w:rPr>
        <w:t>(2), 153-164.</w:t>
      </w:r>
      <w:proofErr w:type="gramEnd"/>
      <w:r w:rsidR="00EA25DA" w:rsidRPr="00DF334D">
        <w:rPr>
          <w:rFonts w:ascii="Times New Roman" w:eastAsia="Arial" w:hAnsi="Times New Roman" w:cs="Times New Roman"/>
        </w:rPr>
        <w:t xml:space="preserve"> </w:t>
      </w:r>
      <w:proofErr w:type="spellStart"/>
      <w:proofErr w:type="gramStart"/>
      <w:r w:rsidR="00EA25DA" w:rsidRPr="00DF334D">
        <w:rPr>
          <w:rFonts w:ascii="Times New Roman" w:eastAsia="Arial" w:hAnsi="Times New Roman" w:cs="Times New Roman"/>
        </w:rPr>
        <w:t>doi</w:t>
      </w:r>
      <w:proofErr w:type="spellEnd"/>
      <w:proofErr w:type="gramEnd"/>
      <w:r w:rsidR="00EA25DA" w:rsidRPr="00DF334D">
        <w:rPr>
          <w:rFonts w:ascii="Times New Roman" w:eastAsia="Arial" w:hAnsi="Times New Roman" w:cs="Times New Roman"/>
        </w:rPr>
        <w:t xml:space="preserve">: </w:t>
      </w:r>
      <w:r w:rsidR="00EA25DA" w:rsidRPr="00DF334D">
        <w:rPr>
          <w:rStyle w:val="st1"/>
          <w:rFonts w:ascii="Times New Roman" w:hAnsi="Times New Roman" w:cs="Times New Roman"/>
        </w:rPr>
        <w:t>10.1016/S0165-1781(00)00100-1</w:t>
      </w:r>
    </w:p>
    <w:p w14:paraId="2398736D" w14:textId="77777777" w:rsidR="00361315" w:rsidRPr="00DF334D" w:rsidRDefault="00361315" w:rsidP="001165B0">
      <w:pPr>
        <w:widowControl w:val="0"/>
        <w:spacing w:line="360" w:lineRule="auto"/>
        <w:ind w:left="720" w:right="-720" w:hanging="720"/>
        <w:rPr>
          <w:rFonts w:ascii="Times New Roman" w:hAnsi="Times New Roman" w:cs="Times New Roman"/>
        </w:rPr>
      </w:pPr>
      <w:r w:rsidRPr="00DF334D">
        <w:rPr>
          <w:rFonts w:ascii="Times New Roman" w:hAnsi="Times New Roman" w:cs="Times New Roman"/>
        </w:rPr>
        <w:t xml:space="preserve">Simeon, D., </w:t>
      </w:r>
      <w:proofErr w:type="spellStart"/>
      <w:r w:rsidRPr="00DF334D">
        <w:rPr>
          <w:rFonts w:ascii="Times New Roman" w:hAnsi="Times New Roman" w:cs="Times New Roman"/>
        </w:rPr>
        <w:t>Kozin</w:t>
      </w:r>
      <w:proofErr w:type="spellEnd"/>
      <w:r w:rsidRPr="00DF334D">
        <w:rPr>
          <w:rFonts w:ascii="Times New Roman" w:hAnsi="Times New Roman" w:cs="Times New Roman"/>
        </w:rPr>
        <w:t xml:space="preserve">, D. S., Segal, K., </w:t>
      </w:r>
      <w:proofErr w:type="spellStart"/>
      <w:r w:rsidRPr="00DF334D">
        <w:rPr>
          <w:rFonts w:ascii="Times New Roman" w:hAnsi="Times New Roman" w:cs="Times New Roman"/>
        </w:rPr>
        <w:t>Lerch</w:t>
      </w:r>
      <w:proofErr w:type="spellEnd"/>
      <w:r w:rsidRPr="00DF334D">
        <w:rPr>
          <w:rFonts w:ascii="Times New Roman" w:hAnsi="Times New Roman" w:cs="Times New Roman"/>
        </w:rPr>
        <w:t xml:space="preserve">, B., </w:t>
      </w:r>
      <w:proofErr w:type="spellStart"/>
      <w:r w:rsidRPr="00DF334D">
        <w:rPr>
          <w:rFonts w:ascii="Times New Roman" w:hAnsi="Times New Roman" w:cs="Times New Roman"/>
        </w:rPr>
        <w:t>Dujour</w:t>
      </w:r>
      <w:proofErr w:type="spellEnd"/>
      <w:r w:rsidRPr="00DF334D">
        <w:rPr>
          <w:rFonts w:ascii="Times New Roman" w:hAnsi="Times New Roman" w:cs="Times New Roman"/>
        </w:rPr>
        <w:t xml:space="preserve">, R., &amp; </w:t>
      </w:r>
      <w:proofErr w:type="spellStart"/>
      <w:r w:rsidRPr="00DF334D">
        <w:rPr>
          <w:rFonts w:ascii="Times New Roman" w:hAnsi="Times New Roman" w:cs="Times New Roman"/>
        </w:rPr>
        <w:t>Giesbrecht</w:t>
      </w:r>
      <w:proofErr w:type="spellEnd"/>
      <w:r w:rsidRPr="00DF334D">
        <w:rPr>
          <w:rFonts w:ascii="Times New Roman" w:hAnsi="Times New Roman" w:cs="Times New Roman"/>
        </w:rPr>
        <w:t xml:space="preserve">, T. (2008). De-constructing depersonalization: further evidence for symptom clusters. </w:t>
      </w:r>
      <w:proofErr w:type="gramStart"/>
      <w:r w:rsidRPr="00DF334D">
        <w:rPr>
          <w:rFonts w:ascii="Times New Roman" w:hAnsi="Times New Roman" w:cs="Times New Roman"/>
          <w:i/>
          <w:iCs/>
        </w:rPr>
        <w:t>Psychiatry Research, 157</w:t>
      </w:r>
      <w:r w:rsidRPr="00DF334D">
        <w:rPr>
          <w:rFonts w:ascii="Times New Roman" w:hAnsi="Times New Roman" w:cs="Times New Roman"/>
        </w:rPr>
        <w:t>(1-3), 303-306.</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10.1016/j.psychres.2007.07.007</w:t>
      </w:r>
    </w:p>
    <w:p w14:paraId="02ABD1D1" w14:textId="37727BAA" w:rsidR="00E04DF3" w:rsidRPr="00DF334D" w:rsidRDefault="00E04DF3" w:rsidP="001165B0">
      <w:pPr>
        <w:widowControl w:val="0"/>
        <w:spacing w:line="360" w:lineRule="auto"/>
        <w:ind w:left="720" w:right="-720" w:hanging="720"/>
        <w:rPr>
          <w:rFonts w:ascii="Times New Roman" w:hAnsi="Times New Roman" w:cs="Times New Roman"/>
        </w:rPr>
      </w:pPr>
      <w:r w:rsidRPr="00DF334D">
        <w:rPr>
          <w:rFonts w:ascii="Times New Roman" w:hAnsi="Times New Roman" w:cs="Times New Roman"/>
        </w:rPr>
        <w:t xml:space="preserve">Spence, S. A., Brooks, D. J., Hirsch, S. R., </w:t>
      </w:r>
      <w:proofErr w:type="spellStart"/>
      <w:r w:rsidRPr="00DF334D">
        <w:rPr>
          <w:rFonts w:ascii="Times New Roman" w:hAnsi="Times New Roman" w:cs="Times New Roman"/>
        </w:rPr>
        <w:t>Liddle</w:t>
      </w:r>
      <w:proofErr w:type="spellEnd"/>
      <w:r w:rsidRPr="00DF334D">
        <w:rPr>
          <w:rFonts w:ascii="Times New Roman" w:hAnsi="Times New Roman" w:cs="Times New Roman"/>
        </w:rPr>
        <w:t xml:space="preserve">, P. F., Meehan, J., &amp; </w:t>
      </w:r>
      <w:proofErr w:type="spellStart"/>
      <w:r w:rsidRPr="00DF334D">
        <w:rPr>
          <w:rFonts w:ascii="Times New Roman" w:hAnsi="Times New Roman" w:cs="Times New Roman"/>
        </w:rPr>
        <w:t>Grasby</w:t>
      </w:r>
      <w:proofErr w:type="spellEnd"/>
      <w:r w:rsidRPr="00DF334D">
        <w:rPr>
          <w:rFonts w:ascii="Times New Roman" w:hAnsi="Times New Roman" w:cs="Times New Roman"/>
        </w:rPr>
        <w:t xml:space="preserve">, P. M. (1997). </w:t>
      </w:r>
      <w:proofErr w:type="gramStart"/>
      <w:r w:rsidRPr="00DF334D">
        <w:rPr>
          <w:rFonts w:ascii="Times New Roman" w:hAnsi="Times New Roman" w:cs="Times New Roman"/>
        </w:rPr>
        <w:t>A PET study of voluntary movement in schizophrenic patients experiencing passivity phenomena (delusions of alien control).</w:t>
      </w:r>
      <w:proofErr w:type="gramEnd"/>
      <w:r w:rsidRPr="00DF334D">
        <w:rPr>
          <w:rFonts w:ascii="Times New Roman" w:hAnsi="Times New Roman" w:cs="Times New Roman"/>
        </w:rPr>
        <w:t xml:space="preserve"> </w:t>
      </w:r>
      <w:r w:rsidRPr="00DF334D">
        <w:rPr>
          <w:rFonts w:ascii="Times New Roman" w:hAnsi="Times New Roman" w:cs="Times New Roman"/>
          <w:i/>
        </w:rPr>
        <w:t>Brain</w:t>
      </w:r>
      <w:r w:rsidRPr="00DF334D">
        <w:rPr>
          <w:rFonts w:ascii="Times New Roman" w:hAnsi="Times New Roman" w:cs="Times New Roman"/>
        </w:rPr>
        <w:t xml:space="preserve">, </w:t>
      </w:r>
      <w:r w:rsidRPr="00DF334D">
        <w:rPr>
          <w:rFonts w:ascii="Times New Roman" w:hAnsi="Times New Roman" w:cs="Times New Roman"/>
          <w:i/>
        </w:rPr>
        <w:t>120</w:t>
      </w:r>
      <w:r w:rsidRPr="00DF334D">
        <w:rPr>
          <w:rFonts w:ascii="Times New Roman" w:hAnsi="Times New Roman" w:cs="Times New Roman"/>
        </w:rPr>
        <w:t xml:space="preserve">, 1997–2011.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xml:space="preserve">: </w:t>
      </w:r>
      <w:r w:rsidR="008113E4" w:rsidRPr="00DF334D">
        <w:rPr>
          <w:rFonts w:ascii="Times New Roman" w:hAnsi="Times New Roman" w:cs="Times New Roman"/>
        </w:rPr>
        <w:t>10.1093/brain/120.11.1997</w:t>
      </w:r>
    </w:p>
    <w:p w14:paraId="78D7B9A6" w14:textId="77777777" w:rsidR="006F773B" w:rsidRPr="00DF334D" w:rsidRDefault="006F773B" w:rsidP="006F773B">
      <w:pPr>
        <w:widowControl w:val="0"/>
        <w:autoSpaceDE w:val="0"/>
        <w:autoSpaceDN w:val="0"/>
        <w:adjustRightInd w:val="0"/>
        <w:spacing w:line="360" w:lineRule="auto"/>
        <w:ind w:left="720" w:right="-720" w:hanging="720"/>
        <w:rPr>
          <w:rFonts w:ascii="Times New Roman" w:hAnsi="Times New Roman"/>
        </w:rPr>
      </w:pPr>
      <w:proofErr w:type="spellStart"/>
      <w:r w:rsidRPr="00DF334D">
        <w:rPr>
          <w:rFonts w:ascii="Times New Roman" w:hAnsi="Times New Roman"/>
        </w:rPr>
        <w:t>Stanghellini</w:t>
      </w:r>
      <w:proofErr w:type="spellEnd"/>
      <w:r w:rsidRPr="00DF334D">
        <w:rPr>
          <w:rFonts w:ascii="Times New Roman" w:hAnsi="Times New Roman"/>
        </w:rPr>
        <w:t xml:space="preserve">, G. (2009). </w:t>
      </w:r>
      <w:proofErr w:type="gramStart"/>
      <w:r w:rsidRPr="00DF334D">
        <w:rPr>
          <w:rFonts w:ascii="Times New Roman" w:hAnsi="Times New Roman"/>
        </w:rPr>
        <w:t>Embodiment and schizophrenia.</w:t>
      </w:r>
      <w:proofErr w:type="gramEnd"/>
      <w:r w:rsidRPr="00DF334D">
        <w:rPr>
          <w:rFonts w:ascii="Times New Roman" w:hAnsi="Times New Roman"/>
        </w:rPr>
        <w:t xml:space="preserve"> </w:t>
      </w:r>
      <w:proofErr w:type="gramStart"/>
      <w:r w:rsidRPr="00DF334D">
        <w:rPr>
          <w:rFonts w:ascii="Times New Roman" w:hAnsi="Times New Roman"/>
          <w:i/>
          <w:iCs/>
        </w:rPr>
        <w:t>World Psychiatry, 8</w:t>
      </w:r>
      <w:r w:rsidRPr="00DF334D">
        <w:rPr>
          <w:rFonts w:ascii="Times New Roman" w:hAnsi="Times New Roman"/>
        </w:rPr>
        <w:t>(1), 56-59.</w:t>
      </w:r>
      <w:proofErr w:type="gramEnd"/>
      <w:r w:rsidRPr="00DF334D">
        <w:rPr>
          <w:rFonts w:ascii="Times New Roman" w:hAnsi="Times New Roman"/>
        </w:rPr>
        <w:t xml:space="preserve"> </w:t>
      </w:r>
      <w:proofErr w:type="spellStart"/>
      <w:proofErr w:type="gramStart"/>
      <w:r w:rsidRPr="00DF334D">
        <w:rPr>
          <w:rFonts w:ascii="Times New Roman" w:hAnsi="Times New Roman"/>
        </w:rPr>
        <w:t>doi</w:t>
      </w:r>
      <w:proofErr w:type="spellEnd"/>
      <w:proofErr w:type="gramEnd"/>
      <w:r w:rsidRPr="00DF334D">
        <w:rPr>
          <w:rFonts w:ascii="Times New Roman" w:hAnsi="Times New Roman"/>
        </w:rPr>
        <w:t>: 10.1002/j.2051-5545.2009.tb00212.x</w:t>
      </w:r>
    </w:p>
    <w:p w14:paraId="06FA064D" w14:textId="77777777" w:rsidR="006F773B" w:rsidRPr="00DF334D" w:rsidRDefault="006F773B" w:rsidP="006F773B">
      <w:pPr>
        <w:widowControl w:val="0"/>
        <w:autoSpaceDE w:val="0"/>
        <w:autoSpaceDN w:val="0"/>
        <w:adjustRightInd w:val="0"/>
        <w:spacing w:line="360" w:lineRule="auto"/>
        <w:ind w:left="720" w:right="-720" w:hanging="720"/>
        <w:rPr>
          <w:rFonts w:ascii="Times New Roman" w:hAnsi="Times New Roman"/>
        </w:rPr>
      </w:pPr>
      <w:proofErr w:type="spellStart"/>
      <w:proofErr w:type="gramStart"/>
      <w:r w:rsidRPr="00DF334D">
        <w:rPr>
          <w:rFonts w:ascii="Times New Roman" w:hAnsi="Times New Roman"/>
        </w:rPr>
        <w:t>Stanghellini</w:t>
      </w:r>
      <w:proofErr w:type="spellEnd"/>
      <w:r w:rsidRPr="00DF334D">
        <w:rPr>
          <w:rFonts w:ascii="Times New Roman" w:hAnsi="Times New Roman"/>
        </w:rPr>
        <w:t xml:space="preserve">, G., </w:t>
      </w:r>
      <w:proofErr w:type="spellStart"/>
      <w:r w:rsidRPr="00DF334D">
        <w:rPr>
          <w:rFonts w:ascii="Times New Roman" w:hAnsi="Times New Roman"/>
        </w:rPr>
        <w:t>Ballerini</w:t>
      </w:r>
      <w:proofErr w:type="spellEnd"/>
      <w:r w:rsidRPr="00DF334D">
        <w:rPr>
          <w:rFonts w:ascii="Times New Roman" w:hAnsi="Times New Roman"/>
        </w:rPr>
        <w:t xml:space="preserve">, M., </w:t>
      </w:r>
      <w:proofErr w:type="spellStart"/>
      <w:r w:rsidRPr="00DF334D">
        <w:rPr>
          <w:rFonts w:ascii="Times New Roman" w:hAnsi="Times New Roman"/>
        </w:rPr>
        <w:t>Poli</w:t>
      </w:r>
      <w:proofErr w:type="spellEnd"/>
      <w:r w:rsidRPr="00DF334D">
        <w:rPr>
          <w:rFonts w:ascii="Times New Roman" w:hAnsi="Times New Roman"/>
        </w:rPr>
        <w:t>, P.F., Cutting, J. (2012).</w:t>
      </w:r>
      <w:proofErr w:type="gramEnd"/>
      <w:r w:rsidRPr="00DF334D">
        <w:rPr>
          <w:rFonts w:ascii="Times New Roman" w:hAnsi="Times New Roman"/>
        </w:rPr>
        <w:t xml:space="preserve"> Abnormal bodily experiences may be a marker of early schizophrenia. </w:t>
      </w:r>
      <w:proofErr w:type="gramStart"/>
      <w:r w:rsidRPr="00DF334D">
        <w:rPr>
          <w:rFonts w:ascii="Times New Roman" w:hAnsi="Times New Roman"/>
          <w:i/>
          <w:iCs/>
        </w:rPr>
        <w:t>Current Pharmaceutical Design, 18</w:t>
      </w:r>
      <w:r w:rsidRPr="00DF334D">
        <w:rPr>
          <w:rFonts w:ascii="Times New Roman" w:hAnsi="Times New Roman"/>
        </w:rPr>
        <w:t>(4), 392-398.</w:t>
      </w:r>
      <w:proofErr w:type="gramEnd"/>
      <w:r w:rsidRPr="00DF334D">
        <w:rPr>
          <w:rFonts w:ascii="Times New Roman" w:hAnsi="Times New Roman"/>
        </w:rPr>
        <w:t xml:space="preserve"> </w:t>
      </w:r>
      <w:proofErr w:type="spellStart"/>
      <w:proofErr w:type="gramStart"/>
      <w:r w:rsidRPr="00DF334D">
        <w:rPr>
          <w:rFonts w:ascii="Times New Roman" w:hAnsi="Times New Roman"/>
        </w:rPr>
        <w:t>doi</w:t>
      </w:r>
      <w:proofErr w:type="spellEnd"/>
      <w:proofErr w:type="gramEnd"/>
      <w:r w:rsidRPr="00DF334D">
        <w:rPr>
          <w:rFonts w:ascii="Times New Roman" w:hAnsi="Times New Roman"/>
        </w:rPr>
        <w:t>: 10.2174/138161212799316181</w:t>
      </w:r>
    </w:p>
    <w:p w14:paraId="71F84383" w14:textId="6E917FAE" w:rsidR="00E04DF3" w:rsidRPr="00DF334D" w:rsidRDefault="00E04DF3" w:rsidP="008113E4">
      <w:pPr>
        <w:spacing w:line="360" w:lineRule="auto"/>
        <w:ind w:left="720" w:hanging="720"/>
        <w:rPr>
          <w:rFonts w:ascii="Times New Roman" w:hAnsi="Times New Roman" w:cs="Times New Roman"/>
        </w:rPr>
      </w:pPr>
      <w:proofErr w:type="spellStart"/>
      <w:proofErr w:type="gramStart"/>
      <w:r w:rsidRPr="00DF334D">
        <w:rPr>
          <w:rFonts w:ascii="Times New Roman" w:hAnsi="Times New Roman" w:cs="Times New Roman"/>
        </w:rPr>
        <w:t>Synofzik</w:t>
      </w:r>
      <w:proofErr w:type="spellEnd"/>
      <w:r w:rsidRPr="00DF334D">
        <w:rPr>
          <w:rFonts w:ascii="Times New Roman" w:hAnsi="Times New Roman" w:cs="Times New Roman"/>
        </w:rPr>
        <w:t xml:space="preserve">, M., </w:t>
      </w:r>
      <w:proofErr w:type="spellStart"/>
      <w:r w:rsidRPr="00DF334D">
        <w:rPr>
          <w:rFonts w:ascii="Times New Roman" w:hAnsi="Times New Roman" w:cs="Times New Roman"/>
        </w:rPr>
        <w:t>Vosgerau</w:t>
      </w:r>
      <w:proofErr w:type="spellEnd"/>
      <w:r w:rsidRPr="00DF334D">
        <w:rPr>
          <w:rFonts w:ascii="Times New Roman" w:hAnsi="Times New Roman" w:cs="Times New Roman"/>
        </w:rPr>
        <w:t xml:space="preserve">, G., &amp; </w:t>
      </w:r>
      <w:proofErr w:type="spellStart"/>
      <w:r w:rsidRPr="00DF334D">
        <w:rPr>
          <w:rFonts w:ascii="Times New Roman" w:hAnsi="Times New Roman" w:cs="Times New Roman"/>
        </w:rPr>
        <w:t>Newen</w:t>
      </w:r>
      <w:proofErr w:type="spellEnd"/>
      <w:r w:rsidRPr="00DF334D">
        <w:rPr>
          <w:rFonts w:ascii="Times New Roman" w:hAnsi="Times New Roman" w:cs="Times New Roman"/>
        </w:rPr>
        <w:t>, A. (2008).</w:t>
      </w:r>
      <w:proofErr w:type="gramEnd"/>
      <w:r w:rsidRPr="00DF334D">
        <w:rPr>
          <w:rFonts w:ascii="Times New Roman" w:hAnsi="Times New Roman" w:cs="Times New Roman"/>
        </w:rPr>
        <w:t xml:space="preserve"> Beyond the comparator model: A multifactorial two–step account of agency. </w:t>
      </w:r>
      <w:proofErr w:type="gramStart"/>
      <w:r w:rsidRPr="00DF334D">
        <w:rPr>
          <w:rFonts w:ascii="Times New Roman" w:hAnsi="Times New Roman" w:cs="Times New Roman"/>
          <w:i/>
        </w:rPr>
        <w:t>Consciousness and Cognition</w:t>
      </w:r>
      <w:r w:rsidRPr="00DF334D">
        <w:rPr>
          <w:rFonts w:ascii="Times New Roman" w:hAnsi="Times New Roman" w:cs="Times New Roman"/>
        </w:rPr>
        <w:t xml:space="preserve">, </w:t>
      </w:r>
      <w:r w:rsidRPr="00DF334D">
        <w:rPr>
          <w:rFonts w:ascii="Times New Roman" w:hAnsi="Times New Roman" w:cs="Times New Roman"/>
          <w:i/>
        </w:rPr>
        <w:t>17</w:t>
      </w:r>
      <w:r w:rsidRPr="00DF334D">
        <w:rPr>
          <w:rFonts w:ascii="Times New Roman" w:hAnsi="Times New Roman" w:cs="Times New Roman"/>
        </w:rPr>
        <w:t xml:space="preserve"> (1), 219–239.</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xml:space="preserve">: </w:t>
      </w:r>
      <w:r w:rsidR="008113E4" w:rsidRPr="00DF334D">
        <w:rPr>
          <w:rFonts w:ascii="Times New Roman" w:hAnsi="Times New Roman" w:cs="Times New Roman"/>
        </w:rPr>
        <w:t>10.1016/j.concog.2007.03.010</w:t>
      </w:r>
    </w:p>
    <w:p w14:paraId="2A90E415" w14:textId="0107C457" w:rsidR="00361315" w:rsidRPr="00DF334D" w:rsidRDefault="00361315" w:rsidP="001165B0">
      <w:pPr>
        <w:spacing w:line="360" w:lineRule="auto"/>
        <w:ind w:left="720" w:hanging="720"/>
        <w:rPr>
          <w:rFonts w:ascii="Times New Roman" w:hAnsi="Times New Roman" w:cs="Times New Roman"/>
        </w:rPr>
      </w:pPr>
      <w:proofErr w:type="spellStart"/>
      <w:proofErr w:type="gramStart"/>
      <w:r w:rsidRPr="00DF334D">
        <w:rPr>
          <w:rFonts w:ascii="Times New Roman" w:hAnsi="Times New Roman" w:cs="Times New Roman"/>
        </w:rPr>
        <w:t>Tajadura-Jiménez</w:t>
      </w:r>
      <w:proofErr w:type="spellEnd"/>
      <w:r w:rsidRPr="00DF334D">
        <w:rPr>
          <w:rFonts w:ascii="Times New Roman" w:hAnsi="Times New Roman" w:cs="Times New Roman"/>
        </w:rPr>
        <w:t xml:space="preserve">, A., </w:t>
      </w:r>
      <w:proofErr w:type="spellStart"/>
      <w:r w:rsidRPr="00DF334D">
        <w:rPr>
          <w:rFonts w:ascii="Times New Roman" w:hAnsi="Times New Roman" w:cs="Times New Roman"/>
        </w:rPr>
        <w:t>Grehl</w:t>
      </w:r>
      <w:proofErr w:type="spellEnd"/>
      <w:r w:rsidRPr="00DF334D">
        <w:rPr>
          <w:rFonts w:ascii="Times New Roman" w:hAnsi="Times New Roman" w:cs="Times New Roman"/>
        </w:rPr>
        <w:t xml:space="preserve">, S., &amp; </w:t>
      </w:r>
      <w:proofErr w:type="spellStart"/>
      <w:r w:rsidRPr="00DF334D">
        <w:rPr>
          <w:rFonts w:ascii="Times New Roman" w:hAnsi="Times New Roman" w:cs="Times New Roman"/>
        </w:rPr>
        <w:t>Tsakiris</w:t>
      </w:r>
      <w:proofErr w:type="spellEnd"/>
      <w:r w:rsidRPr="00DF334D">
        <w:rPr>
          <w:rFonts w:ascii="Times New Roman" w:hAnsi="Times New Roman" w:cs="Times New Roman"/>
        </w:rPr>
        <w:t>, M. (</w:t>
      </w:r>
      <w:r w:rsidRPr="00C718EC">
        <w:rPr>
          <w:rFonts w:ascii="Times New Roman" w:hAnsi="Times New Roman" w:cs="Times New Roman"/>
        </w:rPr>
        <w:t>2012</w:t>
      </w:r>
      <w:r w:rsidR="00A80753" w:rsidRPr="00C718EC">
        <w:rPr>
          <w:rFonts w:ascii="Times New Roman" w:hAnsi="Times New Roman" w:cs="Times New Roman"/>
        </w:rPr>
        <w:t>a</w:t>
      </w:r>
      <w:r w:rsidRPr="00DF334D">
        <w:rPr>
          <w:rFonts w:ascii="Times New Roman" w:hAnsi="Times New Roman" w:cs="Times New Roman"/>
        </w:rPr>
        <w:t>).</w:t>
      </w:r>
      <w:proofErr w:type="gramEnd"/>
      <w:r w:rsidRPr="00DF334D">
        <w:rPr>
          <w:rFonts w:ascii="Times New Roman" w:hAnsi="Times New Roman" w:cs="Times New Roman"/>
        </w:rPr>
        <w:t xml:space="preserve"> The other in me: Interpersonal multisensory stimulation changes the mental representation of the self. </w:t>
      </w:r>
      <w:proofErr w:type="spellStart"/>
      <w:r w:rsidRPr="00DF334D">
        <w:rPr>
          <w:rFonts w:ascii="Times New Roman" w:hAnsi="Times New Roman" w:cs="Times New Roman"/>
          <w:i/>
        </w:rPr>
        <w:t>PLoS</w:t>
      </w:r>
      <w:proofErr w:type="spellEnd"/>
      <w:r w:rsidRPr="00DF334D">
        <w:rPr>
          <w:rFonts w:ascii="Times New Roman" w:hAnsi="Times New Roman" w:cs="Times New Roman"/>
          <w:i/>
        </w:rPr>
        <w:t xml:space="preserve"> ONE, 7</w:t>
      </w:r>
      <w:r w:rsidRPr="00DF334D">
        <w:rPr>
          <w:rFonts w:ascii="Times New Roman" w:hAnsi="Times New Roman" w:cs="Times New Roman"/>
        </w:rPr>
        <w:t>, e40682.</w:t>
      </w:r>
    </w:p>
    <w:p w14:paraId="138AB80C" w14:textId="2203FF52" w:rsidR="00361315" w:rsidRPr="00DF334D" w:rsidRDefault="00361315" w:rsidP="001165B0">
      <w:pPr>
        <w:spacing w:line="360" w:lineRule="auto"/>
        <w:ind w:left="720" w:hanging="720"/>
        <w:rPr>
          <w:rFonts w:ascii="Times New Roman" w:hAnsi="Times New Roman" w:cs="Times New Roman"/>
        </w:rPr>
      </w:pPr>
      <w:proofErr w:type="spellStart"/>
      <w:proofErr w:type="gramStart"/>
      <w:r w:rsidRPr="00DF334D">
        <w:rPr>
          <w:rFonts w:ascii="Times New Roman" w:hAnsi="Times New Roman" w:cs="Times New Roman"/>
        </w:rPr>
        <w:t>Tajadura</w:t>
      </w:r>
      <w:proofErr w:type="spellEnd"/>
      <w:r w:rsidRPr="00DF334D">
        <w:rPr>
          <w:rFonts w:ascii="Times New Roman" w:hAnsi="Times New Roman" w:cs="Times New Roman"/>
        </w:rPr>
        <w:t xml:space="preserve">-Jiménez, A., Longo, M. R., Coleman, R., &amp; </w:t>
      </w:r>
      <w:proofErr w:type="spellStart"/>
      <w:r w:rsidRPr="00DF334D">
        <w:rPr>
          <w:rFonts w:ascii="Times New Roman" w:hAnsi="Times New Roman" w:cs="Times New Roman"/>
        </w:rPr>
        <w:t>Tsakiris</w:t>
      </w:r>
      <w:proofErr w:type="spellEnd"/>
      <w:r w:rsidRPr="00DF334D">
        <w:rPr>
          <w:rFonts w:ascii="Times New Roman" w:hAnsi="Times New Roman" w:cs="Times New Roman"/>
        </w:rPr>
        <w:t>, M. (</w:t>
      </w:r>
      <w:r w:rsidRPr="00C718EC">
        <w:rPr>
          <w:rFonts w:ascii="Times New Roman" w:hAnsi="Times New Roman" w:cs="Times New Roman"/>
        </w:rPr>
        <w:t>2012</w:t>
      </w:r>
      <w:r w:rsidR="00A80753" w:rsidRPr="00C718EC">
        <w:rPr>
          <w:rFonts w:ascii="Times New Roman" w:hAnsi="Times New Roman" w:cs="Times New Roman"/>
        </w:rPr>
        <w:t>b</w:t>
      </w:r>
      <w:r w:rsidRPr="00DF334D">
        <w:rPr>
          <w:rFonts w:ascii="Times New Roman" w:hAnsi="Times New Roman" w:cs="Times New Roman"/>
        </w:rPr>
        <w:t>).</w:t>
      </w:r>
      <w:proofErr w:type="gramEnd"/>
      <w:r w:rsidRPr="00DF334D">
        <w:rPr>
          <w:rFonts w:ascii="Times New Roman" w:hAnsi="Times New Roman" w:cs="Times New Roman"/>
        </w:rPr>
        <w:t xml:space="preserve"> The person in the mirror: using the enfacement illusion to investigate the experiential structure of self-identification. </w:t>
      </w:r>
      <w:proofErr w:type="gramStart"/>
      <w:r w:rsidRPr="00DF334D">
        <w:rPr>
          <w:rFonts w:ascii="Times New Roman" w:hAnsi="Times New Roman" w:cs="Times New Roman"/>
          <w:i/>
        </w:rPr>
        <w:t xml:space="preserve">Consciousness and </w:t>
      </w:r>
      <w:r w:rsidR="00D63192" w:rsidRPr="00DF334D">
        <w:rPr>
          <w:rFonts w:ascii="Times New Roman" w:hAnsi="Times New Roman" w:cs="Times New Roman"/>
          <w:i/>
        </w:rPr>
        <w:t>C</w:t>
      </w:r>
      <w:r w:rsidRPr="00DF334D">
        <w:rPr>
          <w:rFonts w:ascii="Times New Roman" w:hAnsi="Times New Roman" w:cs="Times New Roman"/>
          <w:i/>
        </w:rPr>
        <w:t>ognition, 21(4),</w:t>
      </w:r>
      <w:r w:rsidRPr="00DF334D">
        <w:rPr>
          <w:rFonts w:ascii="Times New Roman" w:hAnsi="Times New Roman" w:cs="Times New Roman"/>
        </w:rPr>
        <w:t xml:space="preserve"> 1725-1738.</w:t>
      </w:r>
      <w:proofErr w:type="gramEnd"/>
      <w:r w:rsidRPr="00DF334D">
        <w:rPr>
          <w:rFonts w:ascii="Times New Roman" w:hAnsi="Times New Roman" w:cs="Times New Roman"/>
        </w:rPr>
        <w:t xml:space="preserve"> </w:t>
      </w:r>
      <w:proofErr w:type="spellStart"/>
      <w:proofErr w:type="gramStart"/>
      <w:r w:rsidR="00D63192" w:rsidRPr="00DF334D">
        <w:rPr>
          <w:rFonts w:ascii="Times New Roman" w:hAnsi="Times New Roman" w:cs="Times New Roman"/>
        </w:rPr>
        <w:t>doi</w:t>
      </w:r>
      <w:proofErr w:type="spellEnd"/>
      <w:proofErr w:type="gramEnd"/>
      <w:r w:rsidR="00D63192" w:rsidRPr="00DF334D">
        <w:rPr>
          <w:rFonts w:ascii="Times New Roman" w:hAnsi="Times New Roman" w:cs="Times New Roman"/>
        </w:rPr>
        <w:t xml:space="preserve">: </w:t>
      </w:r>
      <w:r w:rsidR="00D63192" w:rsidRPr="00DF334D">
        <w:rPr>
          <w:rStyle w:val="st1"/>
          <w:rFonts w:ascii="Times New Roman" w:hAnsi="Times New Roman" w:cs="Times New Roman"/>
        </w:rPr>
        <w:t>10.1016/j.concog.2012.10.004</w:t>
      </w:r>
    </w:p>
    <w:p w14:paraId="4BC36399" w14:textId="77777777" w:rsidR="00361315" w:rsidRPr="00DF334D" w:rsidRDefault="00361315" w:rsidP="001165B0">
      <w:pPr>
        <w:spacing w:line="360" w:lineRule="auto"/>
        <w:ind w:left="720" w:hanging="720"/>
        <w:rPr>
          <w:rFonts w:ascii="Times New Roman" w:hAnsi="Times New Roman" w:cs="Times New Roman"/>
        </w:rPr>
      </w:pPr>
      <w:proofErr w:type="spellStart"/>
      <w:r w:rsidRPr="00DF334D">
        <w:rPr>
          <w:rFonts w:ascii="Times New Roman" w:hAnsi="Times New Roman" w:cs="Times New Roman"/>
        </w:rPr>
        <w:t>Tsakiris</w:t>
      </w:r>
      <w:proofErr w:type="spellEnd"/>
      <w:r w:rsidRPr="00DF334D">
        <w:rPr>
          <w:rFonts w:ascii="Times New Roman" w:hAnsi="Times New Roman" w:cs="Times New Roman"/>
        </w:rPr>
        <w:t xml:space="preserve">, M. (2010). My body in the brain: A neurocognitive model of body-ownership. </w:t>
      </w:r>
      <w:proofErr w:type="spellStart"/>
      <w:r w:rsidRPr="00DF334D">
        <w:rPr>
          <w:rFonts w:ascii="Times New Roman" w:hAnsi="Times New Roman" w:cs="Times New Roman"/>
          <w:i/>
        </w:rPr>
        <w:t>Neuropsychologia</w:t>
      </w:r>
      <w:proofErr w:type="spellEnd"/>
      <w:r w:rsidRPr="00DF334D">
        <w:rPr>
          <w:rFonts w:ascii="Times New Roman" w:hAnsi="Times New Roman" w:cs="Times New Roman"/>
          <w:i/>
        </w:rPr>
        <w:t>, 48</w:t>
      </w:r>
      <w:r w:rsidRPr="00DF334D">
        <w:rPr>
          <w:rFonts w:ascii="Times New Roman" w:hAnsi="Times New Roman" w:cs="Times New Roman"/>
        </w:rPr>
        <w:t>, 703–712.</w:t>
      </w:r>
      <w:r w:rsidR="00D63192" w:rsidRPr="00DF334D">
        <w:rPr>
          <w:rFonts w:ascii="Times New Roman" w:hAnsi="Times New Roman" w:cs="Times New Roman"/>
        </w:rPr>
        <w:t xml:space="preserve"> </w:t>
      </w:r>
      <w:proofErr w:type="spellStart"/>
      <w:proofErr w:type="gramStart"/>
      <w:r w:rsidR="00D63192" w:rsidRPr="00DF334D">
        <w:rPr>
          <w:rFonts w:ascii="Times New Roman" w:hAnsi="Times New Roman" w:cs="Times New Roman"/>
        </w:rPr>
        <w:t>doi</w:t>
      </w:r>
      <w:proofErr w:type="spellEnd"/>
      <w:proofErr w:type="gramEnd"/>
      <w:r w:rsidR="00D63192" w:rsidRPr="00DF334D">
        <w:rPr>
          <w:rFonts w:ascii="Times New Roman" w:hAnsi="Times New Roman" w:cs="Times New Roman"/>
        </w:rPr>
        <w:t xml:space="preserve">: </w:t>
      </w:r>
      <w:r w:rsidR="00D63192" w:rsidRPr="00DF334D">
        <w:rPr>
          <w:rStyle w:val="st1"/>
          <w:rFonts w:ascii="Times New Roman" w:hAnsi="Times New Roman" w:cs="Times New Roman"/>
        </w:rPr>
        <w:t>10.1016/j.neuropsychologia.2009.09.034</w:t>
      </w:r>
    </w:p>
    <w:p w14:paraId="43394D52" w14:textId="3EE16017" w:rsidR="008C4497" w:rsidRPr="00DF334D" w:rsidRDefault="008C4497" w:rsidP="001165B0">
      <w:pPr>
        <w:spacing w:line="360" w:lineRule="auto"/>
        <w:ind w:left="480" w:hanging="480"/>
        <w:rPr>
          <w:rFonts w:ascii="Times New Roman" w:hAnsi="Times New Roman" w:cs="Times New Roman"/>
        </w:rPr>
      </w:pPr>
      <w:proofErr w:type="spellStart"/>
      <w:proofErr w:type="gramStart"/>
      <w:r w:rsidRPr="00DF334D">
        <w:rPr>
          <w:rFonts w:ascii="Times New Roman" w:hAnsi="Times New Roman" w:cs="Times New Roman"/>
        </w:rPr>
        <w:t>Tsakiris</w:t>
      </w:r>
      <w:proofErr w:type="spellEnd"/>
      <w:r w:rsidRPr="00DF334D">
        <w:rPr>
          <w:rFonts w:ascii="Times New Roman" w:hAnsi="Times New Roman" w:cs="Times New Roman"/>
        </w:rPr>
        <w:t xml:space="preserve">, M., Carpenter, L., James, D., &amp; </w:t>
      </w:r>
      <w:proofErr w:type="spellStart"/>
      <w:r w:rsidRPr="00DF334D">
        <w:rPr>
          <w:rFonts w:ascii="Times New Roman" w:hAnsi="Times New Roman" w:cs="Times New Roman"/>
        </w:rPr>
        <w:t>Fotopoulou</w:t>
      </w:r>
      <w:proofErr w:type="spellEnd"/>
      <w:r w:rsidRPr="00DF334D">
        <w:rPr>
          <w:rFonts w:ascii="Times New Roman" w:hAnsi="Times New Roman" w:cs="Times New Roman"/>
        </w:rPr>
        <w:t>, A. (2010).</w:t>
      </w:r>
      <w:proofErr w:type="gramEnd"/>
      <w:r w:rsidRPr="00DF334D">
        <w:rPr>
          <w:rFonts w:ascii="Times New Roman" w:hAnsi="Times New Roman" w:cs="Times New Roman"/>
        </w:rPr>
        <w:t xml:space="preserve"> Hands only illusion: multisensory integration elicits sense of ownership for body parts but not for non-corporeal objects. </w:t>
      </w:r>
      <w:proofErr w:type="gramStart"/>
      <w:r w:rsidRPr="00DF334D">
        <w:rPr>
          <w:rFonts w:ascii="Times New Roman" w:hAnsi="Times New Roman" w:cs="Times New Roman"/>
          <w:i/>
        </w:rPr>
        <w:t>Experimental Brain Research, 204(3)</w:t>
      </w:r>
      <w:r w:rsidRPr="00DF334D">
        <w:rPr>
          <w:rFonts w:ascii="Times New Roman" w:hAnsi="Times New Roman" w:cs="Times New Roman"/>
        </w:rPr>
        <w:t>, 343-352.</w:t>
      </w:r>
      <w:proofErr w:type="gramEnd"/>
      <w:r w:rsidRPr="00DF334D">
        <w:rPr>
          <w:rFonts w:ascii="Times New Roman" w:hAnsi="Times New Roman" w:cs="Times New Roman"/>
        </w:rPr>
        <w:t xml:space="preserve"> </w:t>
      </w:r>
      <w:proofErr w:type="gramStart"/>
      <w:r w:rsidRPr="00DF334D">
        <w:rPr>
          <w:rFonts w:ascii="Times New Roman" w:hAnsi="Times New Roman" w:cs="Times New Roman"/>
        </w:rPr>
        <w:t>doi:10.1007</w:t>
      </w:r>
      <w:proofErr w:type="gramEnd"/>
      <w:r w:rsidRPr="00DF334D">
        <w:rPr>
          <w:rFonts w:ascii="Times New Roman" w:hAnsi="Times New Roman" w:cs="Times New Roman"/>
        </w:rPr>
        <w:t>/s00221-009-2039-3</w:t>
      </w:r>
    </w:p>
    <w:p w14:paraId="683AC02C" w14:textId="77777777" w:rsidR="007A7215" w:rsidRPr="00DF334D" w:rsidRDefault="007A7215" w:rsidP="001165B0">
      <w:pPr>
        <w:widowControl w:val="0"/>
        <w:spacing w:line="360" w:lineRule="auto"/>
        <w:ind w:left="720" w:right="-720" w:hanging="720"/>
        <w:rPr>
          <w:rFonts w:ascii="Times New Roman" w:hAnsi="Times New Roman" w:cs="Times New Roman"/>
        </w:rPr>
      </w:pPr>
      <w:proofErr w:type="spellStart"/>
      <w:proofErr w:type="gramStart"/>
      <w:r w:rsidRPr="00DF334D">
        <w:rPr>
          <w:rFonts w:ascii="Times New Roman" w:hAnsi="Times New Roman" w:cs="Times New Roman"/>
        </w:rPr>
        <w:t>Tsakiris</w:t>
      </w:r>
      <w:proofErr w:type="spellEnd"/>
      <w:r w:rsidRPr="00DF334D">
        <w:rPr>
          <w:rFonts w:ascii="Times New Roman" w:hAnsi="Times New Roman" w:cs="Times New Roman"/>
        </w:rPr>
        <w:t>, M., &amp; Haggard, P. (2005).</w:t>
      </w:r>
      <w:proofErr w:type="gramEnd"/>
      <w:r w:rsidRPr="00DF334D">
        <w:rPr>
          <w:rFonts w:ascii="Times New Roman" w:hAnsi="Times New Roman" w:cs="Times New Roman"/>
        </w:rPr>
        <w:t xml:space="preserve"> The rubber hand illusion revisited: </w:t>
      </w:r>
      <w:proofErr w:type="spellStart"/>
      <w:r w:rsidRPr="00DF334D">
        <w:rPr>
          <w:rFonts w:ascii="Times New Roman" w:hAnsi="Times New Roman" w:cs="Times New Roman"/>
        </w:rPr>
        <w:t>visuotactile</w:t>
      </w:r>
      <w:proofErr w:type="spellEnd"/>
      <w:r w:rsidRPr="00DF334D">
        <w:rPr>
          <w:rFonts w:ascii="Times New Roman" w:hAnsi="Times New Roman" w:cs="Times New Roman"/>
        </w:rPr>
        <w:t xml:space="preserve"> integration and self-attribution. </w:t>
      </w:r>
      <w:proofErr w:type="gramStart"/>
      <w:r w:rsidRPr="00DF334D">
        <w:rPr>
          <w:rFonts w:ascii="Times New Roman" w:hAnsi="Times New Roman" w:cs="Times New Roman"/>
          <w:i/>
          <w:iCs/>
        </w:rPr>
        <w:t>Journal of Experimental Psychology Human Perception and Performance, 31</w:t>
      </w:r>
      <w:r w:rsidRPr="00DF334D">
        <w:rPr>
          <w:rFonts w:ascii="Times New Roman" w:hAnsi="Times New Roman" w:cs="Times New Roman"/>
        </w:rPr>
        <w:t>(1), 80-91.</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10.1037/0096-1523.31.1.80</w:t>
      </w:r>
    </w:p>
    <w:p w14:paraId="67301869" w14:textId="1AEF7D7F" w:rsidR="005A7F1B" w:rsidRPr="00DF334D" w:rsidRDefault="005A7F1B" w:rsidP="001165B0">
      <w:pPr>
        <w:spacing w:line="360" w:lineRule="auto"/>
        <w:ind w:left="480" w:hanging="480"/>
        <w:rPr>
          <w:rFonts w:ascii="Times New Roman" w:hAnsi="Times New Roman" w:cs="Times New Roman"/>
        </w:rPr>
      </w:pPr>
      <w:proofErr w:type="spellStart"/>
      <w:proofErr w:type="gramStart"/>
      <w:r w:rsidRPr="00DF334D">
        <w:rPr>
          <w:rFonts w:ascii="Times New Roman" w:hAnsi="Times New Roman" w:cs="Times New Roman"/>
        </w:rPr>
        <w:lastRenderedPageBreak/>
        <w:t>Tsakiris</w:t>
      </w:r>
      <w:proofErr w:type="spellEnd"/>
      <w:r w:rsidRPr="00DF334D">
        <w:rPr>
          <w:rFonts w:ascii="Times New Roman" w:hAnsi="Times New Roman" w:cs="Times New Roman"/>
        </w:rPr>
        <w:t xml:space="preserve">, M., </w:t>
      </w:r>
      <w:proofErr w:type="spellStart"/>
      <w:r w:rsidRPr="00DF334D">
        <w:rPr>
          <w:rFonts w:ascii="Times New Roman" w:hAnsi="Times New Roman" w:cs="Times New Roman"/>
        </w:rPr>
        <w:t>Prabhu</w:t>
      </w:r>
      <w:proofErr w:type="spellEnd"/>
      <w:r w:rsidRPr="00DF334D">
        <w:rPr>
          <w:rFonts w:ascii="Times New Roman" w:hAnsi="Times New Roman" w:cs="Times New Roman"/>
        </w:rPr>
        <w:t>, G., &amp; Haggard, P. (2006).</w:t>
      </w:r>
      <w:proofErr w:type="gramEnd"/>
      <w:r w:rsidR="00BD1BEE" w:rsidRPr="00DF334D">
        <w:rPr>
          <w:rFonts w:ascii="Times New Roman" w:hAnsi="Times New Roman" w:cs="Times New Roman"/>
        </w:rPr>
        <w:t xml:space="preserve"> </w:t>
      </w:r>
      <w:r w:rsidRPr="00DF334D">
        <w:rPr>
          <w:rFonts w:ascii="Times New Roman" w:hAnsi="Times New Roman" w:cs="Times New Roman"/>
        </w:rPr>
        <w:t>Having a body versus moving your body: how agency structures body-ownership.</w:t>
      </w:r>
      <w:r w:rsidR="00BD1BEE" w:rsidRPr="00DF334D">
        <w:rPr>
          <w:rFonts w:ascii="Times New Roman" w:hAnsi="Times New Roman" w:cs="Times New Roman"/>
        </w:rPr>
        <w:t xml:space="preserve"> </w:t>
      </w:r>
      <w:proofErr w:type="gramStart"/>
      <w:r w:rsidRPr="00DF334D">
        <w:rPr>
          <w:rFonts w:ascii="Times New Roman" w:hAnsi="Times New Roman" w:cs="Times New Roman"/>
          <w:i/>
        </w:rPr>
        <w:t>Consciousness and Cognition</w:t>
      </w:r>
      <w:r w:rsidRPr="00DF334D">
        <w:rPr>
          <w:rFonts w:ascii="Times New Roman" w:hAnsi="Times New Roman" w:cs="Times New Roman"/>
        </w:rPr>
        <w:t xml:space="preserve">, </w:t>
      </w:r>
      <w:r w:rsidRPr="00DF334D">
        <w:rPr>
          <w:rFonts w:ascii="Times New Roman" w:hAnsi="Times New Roman" w:cs="Times New Roman"/>
          <w:i/>
        </w:rPr>
        <w:t>15</w:t>
      </w:r>
      <w:r w:rsidRPr="00DF334D">
        <w:rPr>
          <w:rFonts w:ascii="Times New Roman" w:hAnsi="Times New Roman" w:cs="Times New Roman"/>
        </w:rPr>
        <w:t>, 423-432.</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xml:space="preserve">: </w:t>
      </w:r>
      <w:r w:rsidR="007A7215" w:rsidRPr="00DF334D">
        <w:rPr>
          <w:rFonts w:ascii="Times New Roman" w:eastAsia="Times New Roman" w:hAnsi="Times New Roman" w:cs="Times New Roman"/>
          <w:kern w:val="0"/>
          <w:lang w:eastAsia="en-US"/>
        </w:rPr>
        <w:t>10.1016/j.concog.2005.09.004</w:t>
      </w:r>
    </w:p>
    <w:p w14:paraId="61E672BB" w14:textId="77777777" w:rsidR="00361315" w:rsidRPr="00DF334D" w:rsidRDefault="00361315" w:rsidP="001165B0">
      <w:pPr>
        <w:widowControl w:val="0"/>
        <w:spacing w:line="360" w:lineRule="auto"/>
        <w:ind w:left="720" w:right="-720" w:hanging="720"/>
        <w:rPr>
          <w:rFonts w:ascii="Times New Roman" w:hAnsi="Times New Roman" w:cs="Times New Roman"/>
        </w:rPr>
      </w:pPr>
      <w:proofErr w:type="gramStart"/>
      <w:r w:rsidRPr="00DF334D">
        <w:rPr>
          <w:rFonts w:ascii="Times New Roman" w:hAnsi="Times New Roman" w:cs="Times New Roman"/>
        </w:rPr>
        <w:t xml:space="preserve">Varese, F., </w:t>
      </w:r>
      <w:proofErr w:type="spellStart"/>
      <w:r w:rsidRPr="00DF334D">
        <w:rPr>
          <w:rFonts w:ascii="Times New Roman" w:hAnsi="Times New Roman" w:cs="Times New Roman"/>
        </w:rPr>
        <w:t>Barkus</w:t>
      </w:r>
      <w:proofErr w:type="spellEnd"/>
      <w:r w:rsidRPr="00DF334D">
        <w:rPr>
          <w:rFonts w:ascii="Times New Roman" w:hAnsi="Times New Roman" w:cs="Times New Roman"/>
        </w:rPr>
        <w:t xml:space="preserve">, E., &amp; </w:t>
      </w:r>
      <w:proofErr w:type="spellStart"/>
      <w:r w:rsidRPr="00DF334D">
        <w:rPr>
          <w:rFonts w:ascii="Times New Roman" w:hAnsi="Times New Roman" w:cs="Times New Roman"/>
        </w:rPr>
        <w:t>Bentall</w:t>
      </w:r>
      <w:proofErr w:type="spellEnd"/>
      <w:r w:rsidRPr="00DF334D">
        <w:rPr>
          <w:rFonts w:ascii="Times New Roman" w:hAnsi="Times New Roman" w:cs="Times New Roman"/>
        </w:rPr>
        <w:t>, R. P. (2012).</w:t>
      </w:r>
      <w:proofErr w:type="gramEnd"/>
      <w:r w:rsidRPr="00DF334D">
        <w:rPr>
          <w:rFonts w:ascii="Times New Roman" w:hAnsi="Times New Roman" w:cs="Times New Roman"/>
        </w:rPr>
        <w:t xml:space="preserve"> Dissociation mediates the relationship between childhood trauma and hallucination-proneness. </w:t>
      </w:r>
      <w:proofErr w:type="gramStart"/>
      <w:r w:rsidRPr="00DF334D">
        <w:rPr>
          <w:rFonts w:ascii="Times New Roman" w:hAnsi="Times New Roman" w:cs="Times New Roman"/>
          <w:i/>
          <w:iCs/>
        </w:rPr>
        <w:t>Psychological Medicine, 42</w:t>
      </w:r>
      <w:r w:rsidRPr="00DF334D">
        <w:rPr>
          <w:rFonts w:ascii="Times New Roman" w:hAnsi="Times New Roman" w:cs="Times New Roman"/>
        </w:rPr>
        <w:t>(5), 1025-1036.</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10.1017/S0033291711001826</w:t>
      </w:r>
    </w:p>
    <w:p w14:paraId="60CC529D" w14:textId="77777777" w:rsidR="00361315" w:rsidRPr="00DF334D" w:rsidRDefault="00361315" w:rsidP="001165B0">
      <w:pPr>
        <w:spacing w:line="360" w:lineRule="auto"/>
        <w:ind w:left="720" w:hanging="720"/>
        <w:rPr>
          <w:rFonts w:ascii="Times New Roman" w:hAnsi="Times New Roman" w:cs="Times New Roman"/>
        </w:rPr>
      </w:pPr>
      <w:proofErr w:type="spellStart"/>
      <w:r w:rsidRPr="00DF334D">
        <w:rPr>
          <w:rFonts w:ascii="Times New Roman" w:hAnsi="Times New Roman" w:cs="Times New Roman"/>
        </w:rPr>
        <w:t>Villarejo</w:t>
      </w:r>
      <w:proofErr w:type="spellEnd"/>
      <w:r w:rsidRPr="00DF334D">
        <w:rPr>
          <w:rFonts w:ascii="Times New Roman" w:hAnsi="Times New Roman" w:cs="Times New Roman"/>
        </w:rPr>
        <w:t xml:space="preserve">, A., Martin, V. P., Moreno-Ramos, T., Camacho-Salas, A., </w:t>
      </w:r>
      <w:proofErr w:type="spellStart"/>
      <w:r w:rsidRPr="00DF334D">
        <w:rPr>
          <w:rFonts w:ascii="Times New Roman" w:hAnsi="Times New Roman" w:cs="Times New Roman"/>
        </w:rPr>
        <w:t>Porta-Etessam</w:t>
      </w:r>
      <w:proofErr w:type="spellEnd"/>
      <w:r w:rsidRPr="00DF334D">
        <w:rPr>
          <w:rFonts w:ascii="Times New Roman" w:hAnsi="Times New Roman" w:cs="Times New Roman"/>
        </w:rPr>
        <w:t>, J., &amp; Bermejo-</w:t>
      </w:r>
      <w:proofErr w:type="spellStart"/>
      <w:r w:rsidRPr="00DF334D">
        <w:rPr>
          <w:rFonts w:ascii="Times New Roman" w:hAnsi="Times New Roman" w:cs="Times New Roman"/>
        </w:rPr>
        <w:t>Pareja</w:t>
      </w:r>
      <w:proofErr w:type="spellEnd"/>
      <w:r w:rsidRPr="00DF334D">
        <w:rPr>
          <w:rFonts w:ascii="Times New Roman" w:hAnsi="Times New Roman" w:cs="Times New Roman"/>
        </w:rPr>
        <w:t xml:space="preserve">, F. (2011). Mirrored-self misidentification in a patient without dementia: Evidence for right hemisphere and </w:t>
      </w:r>
      <w:proofErr w:type="spellStart"/>
      <w:r w:rsidRPr="00DF334D">
        <w:rPr>
          <w:rFonts w:ascii="Times New Roman" w:hAnsi="Times New Roman" w:cs="Times New Roman"/>
        </w:rPr>
        <w:t>bifrontal</w:t>
      </w:r>
      <w:proofErr w:type="spellEnd"/>
      <w:r w:rsidRPr="00DF334D">
        <w:rPr>
          <w:rFonts w:ascii="Times New Roman" w:hAnsi="Times New Roman" w:cs="Times New Roman"/>
        </w:rPr>
        <w:t xml:space="preserve"> damage. </w:t>
      </w:r>
      <w:proofErr w:type="spellStart"/>
      <w:proofErr w:type="gramStart"/>
      <w:r w:rsidRPr="00DF334D">
        <w:rPr>
          <w:rFonts w:ascii="Times New Roman" w:hAnsi="Times New Roman" w:cs="Times New Roman"/>
          <w:i/>
        </w:rPr>
        <w:t>Neurocase</w:t>
      </w:r>
      <w:proofErr w:type="spellEnd"/>
      <w:r w:rsidRPr="00DF334D">
        <w:rPr>
          <w:rFonts w:ascii="Times New Roman" w:hAnsi="Times New Roman" w:cs="Times New Roman"/>
          <w:i/>
        </w:rPr>
        <w:t>, 17</w:t>
      </w:r>
      <w:r w:rsidRPr="00DF334D">
        <w:rPr>
          <w:rFonts w:ascii="Times New Roman" w:hAnsi="Times New Roman" w:cs="Times New Roman"/>
        </w:rPr>
        <w:t>, 276–284</w:t>
      </w:r>
      <w:r w:rsidR="00D63192" w:rsidRPr="00DF334D">
        <w:rPr>
          <w:rFonts w:ascii="Times New Roman" w:hAnsi="Times New Roman" w:cs="Times New Roman"/>
        </w:rPr>
        <w:t>.</w:t>
      </w:r>
      <w:proofErr w:type="gramEnd"/>
      <w:r w:rsidR="00D63192" w:rsidRPr="00DF334D">
        <w:rPr>
          <w:rFonts w:ascii="Times New Roman" w:hAnsi="Times New Roman" w:cs="Times New Roman"/>
        </w:rPr>
        <w:t xml:space="preserve"> </w:t>
      </w:r>
      <w:proofErr w:type="spellStart"/>
      <w:proofErr w:type="gramStart"/>
      <w:r w:rsidR="00D63192" w:rsidRPr="00DF334D">
        <w:rPr>
          <w:rFonts w:ascii="Times New Roman" w:hAnsi="Times New Roman" w:cs="Times New Roman"/>
        </w:rPr>
        <w:t>doi</w:t>
      </w:r>
      <w:proofErr w:type="spellEnd"/>
      <w:proofErr w:type="gramEnd"/>
      <w:r w:rsidR="00D63192" w:rsidRPr="00DF334D">
        <w:rPr>
          <w:rFonts w:ascii="Times New Roman" w:hAnsi="Times New Roman" w:cs="Times New Roman"/>
        </w:rPr>
        <w:t xml:space="preserve">: </w:t>
      </w:r>
      <w:r w:rsidR="00D63192" w:rsidRPr="00DF334D">
        <w:rPr>
          <w:rStyle w:val="st1"/>
          <w:rFonts w:ascii="Times New Roman" w:hAnsi="Times New Roman" w:cs="Times New Roman"/>
        </w:rPr>
        <w:t>10.1080/13554794.2010.498427</w:t>
      </w:r>
    </w:p>
    <w:p w14:paraId="1EDA19FD" w14:textId="2A3A1F7D" w:rsidR="00E04DF3" w:rsidRPr="00DF334D" w:rsidRDefault="00E04DF3" w:rsidP="001165B0">
      <w:pPr>
        <w:spacing w:line="360" w:lineRule="auto"/>
        <w:ind w:left="720" w:hanging="720"/>
        <w:rPr>
          <w:rStyle w:val="st1"/>
          <w:rFonts w:ascii="Times New Roman" w:hAnsi="Times New Roman" w:cs="Times New Roman"/>
        </w:rPr>
      </w:pPr>
      <w:r w:rsidRPr="00DF334D">
        <w:rPr>
          <w:rStyle w:val="st1"/>
          <w:rFonts w:ascii="Times New Roman" w:hAnsi="Times New Roman" w:cs="Times New Roman"/>
        </w:rPr>
        <w:t xml:space="preserve">Wegner DM (2003). The mind’s best trick: how we experience conscious will. </w:t>
      </w:r>
      <w:r w:rsidRPr="00DF334D">
        <w:rPr>
          <w:rStyle w:val="st1"/>
          <w:rFonts w:ascii="Times New Roman" w:hAnsi="Times New Roman" w:cs="Times New Roman"/>
          <w:i/>
        </w:rPr>
        <w:t>Trends in</w:t>
      </w:r>
      <w:r w:rsidRPr="00DF334D">
        <w:rPr>
          <w:rStyle w:val="st1"/>
          <w:rFonts w:ascii="Times New Roman" w:hAnsi="Times New Roman" w:cs="Times New Roman"/>
        </w:rPr>
        <w:t xml:space="preserve"> </w:t>
      </w:r>
      <w:r w:rsidRPr="00DF334D">
        <w:rPr>
          <w:rStyle w:val="st1"/>
          <w:rFonts w:ascii="Times New Roman" w:hAnsi="Times New Roman" w:cs="Times New Roman"/>
          <w:i/>
        </w:rPr>
        <w:t>Cognitive Sciences</w:t>
      </w:r>
      <w:r w:rsidRPr="00DF334D">
        <w:rPr>
          <w:rStyle w:val="st1"/>
          <w:rFonts w:ascii="Times New Roman" w:hAnsi="Times New Roman" w:cs="Times New Roman"/>
        </w:rPr>
        <w:t xml:space="preserve">, </w:t>
      </w:r>
      <w:r w:rsidRPr="00DF334D">
        <w:rPr>
          <w:rStyle w:val="st1"/>
          <w:rFonts w:ascii="Times New Roman" w:hAnsi="Times New Roman" w:cs="Times New Roman"/>
          <w:i/>
        </w:rPr>
        <w:t>7</w:t>
      </w:r>
      <w:r w:rsidRPr="00DF334D">
        <w:rPr>
          <w:rStyle w:val="st1"/>
          <w:rFonts w:ascii="Times New Roman" w:hAnsi="Times New Roman" w:cs="Times New Roman"/>
        </w:rPr>
        <w:t>, 65–69.</w:t>
      </w:r>
      <w:r w:rsidR="008113E4" w:rsidRPr="00DF334D">
        <w:rPr>
          <w:rStyle w:val="st1"/>
          <w:rFonts w:ascii="Times New Roman" w:hAnsi="Times New Roman" w:cs="Times New Roman"/>
        </w:rPr>
        <w:t xml:space="preserve"> </w:t>
      </w:r>
      <w:proofErr w:type="spellStart"/>
      <w:proofErr w:type="gramStart"/>
      <w:r w:rsidR="008113E4" w:rsidRPr="00DF334D">
        <w:rPr>
          <w:rStyle w:val="st1"/>
          <w:rFonts w:ascii="Times New Roman" w:hAnsi="Times New Roman" w:cs="Times New Roman"/>
        </w:rPr>
        <w:t>doi</w:t>
      </w:r>
      <w:proofErr w:type="spellEnd"/>
      <w:proofErr w:type="gramEnd"/>
      <w:r w:rsidR="008113E4" w:rsidRPr="00DF334D">
        <w:rPr>
          <w:rStyle w:val="st1"/>
          <w:rFonts w:ascii="Times New Roman" w:hAnsi="Times New Roman" w:cs="Times New Roman"/>
        </w:rPr>
        <w:t xml:space="preserve">: </w:t>
      </w:r>
      <w:hyperlink r:id="rId13" w:history="1">
        <w:r w:rsidR="008113E4" w:rsidRPr="00DF334D">
          <w:rPr>
            <w:rFonts w:ascii="Times New Roman" w:hAnsi="Times New Roman" w:cs="Times New Roman"/>
            <w:lang w:val="en"/>
          </w:rPr>
          <w:t>10.1016/S1364-6613(03)00002-0</w:t>
        </w:r>
      </w:hyperlink>
    </w:p>
    <w:p w14:paraId="3023B250" w14:textId="17396A2C" w:rsidR="00E04DF3" w:rsidRPr="00DF334D" w:rsidRDefault="00E04DF3" w:rsidP="008113E4">
      <w:pPr>
        <w:spacing w:line="360" w:lineRule="auto"/>
        <w:ind w:left="720" w:hanging="720"/>
        <w:rPr>
          <w:rStyle w:val="st1"/>
          <w:rFonts w:ascii="Times New Roman" w:hAnsi="Times New Roman" w:cs="Times New Roman"/>
        </w:rPr>
      </w:pPr>
      <w:proofErr w:type="gramStart"/>
      <w:r w:rsidRPr="00DF334D">
        <w:rPr>
          <w:rStyle w:val="st1"/>
          <w:rFonts w:ascii="Times New Roman" w:hAnsi="Times New Roman" w:cs="Times New Roman"/>
        </w:rPr>
        <w:t>Woodruff, P. W. (2004).</w:t>
      </w:r>
      <w:proofErr w:type="gramEnd"/>
      <w:r w:rsidRPr="00DF334D">
        <w:rPr>
          <w:rStyle w:val="st1"/>
          <w:rFonts w:ascii="Times New Roman" w:hAnsi="Times New Roman" w:cs="Times New Roman"/>
        </w:rPr>
        <w:t xml:space="preserve"> Auditory hallucinations: Insights and questions from neuroimaging. </w:t>
      </w:r>
      <w:r w:rsidRPr="00DF334D">
        <w:rPr>
          <w:rStyle w:val="st1"/>
          <w:rFonts w:ascii="Times New Roman" w:hAnsi="Times New Roman" w:cs="Times New Roman"/>
          <w:i/>
        </w:rPr>
        <w:t>Cognitive Neuropsychiatry</w:t>
      </w:r>
      <w:r w:rsidRPr="00DF334D">
        <w:rPr>
          <w:rStyle w:val="st1"/>
          <w:rFonts w:ascii="Times New Roman" w:hAnsi="Times New Roman" w:cs="Times New Roman"/>
        </w:rPr>
        <w:t xml:space="preserve">, </w:t>
      </w:r>
      <w:r w:rsidRPr="00DF334D">
        <w:rPr>
          <w:rStyle w:val="st1"/>
          <w:rFonts w:ascii="Times New Roman" w:hAnsi="Times New Roman" w:cs="Times New Roman"/>
          <w:i/>
        </w:rPr>
        <w:t>9</w:t>
      </w:r>
      <w:r w:rsidRPr="00DF334D">
        <w:rPr>
          <w:rStyle w:val="st1"/>
          <w:rFonts w:ascii="Times New Roman" w:hAnsi="Times New Roman" w:cs="Times New Roman"/>
        </w:rPr>
        <w:t>(1-2), 73–91.</w:t>
      </w:r>
      <w:r w:rsidR="008113E4" w:rsidRPr="00DF334D">
        <w:rPr>
          <w:rStyle w:val="st1"/>
          <w:rFonts w:ascii="Times New Roman" w:hAnsi="Times New Roman" w:cs="Times New Roman"/>
        </w:rPr>
        <w:t xml:space="preserve"> </w:t>
      </w:r>
      <w:proofErr w:type="spellStart"/>
      <w:proofErr w:type="gramStart"/>
      <w:r w:rsidR="008113E4" w:rsidRPr="00DF334D">
        <w:rPr>
          <w:rStyle w:val="st1"/>
          <w:rFonts w:ascii="Times New Roman" w:hAnsi="Times New Roman" w:cs="Times New Roman"/>
        </w:rPr>
        <w:t>doi</w:t>
      </w:r>
      <w:proofErr w:type="spellEnd"/>
      <w:proofErr w:type="gramEnd"/>
      <w:r w:rsidR="008113E4" w:rsidRPr="00DF334D">
        <w:rPr>
          <w:rStyle w:val="st1"/>
          <w:rFonts w:ascii="Times New Roman" w:hAnsi="Times New Roman" w:cs="Times New Roman"/>
        </w:rPr>
        <w:t xml:space="preserve">: </w:t>
      </w:r>
      <w:r w:rsidR="008113E4" w:rsidRPr="00DF334D">
        <w:rPr>
          <w:rFonts w:ascii="Times New Roman" w:hAnsi="Times New Roman" w:cs="Times New Roman"/>
          <w:lang w:val="en"/>
        </w:rPr>
        <w:t>10.1080/13546800344000165</w:t>
      </w:r>
    </w:p>
    <w:p w14:paraId="198A3358" w14:textId="4233F26E" w:rsidR="004B067F" w:rsidRPr="00DF334D" w:rsidRDefault="004B067F" w:rsidP="001165B0">
      <w:pPr>
        <w:widowControl w:val="0"/>
        <w:spacing w:line="360" w:lineRule="auto"/>
        <w:ind w:left="720" w:right="-720" w:hanging="720"/>
        <w:rPr>
          <w:rFonts w:ascii="Times New Roman" w:hAnsi="Times New Roman" w:cs="Times New Roman"/>
        </w:rPr>
      </w:pPr>
      <w:proofErr w:type="spellStart"/>
      <w:r w:rsidRPr="00DF334D">
        <w:rPr>
          <w:rFonts w:ascii="Times New Roman" w:eastAsia="Times New Roman" w:hAnsi="Times New Roman" w:cs="Times New Roman"/>
        </w:rPr>
        <w:t>Zheng</w:t>
      </w:r>
      <w:proofErr w:type="spellEnd"/>
      <w:r w:rsidRPr="00DF334D">
        <w:rPr>
          <w:rFonts w:ascii="Times New Roman" w:eastAsia="Times New Roman" w:hAnsi="Times New Roman" w:cs="Times New Roman"/>
        </w:rPr>
        <w:t xml:space="preserve">, Z. Z., MacDonald, E. N., Munhall, K. G., &amp; </w:t>
      </w:r>
      <w:proofErr w:type="spellStart"/>
      <w:r w:rsidRPr="00DF334D">
        <w:rPr>
          <w:rFonts w:ascii="Times New Roman" w:eastAsia="Times New Roman" w:hAnsi="Times New Roman" w:cs="Times New Roman"/>
        </w:rPr>
        <w:t>Johnsrude</w:t>
      </w:r>
      <w:proofErr w:type="spellEnd"/>
      <w:r w:rsidRPr="00DF334D">
        <w:rPr>
          <w:rFonts w:ascii="Times New Roman" w:eastAsia="Times New Roman" w:hAnsi="Times New Roman" w:cs="Times New Roman"/>
        </w:rPr>
        <w:t xml:space="preserve">, I. S. (2011). Perceiving a stranger’s voice as being one’s own: a ‘rubber </w:t>
      </w:r>
      <w:proofErr w:type="spellStart"/>
      <w:r w:rsidRPr="00DF334D">
        <w:rPr>
          <w:rFonts w:ascii="Times New Roman" w:eastAsia="Times New Roman" w:hAnsi="Times New Roman" w:cs="Times New Roman"/>
        </w:rPr>
        <w:t>voice’illusion</w:t>
      </w:r>
      <w:proofErr w:type="spellEnd"/>
      <w:r w:rsidRPr="00DF334D">
        <w:rPr>
          <w:rFonts w:ascii="Times New Roman" w:eastAsia="Times New Roman" w:hAnsi="Times New Roman" w:cs="Times New Roman"/>
        </w:rPr>
        <w:t xml:space="preserve">. </w:t>
      </w:r>
      <w:proofErr w:type="spellStart"/>
      <w:r w:rsidRPr="00DF334D">
        <w:rPr>
          <w:rFonts w:ascii="Times New Roman" w:eastAsia="Times New Roman" w:hAnsi="Times New Roman" w:cs="Times New Roman"/>
          <w:i/>
          <w:iCs/>
        </w:rPr>
        <w:t>PloS</w:t>
      </w:r>
      <w:proofErr w:type="spellEnd"/>
      <w:r w:rsidRPr="00DF334D">
        <w:rPr>
          <w:rFonts w:ascii="Times New Roman" w:eastAsia="Times New Roman" w:hAnsi="Times New Roman" w:cs="Times New Roman"/>
          <w:i/>
          <w:iCs/>
        </w:rPr>
        <w:t xml:space="preserve"> one</w:t>
      </w:r>
      <w:r w:rsidRPr="00DF334D">
        <w:rPr>
          <w:rFonts w:ascii="Times New Roman" w:eastAsia="Times New Roman" w:hAnsi="Times New Roman" w:cs="Times New Roman"/>
        </w:rPr>
        <w:t xml:space="preserve">, </w:t>
      </w:r>
      <w:r w:rsidRPr="00DF334D">
        <w:rPr>
          <w:rFonts w:ascii="Times New Roman" w:eastAsia="Times New Roman" w:hAnsi="Times New Roman" w:cs="Times New Roman"/>
          <w:i/>
          <w:iCs/>
        </w:rPr>
        <w:t>6</w:t>
      </w:r>
      <w:r w:rsidRPr="00DF334D">
        <w:rPr>
          <w:rFonts w:ascii="Times New Roman" w:eastAsia="Times New Roman" w:hAnsi="Times New Roman" w:cs="Times New Roman"/>
        </w:rPr>
        <w:t xml:space="preserve">(4), e18655. </w:t>
      </w:r>
      <w:proofErr w:type="gramStart"/>
      <w:r w:rsidRPr="00DF334D">
        <w:rPr>
          <w:rFonts w:ascii="Times New Roman" w:eastAsia="Times New Roman" w:hAnsi="Times New Roman" w:cs="Times New Roman"/>
          <w:kern w:val="0"/>
          <w:lang w:eastAsia="en-GB"/>
        </w:rPr>
        <w:t>doi:10.1371</w:t>
      </w:r>
      <w:proofErr w:type="gramEnd"/>
      <w:r w:rsidRPr="00DF334D">
        <w:rPr>
          <w:rFonts w:ascii="Times New Roman" w:eastAsia="Times New Roman" w:hAnsi="Times New Roman" w:cs="Times New Roman"/>
          <w:kern w:val="0"/>
          <w:lang w:eastAsia="en-GB"/>
        </w:rPr>
        <w:t>/journal.pone.0018655</w:t>
      </w:r>
    </w:p>
    <w:p w14:paraId="65E0766E" w14:textId="77777777" w:rsidR="00361315" w:rsidRPr="00DF334D" w:rsidRDefault="00361315" w:rsidP="001165B0">
      <w:pPr>
        <w:widowControl w:val="0"/>
        <w:spacing w:line="360" w:lineRule="auto"/>
        <w:ind w:left="720" w:right="-720" w:hanging="720"/>
        <w:rPr>
          <w:rFonts w:ascii="Times New Roman" w:hAnsi="Times New Roman" w:cs="Times New Roman"/>
        </w:rPr>
      </w:pPr>
      <w:proofErr w:type="spellStart"/>
      <w:proofErr w:type="gramStart"/>
      <w:r w:rsidRPr="00DF334D">
        <w:rPr>
          <w:rFonts w:ascii="Times New Roman" w:hAnsi="Times New Roman" w:cs="Times New Roman"/>
        </w:rPr>
        <w:t>Zopf</w:t>
      </w:r>
      <w:proofErr w:type="spellEnd"/>
      <w:r w:rsidRPr="00DF334D">
        <w:rPr>
          <w:rFonts w:ascii="Times New Roman" w:hAnsi="Times New Roman" w:cs="Times New Roman"/>
        </w:rPr>
        <w:t xml:space="preserve">, R., Truong, S., </w:t>
      </w:r>
      <w:proofErr w:type="spellStart"/>
      <w:r w:rsidRPr="00DF334D">
        <w:rPr>
          <w:rFonts w:ascii="Times New Roman" w:hAnsi="Times New Roman" w:cs="Times New Roman"/>
        </w:rPr>
        <w:t>Finkbeiner</w:t>
      </w:r>
      <w:proofErr w:type="spellEnd"/>
      <w:r w:rsidRPr="00DF334D">
        <w:rPr>
          <w:rFonts w:ascii="Times New Roman" w:hAnsi="Times New Roman" w:cs="Times New Roman"/>
        </w:rPr>
        <w:t>, M., Friedman, J., &amp; Williams, M. A. (2011).</w:t>
      </w:r>
      <w:proofErr w:type="gramEnd"/>
      <w:r w:rsidRPr="00DF334D">
        <w:rPr>
          <w:rFonts w:ascii="Times New Roman" w:hAnsi="Times New Roman" w:cs="Times New Roman"/>
        </w:rPr>
        <w:t xml:space="preserve"> Viewing and feeling touch modulates hand position for reaching. </w:t>
      </w:r>
      <w:proofErr w:type="spellStart"/>
      <w:proofErr w:type="gramStart"/>
      <w:r w:rsidRPr="00DF334D">
        <w:rPr>
          <w:rFonts w:ascii="Times New Roman" w:hAnsi="Times New Roman" w:cs="Times New Roman"/>
          <w:i/>
          <w:iCs/>
        </w:rPr>
        <w:t>Neuropsychologia</w:t>
      </w:r>
      <w:proofErr w:type="spellEnd"/>
      <w:r w:rsidRPr="00DF334D">
        <w:rPr>
          <w:rFonts w:ascii="Times New Roman" w:hAnsi="Times New Roman" w:cs="Times New Roman"/>
          <w:i/>
          <w:iCs/>
        </w:rPr>
        <w:t>, 49</w:t>
      </w:r>
      <w:r w:rsidRPr="00DF334D">
        <w:rPr>
          <w:rFonts w:ascii="Times New Roman" w:hAnsi="Times New Roman" w:cs="Times New Roman"/>
        </w:rPr>
        <w:t>(5), 1287-1293.</w:t>
      </w:r>
      <w:proofErr w:type="gramEnd"/>
      <w:r w:rsidRPr="00DF334D">
        <w:rPr>
          <w:rFonts w:ascii="Times New Roman" w:hAnsi="Times New Roman" w:cs="Times New Roman"/>
        </w:rPr>
        <w:t xml:space="preserve"> </w:t>
      </w:r>
      <w:proofErr w:type="spellStart"/>
      <w:proofErr w:type="gramStart"/>
      <w:r w:rsidRPr="00DF334D">
        <w:rPr>
          <w:rFonts w:ascii="Times New Roman" w:hAnsi="Times New Roman" w:cs="Times New Roman"/>
        </w:rPr>
        <w:t>doi</w:t>
      </w:r>
      <w:proofErr w:type="spellEnd"/>
      <w:proofErr w:type="gramEnd"/>
      <w:r w:rsidRPr="00DF334D">
        <w:rPr>
          <w:rFonts w:ascii="Times New Roman" w:hAnsi="Times New Roman" w:cs="Times New Roman"/>
        </w:rPr>
        <w:t>: 10.1016/j.neuropsychologia.2011.02.012</w:t>
      </w:r>
    </w:p>
    <w:p w14:paraId="6F2C5464" w14:textId="77777777" w:rsidR="00FE2561" w:rsidRPr="00DF334D" w:rsidRDefault="001C4527" w:rsidP="00190E0C">
      <w:pPr>
        <w:widowControl w:val="0"/>
        <w:spacing w:line="360" w:lineRule="auto"/>
        <w:jc w:val="center"/>
        <w:rPr>
          <w:rFonts w:ascii="Times New Roman" w:hAnsi="Times New Roman" w:cs="Times New Roman"/>
        </w:rPr>
      </w:pPr>
      <w:r w:rsidRPr="00DF334D">
        <w:rPr>
          <w:rFonts w:ascii="Times New Roman" w:hAnsi="Times New Roman" w:cs="Times New Roman"/>
        </w:rPr>
        <w:br w:type="page"/>
      </w:r>
      <w:r w:rsidR="00FE2561" w:rsidRPr="00DF334D">
        <w:rPr>
          <w:rFonts w:ascii="Times New Roman" w:hAnsi="Times New Roman" w:cs="Times New Roman"/>
        </w:rPr>
        <w:lastRenderedPageBreak/>
        <w:t>Figure captions</w:t>
      </w:r>
    </w:p>
    <w:p w14:paraId="12AE78E4" w14:textId="77777777" w:rsidR="00190E0C" w:rsidRPr="00DF334D" w:rsidRDefault="00190E0C" w:rsidP="00190E0C">
      <w:pPr>
        <w:widowControl w:val="0"/>
        <w:spacing w:line="360" w:lineRule="auto"/>
        <w:rPr>
          <w:rFonts w:ascii="Times New Roman" w:hAnsi="Times New Roman" w:cs="Times New Roman"/>
        </w:rPr>
      </w:pPr>
    </w:p>
    <w:p w14:paraId="4A608058" w14:textId="0E66ABBC" w:rsidR="00FE2561" w:rsidRPr="00DF334D" w:rsidRDefault="00190E0C" w:rsidP="00190E0C">
      <w:pPr>
        <w:spacing w:line="360" w:lineRule="auto"/>
        <w:rPr>
          <w:rFonts w:ascii="Times New Roman" w:hAnsi="Times New Roman" w:cs="Times New Roman"/>
        </w:rPr>
      </w:pPr>
      <w:r w:rsidRPr="00DF334D">
        <w:rPr>
          <w:rFonts w:ascii="Times New Roman" w:hAnsi="Times New Roman" w:cs="Times New Roman"/>
        </w:rPr>
        <w:t>Figure 1:</w:t>
      </w:r>
      <w:r w:rsidR="00FE2561" w:rsidRPr="00DF334D">
        <w:rPr>
          <w:rFonts w:ascii="Times New Roman" w:hAnsi="Times New Roman" w:cs="Times New Roman"/>
        </w:rPr>
        <w:t xml:space="preserve"> A photograph of the testing room showing a person sitting in front of the monitor and using the </w:t>
      </w:r>
      <w:r w:rsidR="00FE2561" w:rsidRPr="00C718EC">
        <w:rPr>
          <w:rFonts w:ascii="Times New Roman" w:hAnsi="Times New Roman" w:cs="Times New Roman"/>
        </w:rPr>
        <w:t>chin</w:t>
      </w:r>
      <w:r w:rsidR="006A525F" w:rsidRPr="00C718EC">
        <w:rPr>
          <w:rFonts w:ascii="Times New Roman" w:hAnsi="Times New Roman" w:cs="Times New Roman"/>
        </w:rPr>
        <w:t>-</w:t>
      </w:r>
      <w:r w:rsidR="00FE2561" w:rsidRPr="00C718EC">
        <w:rPr>
          <w:rFonts w:ascii="Times New Roman" w:hAnsi="Times New Roman" w:cs="Times New Roman"/>
        </w:rPr>
        <w:t>rest</w:t>
      </w:r>
      <w:r w:rsidR="00FE2561" w:rsidRPr="00DF334D">
        <w:rPr>
          <w:rFonts w:ascii="Times New Roman" w:hAnsi="Times New Roman" w:cs="Times New Roman"/>
        </w:rPr>
        <w:t xml:space="preserve">. </w:t>
      </w:r>
      <w:proofErr w:type="gramStart"/>
      <w:r w:rsidR="00FE2561" w:rsidRPr="00DF334D">
        <w:rPr>
          <w:rFonts w:ascii="Times New Roman" w:hAnsi="Times New Roman" w:cs="Times New Roman"/>
        </w:rPr>
        <w:t>On the right a scale diagram of the setup.</w:t>
      </w:r>
      <w:proofErr w:type="gramEnd"/>
      <w:r w:rsidR="00FE2561" w:rsidRPr="00DF334D">
        <w:rPr>
          <w:rFonts w:ascii="Times New Roman" w:hAnsi="Times New Roman" w:cs="Times New Roman"/>
        </w:rPr>
        <w:t xml:space="preserve"> Video clips showing the four experimental conditions may be viewed on the following website: </w:t>
      </w:r>
    </w:p>
    <w:p w14:paraId="08CCF794" w14:textId="77777777" w:rsidR="00376E93" w:rsidRPr="00DF334D" w:rsidRDefault="00BE4625" w:rsidP="00376E93">
      <w:pPr>
        <w:widowControl w:val="0"/>
        <w:spacing w:line="360" w:lineRule="auto"/>
        <w:ind w:left="720" w:right="-720" w:hanging="720"/>
        <w:rPr>
          <w:rFonts w:ascii="Times New Roman" w:hAnsi="Times New Roman" w:cs="Times New Roman"/>
        </w:rPr>
      </w:pPr>
      <w:hyperlink r:id="rId14" w:history="1">
        <w:r w:rsidR="00376E93" w:rsidRPr="00DF334D">
          <w:rPr>
            <w:rStyle w:val="Hyperlink"/>
            <w:rFonts w:ascii="Times New Roman" w:hAnsi="Times New Roman" w:cs="Times New Roman"/>
            <w:color w:val="auto"/>
          </w:rPr>
          <w:t>http://www.bertamini.org/lab/unfaithfullmirror.html</w:t>
        </w:r>
      </w:hyperlink>
    </w:p>
    <w:p w14:paraId="75F67376" w14:textId="77777777" w:rsidR="00FE2561" w:rsidRPr="00DF334D" w:rsidRDefault="00FE2561" w:rsidP="00190E0C">
      <w:pPr>
        <w:widowControl w:val="0"/>
        <w:spacing w:line="360" w:lineRule="auto"/>
        <w:ind w:left="720" w:right="-720" w:hanging="720"/>
        <w:rPr>
          <w:rFonts w:ascii="Times New Roman" w:hAnsi="Times New Roman" w:cs="Times New Roman"/>
        </w:rPr>
      </w:pPr>
    </w:p>
    <w:p w14:paraId="1430E9A0" w14:textId="4318E997" w:rsidR="00336D80" w:rsidRPr="00DF334D" w:rsidRDefault="00336D80" w:rsidP="00336D80">
      <w:pPr>
        <w:spacing w:line="360" w:lineRule="auto"/>
        <w:rPr>
          <w:rFonts w:ascii="Times New Roman" w:eastAsia="Arial" w:hAnsi="Times New Roman" w:cs="Times New Roman"/>
          <w:lang w:val="en-US"/>
        </w:rPr>
      </w:pPr>
      <w:r w:rsidRPr="00DF334D">
        <w:rPr>
          <w:rFonts w:ascii="Times New Roman" w:eastAsia="Arial" w:hAnsi="Times New Roman" w:cs="Times New Roman"/>
        </w:rPr>
        <w:t>Figure 2: Responses to the questions across</w:t>
      </w:r>
      <w:r w:rsidR="00BE0BFA" w:rsidRPr="00DF334D">
        <w:rPr>
          <w:rFonts w:ascii="Times New Roman" w:eastAsia="Arial" w:hAnsi="Times New Roman" w:cs="Times New Roman"/>
        </w:rPr>
        <w:t xml:space="preserve"> all </w:t>
      </w:r>
      <w:r w:rsidRPr="00DF334D">
        <w:rPr>
          <w:rFonts w:ascii="Times New Roman" w:eastAsia="Arial" w:hAnsi="Times New Roman" w:cs="Times New Roman"/>
        </w:rPr>
        <w:t>four conditions.</w:t>
      </w:r>
      <w:r w:rsidR="009F6386" w:rsidRPr="00DF334D">
        <w:rPr>
          <w:rFonts w:ascii="Times New Roman" w:eastAsia="Arial" w:hAnsi="Times New Roman" w:cs="Times New Roman"/>
        </w:rPr>
        <w:t xml:space="preserve"> S = Synchronous, TA = Touch Asynchronous, MA = Movement Asynchronous, A = Asynchronous.</w:t>
      </w:r>
      <w:r w:rsidRPr="00DF334D">
        <w:rPr>
          <w:rFonts w:ascii="Times New Roman" w:eastAsia="Arial" w:hAnsi="Times New Roman" w:cs="Times New Roman"/>
        </w:rPr>
        <w:t xml:space="preserve"> </w:t>
      </w:r>
      <w:r w:rsidRPr="00DF334D">
        <w:rPr>
          <w:rFonts w:ascii="Times New Roman" w:eastAsia="Arial" w:hAnsi="Times New Roman" w:cs="Times New Roman"/>
          <w:lang w:val="en-US"/>
        </w:rPr>
        <w:t xml:space="preserve">Error bars </w:t>
      </w:r>
      <w:r w:rsidR="00FE6B5C" w:rsidRPr="00DF334D">
        <w:rPr>
          <w:rFonts w:ascii="Times New Roman" w:eastAsia="Arial" w:hAnsi="Times New Roman" w:cs="Times New Roman"/>
          <w:lang w:val="en-US"/>
        </w:rPr>
        <w:t>are</w:t>
      </w:r>
      <w:r w:rsidRPr="00DF334D">
        <w:rPr>
          <w:rFonts w:ascii="Times New Roman" w:eastAsia="Arial" w:hAnsi="Times New Roman" w:cs="Times New Roman"/>
          <w:lang w:val="en-US"/>
        </w:rPr>
        <w:t xml:space="preserve"> +/- 1 S.E. of the mean</w:t>
      </w:r>
    </w:p>
    <w:p w14:paraId="337F6389" w14:textId="77777777" w:rsidR="00336D80" w:rsidRPr="00DF334D" w:rsidRDefault="00336D80" w:rsidP="00336D80">
      <w:pPr>
        <w:spacing w:line="360" w:lineRule="auto"/>
        <w:rPr>
          <w:rFonts w:ascii="Times New Roman" w:eastAsia="Arial" w:hAnsi="Times New Roman" w:cs="Times New Roman"/>
          <w:lang w:val="en-US"/>
        </w:rPr>
      </w:pPr>
    </w:p>
    <w:p w14:paraId="067EF670" w14:textId="22CAA5EA" w:rsidR="00336D80" w:rsidRPr="00DF334D" w:rsidRDefault="00336D80" w:rsidP="00336D80">
      <w:pPr>
        <w:spacing w:line="360" w:lineRule="auto"/>
        <w:rPr>
          <w:rFonts w:ascii="Times New Roman" w:hAnsi="Times New Roman" w:cs="Times New Roman"/>
        </w:rPr>
      </w:pPr>
      <w:r w:rsidRPr="00DF334D">
        <w:rPr>
          <w:rFonts w:ascii="Times New Roman" w:eastAsia="Arial" w:hAnsi="Times New Roman" w:cs="Times New Roman"/>
          <w:lang w:val="en-US"/>
        </w:rPr>
        <w:t xml:space="preserve">Figure 3: </w:t>
      </w:r>
      <w:r w:rsidRPr="00DF334D">
        <w:rPr>
          <w:rFonts w:ascii="Times New Roman" w:eastAsia="Arial" w:hAnsi="Times New Roman" w:cs="Times New Roman"/>
        </w:rPr>
        <w:t xml:space="preserve">Responses to the questions across the four conditions for both the high and low </w:t>
      </w:r>
      <w:r w:rsidR="00371287" w:rsidRPr="00DF334D">
        <w:rPr>
          <w:rFonts w:ascii="Times New Roman" w:eastAsia="Arial" w:hAnsi="Times New Roman" w:cs="Times New Roman"/>
        </w:rPr>
        <w:t>Unreality-of-self</w:t>
      </w:r>
      <w:r w:rsidRPr="00DF334D">
        <w:rPr>
          <w:rFonts w:ascii="Times New Roman" w:eastAsia="Arial" w:hAnsi="Times New Roman" w:cs="Times New Roman"/>
        </w:rPr>
        <w:t xml:space="preserve"> </w:t>
      </w:r>
      <w:r w:rsidR="00371287" w:rsidRPr="00DF334D">
        <w:rPr>
          <w:rFonts w:ascii="Times New Roman" w:eastAsia="Arial" w:hAnsi="Times New Roman" w:cs="Times New Roman"/>
        </w:rPr>
        <w:t>(</w:t>
      </w:r>
      <w:r w:rsidRPr="00DF334D">
        <w:rPr>
          <w:rFonts w:ascii="Times New Roman" w:eastAsia="Arial" w:hAnsi="Times New Roman" w:cs="Times New Roman"/>
        </w:rPr>
        <w:t>depersonalisation</w:t>
      </w:r>
      <w:r w:rsidR="00371287" w:rsidRPr="00DF334D">
        <w:rPr>
          <w:rFonts w:ascii="Times New Roman" w:eastAsia="Arial" w:hAnsi="Times New Roman" w:cs="Times New Roman"/>
        </w:rPr>
        <w:t>)</w:t>
      </w:r>
      <w:r w:rsidRPr="00DF334D">
        <w:rPr>
          <w:rFonts w:ascii="Times New Roman" w:eastAsia="Arial" w:hAnsi="Times New Roman" w:cs="Times New Roman"/>
        </w:rPr>
        <w:t xml:space="preserve"> groups</w:t>
      </w:r>
      <w:r w:rsidRPr="00DF334D">
        <w:rPr>
          <w:rFonts w:ascii="Times New Roman" w:hAnsi="Times New Roman" w:cs="Times New Roman"/>
        </w:rPr>
        <w:t>. Errors bars are S.E. of the mean for each group across conditions.</w:t>
      </w:r>
    </w:p>
    <w:p w14:paraId="4FC0D5D1" w14:textId="77777777" w:rsidR="00336D80" w:rsidRPr="00DF334D" w:rsidRDefault="00336D80" w:rsidP="00336D80">
      <w:pPr>
        <w:widowControl w:val="0"/>
        <w:spacing w:line="360" w:lineRule="auto"/>
        <w:ind w:right="-720"/>
        <w:rPr>
          <w:rFonts w:ascii="Times New Roman" w:hAnsi="Times New Roman" w:cs="Times New Roman"/>
        </w:rPr>
      </w:pPr>
    </w:p>
    <w:p w14:paraId="317D9F13" w14:textId="2DC62DC8" w:rsidR="005A3959" w:rsidRPr="00DF334D" w:rsidRDefault="00336D80" w:rsidP="00336D80">
      <w:pPr>
        <w:spacing w:line="360" w:lineRule="auto"/>
        <w:rPr>
          <w:rFonts w:ascii="Times New Roman" w:hAnsi="Times New Roman" w:cs="Times New Roman"/>
        </w:rPr>
      </w:pPr>
      <w:r w:rsidRPr="00DF334D">
        <w:rPr>
          <w:rFonts w:ascii="Times New Roman" w:hAnsi="Times New Roman" w:cs="Times New Roman"/>
        </w:rPr>
        <w:t xml:space="preserve">Figure </w:t>
      </w:r>
      <w:r w:rsidR="00371287" w:rsidRPr="00DF334D">
        <w:rPr>
          <w:rFonts w:ascii="Times New Roman" w:hAnsi="Times New Roman" w:cs="Times New Roman"/>
        </w:rPr>
        <w:t>4</w:t>
      </w:r>
      <w:r w:rsidRPr="00DF334D">
        <w:rPr>
          <w:rFonts w:ascii="Times New Roman" w:hAnsi="Times New Roman" w:cs="Times New Roman"/>
        </w:rPr>
        <w:t xml:space="preserve">: </w:t>
      </w:r>
      <w:r w:rsidR="00371287" w:rsidRPr="00DF334D">
        <w:rPr>
          <w:rFonts w:ascii="Times New Roman" w:hAnsi="Times New Roman" w:cs="Times New Roman"/>
        </w:rPr>
        <w:t>Asynchronous Movement only condition (MA), t</w:t>
      </w:r>
      <w:r w:rsidRPr="00DF334D">
        <w:rPr>
          <w:rFonts w:ascii="Times New Roman" w:hAnsi="Times New Roman" w:cs="Times New Roman"/>
        </w:rPr>
        <w:t>he relationship between hallucination proneness (LSHS) and perceived agency</w:t>
      </w:r>
      <w:r w:rsidR="00371287" w:rsidRPr="00DF334D">
        <w:rPr>
          <w:rFonts w:ascii="Times New Roman" w:hAnsi="Times New Roman" w:cs="Times New Roman"/>
        </w:rPr>
        <w:t xml:space="preserve"> over the viewed face is on the left;</w:t>
      </w:r>
      <w:r w:rsidRPr="00DF334D">
        <w:rPr>
          <w:rFonts w:ascii="Times New Roman" w:hAnsi="Times New Roman" w:cs="Times New Roman"/>
        </w:rPr>
        <w:t xml:space="preserve"> </w:t>
      </w:r>
      <w:r w:rsidR="00371287" w:rsidRPr="00DF334D">
        <w:rPr>
          <w:rFonts w:ascii="Times New Roman" w:hAnsi="Times New Roman" w:cs="Times New Roman"/>
        </w:rPr>
        <w:t xml:space="preserve">the relationship between hallucination proneness and perceived ownership over the viewed face is on the right, </w:t>
      </w:r>
      <w:r w:rsidRPr="00DF334D">
        <w:rPr>
          <w:rFonts w:ascii="Times New Roman" w:hAnsi="Times New Roman" w:cs="Times New Roman"/>
        </w:rPr>
        <w:t>with least squares lines of best fit</w:t>
      </w:r>
      <w:r w:rsidR="00FE6B5C" w:rsidRPr="00DF334D">
        <w:rPr>
          <w:rFonts w:ascii="Times New Roman" w:hAnsi="Times New Roman" w:cs="Times New Roman"/>
        </w:rPr>
        <w:t>.</w:t>
      </w:r>
    </w:p>
    <w:sectPr w:rsidR="005A3959" w:rsidRPr="00DF334D">
      <w:headerReference w:type="even" r:id="rId15"/>
      <w:headerReference w:type="default" r:id="rId16"/>
      <w:footerReference w:type="even" r:id="rId17"/>
      <w:footerReference w:type="default" r:id="rId18"/>
      <w:pgSz w:w="11906" w:h="16838"/>
      <w:pgMar w:top="1440" w:right="1440" w:bottom="1440" w:left="1440" w:header="709" w:footer="709"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25FD6" w14:textId="77777777" w:rsidR="000A3C50" w:rsidRDefault="000A3C50">
      <w:r>
        <w:separator/>
      </w:r>
    </w:p>
  </w:endnote>
  <w:endnote w:type="continuationSeparator" w:id="0">
    <w:p w14:paraId="0AEB8487" w14:textId="77777777" w:rsidR="000A3C50" w:rsidRDefault="000A3C50">
      <w:r>
        <w:continuationSeparator/>
      </w:r>
    </w:p>
  </w:endnote>
  <w:endnote w:type="continuationNotice" w:id="1">
    <w:p w14:paraId="2AA00BD4" w14:textId="77777777" w:rsidR="000A3C50" w:rsidRDefault="000A3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font296">
    <w:altName w:val="Times New Roman"/>
    <w:charset w:val="00"/>
    <w:family w:val="auto"/>
    <w:pitch w:val="variable"/>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4986" w14:textId="77777777" w:rsidR="00C71726" w:rsidRDefault="00C71726">
    <w:pPr>
      <w:pStyle w:val="Footer"/>
    </w:pPr>
  </w:p>
  <w:p w14:paraId="0BAF685C" w14:textId="77777777" w:rsidR="00C71726" w:rsidRDefault="00C717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ECF98" w14:textId="77777777" w:rsidR="00C71726" w:rsidRDefault="00C717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3815" w14:textId="77777777" w:rsidR="000A3C50" w:rsidRDefault="000A3C50">
      <w:r>
        <w:separator/>
      </w:r>
    </w:p>
  </w:footnote>
  <w:footnote w:type="continuationSeparator" w:id="0">
    <w:p w14:paraId="2AF59BFF" w14:textId="77777777" w:rsidR="000A3C50" w:rsidRDefault="000A3C50">
      <w:r>
        <w:continuationSeparator/>
      </w:r>
    </w:p>
  </w:footnote>
  <w:footnote w:type="continuationNotice" w:id="1">
    <w:p w14:paraId="26E40C05" w14:textId="77777777" w:rsidR="000A3C50" w:rsidRDefault="000A3C5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90119" w14:textId="38150416" w:rsidR="00C71726" w:rsidRPr="00DC25C5" w:rsidRDefault="00C71726">
    <w:pPr>
      <w:pStyle w:val="Header"/>
      <w:ind w:right="360"/>
      <w:rPr>
        <w:rFonts w:ascii="Times New Roman" w:hAnsi="Times New Roman" w:cs="Times New Roman"/>
      </w:rPr>
    </w:pPr>
    <w:r w:rsidRPr="00DC25C5">
      <w:rPr>
        <w:rFonts w:ascii="Times New Roman" w:hAnsi="Times New Roman" w:cs="Times New Roman"/>
      </w:rPr>
      <w:fldChar w:fldCharType="begin"/>
    </w:r>
    <w:r w:rsidRPr="00DC25C5">
      <w:rPr>
        <w:rFonts w:ascii="Times New Roman" w:hAnsi="Times New Roman" w:cs="Times New Roman"/>
      </w:rPr>
      <w:instrText xml:space="preserve"> PAGE </w:instrText>
    </w:r>
    <w:r w:rsidRPr="00DC25C5">
      <w:rPr>
        <w:rFonts w:ascii="Times New Roman" w:hAnsi="Times New Roman" w:cs="Times New Roman"/>
      </w:rPr>
      <w:fldChar w:fldCharType="separate"/>
    </w:r>
    <w:r w:rsidR="00BE4625">
      <w:rPr>
        <w:rFonts w:ascii="Times New Roman" w:hAnsi="Times New Roman" w:cs="Times New Roman"/>
        <w:noProof/>
      </w:rPr>
      <w:t>26</w:t>
    </w:r>
    <w:r w:rsidRPr="00DC25C5">
      <w:rPr>
        <w:rFonts w:ascii="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833B" w14:textId="5C0B086C" w:rsidR="00C71726" w:rsidRDefault="00C71726">
    <w:pPr>
      <w:pStyle w:val="Header"/>
    </w:pPr>
    <w:r w:rsidRPr="00FD0E17">
      <w:rPr>
        <w:rFonts w:ascii="Times New Roman" w:hAnsi="Times New Roman" w:cs="Times New Roman"/>
        <w:sz w:val="20"/>
        <w:szCs w:val="20"/>
      </w:rPr>
      <w:fldChar w:fldCharType="begin"/>
    </w:r>
    <w:r w:rsidRPr="00FD0E17">
      <w:rPr>
        <w:rFonts w:ascii="Times New Roman" w:hAnsi="Times New Roman" w:cs="Times New Roman"/>
        <w:sz w:val="20"/>
        <w:szCs w:val="20"/>
      </w:rPr>
      <w:instrText xml:space="preserve"> PAGE </w:instrText>
    </w:r>
    <w:r w:rsidRPr="00FD0E17">
      <w:rPr>
        <w:rFonts w:ascii="Times New Roman" w:hAnsi="Times New Roman" w:cs="Times New Roman"/>
        <w:sz w:val="20"/>
        <w:szCs w:val="20"/>
      </w:rPr>
      <w:fldChar w:fldCharType="separate"/>
    </w:r>
    <w:r w:rsidR="00BE4625">
      <w:rPr>
        <w:rFonts w:ascii="Times New Roman" w:hAnsi="Times New Roman" w:cs="Times New Roman"/>
        <w:noProof/>
        <w:sz w:val="20"/>
        <w:szCs w:val="20"/>
      </w:rPr>
      <w:t>1</w:t>
    </w:r>
    <w:r w:rsidRPr="00FD0E17">
      <w:rPr>
        <w:rFonts w:ascii="Times New Roman" w:hAnsi="Times New Roman" w:cs="Times New Roman"/>
        <w:sz w:val="20"/>
        <w:szCs w:val="20"/>
      </w:rPr>
      <w:fldChar w:fldCharType="end"/>
    </w:r>
    <w:r w:rsidRPr="00FD0E17">
      <w:rPr>
        <w:rFonts w:ascii="Times New Roman" w:hAnsi="Times New Roman" w:cs="Times New Roman"/>
        <w:sz w:val="20"/>
        <w:szCs w:val="20"/>
      </w:rPr>
      <w:t xml:space="preserve">  </w:t>
    </w:r>
    <w:r>
      <w:t xml:space="preserve">    </w:t>
    </w:r>
    <w:r>
      <w:tab/>
    </w:r>
    <w:r>
      <w:tab/>
    </w:r>
    <w:r w:rsidRPr="00FD0E17">
      <w:rPr>
        <w:rFonts w:ascii="Times New Roman" w:hAnsi="Times New Roman" w:cs="Times New Roman"/>
        <w:sz w:val="20"/>
        <w:szCs w:val="20"/>
      </w:rPr>
      <w:t>Unfaithful mirror</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384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331A"/>
    <w:multiLevelType w:val="hybridMultilevel"/>
    <w:tmpl w:val="D27A0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C2F5D"/>
    <w:multiLevelType w:val="multilevel"/>
    <w:tmpl w:val="651A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60945"/>
    <w:multiLevelType w:val="multilevel"/>
    <w:tmpl w:val="8B7A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3407D"/>
    <w:multiLevelType w:val="multilevel"/>
    <w:tmpl w:val="7A32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36D5E"/>
    <w:multiLevelType w:val="multilevel"/>
    <w:tmpl w:val="FB7A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B3EF2"/>
    <w:multiLevelType w:val="multilevel"/>
    <w:tmpl w:val="1DD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85CD8"/>
    <w:multiLevelType w:val="multilevel"/>
    <w:tmpl w:val="32A4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C716A"/>
    <w:multiLevelType w:val="multilevel"/>
    <w:tmpl w:val="90BA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92238"/>
    <w:multiLevelType w:val="multilevel"/>
    <w:tmpl w:val="D3D0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ED4776"/>
    <w:multiLevelType w:val="multilevel"/>
    <w:tmpl w:val="935C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5201B"/>
    <w:multiLevelType w:val="multilevel"/>
    <w:tmpl w:val="DF7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B3AF0"/>
    <w:multiLevelType w:val="multilevel"/>
    <w:tmpl w:val="919E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DE4031"/>
    <w:multiLevelType w:val="multilevel"/>
    <w:tmpl w:val="ABDE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2"/>
  </w:num>
  <w:num w:numId="4">
    <w:abstractNumId w:val="7"/>
  </w:num>
  <w:num w:numId="5">
    <w:abstractNumId w:val="6"/>
  </w:num>
  <w:num w:numId="6">
    <w:abstractNumId w:val="9"/>
  </w:num>
  <w:num w:numId="7">
    <w:abstractNumId w:val="8"/>
  </w:num>
  <w:num w:numId="8">
    <w:abstractNumId w:val="13"/>
  </w:num>
  <w:num w:numId="9">
    <w:abstractNumId w:val="4"/>
  </w:num>
  <w:num w:numId="10">
    <w:abstractNumId w:val="2"/>
  </w:num>
  <w:num w:numId="11">
    <w:abstractNumId w:val="11"/>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27"/>
    <w:rsid w:val="00000128"/>
    <w:rsid w:val="000020FE"/>
    <w:rsid w:val="00004694"/>
    <w:rsid w:val="00013B6B"/>
    <w:rsid w:val="000300AF"/>
    <w:rsid w:val="000303DD"/>
    <w:rsid w:val="000324D1"/>
    <w:rsid w:val="00036412"/>
    <w:rsid w:val="00042EE4"/>
    <w:rsid w:val="0004548C"/>
    <w:rsid w:val="00047110"/>
    <w:rsid w:val="0005262B"/>
    <w:rsid w:val="000535C9"/>
    <w:rsid w:val="0005408C"/>
    <w:rsid w:val="00072549"/>
    <w:rsid w:val="00075C6C"/>
    <w:rsid w:val="000835E7"/>
    <w:rsid w:val="000869C1"/>
    <w:rsid w:val="000924CC"/>
    <w:rsid w:val="00094F5B"/>
    <w:rsid w:val="000A2285"/>
    <w:rsid w:val="000A3C50"/>
    <w:rsid w:val="000A41E0"/>
    <w:rsid w:val="000B71C5"/>
    <w:rsid w:val="000C1A36"/>
    <w:rsid w:val="000C2A67"/>
    <w:rsid w:val="000D3F73"/>
    <w:rsid w:val="000D457E"/>
    <w:rsid w:val="000E0CF3"/>
    <w:rsid w:val="000F4841"/>
    <w:rsid w:val="000F5EB5"/>
    <w:rsid w:val="00101291"/>
    <w:rsid w:val="00101E41"/>
    <w:rsid w:val="001165B0"/>
    <w:rsid w:val="0012297D"/>
    <w:rsid w:val="0012565A"/>
    <w:rsid w:val="001357F6"/>
    <w:rsid w:val="0014656B"/>
    <w:rsid w:val="00150868"/>
    <w:rsid w:val="001526BA"/>
    <w:rsid w:val="00160209"/>
    <w:rsid w:val="00163637"/>
    <w:rsid w:val="001728CB"/>
    <w:rsid w:val="00176B1D"/>
    <w:rsid w:val="00181BC6"/>
    <w:rsid w:val="00184C82"/>
    <w:rsid w:val="00190E0C"/>
    <w:rsid w:val="00191A7D"/>
    <w:rsid w:val="00193852"/>
    <w:rsid w:val="00194763"/>
    <w:rsid w:val="001A4B91"/>
    <w:rsid w:val="001A6FD5"/>
    <w:rsid w:val="001B3CCC"/>
    <w:rsid w:val="001B3E04"/>
    <w:rsid w:val="001B7209"/>
    <w:rsid w:val="001C0CF2"/>
    <w:rsid w:val="001C4527"/>
    <w:rsid w:val="001C4C64"/>
    <w:rsid w:val="001D37EF"/>
    <w:rsid w:val="001E4F9B"/>
    <w:rsid w:val="001F2690"/>
    <w:rsid w:val="001F50C4"/>
    <w:rsid w:val="001F7FCD"/>
    <w:rsid w:val="002009A3"/>
    <w:rsid w:val="00204536"/>
    <w:rsid w:val="002050AD"/>
    <w:rsid w:val="002063E0"/>
    <w:rsid w:val="002072A6"/>
    <w:rsid w:val="00221340"/>
    <w:rsid w:val="002303EE"/>
    <w:rsid w:val="00234F92"/>
    <w:rsid w:val="002359DB"/>
    <w:rsid w:val="00236454"/>
    <w:rsid w:val="00250D39"/>
    <w:rsid w:val="002543C2"/>
    <w:rsid w:val="0025450B"/>
    <w:rsid w:val="00262314"/>
    <w:rsid w:val="00262F4F"/>
    <w:rsid w:val="00263707"/>
    <w:rsid w:val="002658C3"/>
    <w:rsid w:val="00266928"/>
    <w:rsid w:val="0027521F"/>
    <w:rsid w:val="00280D75"/>
    <w:rsid w:val="00286361"/>
    <w:rsid w:val="00286BFB"/>
    <w:rsid w:val="00286D28"/>
    <w:rsid w:val="00291B17"/>
    <w:rsid w:val="002924B8"/>
    <w:rsid w:val="002950DB"/>
    <w:rsid w:val="002A0295"/>
    <w:rsid w:val="002A4707"/>
    <w:rsid w:val="002A602F"/>
    <w:rsid w:val="002A6C7C"/>
    <w:rsid w:val="002B48B2"/>
    <w:rsid w:val="002C52A4"/>
    <w:rsid w:val="002D487D"/>
    <w:rsid w:val="002E2C7B"/>
    <w:rsid w:val="002F2139"/>
    <w:rsid w:val="002F349F"/>
    <w:rsid w:val="002F5B7C"/>
    <w:rsid w:val="002F654C"/>
    <w:rsid w:val="00317B32"/>
    <w:rsid w:val="003230E0"/>
    <w:rsid w:val="00327D09"/>
    <w:rsid w:val="00332CF2"/>
    <w:rsid w:val="00334D48"/>
    <w:rsid w:val="00334ED6"/>
    <w:rsid w:val="00336D80"/>
    <w:rsid w:val="003401F1"/>
    <w:rsid w:val="00350FD7"/>
    <w:rsid w:val="003527DB"/>
    <w:rsid w:val="00355376"/>
    <w:rsid w:val="0035793A"/>
    <w:rsid w:val="00361315"/>
    <w:rsid w:val="00363C09"/>
    <w:rsid w:val="00366018"/>
    <w:rsid w:val="00371287"/>
    <w:rsid w:val="00372681"/>
    <w:rsid w:val="003758B8"/>
    <w:rsid w:val="00376E93"/>
    <w:rsid w:val="00377032"/>
    <w:rsid w:val="00384E6B"/>
    <w:rsid w:val="00393790"/>
    <w:rsid w:val="00395B4D"/>
    <w:rsid w:val="00397F89"/>
    <w:rsid w:val="003A0C24"/>
    <w:rsid w:val="003A1DA0"/>
    <w:rsid w:val="003A2931"/>
    <w:rsid w:val="003A49CD"/>
    <w:rsid w:val="003A7018"/>
    <w:rsid w:val="003B0779"/>
    <w:rsid w:val="003D2E3A"/>
    <w:rsid w:val="003D6960"/>
    <w:rsid w:val="003D7195"/>
    <w:rsid w:val="00401D4B"/>
    <w:rsid w:val="0040255F"/>
    <w:rsid w:val="0040265A"/>
    <w:rsid w:val="00407C5B"/>
    <w:rsid w:val="00416824"/>
    <w:rsid w:val="00420FDC"/>
    <w:rsid w:val="0043090A"/>
    <w:rsid w:val="0043706B"/>
    <w:rsid w:val="00437A4F"/>
    <w:rsid w:val="00443BDD"/>
    <w:rsid w:val="00447091"/>
    <w:rsid w:val="00455A46"/>
    <w:rsid w:val="00456B9D"/>
    <w:rsid w:val="00465712"/>
    <w:rsid w:val="00475F6C"/>
    <w:rsid w:val="004766ED"/>
    <w:rsid w:val="0048107A"/>
    <w:rsid w:val="00485A4E"/>
    <w:rsid w:val="00487982"/>
    <w:rsid w:val="004906B3"/>
    <w:rsid w:val="004930E0"/>
    <w:rsid w:val="004967AF"/>
    <w:rsid w:val="004A10BA"/>
    <w:rsid w:val="004A2662"/>
    <w:rsid w:val="004B05D7"/>
    <w:rsid w:val="004B067F"/>
    <w:rsid w:val="004B1448"/>
    <w:rsid w:val="004C04A8"/>
    <w:rsid w:val="004C4BA2"/>
    <w:rsid w:val="004C4FB2"/>
    <w:rsid w:val="004C505B"/>
    <w:rsid w:val="004C5D53"/>
    <w:rsid w:val="004D4C09"/>
    <w:rsid w:val="004E2068"/>
    <w:rsid w:val="004E4874"/>
    <w:rsid w:val="004E66E7"/>
    <w:rsid w:val="004F017A"/>
    <w:rsid w:val="005016AF"/>
    <w:rsid w:val="00505F0D"/>
    <w:rsid w:val="00530DB1"/>
    <w:rsid w:val="00537872"/>
    <w:rsid w:val="00543C0E"/>
    <w:rsid w:val="00556E43"/>
    <w:rsid w:val="00564908"/>
    <w:rsid w:val="00571318"/>
    <w:rsid w:val="00573998"/>
    <w:rsid w:val="00573AA3"/>
    <w:rsid w:val="00576206"/>
    <w:rsid w:val="00580442"/>
    <w:rsid w:val="005830DD"/>
    <w:rsid w:val="005847F9"/>
    <w:rsid w:val="00585222"/>
    <w:rsid w:val="005912D4"/>
    <w:rsid w:val="00596975"/>
    <w:rsid w:val="005A2D32"/>
    <w:rsid w:val="005A3959"/>
    <w:rsid w:val="005A6520"/>
    <w:rsid w:val="005A7F1B"/>
    <w:rsid w:val="005B1592"/>
    <w:rsid w:val="005B3322"/>
    <w:rsid w:val="005C1CF5"/>
    <w:rsid w:val="005C4518"/>
    <w:rsid w:val="005C6477"/>
    <w:rsid w:val="005C7598"/>
    <w:rsid w:val="005D03C1"/>
    <w:rsid w:val="005D0DB1"/>
    <w:rsid w:val="005D65DF"/>
    <w:rsid w:val="005F06C3"/>
    <w:rsid w:val="005F4C1C"/>
    <w:rsid w:val="0060015E"/>
    <w:rsid w:val="006040BD"/>
    <w:rsid w:val="0061474D"/>
    <w:rsid w:val="0062282F"/>
    <w:rsid w:val="006302EC"/>
    <w:rsid w:val="00631FF8"/>
    <w:rsid w:val="0063698D"/>
    <w:rsid w:val="00650F22"/>
    <w:rsid w:val="00652831"/>
    <w:rsid w:val="0065784D"/>
    <w:rsid w:val="00657D07"/>
    <w:rsid w:val="0066572E"/>
    <w:rsid w:val="00665937"/>
    <w:rsid w:val="006669A4"/>
    <w:rsid w:val="006732FF"/>
    <w:rsid w:val="00685949"/>
    <w:rsid w:val="00697AA3"/>
    <w:rsid w:val="006A23F3"/>
    <w:rsid w:val="006A24D8"/>
    <w:rsid w:val="006A525F"/>
    <w:rsid w:val="006A5365"/>
    <w:rsid w:val="006B0CDE"/>
    <w:rsid w:val="006C0600"/>
    <w:rsid w:val="006C1D98"/>
    <w:rsid w:val="006C3024"/>
    <w:rsid w:val="006C36CB"/>
    <w:rsid w:val="006C508B"/>
    <w:rsid w:val="006E3A96"/>
    <w:rsid w:val="006E6746"/>
    <w:rsid w:val="006F2B00"/>
    <w:rsid w:val="006F3F83"/>
    <w:rsid w:val="006F4789"/>
    <w:rsid w:val="006F5511"/>
    <w:rsid w:val="006F773B"/>
    <w:rsid w:val="0070043E"/>
    <w:rsid w:val="00702E5B"/>
    <w:rsid w:val="00705D2D"/>
    <w:rsid w:val="0071368D"/>
    <w:rsid w:val="00714E26"/>
    <w:rsid w:val="007168CF"/>
    <w:rsid w:val="00721613"/>
    <w:rsid w:val="0072638C"/>
    <w:rsid w:val="00731667"/>
    <w:rsid w:val="00744940"/>
    <w:rsid w:val="00747D29"/>
    <w:rsid w:val="0075197E"/>
    <w:rsid w:val="00751B17"/>
    <w:rsid w:val="00763D62"/>
    <w:rsid w:val="007715D3"/>
    <w:rsid w:val="007760C5"/>
    <w:rsid w:val="0077641E"/>
    <w:rsid w:val="00780C5B"/>
    <w:rsid w:val="007813B6"/>
    <w:rsid w:val="00785BB3"/>
    <w:rsid w:val="00792C41"/>
    <w:rsid w:val="007A7215"/>
    <w:rsid w:val="007B3548"/>
    <w:rsid w:val="007B689B"/>
    <w:rsid w:val="007C0DBA"/>
    <w:rsid w:val="007D3DA2"/>
    <w:rsid w:val="007E0102"/>
    <w:rsid w:val="007F031B"/>
    <w:rsid w:val="007F6027"/>
    <w:rsid w:val="007F686C"/>
    <w:rsid w:val="0080131C"/>
    <w:rsid w:val="00805EE4"/>
    <w:rsid w:val="008064FC"/>
    <w:rsid w:val="008112FC"/>
    <w:rsid w:val="008113E4"/>
    <w:rsid w:val="00813870"/>
    <w:rsid w:val="008143DC"/>
    <w:rsid w:val="00816DD7"/>
    <w:rsid w:val="00821E19"/>
    <w:rsid w:val="008226A5"/>
    <w:rsid w:val="0083135A"/>
    <w:rsid w:val="00840561"/>
    <w:rsid w:val="00841E75"/>
    <w:rsid w:val="008446B5"/>
    <w:rsid w:val="00846541"/>
    <w:rsid w:val="00850C2E"/>
    <w:rsid w:val="00852E58"/>
    <w:rsid w:val="00853808"/>
    <w:rsid w:val="008577E3"/>
    <w:rsid w:val="00863425"/>
    <w:rsid w:val="00870B7D"/>
    <w:rsid w:val="00873805"/>
    <w:rsid w:val="00874D84"/>
    <w:rsid w:val="008760F4"/>
    <w:rsid w:val="00881418"/>
    <w:rsid w:val="008948AE"/>
    <w:rsid w:val="0089641B"/>
    <w:rsid w:val="008A08F7"/>
    <w:rsid w:val="008A3095"/>
    <w:rsid w:val="008A5D0A"/>
    <w:rsid w:val="008B2BCA"/>
    <w:rsid w:val="008C3DE6"/>
    <w:rsid w:val="008C4497"/>
    <w:rsid w:val="008D1389"/>
    <w:rsid w:val="008D17DD"/>
    <w:rsid w:val="008D2054"/>
    <w:rsid w:val="008D332E"/>
    <w:rsid w:val="008D6741"/>
    <w:rsid w:val="008D6F80"/>
    <w:rsid w:val="008E350B"/>
    <w:rsid w:val="008E3EC1"/>
    <w:rsid w:val="008E4945"/>
    <w:rsid w:val="008E6CBE"/>
    <w:rsid w:val="008F30AE"/>
    <w:rsid w:val="00900F0F"/>
    <w:rsid w:val="00910780"/>
    <w:rsid w:val="00916707"/>
    <w:rsid w:val="009175D4"/>
    <w:rsid w:val="00926A4F"/>
    <w:rsid w:val="00931CFD"/>
    <w:rsid w:val="00933A62"/>
    <w:rsid w:val="00943988"/>
    <w:rsid w:val="0094619A"/>
    <w:rsid w:val="009467B3"/>
    <w:rsid w:val="00954EEE"/>
    <w:rsid w:val="00964676"/>
    <w:rsid w:val="00967568"/>
    <w:rsid w:val="00993147"/>
    <w:rsid w:val="009969B2"/>
    <w:rsid w:val="009A0835"/>
    <w:rsid w:val="009A0D4C"/>
    <w:rsid w:val="009B06E9"/>
    <w:rsid w:val="009B1CB6"/>
    <w:rsid w:val="009B29C9"/>
    <w:rsid w:val="009B321B"/>
    <w:rsid w:val="009B514D"/>
    <w:rsid w:val="009B6CB1"/>
    <w:rsid w:val="009C0B38"/>
    <w:rsid w:val="009D6986"/>
    <w:rsid w:val="009D70C8"/>
    <w:rsid w:val="009F329F"/>
    <w:rsid w:val="009F6386"/>
    <w:rsid w:val="009F69C4"/>
    <w:rsid w:val="009F7A0D"/>
    <w:rsid w:val="00A00DAB"/>
    <w:rsid w:val="00A00EF3"/>
    <w:rsid w:val="00A04EFA"/>
    <w:rsid w:val="00A12E58"/>
    <w:rsid w:val="00A17023"/>
    <w:rsid w:val="00A2031B"/>
    <w:rsid w:val="00A23F6D"/>
    <w:rsid w:val="00A274FC"/>
    <w:rsid w:val="00A31227"/>
    <w:rsid w:val="00A32157"/>
    <w:rsid w:val="00A3258E"/>
    <w:rsid w:val="00A325E4"/>
    <w:rsid w:val="00A35CDF"/>
    <w:rsid w:val="00A36FA3"/>
    <w:rsid w:val="00A37024"/>
    <w:rsid w:val="00A37127"/>
    <w:rsid w:val="00A37A5D"/>
    <w:rsid w:val="00A4055C"/>
    <w:rsid w:val="00A54851"/>
    <w:rsid w:val="00A574CA"/>
    <w:rsid w:val="00A60479"/>
    <w:rsid w:val="00A60C69"/>
    <w:rsid w:val="00A70EFB"/>
    <w:rsid w:val="00A74A4A"/>
    <w:rsid w:val="00A754C6"/>
    <w:rsid w:val="00A77180"/>
    <w:rsid w:val="00A80753"/>
    <w:rsid w:val="00A81BD1"/>
    <w:rsid w:val="00A81F37"/>
    <w:rsid w:val="00A86D85"/>
    <w:rsid w:val="00A9456A"/>
    <w:rsid w:val="00AB1FB3"/>
    <w:rsid w:val="00AB2AA2"/>
    <w:rsid w:val="00AB58C0"/>
    <w:rsid w:val="00AC0A9B"/>
    <w:rsid w:val="00AC38B4"/>
    <w:rsid w:val="00AC6B68"/>
    <w:rsid w:val="00AD44D9"/>
    <w:rsid w:val="00AD7356"/>
    <w:rsid w:val="00AD79D6"/>
    <w:rsid w:val="00AE4B33"/>
    <w:rsid w:val="00AE6D36"/>
    <w:rsid w:val="00AF0D03"/>
    <w:rsid w:val="00AF3A16"/>
    <w:rsid w:val="00B07069"/>
    <w:rsid w:val="00B15A69"/>
    <w:rsid w:val="00B1660A"/>
    <w:rsid w:val="00B2398A"/>
    <w:rsid w:val="00B345F4"/>
    <w:rsid w:val="00B35D97"/>
    <w:rsid w:val="00B42E41"/>
    <w:rsid w:val="00B47071"/>
    <w:rsid w:val="00B53A44"/>
    <w:rsid w:val="00B5708B"/>
    <w:rsid w:val="00B61600"/>
    <w:rsid w:val="00B64B6D"/>
    <w:rsid w:val="00B74B2D"/>
    <w:rsid w:val="00B77FD9"/>
    <w:rsid w:val="00B9502D"/>
    <w:rsid w:val="00BA2775"/>
    <w:rsid w:val="00BC5112"/>
    <w:rsid w:val="00BD014B"/>
    <w:rsid w:val="00BD11C8"/>
    <w:rsid w:val="00BD1BEE"/>
    <w:rsid w:val="00BE0BFA"/>
    <w:rsid w:val="00BE4625"/>
    <w:rsid w:val="00BE5287"/>
    <w:rsid w:val="00BE6BC1"/>
    <w:rsid w:val="00BE70FA"/>
    <w:rsid w:val="00C01581"/>
    <w:rsid w:val="00C03673"/>
    <w:rsid w:val="00C079E2"/>
    <w:rsid w:val="00C13935"/>
    <w:rsid w:val="00C1512E"/>
    <w:rsid w:val="00C1556D"/>
    <w:rsid w:val="00C17183"/>
    <w:rsid w:val="00C31DF1"/>
    <w:rsid w:val="00C3780A"/>
    <w:rsid w:val="00C44563"/>
    <w:rsid w:val="00C622C8"/>
    <w:rsid w:val="00C623F3"/>
    <w:rsid w:val="00C632EB"/>
    <w:rsid w:val="00C647F3"/>
    <w:rsid w:val="00C65CD6"/>
    <w:rsid w:val="00C71726"/>
    <w:rsid w:val="00C718EC"/>
    <w:rsid w:val="00C72766"/>
    <w:rsid w:val="00C7482C"/>
    <w:rsid w:val="00C80232"/>
    <w:rsid w:val="00C85C7E"/>
    <w:rsid w:val="00C91105"/>
    <w:rsid w:val="00C92D68"/>
    <w:rsid w:val="00C93167"/>
    <w:rsid w:val="00C965D1"/>
    <w:rsid w:val="00CA175B"/>
    <w:rsid w:val="00CA3E17"/>
    <w:rsid w:val="00CB5EC2"/>
    <w:rsid w:val="00CC0985"/>
    <w:rsid w:val="00CC264A"/>
    <w:rsid w:val="00CD505E"/>
    <w:rsid w:val="00CD6F28"/>
    <w:rsid w:val="00CE07AF"/>
    <w:rsid w:val="00CF30BE"/>
    <w:rsid w:val="00CF4732"/>
    <w:rsid w:val="00D01103"/>
    <w:rsid w:val="00D03995"/>
    <w:rsid w:val="00D058E3"/>
    <w:rsid w:val="00D1266F"/>
    <w:rsid w:val="00D156D7"/>
    <w:rsid w:val="00D17C7A"/>
    <w:rsid w:val="00D221DF"/>
    <w:rsid w:val="00D26E8D"/>
    <w:rsid w:val="00D27630"/>
    <w:rsid w:val="00D42AD3"/>
    <w:rsid w:val="00D4509C"/>
    <w:rsid w:val="00D5072B"/>
    <w:rsid w:val="00D50F34"/>
    <w:rsid w:val="00D557F9"/>
    <w:rsid w:val="00D565B3"/>
    <w:rsid w:val="00D63192"/>
    <w:rsid w:val="00D71A19"/>
    <w:rsid w:val="00D94101"/>
    <w:rsid w:val="00D94534"/>
    <w:rsid w:val="00D9631B"/>
    <w:rsid w:val="00DA25D1"/>
    <w:rsid w:val="00DA40B5"/>
    <w:rsid w:val="00DA4132"/>
    <w:rsid w:val="00DA4E3A"/>
    <w:rsid w:val="00DC2565"/>
    <w:rsid w:val="00DC25C5"/>
    <w:rsid w:val="00DC6B57"/>
    <w:rsid w:val="00DC753E"/>
    <w:rsid w:val="00DD3BC0"/>
    <w:rsid w:val="00DF1C05"/>
    <w:rsid w:val="00DF334D"/>
    <w:rsid w:val="00DF7D47"/>
    <w:rsid w:val="00E00867"/>
    <w:rsid w:val="00E04DF3"/>
    <w:rsid w:val="00E06F5B"/>
    <w:rsid w:val="00E07206"/>
    <w:rsid w:val="00E125E6"/>
    <w:rsid w:val="00E1440A"/>
    <w:rsid w:val="00E16555"/>
    <w:rsid w:val="00E16B52"/>
    <w:rsid w:val="00E27462"/>
    <w:rsid w:val="00E33D8E"/>
    <w:rsid w:val="00E37063"/>
    <w:rsid w:val="00E379FF"/>
    <w:rsid w:val="00E40E17"/>
    <w:rsid w:val="00E44954"/>
    <w:rsid w:val="00E47A6A"/>
    <w:rsid w:val="00E515BB"/>
    <w:rsid w:val="00E63416"/>
    <w:rsid w:val="00E65428"/>
    <w:rsid w:val="00E74A52"/>
    <w:rsid w:val="00E76ED8"/>
    <w:rsid w:val="00E80B56"/>
    <w:rsid w:val="00E8304D"/>
    <w:rsid w:val="00E8344E"/>
    <w:rsid w:val="00E91630"/>
    <w:rsid w:val="00E9179A"/>
    <w:rsid w:val="00E95098"/>
    <w:rsid w:val="00E95467"/>
    <w:rsid w:val="00EA25DA"/>
    <w:rsid w:val="00EB4CAF"/>
    <w:rsid w:val="00EB549F"/>
    <w:rsid w:val="00EB6158"/>
    <w:rsid w:val="00EB6351"/>
    <w:rsid w:val="00EB66BB"/>
    <w:rsid w:val="00EC33EA"/>
    <w:rsid w:val="00EC60AE"/>
    <w:rsid w:val="00ED0935"/>
    <w:rsid w:val="00ED2683"/>
    <w:rsid w:val="00ED590B"/>
    <w:rsid w:val="00ED6B22"/>
    <w:rsid w:val="00EE035D"/>
    <w:rsid w:val="00EE4ECE"/>
    <w:rsid w:val="00EF1C5E"/>
    <w:rsid w:val="00EF6CFC"/>
    <w:rsid w:val="00EF6D1A"/>
    <w:rsid w:val="00F0170E"/>
    <w:rsid w:val="00F02353"/>
    <w:rsid w:val="00F049DA"/>
    <w:rsid w:val="00F11D22"/>
    <w:rsid w:val="00F16250"/>
    <w:rsid w:val="00F17FCD"/>
    <w:rsid w:val="00F33081"/>
    <w:rsid w:val="00F3523C"/>
    <w:rsid w:val="00F50A28"/>
    <w:rsid w:val="00F51925"/>
    <w:rsid w:val="00F53DC0"/>
    <w:rsid w:val="00F557FB"/>
    <w:rsid w:val="00F57B28"/>
    <w:rsid w:val="00F62F1C"/>
    <w:rsid w:val="00F63D6F"/>
    <w:rsid w:val="00F7073D"/>
    <w:rsid w:val="00F72140"/>
    <w:rsid w:val="00F73ADE"/>
    <w:rsid w:val="00F8262F"/>
    <w:rsid w:val="00F83A04"/>
    <w:rsid w:val="00F87152"/>
    <w:rsid w:val="00F87D4C"/>
    <w:rsid w:val="00F91BD9"/>
    <w:rsid w:val="00FC04B0"/>
    <w:rsid w:val="00FC3AA6"/>
    <w:rsid w:val="00FC3AF4"/>
    <w:rsid w:val="00FC6FF5"/>
    <w:rsid w:val="00FD0E17"/>
    <w:rsid w:val="00FD5401"/>
    <w:rsid w:val="00FD5506"/>
    <w:rsid w:val="00FD6968"/>
    <w:rsid w:val="00FE08CC"/>
    <w:rsid w:val="00FE2561"/>
    <w:rsid w:val="00FE4479"/>
    <w:rsid w:val="00FE6B5C"/>
    <w:rsid w:val="00FF128B"/>
    <w:rsid w:val="00FF1792"/>
    <w:rsid w:val="00FF7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D68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E4"/>
    <w:pPr>
      <w:suppressAutoHyphens/>
    </w:pPr>
    <w:rPr>
      <w:rFonts w:ascii="Cambria" w:eastAsia="SimSun" w:hAnsi="Cambria" w:cs="font296"/>
      <w:kern w:val="1"/>
      <w:sz w:val="24"/>
      <w:szCs w:val="24"/>
      <w:lang w:eastAsia="ar-SA"/>
    </w:rPr>
  </w:style>
  <w:style w:type="paragraph" w:styleId="Heading4">
    <w:name w:val="heading 4"/>
    <w:basedOn w:val="Normal"/>
    <w:link w:val="Heading4Char"/>
    <w:uiPriority w:val="9"/>
    <w:qFormat/>
    <w:rsid w:val="008760F4"/>
    <w:pPr>
      <w:suppressAutoHyphens w:val="0"/>
      <w:spacing w:line="301" w:lineRule="atLeast"/>
      <w:outlineLvl w:val="3"/>
    </w:pPr>
    <w:rPr>
      <w:rFonts w:ascii="Georgia" w:eastAsia="Times New Roman" w:hAnsi="Georgia" w:cs="Times New Roman"/>
      <w:color w:val="333333"/>
      <w:kern w:val="0"/>
      <w:sz w:val="23"/>
      <w:szCs w:val="2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
    <w:name w:val="WW-Default Paragraph Font1"/>
  </w:style>
  <w:style w:type="character" w:customStyle="1" w:styleId="BalloonTextChar">
    <w:name w:val="Balloon Text Char"/>
    <w:rPr>
      <w:rFonts w:ascii="Lucida Grande" w:hAnsi="Lucida Grande" w:cs="Lucida Grande"/>
      <w:sz w:val="18"/>
      <w:szCs w:val="18"/>
    </w:rPr>
  </w:style>
  <w:style w:type="character" w:styleId="Hyperlink">
    <w:name w:val="Hyperlink"/>
    <w:uiPriority w:val="99"/>
    <w:rPr>
      <w:color w:val="0000FF"/>
      <w:u w:val="single"/>
    </w:rPr>
  </w:style>
  <w:style w:type="character" w:customStyle="1" w:styleId="CommentTextChar">
    <w:name w:val="Comment Text Char"/>
    <w:uiPriority w:val="99"/>
    <w:rPr>
      <w:rFonts w:ascii="Times New Roman" w:eastAsia="Times New Roman" w:hAnsi="Times New Roman" w:cs="Times New Roman"/>
      <w:sz w:val="20"/>
      <w:szCs w:val="20"/>
      <w:lang w:val="en-GB"/>
    </w:rPr>
  </w:style>
  <w:style w:type="character" w:customStyle="1" w:styleId="FooterChar">
    <w:name w:val="Footer Char"/>
    <w:rPr>
      <w:rFonts w:cs="font296"/>
      <w:lang w:val="en-GB"/>
    </w:rPr>
  </w:style>
  <w:style w:type="character" w:customStyle="1" w:styleId="PageNumber1">
    <w:name w:val="Page Number1"/>
    <w:basedOn w:val="WW-DefaultParagraphFont1"/>
  </w:style>
  <w:style w:type="character" w:customStyle="1" w:styleId="BalloonTextChar1">
    <w:name w:val="Balloon Text Char1"/>
    <w:rPr>
      <w:rFonts w:ascii="Lucida Grande" w:hAnsi="Lucida Grande" w:cs="Lucida Grande"/>
      <w:sz w:val="18"/>
      <w:szCs w:val="18"/>
      <w:lang w:val="en-GB"/>
    </w:rPr>
  </w:style>
  <w:style w:type="character" w:customStyle="1" w:styleId="CommentReference1">
    <w:name w:val="Comment Reference1"/>
    <w:rPr>
      <w:sz w:val="18"/>
      <w:szCs w:val="18"/>
    </w:rPr>
  </w:style>
  <w:style w:type="character" w:customStyle="1" w:styleId="CommentSubjectChar">
    <w:name w:val="Comment Subject Char"/>
    <w:rPr>
      <w:rFonts w:ascii="Times New Roman" w:eastAsia="Times New Roman" w:hAnsi="Times New Roman" w:cs="Times New Roman"/>
      <w:b/>
      <w:bCs/>
      <w:sz w:val="20"/>
      <w:szCs w:val="20"/>
      <w:lang w:val="en-GB"/>
    </w:rPr>
  </w:style>
  <w:style w:type="character" w:customStyle="1" w:styleId="HeaderChar">
    <w:name w:val="Header Char"/>
    <w:rPr>
      <w:rFonts w:cs="font296"/>
      <w:lang w:val="en-GB"/>
    </w:rPr>
  </w:style>
  <w:style w:type="character" w:customStyle="1" w:styleId="FootnoteTextChar">
    <w:name w:val="Footnote Text Char"/>
    <w:rPr>
      <w:rFonts w:cs="font296"/>
      <w:lang w:val="en-GB"/>
    </w:rPr>
  </w:style>
  <w:style w:type="character" w:customStyle="1" w:styleId="FootnoteReference1">
    <w:name w:val="Footnote Reference1"/>
    <w:rPr>
      <w:vertAlign w:val="superscript"/>
    </w:rPr>
  </w:style>
  <w:style w:type="character" w:customStyle="1" w:styleId="CommentReference2">
    <w:name w:val="Comment Reference2"/>
    <w:rPr>
      <w:sz w:val="16"/>
      <w:szCs w:val="16"/>
    </w:rPr>
  </w:style>
  <w:style w:type="character" w:customStyle="1" w:styleId="CommentTextChar1">
    <w:name w:val="Comment Text Char1"/>
    <w:rPr>
      <w:rFonts w:ascii="Cambria" w:eastAsia="SimSun" w:hAnsi="Cambria" w:cs="font296"/>
    </w:rPr>
  </w:style>
  <w:style w:type="character" w:customStyle="1" w:styleId="CommentSubjectChar1">
    <w:name w:val="Comment Subject Char1"/>
    <w:rPr>
      <w:rFonts w:ascii="Cambria" w:eastAsia="SimSun" w:hAnsi="Cambria" w:cs="font296"/>
      <w:b/>
      <w:bCs/>
    </w:rPr>
  </w:style>
  <w:style w:type="character" w:styleId="CommentReference">
    <w:name w:val="annotation reference"/>
    <w:uiPriority w:val="99"/>
    <w:rPr>
      <w:sz w:val="18"/>
    </w:rPr>
  </w:style>
  <w:style w:type="paragraph" w:customStyle="1" w:styleId="Intestazione">
    <w:name w:val="Intestazion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
    <w:name w:val="Didascalia"/>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Lucida Grande" w:hAnsi="Lucida Grande" w:cs="Lucida Grande"/>
      <w:sz w:val="18"/>
      <w:szCs w:val="18"/>
    </w:rPr>
  </w:style>
  <w:style w:type="paragraph" w:customStyle="1" w:styleId="CommentText1">
    <w:name w:val="Comment Text1"/>
    <w:basedOn w:val="Normal"/>
    <w:rPr>
      <w:rFonts w:ascii="Times New Roman" w:eastAsia="Times New Roman" w:hAnsi="Times New Roman" w:cs="Times New Roman"/>
      <w:sz w:val="20"/>
      <w:szCs w:val="20"/>
    </w:rPr>
  </w:style>
  <w:style w:type="paragraph" w:styleId="Footer">
    <w:name w:val="footer"/>
    <w:basedOn w:val="Normal"/>
    <w:pPr>
      <w:suppressLineNumbers/>
      <w:tabs>
        <w:tab w:val="center" w:pos="4320"/>
        <w:tab w:val="right" w:pos="8640"/>
      </w:tabs>
    </w:pPr>
  </w:style>
  <w:style w:type="paragraph" w:customStyle="1" w:styleId="CommentSubject1">
    <w:name w:val="Comment Subject1"/>
    <w:basedOn w:val="CommentText1"/>
    <w:rPr>
      <w:rFonts w:ascii="Cambria" w:hAnsi="Cambria" w:cs="font296"/>
      <w:b/>
      <w:bCs/>
    </w:rPr>
  </w:style>
  <w:style w:type="paragraph" w:styleId="Header">
    <w:name w:val="header"/>
    <w:basedOn w:val="Normal"/>
    <w:pPr>
      <w:suppressLineNumbers/>
      <w:tabs>
        <w:tab w:val="center" w:pos="4320"/>
        <w:tab w:val="right" w:pos="8640"/>
      </w:tabs>
    </w:pPr>
  </w:style>
  <w:style w:type="paragraph" w:customStyle="1" w:styleId="FootnoteText1">
    <w:name w:val="Footnote Text1"/>
    <w:basedOn w:val="Normal"/>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CommentText2">
    <w:name w:val="Comment Text2"/>
    <w:basedOn w:val="Normal"/>
    <w:rPr>
      <w:sz w:val="20"/>
      <w:szCs w:val="20"/>
    </w:rPr>
  </w:style>
  <w:style w:type="paragraph" w:customStyle="1" w:styleId="CommentSubject2">
    <w:name w:val="Comment Subject2"/>
    <w:basedOn w:val="CommentText2"/>
    <w:rPr>
      <w:b/>
      <w:bCs/>
    </w:rPr>
  </w:style>
  <w:style w:type="paragraph" w:styleId="CommentText">
    <w:name w:val="annotation text"/>
    <w:basedOn w:val="Normal"/>
    <w:uiPriority w:val="99"/>
  </w:style>
  <w:style w:type="paragraph" w:styleId="CommentSubject">
    <w:name w:val="annotation subject"/>
    <w:basedOn w:val="CommentText"/>
    <w:next w:val="CommentText"/>
  </w:style>
  <w:style w:type="paragraph" w:customStyle="1" w:styleId="ColorfulShading-Accent11">
    <w:name w:val="Colorful Shading - Accent 11"/>
    <w:pPr>
      <w:suppressAutoHyphens/>
    </w:pPr>
    <w:rPr>
      <w:rFonts w:ascii="Cambria" w:eastAsia="SimSun" w:hAnsi="Cambria" w:cs="font296"/>
      <w:kern w:val="1"/>
      <w:sz w:val="24"/>
      <w:szCs w:val="24"/>
      <w:lang w:eastAsia="ar-SA"/>
    </w:rPr>
  </w:style>
  <w:style w:type="paragraph" w:customStyle="1" w:styleId="MediumList2-Accent21">
    <w:name w:val="Medium List 2 - Accent 21"/>
    <w:hidden/>
    <w:uiPriority w:val="99"/>
    <w:semiHidden/>
    <w:rsid w:val="00CB5EC2"/>
    <w:rPr>
      <w:rFonts w:ascii="Cambria" w:eastAsia="SimSun" w:hAnsi="Cambria" w:cs="font296"/>
      <w:kern w:val="1"/>
      <w:sz w:val="24"/>
      <w:szCs w:val="24"/>
      <w:lang w:eastAsia="ar-SA"/>
    </w:rPr>
  </w:style>
  <w:style w:type="character" w:customStyle="1" w:styleId="Heading4Char">
    <w:name w:val="Heading 4 Char"/>
    <w:link w:val="Heading4"/>
    <w:uiPriority w:val="9"/>
    <w:rsid w:val="008760F4"/>
    <w:rPr>
      <w:rFonts w:ascii="Georgia" w:hAnsi="Georgia"/>
      <w:color w:val="333333"/>
      <w:sz w:val="23"/>
      <w:szCs w:val="23"/>
    </w:rPr>
  </w:style>
  <w:style w:type="character" w:customStyle="1" w:styleId="closebtn1">
    <w:name w:val="closebtn1"/>
    <w:rsid w:val="008760F4"/>
    <w:rPr>
      <w:b/>
      <w:bCs/>
      <w:strike w:val="0"/>
      <w:dstrike w:val="0"/>
      <w:color w:val="333333"/>
      <w:sz w:val="18"/>
      <w:szCs w:val="18"/>
      <w:u w:val="none"/>
      <w:effect w:val="none"/>
      <w:bdr w:val="single" w:sz="12" w:space="4" w:color="AAAAAA" w:frame="1"/>
      <w:shd w:val="clear" w:color="auto" w:fill="FFFFFF"/>
    </w:rPr>
  </w:style>
  <w:style w:type="character" w:customStyle="1" w:styleId="st1">
    <w:name w:val="st1"/>
    <w:basedOn w:val="DefaultParagraphFont"/>
    <w:rsid w:val="00881418"/>
  </w:style>
  <w:style w:type="character" w:styleId="Emphasis">
    <w:name w:val="Emphasis"/>
    <w:uiPriority w:val="20"/>
    <w:qFormat/>
    <w:rsid w:val="003D7195"/>
    <w:rPr>
      <w:b/>
      <w:bCs/>
      <w:i w:val="0"/>
      <w:iCs w:val="0"/>
    </w:rPr>
  </w:style>
  <w:style w:type="table" w:styleId="TableGrid">
    <w:name w:val="Table Grid"/>
    <w:basedOn w:val="TableNormal"/>
    <w:uiPriority w:val="59"/>
    <w:rsid w:val="0028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1C4527"/>
    <w:rPr>
      <w:color w:val="800080"/>
      <w:u w:val="single"/>
    </w:rPr>
  </w:style>
  <w:style w:type="character" w:customStyle="1" w:styleId="doi1">
    <w:name w:val="doi1"/>
    <w:basedOn w:val="DefaultParagraphFont"/>
    <w:rsid w:val="001165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E4"/>
    <w:pPr>
      <w:suppressAutoHyphens/>
    </w:pPr>
    <w:rPr>
      <w:rFonts w:ascii="Cambria" w:eastAsia="SimSun" w:hAnsi="Cambria" w:cs="font296"/>
      <w:kern w:val="1"/>
      <w:sz w:val="24"/>
      <w:szCs w:val="24"/>
      <w:lang w:eastAsia="ar-SA"/>
    </w:rPr>
  </w:style>
  <w:style w:type="paragraph" w:styleId="Heading4">
    <w:name w:val="heading 4"/>
    <w:basedOn w:val="Normal"/>
    <w:link w:val="Heading4Char"/>
    <w:uiPriority w:val="9"/>
    <w:qFormat/>
    <w:rsid w:val="008760F4"/>
    <w:pPr>
      <w:suppressAutoHyphens w:val="0"/>
      <w:spacing w:line="301" w:lineRule="atLeast"/>
      <w:outlineLvl w:val="3"/>
    </w:pPr>
    <w:rPr>
      <w:rFonts w:ascii="Georgia" w:eastAsia="Times New Roman" w:hAnsi="Georgia" w:cs="Times New Roman"/>
      <w:color w:val="333333"/>
      <w:kern w:val="0"/>
      <w:sz w:val="23"/>
      <w:szCs w:val="2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
    <w:name w:val="WW-Default Paragraph Font1"/>
  </w:style>
  <w:style w:type="character" w:customStyle="1" w:styleId="BalloonTextChar">
    <w:name w:val="Balloon Text Char"/>
    <w:rPr>
      <w:rFonts w:ascii="Lucida Grande" w:hAnsi="Lucida Grande" w:cs="Lucida Grande"/>
      <w:sz w:val="18"/>
      <w:szCs w:val="18"/>
    </w:rPr>
  </w:style>
  <w:style w:type="character" w:styleId="Hyperlink">
    <w:name w:val="Hyperlink"/>
    <w:uiPriority w:val="99"/>
    <w:rPr>
      <w:color w:val="0000FF"/>
      <w:u w:val="single"/>
    </w:rPr>
  </w:style>
  <w:style w:type="character" w:customStyle="1" w:styleId="CommentTextChar">
    <w:name w:val="Comment Text Char"/>
    <w:uiPriority w:val="99"/>
    <w:rPr>
      <w:rFonts w:ascii="Times New Roman" w:eastAsia="Times New Roman" w:hAnsi="Times New Roman" w:cs="Times New Roman"/>
      <w:sz w:val="20"/>
      <w:szCs w:val="20"/>
      <w:lang w:val="en-GB"/>
    </w:rPr>
  </w:style>
  <w:style w:type="character" w:customStyle="1" w:styleId="FooterChar">
    <w:name w:val="Footer Char"/>
    <w:rPr>
      <w:rFonts w:cs="font296"/>
      <w:lang w:val="en-GB"/>
    </w:rPr>
  </w:style>
  <w:style w:type="character" w:customStyle="1" w:styleId="PageNumber1">
    <w:name w:val="Page Number1"/>
    <w:basedOn w:val="WW-DefaultParagraphFont1"/>
  </w:style>
  <w:style w:type="character" w:customStyle="1" w:styleId="BalloonTextChar1">
    <w:name w:val="Balloon Text Char1"/>
    <w:rPr>
      <w:rFonts w:ascii="Lucida Grande" w:hAnsi="Lucida Grande" w:cs="Lucida Grande"/>
      <w:sz w:val="18"/>
      <w:szCs w:val="18"/>
      <w:lang w:val="en-GB"/>
    </w:rPr>
  </w:style>
  <w:style w:type="character" w:customStyle="1" w:styleId="CommentReference1">
    <w:name w:val="Comment Reference1"/>
    <w:rPr>
      <w:sz w:val="18"/>
      <w:szCs w:val="18"/>
    </w:rPr>
  </w:style>
  <w:style w:type="character" w:customStyle="1" w:styleId="CommentSubjectChar">
    <w:name w:val="Comment Subject Char"/>
    <w:rPr>
      <w:rFonts w:ascii="Times New Roman" w:eastAsia="Times New Roman" w:hAnsi="Times New Roman" w:cs="Times New Roman"/>
      <w:b/>
      <w:bCs/>
      <w:sz w:val="20"/>
      <w:szCs w:val="20"/>
      <w:lang w:val="en-GB"/>
    </w:rPr>
  </w:style>
  <w:style w:type="character" w:customStyle="1" w:styleId="HeaderChar">
    <w:name w:val="Header Char"/>
    <w:rPr>
      <w:rFonts w:cs="font296"/>
      <w:lang w:val="en-GB"/>
    </w:rPr>
  </w:style>
  <w:style w:type="character" w:customStyle="1" w:styleId="FootnoteTextChar">
    <w:name w:val="Footnote Text Char"/>
    <w:rPr>
      <w:rFonts w:cs="font296"/>
      <w:lang w:val="en-GB"/>
    </w:rPr>
  </w:style>
  <w:style w:type="character" w:customStyle="1" w:styleId="FootnoteReference1">
    <w:name w:val="Footnote Reference1"/>
    <w:rPr>
      <w:vertAlign w:val="superscript"/>
    </w:rPr>
  </w:style>
  <w:style w:type="character" w:customStyle="1" w:styleId="CommentReference2">
    <w:name w:val="Comment Reference2"/>
    <w:rPr>
      <w:sz w:val="16"/>
      <w:szCs w:val="16"/>
    </w:rPr>
  </w:style>
  <w:style w:type="character" w:customStyle="1" w:styleId="CommentTextChar1">
    <w:name w:val="Comment Text Char1"/>
    <w:rPr>
      <w:rFonts w:ascii="Cambria" w:eastAsia="SimSun" w:hAnsi="Cambria" w:cs="font296"/>
    </w:rPr>
  </w:style>
  <w:style w:type="character" w:customStyle="1" w:styleId="CommentSubjectChar1">
    <w:name w:val="Comment Subject Char1"/>
    <w:rPr>
      <w:rFonts w:ascii="Cambria" w:eastAsia="SimSun" w:hAnsi="Cambria" w:cs="font296"/>
      <w:b/>
      <w:bCs/>
    </w:rPr>
  </w:style>
  <w:style w:type="character" w:styleId="CommentReference">
    <w:name w:val="annotation reference"/>
    <w:uiPriority w:val="99"/>
    <w:rPr>
      <w:sz w:val="18"/>
    </w:rPr>
  </w:style>
  <w:style w:type="paragraph" w:customStyle="1" w:styleId="Intestazione">
    <w:name w:val="Intestazion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
    <w:name w:val="Didascalia"/>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Lucida Grande" w:hAnsi="Lucida Grande" w:cs="Lucida Grande"/>
      <w:sz w:val="18"/>
      <w:szCs w:val="18"/>
    </w:rPr>
  </w:style>
  <w:style w:type="paragraph" w:customStyle="1" w:styleId="CommentText1">
    <w:name w:val="Comment Text1"/>
    <w:basedOn w:val="Normal"/>
    <w:rPr>
      <w:rFonts w:ascii="Times New Roman" w:eastAsia="Times New Roman" w:hAnsi="Times New Roman" w:cs="Times New Roman"/>
      <w:sz w:val="20"/>
      <w:szCs w:val="20"/>
    </w:rPr>
  </w:style>
  <w:style w:type="paragraph" w:styleId="Footer">
    <w:name w:val="footer"/>
    <w:basedOn w:val="Normal"/>
    <w:pPr>
      <w:suppressLineNumbers/>
      <w:tabs>
        <w:tab w:val="center" w:pos="4320"/>
        <w:tab w:val="right" w:pos="8640"/>
      </w:tabs>
    </w:pPr>
  </w:style>
  <w:style w:type="paragraph" w:customStyle="1" w:styleId="CommentSubject1">
    <w:name w:val="Comment Subject1"/>
    <w:basedOn w:val="CommentText1"/>
    <w:rPr>
      <w:rFonts w:ascii="Cambria" w:hAnsi="Cambria" w:cs="font296"/>
      <w:b/>
      <w:bCs/>
    </w:rPr>
  </w:style>
  <w:style w:type="paragraph" w:styleId="Header">
    <w:name w:val="header"/>
    <w:basedOn w:val="Normal"/>
    <w:pPr>
      <w:suppressLineNumbers/>
      <w:tabs>
        <w:tab w:val="center" w:pos="4320"/>
        <w:tab w:val="right" w:pos="8640"/>
      </w:tabs>
    </w:pPr>
  </w:style>
  <w:style w:type="paragraph" w:customStyle="1" w:styleId="FootnoteText1">
    <w:name w:val="Footnote Text1"/>
    <w:basedOn w:val="Normal"/>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CommentText2">
    <w:name w:val="Comment Text2"/>
    <w:basedOn w:val="Normal"/>
    <w:rPr>
      <w:sz w:val="20"/>
      <w:szCs w:val="20"/>
    </w:rPr>
  </w:style>
  <w:style w:type="paragraph" w:customStyle="1" w:styleId="CommentSubject2">
    <w:name w:val="Comment Subject2"/>
    <w:basedOn w:val="CommentText2"/>
    <w:rPr>
      <w:b/>
      <w:bCs/>
    </w:rPr>
  </w:style>
  <w:style w:type="paragraph" w:styleId="CommentText">
    <w:name w:val="annotation text"/>
    <w:basedOn w:val="Normal"/>
    <w:uiPriority w:val="99"/>
  </w:style>
  <w:style w:type="paragraph" w:styleId="CommentSubject">
    <w:name w:val="annotation subject"/>
    <w:basedOn w:val="CommentText"/>
    <w:next w:val="CommentText"/>
  </w:style>
  <w:style w:type="paragraph" w:customStyle="1" w:styleId="ColorfulShading-Accent11">
    <w:name w:val="Colorful Shading - Accent 11"/>
    <w:pPr>
      <w:suppressAutoHyphens/>
    </w:pPr>
    <w:rPr>
      <w:rFonts w:ascii="Cambria" w:eastAsia="SimSun" w:hAnsi="Cambria" w:cs="font296"/>
      <w:kern w:val="1"/>
      <w:sz w:val="24"/>
      <w:szCs w:val="24"/>
      <w:lang w:eastAsia="ar-SA"/>
    </w:rPr>
  </w:style>
  <w:style w:type="paragraph" w:customStyle="1" w:styleId="MediumList2-Accent21">
    <w:name w:val="Medium List 2 - Accent 21"/>
    <w:hidden/>
    <w:uiPriority w:val="99"/>
    <w:semiHidden/>
    <w:rsid w:val="00CB5EC2"/>
    <w:rPr>
      <w:rFonts w:ascii="Cambria" w:eastAsia="SimSun" w:hAnsi="Cambria" w:cs="font296"/>
      <w:kern w:val="1"/>
      <w:sz w:val="24"/>
      <w:szCs w:val="24"/>
      <w:lang w:eastAsia="ar-SA"/>
    </w:rPr>
  </w:style>
  <w:style w:type="character" w:customStyle="1" w:styleId="Heading4Char">
    <w:name w:val="Heading 4 Char"/>
    <w:link w:val="Heading4"/>
    <w:uiPriority w:val="9"/>
    <w:rsid w:val="008760F4"/>
    <w:rPr>
      <w:rFonts w:ascii="Georgia" w:hAnsi="Georgia"/>
      <w:color w:val="333333"/>
      <w:sz w:val="23"/>
      <w:szCs w:val="23"/>
    </w:rPr>
  </w:style>
  <w:style w:type="character" w:customStyle="1" w:styleId="closebtn1">
    <w:name w:val="closebtn1"/>
    <w:rsid w:val="008760F4"/>
    <w:rPr>
      <w:b/>
      <w:bCs/>
      <w:strike w:val="0"/>
      <w:dstrike w:val="0"/>
      <w:color w:val="333333"/>
      <w:sz w:val="18"/>
      <w:szCs w:val="18"/>
      <w:u w:val="none"/>
      <w:effect w:val="none"/>
      <w:bdr w:val="single" w:sz="12" w:space="4" w:color="AAAAAA" w:frame="1"/>
      <w:shd w:val="clear" w:color="auto" w:fill="FFFFFF"/>
    </w:rPr>
  </w:style>
  <w:style w:type="character" w:customStyle="1" w:styleId="st1">
    <w:name w:val="st1"/>
    <w:basedOn w:val="DefaultParagraphFont"/>
    <w:rsid w:val="00881418"/>
  </w:style>
  <w:style w:type="character" w:styleId="Emphasis">
    <w:name w:val="Emphasis"/>
    <w:uiPriority w:val="20"/>
    <w:qFormat/>
    <w:rsid w:val="003D7195"/>
    <w:rPr>
      <w:b/>
      <w:bCs/>
      <w:i w:val="0"/>
      <w:iCs w:val="0"/>
    </w:rPr>
  </w:style>
  <w:style w:type="table" w:styleId="TableGrid">
    <w:name w:val="Table Grid"/>
    <w:basedOn w:val="TableNormal"/>
    <w:uiPriority w:val="59"/>
    <w:rsid w:val="0028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1C4527"/>
    <w:rPr>
      <w:color w:val="800080"/>
      <w:u w:val="single"/>
    </w:rPr>
  </w:style>
  <w:style w:type="character" w:customStyle="1" w:styleId="doi1">
    <w:name w:val="doi1"/>
    <w:basedOn w:val="DefaultParagraphFont"/>
    <w:rsid w:val="0011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49393">
      <w:bodyDiv w:val="1"/>
      <w:marLeft w:val="0"/>
      <w:marRight w:val="0"/>
      <w:marTop w:val="0"/>
      <w:marBottom w:val="0"/>
      <w:divBdr>
        <w:top w:val="none" w:sz="0" w:space="0" w:color="auto"/>
        <w:left w:val="none" w:sz="0" w:space="0" w:color="auto"/>
        <w:bottom w:val="none" w:sz="0" w:space="0" w:color="auto"/>
        <w:right w:val="none" w:sz="0" w:space="0" w:color="auto"/>
      </w:divBdr>
    </w:div>
    <w:div w:id="1719553925">
      <w:bodyDiv w:val="1"/>
      <w:marLeft w:val="0"/>
      <w:marRight w:val="0"/>
      <w:marTop w:val="0"/>
      <w:marBottom w:val="0"/>
      <w:divBdr>
        <w:top w:val="none" w:sz="0" w:space="0" w:color="auto"/>
        <w:left w:val="none" w:sz="0" w:space="0" w:color="auto"/>
        <w:bottom w:val="none" w:sz="0" w:space="0" w:color="auto"/>
        <w:right w:val="none" w:sz="0" w:space="0" w:color="auto"/>
      </w:divBdr>
      <w:divsChild>
        <w:div w:id="863597132">
          <w:marLeft w:val="0"/>
          <w:marRight w:val="1"/>
          <w:marTop w:val="0"/>
          <w:marBottom w:val="0"/>
          <w:divBdr>
            <w:top w:val="none" w:sz="0" w:space="0" w:color="auto"/>
            <w:left w:val="none" w:sz="0" w:space="0" w:color="auto"/>
            <w:bottom w:val="none" w:sz="0" w:space="0" w:color="auto"/>
            <w:right w:val="none" w:sz="0" w:space="0" w:color="auto"/>
          </w:divBdr>
          <w:divsChild>
            <w:div w:id="1092966154">
              <w:marLeft w:val="0"/>
              <w:marRight w:val="0"/>
              <w:marTop w:val="0"/>
              <w:marBottom w:val="0"/>
              <w:divBdr>
                <w:top w:val="none" w:sz="0" w:space="0" w:color="auto"/>
                <w:left w:val="none" w:sz="0" w:space="0" w:color="auto"/>
                <w:bottom w:val="none" w:sz="0" w:space="0" w:color="auto"/>
                <w:right w:val="none" w:sz="0" w:space="0" w:color="auto"/>
              </w:divBdr>
              <w:divsChild>
                <w:div w:id="1682050524">
                  <w:marLeft w:val="0"/>
                  <w:marRight w:val="1"/>
                  <w:marTop w:val="0"/>
                  <w:marBottom w:val="0"/>
                  <w:divBdr>
                    <w:top w:val="none" w:sz="0" w:space="0" w:color="auto"/>
                    <w:left w:val="none" w:sz="0" w:space="0" w:color="auto"/>
                    <w:bottom w:val="none" w:sz="0" w:space="0" w:color="auto"/>
                    <w:right w:val="none" w:sz="0" w:space="0" w:color="auto"/>
                  </w:divBdr>
                  <w:divsChild>
                    <w:div w:id="2120179948">
                      <w:marLeft w:val="0"/>
                      <w:marRight w:val="0"/>
                      <w:marTop w:val="0"/>
                      <w:marBottom w:val="0"/>
                      <w:divBdr>
                        <w:top w:val="none" w:sz="0" w:space="0" w:color="auto"/>
                        <w:left w:val="none" w:sz="0" w:space="0" w:color="auto"/>
                        <w:bottom w:val="none" w:sz="0" w:space="0" w:color="auto"/>
                        <w:right w:val="none" w:sz="0" w:space="0" w:color="auto"/>
                      </w:divBdr>
                      <w:divsChild>
                        <w:div w:id="1393776519">
                          <w:marLeft w:val="0"/>
                          <w:marRight w:val="0"/>
                          <w:marTop w:val="0"/>
                          <w:marBottom w:val="0"/>
                          <w:divBdr>
                            <w:top w:val="none" w:sz="0" w:space="0" w:color="auto"/>
                            <w:left w:val="none" w:sz="0" w:space="0" w:color="auto"/>
                            <w:bottom w:val="none" w:sz="0" w:space="0" w:color="auto"/>
                            <w:right w:val="none" w:sz="0" w:space="0" w:color="auto"/>
                          </w:divBdr>
                          <w:divsChild>
                            <w:div w:id="369232248">
                              <w:marLeft w:val="0"/>
                              <w:marRight w:val="0"/>
                              <w:marTop w:val="120"/>
                              <w:marBottom w:val="360"/>
                              <w:divBdr>
                                <w:top w:val="none" w:sz="0" w:space="0" w:color="auto"/>
                                <w:left w:val="none" w:sz="0" w:space="0" w:color="auto"/>
                                <w:bottom w:val="none" w:sz="0" w:space="0" w:color="auto"/>
                                <w:right w:val="none" w:sz="0" w:space="0" w:color="auto"/>
                              </w:divBdr>
                              <w:divsChild>
                                <w:div w:id="1719669642">
                                  <w:marLeft w:val="0"/>
                                  <w:marRight w:val="0"/>
                                  <w:marTop w:val="0"/>
                                  <w:marBottom w:val="0"/>
                                  <w:divBdr>
                                    <w:top w:val="none" w:sz="0" w:space="0" w:color="auto"/>
                                    <w:left w:val="none" w:sz="0" w:space="0" w:color="auto"/>
                                    <w:bottom w:val="none" w:sz="0" w:space="0" w:color="auto"/>
                                    <w:right w:val="none" w:sz="0" w:space="0" w:color="auto"/>
                                  </w:divBdr>
                                  <w:divsChild>
                                    <w:div w:id="1726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33957">
      <w:bodyDiv w:val="1"/>
      <w:marLeft w:val="0"/>
      <w:marRight w:val="0"/>
      <w:marTop w:val="0"/>
      <w:marBottom w:val="0"/>
      <w:divBdr>
        <w:top w:val="none" w:sz="0" w:space="0" w:color="auto"/>
        <w:left w:val="none" w:sz="0" w:space="0" w:color="auto"/>
        <w:bottom w:val="none" w:sz="0" w:space="0" w:color="auto"/>
        <w:right w:val="none" w:sz="0" w:space="0" w:color="auto"/>
      </w:divBdr>
      <w:divsChild>
        <w:div w:id="1904411845">
          <w:marLeft w:val="0"/>
          <w:marRight w:val="0"/>
          <w:marTop w:val="100"/>
          <w:marBottom w:val="100"/>
          <w:divBdr>
            <w:top w:val="none" w:sz="0" w:space="0" w:color="auto"/>
            <w:left w:val="none" w:sz="0" w:space="0" w:color="auto"/>
            <w:bottom w:val="none" w:sz="0" w:space="0" w:color="auto"/>
            <w:right w:val="none" w:sz="0" w:space="0" w:color="auto"/>
          </w:divBdr>
          <w:divsChild>
            <w:div w:id="1666401321">
              <w:marLeft w:val="0"/>
              <w:marRight w:val="0"/>
              <w:marTop w:val="0"/>
              <w:marBottom w:val="0"/>
              <w:divBdr>
                <w:top w:val="none" w:sz="0" w:space="0" w:color="auto"/>
                <w:left w:val="none" w:sz="0" w:space="0" w:color="auto"/>
                <w:bottom w:val="none" w:sz="0" w:space="0" w:color="auto"/>
                <w:right w:val="none" w:sz="0" w:space="0" w:color="auto"/>
              </w:divBdr>
              <w:divsChild>
                <w:div w:id="1403409843">
                  <w:marLeft w:val="117"/>
                  <w:marRight w:val="117"/>
                  <w:marTop w:val="167"/>
                  <w:marBottom w:val="167"/>
                  <w:divBdr>
                    <w:top w:val="none" w:sz="0" w:space="0" w:color="auto"/>
                    <w:left w:val="none" w:sz="0" w:space="0" w:color="auto"/>
                    <w:bottom w:val="none" w:sz="0" w:space="0" w:color="auto"/>
                    <w:right w:val="none" w:sz="0" w:space="0" w:color="auto"/>
                  </w:divBdr>
                  <w:divsChild>
                    <w:div w:id="1285041748">
                      <w:marLeft w:val="0"/>
                      <w:marRight w:val="0"/>
                      <w:marTop w:val="0"/>
                      <w:marBottom w:val="0"/>
                      <w:divBdr>
                        <w:top w:val="none" w:sz="0" w:space="0" w:color="auto"/>
                        <w:left w:val="none" w:sz="0" w:space="0" w:color="auto"/>
                        <w:bottom w:val="none" w:sz="0" w:space="0" w:color="auto"/>
                        <w:right w:val="none" w:sz="0" w:space="0" w:color="auto"/>
                      </w:divBdr>
                      <w:divsChild>
                        <w:div w:id="1730302383">
                          <w:marLeft w:val="0"/>
                          <w:marRight w:val="0"/>
                          <w:marTop w:val="0"/>
                          <w:marBottom w:val="0"/>
                          <w:divBdr>
                            <w:top w:val="none" w:sz="0" w:space="0" w:color="auto"/>
                            <w:left w:val="none" w:sz="0" w:space="0" w:color="auto"/>
                            <w:bottom w:val="none" w:sz="0" w:space="0" w:color="auto"/>
                            <w:right w:val="none" w:sz="0" w:space="0" w:color="auto"/>
                          </w:divBdr>
                          <w:divsChild>
                            <w:div w:id="648024218">
                              <w:marLeft w:val="0"/>
                              <w:marRight w:val="0"/>
                              <w:marTop w:val="0"/>
                              <w:marBottom w:val="0"/>
                              <w:divBdr>
                                <w:top w:val="none" w:sz="0" w:space="0" w:color="auto"/>
                                <w:left w:val="none" w:sz="0" w:space="0" w:color="auto"/>
                                <w:bottom w:val="none" w:sz="0" w:space="0" w:color="auto"/>
                                <w:right w:val="none" w:sz="0" w:space="0" w:color="auto"/>
                              </w:divBdr>
                              <w:divsChild>
                                <w:div w:id="1578436076">
                                  <w:marLeft w:val="117"/>
                                  <w:marRight w:val="117"/>
                                  <w:marTop w:val="167"/>
                                  <w:marBottom w:val="167"/>
                                  <w:divBdr>
                                    <w:top w:val="none" w:sz="0" w:space="0" w:color="auto"/>
                                    <w:left w:val="none" w:sz="0" w:space="0" w:color="auto"/>
                                    <w:bottom w:val="none" w:sz="0" w:space="0" w:color="auto"/>
                                    <w:right w:val="none" w:sz="0" w:space="0" w:color="auto"/>
                                  </w:divBdr>
                                  <w:divsChild>
                                    <w:div w:id="462233825">
                                      <w:marLeft w:val="0"/>
                                      <w:marRight w:val="0"/>
                                      <w:marTop w:val="0"/>
                                      <w:marBottom w:val="0"/>
                                      <w:divBdr>
                                        <w:top w:val="none" w:sz="0" w:space="0" w:color="auto"/>
                                        <w:left w:val="none" w:sz="0" w:space="0" w:color="auto"/>
                                        <w:bottom w:val="none" w:sz="0" w:space="0" w:color="auto"/>
                                        <w:right w:val="none" w:sz="0" w:space="0" w:color="auto"/>
                                      </w:divBdr>
                                      <w:divsChild>
                                        <w:div w:id="388503814">
                                          <w:marLeft w:val="0"/>
                                          <w:marRight w:val="0"/>
                                          <w:marTop w:val="0"/>
                                          <w:marBottom w:val="0"/>
                                          <w:divBdr>
                                            <w:top w:val="none" w:sz="0" w:space="0" w:color="auto"/>
                                            <w:left w:val="none" w:sz="0" w:space="0" w:color="auto"/>
                                            <w:bottom w:val="none" w:sz="0" w:space="0" w:color="auto"/>
                                            <w:right w:val="none" w:sz="0" w:space="0" w:color="auto"/>
                                          </w:divBdr>
                                          <w:divsChild>
                                            <w:div w:id="24406414">
                                              <w:marLeft w:val="0"/>
                                              <w:marRight w:val="0"/>
                                              <w:marTop w:val="0"/>
                                              <w:marBottom w:val="0"/>
                                              <w:divBdr>
                                                <w:top w:val="none" w:sz="0" w:space="0" w:color="auto"/>
                                                <w:left w:val="none" w:sz="0" w:space="0" w:color="auto"/>
                                                <w:bottom w:val="none" w:sz="0" w:space="0" w:color="auto"/>
                                                <w:right w:val="none" w:sz="0" w:space="0" w:color="auto"/>
                                              </w:divBdr>
                                              <w:divsChild>
                                                <w:div w:id="134875734">
                                                  <w:marLeft w:val="0"/>
                                                  <w:marRight w:val="0"/>
                                                  <w:marTop w:val="0"/>
                                                  <w:marBottom w:val="0"/>
                                                  <w:divBdr>
                                                    <w:top w:val="none" w:sz="0" w:space="0" w:color="auto"/>
                                                    <w:left w:val="none" w:sz="0" w:space="0" w:color="auto"/>
                                                    <w:bottom w:val="none" w:sz="0" w:space="0" w:color="auto"/>
                                                    <w:right w:val="none" w:sz="0" w:space="0" w:color="auto"/>
                                                  </w:divBdr>
                                                  <w:divsChild>
                                                    <w:div w:id="1800882148">
                                                      <w:marLeft w:val="117"/>
                                                      <w:marRight w:val="117"/>
                                                      <w:marTop w:val="167"/>
                                                      <w:marBottom w:val="167"/>
                                                      <w:divBdr>
                                                        <w:top w:val="none" w:sz="0" w:space="0" w:color="auto"/>
                                                        <w:left w:val="none" w:sz="0" w:space="0" w:color="auto"/>
                                                        <w:bottom w:val="none" w:sz="0" w:space="0" w:color="auto"/>
                                                        <w:right w:val="none" w:sz="0" w:space="0" w:color="auto"/>
                                                      </w:divBdr>
                                                      <w:divsChild>
                                                        <w:div w:id="1000036234">
                                                          <w:marLeft w:val="0"/>
                                                          <w:marRight w:val="0"/>
                                                          <w:marTop w:val="0"/>
                                                          <w:marBottom w:val="0"/>
                                                          <w:divBdr>
                                                            <w:top w:val="none" w:sz="0" w:space="0" w:color="auto"/>
                                                            <w:left w:val="none" w:sz="0" w:space="0" w:color="auto"/>
                                                            <w:bottom w:val="none" w:sz="0" w:space="0" w:color="auto"/>
                                                            <w:right w:val="none" w:sz="0" w:space="0" w:color="auto"/>
                                                          </w:divBdr>
                                                          <w:divsChild>
                                                            <w:div w:id="1720126706">
                                                              <w:marLeft w:val="0"/>
                                                              <w:marRight w:val="0"/>
                                                              <w:marTop w:val="0"/>
                                                              <w:marBottom w:val="0"/>
                                                              <w:divBdr>
                                                                <w:top w:val="none" w:sz="0" w:space="0" w:color="auto"/>
                                                                <w:left w:val="none" w:sz="0" w:space="0" w:color="auto"/>
                                                                <w:bottom w:val="none" w:sz="0" w:space="0" w:color="auto"/>
                                                                <w:right w:val="none" w:sz="0" w:space="0" w:color="auto"/>
                                                              </w:divBdr>
                                                              <w:divsChild>
                                                                <w:div w:id="1130442651">
                                                                  <w:marLeft w:val="0"/>
                                                                  <w:marRight w:val="0"/>
                                                                  <w:marTop w:val="0"/>
                                                                  <w:marBottom w:val="0"/>
                                                                  <w:divBdr>
                                                                    <w:top w:val="none" w:sz="0" w:space="0" w:color="auto"/>
                                                                    <w:left w:val="none" w:sz="0" w:space="0" w:color="auto"/>
                                                                    <w:bottom w:val="none" w:sz="0" w:space="0" w:color="auto"/>
                                                                    <w:right w:val="none" w:sz="0" w:space="0" w:color="auto"/>
                                                                  </w:divBdr>
                                                                  <w:divsChild>
                                                                    <w:div w:id="976295936">
                                                                      <w:marLeft w:val="0"/>
                                                                      <w:marRight w:val="0"/>
                                                                      <w:marTop w:val="0"/>
                                                                      <w:marBottom w:val="0"/>
                                                                      <w:divBdr>
                                                                        <w:top w:val="none" w:sz="0" w:space="0" w:color="auto"/>
                                                                        <w:left w:val="none" w:sz="0" w:space="0" w:color="auto"/>
                                                                        <w:bottom w:val="none" w:sz="0" w:space="0" w:color="auto"/>
                                                                        <w:right w:val="none" w:sz="0" w:space="0" w:color="auto"/>
                                                                      </w:divBdr>
                                                                      <w:divsChild>
                                                                        <w:div w:id="1470628709">
                                                                          <w:marLeft w:val="0"/>
                                                                          <w:marRight w:val="0"/>
                                                                          <w:marTop w:val="0"/>
                                                                          <w:marBottom w:val="0"/>
                                                                          <w:divBdr>
                                                                            <w:top w:val="none" w:sz="0" w:space="0" w:color="auto"/>
                                                                            <w:left w:val="none" w:sz="0" w:space="0" w:color="auto"/>
                                                                            <w:bottom w:val="none" w:sz="0" w:space="0" w:color="auto"/>
                                                                            <w:right w:val="none" w:sz="0" w:space="0" w:color="auto"/>
                                                                          </w:divBdr>
                                                                          <w:divsChild>
                                                                            <w:div w:id="1943294921">
                                                                              <w:marLeft w:val="117"/>
                                                                              <w:marRight w:val="117"/>
                                                                              <w:marTop w:val="167"/>
                                                                              <w:marBottom w:val="167"/>
                                                                              <w:divBdr>
                                                                                <w:top w:val="none" w:sz="0" w:space="0" w:color="auto"/>
                                                                                <w:left w:val="none" w:sz="0" w:space="0" w:color="auto"/>
                                                                                <w:bottom w:val="none" w:sz="0" w:space="0" w:color="auto"/>
                                                                                <w:right w:val="none" w:sz="0" w:space="0" w:color="auto"/>
                                                                              </w:divBdr>
                                                                              <w:divsChild>
                                                                                <w:div w:id="1538620494">
                                                                                  <w:marLeft w:val="0"/>
                                                                                  <w:marRight w:val="0"/>
                                                                                  <w:marTop w:val="0"/>
                                                                                  <w:marBottom w:val="0"/>
                                                                                  <w:divBdr>
                                                                                    <w:top w:val="none" w:sz="0" w:space="0" w:color="auto"/>
                                                                                    <w:left w:val="none" w:sz="0" w:space="0" w:color="auto"/>
                                                                                    <w:bottom w:val="none" w:sz="0" w:space="0" w:color="auto"/>
                                                                                    <w:right w:val="none" w:sz="0" w:space="0" w:color="auto"/>
                                                                                  </w:divBdr>
                                                                                  <w:divsChild>
                                                                                    <w:div w:id="1100107036">
                                                                                      <w:marLeft w:val="0"/>
                                                                                      <w:marRight w:val="0"/>
                                                                                      <w:marTop w:val="0"/>
                                                                                      <w:marBottom w:val="0"/>
                                                                                      <w:divBdr>
                                                                                        <w:top w:val="none" w:sz="0" w:space="0" w:color="auto"/>
                                                                                        <w:left w:val="none" w:sz="0" w:space="0" w:color="auto"/>
                                                                                        <w:bottom w:val="none" w:sz="0" w:space="0" w:color="auto"/>
                                                                                        <w:right w:val="none" w:sz="0" w:space="0" w:color="auto"/>
                                                                                      </w:divBdr>
                                                                                      <w:divsChild>
                                                                                        <w:div w:id="1859615464">
                                                                                          <w:marLeft w:val="0"/>
                                                                                          <w:marRight w:val="0"/>
                                                                                          <w:marTop w:val="0"/>
                                                                                          <w:marBottom w:val="0"/>
                                                                                          <w:divBdr>
                                                                                            <w:top w:val="none" w:sz="0" w:space="0" w:color="auto"/>
                                                                                            <w:left w:val="none" w:sz="0" w:space="0" w:color="auto"/>
                                                                                            <w:bottom w:val="none" w:sz="0" w:space="0" w:color="auto"/>
                                                                                            <w:right w:val="none" w:sz="0" w:space="0" w:color="auto"/>
                                                                                          </w:divBdr>
                                                                                          <w:divsChild>
                                                                                            <w:div w:id="991525719">
                                                                                              <w:marLeft w:val="0"/>
                                                                                              <w:marRight w:val="0"/>
                                                                                              <w:marTop w:val="0"/>
                                                                                              <w:marBottom w:val="0"/>
                                                                                              <w:divBdr>
                                                                                                <w:top w:val="none" w:sz="0" w:space="0" w:color="auto"/>
                                                                                                <w:left w:val="none" w:sz="0" w:space="0" w:color="auto"/>
                                                                                                <w:bottom w:val="none" w:sz="0" w:space="0" w:color="auto"/>
                                                                                                <w:right w:val="none" w:sz="0" w:space="0" w:color="auto"/>
                                                                                              </w:divBdr>
                                                                                              <w:divsChild>
                                                                                                <w:div w:id="611061038">
                                                                                                  <w:marLeft w:val="0"/>
                                                                                                  <w:marRight w:val="0"/>
                                                                                                  <w:marTop w:val="0"/>
                                                                                                  <w:marBottom w:val="0"/>
                                                                                                  <w:divBdr>
                                                                                                    <w:top w:val="none" w:sz="0" w:space="0" w:color="auto"/>
                                                                                                    <w:left w:val="none" w:sz="0" w:space="0" w:color="auto"/>
                                                                                                    <w:bottom w:val="none" w:sz="0" w:space="0" w:color="auto"/>
                                                                                                    <w:right w:val="none" w:sz="0" w:space="0" w:color="auto"/>
                                                                                                  </w:divBdr>
                                                                                                  <w:divsChild>
                                                                                                    <w:div w:id="1188643742">
                                                                                                      <w:marLeft w:val="0"/>
                                                                                                      <w:marRight w:val="0"/>
                                                                                                      <w:marTop w:val="0"/>
                                                                                                      <w:marBottom w:val="0"/>
                                                                                                      <w:divBdr>
                                                                                                        <w:top w:val="none" w:sz="0" w:space="0" w:color="auto"/>
                                                                                                        <w:left w:val="none" w:sz="0" w:space="0" w:color="auto"/>
                                                                                                        <w:bottom w:val="none" w:sz="0" w:space="0" w:color="auto"/>
                                                                                                        <w:right w:val="none" w:sz="0" w:space="0" w:color="auto"/>
                                                                                                      </w:divBdr>
                                                                                                      <w:divsChild>
                                                                                                        <w:div w:id="396825372">
                                                                                                          <w:marLeft w:val="0"/>
                                                                                                          <w:marRight w:val="0"/>
                                                                                                          <w:marTop w:val="0"/>
                                                                                                          <w:marBottom w:val="0"/>
                                                                                                          <w:divBdr>
                                                                                                            <w:top w:val="none" w:sz="0" w:space="0" w:color="auto"/>
                                                                                                            <w:left w:val="none" w:sz="0" w:space="0" w:color="auto"/>
                                                                                                            <w:bottom w:val="none" w:sz="0" w:space="0" w:color="auto"/>
                                                                                                            <w:right w:val="none" w:sz="0" w:space="0" w:color="auto"/>
                                                                                                          </w:divBdr>
                                                                                                          <w:divsChild>
                                                                                                            <w:div w:id="210460883">
                                                                                                              <w:marLeft w:val="0"/>
                                                                                                              <w:marRight w:val="0"/>
                                                                                                              <w:marTop w:val="0"/>
                                                                                                              <w:marBottom w:val="0"/>
                                                                                                              <w:divBdr>
                                                                                                                <w:top w:val="none" w:sz="0" w:space="0" w:color="auto"/>
                                                                                                                <w:left w:val="none" w:sz="0" w:space="0" w:color="auto"/>
                                                                                                                <w:bottom w:val="none" w:sz="0" w:space="0" w:color="auto"/>
                                                                                                                <w:right w:val="none" w:sz="0" w:space="0" w:color="auto"/>
                                                                                                              </w:divBdr>
                                                                                                              <w:divsChild>
                                                                                                                <w:div w:id="1583220669">
                                                                                                                  <w:marLeft w:val="0"/>
                                                                                                                  <w:marRight w:val="0"/>
                                                                                                                  <w:marTop w:val="0"/>
                                                                                                                  <w:marBottom w:val="0"/>
                                                                                                                  <w:divBdr>
                                                                                                                    <w:top w:val="none" w:sz="0" w:space="0" w:color="auto"/>
                                                                                                                    <w:left w:val="none" w:sz="0" w:space="0" w:color="auto"/>
                                                                                                                    <w:bottom w:val="none" w:sz="0" w:space="0" w:color="auto"/>
                                                                                                                    <w:right w:val="none" w:sz="0" w:space="0" w:color="auto"/>
                                                                                                                  </w:divBdr>
                                                                                                                </w:div>
                                                                                                                <w:div w:id="18996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8829">
                                                                                                          <w:marLeft w:val="0"/>
                                                                                                          <w:marRight w:val="0"/>
                                                                                                          <w:marTop w:val="0"/>
                                                                                                          <w:marBottom w:val="0"/>
                                                                                                          <w:divBdr>
                                                                                                            <w:top w:val="none" w:sz="0" w:space="0" w:color="auto"/>
                                                                                                            <w:left w:val="none" w:sz="0" w:space="0" w:color="auto"/>
                                                                                                            <w:bottom w:val="none" w:sz="0" w:space="0" w:color="auto"/>
                                                                                                            <w:right w:val="none" w:sz="0" w:space="0" w:color="auto"/>
                                                                                                          </w:divBdr>
                                                                                                          <w:divsChild>
                                                                                                            <w:div w:id="174850242">
                                                                                                              <w:marLeft w:val="0"/>
                                                                                                              <w:marRight w:val="0"/>
                                                                                                              <w:marTop w:val="0"/>
                                                                                                              <w:marBottom w:val="0"/>
                                                                                                              <w:divBdr>
                                                                                                                <w:top w:val="none" w:sz="0" w:space="0" w:color="auto"/>
                                                                                                                <w:left w:val="none" w:sz="0" w:space="0" w:color="auto"/>
                                                                                                                <w:bottom w:val="none" w:sz="0" w:space="0" w:color="auto"/>
                                                                                                                <w:right w:val="none" w:sz="0" w:space="0" w:color="auto"/>
                                                                                                              </w:divBdr>
                                                                                                              <w:divsChild>
                                                                                                                <w:div w:id="481582112">
                                                                                                                  <w:marLeft w:val="0"/>
                                                                                                                  <w:marRight w:val="0"/>
                                                                                                                  <w:marTop w:val="0"/>
                                                                                                                  <w:marBottom w:val="0"/>
                                                                                                                  <w:divBdr>
                                                                                                                    <w:top w:val="none" w:sz="0" w:space="0" w:color="auto"/>
                                                                                                                    <w:left w:val="none" w:sz="0" w:space="0" w:color="auto"/>
                                                                                                                    <w:bottom w:val="none" w:sz="0" w:space="0" w:color="auto"/>
                                                                                                                    <w:right w:val="none" w:sz="0" w:space="0" w:color="auto"/>
                                                                                                                  </w:divBdr>
                                                                                                                </w:div>
                                                                                                                <w:div w:id="12740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4985">
                                                                                                          <w:marLeft w:val="0"/>
                                                                                                          <w:marRight w:val="0"/>
                                                                                                          <w:marTop w:val="0"/>
                                                                                                          <w:marBottom w:val="0"/>
                                                                                                          <w:divBdr>
                                                                                                            <w:top w:val="none" w:sz="0" w:space="0" w:color="auto"/>
                                                                                                            <w:left w:val="none" w:sz="0" w:space="0" w:color="auto"/>
                                                                                                            <w:bottom w:val="none" w:sz="0" w:space="0" w:color="auto"/>
                                                                                                            <w:right w:val="none" w:sz="0" w:space="0" w:color="auto"/>
                                                                                                          </w:divBdr>
                                                                                                          <w:divsChild>
                                                                                                            <w:div w:id="1382904894">
                                                                                                              <w:marLeft w:val="0"/>
                                                                                                              <w:marRight w:val="0"/>
                                                                                                              <w:marTop w:val="0"/>
                                                                                                              <w:marBottom w:val="0"/>
                                                                                                              <w:divBdr>
                                                                                                                <w:top w:val="none" w:sz="0" w:space="0" w:color="auto"/>
                                                                                                                <w:left w:val="none" w:sz="0" w:space="0" w:color="auto"/>
                                                                                                                <w:bottom w:val="none" w:sz="0" w:space="0" w:color="auto"/>
                                                                                                                <w:right w:val="none" w:sz="0" w:space="0" w:color="auto"/>
                                                                                                              </w:divBdr>
                                                                                                              <w:divsChild>
                                                                                                                <w:div w:id="384139005">
                                                                                                                  <w:marLeft w:val="0"/>
                                                                                                                  <w:marRight w:val="0"/>
                                                                                                                  <w:marTop w:val="0"/>
                                                                                                                  <w:marBottom w:val="0"/>
                                                                                                                  <w:divBdr>
                                                                                                                    <w:top w:val="none" w:sz="0" w:space="0" w:color="auto"/>
                                                                                                                    <w:left w:val="none" w:sz="0" w:space="0" w:color="auto"/>
                                                                                                                    <w:bottom w:val="none" w:sz="0" w:space="0" w:color="auto"/>
                                                                                                                    <w:right w:val="none" w:sz="0" w:space="0" w:color="auto"/>
                                                                                                                  </w:divBdr>
                                                                                                                </w:div>
                                                                                                                <w:div w:id="21121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709">
                                                                                                          <w:marLeft w:val="0"/>
                                                                                                          <w:marRight w:val="0"/>
                                                                                                          <w:marTop w:val="0"/>
                                                                                                          <w:marBottom w:val="0"/>
                                                                                                          <w:divBdr>
                                                                                                            <w:top w:val="none" w:sz="0" w:space="0" w:color="auto"/>
                                                                                                            <w:left w:val="none" w:sz="0" w:space="0" w:color="auto"/>
                                                                                                            <w:bottom w:val="none" w:sz="0" w:space="0" w:color="auto"/>
                                                                                                            <w:right w:val="none" w:sz="0" w:space="0" w:color="auto"/>
                                                                                                          </w:divBdr>
                                                                                                          <w:divsChild>
                                                                                                            <w:div w:id="2012679711">
                                                                                                              <w:marLeft w:val="0"/>
                                                                                                              <w:marRight w:val="0"/>
                                                                                                              <w:marTop w:val="0"/>
                                                                                                              <w:marBottom w:val="0"/>
                                                                                                              <w:divBdr>
                                                                                                                <w:top w:val="none" w:sz="0" w:space="0" w:color="auto"/>
                                                                                                                <w:left w:val="none" w:sz="0" w:space="0" w:color="auto"/>
                                                                                                                <w:bottom w:val="none" w:sz="0" w:space="0" w:color="auto"/>
                                                                                                                <w:right w:val="none" w:sz="0" w:space="0" w:color="auto"/>
                                                                                                              </w:divBdr>
                                                                                                              <w:divsChild>
                                                                                                                <w:div w:id="774440089">
                                                                                                                  <w:marLeft w:val="0"/>
                                                                                                                  <w:marRight w:val="0"/>
                                                                                                                  <w:marTop w:val="0"/>
                                                                                                                  <w:marBottom w:val="0"/>
                                                                                                                  <w:divBdr>
                                                                                                                    <w:top w:val="none" w:sz="0" w:space="0" w:color="auto"/>
                                                                                                                    <w:left w:val="none" w:sz="0" w:space="0" w:color="auto"/>
                                                                                                                    <w:bottom w:val="none" w:sz="0" w:space="0" w:color="auto"/>
                                                                                                                    <w:right w:val="none" w:sz="0" w:space="0" w:color="auto"/>
                                                                                                                  </w:divBdr>
                                                                                                                </w:div>
                                                                                                                <w:div w:id="20513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6155">
                                                                                                          <w:marLeft w:val="0"/>
                                                                                                          <w:marRight w:val="0"/>
                                                                                                          <w:marTop w:val="0"/>
                                                                                                          <w:marBottom w:val="0"/>
                                                                                                          <w:divBdr>
                                                                                                            <w:top w:val="none" w:sz="0" w:space="0" w:color="auto"/>
                                                                                                            <w:left w:val="none" w:sz="0" w:space="0" w:color="auto"/>
                                                                                                            <w:bottom w:val="none" w:sz="0" w:space="0" w:color="auto"/>
                                                                                                            <w:right w:val="none" w:sz="0" w:space="0" w:color="auto"/>
                                                                                                          </w:divBdr>
                                                                                                          <w:divsChild>
                                                                                                            <w:div w:id="507213116">
                                                                                                              <w:marLeft w:val="0"/>
                                                                                                              <w:marRight w:val="0"/>
                                                                                                              <w:marTop w:val="0"/>
                                                                                                              <w:marBottom w:val="0"/>
                                                                                                              <w:divBdr>
                                                                                                                <w:top w:val="none" w:sz="0" w:space="0" w:color="auto"/>
                                                                                                                <w:left w:val="none" w:sz="0" w:space="0" w:color="auto"/>
                                                                                                                <w:bottom w:val="none" w:sz="0" w:space="0" w:color="auto"/>
                                                                                                                <w:right w:val="none" w:sz="0" w:space="0" w:color="auto"/>
                                                                                                              </w:divBdr>
                                                                                                              <w:divsChild>
                                                                                                                <w:div w:id="327292343">
                                                                                                                  <w:marLeft w:val="0"/>
                                                                                                                  <w:marRight w:val="0"/>
                                                                                                                  <w:marTop w:val="0"/>
                                                                                                                  <w:marBottom w:val="0"/>
                                                                                                                  <w:divBdr>
                                                                                                                    <w:top w:val="none" w:sz="0" w:space="0" w:color="auto"/>
                                                                                                                    <w:left w:val="none" w:sz="0" w:space="0" w:color="auto"/>
                                                                                                                    <w:bottom w:val="none" w:sz="0" w:space="0" w:color="auto"/>
                                                                                                                    <w:right w:val="none" w:sz="0" w:space="0" w:color="auto"/>
                                                                                                                  </w:divBdr>
                                                                                                                </w:div>
                                                                                                                <w:div w:id="14020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1171">
                                                                                                          <w:marLeft w:val="0"/>
                                                                                                          <w:marRight w:val="0"/>
                                                                                                          <w:marTop w:val="0"/>
                                                                                                          <w:marBottom w:val="0"/>
                                                                                                          <w:divBdr>
                                                                                                            <w:top w:val="none" w:sz="0" w:space="0" w:color="auto"/>
                                                                                                            <w:left w:val="none" w:sz="0" w:space="0" w:color="auto"/>
                                                                                                            <w:bottom w:val="none" w:sz="0" w:space="0" w:color="auto"/>
                                                                                                            <w:right w:val="none" w:sz="0" w:space="0" w:color="auto"/>
                                                                                                          </w:divBdr>
                                                                                                          <w:divsChild>
                                                                                                            <w:div w:id="2001614139">
                                                                                                              <w:marLeft w:val="0"/>
                                                                                                              <w:marRight w:val="0"/>
                                                                                                              <w:marTop w:val="0"/>
                                                                                                              <w:marBottom w:val="0"/>
                                                                                                              <w:divBdr>
                                                                                                                <w:top w:val="none" w:sz="0" w:space="0" w:color="auto"/>
                                                                                                                <w:left w:val="none" w:sz="0" w:space="0" w:color="auto"/>
                                                                                                                <w:bottom w:val="none" w:sz="0" w:space="0" w:color="auto"/>
                                                                                                                <w:right w:val="none" w:sz="0" w:space="0" w:color="auto"/>
                                                                                                              </w:divBdr>
                                                                                                              <w:divsChild>
                                                                                                                <w:div w:id="279412533">
                                                                                                                  <w:marLeft w:val="0"/>
                                                                                                                  <w:marRight w:val="0"/>
                                                                                                                  <w:marTop w:val="0"/>
                                                                                                                  <w:marBottom w:val="0"/>
                                                                                                                  <w:divBdr>
                                                                                                                    <w:top w:val="none" w:sz="0" w:space="0" w:color="auto"/>
                                                                                                                    <w:left w:val="none" w:sz="0" w:space="0" w:color="auto"/>
                                                                                                                    <w:bottom w:val="none" w:sz="0" w:space="0" w:color="auto"/>
                                                                                                                    <w:right w:val="none" w:sz="0" w:space="0" w:color="auto"/>
                                                                                                                  </w:divBdr>
                                                                                                                </w:div>
                                                                                                                <w:div w:id="11056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6421">
                                                                                                          <w:marLeft w:val="0"/>
                                                                                                          <w:marRight w:val="0"/>
                                                                                                          <w:marTop w:val="0"/>
                                                                                                          <w:marBottom w:val="0"/>
                                                                                                          <w:divBdr>
                                                                                                            <w:top w:val="none" w:sz="0" w:space="0" w:color="auto"/>
                                                                                                            <w:left w:val="none" w:sz="0" w:space="0" w:color="auto"/>
                                                                                                            <w:bottom w:val="none" w:sz="0" w:space="0" w:color="auto"/>
                                                                                                            <w:right w:val="none" w:sz="0" w:space="0" w:color="auto"/>
                                                                                                          </w:divBdr>
                                                                                                          <w:divsChild>
                                                                                                            <w:div w:id="277302043">
                                                                                                              <w:marLeft w:val="0"/>
                                                                                                              <w:marRight w:val="0"/>
                                                                                                              <w:marTop w:val="0"/>
                                                                                                              <w:marBottom w:val="0"/>
                                                                                                              <w:divBdr>
                                                                                                                <w:top w:val="none" w:sz="0" w:space="0" w:color="auto"/>
                                                                                                                <w:left w:val="none" w:sz="0" w:space="0" w:color="auto"/>
                                                                                                                <w:bottom w:val="none" w:sz="0" w:space="0" w:color="auto"/>
                                                                                                                <w:right w:val="none" w:sz="0" w:space="0" w:color="auto"/>
                                                                                                              </w:divBdr>
                                                                                                              <w:divsChild>
                                                                                                                <w:div w:id="395472625">
                                                                                                                  <w:marLeft w:val="0"/>
                                                                                                                  <w:marRight w:val="0"/>
                                                                                                                  <w:marTop w:val="0"/>
                                                                                                                  <w:marBottom w:val="0"/>
                                                                                                                  <w:divBdr>
                                                                                                                    <w:top w:val="none" w:sz="0" w:space="0" w:color="auto"/>
                                                                                                                    <w:left w:val="none" w:sz="0" w:space="0" w:color="auto"/>
                                                                                                                    <w:bottom w:val="none" w:sz="0" w:space="0" w:color="auto"/>
                                                                                                                    <w:right w:val="none" w:sz="0" w:space="0" w:color="auto"/>
                                                                                                                  </w:divBdr>
                                                                                                                </w:div>
                                                                                                                <w:div w:id="19195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872">
                                                                                                          <w:marLeft w:val="0"/>
                                                                                                          <w:marRight w:val="0"/>
                                                                                                          <w:marTop w:val="0"/>
                                                                                                          <w:marBottom w:val="0"/>
                                                                                                          <w:divBdr>
                                                                                                            <w:top w:val="none" w:sz="0" w:space="0" w:color="auto"/>
                                                                                                            <w:left w:val="none" w:sz="0" w:space="0" w:color="auto"/>
                                                                                                            <w:bottom w:val="none" w:sz="0" w:space="0" w:color="auto"/>
                                                                                                            <w:right w:val="none" w:sz="0" w:space="0" w:color="auto"/>
                                                                                                          </w:divBdr>
                                                                                                          <w:divsChild>
                                                                                                            <w:div w:id="1227257780">
                                                                                                              <w:marLeft w:val="0"/>
                                                                                                              <w:marRight w:val="0"/>
                                                                                                              <w:marTop w:val="0"/>
                                                                                                              <w:marBottom w:val="0"/>
                                                                                                              <w:divBdr>
                                                                                                                <w:top w:val="none" w:sz="0" w:space="0" w:color="auto"/>
                                                                                                                <w:left w:val="none" w:sz="0" w:space="0" w:color="auto"/>
                                                                                                                <w:bottom w:val="none" w:sz="0" w:space="0" w:color="auto"/>
                                                                                                                <w:right w:val="none" w:sz="0" w:space="0" w:color="auto"/>
                                                                                                              </w:divBdr>
                                                                                                              <w:divsChild>
                                                                                                                <w:div w:id="838694161">
                                                                                                                  <w:marLeft w:val="0"/>
                                                                                                                  <w:marRight w:val="0"/>
                                                                                                                  <w:marTop w:val="0"/>
                                                                                                                  <w:marBottom w:val="0"/>
                                                                                                                  <w:divBdr>
                                                                                                                    <w:top w:val="none" w:sz="0" w:space="0" w:color="auto"/>
                                                                                                                    <w:left w:val="none" w:sz="0" w:space="0" w:color="auto"/>
                                                                                                                    <w:bottom w:val="none" w:sz="0" w:space="0" w:color="auto"/>
                                                                                                                    <w:right w:val="none" w:sz="0" w:space="0" w:color="auto"/>
                                                                                                                  </w:divBdr>
                                                                                                                </w:div>
                                                                                                                <w:div w:id="2093621400">
                                                                                                                  <w:marLeft w:val="0"/>
                                                                                                                  <w:marRight w:val="0"/>
                                                                                                                  <w:marTop w:val="0"/>
                                                                                                                  <w:marBottom w:val="0"/>
                                                                                                                  <w:divBdr>
                                                                                                                    <w:top w:val="none" w:sz="0" w:space="0" w:color="auto"/>
                                                                                                                    <w:left w:val="none" w:sz="0" w:space="0" w:color="auto"/>
                                                                                                                    <w:bottom w:val="none" w:sz="0" w:space="0" w:color="auto"/>
                                                                                                                    <w:right w:val="none" w:sz="0" w:space="0" w:color="auto"/>
                                                                                                                  </w:divBdr>
                                                                                                                </w:div>
                                                                                                              </w:divsChild>
                                                                                                            </w:div>
                                                                                                            <w:div w:id="2131387996">
                                                                                                              <w:marLeft w:val="0"/>
                                                                                                              <w:marRight w:val="0"/>
                                                                                                              <w:marTop w:val="0"/>
                                                                                                              <w:marBottom w:val="0"/>
                                                                                                              <w:divBdr>
                                                                                                                <w:top w:val="none" w:sz="0" w:space="0" w:color="auto"/>
                                                                                                                <w:left w:val="none" w:sz="0" w:space="0" w:color="auto"/>
                                                                                                                <w:bottom w:val="none" w:sz="0" w:space="0" w:color="auto"/>
                                                                                                                <w:right w:val="none" w:sz="0" w:space="0" w:color="auto"/>
                                                                                                              </w:divBdr>
                                                                                                              <w:divsChild>
                                                                                                                <w:div w:id="1198742717">
                                                                                                                  <w:marLeft w:val="0"/>
                                                                                                                  <w:marRight w:val="0"/>
                                                                                                                  <w:marTop w:val="0"/>
                                                                                                                  <w:marBottom w:val="0"/>
                                                                                                                  <w:divBdr>
                                                                                                                    <w:top w:val="none" w:sz="0" w:space="0" w:color="auto"/>
                                                                                                                    <w:left w:val="none" w:sz="0" w:space="0" w:color="auto"/>
                                                                                                                    <w:bottom w:val="none" w:sz="0" w:space="0" w:color="auto"/>
                                                                                                                    <w:right w:val="none" w:sz="0" w:space="0" w:color="auto"/>
                                                                                                                  </w:divBdr>
                                                                                                                </w:div>
                                                                                                                <w:div w:id="17413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6710">
                                                                                                          <w:marLeft w:val="0"/>
                                                                                                          <w:marRight w:val="0"/>
                                                                                                          <w:marTop w:val="0"/>
                                                                                                          <w:marBottom w:val="0"/>
                                                                                                          <w:divBdr>
                                                                                                            <w:top w:val="none" w:sz="0" w:space="0" w:color="auto"/>
                                                                                                            <w:left w:val="none" w:sz="0" w:space="0" w:color="auto"/>
                                                                                                            <w:bottom w:val="none" w:sz="0" w:space="0" w:color="auto"/>
                                                                                                            <w:right w:val="none" w:sz="0" w:space="0" w:color="auto"/>
                                                                                                          </w:divBdr>
                                                                                                          <w:divsChild>
                                                                                                            <w:div w:id="21906273">
                                                                                                              <w:marLeft w:val="0"/>
                                                                                                              <w:marRight w:val="0"/>
                                                                                                              <w:marTop w:val="0"/>
                                                                                                              <w:marBottom w:val="0"/>
                                                                                                              <w:divBdr>
                                                                                                                <w:top w:val="none" w:sz="0" w:space="0" w:color="auto"/>
                                                                                                                <w:left w:val="none" w:sz="0" w:space="0" w:color="auto"/>
                                                                                                                <w:bottom w:val="none" w:sz="0" w:space="0" w:color="auto"/>
                                                                                                                <w:right w:val="none" w:sz="0" w:space="0" w:color="auto"/>
                                                                                                              </w:divBdr>
                                                                                                              <w:divsChild>
                                                                                                                <w:div w:id="282274319">
                                                                                                                  <w:marLeft w:val="0"/>
                                                                                                                  <w:marRight w:val="0"/>
                                                                                                                  <w:marTop w:val="0"/>
                                                                                                                  <w:marBottom w:val="0"/>
                                                                                                                  <w:divBdr>
                                                                                                                    <w:top w:val="none" w:sz="0" w:space="0" w:color="auto"/>
                                                                                                                    <w:left w:val="none" w:sz="0" w:space="0" w:color="auto"/>
                                                                                                                    <w:bottom w:val="none" w:sz="0" w:space="0" w:color="auto"/>
                                                                                                                    <w:right w:val="none" w:sz="0" w:space="0" w:color="auto"/>
                                                                                                                  </w:divBdr>
                                                                                                                </w:div>
                                                                                                                <w:div w:id="4219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40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pstnet.com/" TargetMode="External"/><Relationship Id="rId11" Type="http://schemas.openxmlformats.org/officeDocument/2006/relationships/hyperlink" Target="https://doi.org/10.3389/fnhum.2013.00598" TargetMode="External"/><Relationship Id="rId12" Type="http://schemas.openxmlformats.org/officeDocument/2006/relationships/hyperlink" Target="http://dx.doi.org/10.1016/S1364-6613(99)01417-5" TargetMode="External"/><Relationship Id="rId13" Type="http://schemas.openxmlformats.org/officeDocument/2006/relationships/hyperlink" Target="http://dx.doi.org/10.1016/S1364-6613(03)00002-0" TargetMode="External"/><Relationship Id="rId14" Type="http://schemas.openxmlformats.org/officeDocument/2006/relationships/hyperlink" Target="http://www.bertamini.org/lab/unfaithfullmirror.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22B90-951A-4F43-A567-B20641C66FB7}">
  <ds:schemaRefs>
    <ds:schemaRef ds:uri="http://schemas.openxmlformats.org/officeDocument/2006/bibliography"/>
  </ds:schemaRefs>
</ds:datastoreItem>
</file>

<file path=customXml/itemProps2.xml><?xml version="1.0" encoding="utf-8"?>
<ds:datastoreItem xmlns:ds="http://schemas.openxmlformats.org/officeDocument/2006/customXml" ds:itemID="{6FDB2E84-FC95-594F-8E6A-72AA3157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9370</Words>
  <Characters>53413</Characters>
  <Application>Microsoft Macintosh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Unfaithful mirror: A new procedure to test the effect of multisensory stimulation on sense of</vt:lpstr>
    </vt:vector>
  </TitlesOfParts>
  <Company>University of Liverpool</Company>
  <LinksUpToDate>false</LinksUpToDate>
  <CharactersWithSpaces>62658</CharactersWithSpaces>
  <SharedDoc>false</SharedDoc>
  <HLinks>
    <vt:vector size="12" baseType="variant">
      <vt:variant>
        <vt:i4>2293796</vt:i4>
      </vt:variant>
      <vt:variant>
        <vt:i4>3</vt:i4>
      </vt:variant>
      <vt:variant>
        <vt:i4>0</vt:i4>
      </vt:variant>
      <vt:variant>
        <vt:i4>5</vt:i4>
      </vt:variant>
      <vt:variant>
        <vt:lpwstr>http://www.liv.ac.uk/vp/projects/unfaithfullmirror.html</vt:lpwstr>
      </vt:variant>
      <vt:variant>
        <vt:lpwstr/>
      </vt:variant>
      <vt:variant>
        <vt:i4>2359351</vt:i4>
      </vt:variant>
      <vt:variant>
        <vt:i4>0</vt:i4>
      </vt:variant>
      <vt:variant>
        <vt:i4>0</vt:i4>
      </vt:variant>
      <vt:variant>
        <vt:i4>5</vt:i4>
      </vt:variant>
      <vt:variant>
        <vt:lpwstr>http://www.pstnet.com/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Unfaithful mirror: A new procedure to test the effect of multisensory stimulation on sense of</dc:title>
  <dc:subject/>
  <dc:creator>alexis makin</dc:creator>
  <cp:keywords/>
  <cp:lastModifiedBy>Marco Bertamini</cp:lastModifiedBy>
  <cp:revision>3</cp:revision>
  <cp:lastPrinted>2113-01-01T00:00:00Z</cp:lastPrinted>
  <dcterms:created xsi:type="dcterms:W3CDTF">2017-09-11T19:03:00Z</dcterms:created>
  <dcterms:modified xsi:type="dcterms:W3CDTF">2017-09-11T19:03:00Z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