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EFA83" w14:textId="00377D13" w:rsidR="00355807" w:rsidRPr="00355807" w:rsidRDefault="00C549B7" w:rsidP="00355807">
      <w:pPr>
        <w:pStyle w:val="Title"/>
        <w:spacing w:line="480" w:lineRule="auto"/>
        <w:rPr>
          <w:rFonts w:ascii="Times New Roman" w:hAnsi="Times New Roman" w:cs="Times New Roman"/>
          <w:sz w:val="24"/>
          <w:szCs w:val="24"/>
        </w:rPr>
      </w:pPr>
      <w:r w:rsidRPr="00100DE5">
        <w:rPr>
          <w:rFonts w:ascii="Times New Roman" w:hAnsi="Times New Roman" w:cs="Times New Roman"/>
          <w:sz w:val="24"/>
          <w:szCs w:val="24"/>
        </w:rPr>
        <w:t xml:space="preserve">Transparency </w:t>
      </w:r>
      <w:r w:rsidR="00613388">
        <w:rPr>
          <w:rFonts w:ascii="Times New Roman" w:hAnsi="Times New Roman" w:cs="Times New Roman"/>
          <w:sz w:val="24"/>
          <w:szCs w:val="24"/>
        </w:rPr>
        <w:t>in supply chains and</w:t>
      </w:r>
      <w:r w:rsidR="006A3E6A">
        <w:rPr>
          <w:rFonts w:ascii="Times New Roman" w:hAnsi="Times New Roman" w:cs="Times New Roman"/>
          <w:sz w:val="24"/>
          <w:szCs w:val="24"/>
        </w:rPr>
        <w:t xml:space="preserve"> the</w:t>
      </w:r>
      <w:r w:rsidRPr="00100DE5">
        <w:rPr>
          <w:rFonts w:ascii="Times New Roman" w:hAnsi="Times New Roman" w:cs="Times New Roman"/>
          <w:sz w:val="24"/>
          <w:szCs w:val="24"/>
        </w:rPr>
        <w:t xml:space="preserve"> lived experiences </w:t>
      </w:r>
      <w:r w:rsidR="006A3E6A">
        <w:rPr>
          <w:rFonts w:ascii="Times New Roman" w:hAnsi="Times New Roman" w:cs="Times New Roman"/>
          <w:sz w:val="24"/>
          <w:szCs w:val="24"/>
        </w:rPr>
        <w:t xml:space="preserve">of workers and their families </w:t>
      </w:r>
      <w:r w:rsidR="00613388">
        <w:rPr>
          <w:rFonts w:ascii="Times New Roman" w:hAnsi="Times New Roman" w:cs="Times New Roman"/>
          <w:sz w:val="24"/>
          <w:szCs w:val="24"/>
        </w:rPr>
        <w:t>in the</w:t>
      </w:r>
      <w:r w:rsidRPr="00100DE5">
        <w:rPr>
          <w:rFonts w:ascii="Times New Roman" w:hAnsi="Times New Roman" w:cs="Times New Roman"/>
          <w:sz w:val="24"/>
          <w:szCs w:val="24"/>
        </w:rPr>
        <w:t xml:space="preserve"> garment </w:t>
      </w:r>
      <w:r w:rsidR="00613388">
        <w:rPr>
          <w:rFonts w:ascii="Times New Roman" w:hAnsi="Times New Roman" w:cs="Times New Roman"/>
          <w:sz w:val="24"/>
          <w:szCs w:val="24"/>
        </w:rPr>
        <w:t xml:space="preserve">sectors of </w:t>
      </w:r>
      <w:r w:rsidRPr="00100DE5">
        <w:rPr>
          <w:rFonts w:ascii="Times New Roman" w:hAnsi="Times New Roman" w:cs="Times New Roman"/>
          <w:sz w:val="24"/>
          <w:szCs w:val="24"/>
        </w:rPr>
        <w:t>Bangladesh and Myanmar</w:t>
      </w:r>
      <w:bookmarkStart w:id="0" w:name="_GoBack"/>
      <w:bookmarkEnd w:id="0"/>
    </w:p>
    <w:p w14:paraId="41D32591" w14:textId="77777777" w:rsidR="00C549B7" w:rsidRPr="00100DE5" w:rsidRDefault="00C549B7" w:rsidP="00100DE5">
      <w:pPr>
        <w:spacing w:line="480" w:lineRule="auto"/>
        <w:jc w:val="both"/>
        <w:rPr>
          <w:rFonts w:ascii="Times New Roman" w:hAnsi="Times New Roman" w:cs="Times New Roman"/>
          <w:color w:val="000000" w:themeColor="text1"/>
          <w:sz w:val="24"/>
          <w:szCs w:val="24"/>
        </w:rPr>
      </w:pPr>
    </w:p>
    <w:p w14:paraId="2F00428D" w14:textId="77777777" w:rsidR="004B4BBB" w:rsidRDefault="00C549B7" w:rsidP="00100DE5">
      <w:pPr>
        <w:spacing w:line="480" w:lineRule="auto"/>
        <w:jc w:val="both"/>
        <w:rPr>
          <w:rFonts w:ascii="Times New Roman" w:hAnsi="Times New Roman" w:cs="Times New Roman"/>
          <w:b/>
          <w:color w:val="000000" w:themeColor="text1"/>
          <w:sz w:val="24"/>
          <w:szCs w:val="24"/>
        </w:rPr>
      </w:pPr>
      <w:r w:rsidRPr="00100DE5">
        <w:rPr>
          <w:rFonts w:ascii="Times New Roman" w:hAnsi="Times New Roman" w:cs="Times New Roman"/>
          <w:b/>
          <w:color w:val="000000" w:themeColor="text1"/>
          <w:sz w:val="24"/>
          <w:szCs w:val="24"/>
        </w:rPr>
        <w:t xml:space="preserve">Leona Vaughn, </w:t>
      </w:r>
      <w:r w:rsidR="004B4BBB">
        <w:rPr>
          <w:rFonts w:ascii="Times New Roman" w:hAnsi="Times New Roman" w:cs="Times New Roman"/>
          <w:b/>
          <w:color w:val="000000" w:themeColor="text1"/>
          <w:sz w:val="24"/>
          <w:szCs w:val="24"/>
        </w:rPr>
        <w:t xml:space="preserve">University of Liverpool </w:t>
      </w:r>
    </w:p>
    <w:p w14:paraId="2441FE0D" w14:textId="77777777" w:rsidR="004B4BBB" w:rsidRDefault="00C549B7" w:rsidP="00100DE5">
      <w:pPr>
        <w:spacing w:line="480" w:lineRule="auto"/>
        <w:jc w:val="both"/>
        <w:rPr>
          <w:rFonts w:ascii="Times New Roman" w:hAnsi="Times New Roman" w:cs="Times New Roman"/>
          <w:b/>
          <w:color w:val="000000" w:themeColor="text1"/>
          <w:sz w:val="24"/>
          <w:szCs w:val="24"/>
        </w:rPr>
      </w:pPr>
      <w:r w:rsidRPr="00100DE5">
        <w:rPr>
          <w:rFonts w:ascii="Times New Roman" w:hAnsi="Times New Roman" w:cs="Times New Roman"/>
          <w:b/>
          <w:color w:val="000000" w:themeColor="text1"/>
          <w:sz w:val="24"/>
          <w:szCs w:val="24"/>
        </w:rPr>
        <w:t xml:space="preserve">Alex Balch, </w:t>
      </w:r>
      <w:r w:rsidR="004B4BBB">
        <w:rPr>
          <w:rFonts w:ascii="Times New Roman" w:hAnsi="Times New Roman" w:cs="Times New Roman"/>
          <w:b/>
          <w:color w:val="000000" w:themeColor="text1"/>
          <w:sz w:val="24"/>
          <w:szCs w:val="24"/>
        </w:rPr>
        <w:t xml:space="preserve">University of Liverpool </w:t>
      </w:r>
    </w:p>
    <w:p w14:paraId="1B05B12D" w14:textId="77777777" w:rsidR="004B4BBB" w:rsidRDefault="00C549B7" w:rsidP="00100DE5">
      <w:pPr>
        <w:spacing w:line="480" w:lineRule="auto"/>
        <w:jc w:val="both"/>
        <w:rPr>
          <w:rFonts w:ascii="Times New Roman" w:hAnsi="Times New Roman" w:cs="Times New Roman"/>
          <w:b/>
          <w:color w:val="000000" w:themeColor="text1"/>
          <w:sz w:val="24"/>
          <w:szCs w:val="24"/>
        </w:rPr>
      </w:pPr>
      <w:r w:rsidRPr="00100DE5">
        <w:rPr>
          <w:rFonts w:ascii="Times New Roman" w:hAnsi="Times New Roman" w:cs="Times New Roman"/>
          <w:b/>
          <w:color w:val="000000" w:themeColor="text1"/>
          <w:sz w:val="24"/>
          <w:szCs w:val="24"/>
        </w:rPr>
        <w:t xml:space="preserve">Jennifer Johns, </w:t>
      </w:r>
      <w:r w:rsidR="004B4BBB">
        <w:rPr>
          <w:rFonts w:ascii="Times New Roman" w:hAnsi="Times New Roman" w:cs="Times New Roman"/>
          <w:b/>
          <w:color w:val="000000" w:themeColor="text1"/>
          <w:sz w:val="24"/>
          <w:szCs w:val="24"/>
        </w:rPr>
        <w:t>University of Bristol</w:t>
      </w:r>
    </w:p>
    <w:p w14:paraId="5C5515D9" w14:textId="078B70C3" w:rsidR="00C549B7" w:rsidRDefault="00C549B7" w:rsidP="00100DE5">
      <w:pPr>
        <w:spacing w:line="480" w:lineRule="auto"/>
        <w:jc w:val="both"/>
        <w:rPr>
          <w:rFonts w:ascii="Times New Roman" w:hAnsi="Times New Roman" w:cs="Times New Roman"/>
          <w:b/>
          <w:color w:val="000000" w:themeColor="text1"/>
          <w:sz w:val="24"/>
          <w:szCs w:val="24"/>
        </w:rPr>
      </w:pPr>
      <w:r w:rsidRPr="00100DE5">
        <w:rPr>
          <w:rFonts w:ascii="Times New Roman" w:hAnsi="Times New Roman" w:cs="Times New Roman"/>
          <w:b/>
          <w:color w:val="000000" w:themeColor="text1"/>
          <w:sz w:val="24"/>
          <w:szCs w:val="24"/>
        </w:rPr>
        <w:t>Samantha Currie</w:t>
      </w:r>
      <w:r w:rsidR="004B4BBB">
        <w:rPr>
          <w:rFonts w:ascii="Times New Roman" w:hAnsi="Times New Roman" w:cs="Times New Roman"/>
          <w:b/>
          <w:color w:val="000000" w:themeColor="text1"/>
          <w:sz w:val="24"/>
          <w:szCs w:val="24"/>
        </w:rPr>
        <w:t>, University of Liverpool</w:t>
      </w:r>
    </w:p>
    <w:p w14:paraId="0B71A95B" w14:textId="77777777" w:rsidR="004B4BBB" w:rsidRPr="00100DE5" w:rsidRDefault="004B4BBB" w:rsidP="004B4BBB">
      <w:pPr>
        <w:spacing w:after="0" w:line="240" w:lineRule="auto"/>
        <w:jc w:val="both"/>
        <w:rPr>
          <w:rFonts w:ascii="Times New Roman" w:hAnsi="Times New Roman" w:cs="Times New Roman"/>
          <w:b/>
          <w:color w:val="000000" w:themeColor="text1"/>
          <w:sz w:val="24"/>
          <w:szCs w:val="24"/>
        </w:rPr>
      </w:pPr>
    </w:p>
    <w:p w14:paraId="6B0069B9" w14:textId="1C0BDAAB" w:rsidR="0022598F" w:rsidRPr="00100DE5" w:rsidRDefault="00C549B7" w:rsidP="004B4BBB">
      <w:pPr>
        <w:spacing w:after="0" w:line="240" w:lineRule="auto"/>
        <w:jc w:val="both"/>
        <w:rPr>
          <w:rFonts w:ascii="Times New Roman" w:eastAsia="Times New Roman" w:hAnsi="Times New Roman" w:cs="Times New Roman"/>
          <w:i/>
          <w:color w:val="000000" w:themeColor="text1"/>
          <w:sz w:val="24"/>
          <w:szCs w:val="24"/>
        </w:rPr>
      </w:pPr>
      <w:r w:rsidRPr="00100DE5">
        <w:rPr>
          <w:rFonts w:ascii="Times New Roman" w:eastAsia="Times New Roman" w:hAnsi="Times New Roman" w:cs="Times New Roman"/>
          <w:b/>
          <w:bCs/>
          <w:i/>
          <w:color w:val="000000" w:themeColor="text1"/>
          <w:sz w:val="24"/>
          <w:szCs w:val="24"/>
        </w:rPr>
        <w:t>Abstract:</w:t>
      </w:r>
      <w:r w:rsidRPr="00100DE5">
        <w:rPr>
          <w:rFonts w:ascii="Times New Roman" w:eastAsia="Times New Roman" w:hAnsi="Times New Roman" w:cs="Times New Roman"/>
          <w:i/>
          <w:color w:val="000000" w:themeColor="text1"/>
          <w:sz w:val="24"/>
          <w:szCs w:val="24"/>
        </w:rPr>
        <w:t xml:space="preserve"> This article explores the issue of transparency in supply chains for garment sector workers in two countries (Bangladesh and Myanmar). Drawing upon over 100 qualitative fieldwork interviews with workers and stakeholders the article details the lived experiences of workers and their families. Their stories unveil the impact of factory operating practices and culture in a ‘gendered workplace’ on individuals and communities. Worker narratives are analysed to reflect upon the bearing of </w:t>
      </w:r>
      <w:r w:rsidR="006A3E6A">
        <w:rPr>
          <w:rFonts w:ascii="Times New Roman" w:eastAsia="Times New Roman" w:hAnsi="Times New Roman" w:cs="Times New Roman"/>
          <w:i/>
          <w:color w:val="000000" w:themeColor="text1"/>
          <w:sz w:val="24"/>
          <w:szCs w:val="24"/>
        </w:rPr>
        <w:t>enhanced requirements on business stemming from</w:t>
      </w:r>
      <w:r w:rsidRPr="00100DE5">
        <w:rPr>
          <w:rFonts w:ascii="Times New Roman" w:eastAsia="Times New Roman" w:hAnsi="Times New Roman" w:cs="Times New Roman"/>
          <w:i/>
          <w:color w:val="000000" w:themeColor="text1"/>
          <w:sz w:val="24"/>
          <w:szCs w:val="24"/>
        </w:rPr>
        <w:t xml:space="preserve"> the ‘Transparency in Supply Chain</w:t>
      </w:r>
      <w:r w:rsidR="00AE0006" w:rsidRPr="00100DE5">
        <w:rPr>
          <w:rFonts w:ascii="Times New Roman" w:eastAsia="Times New Roman" w:hAnsi="Times New Roman" w:cs="Times New Roman"/>
          <w:i/>
          <w:color w:val="000000" w:themeColor="text1"/>
          <w:sz w:val="24"/>
          <w:szCs w:val="24"/>
        </w:rPr>
        <w:t>s</w:t>
      </w:r>
      <w:r w:rsidRPr="00100DE5">
        <w:rPr>
          <w:rFonts w:ascii="Times New Roman" w:eastAsia="Times New Roman" w:hAnsi="Times New Roman" w:cs="Times New Roman"/>
          <w:i/>
          <w:color w:val="000000" w:themeColor="text1"/>
          <w:sz w:val="24"/>
          <w:szCs w:val="24"/>
        </w:rPr>
        <w:t>’ clause of</w:t>
      </w:r>
      <w:r w:rsidR="0022598F" w:rsidRPr="00100DE5">
        <w:rPr>
          <w:rFonts w:ascii="Times New Roman" w:eastAsia="Times New Roman" w:hAnsi="Times New Roman" w:cs="Times New Roman"/>
          <w:i/>
          <w:color w:val="000000" w:themeColor="text1"/>
          <w:sz w:val="24"/>
          <w:szCs w:val="24"/>
        </w:rPr>
        <w:t xml:space="preserve"> the UK Modern Slavery Act 2015</w:t>
      </w:r>
      <w:r w:rsidRPr="00100DE5">
        <w:rPr>
          <w:rFonts w:ascii="Times New Roman" w:eastAsia="Times New Roman" w:hAnsi="Times New Roman" w:cs="Times New Roman"/>
          <w:i/>
          <w:color w:val="000000" w:themeColor="text1"/>
          <w:sz w:val="24"/>
          <w:szCs w:val="24"/>
        </w:rPr>
        <w:t xml:space="preserve">. The article presents evidence regarding the impacts of work in the garment sector in Myanmar and Bangladesh on the lives of workers, their children and family life. The </w:t>
      </w:r>
      <w:r w:rsidR="006A528B" w:rsidRPr="00100DE5">
        <w:rPr>
          <w:rFonts w:ascii="Times New Roman" w:eastAsia="Times New Roman" w:hAnsi="Times New Roman" w:cs="Times New Roman"/>
          <w:i/>
          <w:color w:val="000000" w:themeColor="text1"/>
          <w:sz w:val="24"/>
          <w:szCs w:val="24"/>
        </w:rPr>
        <w:t>findings offer</w:t>
      </w:r>
      <w:r w:rsidRPr="00100DE5">
        <w:rPr>
          <w:rFonts w:ascii="Times New Roman" w:eastAsia="Times New Roman" w:hAnsi="Times New Roman" w:cs="Times New Roman"/>
          <w:i/>
          <w:color w:val="000000" w:themeColor="text1"/>
          <w:sz w:val="24"/>
          <w:szCs w:val="24"/>
        </w:rPr>
        <w:t xml:space="preserve"> insights into the reality of </w:t>
      </w:r>
      <w:r w:rsidR="006A528B" w:rsidRPr="00100DE5">
        <w:rPr>
          <w:rFonts w:ascii="Times New Roman" w:eastAsia="Times New Roman" w:hAnsi="Times New Roman" w:cs="Times New Roman"/>
          <w:i/>
          <w:color w:val="000000" w:themeColor="text1"/>
          <w:sz w:val="24"/>
          <w:szCs w:val="24"/>
        </w:rPr>
        <w:t xml:space="preserve">the gendered </w:t>
      </w:r>
      <w:r w:rsidRPr="00100DE5">
        <w:rPr>
          <w:rFonts w:ascii="Times New Roman" w:eastAsia="Times New Roman" w:hAnsi="Times New Roman" w:cs="Times New Roman"/>
          <w:i/>
          <w:color w:val="000000" w:themeColor="text1"/>
          <w:sz w:val="24"/>
          <w:szCs w:val="24"/>
        </w:rPr>
        <w:t>work</w:t>
      </w:r>
      <w:r w:rsidR="006A528B" w:rsidRPr="00100DE5">
        <w:rPr>
          <w:rFonts w:ascii="Times New Roman" w:eastAsia="Times New Roman" w:hAnsi="Times New Roman" w:cs="Times New Roman"/>
          <w:i/>
          <w:color w:val="000000" w:themeColor="text1"/>
          <w:sz w:val="24"/>
          <w:szCs w:val="24"/>
        </w:rPr>
        <w:t>place</w:t>
      </w:r>
      <w:r w:rsidRPr="00100DE5">
        <w:rPr>
          <w:rFonts w:ascii="Times New Roman" w:eastAsia="Times New Roman" w:hAnsi="Times New Roman" w:cs="Times New Roman"/>
          <w:i/>
          <w:color w:val="000000" w:themeColor="text1"/>
          <w:sz w:val="24"/>
          <w:szCs w:val="24"/>
        </w:rPr>
        <w:t xml:space="preserve"> in supply chains for products manufactured in countries that are then expor</w:t>
      </w:r>
      <w:r w:rsidR="0022598F" w:rsidRPr="00100DE5">
        <w:rPr>
          <w:rFonts w:ascii="Times New Roman" w:eastAsia="Times New Roman" w:hAnsi="Times New Roman" w:cs="Times New Roman"/>
          <w:i/>
          <w:color w:val="000000" w:themeColor="text1"/>
          <w:sz w:val="24"/>
          <w:szCs w:val="24"/>
        </w:rPr>
        <w:t>ted to UK and worldwide markets. The discussion reflects on the value and appropriateness of transparency as a tool to address the issues faced by workers in these sectors.</w:t>
      </w:r>
    </w:p>
    <w:p w14:paraId="00AB60A3" w14:textId="77777777" w:rsidR="004B4BBB" w:rsidRDefault="004B4BBB" w:rsidP="004B4BBB">
      <w:pPr>
        <w:pStyle w:val="Heading2"/>
        <w:spacing w:before="0" w:line="240" w:lineRule="auto"/>
        <w:jc w:val="both"/>
        <w:rPr>
          <w:rFonts w:ascii="Times New Roman" w:hAnsi="Times New Roman" w:cs="Times New Roman"/>
          <w:color w:val="000000" w:themeColor="text1"/>
          <w:sz w:val="24"/>
          <w:szCs w:val="24"/>
        </w:rPr>
      </w:pPr>
    </w:p>
    <w:p w14:paraId="1AEDC362" w14:textId="176A83EE" w:rsidR="00C549B7" w:rsidRPr="00100DE5" w:rsidRDefault="00C549B7" w:rsidP="004B4BBB">
      <w:pPr>
        <w:pStyle w:val="Heading2"/>
        <w:spacing w:before="0" w:line="24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Acknowledgement</w:t>
      </w:r>
      <w:r w:rsidR="006E1FC6" w:rsidRPr="00100DE5">
        <w:rPr>
          <w:rFonts w:ascii="Times New Roman" w:hAnsi="Times New Roman" w:cs="Times New Roman"/>
          <w:color w:val="000000" w:themeColor="text1"/>
          <w:sz w:val="24"/>
          <w:szCs w:val="24"/>
        </w:rPr>
        <w:t>s</w:t>
      </w:r>
    </w:p>
    <w:p w14:paraId="2E6D51E8" w14:textId="77777777" w:rsidR="00C549B7" w:rsidRPr="00100DE5" w:rsidRDefault="00C549B7" w:rsidP="004B4BBB">
      <w:pPr>
        <w:spacing w:after="0" w:line="240" w:lineRule="auto"/>
        <w:jc w:val="both"/>
        <w:rPr>
          <w:rFonts w:ascii="Times New Roman" w:hAnsi="Times New Roman" w:cs="Times New Roman"/>
          <w:color w:val="000000" w:themeColor="text1"/>
          <w:sz w:val="24"/>
          <w:szCs w:val="24"/>
        </w:rPr>
      </w:pPr>
    </w:p>
    <w:p w14:paraId="32EBF9D0" w14:textId="7DA26FDF" w:rsidR="00C549B7" w:rsidRPr="00100DE5" w:rsidRDefault="00C549B7" w:rsidP="004B4BBB">
      <w:pPr>
        <w:spacing w:after="0" w:line="24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This article presents findings from the BA-DFID-funded project ‘Clothes, Chocolate and Children: Realising the Transparency Dividend’, a 16-month project based at the University of Liverpool. </w:t>
      </w:r>
      <w:r w:rsidR="00A60FF0" w:rsidRPr="00100DE5">
        <w:rPr>
          <w:rFonts w:ascii="Times New Roman" w:hAnsi="Times New Roman" w:cs="Times New Roman"/>
          <w:color w:val="000000" w:themeColor="text1"/>
          <w:sz w:val="24"/>
          <w:szCs w:val="24"/>
        </w:rPr>
        <w:t>The project</w:t>
      </w:r>
      <w:r w:rsidRPr="00100DE5">
        <w:rPr>
          <w:rFonts w:ascii="Times New Roman" w:hAnsi="Times New Roman" w:cs="Times New Roman"/>
          <w:color w:val="000000" w:themeColor="text1"/>
          <w:sz w:val="24"/>
          <w:szCs w:val="24"/>
        </w:rPr>
        <w:t xml:space="preserve"> focused on the va</w:t>
      </w:r>
      <w:r w:rsidR="0016395A" w:rsidRPr="00100DE5">
        <w:rPr>
          <w:rFonts w:ascii="Times New Roman" w:hAnsi="Times New Roman" w:cs="Times New Roman"/>
          <w:color w:val="000000" w:themeColor="text1"/>
          <w:sz w:val="24"/>
          <w:szCs w:val="24"/>
        </w:rPr>
        <w:t xml:space="preserve">lue of the transparency agenda - </w:t>
      </w:r>
      <w:r w:rsidRPr="00100DE5">
        <w:rPr>
          <w:rFonts w:ascii="Times New Roman" w:hAnsi="Times New Roman" w:cs="Times New Roman"/>
          <w:color w:val="000000" w:themeColor="text1"/>
          <w:sz w:val="24"/>
          <w:szCs w:val="24"/>
        </w:rPr>
        <w:t xml:space="preserve">in </w:t>
      </w:r>
      <w:r w:rsidR="0016395A" w:rsidRPr="00100DE5">
        <w:rPr>
          <w:rFonts w:ascii="Times New Roman" w:hAnsi="Times New Roman" w:cs="Times New Roman"/>
          <w:color w:val="000000" w:themeColor="text1"/>
          <w:sz w:val="24"/>
          <w:szCs w:val="24"/>
        </w:rPr>
        <w:t>particular C</w:t>
      </w:r>
      <w:r w:rsidRPr="00100DE5">
        <w:rPr>
          <w:rFonts w:ascii="Times New Roman" w:hAnsi="Times New Roman" w:cs="Times New Roman"/>
          <w:color w:val="000000" w:themeColor="text1"/>
          <w:sz w:val="24"/>
          <w:szCs w:val="24"/>
        </w:rPr>
        <w:t xml:space="preserve">lause </w:t>
      </w:r>
      <w:r w:rsidR="0016395A" w:rsidRPr="00100DE5">
        <w:rPr>
          <w:rFonts w:ascii="Times New Roman" w:hAnsi="Times New Roman" w:cs="Times New Roman"/>
          <w:color w:val="000000" w:themeColor="text1"/>
          <w:sz w:val="24"/>
          <w:szCs w:val="24"/>
        </w:rPr>
        <w:t xml:space="preserve">54 of </w:t>
      </w:r>
      <w:r w:rsidRPr="00100DE5">
        <w:rPr>
          <w:rFonts w:ascii="Times New Roman" w:hAnsi="Times New Roman" w:cs="Times New Roman"/>
          <w:color w:val="000000" w:themeColor="text1"/>
          <w:sz w:val="24"/>
          <w:szCs w:val="24"/>
        </w:rPr>
        <w:t>the UK’s Modern Slavery Act (2015), in addressing problematic working conditions in cocoa and garment supply chains.</w:t>
      </w:r>
      <w:r w:rsidRPr="00100DE5">
        <w:rPr>
          <w:rStyle w:val="FootnoteReference"/>
          <w:rFonts w:ascii="Times New Roman" w:hAnsi="Times New Roman" w:cs="Times New Roman"/>
          <w:color w:val="000000" w:themeColor="text1"/>
          <w:sz w:val="24"/>
          <w:szCs w:val="24"/>
        </w:rPr>
        <w:footnoteReference w:id="1"/>
      </w:r>
      <w:r w:rsidRPr="00100DE5">
        <w:rPr>
          <w:rFonts w:ascii="Times New Roman" w:hAnsi="Times New Roman" w:cs="Times New Roman"/>
          <w:color w:val="000000" w:themeColor="text1"/>
          <w:sz w:val="24"/>
          <w:szCs w:val="24"/>
        </w:rPr>
        <w:t xml:space="preserve"> The study considered one commodity (cocoa) and one manufactured good (garments) in four </w:t>
      </w:r>
      <w:r w:rsidR="00A60FF0" w:rsidRPr="00100DE5">
        <w:rPr>
          <w:rFonts w:ascii="Times New Roman" w:hAnsi="Times New Roman" w:cs="Times New Roman"/>
          <w:color w:val="000000" w:themeColor="text1"/>
          <w:sz w:val="24"/>
          <w:szCs w:val="24"/>
        </w:rPr>
        <w:t xml:space="preserve">low and middle-income countries: </w:t>
      </w:r>
      <w:r w:rsidRPr="00100DE5">
        <w:rPr>
          <w:rFonts w:ascii="Times New Roman" w:hAnsi="Times New Roman" w:cs="Times New Roman"/>
          <w:color w:val="000000" w:themeColor="text1"/>
          <w:sz w:val="24"/>
          <w:szCs w:val="24"/>
        </w:rPr>
        <w:t xml:space="preserve">Bangladesh, Dominican Republic, Ghana and Myanmar. </w:t>
      </w:r>
    </w:p>
    <w:p w14:paraId="58177897" w14:textId="77777777" w:rsidR="001E1BC7" w:rsidRPr="00100DE5" w:rsidRDefault="001E1BC7" w:rsidP="00100DE5">
      <w:pPr>
        <w:spacing w:line="480" w:lineRule="auto"/>
        <w:jc w:val="both"/>
        <w:rPr>
          <w:rFonts w:ascii="Times New Roman" w:hAnsi="Times New Roman" w:cs="Times New Roman"/>
          <w:color w:val="000000" w:themeColor="text1"/>
          <w:sz w:val="24"/>
          <w:szCs w:val="24"/>
        </w:rPr>
      </w:pPr>
    </w:p>
    <w:p w14:paraId="51E22E9E" w14:textId="77777777" w:rsidR="00220D5C" w:rsidRDefault="00220D5C">
      <w:pPr>
        <w:rPr>
          <w:rFonts w:ascii="Times New Roman" w:eastAsiaTheme="majorEastAsia" w:hAnsi="Times New Roman" w:cs="Times New Roman"/>
          <w:color w:val="2F5496" w:themeColor="accent1" w:themeShade="BF"/>
          <w:sz w:val="24"/>
          <w:szCs w:val="24"/>
        </w:rPr>
      </w:pPr>
      <w:r>
        <w:rPr>
          <w:rFonts w:ascii="Times New Roman" w:hAnsi="Times New Roman" w:cs="Times New Roman"/>
          <w:sz w:val="24"/>
          <w:szCs w:val="24"/>
        </w:rPr>
        <w:br w:type="page"/>
      </w:r>
    </w:p>
    <w:p w14:paraId="411D356B" w14:textId="3B9EB067" w:rsidR="00F15EA9" w:rsidRDefault="00B07900" w:rsidP="00100DE5">
      <w:pPr>
        <w:pStyle w:val="Heading1"/>
        <w:spacing w:line="480" w:lineRule="auto"/>
        <w:rPr>
          <w:rFonts w:ascii="Times New Roman" w:hAnsi="Times New Roman" w:cs="Times New Roman"/>
          <w:sz w:val="24"/>
          <w:szCs w:val="24"/>
        </w:rPr>
      </w:pPr>
      <w:r w:rsidRPr="00100DE5">
        <w:rPr>
          <w:rFonts w:ascii="Times New Roman" w:hAnsi="Times New Roman" w:cs="Times New Roman"/>
          <w:sz w:val="24"/>
          <w:szCs w:val="24"/>
        </w:rPr>
        <w:lastRenderedPageBreak/>
        <w:t xml:space="preserve">1. </w:t>
      </w:r>
      <w:r w:rsidR="00F15EA9" w:rsidRPr="00100DE5">
        <w:rPr>
          <w:rFonts w:ascii="Times New Roman" w:hAnsi="Times New Roman" w:cs="Times New Roman"/>
          <w:sz w:val="24"/>
          <w:szCs w:val="24"/>
        </w:rPr>
        <w:t>Introduction</w:t>
      </w:r>
    </w:p>
    <w:p w14:paraId="4DF49902" w14:textId="77777777" w:rsidR="00220D5C" w:rsidRPr="00220D5C" w:rsidRDefault="00220D5C" w:rsidP="00220D5C"/>
    <w:p w14:paraId="32D5A5B0" w14:textId="6C67EF1F" w:rsidR="00956FF6" w:rsidRPr="00100DE5" w:rsidRDefault="004F0B51" w:rsidP="00100DE5">
      <w:pPr>
        <w:spacing w:after="0" w:line="480" w:lineRule="auto"/>
        <w:jc w:val="both"/>
        <w:rPr>
          <w:rFonts w:ascii="Times New Roman" w:eastAsia="Calibri" w:hAnsi="Times New Roman" w:cs="Times New Roman"/>
          <w:color w:val="000000" w:themeColor="text1"/>
          <w:sz w:val="24"/>
          <w:szCs w:val="24"/>
        </w:rPr>
      </w:pPr>
      <w:r w:rsidRPr="00100DE5">
        <w:rPr>
          <w:rFonts w:ascii="Times New Roman" w:eastAsia="Calibri" w:hAnsi="Times New Roman" w:cs="Times New Roman"/>
          <w:color w:val="000000" w:themeColor="text1"/>
          <w:sz w:val="24"/>
          <w:szCs w:val="24"/>
        </w:rPr>
        <w:t>The rise of ‘fast fashion’</w:t>
      </w:r>
      <w:r w:rsidR="00956FF6" w:rsidRPr="00100DE5">
        <w:rPr>
          <w:rFonts w:ascii="Times New Roman" w:eastAsia="Calibri" w:hAnsi="Times New Roman" w:cs="Times New Roman"/>
          <w:color w:val="000000" w:themeColor="text1"/>
          <w:sz w:val="24"/>
          <w:szCs w:val="24"/>
        </w:rPr>
        <w:t xml:space="preserve"> with its dependency on flexible </w:t>
      </w:r>
      <w:r w:rsidR="00C609CB" w:rsidRPr="00100DE5">
        <w:rPr>
          <w:rFonts w:ascii="Times New Roman" w:eastAsia="Calibri" w:hAnsi="Times New Roman" w:cs="Times New Roman"/>
          <w:color w:val="000000" w:themeColor="text1"/>
          <w:sz w:val="24"/>
          <w:szCs w:val="24"/>
        </w:rPr>
        <w:t xml:space="preserve">and responsive systems of production has been associated with significant social and environmental costs </w:t>
      </w:r>
      <w:r w:rsidR="00956FF6" w:rsidRPr="00100DE5">
        <w:rPr>
          <w:rFonts w:ascii="Times New Roman" w:eastAsia="Calibri" w:hAnsi="Times New Roman" w:cs="Times New Roman"/>
          <w:color w:val="000000" w:themeColor="text1"/>
          <w:sz w:val="24"/>
          <w:szCs w:val="24"/>
        </w:rPr>
        <w:t xml:space="preserve">in </w:t>
      </w:r>
      <w:r w:rsidR="00C609CB" w:rsidRPr="00100DE5">
        <w:rPr>
          <w:rFonts w:ascii="Times New Roman" w:eastAsia="Calibri" w:hAnsi="Times New Roman" w:cs="Times New Roman"/>
          <w:color w:val="000000" w:themeColor="text1"/>
          <w:sz w:val="24"/>
          <w:szCs w:val="24"/>
        </w:rPr>
        <w:t xml:space="preserve">those </w:t>
      </w:r>
      <w:r w:rsidR="00956FF6" w:rsidRPr="00100DE5">
        <w:rPr>
          <w:rFonts w:ascii="Times New Roman" w:eastAsia="Calibri" w:hAnsi="Times New Roman" w:cs="Times New Roman"/>
          <w:color w:val="000000" w:themeColor="text1"/>
          <w:sz w:val="24"/>
          <w:szCs w:val="24"/>
        </w:rPr>
        <w:t>low and middle-income countries</w:t>
      </w:r>
      <w:r w:rsidR="00C609CB" w:rsidRPr="00100DE5">
        <w:rPr>
          <w:rFonts w:ascii="Times New Roman" w:eastAsia="Calibri" w:hAnsi="Times New Roman" w:cs="Times New Roman"/>
          <w:color w:val="000000" w:themeColor="text1"/>
          <w:sz w:val="24"/>
          <w:szCs w:val="24"/>
        </w:rPr>
        <w:t xml:space="preserve"> where factories </w:t>
      </w:r>
      <w:r w:rsidR="006A7E7E" w:rsidRPr="00100DE5">
        <w:rPr>
          <w:rFonts w:ascii="Times New Roman" w:eastAsia="Calibri" w:hAnsi="Times New Roman" w:cs="Times New Roman"/>
          <w:color w:val="000000" w:themeColor="text1"/>
          <w:sz w:val="24"/>
          <w:szCs w:val="24"/>
        </w:rPr>
        <w:t>tend to be</w:t>
      </w:r>
      <w:r w:rsidR="00C609CB" w:rsidRPr="00100DE5">
        <w:rPr>
          <w:rFonts w:ascii="Times New Roman" w:eastAsia="Calibri" w:hAnsi="Times New Roman" w:cs="Times New Roman"/>
          <w:color w:val="000000" w:themeColor="text1"/>
          <w:sz w:val="24"/>
          <w:szCs w:val="24"/>
        </w:rPr>
        <w:t xml:space="preserve"> located</w:t>
      </w:r>
      <w:r w:rsidR="00956FF6" w:rsidRPr="00100DE5">
        <w:rPr>
          <w:rFonts w:ascii="Times New Roman" w:eastAsia="Calibri" w:hAnsi="Times New Roman" w:cs="Times New Roman"/>
          <w:color w:val="000000" w:themeColor="text1"/>
          <w:sz w:val="24"/>
          <w:szCs w:val="24"/>
        </w:rPr>
        <w:t xml:space="preserve"> (Bick et al 2018). </w:t>
      </w:r>
      <w:r w:rsidR="00C609CB" w:rsidRPr="00100DE5">
        <w:rPr>
          <w:rFonts w:ascii="Times New Roman" w:eastAsia="Calibri" w:hAnsi="Times New Roman" w:cs="Times New Roman"/>
          <w:color w:val="000000" w:themeColor="text1"/>
          <w:sz w:val="24"/>
          <w:szCs w:val="24"/>
        </w:rPr>
        <w:t>Bangladesh and Myanmar are two</w:t>
      </w:r>
      <w:r w:rsidR="00AE0006" w:rsidRPr="00100DE5">
        <w:rPr>
          <w:rFonts w:ascii="Times New Roman" w:eastAsia="Calibri" w:hAnsi="Times New Roman" w:cs="Times New Roman"/>
          <w:color w:val="000000" w:themeColor="text1"/>
          <w:sz w:val="24"/>
          <w:szCs w:val="24"/>
        </w:rPr>
        <w:t xml:space="preserve"> prominent</w:t>
      </w:r>
      <w:r w:rsidR="00C609CB" w:rsidRPr="00100DE5">
        <w:rPr>
          <w:rFonts w:ascii="Times New Roman" w:eastAsia="Calibri" w:hAnsi="Times New Roman" w:cs="Times New Roman"/>
          <w:color w:val="000000" w:themeColor="text1"/>
          <w:sz w:val="24"/>
          <w:szCs w:val="24"/>
        </w:rPr>
        <w:t xml:space="preserve"> examples </w:t>
      </w:r>
      <w:r w:rsidR="00AE0006" w:rsidRPr="00100DE5">
        <w:rPr>
          <w:rFonts w:ascii="Times New Roman" w:eastAsia="Calibri" w:hAnsi="Times New Roman" w:cs="Times New Roman"/>
          <w:color w:val="000000" w:themeColor="text1"/>
          <w:sz w:val="24"/>
          <w:szCs w:val="24"/>
        </w:rPr>
        <w:t xml:space="preserve">of countries </w:t>
      </w:r>
      <w:r w:rsidR="00C609CB" w:rsidRPr="00100DE5">
        <w:rPr>
          <w:rFonts w:ascii="Times New Roman" w:eastAsia="Calibri" w:hAnsi="Times New Roman" w:cs="Times New Roman"/>
          <w:color w:val="000000" w:themeColor="text1"/>
          <w:sz w:val="24"/>
          <w:szCs w:val="24"/>
        </w:rPr>
        <w:t xml:space="preserve">where </w:t>
      </w:r>
      <w:r w:rsidR="00AE0006" w:rsidRPr="00100DE5">
        <w:rPr>
          <w:rFonts w:ascii="Times New Roman" w:eastAsia="Calibri" w:hAnsi="Times New Roman" w:cs="Times New Roman"/>
          <w:color w:val="000000" w:themeColor="text1"/>
          <w:sz w:val="24"/>
          <w:szCs w:val="24"/>
        </w:rPr>
        <w:t>the garment sector has</w:t>
      </w:r>
      <w:r w:rsidR="006C5F6F" w:rsidRPr="00100DE5">
        <w:rPr>
          <w:rFonts w:ascii="Times New Roman" w:eastAsia="Calibri" w:hAnsi="Times New Roman" w:cs="Times New Roman"/>
          <w:color w:val="000000" w:themeColor="text1"/>
          <w:sz w:val="24"/>
          <w:szCs w:val="24"/>
        </w:rPr>
        <w:t xml:space="preserve"> grown rapidly in the context of </w:t>
      </w:r>
      <w:r w:rsidR="002157A4" w:rsidRPr="00100DE5">
        <w:rPr>
          <w:rFonts w:ascii="Times New Roman" w:eastAsia="Calibri" w:hAnsi="Times New Roman" w:cs="Times New Roman"/>
          <w:color w:val="000000" w:themeColor="text1"/>
          <w:sz w:val="24"/>
          <w:szCs w:val="24"/>
        </w:rPr>
        <w:t xml:space="preserve">weak and evolving labour </w:t>
      </w:r>
      <w:r w:rsidR="005438C7" w:rsidRPr="00100DE5">
        <w:rPr>
          <w:rFonts w:ascii="Times New Roman" w:eastAsia="Calibri" w:hAnsi="Times New Roman" w:cs="Times New Roman"/>
          <w:color w:val="000000" w:themeColor="text1"/>
          <w:sz w:val="24"/>
          <w:szCs w:val="24"/>
        </w:rPr>
        <w:t>regulat</w:t>
      </w:r>
      <w:r w:rsidR="002157A4" w:rsidRPr="00100DE5">
        <w:rPr>
          <w:rFonts w:ascii="Times New Roman" w:eastAsia="Calibri" w:hAnsi="Times New Roman" w:cs="Times New Roman"/>
          <w:color w:val="000000" w:themeColor="text1"/>
          <w:sz w:val="24"/>
          <w:szCs w:val="24"/>
        </w:rPr>
        <w:t xml:space="preserve">ion </w:t>
      </w:r>
      <w:r w:rsidR="005438C7" w:rsidRPr="00100DE5">
        <w:rPr>
          <w:rFonts w:ascii="Times New Roman" w:eastAsia="Calibri" w:hAnsi="Times New Roman" w:cs="Times New Roman"/>
          <w:color w:val="000000" w:themeColor="text1"/>
          <w:sz w:val="24"/>
          <w:szCs w:val="24"/>
        </w:rPr>
        <w:t xml:space="preserve">regimes and an emphasis on cost-cutting </w:t>
      </w:r>
      <w:r w:rsidR="006A7E7E" w:rsidRPr="00100DE5">
        <w:rPr>
          <w:rFonts w:ascii="Times New Roman" w:eastAsia="Calibri" w:hAnsi="Times New Roman" w:cs="Times New Roman"/>
          <w:color w:val="000000" w:themeColor="text1"/>
          <w:sz w:val="24"/>
          <w:szCs w:val="24"/>
        </w:rPr>
        <w:t xml:space="preserve">business models </w:t>
      </w:r>
      <w:r w:rsidR="005438C7" w:rsidRPr="00100DE5">
        <w:rPr>
          <w:rFonts w:ascii="Times New Roman" w:eastAsia="Calibri" w:hAnsi="Times New Roman" w:cs="Times New Roman"/>
          <w:color w:val="000000" w:themeColor="text1"/>
          <w:sz w:val="24"/>
          <w:szCs w:val="24"/>
        </w:rPr>
        <w:t>(Haque and Azmat 2015</w:t>
      </w:r>
      <w:r w:rsidR="002157A4" w:rsidRPr="00100DE5">
        <w:rPr>
          <w:rFonts w:ascii="Times New Roman" w:eastAsia="Calibri" w:hAnsi="Times New Roman" w:cs="Times New Roman"/>
          <w:color w:val="000000" w:themeColor="text1"/>
          <w:sz w:val="24"/>
          <w:szCs w:val="24"/>
        </w:rPr>
        <w:t>, Dennis and Campbell 2017</w:t>
      </w:r>
      <w:r w:rsidR="005438C7" w:rsidRPr="00100DE5">
        <w:rPr>
          <w:rFonts w:ascii="Times New Roman" w:eastAsia="Calibri" w:hAnsi="Times New Roman" w:cs="Times New Roman"/>
          <w:color w:val="000000" w:themeColor="text1"/>
          <w:sz w:val="24"/>
          <w:szCs w:val="24"/>
        </w:rPr>
        <w:t>)</w:t>
      </w:r>
      <w:r w:rsidR="00AE0006" w:rsidRPr="00100DE5">
        <w:rPr>
          <w:rFonts w:ascii="Times New Roman" w:eastAsia="Calibri" w:hAnsi="Times New Roman" w:cs="Times New Roman"/>
          <w:color w:val="000000" w:themeColor="text1"/>
          <w:sz w:val="24"/>
          <w:szCs w:val="24"/>
        </w:rPr>
        <w:t>. This article</w:t>
      </w:r>
      <w:r w:rsidR="006A7E7E" w:rsidRPr="00100DE5">
        <w:rPr>
          <w:rFonts w:ascii="Times New Roman" w:eastAsia="Calibri" w:hAnsi="Times New Roman" w:cs="Times New Roman"/>
          <w:color w:val="000000" w:themeColor="text1"/>
          <w:sz w:val="24"/>
          <w:szCs w:val="24"/>
        </w:rPr>
        <w:t xml:space="preserve"> presents new evidence on experiences for workers </w:t>
      </w:r>
      <w:r w:rsidR="000A4F64" w:rsidRPr="00100DE5">
        <w:rPr>
          <w:rFonts w:ascii="Times New Roman" w:eastAsia="Calibri" w:hAnsi="Times New Roman" w:cs="Times New Roman"/>
          <w:color w:val="000000" w:themeColor="text1"/>
          <w:sz w:val="24"/>
          <w:szCs w:val="24"/>
        </w:rPr>
        <w:t xml:space="preserve">and their families </w:t>
      </w:r>
      <w:r w:rsidR="006A7E7E" w:rsidRPr="00100DE5">
        <w:rPr>
          <w:rFonts w:ascii="Times New Roman" w:eastAsia="Calibri" w:hAnsi="Times New Roman" w:cs="Times New Roman"/>
          <w:color w:val="000000" w:themeColor="text1"/>
          <w:sz w:val="24"/>
          <w:szCs w:val="24"/>
        </w:rPr>
        <w:t>in these countries and</w:t>
      </w:r>
      <w:r w:rsidR="00AE0006" w:rsidRPr="00100DE5">
        <w:rPr>
          <w:rFonts w:ascii="Times New Roman" w:eastAsia="Calibri" w:hAnsi="Times New Roman" w:cs="Times New Roman"/>
          <w:color w:val="000000" w:themeColor="text1"/>
          <w:sz w:val="24"/>
          <w:szCs w:val="24"/>
        </w:rPr>
        <w:t xml:space="preserve"> explores the value of the ‘Transparency in Supply Chains’ clause of the UK Modern Slavery Act 2015 in addressing </w:t>
      </w:r>
      <w:r w:rsidR="00D30AF9" w:rsidRPr="00100DE5">
        <w:rPr>
          <w:rFonts w:ascii="Times New Roman" w:eastAsia="Calibri" w:hAnsi="Times New Roman" w:cs="Times New Roman"/>
          <w:color w:val="000000" w:themeColor="text1"/>
          <w:sz w:val="24"/>
          <w:szCs w:val="24"/>
        </w:rPr>
        <w:t xml:space="preserve">poor </w:t>
      </w:r>
      <w:r w:rsidR="00AE0006" w:rsidRPr="00100DE5">
        <w:rPr>
          <w:rFonts w:ascii="Times New Roman" w:eastAsia="Calibri" w:hAnsi="Times New Roman" w:cs="Times New Roman"/>
          <w:color w:val="000000" w:themeColor="text1"/>
          <w:sz w:val="24"/>
          <w:szCs w:val="24"/>
        </w:rPr>
        <w:t xml:space="preserve">working conditions. </w:t>
      </w:r>
    </w:p>
    <w:p w14:paraId="3C46C6F2" w14:textId="77777777" w:rsidR="00AE0006" w:rsidRPr="00100DE5" w:rsidRDefault="00AE0006" w:rsidP="00100DE5">
      <w:pPr>
        <w:spacing w:after="0" w:line="480" w:lineRule="auto"/>
        <w:jc w:val="both"/>
        <w:rPr>
          <w:rFonts w:ascii="Times New Roman" w:eastAsia="Calibri" w:hAnsi="Times New Roman" w:cs="Times New Roman"/>
          <w:color w:val="000000" w:themeColor="text1"/>
          <w:sz w:val="24"/>
          <w:szCs w:val="24"/>
        </w:rPr>
      </w:pPr>
    </w:p>
    <w:p w14:paraId="259E0318" w14:textId="5ADB3C5A" w:rsidR="008B3035" w:rsidRPr="00100DE5" w:rsidRDefault="00AE0006" w:rsidP="00100DE5">
      <w:pPr>
        <w:spacing w:after="0" w:line="480" w:lineRule="auto"/>
        <w:jc w:val="both"/>
        <w:rPr>
          <w:rFonts w:ascii="Times New Roman" w:eastAsia="Calibri" w:hAnsi="Times New Roman" w:cs="Times New Roman"/>
          <w:color w:val="000000" w:themeColor="text1"/>
          <w:sz w:val="24"/>
          <w:szCs w:val="24"/>
        </w:rPr>
      </w:pPr>
      <w:r w:rsidRPr="00100DE5">
        <w:rPr>
          <w:rFonts w:ascii="Times New Roman" w:eastAsia="Calibri" w:hAnsi="Times New Roman" w:cs="Times New Roman"/>
          <w:color w:val="000000" w:themeColor="text1"/>
          <w:sz w:val="24"/>
          <w:szCs w:val="24"/>
        </w:rPr>
        <w:t>The idea of increasing t</w:t>
      </w:r>
      <w:r w:rsidR="00F15EA9" w:rsidRPr="00100DE5">
        <w:rPr>
          <w:rFonts w:ascii="Times New Roman" w:eastAsia="Calibri" w:hAnsi="Times New Roman" w:cs="Times New Roman"/>
          <w:color w:val="000000" w:themeColor="text1"/>
          <w:sz w:val="24"/>
          <w:szCs w:val="24"/>
        </w:rPr>
        <w:t xml:space="preserve">ransparency </w:t>
      </w:r>
      <w:r w:rsidR="000A4F64" w:rsidRPr="00100DE5">
        <w:rPr>
          <w:rFonts w:ascii="Times New Roman" w:eastAsia="Calibri" w:hAnsi="Times New Roman" w:cs="Times New Roman"/>
          <w:color w:val="000000" w:themeColor="text1"/>
          <w:sz w:val="24"/>
          <w:szCs w:val="24"/>
        </w:rPr>
        <w:t>in</w:t>
      </w:r>
      <w:r w:rsidRPr="00100DE5">
        <w:rPr>
          <w:rFonts w:ascii="Times New Roman" w:eastAsia="Calibri" w:hAnsi="Times New Roman" w:cs="Times New Roman"/>
          <w:color w:val="000000" w:themeColor="text1"/>
          <w:sz w:val="24"/>
          <w:szCs w:val="24"/>
        </w:rPr>
        <w:t xml:space="preserve"> business </w:t>
      </w:r>
      <w:r w:rsidR="000A4F64" w:rsidRPr="00100DE5">
        <w:rPr>
          <w:rFonts w:ascii="Times New Roman" w:eastAsia="Calibri" w:hAnsi="Times New Roman" w:cs="Times New Roman"/>
          <w:color w:val="000000" w:themeColor="text1"/>
          <w:sz w:val="24"/>
          <w:szCs w:val="24"/>
        </w:rPr>
        <w:t xml:space="preserve">practices </w:t>
      </w:r>
      <w:r w:rsidRPr="00100DE5">
        <w:rPr>
          <w:rFonts w:ascii="Times New Roman" w:eastAsia="Calibri" w:hAnsi="Times New Roman" w:cs="Times New Roman"/>
          <w:color w:val="000000" w:themeColor="text1"/>
          <w:sz w:val="24"/>
          <w:szCs w:val="24"/>
        </w:rPr>
        <w:t xml:space="preserve">has become </w:t>
      </w:r>
      <w:r w:rsidR="00F15EA9" w:rsidRPr="00100DE5">
        <w:rPr>
          <w:rFonts w:ascii="Times New Roman" w:eastAsia="Calibri" w:hAnsi="Times New Roman" w:cs="Times New Roman"/>
          <w:color w:val="000000" w:themeColor="text1"/>
          <w:sz w:val="24"/>
          <w:szCs w:val="24"/>
        </w:rPr>
        <w:t xml:space="preserve">high on the public, political and research agendas in national and global </w:t>
      </w:r>
      <w:r w:rsidR="001E1BC7" w:rsidRPr="00100DE5">
        <w:rPr>
          <w:rFonts w:ascii="Times New Roman" w:eastAsia="Calibri" w:hAnsi="Times New Roman" w:cs="Times New Roman"/>
          <w:color w:val="000000" w:themeColor="text1"/>
          <w:sz w:val="24"/>
          <w:szCs w:val="24"/>
        </w:rPr>
        <w:t xml:space="preserve">economic governance and </w:t>
      </w:r>
      <w:r w:rsidR="00F15EA9" w:rsidRPr="00100DE5">
        <w:rPr>
          <w:rFonts w:ascii="Times New Roman" w:eastAsia="Calibri" w:hAnsi="Times New Roman" w:cs="Times New Roman"/>
          <w:color w:val="000000" w:themeColor="text1"/>
          <w:sz w:val="24"/>
          <w:szCs w:val="24"/>
        </w:rPr>
        <w:t xml:space="preserve">environmental politics (Mol, 2015). </w:t>
      </w:r>
      <w:r w:rsidRPr="00100DE5">
        <w:rPr>
          <w:rFonts w:ascii="Times New Roman" w:eastAsia="Calibri" w:hAnsi="Times New Roman" w:cs="Times New Roman"/>
          <w:color w:val="000000" w:themeColor="text1"/>
          <w:sz w:val="24"/>
          <w:szCs w:val="24"/>
        </w:rPr>
        <w:t>As</w:t>
      </w:r>
      <w:r w:rsidR="00F15EA9" w:rsidRPr="00100DE5">
        <w:rPr>
          <w:rFonts w:ascii="Times New Roman" w:eastAsia="Calibri" w:hAnsi="Times New Roman" w:cs="Times New Roman"/>
          <w:color w:val="000000" w:themeColor="text1"/>
          <w:sz w:val="24"/>
          <w:szCs w:val="24"/>
        </w:rPr>
        <w:t xml:space="preserve"> a concept</w:t>
      </w:r>
      <w:r w:rsidR="000A4F64" w:rsidRPr="00100DE5">
        <w:rPr>
          <w:rFonts w:ascii="Times New Roman" w:eastAsia="Calibri" w:hAnsi="Times New Roman" w:cs="Times New Roman"/>
          <w:color w:val="000000" w:themeColor="text1"/>
          <w:sz w:val="24"/>
          <w:szCs w:val="24"/>
        </w:rPr>
        <w:t>,</w:t>
      </w:r>
      <w:r w:rsidR="00F15EA9" w:rsidRPr="00100DE5">
        <w:rPr>
          <w:rFonts w:ascii="Times New Roman" w:eastAsia="Calibri" w:hAnsi="Times New Roman" w:cs="Times New Roman"/>
          <w:color w:val="000000" w:themeColor="text1"/>
          <w:sz w:val="24"/>
          <w:szCs w:val="24"/>
        </w:rPr>
        <w:t xml:space="preserve"> </w:t>
      </w:r>
      <w:r w:rsidRPr="00100DE5">
        <w:rPr>
          <w:rFonts w:ascii="Times New Roman" w:eastAsia="Calibri" w:hAnsi="Times New Roman" w:cs="Times New Roman"/>
          <w:color w:val="000000" w:themeColor="text1"/>
          <w:sz w:val="24"/>
          <w:szCs w:val="24"/>
        </w:rPr>
        <w:t xml:space="preserve">transparency </w:t>
      </w:r>
      <w:r w:rsidR="0078689C" w:rsidRPr="00100DE5">
        <w:rPr>
          <w:rFonts w:ascii="Times New Roman" w:eastAsia="Calibri" w:hAnsi="Times New Roman" w:cs="Times New Roman"/>
          <w:color w:val="000000" w:themeColor="text1"/>
          <w:sz w:val="24"/>
          <w:szCs w:val="24"/>
        </w:rPr>
        <w:t xml:space="preserve">now </w:t>
      </w:r>
      <w:r w:rsidR="00F15EA9" w:rsidRPr="00100DE5">
        <w:rPr>
          <w:rFonts w:ascii="Times New Roman" w:eastAsia="Calibri" w:hAnsi="Times New Roman" w:cs="Times New Roman"/>
          <w:color w:val="000000" w:themeColor="text1"/>
          <w:sz w:val="24"/>
          <w:szCs w:val="24"/>
        </w:rPr>
        <w:t xml:space="preserve">carries considerable currency in debates about how best to address ‘modern slavery’. </w:t>
      </w:r>
      <w:r w:rsidR="00BD302D" w:rsidRPr="00100DE5">
        <w:rPr>
          <w:rFonts w:ascii="Times New Roman" w:eastAsia="Calibri" w:hAnsi="Times New Roman" w:cs="Times New Roman"/>
          <w:color w:val="000000" w:themeColor="text1"/>
          <w:sz w:val="24"/>
          <w:szCs w:val="24"/>
        </w:rPr>
        <w:t xml:space="preserve">It can be defined </w:t>
      </w:r>
      <w:r w:rsidR="00F63F36" w:rsidRPr="00100DE5">
        <w:rPr>
          <w:rFonts w:ascii="Times New Roman" w:eastAsia="Calibri" w:hAnsi="Times New Roman" w:cs="Times New Roman"/>
          <w:color w:val="000000" w:themeColor="text1"/>
          <w:sz w:val="24"/>
          <w:szCs w:val="24"/>
        </w:rPr>
        <w:t xml:space="preserve">as </w:t>
      </w:r>
      <w:r w:rsidR="008E1747" w:rsidRPr="00100DE5">
        <w:rPr>
          <w:rFonts w:ascii="Times New Roman" w:eastAsia="Calibri" w:hAnsi="Times New Roman" w:cs="Times New Roman"/>
          <w:color w:val="000000" w:themeColor="text1"/>
          <w:sz w:val="24"/>
          <w:szCs w:val="24"/>
        </w:rPr>
        <w:t xml:space="preserve">one or both of the following: a) </w:t>
      </w:r>
      <w:r w:rsidRPr="00100DE5">
        <w:rPr>
          <w:rFonts w:ascii="Times New Roman" w:eastAsia="Calibri" w:hAnsi="Times New Roman" w:cs="Times New Roman"/>
          <w:color w:val="000000" w:themeColor="text1"/>
          <w:sz w:val="24"/>
          <w:szCs w:val="24"/>
        </w:rPr>
        <w:t xml:space="preserve">a means of </w:t>
      </w:r>
      <w:r w:rsidR="00D340AB" w:rsidRPr="00100DE5">
        <w:rPr>
          <w:rFonts w:ascii="Times New Roman" w:eastAsia="Calibri" w:hAnsi="Times New Roman" w:cs="Times New Roman"/>
          <w:color w:val="000000" w:themeColor="text1"/>
          <w:sz w:val="24"/>
          <w:szCs w:val="24"/>
        </w:rPr>
        <w:t xml:space="preserve">increasing the availability of accurate information, rendering visible </w:t>
      </w:r>
      <w:r w:rsidR="00F63F36" w:rsidRPr="00100DE5">
        <w:rPr>
          <w:rFonts w:ascii="Times New Roman" w:eastAsia="Calibri" w:hAnsi="Times New Roman" w:cs="Times New Roman"/>
          <w:color w:val="000000" w:themeColor="text1"/>
          <w:sz w:val="24"/>
          <w:szCs w:val="24"/>
        </w:rPr>
        <w:t>which suppliers companies are working with</w:t>
      </w:r>
      <w:r w:rsidR="008E1747" w:rsidRPr="00100DE5">
        <w:rPr>
          <w:rFonts w:ascii="Times New Roman" w:eastAsia="Calibri" w:hAnsi="Times New Roman" w:cs="Times New Roman"/>
          <w:color w:val="000000" w:themeColor="text1"/>
          <w:sz w:val="24"/>
          <w:szCs w:val="24"/>
        </w:rPr>
        <w:t xml:space="preserve"> and b) </w:t>
      </w:r>
      <w:r w:rsidR="00D340AB" w:rsidRPr="00100DE5">
        <w:rPr>
          <w:rFonts w:ascii="Times New Roman" w:eastAsia="Calibri" w:hAnsi="Times New Roman" w:cs="Times New Roman"/>
          <w:color w:val="000000" w:themeColor="text1"/>
          <w:sz w:val="24"/>
          <w:szCs w:val="24"/>
        </w:rPr>
        <w:t xml:space="preserve">an instrument to improve accountability through the </w:t>
      </w:r>
      <w:r w:rsidR="00F63F36" w:rsidRPr="00100DE5">
        <w:rPr>
          <w:rFonts w:ascii="Times New Roman" w:eastAsia="Calibri" w:hAnsi="Times New Roman" w:cs="Times New Roman"/>
          <w:color w:val="000000" w:themeColor="text1"/>
          <w:sz w:val="24"/>
          <w:szCs w:val="24"/>
        </w:rPr>
        <w:t xml:space="preserve">tracing of negative consequences </w:t>
      </w:r>
      <w:r w:rsidR="00D340AB" w:rsidRPr="00100DE5">
        <w:rPr>
          <w:rFonts w:ascii="Times New Roman" w:eastAsia="Calibri" w:hAnsi="Times New Roman" w:cs="Times New Roman"/>
          <w:color w:val="000000" w:themeColor="text1"/>
          <w:sz w:val="24"/>
          <w:szCs w:val="24"/>
        </w:rPr>
        <w:t xml:space="preserve">around poor sustainability practices </w:t>
      </w:r>
      <w:r w:rsidR="00F63F36" w:rsidRPr="00100DE5">
        <w:rPr>
          <w:rFonts w:ascii="Times New Roman" w:eastAsia="Calibri" w:hAnsi="Times New Roman" w:cs="Times New Roman"/>
          <w:color w:val="000000" w:themeColor="text1"/>
          <w:sz w:val="24"/>
          <w:szCs w:val="24"/>
        </w:rPr>
        <w:t>(environmental, labour-related) to their original causes (Egels-Zanden and Hansson 2016)</w:t>
      </w:r>
      <w:r w:rsidR="00BD302D" w:rsidRPr="00100DE5">
        <w:rPr>
          <w:rFonts w:ascii="Times New Roman" w:eastAsia="Calibri" w:hAnsi="Times New Roman" w:cs="Times New Roman"/>
          <w:color w:val="000000" w:themeColor="text1"/>
          <w:sz w:val="24"/>
          <w:szCs w:val="24"/>
        </w:rPr>
        <w:t>.</w:t>
      </w:r>
      <w:r w:rsidR="008E1747" w:rsidRPr="00100DE5">
        <w:rPr>
          <w:rFonts w:ascii="Times New Roman" w:eastAsia="Calibri" w:hAnsi="Times New Roman" w:cs="Times New Roman"/>
          <w:color w:val="000000" w:themeColor="text1"/>
          <w:sz w:val="24"/>
          <w:szCs w:val="24"/>
        </w:rPr>
        <w:t xml:space="preserve"> The Modern Slavery Act’s transparency clause </w:t>
      </w:r>
      <w:r w:rsidR="00615FA7" w:rsidRPr="00100DE5">
        <w:rPr>
          <w:rFonts w:ascii="Times New Roman" w:eastAsia="Calibri" w:hAnsi="Times New Roman" w:cs="Times New Roman"/>
          <w:color w:val="000000" w:themeColor="text1"/>
          <w:sz w:val="24"/>
          <w:szCs w:val="24"/>
        </w:rPr>
        <w:t>is based on a combination of these ideas</w:t>
      </w:r>
      <w:r w:rsidR="008B3035" w:rsidRPr="00100DE5">
        <w:rPr>
          <w:rFonts w:ascii="Times New Roman" w:eastAsia="Calibri" w:hAnsi="Times New Roman" w:cs="Times New Roman"/>
          <w:color w:val="000000" w:themeColor="text1"/>
          <w:sz w:val="24"/>
          <w:szCs w:val="24"/>
        </w:rPr>
        <w:t>, with then-Home Secretary Theresa May describing it as a ‘truly ground-breaking measure’ and arguing that ‘By requiring businesses to disclose what they are doing to eliminate slavery in their supply chains, we will provide a strong incentive for businesses to take this issue seriously.’ (Home Office 2015)</w:t>
      </w:r>
    </w:p>
    <w:p w14:paraId="4B66B1A0" w14:textId="77777777" w:rsidR="008B3035" w:rsidRPr="00100DE5" w:rsidRDefault="008B3035" w:rsidP="00100DE5">
      <w:pPr>
        <w:spacing w:after="0" w:line="480" w:lineRule="auto"/>
        <w:jc w:val="both"/>
        <w:rPr>
          <w:rFonts w:ascii="Times New Roman" w:eastAsia="Calibri" w:hAnsi="Times New Roman" w:cs="Times New Roman"/>
          <w:color w:val="000000" w:themeColor="text1"/>
          <w:sz w:val="24"/>
          <w:szCs w:val="24"/>
        </w:rPr>
      </w:pPr>
    </w:p>
    <w:p w14:paraId="75155ED8" w14:textId="77777777" w:rsidR="00FA14D8" w:rsidRPr="00100DE5" w:rsidRDefault="00FA14D8" w:rsidP="00FA14D8">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One of the starting points for our research was that while most definitions of modern slavery refer to severe and criminal forms of labour exploitation, these practices and experiences lie on a continuum with decent work at the other extreme and multiple forms and types of exploitation in between (Skrivankova 2010). Likewise, while modern slavery is normally an illegal practice, there are certain business models, including the use of low-cost and flexible labour, and the use of long supply chains, which can be linked to modern slavery, for example by providing opportunities for it to flourish (Allain et al 2013). </w:t>
      </w:r>
    </w:p>
    <w:p w14:paraId="52AC9F35" w14:textId="77618773" w:rsidR="00AE0006" w:rsidRPr="00100DE5" w:rsidRDefault="00615FA7" w:rsidP="00100DE5">
      <w:pPr>
        <w:spacing w:after="0" w:line="480" w:lineRule="auto"/>
        <w:jc w:val="both"/>
        <w:rPr>
          <w:rFonts w:ascii="Times New Roman" w:eastAsia="Calibri" w:hAnsi="Times New Roman" w:cs="Times New Roman"/>
          <w:color w:val="000000" w:themeColor="text1"/>
          <w:sz w:val="24"/>
          <w:szCs w:val="24"/>
        </w:rPr>
      </w:pPr>
      <w:r w:rsidRPr="00100DE5">
        <w:rPr>
          <w:rFonts w:ascii="Times New Roman" w:eastAsia="Calibri" w:hAnsi="Times New Roman" w:cs="Times New Roman"/>
          <w:color w:val="000000" w:themeColor="text1"/>
          <w:sz w:val="24"/>
          <w:szCs w:val="24"/>
        </w:rPr>
        <w:t xml:space="preserve">By identifying </w:t>
      </w:r>
      <w:r w:rsidR="00AE0006" w:rsidRPr="00100DE5">
        <w:rPr>
          <w:rFonts w:ascii="Times New Roman" w:eastAsia="Calibri" w:hAnsi="Times New Roman" w:cs="Times New Roman"/>
          <w:color w:val="000000" w:themeColor="text1"/>
          <w:sz w:val="24"/>
          <w:szCs w:val="24"/>
        </w:rPr>
        <w:t>transparency</w:t>
      </w:r>
      <w:r w:rsidRPr="00100DE5">
        <w:rPr>
          <w:rFonts w:ascii="Times New Roman" w:eastAsia="Calibri" w:hAnsi="Times New Roman" w:cs="Times New Roman"/>
          <w:color w:val="000000" w:themeColor="text1"/>
          <w:sz w:val="24"/>
          <w:szCs w:val="24"/>
        </w:rPr>
        <w:t xml:space="preserve"> as one of the key tools to tackle modern slavery in supply chains, the </w:t>
      </w:r>
      <w:r w:rsidR="00AE0006" w:rsidRPr="00100DE5">
        <w:rPr>
          <w:rFonts w:ascii="Times New Roman" w:eastAsia="Calibri" w:hAnsi="Times New Roman" w:cs="Times New Roman"/>
          <w:color w:val="000000" w:themeColor="text1"/>
          <w:sz w:val="24"/>
          <w:szCs w:val="24"/>
        </w:rPr>
        <w:t xml:space="preserve">UK </w:t>
      </w:r>
      <w:r w:rsidRPr="00100DE5">
        <w:rPr>
          <w:rFonts w:ascii="Times New Roman" w:eastAsia="Calibri" w:hAnsi="Times New Roman" w:cs="Times New Roman"/>
          <w:color w:val="000000" w:themeColor="text1"/>
          <w:sz w:val="24"/>
          <w:szCs w:val="24"/>
        </w:rPr>
        <w:t xml:space="preserve">government </w:t>
      </w:r>
      <w:r w:rsidR="00AE0006" w:rsidRPr="00100DE5">
        <w:rPr>
          <w:rFonts w:ascii="Times New Roman" w:eastAsia="Calibri" w:hAnsi="Times New Roman" w:cs="Times New Roman"/>
          <w:color w:val="000000" w:themeColor="text1"/>
          <w:sz w:val="24"/>
          <w:szCs w:val="24"/>
        </w:rPr>
        <w:t xml:space="preserve">is travelling in the same direction </w:t>
      </w:r>
      <w:r w:rsidR="0011029E" w:rsidRPr="00100DE5">
        <w:rPr>
          <w:rFonts w:ascii="Times New Roman" w:eastAsia="Calibri" w:hAnsi="Times New Roman" w:cs="Times New Roman"/>
          <w:color w:val="000000" w:themeColor="text1"/>
          <w:sz w:val="24"/>
          <w:szCs w:val="24"/>
        </w:rPr>
        <w:t>as</w:t>
      </w:r>
      <w:r w:rsidR="00AE0006" w:rsidRPr="00100DE5">
        <w:rPr>
          <w:rFonts w:ascii="Times New Roman" w:eastAsia="Calibri" w:hAnsi="Times New Roman" w:cs="Times New Roman"/>
          <w:color w:val="000000" w:themeColor="text1"/>
          <w:sz w:val="24"/>
          <w:szCs w:val="24"/>
        </w:rPr>
        <w:t xml:space="preserve"> many industry and NGO</w:t>
      </w:r>
      <w:r w:rsidR="0011029E" w:rsidRPr="00100DE5">
        <w:rPr>
          <w:rFonts w:ascii="Times New Roman" w:eastAsia="Calibri" w:hAnsi="Times New Roman" w:cs="Times New Roman"/>
          <w:color w:val="000000" w:themeColor="text1"/>
          <w:sz w:val="24"/>
          <w:szCs w:val="24"/>
        </w:rPr>
        <w:t>-driven</w:t>
      </w:r>
      <w:r w:rsidR="00AE0006" w:rsidRPr="00100DE5">
        <w:rPr>
          <w:rFonts w:ascii="Times New Roman" w:eastAsia="Calibri" w:hAnsi="Times New Roman" w:cs="Times New Roman"/>
          <w:color w:val="000000" w:themeColor="text1"/>
          <w:sz w:val="24"/>
          <w:szCs w:val="24"/>
        </w:rPr>
        <w:t xml:space="preserve"> efforts </w:t>
      </w:r>
      <w:r w:rsidR="0011029E" w:rsidRPr="00100DE5">
        <w:rPr>
          <w:rFonts w:ascii="Times New Roman" w:eastAsia="Calibri" w:hAnsi="Times New Roman" w:cs="Times New Roman"/>
          <w:color w:val="000000" w:themeColor="text1"/>
          <w:sz w:val="24"/>
          <w:szCs w:val="24"/>
        </w:rPr>
        <w:t>that see</w:t>
      </w:r>
      <w:r w:rsidR="00AE0006" w:rsidRPr="00100DE5">
        <w:rPr>
          <w:rFonts w:ascii="Times New Roman" w:eastAsia="Calibri" w:hAnsi="Times New Roman" w:cs="Times New Roman"/>
          <w:color w:val="000000" w:themeColor="text1"/>
          <w:sz w:val="24"/>
          <w:szCs w:val="24"/>
        </w:rPr>
        <w:t xml:space="preserve"> </w:t>
      </w:r>
      <w:r w:rsidRPr="00100DE5">
        <w:rPr>
          <w:rFonts w:ascii="Times New Roman" w:eastAsia="Calibri" w:hAnsi="Times New Roman" w:cs="Times New Roman"/>
          <w:color w:val="000000" w:themeColor="text1"/>
          <w:sz w:val="24"/>
          <w:szCs w:val="24"/>
        </w:rPr>
        <w:t>transparency as me</w:t>
      </w:r>
      <w:r w:rsidR="00AE0006" w:rsidRPr="00100DE5">
        <w:rPr>
          <w:rFonts w:ascii="Times New Roman" w:eastAsia="Calibri" w:hAnsi="Times New Roman" w:cs="Times New Roman"/>
          <w:color w:val="000000" w:themeColor="text1"/>
          <w:sz w:val="24"/>
          <w:szCs w:val="24"/>
        </w:rPr>
        <w:t xml:space="preserve">ans of improving sustainability, something particularly the case in the garment </w:t>
      </w:r>
      <w:r w:rsidRPr="00100DE5">
        <w:rPr>
          <w:rFonts w:ascii="Times New Roman" w:eastAsia="Calibri" w:hAnsi="Times New Roman" w:cs="Times New Roman"/>
          <w:color w:val="000000" w:themeColor="text1"/>
          <w:sz w:val="24"/>
          <w:szCs w:val="24"/>
        </w:rPr>
        <w:t xml:space="preserve">sector. </w:t>
      </w:r>
      <w:r w:rsidR="0011029E" w:rsidRPr="00100DE5">
        <w:rPr>
          <w:rFonts w:ascii="Times New Roman" w:eastAsia="Calibri" w:hAnsi="Times New Roman" w:cs="Times New Roman"/>
          <w:color w:val="000000" w:themeColor="text1"/>
          <w:sz w:val="24"/>
          <w:szCs w:val="24"/>
        </w:rPr>
        <w:t>One example is t</w:t>
      </w:r>
      <w:r w:rsidR="00041F83" w:rsidRPr="00100DE5">
        <w:rPr>
          <w:rFonts w:ascii="Times New Roman" w:eastAsia="Calibri" w:hAnsi="Times New Roman" w:cs="Times New Roman"/>
          <w:color w:val="000000" w:themeColor="text1"/>
          <w:sz w:val="24"/>
          <w:szCs w:val="24"/>
        </w:rPr>
        <w:t>he Fashion Transparency Index</w:t>
      </w:r>
      <w:r w:rsidR="00AE0006" w:rsidRPr="00100DE5">
        <w:rPr>
          <w:rFonts w:ascii="Times New Roman" w:eastAsia="Calibri" w:hAnsi="Times New Roman" w:cs="Times New Roman"/>
          <w:color w:val="000000" w:themeColor="text1"/>
          <w:sz w:val="24"/>
          <w:szCs w:val="24"/>
        </w:rPr>
        <w:t xml:space="preserve">, </w:t>
      </w:r>
      <w:r w:rsidR="0011029E" w:rsidRPr="00100DE5">
        <w:rPr>
          <w:rFonts w:ascii="Times New Roman" w:eastAsia="Calibri" w:hAnsi="Times New Roman" w:cs="Times New Roman"/>
          <w:color w:val="000000" w:themeColor="text1"/>
          <w:sz w:val="24"/>
          <w:szCs w:val="24"/>
        </w:rPr>
        <w:t xml:space="preserve">which assesses and ranks brands and retailers across a range of indicators (Fashion Revolution 2018). The report </w:t>
      </w:r>
      <w:r w:rsidR="00041F83" w:rsidRPr="00100DE5">
        <w:rPr>
          <w:rFonts w:ascii="Times New Roman" w:eastAsia="Calibri" w:hAnsi="Times New Roman" w:cs="Times New Roman"/>
          <w:color w:val="000000" w:themeColor="text1"/>
          <w:sz w:val="24"/>
          <w:szCs w:val="24"/>
        </w:rPr>
        <w:t xml:space="preserve">claims that transparency is ‘the first step to transform the industry’ </w:t>
      </w:r>
      <w:r w:rsidR="0011029E" w:rsidRPr="00100DE5">
        <w:rPr>
          <w:rFonts w:ascii="Times New Roman" w:eastAsia="Calibri" w:hAnsi="Times New Roman" w:cs="Times New Roman"/>
          <w:color w:val="000000" w:themeColor="text1"/>
          <w:sz w:val="24"/>
          <w:szCs w:val="24"/>
        </w:rPr>
        <w:t xml:space="preserve">and </w:t>
      </w:r>
      <w:r w:rsidR="00AE0006" w:rsidRPr="00100DE5">
        <w:rPr>
          <w:rFonts w:ascii="Times New Roman" w:eastAsia="Calibri" w:hAnsi="Times New Roman" w:cs="Times New Roman"/>
          <w:color w:val="000000" w:themeColor="text1"/>
          <w:sz w:val="24"/>
          <w:szCs w:val="24"/>
        </w:rPr>
        <w:t>described</w:t>
      </w:r>
      <w:r w:rsidR="0040540B" w:rsidRPr="00100DE5">
        <w:rPr>
          <w:rFonts w:ascii="Times New Roman" w:eastAsia="Calibri" w:hAnsi="Times New Roman" w:cs="Times New Roman"/>
          <w:color w:val="000000" w:themeColor="text1"/>
          <w:sz w:val="24"/>
          <w:szCs w:val="24"/>
        </w:rPr>
        <w:t xml:space="preserve"> as ‘like water…</w:t>
      </w:r>
      <w:r w:rsidR="0040540B" w:rsidRPr="00100DE5">
        <w:rPr>
          <w:rFonts w:ascii="Times New Roman" w:hAnsi="Times New Roman" w:cs="Times New Roman"/>
          <w:color w:val="000000" w:themeColor="text1"/>
          <w:sz w:val="24"/>
          <w:szCs w:val="24"/>
        </w:rPr>
        <w:t xml:space="preserve"> </w:t>
      </w:r>
      <w:r w:rsidR="0040540B" w:rsidRPr="00100DE5">
        <w:rPr>
          <w:rFonts w:ascii="Times New Roman" w:eastAsia="Calibri" w:hAnsi="Times New Roman" w:cs="Times New Roman"/>
          <w:color w:val="000000" w:themeColor="text1"/>
          <w:sz w:val="24"/>
          <w:szCs w:val="24"/>
        </w:rPr>
        <w:t>seeping into some of the darkest corners, permeating the fabric of the industry’ with the potential to flow into ‘every deep nook</w:t>
      </w:r>
      <w:r w:rsidR="0040540B" w:rsidRPr="00100DE5">
        <w:rPr>
          <w:rFonts w:ascii="Times New Roman" w:hAnsi="Times New Roman" w:cs="Times New Roman"/>
          <w:color w:val="000000" w:themeColor="text1"/>
          <w:sz w:val="24"/>
          <w:szCs w:val="24"/>
        </w:rPr>
        <w:t xml:space="preserve"> </w:t>
      </w:r>
      <w:r w:rsidR="0040540B" w:rsidRPr="00100DE5">
        <w:rPr>
          <w:rFonts w:ascii="Times New Roman" w:eastAsia="Calibri" w:hAnsi="Times New Roman" w:cs="Times New Roman"/>
          <w:color w:val="000000" w:themeColor="text1"/>
          <w:sz w:val="24"/>
          <w:szCs w:val="24"/>
        </w:rPr>
        <w:t>and crevice, reshaping everything in its path’ (</w:t>
      </w:r>
      <w:r w:rsidR="0011029E" w:rsidRPr="00100DE5">
        <w:rPr>
          <w:rFonts w:ascii="Times New Roman" w:eastAsia="Calibri" w:hAnsi="Times New Roman" w:cs="Times New Roman"/>
          <w:color w:val="000000" w:themeColor="text1"/>
          <w:sz w:val="24"/>
          <w:szCs w:val="24"/>
        </w:rPr>
        <w:t>Ibid</w:t>
      </w:r>
      <w:r w:rsidR="0040540B" w:rsidRPr="00100DE5">
        <w:rPr>
          <w:rFonts w:ascii="Times New Roman" w:eastAsia="Calibri" w:hAnsi="Times New Roman" w:cs="Times New Roman"/>
          <w:color w:val="000000" w:themeColor="text1"/>
          <w:sz w:val="24"/>
          <w:szCs w:val="24"/>
        </w:rPr>
        <w:t>: 3).</w:t>
      </w:r>
      <w:r w:rsidR="000D3837" w:rsidRPr="00100DE5">
        <w:rPr>
          <w:rFonts w:ascii="Times New Roman" w:eastAsia="Calibri" w:hAnsi="Times New Roman" w:cs="Times New Roman"/>
          <w:color w:val="000000" w:themeColor="text1"/>
          <w:sz w:val="24"/>
          <w:szCs w:val="24"/>
        </w:rPr>
        <w:t xml:space="preserve"> </w:t>
      </w:r>
      <w:r w:rsidR="00AE0006" w:rsidRPr="00100DE5">
        <w:rPr>
          <w:rFonts w:ascii="Times New Roman" w:eastAsia="Calibri" w:hAnsi="Times New Roman" w:cs="Times New Roman"/>
          <w:color w:val="000000" w:themeColor="text1"/>
          <w:sz w:val="24"/>
          <w:szCs w:val="24"/>
        </w:rPr>
        <w:t xml:space="preserve">Within the </w:t>
      </w:r>
      <w:r w:rsidR="00F63F36" w:rsidRPr="00100DE5">
        <w:rPr>
          <w:rFonts w:ascii="Times New Roman" w:eastAsia="Calibri" w:hAnsi="Times New Roman" w:cs="Times New Roman"/>
          <w:color w:val="000000" w:themeColor="text1"/>
          <w:sz w:val="24"/>
          <w:szCs w:val="24"/>
        </w:rPr>
        <w:t xml:space="preserve">anti-sweatshop movement, </w:t>
      </w:r>
      <w:r w:rsidR="00D340AB" w:rsidRPr="00100DE5">
        <w:rPr>
          <w:rFonts w:ascii="Times New Roman" w:eastAsia="Calibri" w:hAnsi="Times New Roman" w:cs="Times New Roman"/>
          <w:color w:val="000000" w:themeColor="text1"/>
          <w:sz w:val="24"/>
          <w:szCs w:val="24"/>
        </w:rPr>
        <w:t>led</w:t>
      </w:r>
      <w:r w:rsidR="00F63F36" w:rsidRPr="00100DE5">
        <w:rPr>
          <w:rFonts w:ascii="Times New Roman" w:eastAsia="Calibri" w:hAnsi="Times New Roman" w:cs="Times New Roman"/>
          <w:color w:val="000000" w:themeColor="text1"/>
          <w:sz w:val="24"/>
          <w:szCs w:val="24"/>
        </w:rPr>
        <w:t xml:space="preserve"> by </w:t>
      </w:r>
      <w:r w:rsidR="00D340AB" w:rsidRPr="00100DE5">
        <w:rPr>
          <w:rFonts w:ascii="Times New Roman" w:eastAsia="Calibri" w:hAnsi="Times New Roman" w:cs="Times New Roman"/>
          <w:color w:val="000000" w:themeColor="text1"/>
          <w:sz w:val="24"/>
          <w:szCs w:val="24"/>
        </w:rPr>
        <w:t xml:space="preserve">groups such as </w:t>
      </w:r>
      <w:r w:rsidR="00F63F36" w:rsidRPr="00100DE5">
        <w:rPr>
          <w:rFonts w:ascii="Times New Roman" w:eastAsia="Calibri" w:hAnsi="Times New Roman" w:cs="Times New Roman"/>
          <w:color w:val="000000" w:themeColor="text1"/>
          <w:sz w:val="24"/>
          <w:szCs w:val="24"/>
        </w:rPr>
        <w:t>t</w:t>
      </w:r>
      <w:r w:rsidR="000D3837" w:rsidRPr="00100DE5">
        <w:rPr>
          <w:rFonts w:ascii="Times New Roman" w:eastAsia="Calibri" w:hAnsi="Times New Roman" w:cs="Times New Roman"/>
          <w:color w:val="000000" w:themeColor="text1"/>
          <w:sz w:val="24"/>
          <w:szCs w:val="24"/>
        </w:rPr>
        <w:t>he Clean Clothes Campaign (</w:t>
      </w:r>
      <w:r w:rsidR="00AE0006" w:rsidRPr="00100DE5">
        <w:rPr>
          <w:rFonts w:ascii="Times New Roman" w:eastAsia="Calibri" w:hAnsi="Times New Roman" w:cs="Times New Roman"/>
          <w:color w:val="000000" w:themeColor="text1"/>
          <w:sz w:val="24"/>
          <w:szCs w:val="24"/>
        </w:rPr>
        <w:t xml:space="preserve">CCC - </w:t>
      </w:r>
      <w:r w:rsidR="000D3837" w:rsidRPr="00100DE5">
        <w:rPr>
          <w:rFonts w:ascii="Times New Roman" w:eastAsia="Calibri" w:hAnsi="Times New Roman" w:cs="Times New Roman"/>
          <w:color w:val="000000" w:themeColor="text1"/>
          <w:sz w:val="24"/>
          <w:szCs w:val="24"/>
        </w:rPr>
        <w:t>‘a global alliance dedicated to improving working conditions and empowering workers in the global garment and sportswear industries’)</w:t>
      </w:r>
      <w:r w:rsidR="00175E9A" w:rsidRPr="00100DE5">
        <w:rPr>
          <w:rFonts w:ascii="Times New Roman" w:eastAsia="Calibri" w:hAnsi="Times New Roman" w:cs="Times New Roman"/>
          <w:color w:val="000000" w:themeColor="text1"/>
          <w:sz w:val="24"/>
          <w:szCs w:val="24"/>
        </w:rPr>
        <w:t xml:space="preserve">, </w:t>
      </w:r>
      <w:r w:rsidR="00AE0006" w:rsidRPr="00100DE5">
        <w:rPr>
          <w:rFonts w:ascii="Times New Roman" w:eastAsia="Calibri" w:hAnsi="Times New Roman" w:cs="Times New Roman"/>
          <w:color w:val="000000" w:themeColor="text1"/>
          <w:sz w:val="24"/>
          <w:szCs w:val="24"/>
        </w:rPr>
        <w:t xml:space="preserve">transparency is prominent </w:t>
      </w:r>
      <w:r w:rsidR="0011029E" w:rsidRPr="00100DE5">
        <w:rPr>
          <w:rFonts w:ascii="Times New Roman" w:eastAsia="Calibri" w:hAnsi="Times New Roman" w:cs="Times New Roman"/>
          <w:color w:val="000000" w:themeColor="text1"/>
          <w:sz w:val="24"/>
          <w:szCs w:val="24"/>
        </w:rPr>
        <w:t xml:space="preserve">in </w:t>
      </w:r>
      <w:r w:rsidRPr="00100DE5">
        <w:rPr>
          <w:rFonts w:ascii="Times New Roman" w:eastAsia="Calibri" w:hAnsi="Times New Roman" w:cs="Times New Roman"/>
          <w:color w:val="000000" w:themeColor="text1"/>
          <w:sz w:val="24"/>
          <w:szCs w:val="24"/>
        </w:rPr>
        <w:t>list</w:t>
      </w:r>
      <w:r w:rsidR="00AE0006" w:rsidRPr="00100DE5">
        <w:rPr>
          <w:rFonts w:ascii="Times New Roman" w:eastAsia="Calibri" w:hAnsi="Times New Roman" w:cs="Times New Roman"/>
          <w:color w:val="000000" w:themeColor="text1"/>
          <w:sz w:val="24"/>
          <w:szCs w:val="24"/>
        </w:rPr>
        <w:t>s</w:t>
      </w:r>
      <w:r w:rsidRPr="00100DE5">
        <w:rPr>
          <w:rFonts w:ascii="Times New Roman" w:eastAsia="Calibri" w:hAnsi="Times New Roman" w:cs="Times New Roman"/>
          <w:color w:val="000000" w:themeColor="text1"/>
          <w:sz w:val="24"/>
          <w:szCs w:val="24"/>
        </w:rPr>
        <w:t xml:space="preserve"> of </w:t>
      </w:r>
      <w:r w:rsidR="00F63F36" w:rsidRPr="00100DE5">
        <w:rPr>
          <w:rFonts w:ascii="Times New Roman" w:eastAsia="Calibri" w:hAnsi="Times New Roman" w:cs="Times New Roman"/>
          <w:color w:val="000000" w:themeColor="text1"/>
          <w:sz w:val="24"/>
          <w:szCs w:val="24"/>
        </w:rPr>
        <w:t xml:space="preserve">demands. </w:t>
      </w:r>
      <w:r w:rsidR="0011029E" w:rsidRPr="00100DE5">
        <w:rPr>
          <w:rFonts w:ascii="Times New Roman" w:eastAsia="Calibri" w:hAnsi="Times New Roman" w:cs="Times New Roman"/>
          <w:color w:val="000000" w:themeColor="text1"/>
          <w:sz w:val="24"/>
          <w:szCs w:val="24"/>
        </w:rPr>
        <w:t>The</w:t>
      </w:r>
      <w:r w:rsidR="00AE0006" w:rsidRPr="00100DE5">
        <w:rPr>
          <w:rFonts w:ascii="Times New Roman" w:eastAsia="Calibri" w:hAnsi="Times New Roman" w:cs="Times New Roman"/>
          <w:color w:val="000000" w:themeColor="text1"/>
          <w:sz w:val="24"/>
          <w:szCs w:val="24"/>
        </w:rPr>
        <w:t xml:space="preserve"> CCC</w:t>
      </w:r>
      <w:r w:rsidR="00D340AB" w:rsidRPr="00100DE5">
        <w:rPr>
          <w:rFonts w:ascii="Times New Roman" w:eastAsia="Calibri" w:hAnsi="Times New Roman" w:cs="Times New Roman"/>
          <w:color w:val="000000" w:themeColor="text1"/>
          <w:sz w:val="24"/>
          <w:szCs w:val="24"/>
        </w:rPr>
        <w:t xml:space="preserve"> </w:t>
      </w:r>
      <w:r w:rsidR="0011029E" w:rsidRPr="00100DE5">
        <w:rPr>
          <w:rFonts w:ascii="Times New Roman" w:eastAsia="Calibri" w:hAnsi="Times New Roman" w:cs="Times New Roman"/>
          <w:color w:val="000000" w:themeColor="text1"/>
          <w:sz w:val="24"/>
          <w:szCs w:val="24"/>
        </w:rPr>
        <w:t xml:space="preserve">argue that </w:t>
      </w:r>
      <w:r w:rsidR="00D340AB" w:rsidRPr="00100DE5">
        <w:rPr>
          <w:rFonts w:ascii="Times New Roman" w:eastAsia="Calibri" w:hAnsi="Times New Roman" w:cs="Times New Roman"/>
          <w:color w:val="000000" w:themeColor="text1"/>
          <w:sz w:val="24"/>
          <w:szCs w:val="24"/>
        </w:rPr>
        <w:t>requiring</w:t>
      </w:r>
      <w:r w:rsidR="00E57561" w:rsidRPr="00100DE5">
        <w:rPr>
          <w:rFonts w:ascii="Times New Roman" w:eastAsia="Calibri" w:hAnsi="Times New Roman" w:cs="Times New Roman"/>
          <w:color w:val="000000" w:themeColor="text1"/>
          <w:sz w:val="24"/>
          <w:szCs w:val="24"/>
        </w:rPr>
        <w:t xml:space="preserve"> brands </w:t>
      </w:r>
      <w:r w:rsidR="00D340AB" w:rsidRPr="00100DE5">
        <w:rPr>
          <w:rFonts w:ascii="Times New Roman" w:eastAsia="Calibri" w:hAnsi="Times New Roman" w:cs="Times New Roman"/>
          <w:color w:val="000000" w:themeColor="text1"/>
          <w:sz w:val="24"/>
          <w:szCs w:val="24"/>
        </w:rPr>
        <w:t xml:space="preserve">to </w:t>
      </w:r>
      <w:r w:rsidR="00175E9A" w:rsidRPr="00100DE5">
        <w:rPr>
          <w:rFonts w:ascii="Times New Roman" w:eastAsia="Calibri" w:hAnsi="Times New Roman" w:cs="Times New Roman"/>
          <w:color w:val="000000" w:themeColor="text1"/>
          <w:sz w:val="24"/>
          <w:szCs w:val="24"/>
        </w:rPr>
        <w:t>publish supplier information ‘could help workers by allowing unions and other labor advocates to alert brands to labor abuses in these factories. Knowing the multitude of brands that a factory produces for can help brands co-operate on sol</w:t>
      </w:r>
      <w:r w:rsidR="00E57561" w:rsidRPr="00100DE5">
        <w:rPr>
          <w:rFonts w:ascii="Times New Roman" w:eastAsia="Calibri" w:hAnsi="Times New Roman" w:cs="Times New Roman"/>
          <w:color w:val="000000" w:themeColor="text1"/>
          <w:sz w:val="24"/>
          <w:szCs w:val="24"/>
        </w:rPr>
        <w:t xml:space="preserve">utions to labor rights problems.’ </w:t>
      </w:r>
      <w:r w:rsidR="00AE0006" w:rsidRPr="00100DE5">
        <w:rPr>
          <w:rFonts w:ascii="Times New Roman" w:eastAsia="Calibri" w:hAnsi="Times New Roman" w:cs="Times New Roman"/>
          <w:color w:val="000000" w:themeColor="text1"/>
          <w:sz w:val="24"/>
          <w:szCs w:val="24"/>
        </w:rPr>
        <w:t>The CCC</w:t>
      </w:r>
      <w:r w:rsidR="00D340AB" w:rsidRPr="00100DE5">
        <w:rPr>
          <w:rFonts w:ascii="Times New Roman" w:eastAsia="Calibri" w:hAnsi="Times New Roman" w:cs="Times New Roman"/>
          <w:color w:val="000000" w:themeColor="text1"/>
          <w:sz w:val="24"/>
          <w:szCs w:val="24"/>
        </w:rPr>
        <w:t xml:space="preserve"> </w:t>
      </w:r>
      <w:r w:rsidR="00E57561" w:rsidRPr="00100DE5">
        <w:rPr>
          <w:rFonts w:ascii="Times New Roman" w:eastAsia="Calibri" w:hAnsi="Times New Roman" w:cs="Times New Roman"/>
          <w:color w:val="000000" w:themeColor="text1"/>
          <w:sz w:val="24"/>
          <w:szCs w:val="24"/>
        </w:rPr>
        <w:t>claims that their #GoTransparent campaign led to Primark publishing their factory locations (CCC 2018).</w:t>
      </w:r>
      <w:r w:rsidR="00D340AB" w:rsidRPr="00100DE5">
        <w:rPr>
          <w:rFonts w:ascii="Times New Roman" w:eastAsia="Calibri" w:hAnsi="Times New Roman" w:cs="Times New Roman"/>
          <w:color w:val="000000" w:themeColor="text1"/>
          <w:sz w:val="24"/>
          <w:szCs w:val="24"/>
        </w:rPr>
        <w:t xml:space="preserve"> </w:t>
      </w:r>
    </w:p>
    <w:p w14:paraId="0649C243" w14:textId="77777777" w:rsidR="00AE0006" w:rsidRPr="00100DE5" w:rsidRDefault="00AE0006" w:rsidP="00100DE5">
      <w:pPr>
        <w:spacing w:after="0" w:line="480" w:lineRule="auto"/>
        <w:jc w:val="both"/>
        <w:rPr>
          <w:rFonts w:ascii="Times New Roman" w:eastAsia="Calibri" w:hAnsi="Times New Roman" w:cs="Times New Roman"/>
          <w:color w:val="000000" w:themeColor="text1"/>
          <w:sz w:val="24"/>
          <w:szCs w:val="24"/>
        </w:rPr>
      </w:pPr>
    </w:p>
    <w:p w14:paraId="082BED10" w14:textId="3F0F6DD0" w:rsidR="00DB1925" w:rsidRDefault="009B3C78" w:rsidP="00220D5C">
      <w:pPr>
        <w:spacing w:after="0" w:line="480" w:lineRule="auto"/>
        <w:jc w:val="both"/>
        <w:rPr>
          <w:rFonts w:ascii="Times New Roman" w:eastAsia="Calibri" w:hAnsi="Times New Roman" w:cs="Times New Roman"/>
          <w:color w:val="000000" w:themeColor="text1"/>
          <w:sz w:val="24"/>
          <w:szCs w:val="24"/>
        </w:rPr>
      </w:pPr>
      <w:r w:rsidRPr="00100DE5">
        <w:rPr>
          <w:rFonts w:ascii="Times New Roman" w:eastAsia="Calibri" w:hAnsi="Times New Roman" w:cs="Times New Roman"/>
          <w:color w:val="000000" w:themeColor="text1"/>
          <w:sz w:val="24"/>
          <w:szCs w:val="24"/>
        </w:rPr>
        <w:lastRenderedPageBreak/>
        <w:t xml:space="preserve">Despite </w:t>
      </w:r>
      <w:r w:rsidR="0011029E" w:rsidRPr="00100DE5">
        <w:rPr>
          <w:rFonts w:ascii="Times New Roman" w:eastAsia="Calibri" w:hAnsi="Times New Roman" w:cs="Times New Roman"/>
          <w:color w:val="000000" w:themeColor="text1"/>
          <w:sz w:val="24"/>
          <w:szCs w:val="24"/>
        </w:rPr>
        <w:t>this</w:t>
      </w:r>
      <w:r w:rsidR="00FA11FE" w:rsidRPr="00100DE5">
        <w:rPr>
          <w:rFonts w:ascii="Times New Roman" w:eastAsia="Calibri" w:hAnsi="Times New Roman" w:cs="Times New Roman"/>
          <w:color w:val="000000" w:themeColor="text1"/>
          <w:sz w:val="24"/>
          <w:szCs w:val="24"/>
        </w:rPr>
        <w:t xml:space="preserve"> widespread</w:t>
      </w:r>
      <w:r w:rsidRPr="00100DE5">
        <w:rPr>
          <w:rFonts w:ascii="Times New Roman" w:eastAsia="Calibri" w:hAnsi="Times New Roman" w:cs="Times New Roman"/>
          <w:color w:val="000000" w:themeColor="text1"/>
          <w:sz w:val="24"/>
          <w:szCs w:val="24"/>
        </w:rPr>
        <w:t xml:space="preserve"> enthusiasm for transparency as a means of addressing problematic working conditions</w:t>
      </w:r>
      <w:r w:rsidR="00D340AB" w:rsidRPr="00100DE5">
        <w:rPr>
          <w:rFonts w:ascii="Times New Roman" w:eastAsia="Calibri" w:hAnsi="Times New Roman" w:cs="Times New Roman"/>
          <w:color w:val="000000" w:themeColor="text1"/>
          <w:sz w:val="24"/>
          <w:szCs w:val="24"/>
        </w:rPr>
        <w:t xml:space="preserve">, </w:t>
      </w:r>
      <w:r w:rsidR="00615FA7" w:rsidRPr="00100DE5">
        <w:rPr>
          <w:rFonts w:ascii="Times New Roman" w:eastAsia="Calibri" w:hAnsi="Times New Roman" w:cs="Times New Roman"/>
          <w:color w:val="000000" w:themeColor="text1"/>
          <w:sz w:val="24"/>
          <w:szCs w:val="24"/>
        </w:rPr>
        <w:t xml:space="preserve">research into </w:t>
      </w:r>
      <w:r w:rsidR="00D340AB" w:rsidRPr="00100DE5">
        <w:rPr>
          <w:rFonts w:ascii="Times New Roman" w:eastAsia="Calibri" w:hAnsi="Times New Roman" w:cs="Times New Roman"/>
          <w:color w:val="000000" w:themeColor="text1"/>
          <w:sz w:val="24"/>
          <w:szCs w:val="24"/>
        </w:rPr>
        <w:t>i</w:t>
      </w:r>
      <w:r w:rsidR="00AF4621" w:rsidRPr="00100DE5">
        <w:rPr>
          <w:rFonts w:ascii="Times New Roman" w:eastAsia="Calibri" w:hAnsi="Times New Roman" w:cs="Times New Roman"/>
          <w:color w:val="000000" w:themeColor="text1"/>
          <w:sz w:val="24"/>
          <w:szCs w:val="24"/>
        </w:rPr>
        <w:t>ndustry-driven initiatives on transparency</w:t>
      </w:r>
      <w:r w:rsidRPr="00100DE5">
        <w:rPr>
          <w:rFonts w:ascii="Times New Roman" w:eastAsia="Calibri" w:hAnsi="Times New Roman" w:cs="Times New Roman"/>
          <w:color w:val="000000" w:themeColor="text1"/>
          <w:sz w:val="24"/>
          <w:szCs w:val="24"/>
        </w:rPr>
        <w:t xml:space="preserve"> has found mixed results</w:t>
      </w:r>
      <w:r w:rsidR="005951AB" w:rsidRPr="00100DE5">
        <w:rPr>
          <w:rFonts w:ascii="Times New Roman" w:eastAsia="Calibri" w:hAnsi="Times New Roman" w:cs="Times New Roman"/>
          <w:color w:val="000000" w:themeColor="text1"/>
          <w:sz w:val="24"/>
          <w:szCs w:val="24"/>
        </w:rPr>
        <w:t xml:space="preserve">. One case study is </w:t>
      </w:r>
      <w:r w:rsidR="00AF4621" w:rsidRPr="00100DE5">
        <w:rPr>
          <w:rFonts w:ascii="Times New Roman" w:eastAsia="Calibri" w:hAnsi="Times New Roman" w:cs="Times New Roman"/>
          <w:color w:val="000000" w:themeColor="text1"/>
          <w:sz w:val="24"/>
          <w:szCs w:val="24"/>
        </w:rPr>
        <w:t>the campaign</w:t>
      </w:r>
      <w:r w:rsidR="005951AB" w:rsidRPr="00100DE5">
        <w:rPr>
          <w:rFonts w:ascii="Times New Roman" w:eastAsia="Calibri" w:hAnsi="Times New Roman" w:cs="Times New Roman"/>
          <w:color w:val="000000" w:themeColor="text1"/>
          <w:sz w:val="24"/>
          <w:szCs w:val="24"/>
        </w:rPr>
        <w:t xml:space="preserve"> put together by Swedish company Nudie Jeans where research found </w:t>
      </w:r>
      <w:r w:rsidR="00D340AB" w:rsidRPr="00100DE5">
        <w:rPr>
          <w:rFonts w:ascii="Times New Roman" w:eastAsia="Calibri" w:hAnsi="Times New Roman" w:cs="Times New Roman"/>
          <w:color w:val="000000" w:themeColor="text1"/>
          <w:sz w:val="24"/>
          <w:szCs w:val="24"/>
        </w:rPr>
        <w:t>increase</w:t>
      </w:r>
      <w:r w:rsidR="005951AB" w:rsidRPr="00100DE5">
        <w:rPr>
          <w:rFonts w:ascii="Times New Roman" w:eastAsia="Calibri" w:hAnsi="Times New Roman" w:cs="Times New Roman"/>
          <w:color w:val="000000" w:themeColor="text1"/>
          <w:sz w:val="24"/>
          <w:szCs w:val="24"/>
        </w:rPr>
        <w:t>d</w:t>
      </w:r>
      <w:r w:rsidR="00F63F36" w:rsidRPr="00100DE5">
        <w:rPr>
          <w:rFonts w:ascii="Times New Roman" w:eastAsia="Calibri" w:hAnsi="Times New Roman" w:cs="Times New Roman"/>
          <w:color w:val="000000" w:themeColor="text1"/>
          <w:sz w:val="24"/>
          <w:szCs w:val="24"/>
        </w:rPr>
        <w:t xml:space="preserve"> consumer demand</w:t>
      </w:r>
      <w:r w:rsidR="00D340AB" w:rsidRPr="00100DE5">
        <w:rPr>
          <w:rFonts w:ascii="Times New Roman" w:eastAsia="Calibri" w:hAnsi="Times New Roman" w:cs="Times New Roman"/>
          <w:color w:val="000000" w:themeColor="text1"/>
          <w:sz w:val="24"/>
          <w:szCs w:val="24"/>
        </w:rPr>
        <w:t xml:space="preserve"> rather than </w:t>
      </w:r>
      <w:r w:rsidR="005951AB" w:rsidRPr="00100DE5">
        <w:rPr>
          <w:rFonts w:ascii="Times New Roman" w:eastAsia="Calibri" w:hAnsi="Times New Roman" w:cs="Times New Roman"/>
          <w:color w:val="000000" w:themeColor="text1"/>
          <w:sz w:val="24"/>
          <w:szCs w:val="24"/>
        </w:rPr>
        <w:t>any leveraging of</w:t>
      </w:r>
      <w:r w:rsidR="00D340AB" w:rsidRPr="00100DE5">
        <w:rPr>
          <w:rFonts w:ascii="Times New Roman" w:eastAsia="Calibri" w:hAnsi="Times New Roman" w:cs="Times New Roman"/>
          <w:color w:val="000000" w:themeColor="text1"/>
          <w:sz w:val="24"/>
          <w:szCs w:val="24"/>
        </w:rPr>
        <w:t xml:space="preserve"> consumer behaviour in the direction of improving company accountability </w:t>
      </w:r>
      <w:r w:rsidR="00AF4621" w:rsidRPr="00100DE5">
        <w:rPr>
          <w:rFonts w:ascii="Times New Roman" w:eastAsia="Calibri" w:hAnsi="Times New Roman" w:cs="Times New Roman"/>
          <w:color w:val="000000" w:themeColor="text1"/>
          <w:sz w:val="24"/>
          <w:szCs w:val="24"/>
        </w:rPr>
        <w:t>(</w:t>
      </w:r>
      <w:r w:rsidR="00F903D8" w:rsidRPr="00100DE5">
        <w:rPr>
          <w:rFonts w:ascii="Times New Roman" w:eastAsia="Calibri" w:hAnsi="Times New Roman" w:cs="Times New Roman"/>
          <w:color w:val="000000" w:themeColor="text1"/>
          <w:sz w:val="24"/>
          <w:szCs w:val="24"/>
        </w:rPr>
        <w:t>Egels-Zanden</w:t>
      </w:r>
      <w:r w:rsidR="00AF4621" w:rsidRPr="00100DE5">
        <w:rPr>
          <w:rFonts w:ascii="Times New Roman" w:eastAsia="Calibri" w:hAnsi="Times New Roman" w:cs="Times New Roman"/>
          <w:color w:val="000000" w:themeColor="text1"/>
          <w:sz w:val="24"/>
          <w:szCs w:val="24"/>
        </w:rPr>
        <w:t xml:space="preserve"> and</w:t>
      </w:r>
      <w:r w:rsidR="00F903D8" w:rsidRPr="00100DE5">
        <w:rPr>
          <w:rFonts w:ascii="Times New Roman" w:eastAsia="Calibri" w:hAnsi="Times New Roman" w:cs="Times New Roman"/>
          <w:color w:val="000000" w:themeColor="text1"/>
          <w:sz w:val="24"/>
          <w:szCs w:val="24"/>
        </w:rPr>
        <w:t xml:space="preserve"> Hansson</w:t>
      </w:r>
      <w:r w:rsidR="00AF4621" w:rsidRPr="00100DE5">
        <w:rPr>
          <w:rFonts w:ascii="Times New Roman" w:eastAsia="Calibri" w:hAnsi="Times New Roman" w:cs="Times New Roman"/>
          <w:color w:val="000000" w:themeColor="text1"/>
          <w:sz w:val="24"/>
          <w:szCs w:val="24"/>
        </w:rPr>
        <w:t xml:space="preserve"> </w:t>
      </w:r>
      <w:r w:rsidR="00D340AB" w:rsidRPr="00100DE5">
        <w:rPr>
          <w:rFonts w:ascii="Times New Roman" w:eastAsia="Calibri" w:hAnsi="Times New Roman" w:cs="Times New Roman"/>
          <w:color w:val="000000" w:themeColor="text1"/>
          <w:sz w:val="24"/>
          <w:szCs w:val="24"/>
        </w:rPr>
        <w:t xml:space="preserve">2016). </w:t>
      </w:r>
      <w:r w:rsidR="000F2C23" w:rsidRPr="00100DE5">
        <w:rPr>
          <w:rFonts w:ascii="Times New Roman" w:eastAsia="Calibri" w:hAnsi="Times New Roman" w:cs="Times New Roman"/>
          <w:color w:val="000000" w:themeColor="text1"/>
          <w:sz w:val="24"/>
          <w:szCs w:val="24"/>
        </w:rPr>
        <w:t>It has been pointed out that increased transparency alone is unlikely to improve working conditions</w:t>
      </w:r>
      <w:r w:rsidR="000F23A0" w:rsidRPr="00100DE5">
        <w:rPr>
          <w:rFonts w:ascii="Times New Roman" w:eastAsia="Calibri" w:hAnsi="Times New Roman" w:cs="Times New Roman"/>
          <w:color w:val="000000" w:themeColor="text1"/>
          <w:sz w:val="24"/>
          <w:szCs w:val="24"/>
        </w:rPr>
        <w:t xml:space="preserve"> or address modern slavery</w:t>
      </w:r>
      <w:r w:rsidR="000F2C23" w:rsidRPr="00100DE5">
        <w:rPr>
          <w:rFonts w:ascii="Times New Roman" w:eastAsia="Calibri" w:hAnsi="Times New Roman" w:cs="Times New Roman"/>
          <w:color w:val="000000" w:themeColor="text1"/>
          <w:sz w:val="24"/>
          <w:szCs w:val="24"/>
        </w:rPr>
        <w:t xml:space="preserve"> unless it is accompanied by a focus on gaps in governance (Crane et al 2017).</w:t>
      </w:r>
      <w:r w:rsidR="000F23A0" w:rsidRPr="00100DE5">
        <w:rPr>
          <w:rFonts w:ascii="Times New Roman" w:eastAsia="Calibri" w:hAnsi="Times New Roman" w:cs="Times New Roman"/>
          <w:color w:val="000000" w:themeColor="text1"/>
          <w:sz w:val="24"/>
          <w:szCs w:val="24"/>
        </w:rPr>
        <w:t xml:space="preserve"> Since the Modern Slavery Act became law</w:t>
      </w:r>
      <w:r w:rsidR="00360F7F" w:rsidRPr="00100DE5">
        <w:rPr>
          <w:rFonts w:ascii="Times New Roman" w:eastAsia="Calibri" w:hAnsi="Times New Roman" w:cs="Times New Roman"/>
          <w:color w:val="000000" w:themeColor="text1"/>
          <w:sz w:val="24"/>
          <w:szCs w:val="24"/>
        </w:rPr>
        <w:t xml:space="preserve">, the transparency </w:t>
      </w:r>
      <w:proofErr w:type="gramStart"/>
      <w:r w:rsidR="00360F7F" w:rsidRPr="00100DE5">
        <w:rPr>
          <w:rFonts w:ascii="Times New Roman" w:eastAsia="Calibri" w:hAnsi="Times New Roman" w:cs="Times New Roman"/>
          <w:color w:val="000000" w:themeColor="text1"/>
          <w:sz w:val="24"/>
          <w:szCs w:val="24"/>
        </w:rPr>
        <w:t>c</w:t>
      </w:r>
      <w:r w:rsidR="000F23A0" w:rsidRPr="00100DE5">
        <w:rPr>
          <w:rFonts w:ascii="Times New Roman" w:eastAsia="Calibri" w:hAnsi="Times New Roman" w:cs="Times New Roman"/>
          <w:color w:val="000000" w:themeColor="text1"/>
          <w:sz w:val="24"/>
          <w:szCs w:val="24"/>
        </w:rPr>
        <w:t>lause  has</w:t>
      </w:r>
      <w:proofErr w:type="gramEnd"/>
      <w:r w:rsidR="000F23A0" w:rsidRPr="00100DE5">
        <w:rPr>
          <w:rFonts w:ascii="Times New Roman" w:eastAsia="Calibri" w:hAnsi="Times New Roman" w:cs="Times New Roman"/>
          <w:color w:val="000000" w:themeColor="text1"/>
          <w:sz w:val="24"/>
          <w:szCs w:val="24"/>
        </w:rPr>
        <w:t xml:space="preserve"> b</w:t>
      </w:r>
      <w:r w:rsidR="00360F7F" w:rsidRPr="00100DE5">
        <w:rPr>
          <w:rFonts w:ascii="Times New Roman" w:eastAsia="Calibri" w:hAnsi="Times New Roman" w:cs="Times New Roman"/>
          <w:color w:val="000000" w:themeColor="text1"/>
          <w:sz w:val="24"/>
          <w:szCs w:val="24"/>
        </w:rPr>
        <w:t xml:space="preserve">een the subject of much debate and calls to strengthen its impact. </w:t>
      </w:r>
      <w:r w:rsidR="000F23A0" w:rsidRPr="00100DE5">
        <w:rPr>
          <w:rFonts w:ascii="Times New Roman" w:eastAsia="Calibri" w:hAnsi="Times New Roman" w:cs="Times New Roman"/>
          <w:color w:val="000000" w:themeColor="text1"/>
          <w:sz w:val="24"/>
          <w:szCs w:val="24"/>
        </w:rPr>
        <w:t xml:space="preserve">The ETI, for example, has argued that we know little about effectiveness, and that the lack of a central register, or the inclusion of government procurement weakens </w:t>
      </w:r>
      <w:r w:rsidR="00360F7F" w:rsidRPr="00100DE5">
        <w:rPr>
          <w:rFonts w:ascii="Times New Roman" w:eastAsia="Calibri" w:hAnsi="Times New Roman" w:cs="Times New Roman"/>
          <w:color w:val="000000" w:themeColor="text1"/>
          <w:sz w:val="24"/>
          <w:szCs w:val="24"/>
        </w:rPr>
        <w:t>attempts to monitor and assess company efforts</w:t>
      </w:r>
      <w:r w:rsidR="000F23A0" w:rsidRPr="00100DE5">
        <w:rPr>
          <w:rFonts w:ascii="Times New Roman" w:eastAsia="Calibri" w:hAnsi="Times New Roman" w:cs="Times New Roman"/>
          <w:color w:val="000000" w:themeColor="text1"/>
          <w:sz w:val="24"/>
          <w:szCs w:val="24"/>
        </w:rPr>
        <w:t xml:space="preserve"> (ETI 2017). </w:t>
      </w:r>
    </w:p>
    <w:p w14:paraId="08C3157B" w14:textId="77777777" w:rsidR="00414112" w:rsidRDefault="00414112" w:rsidP="00220D5C">
      <w:pPr>
        <w:spacing w:after="0" w:line="480" w:lineRule="auto"/>
        <w:jc w:val="both"/>
        <w:rPr>
          <w:rFonts w:ascii="Times New Roman" w:hAnsi="Times New Roman" w:cs="Times New Roman"/>
          <w:color w:val="000000" w:themeColor="text1"/>
          <w:sz w:val="24"/>
          <w:szCs w:val="24"/>
        </w:rPr>
      </w:pPr>
    </w:p>
    <w:p w14:paraId="33CADA78" w14:textId="3066D165" w:rsidR="00DB1925" w:rsidRPr="00100DE5" w:rsidRDefault="00DB1925" w:rsidP="00DB192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The experiences of women and children in the garment sectors of Bangladesh and Mynamar have been at the forefront of discussions around exploitation and poor working conditions. Acker’s theory of gendered work organisations (1990) </w:t>
      </w:r>
      <w:r>
        <w:rPr>
          <w:rFonts w:ascii="Times New Roman" w:hAnsi="Times New Roman" w:cs="Times New Roman"/>
          <w:color w:val="000000" w:themeColor="text1"/>
          <w:sz w:val="24"/>
          <w:szCs w:val="24"/>
        </w:rPr>
        <w:t>points to the problem of</w:t>
      </w:r>
      <w:r w:rsidRPr="00100D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w:t>
      </w:r>
      <w:r w:rsidRPr="00100DE5">
        <w:rPr>
          <w:rFonts w:ascii="Times New Roman" w:hAnsi="Times New Roman" w:cs="Times New Roman"/>
          <w:color w:val="000000" w:themeColor="text1"/>
          <w:sz w:val="24"/>
          <w:szCs w:val="24"/>
        </w:rPr>
        <w:t xml:space="preserve"> ‘ideal worker’ trope</w:t>
      </w:r>
      <w:r>
        <w:rPr>
          <w:rFonts w:ascii="Times New Roman" w:hAnsi="Times New Roman" w:cs="Times New Roman"/>
          <w:color w:val="000000" w:themeColor="text1"/>
          <w:sz w:val="24"/>
          <w:szCs w:val="24"/>
        </w:rPr>
        <w:t xml:space="preserve"> - </w:t>
      </w:r>
      <w:r w:rsidRPr="00100DE5">
        <w:rPr>
          <w:rFonts w:ascii="Times New Roman" w:hAnsi="Times New Roman" w:cs="Times New Roman"/>
          <w:color w:val="000000" w:themeColor="text1"/>
          <w:sz w:val="24"/>
          <w:szCs w:val="24"/>
        </w:rPr>
        <w:t>someone w</w:t>
      </w:r>
      <w:r>
        <w:rPr>
          <w:rFonts w:ascii="Times New Roman" w:hAnsi="Times New Roman" w:cs="Times New Roman"/>
          <w:color w:val="000000" w:themeColor="text1"/>
          <w:sz w:val="24"/>
          <w:szCs w:val="24"/>
        </w:rPr>
        <w:t>ho prioritises work over family – and how this</w:t>
      </w:r>
      <w:r w:rsidRPr="00100DE5">
        <w:rPr>
          <w:rFonts w:ascii="Times New Roman" w:hAnsi="Times New Roman" w:cs="Times New Roman"/>
          <w:color w:val="000000" w:themeColor="text1"/>
          <w:sz w:val="24"/>
          <w:szCs w:val="24"/>
        </w:rPr>
        <w:t xml:space="preserve"> permeates experiences of everyday work encounters, especially in relation to recruitment, staff relations, promotion, pay and leave (see Britton, 2000; Collinson and Hearn, 1996; Cha, 2013; Glicke and Fiske, 2001; Kucera and Tejani, 2014; Martin, 2003; McLaughlin et al, 2012; Williams, 2000; Williams, 1995; Williams et al, 2012). </w:t>
      </w:r>
      <w:r>
        <w:rPr>
          <w:rFonts w:ascii="Times New Roman" w:hAnsi="Times New Roman" w:cs="Times New Roman"/>
          <w:color w:val="000000" w:themeColor="text1"/>
          <w:sz w:val="24"/>
          <w:szCs w:val="24"/>
        </w:rPr>
        <w:t>Research on</w:t>
      </w:r>
      <w:r w:rsidRPr="00100DE5">
        <w:rPr>
          <w:rFonts w:ascii="Times New Roman" w:hAnsi="Times New Roman" w:cs="Times New Roman"/>
          <w:color w:val="000000" w:themeColor="text1"/>
          <w:sz w:val="24"/>
          <w:szCs w:val="24"/>
        </w:rPr>
        <w:t xml:space="preserve"> the gendered nature, or ‘feminisation’, of manufacturing industries of the Global South illuminates how gender informs the experiences of work in these settings (see Ahmed, 2004</w:t>
      </w:r>
      <w:bookmarkStart w:id="1" w:name="_Hlk534974162"/>
      <w:r w:rsidRPr="00100DE5">
        <w:rPr>
          <w:rFonts w:ascii="Times New Roman" w:hAnsi="Times New Roman" w:cs="Times New Roman"/>
          <w:color w:val="000000" w:themeColor="text1"/>
          <w:sz w:val="24"/>
          <w:szCs w:val="24"/>
        </w:rPr>
        <w:t xml:space="preserve">; Bank Muñoz, 2008; </w:t>
      </w:r>
      <w:bookmarkEnd w:id="1"/>
      <w:r w:rsidRPr="00100DE5">
        <w:rPr>
          <w:rFonts w:ascii="Times New Roman" w:hAnsi="Times New Roman" w:cs="Times New Roman"/>
          <w:color w:val="000000" w:themeColor="text1"/>
          <w:sz w:val="24"/>
          <w:szCs w:val="24"/>
        </w:rPr>
        <w:t xml:space="preserve">Caraway, 2007; Plankey Videla, 2012; Salzinger, 2003). Additionally, claims have been made that these gendered practices are part of the transformation of work, such as the </w:t>
      </w:r>
      <w:r w:rsidRPr="00100DE5">
        <w:rPr>
          <w:rFonts w:ascii="Times New Roman" w:hAnsi="Times New Roman" w:cs="Times New Roman"/>
          <w:color w:val="000000" w:themeColor="text1"/>
          <w:sz w:val="24"/>
          <w:szCs w:val="24"/>
        </w:rPr>
        <w:lastRenderedPageBreak/>
        <w:t xml:space="preserve">introduction of new technology, to respond to the high competition and demands of production to meet the needs of the Global North (Caraway, 2007; Pozas Garza and de los Ángeles, 2002). </w:t>
      </w:r>
    </w:p>
    <w:p w14:paraId="00044D30" w14:textId="2996F4BF" w:rsidR="00D30AF9" w:rsidRPr="00100DE5" w:rsidRDefault="00FA11FE" w:rsidP="00100DE5">
      <w:pPr>
        <w:spacing w:after="0" w:line="480" w:lineRule="auto"/>
        <w:jc w:val="both"/>
        <w:rPr>
          <w:rFonts w:ascii="Times New Roman" w:eastAsia="Calibri" w:hAnsi="Times New Roman" w:cs="Times New Roman"/>
          <w:color w:val="000000" w:themeColor="text1"/>
          <w:sz w:val="24"/>
          <w:szCs w:val="24"/>
        </w:rPr>
      </w:pPr>
      <w:r w:rsidRPr="00100DE5">
        <w:rPr>
          <w:rFonts w:ascii="Times New Roman" w:eastAsia="Calibri" w:hAnsi="Times New Roman" w:cs="Times New Roman"/>
          <w:color w:val="000000" w:themeColor="text1"/>
          <w:sz w:val="24"/>
          <w:szCs w:val="24"/>
        </w:rPr>
        <w:t xml:space="preserve">The </w:t>
      </w:r>
      <w:r w:rsidR="00D30AF9" w:rsidRPr="00100DE5">
        <w:rPr>
          <w:rFonts w:ascii="Times New Roman" w:eastAsia="Calibri" w:hAnsi="Times New Roman" w:cs="Times New Roman"/>
          <w:color w:val="000000" w:themeColor="text1"/>
          <w:sz w:val="24"/>
          <w:szCs w:val="24"/>
        </w:rPr>
        <w:t>rest of this article</w:t>
      </w:r>
      <w:r w:rsidRPr="00100DE5">
        <w:rPr>
          <w:rFonts w:ascii="Times New Roman" w:eastAsia="Calibri" w:hAnsi="Times New Roman" w:cs="Times New Roman"/>
          <w:color w:val="000000" w:themeColor="text1"/>
          <w:sz w:val="24"/>
          <w:szCs w:val="24"/>
        </w:rPr>
        <w:t xml:space="preserve"> </w:t>
      </w:r>
      <w:r w:rsidR="00D30AF9" w:rsidRPr="00100DE5">
        <w:rPr>
          <w:rFonts w:ascii="Times New Roman" w:eastAsia="Calibri" w:hAnsi="Times New Roman" w:cs="Times New Roman"/>
          <w:color w:val="000000" w:themeColor="text1"/>
          <w:sz w:val="24"/>
          <w:szCs w:val="24"/>
        </w:rPr>
        <w:t>contributes</w:t>
      </w:r>
      <w:r w:rsidRPr="00100DE5">
        <w:rPr>
          <w:rFonts w:ascii="Times New Roman" w:eastAsia="Calibri" w:hAnsi="Times New Roman" w:cs="Times New Roman"/>
          <w:color w:val="000000" w:themeColor="text1"/>
          <w:sz w:val="24"/>
          <w:szCs w:val="24"/>
        </w:rPr>
        <w:t xml:space="preserve"> to the </w:t>
      </w:r>
      <w:r w:rsidR="00D30AF9" w:rsidRPr="00100DE5">
        <w:rPr>
          <w:rFonts w:ascii="Times New Roman" w:eastAsia="Calibri" w:hAnsi="Times New Roman" w:cs="Times New Roman"/>
          <w:color w:val="000000" w:themeColor="text1"/>
          <w:sz w:val="24"/>
          <w:szCs w:val="24"/>
        </w:rPr>
        <w:t>debate around fast fashion and its negative externalities</w:t>
      </w:r>
      <w:r w:rsidRPr="00100DE5">
        <w:rPr>
          <w:rFonts w:ascii="Times New Roman" w:eastAsia="Calibri" w:hAnsi="Times New Roman" w:cs="Times New Roman"/>
          <w:color w:val="000000" w:themeColor="text1"/>
          <w:sz w:val="24"/>
          <w:szCs w:val="24"/>
        </w:rPr>
        <w:t xml:space="preserve"> by </w:t>
      </w:r>
      <w:r w:rsidR="00845694">
        <w:rPr>
          <w:rFonts w:ascii="Times New Roman" w:eastAsia="Calibri" w:hAnsi="Times New Roman" w:cs="Times New Roman"/>
          <w:color w:val="000000" w:themeColor="text1"/>
          <w:sz w:val="24"/>
          <w:szCs w:val="24"/>
        </w:rPr>
        <w:t>linking</w:t>
      </w:r>
      <w:r w:rsidRPr="00100DE5">
        <w:rPr>
          <w:rFonts w:ascii="Times New Roman" w:eastAsia="Calibri" w:hAnsi="Times New Roman" w:cs="Times New Roman"/>
          <w:color w:val="000000" w:themeColor="text1"/>
          <w:sz w:val="24"/>
          <w:szCs w:val="24"/>
        </w:rPr>
        <w:t xml:space="preserve"> increased transparency requirements on UK-based garment companies through the Modern Slavery Act </w:t>
      </w:r>
      <w:r w:rsidR="00D30AF9" w:rsidRPr="00100DE5">
        <w:rPr>
          <w:rFonts w:ascii="Times New Roman" w:eastAsia="Calibri" w:hAnsi="Times New Roman" w:cs="Times New Roman"/>
          <w:color w:val="000000" w:themeColor="text1"/>
          <w:sz w:val="24"/>
          <w:szCs w:val="24"/>
        </w:rPr>
        <w:t xml:space="preserve">with </w:t>
      </w:r>
      <w:r w:rsidRPr="00100DE5">
        <w:rPr>
          <w:rFonts w:ascii="Times New Roman" w:eastAsia="Calibri" w:hAnsi="Times New Roman" w:cs="Times New Roman"/>
          <w:color w:val="000000" w:themeColor="text1"/>
          <w:sz w:val="24"/>
          <w:szCs w:val="24"/>
        </w:rPr>
        <w:t xml:space="preserve">working conditions in Bangladesh and Myanmar. </w:t>
      </w:r>
      <w:r w:rsidR="00D30AF9" w:rsidRPr="00100DE5">
        <w:rPr>
          <w:rFonts w:ascii="Times New Roman" w:eastAsia="Calibri" w:hAnsi="Times New Roman" w:cs="Times New Roman"/>
          <w:color w:val="000000" w:themeColor="text1"/>
          <w:sz w:val="24"/>
          <w:szCs w:val="24"/>
        </w:rPr>
        <w:t xml:space="preserve">The next section </w:t>
      </w:r>
      <w:r w:rsidR="00E601EF" w:rsidRPr="00100DE5">
        <w:rPr>
          <w:rFonts w:ascii="Times New Roman" w:eastAsia="Calibri" w:hAnsi="Times New Roman" w:cs="Times New Roman"/>
          <w:color w:val="000000" w:themeColor="text1"/>
          <w:sz w:val="24"/>
          <w:szCs w:val="24"/>
        </w:rPr>
        <w:t xml:space="preserve">provides context by </w:t>
      </w:r>
      <w:r w:rsidR="00D30AF9" w:rsidRPr="00100DE5">
        <w:rPr>
          <w:rFonts w:ascii="Times New Roman" w:eastAsia="Calibri" w:hAnsi="Times New Roman" w:cs="Times New Roman"/>
          <w:color w:val="000000" w:themeColor="text1"/>
          <w:sz w:val="24"/>
          <w:szCs w:val="24"/>
        </w:rPr>
        <w:t>summaris</w:t>
      </w:r>
      <w:r w:rsidR="00E601EF" w:rsidRPr="00100DE5">
        <w:rPr>
          <w:rFonts w:ascii="Times New Roman" w:eastAsia="Calibri" w:hAnsi="Times New Roman" w:cs="Times New Roman"/>
          <w:color w:val="000000" w:themeColor="text1"/>
          <w:sz w:val="24"/>
          <w:szCs w:val="24"/>
        </w:rPr>
        <w:t>ing</w:t>
      </w:r>
      <w:r w:rsidR="00D30AF9" w:rsidRPr="00100DE5">
        <w:rPr>
          <w:rFonts w:ascii="Times New Roman" w:eastAsia="Calibri" w:hAnsi="Times New Roman" w:cs="Times New Roman"/>
          <w:color w:val="000000" w:themeColor="text1"/>
          <w:sz w:val="24"/>
          <w:szCs w:val="24"/>
        </w:rPr>
        <w:t xml:space="preserve"> key challenges and issues for workers in </w:t>
      </w:r>
      <w:r w:rsidR="0077755A">
        <w:rPr>
          <w:rFonts w:ascii="Times New Roman" w:eastAsia="Calibri" w:hAnsi="Times New Roman" w:cs="Times New Roman"/>
          <w:color w:val="000000" w:themeColor="text1"/>
          <w:sz w:val="24"/>
          <w:szCs w:val="24"/>
        </w:rPr>
        <w:t xml:space="preserve">the </w:t>
      </w:r>
      <w:r w:rsidR="00E601EF" w:rsidRPr="00100DE5">
        <w:rPr>
          <w:rFonts w:ascii="Times New Roman" w:eastAsia="Calibri" w:hAnsi="Times New Roman" w:cs="Times New Roman"/>
          <w:color w:val="000000" w:themeColor="text1"/>
          <w:sz w:val="24"/>
          <w:szCs w:val="24"/>
        </w:rPr>
        <w:t xml:space="preserve">Bangladesh and </w:t>
      </w:r>
      <w:r w:rsidR="00D30AF9" w:rsidRPr="00100DE5">
        <w:rPr>
          <w:rFonts w:ascii="Times New Roman" w:eastAsia="Calibri" w:hAnsi="Times New Roman" w:cs="Times New Roman"/>
          <w:color w:val="000000" w:themeColor="text1"/>
          <w:sz w:val="24"/>
          <w:szCs w:val="24"/>
        </w:rPr>
        <w:t xml:space="preserve">Myanmar </w:t>
      </w:r>
      <w:r w:rsidR="00E601EF" w:rsidRPr="00100DE5">
        <w:rPr>
          <w:rFonts w:ascii="Times New Roman" w:eastAsia="Calibri" w:hAnsi="Times New Roman" w:cs="Times New Roman"/>
          <w:color w:val="000000" w:themeColor="text1"/>
          <w:sz w:val="24"/>
          <w:szCs w:val="24"/>
        </w:rPr>
        <w:t>garment sector</w:t>
      </w:r>
      <w:r w:rsidR="0077755A">
        <w:rPr>
          <w:rFonts w:ascii="Times New Roman" w:eastAsia="Calibri" w:hAnsi="Times New Roman" w:cs="Times New Roman"/>
          <w:color w:val="000000" w:themeColor="text1"/>
          <w:sz w:val="24"/>
          <w:szCs w:val="24"/>
        </w:rPr>
        <w:t xml:space="preserve">s and comparing this with the modern slavery statements of UK-based garment brands. The article then turns to our interviews with workers in these two countries before discussing the </w:t>
      </w:r>
      <w:r w:rsidR="0028355E">
        <w:rPr>
          <w:rFonts w:ascii="Times New Roman" w:eastAsia="Calibri" w:hAnsi="Times New Roman" w:cs="Times New Roman"/>
          <w:color w:val="000000" w:themeColor="text1"/>
          <w:sz w:val="24"/>
          <w:szCs w:val="24"/>
        </w:rPr>
        <w:t xml:space="preserve">potential for </w:t>
      </w:r>
      <w:r w:rsidR="00001AF3">
        <w:rPr>
          <w:rFonts w:ascii="Times New Roman" w:eastAsia="Calibri" w:hAnsi="Times New Roman" w:cs="Times New Roman"/>
          <w:color w:val="000000" w:themeColor="text1"/>
          <w:sz w:val="24"/>
          <w:szCs w:val="24"/>
        </w:rPr>
        <w:t xml:space="preserve">the </w:t>
      </w:r>
      <w:r w:rsidR="0028355E">
        <w:rPr>
          <w:rFonts w:ascii="Times New Roman" w:eastAsia="Calibri" w:hAnsi="Times New Roman" w:cs="Times New Roman"/>
          <w:color w:val="000000" w:themeColor="text1"/>
          <w:sz w:val="24"/>
          <w:szCs w:val="24"/>
        </w:rPr>
        <w:t xml:space="preserve">transparency </w:t>
      </w:r>
      <w:r w:rsidR="00001AF3">
        <w:rPr>
          <w:rFonts w:ascii="Times New Roman" w:eastAsia="Calibri" w:hAnsi="Times New Roman" w:cs="Times New Roman"/>
          <w:color w:val="000000" w:themeColor="text1"/>
          <w:sz w:val="24"/>
          <w:szCs w:val="24"/>
        </w:rPr>
        <w:t xml:space="preserve">agenda </w:t>
      </w:r>
      <w:r w:rsidR="0028355E">
        <w:rPr>
          <w:rFonts w:ascii="Times New Roman" w:eastAsia="Calibri" w:hAnsi="Times New Roman" w:cs="Times New Roman"/>
          <w:color w:val="000000" w:themeColor="text1"/>
          <w:sz w:val="24"/>
          <w:szCs w:val="24"/>
        </w:rPr>
        <w:t>to make a difference.</w:t>
      </w:r>
    </w:p>
    <w:p w14:paraId="4F5DFB44" w14:textId="448247F1" w:rsidR="00D30AF9" w:rsidRDefault="00B07900" w:rsidP="00100DE5">
      <w:pPr>
        <w:pStyle w:val="Heading1"/>
        <w:spacing w:line="480" w:lineRule="auto"/>
        <w:rPr>
          <w:rFonts w:ascii="Times New Roman" w:hAnsi="Times New Roman" w:cs="Times New Roman"/>
          <w:sz w:val="24"/>
          <w:szCs w:val="24"/>
        </w:rPr>
      </w:pPr>
      <w:r w:rsidRPr="00100DE5">
        <w:rPr>
          <w:rFonts w:ascii="Times New Roman" w:hAnsi="Times New Roman" w:cs="Times New Roman"/>
          <w:sz w:val="24"/>
          <w:szCs w:val="24"/>
        </w:rPr>
        <w:t xml:space="preserve">2. </w:t>
      </w:r>
      <w:r w:rsidR="007E018C" w:rsidRPr="00100DE5">
        <w:rPr>
          <w:rFonts w:ascii="Times New Roman" w:hAnsi="Times New Roman" w:cs="Times New Roman"/>
          <w:sz w:val="24"/>
          <w:szCs w:val="24"/>
        </w:rPr>
        <w:t>The</w:t>
      </w:r>
      <w:r w:rsidR="00D30AF9" w:rsidRPr="00100DE5">
        <w:rPr>
          <w:rFonts w:ascii="Times New Roman" w:hAnsi="Times New Roman" w:cs="Times New Roman"/>
          <w:sz w:val="24"/>
          <w:szCs w:val="24"/>
        </w:rPr>
        <w:t xml:space="preserve"> garment sectors of Myanmar and Bangladesh</w:t>
      </w:r>
    </w:p>
    <w:p w14:paraId="1B079D2B" w14:textId="77777777" w:rsidR="00DB1925" w:rsidRPr="00DB1925" w:rsidRDefault="00DB1925" w:rsidP="00DB1925"/>
    <w:p w14:paraId="4B69697D" w14:textId="73B31FB0" w:rsidR="00DB1925" w:rsidRDefault="00DB1925" w:rsidP="00100DE5">
      <w:pPr>
        <w:spacing w:line="480" w:lineRule="auto"/>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What actions and initiatives involving international </w:t>
      </w:r>
      <w:r w:rsidR="00414112">
        <w:rPr>
          <w:rFonts w:ascii="Times New Roman" w:eastAsia="Times New Roman" w:hAnsi="Times New Roman" w:cs="Times New Roman"/>
          <w:color w:val="000000" w:themeColor="text1"/>
          <w:sz w:val="24"/>
          <w:szCs w:val="24"/>
          <w:shd w:val="clear" w:color="auto" w:fill="FFFFFF"/>
        </w:rPr>
        <w:t>organisations</w:t>
      </w:r>
      <w:r>
        <w:rPr>
          <w:rFonts w:ascii="Times New Roman" w:eastAsia="Times New Roman" w:hAnsi="Times New Roman" w:cs="Times New Roman"/>
          <w:color w:val="000000" w:themeColor="text1"/>
          <w:sz w:val="24"/>
          <w:szCs w:val="24"/>
          <w:shd w:val="clear" w:color="auto" w:fill="FFFFFF"/>
        </w:rPr>
        <w:t xml:space="preserve"> and participants in the supply chain have been undertaken to address working conditions in these countries? In the case of Bangladesh, </w:t>
      </w:r>
      <w:r w:rsidRPr="00100DE5">
        <w:rPr>
          <w:rFonts w:ascii="Times New Roman" w:eastAsia="Times New Roman" w:hAnsi="Times New Roman" w:cs="Times New Roman"/>
          <w:color w:val="000000" w:themeColor="text1"/>
          <w:sz w:val="24"/>
          <w:szCs w:val="24"/>
          <w:shd w:val="clear" w:color="auto" w:fill="FFFFFF"/>
        </w:rPr>
        <w:t xml:space="preserve">dangerous working conditions </w:t>
      </w:r>
      <w:r w:rsidRPr="00100DE5">
        <w:rPr>
          <w:rFonts w:ascii="Times New Roman" w:hAnsi="Times New Roman" w:cs="Times New Roman"/>
          <w:color w:val="000000" w:themeColor="text1"/>
          <w:sz w:val="24"/>
          <w:szCs w:val="24"/>
        </w:rPr>
        <w:t>were horrifically highlighted by the Rana Plaza disaster in</w:t>
      </w:r>
      <w:r w:rsidRPr="00100DE5">
        <w:rPr>
          <w:rFonts w:ascii="Times New Roman" w:hAnsi="Times New Roman" w:cs="Times New Roman"/>
          <w:color w:val="000000" w:themeColor="text1"/>
          <w:sz w:val="24"/>
          <w:szCs w:val="24"/>
          <w:lang w:val="en-US"/>
        </w:rPr>
        <w:t xml:space="preserve"> April 2010. </w:t>
      </w:r>
      <w:r>
        <w:rPr>
          <w:rFonts w:ascii="Times New Roman" w:hAnsi="Times New Roman" w:cs="Times New Roman"/>
          <w:color w:val="000000" w:themeColor="text1"/>
          <w:sz w:val="24"/>
          <w:szCs w:val="24"/>
          <w:lang w:val="en-US"/>
        </w:rPr>
        <w:t>A</w:t>
      </w:r>
      <w:r w:rsidRPr="00100DE5">
        <w:rPr>
          <w:rFonts w:ascii="Times New Roman" w:hAnsi="Times New Roman" w:cs="Times New Roman"/>
          <w:color w:val="000000" w:themeColor="text1"/>
          <w:sz w:val="24"/>
          <w:szCs w:val="24"/>
          <w:lang w:val="en-US"/>
        </w:rPr>
        <w:t xml:space="preserve"> poorly constructed</w:t>
      </w:r>
      <w:r>
        <w:rPr>
          <w:rFonts w:ascii="Times New Roman" w:hAnsi="Times New Roman" w:cs="Times New Roman"/>
          <w:color w:val="000000" w:themeColor="text1"/>
          <w:sz w:val="24"/>
          <w:szCs w:val="24"/>
          <w:lang w:val="en-US"/>
        </w:rPr>
        <w:t>,</w:t>
      </w:r>
      <w:r w:rsidRPr="00100DE5">
        <w:rPr>
          <w:rFonts w:ascii="Times New Roman" w:hAnsi="Times New Roman" w:cs="Times New Roman"/>
          <w:color w:val="000000" w:themeColor="text1"/>
          <w:sz w:val="24"/>
          <w:szCs w:val="24"/>
          <w:lang w:val="en-US"/>
        </w:rPr>
        <w:t xml:space="preserve"> eight-storey building containing an overloaded garment factory collapsed killing 1,134 garment workers and injuring over 2,000 more </w:t>
      </w:r>
      <w:r w:rsidRPr="00100DE5">
        <w:rPr>
          <w:rFonts w:ascii="Times New Roman" w:hAnsi="Times New Roman" w:cs="Times New Roman"/>
          <w:color w:val="000000" w:themeColor="text1"/>
          <w:sz w:val="24"/>
          <w:szCs w:val="24"/>
        </w:rPr>
        <w:t xml:space="preserve">(Reinecke and Donaghey, 2015). It was found that the factory </w:t>
      </w:r>
      <w:r w:rsidRPr="00100DE5">
        <w:rPr>
          <w:rFonts w:ascii="Times New Roman" w:hAnsi="Times New Roman" w:cs="Times New Roman"/>
          <w:color w:val="000000" w:themeColor="text1"/>
          <w:sz w:val="24"/>
          <w:szCs w:val="24"/>
          <w:lang w:val="en-US"/>
        </w:rPr>
        <w:t xml:space="preserve">supplied companies such as Primark, Matalan and Bon Marche in the UK. The disaster led to </w:t>
      </w:r>
      <w:r w:rsidRPr="00100DE5">
        <w:rPr>
          <w:rFonts w:ascii="Times New Roman" w:hAnsi="Times New Roman" w:cs="Times New Roman"/>
          <w:color w:val="000000" w:themeColor="text1"/>
          <w:sz w:val="24"/>
          <w:szCs w:val="24"/>
        </w:rPr>
        <w:t>a host of leading clothing brands, including many from the UK, signing up to an Accord</w:t>
      </w:r>
      <w:r w:rsidRPr="00100DE5">
        <w:rPr>
          <w:rStyle w:val="FootnoteReference"/>
          <w:rFonts w:ascii="Times New Roman" w:hAnsi="Times New Roman" w:cs="Times New Roman"/>
          <w:color w:val="000000" w:themeColor="text1"/>
          <w:sz w:val="24"/>
          <w:szCs w:val="24"/>
        </w:rPr>
        <w:footnoteReference w:id="2"/>
      </w:r>
      <w:r w:rsidRPr="00100DE5">
        <w:rPr>
          <w:rFonts w:ascii="Times New Roman" w:hAnsi="Times New Roman" w:cs="Times New Roman"/>
          <w:color w:val="000000" w:themeColor="text1"/>
          <w:sz w:val="24"/>
          <w:szCs w:val="24"/>
        </w:rPr>
        <w:t xml:space="preserve"> - a</w:t>
      </w:r>
      <w:r w:rsidRPr="00100DE5">
        <w:rPr>
          <w:rFonts w:ascii="Times New Roman" w:eastAsia="Times New Roman" w:hAnsi="Times New Roman" w:cs="Times New Roman"/>
          <w:color w:val="000000" w:themeColor="text1"/>
          <w:sz w:val="24"/>
          <w:szCs w:val="24"/>
          <w:shd w:val="clear" w:color="auto" w:fill="FFFFFF"/>
        </w:rPr>
        <w:t xml:space="preserve"> legally binding agreement between global brands and retailers and trade unions.</w:t>
      </w:r>
    </w:p>
    <w:p w14:paraId="25E8C12A" w14:textId="2600B036" w:rsidR="005E135D" w:rsidRPr="00100DE5" w:rsidRDefault="00F36A27" w:rsidP="00100DE5">
      <w:pPr>
        <w:spacing w:line="480" w:lineRule="auto"/>
        <w:jc w:val="both"/>
        <w:rPr>
          <w:rFonts w:ascii="Times New Roman" w:eastAsia="Times New Roman" w:hAnsi="Times New Roman" w:cs="Times New Roman"/>
          <w:color w:val="000000" w:themeColor="text1"/>
          <w:sz w:val="24"/>
          <w:szCs w:val="24"/>
          <w:shd w:val="clear" w:color="auto" w:fill="FFFFFF"/>
          <w:lang w:val="en-US"/>
        </w:rPr>
      </w:pPr>
      <w:r w:rsidRPr="00100DE5">
        <w:rPr>
          <w:rFonts w:ascii="Times New Roman" w:eastAsia="Times New Roman" w:hAnsi="Times New Roman" w:cs="Times New Roman"/>
          <w:color w:val="000000" w:themeColor="text1"/>
          <w:sz w:val="24"/>
          <w:szCs w:val="24"/>
          <w:shd w:val="clear" w:color="auto" w:fill="FFFFFF"/>
        </w:rPr>
        <w:lastRenderedPageBreak/>
        <w:t>The Bangladesh Accord has</w:t>
      </w:r>
      <w:r w:rsidR="005E135D" w:rsidRPr="00100DE5">
        <w:rPr>
          <w:rFonts w:ascii="Times New Roman" w:eastAsia="Times New Roman" w:hAnsi="Times New Roman" w:cs="Times New Roman"/>
          <w:color w:val="000000" w:themeColor="text1"/>
          <w:sz w:val="24"/>
          <w:szCs w:val="24"/>
          <w:shd w:val="clear" w:color="auto" w:fill="FFFFFF"/>
        </w:rPr>
        <w:t xml:space="preserve"> over 200 signatories from apparel brands, retailers and importers, established a regulatory framework of independent inspections and remediation processes with the International Labour Organisation (ILO) wherein many factories were made subject to safety checks for internationally required certification of safety. This agreement was in place for five years up to May 2018 but actions to mandate, for example, factory closures for non-compliance have lacked Government support (Carlson and Bitsch, 2018).</w:t>
      </w:r>
      <w:r w:rsidR="00267999" w:rsidRPr="00100DE5">
        <w:rPr>
          <w:rFonts w:ascii="Times New Roman" w:eastAsia="Times New Roman" w:hAnsi="Times New Roman" w:cs="Times New Roman"/>
          <w:color w:val="000000" w:themeColor="text1"/>
          <w:sz w:val="24"/>
          <w:szCs w:val="24"/>
          <w:shd w:val="clear" w:color="auto" w:fill="FFFFFF"/>
          <w:lang w:val="en-US"/>
        </w:rPr>
        <w:t xml:space="preserve"> There is evidence of a</w:t>
      </w:r>
      <w:r w:rsidRPr="00100DE5">
        <w:rPr>
          <w:rFonts w:ascii="Times New Roman" w:eastAsia="Times New Roman" w:hAnsi="Times New Roman" w:cs="Times New Roman"/>
          <w:color w:val="000000" w:themeColor="text1"/>
          <w:sz w:val="24"/>
          <w:szCs w:val="24"/>
          <w:shd w:val="clear" w:color="auto" w:fill="FFFFFF"/>
          <w:lang w:val="en-US"/>
        </w:rPr>
        <w:t xml:space="preserve"> reduction of worker deaths</w:t>
      </w:r>
      <w:r w:rsidR="00267999" w:rsidRPr="00100DE5">
        <w:rPr>
          <w:rFonts w:ascii="Times New Roman" w:eastAsia="Times New Roman" w:hAnsi="Times New Roman" w:cs="Times New Roman"/>
          <w:color w:val="000000" w:themeColor="text1"/>
          <w:sz w:val="24"/>
          <w:szCs w:val="24"/>
          <w:shd w:val="clear" w:color="auto" w:fill="FFFFFF"/>
          <w:lang w:val="en-US"/>
        </w:rPr>
        <w:t xml:space="preserve"> but there remain serious concerns</w:t>
      </w:r>
      <w:r w:rsidRPr="00100DE5">
        <w:rPr>
          <w:rFonts w:ascii="Times New Roman" w:eastAsia="Times New Roman" w:hAnsi="Times New Roman" w:cs="Times New Roman"/>
          <w:color w:val="000000" w:themeColor="text1"/>
          <w:sz w:val="24"/>
          <w:szCs w:val="24"/>
          <w:shd w:val="clear" w:color="auto" w:fill="FFFFFF"/>
          <w:lang w:val="en-US"/>
        </w:rPr>
        <w:t xml:space="preserve"> (Barrett, Baumann-Pauly and Gu, 2018).</w:t>
      </w:r>
    </w:p>
    <w:p w14:paraId="7F675D4B" w14:textId="77777777" w:rsidR="00763F81" w:rsidRPr="00100DE5" w:rsidRDefault="00763F81" w:rsidP="00763F81">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In Myanmar concerns have intensified about the extent of political reform and whether there has been a meaningful transition from full military rule in Myanmar’s ‘disciplined democracy’ (Selth, 2017). Since August 2017 the world has watched with horror the flow of refugees from the minority Rohingya Muslim community fleeing what the UN described as a textbook example of ethnic cleansing (BBC 2018). To put pressure on the government to address this crisis, in October 2018 the EU Trade Commissioner, Cecilia Malmstrom, notified Myanmar of potential trade sanctions by the EU on textiles, which could include withdrawal from the EBA agreement.</w:t>
      </w:r>
      <w:r w:rsidRPr="00100DE5">
        <w:rPr>
          <w:rStyle w:val="FootnoteReference"/>
          <w:rFonts w:ascii="Times New Roman" w:hAnsi="Times New Roman" w:cs="Times New Roman"/>
          <w:color w:val="000000" w:themeColor="text1"/>
          <w:sz w:val="24"/>
          <w:szCs w:val="24"/>
        </w:rPr>
        <w:footnoteReference w:id="3"/>
      </w:r>
      <w:r w:rsidRPr="00100DE5">
        <w:rPr>
          <w:rFonts w:ascii="Times New Roman" w:hAnsi="Times New Roman" w:cs="Times New Roman"/>
          <w:color w:val="000000" w:themeColor="text1"/>
          <w:sz w:val="24"/>
          <w:szCs w:val="24"/>
        </w:rPr>
        <w:t xml:space="preserve"> </w:t>
      </w:r>
    </w:p>
    <w:p w14:paraId="4CC1D105" w14:textId="592E92AF" w:rsidR="00DB1925" w:rsidRPr="00100DE5" w:rsidRDefault="00995F49" w:rsidP="00DB192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The garment industries within both </w:t>
      </w:r>
      <w:r w:rsidR="00763F81">
        <w:rPr>
          <w:rFonts w:ascii="Times New Roman" w:hAnsi="Times New Roman" w:cs="Times New Roman"/>
          <w:color w:val="000000" w:themeColor="text1"/>
          <w:sz w:val="24"/>
          <w:szCs w:val="24"/>
        </w:rPr>
        <w:t>Bangladesh and Myanmar</w:t>
      </w:r>
      <w:r w:rsidRPr="00100DE5">
        <w:rPr>
          <w:rFonts w:ascii="Times New Roman" w:hAnsi="Times New Roman" w:cs="Times New Roman"/>
          <w:color w:val="000000" w:themeColor="text1"/>
          <w:sz w:val="24"/>
          <w:szCs w:val="24"/>
        </w:rPr>
        <w:t xml:space="preserve"> are historically female dominated at the bottom and male dominated at the top with female workers traditionally restricted to low paid positions deemed to require low skill and qualification (</w:t>
      </w:r>
      <w:r w:rsidRPr="00100DE5">
        <w:rPr>
          <w:rFonts w:ascii="Times New Roman" w:hAnsi="Times New Roman" w:cs="Times New Roman"/>
          <w:color w:val="000000" w:themeColor="text1"/>
          <w:sz w:val="24"/>
          <w:szCs w:val="24"/>
          <w:lang w:val="en-US"/>
        </w:rPr>
        <w:t>Mariani and Valenti, 2013</w:t>
      </w:r>
      <w:r w:rsidRPr="00100DE5">
        <w:rPr>
          <w:rFonts w:ascii="Times New Roman" w:hAnsi="Times New Roman" w:cs="Times New Roman"/>
          <w:color w:val="000000" w:themeColor="text1"/>
          <w:sz w:val="24"/>
          <w:szCs w:val="24"/>
        </w:rPr>
        <w:t xml:space="preserve">). </w:t>
      </w:r>
      <w:r w:rsidR="00DB1925" w:rsidRPr="00100DE5">
        <w:rPr>
          <w:rFonts w:ascii="Times New Roman" w:hAnsi="Times New Roman" w:cs="Times New Roman"/>
          <w:color w:val="000000" w:themeColor="text1"/>
          <w:sz w:val="24"/>
          <w:szCs w:val="24"/>
        </w:rPr>
        <w:t xml:space="preserve">In Bangladesh the vast majority of RMG workers are women from rural areas (Asfar, 2001; Yang and Mlachila, 2004). </w:t>
      </w:r>
      <w:r w:rsidR="00DB1925" w:rsidRPr="00100DE5">
        <w:rPr>
          <w:rFonts w:ascii="Times New Roman" w:hAnsi="Times New Roman" w:cs="Times New Roman"/>
          <w:color w:val="000000" w:themeColor="text1"/>
          <w:sz w:val="24"/>
          <w:szCs w:val="24"/>
          <w:lang w:val="en-US"/>
        </w:rPr>
        <w:t xml:space="preserve">The sector is characterized as pressured and competitive setting where low pay and job insecurity is endemic (Mariani and Valenti, 2013). </w:t>
      </w:r>
      <w:r w:rsidR="00DB1925" w:rsidRPr="00100DE5">
        <w:rPr>
          <w:rFonts w:ascii="Times New Roman" w:hAnsi="Times New Roman" w:cs="Times New Roman"/>
          <w:color w:val="000000" w:themeColor="text1"/>
          <w:sz w:val="24"/>
          <w:szCs w:val="24"/>
          <w:lang w:val="en-US"/>
        </w:rPr>
        <w:lastRenderedPageBreak/>
        <w:t xml:space="preserve">This has a significant impact on women who make up the majority of the workers in Bangladesh (Ahmed and Raihan, 2014; Kabir, Maple and Fatema, 2018; Reinecke and Donaghey, 2015). </w:t>
      </w:r>
      <w:r w:rsidR="00DB1925" w:rsidRPr="00100DE5">
        <w:rPr>
          <w:rFonts w:ascii="Times New Roman" w:hAnsi="Times New Roman" w:cs="Times New Roman"/>
          <w:color w:val="000000" w:themeColor="text1"/>
          <w:sz w:val="24"/>
          <w:szCs w:val="24"/>
        </w:rPr>
        <w:t xml:space="preserve">Child labour was identified as an issue in the 1990s in Bangladesh, leading to an MOU in 1995 signed by the Bangladeshi Garment Manufacturers and Exporters Association (BGMEA), UNICEF Bangladesh and the International Labour Office (ILO) Bangladesh. Nielsen (2005:561) suggests that the memorandum ‘introduced a normative change in the way responsibility is distributed, essentially shifting it from the nation-state to other societal actors, most notably corporations’. Significantly, the memorandum went beyond international law in terms of not allowing older children to perform light work (Nielsen, 2005). </w:t>
      </w:r>
    </w:p>
    <w:p w14:paraId="6D4741DF" w14:textId="77777777" w:rsidR="005E135D" w:rsidRPr="00100DE5" w:rsidRDefault="005E135D"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Over the last three decades, workers in Bangladesh have frequently protested about wages and working conditions.  In the five years preceding the Rana Plaza tragedy, there was a period of striking and intense clashes between workers, factory owners and the police. In response the Bangladeshi government formed the Industrial Police in October 2010, primarily to prevent and control worker protests and to reassure international investors and buyers. While perceived as the ‘batons of the entrepreneurs’ by workers, the public mission statement of the Industrial Police is to act as intermediaries, resolving disputes between workers and factory owners.  There are currently 3,500 Industrial Police working across Bangladesh.  </w:t>
      </w:r>
    </w:p>
    <w:p w14:paraId="05D4CA35" w14:textId="6AD91AD9" w:rsidR="00D30AF9" w:rsidRPr="00100DE5" w:rsidRDefault="005E135D"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Better Work is an ILO and International Finance Corporation partnership operated in Bangladesh between April 2014 and June 2017.  It aimed to build capacity at the factory and national structural levels to enable stakeholders to develop the most appropriate strategies to address problems.  This included improving compliance with international and national laws and regulations and improving working conditions, productivity and quality (ILO, 2018). This programme is contributing to efforts to close the ‘enforcement gap’ i.e. the gap between standards set on paper and the reality (Nielsen, 2005). </w:t>
      </w:r>
    </w:p>
    <w:p w14:paraId="4B650F66" w14:textId="77777777" w:rsidR="004763A7" w:rsidRPr="00100DE5" w:rsidRDefault="004763A7"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lastRenderedPageBreak/>
        <w:t>At the time of writing there was ongoing unrest in Bangladesh involving workers in the garment sector.</w:t>
      </w:r>
      <w:r w:rsidRPr="00100DE5">
        <w:rPr>
          <w:rStyle w:val="FootnoteReference"/>
          <w:rFonts w:ascii="Times New Roman" w:hAnsi="Times New Roman" w:cs="Times New Roman"/>
          <w:color w:val="000000" w:themeColor="text1"/>
          <w:sz w:val="24"/>
          <w:szCs w:val="24"/>
        </w:rPr>
        <w:footnoteReference w:id="4"/>
      </w:r>
      <w:r w:rsidRPr="00100DE5">
        <w:rPr>
          <w:rFonts w:ascii="Times New Roman" w:hAnsi="Times New Roman" w:cs="Times New Roman"/>
          <w:color w:val="000000" w:themeColor="text1"/>
          <w:sz w:val="24"/>
          <w:szCs w:val="24"/>
        </w:rPr>
        <w:t xml:space="preserve"> While some improvements in work safety have been observed, there are still serious concerns about worker rights. The Accord is currently in the process of being replaced by the new ‘Transition Accord 2018’, a shift towards domestic governance and regulation. As part of this shift, the Bangladeshi Government imposed a restraining order to enforce the closure of Accord’s inspection programme and enable Government takeover of the regulatory work, even though the ability of the ‘Remediation and Coordination Cell’ (RCC) and their capacity to do so is in question</w:t>
      </w:r>
      <w:r w:rsidRPr="00100DE5">
        <w:rPr>
          <w:rFonts w:ascii="Times New Roman" w:hAnsi="Times New Roman" w:cs="Times New Roman"/>
          <w:color w:val="000000" w:themeColor="text1"/>
          <w:sz w:val="24"/>
          <w:szCs w:val="24"/>
          <w:vertAlign w:val="superscript"/>
        </w:rPr>
        <w:footnoteReference w:id="5"/>
      </w:r>
      <w:r w:rsidRPr="00100DE5">
        <w:rPr>
          <w:rFonts w:ascii="Times New Roman" w:hAnsi="Times New Roman" w:cs="Times New Roman"/>
          <w:color w:val="000000" w:themeColor="text1"/>
          <w:sz w:val="24"/>
          <w:szCs w:val="24"/>
        </w:rPr>
        <w:t xml:space="preserve"> (Preuss, 2018; Safi, 2018). Government are observed as having been unsuccessful in previous attempts to control the activities of ‘entrepreneur’ factory and business owners through regulation and legislation, with a large number of compliance issues in relation to enforcing labour laws for safety, minimum wage and trade union activity (Butler, 2013; Carlson and Bitsch, 2018). These issues are linked to high levels of worker protests, often violent, which the Industrial Police Force was established to address and thereby help to reduce the instability within the sector (Ahmed, 2013).</w:t>
      </w:r>
    </w:p>
    <w:p w14:paraId="24013FC9" w14:textId="4AB68D4C" w:rsidR="004763A7" w:rsidRPr="00100DE5" w:rsidRDefault="004763A7"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Anxieties about working conditions in the rapidly growing garment industry in Myanmar had however already started to emerge before </w:t>
      </w:r>
      <w:r w:rsidR="00161102">
        <w:rPr>
          <w:rFonts w:ascii="Times New Roman" w:hAnsi="Times New Roman" w:cs="Times New Roman"/>
          <w:color w:val="000000" w:themeColor="text1"/>
          <w:sz w:val="24"/>
          <w:szCs w:val="24"/>
        </w:rPr>
        <w:t xml:space="preserve">the </w:t>
      </w:r>
      <w:r w:rsidR="00161102" w:rsidRPr="00100DE5">
        <w:rPr>
          <w:rFonts w:ascii="Times New Roman" w:hAnsi="Times New Roman" w:cs="Times New Roman"/>
          <w:color w:val="000000" w:themeColor="text1"/>
          <w:sz w:val="24"/>
          <w:szCs w:val="24"/>
        </w:rPr>
        <w:t xml:space="preserve">Rohingya </w:t>
      </w:r>
      <w:r w:rsidRPr="00100DE5">
        <w:rPr>
          <w:rFonts w:ascii="Times New Roman" w:hAnsi="Times New Roman" w:cs="Times New Roman"/>
          <w:color w:val="000000" w:themeColor="text1"/>
          <w:sz w:val="24"/>
          <w:szCs w:val="24"/>
        </w:rPr>
        <w:t xml:space="preserve">crisis, alongside concerns about the country’s ability to enforce legislation to adequately address them (ALR, 2016; SOMO, 2017). The nature of the type of ‘Cut, Make, Pack’ (CMP) products in Myanmar, which in this setting requires raw materials to be imported (Nge et al, 2016), pose another set of challenges for ensuring good working conditions. The country is described as a significant provider of the quickly turned around ‘fast fashion’ products demanded by the rapid moving </w:t>
      </w:r>
      <w:r w:rsidRPr="00100DE5">
        <w:rPr>
          <w:rFonts w:ascii="Times New Roman" w:hAnsi="Times New Roman" w:cs="Times New Roman"/>
          <w:color w:val="000000" w:themeColor="text1"/>
          <w:sz w:val="24"/>
          <w:szCs w:val="24"/>
        </w:rPr>
        <w:lastRenderedPageBreak/>
        <w:t>markets of Asia and Europe (Fashion Revolution, 2018; Workforce Disclosure Initiative, 2017). The subsequent issues of labour rights abuses including low pay, low unionisation, excessive overtime and child labour have thus intensified and are cited as posing urgent dangers to the sector (ALR, 2016; SOMO, 2017; Workforce Disclosure Initiative, 2017).</w:t>
      </w:r>
    </w:p>
    <w:p w14:paraId="76406730" w14:textId="1BC3E4CD" w:rsidR="00F15EA9" w:rsidRDefault="00161102" w:rsidP="00100DE5">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Myanmar, w</w:t>
      </w:r>
      <w:r w:rsidR="004763A7" w:rsidRPr="00100DE5">
        <w:rPr>
          <w:rFonts w:ascii="Times New Roman" w:hAnsi="Times New Roman" w:cs="Times New Roman"/>
          <w:color w:val="000000" w:themeColor="text1"/>
          <w:sz w:val="24"/>
          <w:szCs w:val="24"/>
        </w:rPr>
        <w:t>orkers have been increasingly vocal</w:t>
      </w:r>
      <w:r w:rsidR="004763A7" w:rsidRPr="00100DE5">
        <w:rPr>
          <w:rFonts w:ascii="Times New Roman" w:hAnsi="Times New Roman" w:cs="Times New Roman"/>
          <w:color w:val="000000" w:themeColor="text1"/>
          <w:sz w:val="24"/>
          <w:szCs w:val="24"/>
          <w:vertAlign w:val="superscript"/>
        </w:rPr>
        <w:footnoteReference w:id="6"/>
      </w:r>
      <w:r w:rsidR="004763A7" w:rsidRPr="00100DE5">
        <w:rPr>
          <w:rFonts w:ascii="Times New Roman" w:hAnsi="Times New Roman" w:cs="Times New Roman"/>
          <w:color w:val="000000" w:themeColor="text1"/>
          <w:sz w:val="24"/>
          <w:szCs w:val="24"/>
        </w:rPr>
        <w:t xml:space="preserve"> in expressing their dissatisfaction with these conditions. According to Government data between 2012 and 2014, 447 demonstrations took place in factories within the sector (ALR, 2016). In 2015, the country established a daily minimum wage of 3,600 Myanmar Kyats, approximately £1.80 GBP, argued however to still not represent a ‘living wage’ for the country (Fair Wear Foundation, 2016). This attempt by Government to tackle low pay in the sector nevertheless took place in a context where compliance with labour laws are said to be inconsistent (Min and Kudo, 2012). In some cases the minimum wage has not been implemented, or if it has it has lowered income in real terms as for example employers increase pay deductions or lower the wages of more senior staff (ALR, 2016; Falk and Fehr, 2006; SOMO, 2017; Workforce Disclosure Initiative, 2017).  </w:t>
      </w:r>
    </w:p>
    <w:p w14:paraId="6958F415" w14:textId="58BA02B2" w:rsidR="0028355E" w:rsidRPr="00100DE5" w:rsidRDefault="0028355E" w:rsidP="0028355E">
      <w:pPr>
        <w:pStyle w:val="Heading1"/>
        <w:spacing w:line="480" w:lineRule="auto"/>
        <w:rPr>
          <w:rFonts w:ascii="Times New Roman" w:hAnsi="Times New Roman" w:cs="Times New Roman"/>
          <w:sz w:val="24"/>
          <w:szCs w:val="24"/>
        </w:rPr>
      </w:pPr>
      <w:r w:rsidRPr="00100DE5">
        <w:rPr>
          <w:rFonts w:ascii="Times New Roman" w:hAnsi="Times New Roman" w:cs="Times New Roman"/>
          <w:sz w:val="24"/>
          <w:szCs w:val="24"/>
        </w:rPr>
        <w:t>Modern Slavery Act Statements in the garment sector</w:t>
      </w:r>
    </w:p>
    <w:p w14:paraId="1498ADE3" w14:textId="77777777" w:rsidR="0028355E" w:rsidRPr="00100DE5" w:rsidRDefault="0028355E" w:rsidP="0028355E">
      <w:pPr>
        <w:spacing w:after="0" w:line="480" w:lineRule="auto"/>
        <w:jc w:val="both"/>
        <w:rPr>
          <w:rFonts w:ascii="Times New Roman" w:eastAsia="Calibri" w:hAnsi="Times New Roman" w:cs="Times New Roman"/>
          <w:color w:val="000000" w:themeColor="text1"/>
          <w:sz w:val="24"/>
          <w:szCs w:val="24"/>
        </w:rPr>
      </w:pPr>
    </w:p>
    <w:p w14:paraId="53FB95E4" w14:textId="77777777" w:rsidR="00161102" w:rsidRDefault="0028355E" w:rsidP="003B174F">
      <w:pPr>
        <w:spacing w:after="0" w:line="480" w:lineRule="auto"/>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To what extent to </w:t>
      </w:r>
      <w:r w:rsidRPr="00100DE5">
        <w:rPr>
          <w:rFonts w:ascii="Times New Roman" w:eastAsia="Calibri" w:hAnsi="Times New Roman" w:cs="Times New Roman"/>
          <w:color w:val="000000" w:themeColor="text1"/>
          <w:sz w:val="24"/>
          <w:szCs w:val="24"/>
        </w:rPr>
        <w:t xml:space="preserve">Modern Slavery Statements </w:t>
      </w:r>
      <w:r>
        <w:rPr>
          <w:rFonts w:ascii="Times New Roman" w:eastAsia="Calibri" w:hAnsi="Times New Roman" w:cs="Times New Roman"/>
          <w:color w:val="000000" w:themeColor="text1"/>
          <w:sz w:val="24"/>
          <w:szCs w:val="24"/>
        </w:rPr>
        <w:t>address</w:t>
      </w:r>
      <w:r w:rsidRPr="00100DE5">
        <w:rPr>
          <w:rFonts w:ascii="Times New Roman" w:eastAsia="Calibri" w:hAnsi="Times New Roman" w:cs="Times New Roman"/>
          <w:color w:val="000000" w:themeColor="text1"/>
          <w:sz w:val="24"/>
          <w:szCs w:val="24"/>
        </w:rPr>
        <w:t xml:space="preserve"> problems around working conditions in Myanmar and Bangladesh identified above? We gathered a random sample of statements for the sector using an online database (the ‘Modern Slavery Registry’</w:t>
      </w:r>
      <w:r w:rsidRPr="00100DE5">
        <w:rPr>
          <w:rStyle w:val="FootnoteReference"/>
          <w:rFonts w:ascii="Times New Roman" w:eastAsia="Calibri" w:hAnsi="Times New Roman" w:cs="Times New Roman"/>
          <w:color w:val="000000" w:themeColor="text1"/>
          <w:sz w:val="24"/>
          <w:szCs w:val="24"/>
        </w:rPr>
        <w:footnoteReference w:id="7"/>
      </w:r>
      <w:r w:rsidRPr="00100DE5">
        <w:rPr>
          <w:rFonts w:ascii="Times New Roman" w:eastAsia="Calibri" w:hAnsi="Times New Roman" w:cs="Times New Roman"/>
          <w:color w:val="000000" w:themeColor="text1"/>
          <w:sz w:val="24"/>
          <w:szCs w:val="24"/>
        </w:rPr>
        <w:t xml:space="preserve">) to search for statements from companies who produce or sell garments. </w:t>
      </w:r>
      <w:r>
        <w:rPr>
          <w:rFonts w:ascii="Times New Roman" w:eastAsia="Calibri" w:hAnsi="Times New Roman" w:cs="Times New Roman"/>
          <w:color w:val="000000" w:themeColor="text1"/>
          <w:sz w:val="24"/>
          <w:szCs w:val="24"/>
        </w:rPr>
        <w:t xml:space="preserve">Our </w:t>
      </w:r>
      <w:r w:rsidRPr="00100DE5">
        <w:rPr>
          <w:rFonts w:ascii="Times New Roman" w:hAnsi="Times New Roman" w:cs="Times New Roman"/>
          <w:color w:val="000000" w:themeColor="text1"/>
          <w:sz w:val="24"/>
          <w:szCs w:val="24"/>
        </w:rPr>
        <w:t xml:space="preserve">analysis </w:t>
      </w:r>
      <w:r>
        <w:rPr>
          <w:rFonts w:ascii="Times New Roman" w:hAnsi="Times New Roman" w:cs="Times New Roman"/>
          <w:color w:val="000000" w:themeColor="text1"/>
          <w:sz w:val="24"/>
          <w:szCs w:val="24"/>
        </w:rPr>
        <w:t xml:space="preserve">confirmed other work that has noted </w:t>
      </w:r>
      <w:r w:rsidRPr="00100DE5">
        <w:rPr>
          <w:rFonts w:ascii="Times New Roman" w:hAnsi="Times New Roman" w:cs="Times New Roman"/>
          <w:color w:val="000000" w:themeColor="text1"/>
          <w:sz w:val="24"/>
          <w:szCs w:val="24"/>
        </w:rPr>
        <w:t>statements vary greatly both in terms of structure and in relation to the quality of information</w:t>
      </w:r>
      <w:r w:rsidR="00591F86">
        <w:rPr>
          <w:rFonts w:ascii="Times New Roman" w:hAnsi="Times New Roman" w:cs="Times New Roman"/>
          <w:color w:val="000000" w:themeColor="text1"/>
          <w:sz w:val="24"/>
          <w:szCs w:val="24"/>
        </w:rPr>
        <w:t xml:space="preserve">  (Stevenson and Cole, 2018), and a number who were non-compliant in terms of visibility or signature of a director</w:t>
      </w:r>
      <w:r w:rsidRPr="00100DE5">
        <w:rPr>
          <w:rFonts w:ascii="Times New Roman" w:eastAsia="Calibri" w:hAnsi="Times New Roman" w:cs="Times New Roman"/>
          <w:color w:val="000000" w:themeColor="text1"/>
          <w:sz w:val="24"/>
          <w:szCs w:val="24"/>
        </w:rPr>
        <w:t xml:space="preserve"> (CORE, 2017; Ergon Associates, 2018; Phillips et al,</w:t>
      </w:r>
      <w:r w:rsidR="00591F86">
        <w:rPr>
          <w:rFonts w:ascii="Times New Roman" w:eastAsia="Calibri" w:hAnsi="Times New Roman" w:cs="Times New Roman"/>
          <w:color w:val="000000" w:themeColor="text1"/>
          <w:sz w:val="24"/>
          <w:szCs w:val="24"/>
        </w:rPr>
        <w:t xml:space="preserve"> </w:t>
      </w:r>
      <w:r w:rsidR="00591F86">
        <w:rPr>
          <w:rFonts w:ascii="Times New Roman" w:eastAsia="Calibri" w:hAnsi="Times New Roman" w:cs="Times New Roman"/>
          <w:color w:val="000000" w:themeColor="text1"/>
          <w:sz w:val="24"/>
          <w:szCs w:val="24"/>
        </w:rPr>
        <w:lastRenderedPageBreak/>
        <w:t>2018).</w:t>
      </w:r>
      <w:r w:rsidR="003B174F">
        <w:rPr>
          <w:rFonts w:ascii="Times New Roman" w:eastAsia="Calibri" w:hAnsi="Times New Roman" w:cs="Times New Roman"/>
          <w:color w:val="000000" w:themeColor="text1"/>
          <w:sz w:val="24"/>
          <w:szCs w:val="24"/>
        </w:rPr>
        <w:t xml:space="preserve"> There were mixed levels of transparency in terms of which </w:t>
      </w:r>
      <w:r w:rsidRPr="00100DE5">
        <w:rPr>
          <w:rFonts w:ascii="Times New Roman" w:hAnsi="Times New Roman" w:cs="Times New Roman"/>
          <w:color w:val="000000" w:themeColor="text1"/>
          <w:sz w:val="24"/>
          <w:szCs w:val="24"/>
        </w:rPr>
        <w:t xml:space="preserve">factories </w:t>
      </w:r>
      <w:r w:rsidR="003B174F">
        <w:rPr>
          <w:rFonts w:ascii="Times New Roman" w:hAnsi="Times New Roman" w:cs="Times New Roman"/>
          <w:color w:val="000000" w:themeColor="text1"/>
          <w:sz w:val="24"/>
          <w:szCs w:val="24"/>
        </w:rPr>
        <w:t>companies were using</w:t>
      </w:r>
      <w:r w:rsidRPr="00100DE5">
        <w:rPr>
          <w:rFonts w:ascii="Times New Roman" w:hAnsi="Times New Roman" w:cs="Times New Roman"/>
          <w:color w:val="000000" w:themeColor="text1"/>
          <w:sz w:val="24"/>
          <w:szCs w:val="24"/>
        </w:rPr>
        <w:t xml:space="preserve">. 6 out of 26 published full names and addresses of all ‘tier 1’ suppliers, others published regions where they were located. Few companies state that they used UK garment factories, and for those who state they used factories overseas, they rarely explicitly differentiated between those which were owned by the company and those which were independently owned and contracted for production. </w:t>
      </w:r>
    </w:p>
    <w:p w14:paraId="4F8F74F4" w14:textId="77777777" w:rsidR="00161102" w:rsidRDefault="00161102" w:rsidP="003B174F">
      <w:pPr>
        <w:spacing w:after="0" w:line="480" w:lineRule="auto"/>
        <w:jc w:val="both"/>
        <w:rPr>
          <w:rFonts w:ascii="Times New Roman" w:hAnsi="Times New Roman" w:cs="Times New Roman"/>
          <w:color w:val="000000" w:themeColor="text1"/>
          <w:sz w:val="24"/>
          <w:szCs w:val="24"/>
        </w:rPr>
      </w:pPr>
    </w:p>
    <w:p w14:paraId="2E356C5A" w14:textId="75B22DAE" w:rsidR="0028355E" w:rsidRDefault="00161102" w:rsidP="003B174F">
      <w:pPr>
        <w:spacing w:after="0" w:line="480" w:lineRule="auto"/>
        <w:jc w:val="both"/>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Most</w:t>
      </w:r>
      <w:r w:rsidR="0028355E" w:rsidRPr="00100DE5">
        <w:rPr>
          <w:rFonts w:ascii="Times New Roman" w:hAnsi="Times New Roman" w:cs="Times New Roman"/>
          <w:color w:val="000000" w:themeColor="text1"/>
          <w:sz w:val="24"/>
          <w:szCs w:val="24"/>
        </w:rPr>
        <w:t xml:space="preserve"> statements did not address risks in the lower tier of the garment production process e.g. detailing, embroidery, dyeing, washing, labelling. </w:t>
      </w:r>
      <w:r w:rsidR="0028355E" w:rsidRPr="00100DE5">
        <w:rPr>
          <w:rFonts w:ascii="Times New Roman" w:eastAsia="Calibri" w:hAnsi="Times New Roman" w:cs="Times New Roman"/>
          <w:color w:val="000000" w:themeColor="text1"/>
          <w:sz w:val="24"/>
          <w:szCs w:val="24"/>
        </w:rPr>
        <w:t>The fact that most statements concentrated on the primary tier of the supply chains but did not, or could not, address lower tier activity means that the supply chain tiers most vulnerable to abuses, such as casual labour, subcontracting and homeworking, were not within their purview. This, as some admitted, was because they did not understand the complexity of their supply chains at this point in time.</w:t>
      </w:r>
    </w:p>
    <w:p w14:paraId="21E7817C" w14:textId="77777777" w:rsidR="003B174F" w:rsidRPr="00100DE5" w:rsidRDefault="003B174F" w:rsidP="003B174F">
      <w:pPr>
        <w:spacing w:after="0" w:line="480" w:lineRule="auto"/>
        <w:jc w:val="both"/>
        <w:rPr>
          <w:rFonts w:ascii="Times New Roman" w:hAnsi="Times New Roman" w:cs="Times New Roman"/>
          <w:color w:val="000000" w:themeColor="text1"/>
          <w:sz w:val="24"/>
          <w:szCs w:val="24"/>
        </w:rPr>
      </w:pPr>
    </w:p>
    <w:p w14:paraId="528A92E8" w14:textId="132F6997" w:rsidR="0028355E" w:rsidRPr="00100DE5" w:rsidRDefault="003B174F" w:rsidP="0028355E">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 regard to impacts on women, children or families, there was almost no analysis in the reports suggesting any knowledge of associated problems or risks. A number of the reports made </w:t>
      </w:r>
      <w:r w:rsidR="0028355E" w:rsidRPr="00100DE5">
        <w:rPr>
          <w:rFonts w:ascii="Times New Roman" w:hAnsi="Times New Roman" w:cs="Times New Roman"/>
          <w:color w:val="000000" w:themeColor="text1"/>
          <w:sz w:val="24"/>
          <w:szCs w:val="24"/>
        </w:rPr>
        <w:t xml:space="preserve">declarations </w:t>
      </w:r>
      <w:r>
        <w:rPr>
          <w:rFonts w:ascii="Times New Roman" w:hAnsi="Times New Roman" w:cs="Times New Roman"/>
          <w:color w:val="000000" w:themeColor="text1"/>
          <w:sz w:val="24"/>
          <w:szCs w:val="24"/>
        </w:rPr>
        <w:t xml:space="preserve">regarding the non-use of </w:t>
      </w:r>
      <w:r w:rsidR="0028355E" w:rsidRPr="00100DE5">
        <w:rPr>
          <w:rFonts w:ascii="Times New Roman" w:hAnsi="Times New Roman" w:cs="Times New Roman"/>
          <w:color w:val="000000" w:themeColor="text1"/>
          <w:sz w:val="24"/>
          <w:szCs w:val="24"/>
        </w:rPr>
        <w:t xml:space="preserve">factories </w:t>
      </w:r>
      <w:r>
        <w:rPr>
          <w:rFonts w:ascii="Times New Roman" w:hAnsi="Times New Roman" w:cs="Times New Roman"/>
          <w:color w:val="000000" w:themeColor="text1"/>
          <w:sz w:val="24"/>
          <w:szCs w:val="24"/>
        </w:rPr>
        <w:t xml:space="preserve">employing </w:t>
      </w:r>
      <w:r w:rsidR="0028355E" w:rsidRPr="00100DE5">
        <w:rPr>
          <w:rFonts w:ascii="Times New Roman" w:hAnsi="Times New Roman" w:cs="Times New Roman"/>
          <w:color w:val="000000" w:themeColor="text1"/>
          <w:sz w:val="24"/>
          <w:szCs w:val="24"/>
        </w:rPr>
        <w:t>child labour (under 18 years old). However, they did not describe any proactive methods for checking on the age of workers, the legal definition of a child in the various geographical contexts (which is often 15 years old), nor addressing the potential exploitation of children legally allowed to work in the local context. No statement included checking on the use of seasonal casual labour in factories for e.g. Christmas goods, nor the use of subcontractors or outsourcing e.g. home-working.</w:t>
      </w:r>
    </w:p>
    <w:p w14:paraId="196567E2" w14:textId="77777777" w:rsidR="0028355E" w:rsidRPr="00100DE5" w:rsidRDefault="0028355E" w:rsidP="00100DE5">
      <w:pPr>
        <w:spacing w:line="480" w:lineRule="auto"/>
        <w:jc w:val="both"/>
        <w:rPr>
          <w:rFonts w:ascii="Times New Roman" w:hAnsi="Times New Roman" w:cs="Times New Roman"/>
          <w:color w:val="000000" w:themeColor="text1"/>
          <w:sz w:val="24"/>
          <w:szCs w:val="24"/>
        </w:rPr>
      </w:pPr>
    </w:p>
    <w:p w14:paraId="7FFDBF9A" w14:textId="1621806F" w:rsidR="0028355E" w:rsidRDefault="0028355E" w:rsidP="0028355E">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Bangladesh and Myanmar represent two cases where problematic working conditions in the garment manufacturing sectors are strongly gendered. The available evidence points to </w:t>
      </w:r>
      <w:r w:rsidR="00161102">
        <w:rPr>
          <w:rFonts w:ascii="Times New Roman" w:hAnsi="Times New Roman" w:cs="Times New Roman"/>
          <w:color w:val="000000" w:themeColor="text1"/>
          <w:sz w:val="24"/>
          <w:szCs w:val="24"/>
        </w:rPr>
        <w:t xml:space="preserve">significant </w:t>
      </w:r>
      <w:r>
        <w:rPr>
          <w:rFonts w:ascii="Times New Roman" w:hAnsi="Times New Roman" w:cs="Times New Roman"/>
          <w:color w:val="000000" w:themeColor="text1"/>
          <w:sz w:val="24"/>
          <w:szCs w:val="24"/>
        </w:rPr>
        <w:t xml:space="preserve">risks </w:t>
      </w:r>
      <w:r w:rsidR="00161102">
        <w:rPr>
          <w:rFonts w:ascii="Times New Roman" w:hAnsi="Times New Roman" w:cs="Times New Roman"/>
          <w:color w:val="000000" w:themeColor="text1"/>
          <w:sz w:val="24"/>
          <w:szCs w:val="24"/>
        </w:rPr>
        <w:t xml:space="preserve">to workers and their families connected to the ways that UK-based </w:t>
      </w:r>
      <w:r>
        <w:rPr>
          <w:rFonts w:ascii="Times New Roman" w:hAnsi="Times New Roman" w:cs="Times New Roman"/>
          <w:color w:val="000000" w:themeColor="text1"/>
          <w:sz w:val="24"/>
          <w:szCs w:val="24"/>
        </w:rPr>
        <w:t xml:space="preserve">companies </w:t>
      </w:r>
      <w:r w:rsidR="00161102">
        <w:rPr>
          <w:rFonts w:ascii="Times New Roman" w:hAnsi="Times New Roman" w:cs="Times New Roman"/>
          <w:color w:val="000000" w:themeColor="text1"/>
          <w:sz w:val="24"/>
          <w:szCs w:val="24"/>
        </w:rPr>
        <w:t>source</w:t>
      </w:r>
      <w:r>
        <w:rPr>
          <w:rFonts w:ascii="Times New Roman" w:hAnsi="Times New Roman" w:cs="Times New Roman"/>
          <w:color w:val="000000" w:themeColor="text1"/>
          <w:sz w:val="24"/>
          <w:szCs w:val="24"/>
        </w:rPr>
        <w:t xml:space="preserve"> garments from these countries. The risk of exploitation combined with health and safety concerns have been </w:t>
      </w:r>
      <w:r w:rsidR="00161102">
        <w:rPr>
          <w:rFonts w:ascii="Times New Roman" w:hAnsi="Times New Roman" w:cs="Times New Roman"/>
          <w:color w:val="000000" w:themeColor="text1"/>
          <w:sz w:val="24"/>
          <w:szCs w:val="24"/>
        </w:rPr>
        <w:t>linked</w:t>
      </w:r>
      <w:r>
        <w:rPr>
          <w:rFonts w:ascii="Times New Roman" w:hAnsi="Times New Roman" w:cs="Times New Roman"/>
          <w:color w:val="000000" w:themeColor="text1"/>
          <w:sz w:val="24"/>
          <w:szCs w:val="24"/>
        </w:rPr>
        <w:t xml:space="preserve"> with supply-chain pressur</w:t>
      </w:r>
      <w:r w:rsidR="00161102">
        <w:rPr>
          <w:rFonts w:ascii="Times New Roman" w:hAnsi="Times New Roman" w:cs="Times New Roman"/>
          <w:color w:val="000000" w:themeColor="text1"/>
          <w:sz w:val="24"/>
          <w:szCs w:val="24"/>
        </w:rPr>
        <w:t xml:space="preserve">es and weak labour protections. Moreover, </w:t>
      </w:r>
      <w:r>
        <w:rPr>
          <w:rFonts w:ascii="Times New Roman" w:hAnsi="Times New Roman" w:cs="Times New Roman"/>
          <w:color w:val="000000" w:themeColor="text1"/>
          <w:sz w:val="24"/>
          <w:szCs w:val="24"/>
        </w:rPr>
        <w:t xml:space="preserve">due to the gendered nature of the workforce in this sector, </w:t>
      </w:r>
      <w:r w:rsidR="00161102">
        <w:rPr>
          <w:rFonts w:ascii="Times New Roman" w:hAnsi="Times New Roman" w:cs="Times New Roman"/>
          <w:color w:val="000000" w:themeColor="text1"/>
          <w:sz w:val="24"/>
          <w:szCs w:val="24"/>
        </w:rPr>
        <w:t xml:space="preserve">these </w:t>
      </w:r>
      <w:r>
        <w:rPr>
          <w:rFonts w:ascii="Times New Roman" w:hAnsi="Times New Roman" w:cs="Times New Roman"/>
          <w:color w:val="000000" w:themeColor="text1"/>
          <w:sz w:val="24"/>
          <w:szCs w:val="24"/>
        </w:rPr>
        <w:t xml:space="preserve">are likely to disproportionately affect women and their families. We argue that if we are to </w:t>
      </w:r>
      <w:r w:rsidR="00161102">
        <w:rPr>
          <w:rFonts w:ascii="Times New Roman" w:hAnsi="Times New Roman" w:cs="Times New Roman"/>
          <w:color w:val="000000" w:themeColor="text1"/>
          <w:sz w:val="24"/>
          <w:szCs w:val="24"/>
        </w:rPr>
        <w:t xml:space="preserve">maximise any benefits </w:t>
      </w:r>
      <w:r>
        <w:rPr>
          <w:rFonts w:ascii="Times New Roman" w:hAnsi="Times New Roman" w:cs="Times New Roman"/>
          <w:color w:val="000000" w:themeColor="text1"/>
          <w:sz w:val="24"/>
          <w:szCs w:val="24"/>
        </w:rPr>
        <w:t xml:space="preserve">of the transparency agenda it is important that </w:t>
      </w:r>
      <w:r w:rsidR="00161102">
        <w:rPr>
          <w:rFonts w:ascii="Times New Roman" w:hAnsi="Times New Roman" w:cs="Times New Roman"/>
          <w:color w:val="000000" w:themeColor="text1"/>
          <w:sz w:val="24"/>
          <w:szCs w:val="24"/>
        </w:rPr>
        <w:t xml:space="preserve">this is integrated with an evidence-based understanding of the experience of work in countries where production takes place, in particular how this affects </w:t>
      </w:r>
      <w:r>
        <w:rPr>
          <w:rFonts w:ascii="Times New Roman" w:hAnsi="Times New Roman" w:cs="Times New Roman"/>
          <w:color w:val="000000" w:themeColor="text1"/>
          <w:sz w:val="24"/>
          <w:szCs w:val="24"/>
        </w:rPr>
        <w:t xml:space="preserve">women and their families. Only then can we demonstrate the extent to which transparency requirements brought in for UK companies under the Modern Slavery Act have potential to address real problems of exploitation in garment supply chains, or have any impact in the lives of workers and their families in these countries. </w:t>
      </w:r>
    </w:p>
    <w:p w14:paraId="6A11970F" w14:textId="77777777" w:rsidR="00B07900" w:rsidRPr="00100DE5" w:rsidRDefault="00B07900" w:rsidP="00100DE5">
      <w:pPr>
        <w:spacing w:line="480" w:lineRule="auto"/>
        <w:jc w:val="both"/>
        <w:rPr>
          <w:rFonts w:ascii="Times New Roman" w:hAnsi="Times New Roman" w:cs="Times New Roman"/>
          <w:color w:val="000000" w:themeColor="text1"/>
          <w:sz w:val="24"/>
          <w:szCs w:val="24"/>
        </w:rPr>
      </w:pPr>
    </w:p>
    <w:p w14:paraId="14491101" w14:textId="77F1E3A0" w:rsidR="00FA11FE" w:rsidRPr="00100DE5" w:rsidRDefault="00B07900" w:rsidP="00100DE5">
      <w:pPr>
        <w:pStyle w:val="Heading1"/>
        <w:spacing w:line="480" w:lineRule="auto"/>
        <w:rPr>
          <w:rFonts w:ascii="Times New Roman" w:hAnsi="Times New Roman" w:cs="Times New Roman"/>
          <w:sz w:val="24"/>
          <w:szCs w:val="24"/>
        </w:rPr>
      </w:pPr>
      <w:r w:rsidRPr="00100DE5">
        <w:rPr>
          <w:rFonts w:ascii="Times New Roman" w:hAnsi="Times New Roman" w:cs="Times New Roman"/>
          <w:sz w:val="24"/>
          <w:szCs w:val="24"/>
        </w:rPr>
        <w:t>3.</w:t>
      </w:r>
      <w:r w:rsidR="006E1FC6" w:rsidRPr="00100DE5">
        <w:rPr>
          <w:rFonts w:ascii="Times New Roman" w:hAnsi="Times New Roman" w:cs="Times New Roman"/>
          <w:sz w:val="24"/>
          <w:szCs w:val="24"/>
        </w:rPr>
        <w:t xml:space="preserve"> </w:t>
      </w:r>
      <w:r w:rsidR="00F15EA9" w:rsidRPr="00100DE5">
        <w:rPr>
          <w:rFonts w:ascii="Times New Roman" w:hAnsi="Times New Roman" w:cs="Times New Roman"/>
          <w:sz w:val="24"/>
          <w:szCs w:val="24"/>
        </w:rPr>
        <w:t>Method</w:t>
      </w:r>
      <w:r w:rsidR="00C04E96" w:rsidRPr="00100DE5">
        <w:rPr>
          <w:rFonts w:ascii="Times New Roman" w:hAnsi="Times New Roman" w:cs="Times New Roman"/>
          <w:sz w:val="24"/>
          <w:szCs w:val="24"/>
        </w:rPr>
        <w:t>s</w:t>
      </w:r>
    </w:p>
    <w:p w14:paraId="605D39DA" w14:textId="77777777" w:rsidR="00FA14D8" w:rsidRDefault="00FA11FE"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Our</w:t>
      </w:r>
      <w:r w:rsidR="00FA3FC3" w:rsidRPr="00100DE5">
        <w:rPr>
          <w:rFonts w:ascii="Times New Roman" w:hAnsi="Times New Roman" w:cs="Times New Roman"/>
          <w:color w:val="000000" w:themeColor="text1"/>
          <w:sz w:val="24"/>
          <w:szCs w:val="24"/>
        </w:rPr>
        <w:t xml:space="preserve"> </w:t>
      </w:r>
      <w:r w:rsidRPr="00100DE5">
        <w:rPr>
          <w:rFonts w:ascii="Times New Roman" w:hAnsi="Times New Roman" w:cs="Times New Roman"/>
          <w:color w:val="000000" w:themeColor="text1"/>
          <w:sz w:val="24"/>
          <w:szCs w:val="24"/>
        </w:rPr>
        <w:t xml:space="preserve">research included desk-based analysis of the garment sector and Modern Slavery statements alongside fieldwork in </w:t>
      </w:r>
      <w:r w:rsidR="00695299">
        <w:rPr>
          <w:rFonts w:ascii="Times New Roman" w:hAnsi="Times New Roman" w:cs="Times New Roman"/>
          <w:color w:val="000000" w:themeColor="text1"/>
          <w:sz w:val="24"/>
          <w:szCs w:val="24"/>
        </w:rPr>
        <w:t>Yangon (</w:t>
      </w:r>
      <w:r w:rsidRPr="00100DE5">
        <w:rPr>
          <w:rFonts w:ascii="Times New Roman" w:hAnsi="Times New Roman" w:cs="Times New Roman"/>
          <w:color w:val="000000" w:themeColor="text1"/>
          <w:sz w:val="24"/>
          <w:szCs w:val="24"/>
        </w:rPr>
        <w:t>Myanmar</w:t>
      </w:r>
      <w:r w:rsidR="00695299">
        <w:rPr>
          <w:rFonts w:ascii="Times New Roman" w:hAnsi="Times New Roman" w:cs="Times New Roman"/>
          <w:color w:val="000000" w:themeColor="text1"/>
          <w:sz w:val="24"/>
          <w:szCs w:val="24"/>
        </w:rPr>
        <w:t>)</w:t>
      </w:r>
      <w:r w:rsidRPr="00100DE5">
        <w:rPr>
          <w:rFonts w:ascii="Times New Roman" w:hAnsi="Times New Roman" w:cs="Times New Roman"/>
          <w:color w:val="000000" w:themeColor="text1"/>
          <w:sz w:val="24"/>
          <w:szCs w:val="24"/>
        </w:rPr>
        <w:t xml:space="preserve"> and </w:t>
      </w:r>
      <w:r w:rsidR="00695299">
        <w:rPr>
          <w:rFonts w:ascii="Times New Roman" w:hAnsi="Times New Roman" w:cs="Times New Roman"/>
          <w:color w:val="000000" w:themeColor="text1"/>
          <w:sz w:val="24"/>
          <w:szCs w:val="24"/>
        </w:rPr>
        <w:t>Dhaka (</w:t>
      </w:r>
      <w:r w:rsidRPr="00100DE5">
        <w:rPr>
          <w:rFonts w:ascii="Times New Roman" w:hAnsi="Times New Roman" w:cs="Times New Roman"/>
          <w:color w:val="000000" w:themeColor="text1"/>
          <w:sz w:val="24"/>
          <w:szCs w:val="24"/>
        </w:rPr>
        <w:t>Bangladesh</w:t>
      </w:r>
      <w:r w:rsidR="00695299">
        <w:rPr>
          <w:rFonts w:ascii="Times New Roman" w:hAnsi="Times New Roman" w:cs="Times New Roman"/>
          <w:color w:val="000000" w:themeColor="text1"/>
          <w:sz w:val="24"/>
          <w:szCs w:val="24"/>
        </w:rPr>
        <w:t>). W</w:t>
      </w:r>
      <w:r w:rsidRPr="00100DE5">
        <w:rPr>
          <w:rFonts w:ascii="Times New Roman" w:hAnsi="Times New Roman" w:cs="Times New Roman"/>
          <w:color w:val="000000" w:themeColor="text1"/>
          <w:sz w:val="24"/>
          <w:szCs w:val="24"/>
        </w:rPr>
        <w:t xml:space="preserve">orking with local researchers </w:t>
      </w:r>
      <w:r w:rsidR="00695299">
        <w:rPr>
          <w:rFonts w:ascii="Times New Roman" w:hAnsi="Times New Roman" w:cs="Times New Roman"/>
          <w:color w:val="000000" w:themeColor="text1"/>
          <w:sz w:val="24"/>
          <w:szCs w:val="24"/>
        </w:rPr>
        <w:t xml:space="preserve">we designed the interviews </w:t>
      </w:r>
      <w:r w:rsidRPr="00100DE5">
        <w:rPr>
          <w:rFonts w:ascii="Times New Roman" w:hAnsi="Times New Roman" w:cs="Times New Roman"/>
          <w:color w:val="000000" w:themeColor="text1"/>
          <w:sz w:val="24"/>
          <w:szCs w:val="24"/>
        </w:rPr>
        <w:t>to gather testimony on the experiences of work</w:t>
      </w:r>
      <w:r w:rsidR="00695299">
        <w:rPr>
          <w:rFonts w:ascii="Times New Roman" w:hAnsi="Times New Roman" w:cs="Times New Roman"/>
          <w:color w:val="000000" w:themeColor="text1"/>
          <w:sz w:val="24"/>
          <w:szCs w:val="24"/>
        </w:rPr>
        <w:t>ers</w:t>
      </w:r>
      <w:r w:rsidRPr="00100DE5">
        <w:rPr>
          <w:rFonts w:ascii="Times New Roman" w:hAnsi="Times New Roman" w:cs="Times New Roman"/>
          <w:color w:val="000000" w:themeColor="text1"/>
          <w:sz w:val="24"/>
          <w:szCs w:val="24"/>
        </w:rPr>
        <w:t xml:space="preserve"> in factories that supply big brand names.</w:t>
      </w:r>
      <w:r w:rsidR="003A23C1" w:rsidRPr="00100DE5">
        <w:rPr>
          <w:rFonts w:ascii="Times New Roman" w:hAnsi="Times New Roman" w:cs="Times New Roman"/>
          <w:color w:val="000000" w:themeColor="text1"/>
          <w:sz w:val="24"/>
          <w:szCs w:val="24"/>
        </w:rPr>
        <w:t xml:space="preserve"> </w:t>
      </w:r>
    </w:p>
    <w:p w14:paraId="1E14D9DD" w14:textId="2371D09F" w:rsidR="00FA14D8" w:rsidRDefault="003A23C1"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The</w:t>
      </w:r>
      <w:r w:rsidR="00FA11FE" w:rsidRPr="00100DE5">
        <w:rPr>
          <w:rFonts w:ascii="Times New Roman" w:hAnsi="Times New Roman" w:cs="Times New Roman"/>
          <w:color w:val="000000" w:themeColor="text1"/>
          <w:sz w:val="24"/>
          <w:szCs w:val="24"/>
        </w:rPr>
        <w:t xml:space="preserve">se qualitative </w:t>
      </w:r>
      <w:r w:rsidRPr="00100DE5">
        <w:rPr>
          <w:rFonts w:ascii="Times New Roman" w:hAnsi="Times New Roman" w:cs="Times New Roman"/>
          <w:color w:val="000000" w:themeColor="text1"/>
          <w:sz w:val="24"/>
          <w:szCs w:val="24"/>
        </w:rPr>
        <w:t xml:space="preserve">interviews </w:t>
      </w:r>
      <w:r w:rsidR="00FA11FE" w:rsidRPr="00100DE5">
        <w:rPr>
          <w:rFonts w:ascii="Times New Roman" w:hAnsi="Times New Roman" w:cs="Times New Roman"/>
          <w:color w:val="000000" w:themeColor="text1"/>
          <w:sz w:val="24"/>
          <w:szCs w:val="24"/>
        </w:rPr>
        <w:t xml:space="preserve">were </w:t>
      </w:r>
      <w:r w:rsidRPr="00100DE5">
        <w:rPr>
          <w:rFonts w:ascii="Times New Roman" w:hAnsi="Times New Roman" w:cs="Times New Roman"/>
          <w:color w:val="000000" w:themeColor="text1"/>
          <w:sz w:val="24"/>
          <w:szCs w:val="24"/>
        </w:rPr>
        <w:t>with an</w:t>
      </w:r>
      <w:r w:rsidR="006C6457" w:rsidRPr="00100DE5">
        <w:rPr>
          <w:rFonts w:ascii="Times New Roman" w:hAnsi="Times New Roman" w:cs="Times New Roman"/>
          <w:color w:val="000000" w:themeColor="text1"/>
          <w:sz w:val="24"/>
          <w:szCs w:val="24"/>
        </w:rPr>
        <w:t xml:space="preserve"> indicative sample of the labour force and stakeholders in each of the countries and sectors</w:t>
      </w:r>
      <w:r w:rsidR="00FA11FE" w:rsidRPr="00100DE5">
        <w:rPr>
          <w:rFonts w:ascii="Times New Roman" w:hAnsi="Times New Roman" w:cs="Times New Roman"/>
          <w:color w:val="000000" w:themeColor="text1"/>
          <w:sz w:val="24"/>
          <w:szCs w:val="24"/>
        </w:rPr>
        <w:t xml:space="preserve">. </w:t>
      </w:r>
      <w:r w:rsidR="00FA14D8">
        <w:rPr>
          <w:rFonts w:ascii="Times New Roman" w:hAnsi="Times New Roman" w:cs="Times New Roman"/>
          <w:color w:val="000000" w:themeColor="text1"/>
          <w:sz w:val="24"/>
          <w:szCs w:val="24"/>
        </w:rPr>
        <w:t>We were interested in exploring the experience of working in these sectors, and h</w:t>
      </w:r>
      <w:r w:rsidR="006C6457" w:rsidRPr="00100DE5">
        <w:rPr>
          <w:rFonts w:ascii="Times New Roman" w:hAnsi="Times New Roman" w:cs="Times New Roman"/>
          <w:color w:val="000000" w:themeColor="text1"/>
          <w:sz w:val="24"/>
          <w:szCs w:val="24"/>
        </w:rPr>
        <w:t xml:space="preserve">ow experiences/levels of exploitation vary according to the profiles of workers, </w:t>
      </w:r>
      <w:r w:rsidR="00FA14D8">
        <w:rPr>
          <w:rFonts w:ascii="Times New Roman" w:hAnsi="Times New Roman" w:cs="Times New Roman"/>
          <w:color w:val="000000" w:themeColor="text1"/>
          <w:sz w:val="24"/>
          <w:szCs w:val="24"/>
        </w:rPr>
        <w:t xml:space="preserve">and how this affects women, </w:t>
      </w:r>
      <w:r w:rsidR="006C6457" w:rsidRPr="00100DE5">
        <w:rPr>
          <w:rFonts w:ascii="Times New Roman" w:hAnsi="Times New Roman" w:cs="Times New Roman"/>
          <w:color w:val="000000" w:themeColor="text1"/>
          <w:sz w:val="24"/>
          <w:szCs w:val="24"/>
        </w:rPr>
        <w:t>child</w:t>
      </w:r>
      <w:r w:rsidR="00FA14D8">
        <w:rPr>
          <w:rFonts w:ascii="Times New Roman" w:hAnsi="Times New Roman" w:cs="Times New Roman"/>
          <w:color w:val="000000" w:themeColor="text1"/>
          <w:sz w:val="24"/>
          <w:szCs w:val="24"/>
        </w:rPr>
        <w:t>ren and their families</w:t>
      </w:r>
      <w:r w:rsidR="006C6457" w:rsidRPr="00100DE5">
        <w:rPr>
          <w:rFonts w:ascii="Times New Roman" w:hAnsi="Times New Roman" w:cs="Times New Roman"/>
          <w:color w:val="000000" w:themeColor="text1"/>
          <w:sz w:val="24"/>
          <w:szCs w:val="24"/>
        </w:rPr>
        <w:t xml:space="preserve">? </w:t>
      </w:r>
    </w:p>
    <w:p w14:paraId="765FFDDB" w14:textId="01A75692" w:rsidR="00695299" w:rsidRDefault="00711918" w:rsidP="00100DE5">
      <w:pPr>
        <w:spacing w:after="0" w:line="480" w:lineRule="auto"/>
        <w:jc w:val="both"/>
        <w:rPr>
          <w:rFonts w:ascii="Times New Roman" w:hAnsi="Times New Roman" w:cs="Times New Roman"/>
          <w:color w:val="000000" w:themeColor="text1"/>
          <w:sz w:val="24"/>
          <w:szCs w:val="24"/>
        </w:rPr>
      </w:pPr>
      <w:r w:rsidRPr="00100DE5">
        <w:rPr>
          <w:rFonts w:ascii="Times New Roman" w:eastAsia="MS Mincho" w:hAnsi="Times New Roman" w:cs="Times New Roman"/>
          <w:color w:val="000000" w:themeColor="text1"/>
          <w:sz w:val="24"/>
          <w:szCs w:val="24"/>
          <w:lang w:val="en-US"/>
        </w:rPr>
        <w:lastRenderedPageBreak/>
        <w:t>Over the period of June</w:t>
      </w:r>
      <w:r w:rsidR="009C5FDC">
        <w:rPr>
          <w:rFonts w:ascii="Times New Roman" w:eastAsia="MS Mincho" w:hAnsi="Times New Roman" w:cs="Times New Roman"/>
          <w:color w:val="000000" w:themeColor="text1"/>
          <w:sz w:val="24"/>
          <w:szCs w:val="24"/>
          <w:lang w:val="en-US"/>
        </w:rPr>
        <w:t>-</w:t>
      </w:r>
      <w:r w:rsidRPr="00100DE5">
        <w:rPr>
          <w:rFonts w:ascii="Times New Roman" w:eastAsia="MS Mincho" w:hAnsi="Times New Roman" w:cs="Times New Roman"/>
          <w:color w:val="000000" w:themeColor="text1"/>
          <w:sz w:val="24"/>
          <w:szCs w:val="24"/>
          <w:lang w:val="en-US"/>
        </w:rPr>
        <w:t>August 2018</w:t>
      </w:r>
      <w:r w:rsidR="009C5FDC">
        <w:rPr>
          <w:rFonts w:ascii="Times New Roman" w:eastAsia="MS Mincho" w:hAnsi="Times New Roman" w:cs="Times New Roman"/>
          <w:color w:val="000000" w:themeColor="text1"/>
          <w:sz w:val="24"/>
          <w:szCs w:val="24"/>
          <w:lang w:val="en-US"/>
        </w:rPr>
        <w:t>,</w:t>
      </w:r>
      <w:r w:rsidRPr="00100DE5">
        <w:rPr>
          <w:rFonts w:ascii="Times New Roman" w:eastAsia="MS Mincho" w:hAnsi="Times New Roman" w:cs="Times New Roman"/>
          <w:color w:val="000000" w:themeColor="text1"/>
          <w:sz w:val="24"/>
          <w:szCs w:val="24"/>
          <w:lang w:val="en-US"/>
        </w:rPr>
        <w:t xml:space="preserve"> </w:t>
      </w:r>
      <w:r w:rsidRPr="00100DE5">
        <w:rPr>
          <w:rFonts w:ascii="Times New Roman" w:hAnsi="Times New Roman" w:cs="Times New Roman"/>
          <w:color w:val="000000" w:themeColor="text1"/>
          <w:sz w:val="24"/>
          <w:szCs w:val="24"/>
        </w:rPr>
        <w:t xml:space="preserve">105 workers and stakeholders, including Non-Governmental Organisations (NGO’s), trade unions and civil society, were interviewed about their experiences of work in the garment industry. </w:t>
      </w:r>
      <w:r w:rsidR="00F05223">
        <w:rPr>
          <w:rFonts w:ascii="Times New Roman" w:hAnsi="Times New Roman" w:cs="Times New Roman"/>
          <w:color w:val="000000" w:themeColor="text1"/>
          <w:sz w:val="24"/>
          <w:szCs w:val="24"/>
        </w:rPr>
        <w:t>W</w:t>
      </w:r>
      <w:r w:rsidR="00695299">
        <w:rPr>
          <w:rFonts w:ascii="Times New Roman" w:hAnsi="Times New Roman" w:cs="Times New Roman"/>
          <w:color w:val="000000" w:themeColor="text1"/>
          <w:sz w:val="24"/>
          <w:szCs w:val="24"/>
        </w:rPr>
        <w:t xml:space="preserve">e worked with </w:t>
      </w:r>
      <w:r w:rsidR="00F05223">
        <w:rPr>
          <w:rFonts w:ascii="Times New Roman" w:hAnsi="Times New Roman" w:cs="Times New Roman"/>
          <w:color w:val="000000" w:themeColor="text1"/>
          <w:sz w:val="24"/>
          <w:szCs w:val="24"/>
        </w:rPr>
        <w:t>local researchers to gain</w:t>
      </w:r>
      <w:r w:rsidR="00695299">
        <w:rPr>
          <w:rFonts w:ascii="Times New Roman" w:hAnsi="Times New Roman" w:cs="Times New Roman"/>
          <w:color w:val="000000" w:themeColor="text1"/>
          <w:sz w:val="24"/>
          <w:szCs w:val="24"/>
        </w:rPr>
        <w:t xml:space="preserve"> access to workers through ‘gatekeeper’ organisations such as labour rights activists or unions, as well as through word of mouth. </w:t>
      </w:r>
      <w:r w:rsidR="0091795E">
        <w:rPr>
          <w:rFonts w:ascii="Times New Roman" w:hAnsi="Times New Roman" w:cs="Times New Roman"/>
          <w:color w:val="000000" w:themeColor="text1"/>
          <w:sz w:val="24"/>
          <w:szCs w:val="24"/>
        </w:rPr>
        <w:t xml:space="preserve">Anonymity and discretion were key to gaining the trust of workers and ensuring their safety. This was of particular importance for those workers in non-unionised factories and had differing local contextual issues. </w:t>
      </w:r>
      <w:r w:rsidR="00695299">
        <w:rPr>
          <w:rFonts w:ascii="Times New Roman" w:hAnsi="Times New Roman" w:cs="Times New Roman"/>
          <w:color w:val="000000" w:themeColor="text1"/>
          <w:sz w:val="24"/>
          <w:szCs w:val="24"/>
        </w:rPr>
        <w:t>Interviews took place either in workers</w:t>
      </w:r>
      <w:r w:rsidR="00F05223">
        <w:rPr>
          <w:rFonts w:ascii="Times New Roman" w:hAnsi="Times New Roman" w:cs="Times New Roman"/>
          <w:color w:val="000000" w:themeColor="text1"/>
          <w:sz w:val="24"/>
          <w:szCs w:val="24"/>
        </w:rPr>
        <w:t>’</w:t>
      </w:r>
      <w:r w:rsidR="00695299">
        <w:rPr>
          <w:rFonts w:ascii="Times New Roman" w:hAnsi="Times New Roman" w:cs="Times New Roman"/>
          <w:color w:val="000000" w:themeColor="text1"/>
          <w:sz w:val="24"/>
          <w:szCs w:val="24"/>
        </w:rPr>
        <w:t xml:space="preserve"> homes or in neutral spaces</w:t>
      </w:r>
      <w:r w:rsidR="0091795E">
        <w:rPr>
          <w:rFonts w:ascii="Times New Roman" w:hAnsi="Times New Roman" w:cs="Times New Roman"/>
          <w:color w:val="000000" w:themeColor="text1"/>
          <w:sz w:val="24"/>
          <w:szCs w:val="24"/>
        </w:rPr>
        <w:t xml:space="preserve"> identified by the worker </w:t>
      </w:r>
      <w:r w:rsidR="00695299">
        <w:rPr>
          <w:rFonts w:ascii="Times New Roman" w:hAnsi="Times New Roman" w:cs="Times New Roman"/>
          <w:color w:val="000000" w:themeColor="text1"/>
          <w:sz w:val="24"/>
          <w:szCs w:val="24"/>
        </w:rPr>
        <w:t xml:space="preserve">such as cafes or </w:t>
      </w:r>
      <w:r w:rsidR="0091795E">
        <w:rPr>
          <w:rFonts w:ascii="Times New Roman" w:hAnsi="Times New Roman" w:cs="Times New Roman"/>
          <w:color w:val="000000" w:themeColor="text1"/>
          <w:sz w:val="24"/>
          <w:szCs w:val="24"/>
        </w:rPr>
        <w:t>the ‘gatekeeper’ offices.</w:t>
      </w:r>
    </w:p>
    <w:p w14:paraId="7560E0B3" w14:textId="77777777" w:rsidR="0091795E" w:rsidRDefault="0091795E" w:rsidP="00100DE5">
      <w:pPr>
        <w:spacing w:after="0" w:line="480" w:lineRule="auto"/>
        <w:jc w:val="both"/>
        <w:rPr>
          <w:rFonts w:ascii="Times New Roman" w:hAnsi="Times New Roman" w:cs="Times New Roman"/>
          <w:color w:val="000000" w:themeColor="text1"/>
          <w:sz w:val="24"/>
          <w:szCs w:val="24"/>
        </w:rPr>
      </w:pPr>
    </w:p>
    <w:p w14:paraId="788C6F14" w14:textId="4661BFAC" w:rsidR="009C5FDC" w:rsidRPr="00100DE5" w:rsidRDefault="00711918" w:rsidP="009C5FDC">
      <w:pPr>
        <w:spacing w:line="480" w:lineRule="auto"/>
        <w:jc w:val="both"/>
        <w:rPr>
          <w:rFonts w:ascii="Times New Roman" w:hAnsi="Times New Roman" w:cs="Times New Roman"/>
          <w:sz w:val="24"/>
          <w:szCs w:val="24"/>
        </w:rPr>
      </w:pPr>
      <w:r w:rsidRPr="00100DE5">
        <w:rPr>
          <w:rFonts w:ascii="Times New Roman" w:hAnsi="Times New Roman" w:cs="Times New Roman"/>
          <w:color w:val="000000" w:themeColor="text1"/>
          <w:sz w:val="24"/>
          <w:szCs w:val="24"/>
        </w:rPr>
        <w:t xml:space="preserve">The Bangladeshi worker interviews comprised of 29 female participants and 10 male. There were no participants under 18 years old; 4 were under 20, 25 aged 20-29, 9 aged 30-39 and 1 aged 40-49. The Myanmar worker participants consisted of 2 males, 1 unknown and 38 females. There was one worker under 18 years old; 7 aged under 20, 27 aged 20-29, 3 aged 30-39 and 3 aged 40-49. </w:t>
      </w:r>
      <w:r w:rsidRPr="00100DE5">
        <w:rPr>
          <w:rFonts w:ascii="Times New Roman" w:eastAsia="MS Mincho" w:hAnsi="Times New Roman" w:cs="Times New Roman"/>
          <w:color w:val="000000" w:themeColor="text1"/>
          <w:sz w:val="24"/>
          <w:szCs w:val="24"/>
          <w:lang w:val="en-US"/>
        </w:rPr>
        <w:t>Workers were often unsure of who they were providing their goods to, but it is known that companies such as Tesco, H&amp;M, C&amp;A and Next procure garments from the districts where these factories are located.</w:t>
      </w:r>
      <w:r w:rsidR="009C5FDC" w:rsidRPr="009C5FDC">
        <w:rPr>
          <w:rFonts w:ascii="Times New Roman" w:hAnsi="Times New Roman" w:cs="Times New Roman"/>
          <w:sz w:val="24"/>
          <w:szCs w:val="24"/>
        </w:rPr>
        <w:t xml:space="preserve"> </w:t>
      </w:r>
      <w:r w:rsidR="009C5FDC">
        <w:rPr>
          <w:rFonts w:ascii="Times New Roman" w:hAnsi="Times New Roman" w:cs="Times New Roman"/>
          <w:sz w:val="24"/>
          <w:szCs w:val="24"/>
        </w:rPr>
        <w:t>We sought to analyse the gendered workplace</w:t>
      </w:r>
      <w:r w:rsidR="009C5FDC" w:rsidRPr="00100DE5">
        <w:rPr>
          <w:rFonts w:ascii="Times New Roman" w:hAnsi="Times New Roman" w:cs="Times New Roman"/>
          <w:sz w:val="24"/>
          <w:szCs w:val="24"/>
        </w:rPr>
        <w:t xml:space="preserve"> through the lens of intersectionally lived experiences (Crenshaw, 1995; Hill Collins, 1990); that is, not just viewed through the binaries of male and female experiences but </w:t>
      </w:r>
      <w:r w:rsidR="009C5FDC">
        <w:rPr>
          <w:rFonts w:ascii="Times New Roman" w:hAnsi="Times New Roman" w:cs="Times New Roman"/>
          <w:sz w:val="24"/>
          <w:szCs w:val="24"/>
        </w:rPr>
        <w:t>how these</w:t>
      </w:r>
      <w:r w:rsidR="009C5FDC" w:rsidRPr="00100DE5">
        <w:rPr>
          <w:rFonts w:ascii="Times New Roman" w:hAnsi="Times New Roman" w:cs="Times New Roman"/>
          <w:sz w:val="24"/>
          <w:szCs w:val="24"/>
        </w:rPr>
        <w:t xml:space="preserve"> overlap and intersect with issues of class, age and parental responsibility.</w:t>
      </w:r>
    </w:p>
    <w:p w14:paraId="2A5BE67F" w14:textId="77777777" w:rsidR="00D87620" w:rsidRPr="00100DE5" w:rsidRDefault="00D87620" w:rsidP="00100DE5">
      <w:pPr>
        <w:spacing w:after="0" w:line="480" w:lineRule="auto"/>
        <w:jc w:val="both"/>
        <w:rPr>
          <w:rFonts w:ascii="Times New Roman" w:hAnsi="Times New Roman" w:cs="Times New Roman"/>
          <w:color w:val="000000" w:themeColor="text1"/>
          <w:sz w:val="24"/>
          <w:szCs w:val="24"/>
        </w:rPr>
      </w:pPr>
    </w:p>
    <w:p w14:paraId="22C84BB5" w14:textId="6AF473E8" w:rsidR="009D44A4" w:rsidRPr="00100DE5" w:rsidRDefault="00F05223" w:rsidP="0063023C">
      <w:pPr>
        <w:spacing w:line="480" w:lineRule="auto"/>
        <w:jc w:val="both"/>
        <w:rPr>
          <w:rFonts w:ascii="Times New Roman" w:eastAsia="Calibri" w:hAnsi="Times New Roman" w:cs="Times New Roman"/>
          <w:color w:val="000000" w:themeColor="text1"/>
          <w:sz w:val="24"/>
          <w:szCs w:val="24"/>
        </w:rPr>
      </w:pPr>
      <w:r>
        <w:rPr>
          <w:rFonts w:ascii="Times New Roman" w:eastAsia="MS Mincho" w:hAnsi="Times New Roman" w:cs="Times New Roman"/>
          <w:color w:val="000000" w:themeColor="text1"/>
          <w:sz w:val="24"/>
          <w:szCs w:val="24"/>
          <w:lang w:val="en-US"/>
        </w:rPr>
        <w:t xml:space="preserve">Our local fieldworkers carried out </w:t>
      </w:r>
      <w:r w:rsidR="00711918" w:rsidRPr="00100DE5">
        <w:rPr>
          <w:rFonts w:ascii="Times New Roman" w:eastAsia="MS Mincho" w:hAnsi="Times New Roman" w:cs="Times New Roman"/>
          <w:color w:val="000000" w:themeColor="text1"/>
          <w:sz w:val="24"/>
          <w:szCs w:val="24"/>
          <w:lang w:val="en-US"/>
        </w:rPr>
        <w:t xml:space="preserve">the majority of these semi-structured interviews in the participants’ first language, with some additional interviews with stakeholders undertaken </w:t>
      </w:r>
      <w:r>
        <w:rPr>
          <w:rFonts w:ascii="Times New Roman" w:eastAsia="MS Mincho" w:hAnsi="Times New Roman" w:cs="Times New Roman"/>
          <w:color w:val="000000" w:themeColor="text1"/>
          <w:sz w:val="24"/>
          <w:szCs w:val="24"/>
          <w:lang w:val="en-US"/>
        </w:rPr>
        <w:t xml:space="preserve">by the authors </w:t>
      </w:r>
      <w:r w:rsidR="00711918" w:rsidRPr="00100DE5">
        <w:rPr>
          <w:rFonts w:ascii="Times New Roman" w:eastAsia="MS Mincho" w:hAnsi="Times New Roman" w:cs="Times New Roman"/>
          <w:color w:val="000000" w:themeColor="text1"/>
          <w:sz w:val="24"/>
          <w:szCs w:val="24"/>
          <w:lang w:val="en-US"/>
        </w:rPr>
        <w:t xml:space="preserve">in English. Researchers gained access to workers and stakeholders through a ‘snowballing’ technique (Kaplan et al, 1987), usually starting with an interview with a key </w:t>
      </w:r>
      <w:r w:rsidR="00711918" w:rsidRPr="00100DE5">
        <w:rPr>
          <w:rFonts w:ascii="Times New Roman" w:eastAsia="MS Mincho" w:hAnsi="Times New Roman" w:cs="Times New Roman"/>
          <w:color w:val="000000" w:themeColor="text1"/>
          <w:sz w:val="24"/>
          <w:szCs w:val="24"/>
          <w:lang w:val="en-US"/>
        </w:rPr>
        <w:lastRenderedPageBreak/>
        <w:t>stakeh</w:t>
      </w:r>
      <w:r w:rsidR="00220D5C">
        <w:rPr>
          <w:rFonts w:ascii="Times New Roman" w:eastAsia="MS Mincho" w:hAnsi="Times New Roman" w:cs="Times New Roman"/>
          <w:color w:val="000000" w:themeColor="text1"/>
          <w:sz w:val="24"/>
          <w:szCs w:val="24"/>
          <w:lang w:val="en-US"/>
        </w:rPr>
        <w:t>older such as a union or labour-</w:t>
      </w:r>
      <w:r w:rsidR="00711918" w:rsidRPr="00100DE5">
        <w:rPr>
          <w:rFonts w:ascii="Times New Roman" w:eastAsia="MS Mincho" w:hAnsi="Times New Roman" w:cs="Times New Roman"/>
          <w:color w:val="000000" w:themeColor="text1"/>
          <w:sz w:val="24"/>
          <w:szCs w:val="24"/>
          <w:lang w:val="en-US"/>
        </w:rPr>
        <w:t xml:space="preserve">based organisation which would lead to introductions to other interviewees. It is accepted that this presents some limitations to the research findings in that experiences are geographically specific and may be biased towards those organisations or factories that have been suggested or recommended by others. </w:t>
      </w:r>
    </w:p>
    <w:p w14:paraId="2F9A600F" w14:textId="2116B5C7" w:rsidR="00A33B66" w:rsidRPr="00100DE5" w:rsidRDefault="00367B84" w:rsidP="00100DE5">
      <w:pPr>
        <w:pStyle w:val="Heading1"/>
        <w:spacing w:line="480" w:lineRule="auto"/>
        <w:rPr>
          <w:rFonts w:ascii="Times New Roman" w:hAnsi="Times New Roman" w:cs="Times New Roman"/>
          <w:sz w:val="24"/>
          <w:szCs w:val="24"/>
        </w:rPr>
      </w:pPr>
      <w:r>
        <w:rPr>
          <w:rFonts w:ascii="Times New Roman" w:hAnsi="Times New Roman" w:cs="Times New Roman"/>
          <w:sz w:val="24"/>
          <w:szCs w:val="24"/>
        </w:rPr>
        <w:t>4</w:t>
      </w:r>
      <w:r w:rsidR="00B07900" w:rsidRPr="00100DE5">
        <w:rPr>
          <w:rFonts w:ascii="Times New Roman" w:hAnsi="Times New Roman" w:cs="Times New Roman"/>
          <w:sz w:val="24"/>
          <w:szCs w:val="24"/>
        </w:rPr>
        <w:t>.</w:t>
      </w:r>
      <w:r w:rsidR="00BE1CEC" w:rsidRPr="00100DE5">
        <w:rPr>
          <w:rFonts w:ascii="Times New Roman" w:hAnsi="Times New Roman" w:cs="Times New Roman"/>
          <w:sz w:val="24"/>
          <w:szCs w:val="24"/>
        </w:rPr>
        <w:t xml:space="preserve"> </w:t>
      </w:r>
      <w:r w:rsidR="009D44A4" w:rsidRPr="00100DE5">
        <w:rPr>
          <w:rFonts w:ascii="Times New Roman" w:hAnsi="Times New Roman" w:cs="Times New Roman"/>
          <w:sz w:val="24"/>
          <w:szCs w:val="24"/>
        </w:rPr>
        <w:t xml:space="preserve">Fieldwork </w:t>
      </w:r>
      <w:r w:rsidR="00B07900" w:rsidRPr="00100DE5">
        <w:rPr>
          <w:rFonts w:ascii="Times New Roman" w:hAnsi="Times New Roman" w:cs="Times New Roman"/>
          <w:sz w:val="24"/>
          <w:szCs w:val="24"/>
        </w:rPr>
        <w:t>Findings</w:t>
      </w:r>
    </w:p>
    <w:p w14:paraId="1A4133F8" w14:textId="4D448266" w:rsidR="00206687" w:rsidRPr="00206687" w:rsidRDefault="00206687" w:rsidP="00206687">
      <w:pPr>
        <w:rPr>
          <w:rFonts w:ascii="Times New Roman" w:hAnsi="Times New Roman" w:cs="Times New Roman"/>
          <w:sz w:val="24"/>
          <w:szCs w:val="24"/>
        </w:rPr>
      </w:pPr>
      <w:r>
        <w:rPr>
          <w:rFonts w:ascii="Times New Roman" w:hAnsi="Times New Roman" w:cs="Times New Roman"/>
          <w:sz w:val="24"/>
          <w:szCs w:val="24"/>
        </w:rPr>
        <w:t>4.1</w:t>
      </w:r>
      <w:r w:rsidRPr="00206687">
        <w:rPr>
          <w:rFonts w:ascii="Times New Roman" w:hAnsi="Times New Roman" w:cs="Times New Roman"/>
          <w:sz w:val="24"/>
          <w:szCs w:val="24"/>
        </w:rPr>
        <w:t>. Living wage and cost of living</w:t>
      </w:r>
    </w:p>
    <w:p w14:paraId="52738264" w14:textId="77777777" w:rsidR="00206687" w:rsidRPr="006737B7" w:rsidRDefault="00206687" w:rsidP="00206687"/>
    <w:p w14:paraId="345E133E" w14:textId="041D9118" w:rsidR="00206687" w:rsidRDefault="00206687" w:rsidP="00206687">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question of pay emerged strongly in our interviews as a</w:t>
      </w:r>
      <w:r w:rsidR="00B75309">
        <w:rPr>
          <w:rFonts w:ascii="Times New Roman" w:hAnsi="Times New Roman" w:cs="Times New Roman"/>
          <w:color w:val="000000" w:themeColor="text1"/>
          <w:sz w:val="24"/>
          <w:szCs w:val="24"/>
        </w:rPr>
        <w:t xml:space="preserve"> problematic and stressful </w:t>
      </w:r>
      <w:r>
        <w:rPr>
          <w:rFonts w:ascii="Times New Roman" w:hAnsi="Times New Roman" w:cs="Times New Roman"/>
          <w:color w:val="000000" w:themeColor="text1"/>
          <w:sz w:val="24"/>
          <w:szCs w:val="24"/>
        </w:rPr>
        <w:t xml:space="preserve">issue for </w:t>
      </w:r>
      <w:r w:rsidR="002672BC">
        <w:rPr>
          <w:rFonts w:ascii="Times New Roman" w:hAnsi="Times New Roman" w:cs="Times New Roman"/>
          <w:color w:val="000000" w:themeColor="text1"/>
          <w:sz w:val="24"/>
          <w:szCs w:val="24"/>
        </w:rPr>
        <w:t xml:space="preserve">many of the </w:t>
      </w:r>
      <w:r>
        <w:rPr>
          <w:rFonts w:ascii="Times New Roman" w:hAnsi="Times New Roman" w:cs="Times New Roman"/>
          <w:color w:val="000000" w:themeColor="text1"/>
          <w:sz w:val="24"/>
          <w:szCs w:val="24"/>
        </w:rPr>
        <w:t>workers</w:t>
      </w:r>
      <w:r w:rsidR="002672BC">
        <w:rPr>
          <w:rFonts w:ascii="Times New Roman" w:hAnsi="Times New Roman" w:cs="Times New Roman"/>
          <w:color w:val="000000" w:themeColor="text1"/>
          <w:sz w:val="24"/>
          <w:szCs w:val="24"/>
        </w:rPr>
        <w:t xml:space="preserve"> we interviewed</w:t>
      </w:r>
      <w:r>
        <w:rPr>
          <w:rFonts w:ascii="Times New Roman" w:hAnsi="Times New Roman" w:cs="Times New Roman"/>
          <w:color w:val="000000" w:themeColor="text1"/>
          <w:sz w:val="24"/>
          <w:szCs w:val="24"/>
        </w:rPr>
        <w:t xml:space="preserve">. The minimum wage </w:t>
      </w:r>
      <w:r w:rsidR="00B7530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which exists in statute in both countries </w:t>
      </w:r>
      <w:r w:rsidR="00B7530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does not appear to be honoured </w:t>
      </w:r>
      <w:r w:rsidR="00B75309">
        <w:rPr>
          <w:rFonts w:ascii="Times New Roman" w:hAnsi="Times New Roman" w:cs="Times New Roman"/>
          <w:color w:val="000000" w:themeColor="text1"/>
          <w:sz w:val="24"/>
          <w:szCs w:val="24"/>
        </w:rPr>
        <w:t xml:space="preserve">by </w:t>
      </w:r>
      <w:r>
        <w:rPr>
          <w:rFonts w:ascii="Times New Roman" w:hAnsi="Times New Roman" w:cs="Times New Roman"/>
          <w:color w:val="000000" w:themeColor="text1"/>
          <w:sz w:val="24"/>
          <w:szCs w:val="24"/>
        </w:rPr>
        <w:t xml:space="preserve">all </w:t>
      </w:r>
      <w:r w:rsidR="00B75309">
        <w:rPr>
          <w:rFonts w:ascii="Times New Roman" w:hAnsi="Times New Roman" w:cs="Times New Roman"/>
          <w:color w:val="000000" w:themeColor="text1"/>
          <w:sz w:val="24"/>
          <w:szCs w:val="24"/>
        </w:rPr>
        <w:t xml:space="preserve">employers. If it is, we found numerous instances where </w:t>
      </w:r>
      <w:r w:rsidR="002672BC">
        <w:rPr>
          <w:rFonts w:ascii="Times New Roman" w:hAnsi="Times New Roman" w:cs="Times New Roman"/>
          <w:color w:val="000000" w:themeColor="text1"/>
          <w:sz w:val="24"/>
          <w:szCs w:val="24"/>
        </w:rPr>
        <w:t>workers were accusing their employers of avoiding proper rates of pay</w:t>
      </w:r>
      <w:r>
        <w:rPr>
          <w:rFonts w:ascii="Times New Roman" w:hAnsi="Times New Roman" w:cs="Times New Roman"/>
          <w:color w:val="000000" w:themeColor="text1"/>
          <w:sz w:val="24"/>
          <w:szCs w:val="24"/>
        </w:rPr>
        <w:t xml:space="preserve">. Firstly, by deductions for minor transgressions or unavoidable issues such as not meeting targets, not being on time or being ill. Secondly, by expecting workers to undertake overtime to complete time pressured orders without additional pay. These are obvious </w:t>
      </w:r>
      <w:r w:rsidR="002672BC">
        <w:rPr>
          <w:rFonts w:ascii="Times New Roman" w:hAnsi="Times New Roman" w:cs="Times New Roman"/>
          <w:color w:val="000000" w:themeColor="text1"/>
          <w:sz w:val="24"/>
          <w:szCs w:val="24"/>
        </w:rPr>
        <w:t xml:space="preserve">examples </w:t>
      </w:r>
      <w:r>
        <w:rPr>
          <w:rFonts w:ascii="Times New Roman" w:hAnsi="Times New Roman" w:cs="Times New Roman"/>
          <w:color w:val="000000" w:themeColor="text1"/>
          <w:sz w:val="24"/>
          <w:szCs w:val="24"/>
        </w:rPr>
        <w:t xml:space="preserve">of labour exploitation, however the unseen consequences of pay which is lower than the cost of living include having to compromise on issues affecting personal safety, health and well-being and family life: </w:t>
      </w:r>
    </w:p>
    <w:p w14:paraId="1814EDFE" w14:textId="77777777" w:rsidR="00206687" w:rsidRPr="00100DE5" w:rsidRDefault="00206687" w:rsidP="00206687">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“I maintain a food chart because I need to calculate my expenses</w:t>
      </w:r>
      <w:r>
        <w:rPr>
          <w:rFonts w:ascii="Times New Roman" w:hAnsi="Times New Roman" w:cs="Times New Roman"/>
          <w:i/>
          <w:color w:val="000000" w:themeColor="text1"/>
          <w:sz w:val="24"/>
          <w:szCs w:val="24"/>
        </w:rPr>
        <w:t>…</w:t>
      </w:r>
      <w:r w:rsidRPr="00100DE5">
        <w:rPr>
          <w:rFonts w:ascii="Times New Roman" w:hAnsi="Times New Roman" w:cs="Times New Roman"/>
          <w:i/>
          <w:color w:val="000000" w:themeColor="text1"/>
          <w:sz w:val="24"/>
          <w:szCs w:val="24"/>
        </w:rPr>
        <w:t xml:space="preserve">Its not good. It’s too tough to bring up 2 kids with this poor income. They are growing fast. Prices of essentials are </w:t>
      </w:r>
      <w:r>
        <w:rPr>
          <w:rFonts w:ascii="Times New Roman" w:hAnsi="Times New Roman" w:cs="Times New Roman"/>
          <w:i/>
          <w:color w:val="000000" w:themeColor="text1"/>
          <w:sz w:val="24"/>
          <w:szCs w:val="24"/>
        </w:rPr>
        <w:t>i</w:t>
      </w:r>
      <w:r w:rsidRPr="00100DE5">
        <w:rPr>
          <w:rFonts w:ascii="Times New Roman" w:hAnsi="Times New Roman" w:cs="Times New Roman"/>
          <w:i/>
          <w:color w:val="000000" w:themeColor="text1"/>
          <w:sz w:val="24"/>
          <w:szCs w:val="24"/>
        </w:rPr>
        <w:t>ncreasing faster th</w:t>
      </w:r>
      <w:r>
        <w:rPr>
          <w:rFonts w:ascii="Times New Roman" w:hAnsi="Times New Roman" w:cs="Times New Roman"/>
          <w:i/>
          <w:color w:val="000000" w:themeColor="text1"/>
          <w:sz w:val="24"/>
          <w:szCs w:val="24"/>
        </w:rPr>
        <w:t>a</w:t>
      </w:r>
      <w:r w:rsidRPr="00100DE5">
        <w:rPr>
          <w:rFonts w:ascii="Times New Roman" w:hAnsi="Times New Roman" w:cs="Times New Roman"/>
          <w:i/>
          <w:color w:val="000000" w:themeColor="text1"/>
          <w:sz w:val="24"/>
          <w:szCs w:val="24"/>
        </w:rPr>
        <w:t xml:space="preserve">n </w:t>
      </w:r>
      <w:r>
        <w:rPr>
          <w:rFonts w:ascii="Times New Roman" w:hAnsi="Times New Roman" w:cs="Times New Roman"/>
          <w:i/>
          <w:color w:val="000000" w:themeColor="text1"/>
          <w:sz w:val="24"/>
          <w:szCs w:val="24"/>
        </w:rPr>
        <w:t>our pay</w:t>
      </w:r>
      <w:r w:rsidRPr="00100DE5">
        <w:rPr>
          <w:rFonts w:ascii="Times New Roman" w:hAnsi="Times New Roman" w:cs="Times New Roman"/>
          <w:i/>
          <w:color w:val="000000" w:themeColor="text1"/>
          <w:sz w:val="24"/>
          <w:szCs w:val="24"/>
        </w:rPr>
        <w:t>. Now we badly feel that they need their separate room</w:t>
      </w:r>
      <w:r>
        <w:rPr>
          <w:rFonts w:ascii="Times New Roman" w:hAnsi="Times New Roman" w:cs="Times New Roman"/>
          <w:i/>
          <w:color w:val="000000" w:themeColor="text1"/>
          <w:sz w:val="24"/>
          <w:szCs w:val="24"/>
        </w:rPr>
        <w:t>s, they are of that age</w:t>
      </w:r>
      <w:r w:rsidRPr="00100DE5">
        <w:rPr>
          <w:rFonts w:ascii="Times New Roman" w:hAnsi="Times New Roman" w:cs="Times New Roman"/>
          <w:i/>
          <w:color w:val="000000" w:themeColor="text1"/>
          <w:sz w:val="24"/>
          <w:szCs w:val="24"/>
        </w:rPr>
        <w:t xml:space="preserve">. But we can’t afford a big house. I don’t even invite my relatives to my house.” </w:t>
      </w:r>
    </w:p>
    <w:p w14:paraId="75FAF326" w14:textId="77777777" w:rsidR="00206687" w:rsidRPr="00100DE5" w:rsidRDefault="00206687" w:rsidP="00206687">
      <w:pPr>
        <w:spacing w:line="480" w:lineRule="auto"/>
        <w:ind w:firstLine="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Ban W1</w:t>
      </w:r>
      <w:r>
        <w:rPr>
          <w:rFonts w:ascii="Times New Roman" w:hAnsi="Times New Roman" w:cs="Times New Roman"/>
          <w:i/>
          <w:color w:val="000000" w:themeColor="text1"/>
          <w:sz w:val="24"/>
          <w:szCs w:val="24"/>
        </w:rPr>
        <w:t>9</w:t>
      </w:r>
      <w:r w:rsidRPr="00100DE5">
        <w:rPr>
          <w:rFonts w:ascii="Times New Roman" w:hAnsi="Times New Roman" w:cs="Times New Roman"/>
          <w:i/>
          <w:color w:val="000000" w:themeColor="text1"/>
          <w:sz w:val="24"/>
          <w:szCs w:val="24"/>
        </w:rPr>
        <w:t xml:space="preserve"> (Female, 40) </w:t>
      </w:r>
    </w:p>
    <w:p w14:paraId="374EFCC1" w14:textId="0051712C" w:rsidR="00206687" w:rsidRPr="00100DE5" w:rsidRDefault="00206687" w:rsidP="00206687">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Many workers told us they were cutting back on buying expensive foods such as meat or fish. Th</w:t>
      </w:r>
      <w:r w:rsidRPr="00100DE5">
        <w:rPr>
          <w:rFonts w:ascii="Times New Roman" w:hAnsi="Times New Roman" w:cs="Times New Roman"/>
          <w:color w:val="000000" w:themeColor="text1"/>
          <w:sz w:val="24"/>
          <w:szCs w:val="24"/>
        </w:rPr>
        <w:t>e</w:t>
      </w:r>
      <w:r w:rsidR="002672BC">
        <w:rPr>
          <w:rFonts w:ascii="Times New Roman" w:hAnsi="Times New Roman" w:cs="Times New Roman"/>
          <w:color w:val="000000" w:themeColor="text1"/>
          <w:sz w:val="24"/>
          <w:szCs w:val="24"/>
        </w:rPr>
        <w:t>se can be linked to</w:t>
      </w:r>
      <w:r w:rsidRPr="00100DE5">
        <w:rPr>
          <w:rFonts w:ascii="Times New Roman" w:hAnsi="Times New Roman" w:cs="Times New Roman"/>
          <w:color w:val="000000" w:themeColor="text1"/>
          <w:sz w:val="24"/>
          <w:szCs w:val="24"/>
        </w:rPr>
        <w:t xml:space="preserve"> decisions </w:t>
      </w:r>
      <w:r w:rsidR="002672BC">
        <w:rPr>
          <w:rFonts w:ascii="Times New Roman" w:hAnsi="Times New Roman" w:cs="Times New Roman"/>
          <w:color w:val="000000" w:themeColor="text1"/>
          <w:sz w:val="24"/>
          <w:szCs w:val="24"/>
        </w:rPr>
        <w:t xml:space="preserve">that have deleterious consequences for </w:t>
      </w:r>
      <w:r>
        <w:rPr>
          <w:rFonts w:ascii="Times New Roman" w:hAnsi="Times New Roman" w:cs="Times New Roman"/>
          <w:color w:val="000000" w:themeColor="text1"/>
          <w:sz w:val="24"/>
          <w:szCs w:val="24"/>
        </w:rPr>
        <w:t>healt</w:t>
      </w:r>
      <w:r w:rsidR="002672BC">
        <w:rPr>
          <w:rFonts w:ascii="Times New Roman" w:hAnsi="Times New Roman" w:cs="Times New Roman"/>
          <w:color w:val="000000" w:themeColor="text1"/>
          <w:sz w:val="24"/>
          <w:szCs w:val="24"/>
        </w:rPr>
        <w:t xml:space="preserve">h, for example through poor diet. They also can be linked to choices regarding living arrangements which connected with consequences for the safety of workers, for family life and separated families: </w:t>
      </w:r>
    </w:p>
    <w:p w14:paraId="6C434D01" w14:textId="77777777" w:rsidR="00206687" w:rsidRPr="00100DE5" w:rsidRDefault="00206687" w:rsidP="00206687">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 xml:space="preserve">“I live in a slum. Its populated and noisy. Otherwise its safe, roughly clean, nearby bazaar. I stay here </w:t>
      </w:r>
      <w:proofErr w:type="gramStart"/>
      <w:r w:rsidRPr="00100DE5">
        <w:rPr>
          <w:rFonts w:ascii="Times New Roman" w:hAnsi="Times New Roman" w:cs="Times New Roman"/>
          <w:i/>
          <w:color w:val="000000" w:themeColor="text1"/>
          <w:sz w:val="24"/>
          <w:szCs w:val="24"/>
        </w:rPr>
        <w:t>alone,</w:t>
      </w:r>
      <w:proofErr w:type="gramEnd"/>
      <w:r w:rsidRPr="00100DE5">
        <w:rPr>
          <w:rFonts w:ascii="Times New Roman" w:hAnsi="Times New Roman" w:cs="Times New Roman"/>
          <w:i/>
          <w:color w:val="000000" w:themeColor="text1"/>
          <w:sz w:val="24"/>
          <w:szCs w:val="24"/>
        </w:rPr>
        <w:t xml:space="preserve"> we can’t afford to have the family living here</w:t>
      </w:r>
      <w:r>
        <w:rPr>
          <w:rFonts w:ascii="Times New Roman" w:hAnsi="Times New Roman" w:cs="Times New Roman"/>
          <w:i/>
          <w:color w:val="000000" w:themeColor="text1"/>
          <w:sz w:val="24"/>
          <w:szCs w:val="24"/>
        </w:rPr>
        <w:t>…</w:t>
      </w:r>
      <w:r w:rsidRPr="00100DE5">
        <w:rPr>
          <w:rFonts w:ascii="Times New Roman" w:hAnsi="Times New Roman" w:cs="Times New Roman"/>
          <w:i/>
          <w:color w:val="000000" w:themeColor="text1"/>
          <w:sz w:val="24"/>
          <w:szCs w:val="24"/>
        </w:rPr>
        <w:t xml:space="preserve"> I am working hard to pay back some loan w</w:t>
      </w:r>
      <w:r>
        <w:rPr>
          <w:rFonts w:ascii="Times New Roman" w:hAnsi="Times New Roman" w:cs="Times New Roman"/>
          <w:i/>
          <w:color w:val="000000" w:themeColor="text1"/>
          <w:sz w:val="24"/>
          <w:szCs w:val="24"/>
        </w:rPr>
        <w:t xml:space="preserve">e took to buy an auto rickshaw…. </w:t>
      </w:r>
      <w:r w:rsidRPr="00100DE5">
        <w:rPr>
          <w:rFonts w:ascii="Times New Roman" w:hAnsi="Times New Roman" w:cs="Times New Roman"/>
          <w:i/>
          <w:color w:val="000000" w:themeColor="text1"/>
          <w:sz w:val="24"/>
          <w:szCs w:val="24"/>
        </w:rPr>
        <w:t xml:space="preserve">I’m happy. Only when I see someone breast feeding, it breaks my heart because I had to leave my 2 months baby boy for job. I rarely can see my son. I stay here alone with my colleagues” </w:t>
      </w:r>
    </w:p>
    <w:p w14:paraId="6CEE17D8" w14:textId="77777777" w:rsidR="00206687" w:rsidRPr="00100DE5" w:rsidRDefault="00206687" w:rsidP="00206687">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Ban W15 (Female, 26)</w:t>
      </w:r>
    </w:p>
    <w:p w14:paraId="0515BCAC" w14:textId="77777777" w:rsidR="00206687" w:rsidRPr="00100DE5" w:rsidRDefault="00206687" w:rsidP="00206687">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 xml:space="preserve">“Where I live, as women, it’s not safe for travelling and even while showering. Being away from my family, my family feels like strangers. We are not so close anymore.” </w:t>
      </w:r>
    </w:p>
    <w:p w14:paraId="2DF3C80F" w14:textId="77777777" w:rsidR="00206687" w:rsidRPr="00100DE5" w:rsidRDefault="00206687" w:rsidP="00206687">
      <w:pPr>
        <w:spacing w:line="480" w:lineRule="auto"/>
        <w:ind w:firstLine="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Mya 34 – 39 (Focus Group)</w:t>
      </w:r>
    </w:p>
    <w:p w14:paraId="7C4EBC6A" w14:textId="367B10CD" w:rsidR="00206687" w:rsidRPr="00100DE5" w:rsidRDefault="00206687" w:rsidP="00206687">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examples </w:t>
      </w:r>
      <w:r w:rsidR="002672BC">
        <w:rPr>
          <w:rFonts w:ascii="Times New Roman" w:hAnsi="Times New Roman" w:cs="Times New Roman"/>
          <w:color w:val="000000" w:themeColor="text1"/>
          <w:sz w:val="24"/>
          <w:szCs w:val="24"/>
        </w:rPr>
        <w:t xml:space="preserve">we found in our research </w:t>
      </w:r>
      <w:r>
        <w:rPr>
          <w:rFonts w:ascii="Times New Roman" w:hAnsi="Times New Roman" w:cs="Times New Roman"/>
          <w:color w:val="000000" w:themeColor="text1"/>
          <w:sz w:val="24"/>
          <w:szCs w:val="24"/>
        </w:rPr>
        <w:t>not only outline the material impacts of earning less than a living wage on the life of workers and their families, they also point to the emotional impact and distress which arises from estrangement from families.</w:t>
      </w:r>
    </w:p>
    <w:p w14:paraId="5ED19190" w14:textId="288468C5" w:rsidR="008E2794" w:rsidRPr="00100DE5" w:rsidRDefault="00206687" w:rsidP="00100DE5">
      <w:pPr>
        <w:pStyle w:val="Heading2"/>
        <w:spacing w:line="480" w:lineRule="auto"/>
        <w:rPr>
          <w:rFonts w:ascii="Times New Roman" w:hAnsi="Times New Roman" w:cs="Times New Roman"/>
          <w:sz w:val="24"/>
          <w:szCs w:val="24"/>
        </w:rPr>
      </w:pPr>
      <w:r>
        <w:rPr>
          <w:rFonts w:ascii="Times New Roman" w:hAnsi="Times New Roman" w:cs="Times New Roman"/>
          <w:sz w:val="24"/>
          <w:szCs w:val="24"/>
        </w:rPr>
        <w:t>4.2</w:t>
      </w:r>
      <w:r w:rsidR="006737B7">
        <w:rPr>
          <w:rFonts w:ascii="Times New Roman" w:hAnsi="Times New Roman" w:cs="Times New Roman"/>
          <w:sz w:val="24"/>
          <w:szCs w:val="24"/>
        </w:rPr>
        <w:t xml:space="preserve">. </w:t>
      </w:r>
      <w:r w:rsidR="00884CFB">
        <w:rPr>
          <w:rFonts w:ascii="Times New Roman" w:hAnsi="Times New Roman" w:cs="Times New Roman"/>
          <w:sz w:val="24"/>
          <w:szCs w:val="24"/>
        </w:rPr>
        <w:t>V</w:t>
      </w:r>
      <w:r w:rsidR="008E2794" w:rsidRPr="00100DE5">
        <w:rPr>
          <w:rFonts w:ascii="Times New Roman" w:hAnsi="Times New Roman" w:cs="Times New Roman"/>
          <w:sz w:val="24"/>
          <w:szCs w:val="24"/>
        </w:rPr>
        <w:t>iolence</w:t>
      </w:r>
      <w:r w:rsidR="00884CFB">
        <w:rPr>
          <w:rFonts w:ascii="Times New Roman" w:hAnsi="Times New Roman" w:cs="Times New Roman"/>
          <w:sz w:val="24"/>
          <w:szCs w:val="24"/>
        </w:rPr>
        <w:t xml:space="preserve"> in the workplace</w:t>
      </w:r>
      <w:r w:rsidR="008E2794" w:rsidRPr="00100DE5">
        <w:rPr>
          <w:rFonts w:ascii="Times New Roman" w:hAnsi="Times New Roman" w:cs="Times New Roman"/>
          <w:sz w:val="24"/>
          <w:szCs w:val="24"/>
        </w:rPr>
        <w:t>: experiences of aggression faced by workers</w:t>
      </w:r>
    </w:p>
    <w:p w14:paraId="2A0D30EE" w14:textId="361129D8" w:rsidR="00312180" w:rsidRPr="00100DE5" w:rsidRDefault="00884CFB" w:rsidP="00100DE5">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One of the most </w:t>
      </w:r>
      <w:r w:rsidR="00B027F3">
        <w:rPr>
          <w:rFonts w:ascii="Times New Roman" w:hAnsi="Times New Roman" w:cs="Times New Roman"/>
          <w:color w:val="000000" w:themeColor="text1"/>
          <w:sz w:val="24"/>
          <w:szCs w:val="24"/>
        </w:rPr>
        <w:t>shocking</w:t>
      </w:r>
      <w:r>
        <w:rPr>
          <w:rFonts w:ascii="Times New Roman" w:hAnsi="Times New Roman" w:cs="Times New Roman"/>
          <w:color w:val="000000" w:themeColor="text1"/>
          <w:sz w:val="24"/>
          <w:szCs w:val="24"/>
        </w:rPr>
        <w:t xml:space="preserve"> findings in our interviews with w</w:t>
      </w:r>
      <w:r w:rsidR="00E912CA" w:rsidRPr="00100DE5">
        <w:rPr>
          <w:rFonts w:ascii="Times New Roman" w:hAnsi="Times New Roman" w:cs="Times New Roman"/>
          <w:color w:val="000000" w:themeColor="text1"/>
          <w:sz w:val="24"/>
          <w:szCs w:val="24"/>
        </w:rPr>
        <w:t xml:space="preserve">orkers </w:t>
      </w:r>
      <w:r>
        <w:rPr>
          <w:rFonts w:ascii="Times New Roman" w:hAnsi="Times New Roman" w:cs="Times New Roman"/>
          <w:color w:val="000000" w:themeColor="text1"/>
          <w:sz w:val="24"/>
          <w:szCs w:val="24"/>
        </w:rPr>
        <w:t xml:space="preserve">was the frequency with which we heard of examples </w:t>
      </w:r>
      <w:r w:rsidR="00E912CA" w:rsidRPr="00100DE5">
        <w:rPr>
          <w:rFonts w:ascii="Times New Roman" w:hAnsi="Times New Roman" w:cs="Times New Roman"/>
          <w:color w:val="000000" w:themeColor="text1"/>
          <w:sz w:val="24"/>
          <w:szCs w:val="24"/>
        </w:rPr>
        <w:t xml:space="preserve">of aggression and violence </w:t>
      </w:r>
      <w:r w:rsidR="00C63912" w:rsidRPr="00100DE5">
        <w:rPr>
          <w:rFonts w:ascii="Times New Roman" w:hAnsi="Times New Roman" w:cs="Times New Roman"/>
          <w:color w:val="000000" w:themeColor="text1"/>
          <w:sz w:val="24"/>
          <w:szCs w:val="24"/>
        </w:rPr>
        <w:t>(</w:t>
      </w:r>
      <w:r w:rsidR="00815D2B">
        <w:rPr>
          <w:rFonts w:ascii="Times New Roman" w:hAnsi="Times New Roman" w:cs="Times New Roman"/>
          <w:color w:val="000000" w:themeColor="text1"/>
          <w:sz w:val="24"/>
          <w:szCs w:val="24"/>
        </w:rPr>
        <w:t>two-thirds of all the workers we interviewed</w:t>
      </w:r>
      <w:r w:rsidR="00C63912" w:rsidRPr="00100DE5">
        <w:rPr>
          <w:rFonts w:ascii="Times New Roman" w:hAnsi="Times New Roman" w:cs="Times New Roman"/>
          <w:color w:val="000000" w:themeColor="text1"/>
          <w:sz w:val="24"/>
          <w:szCs w:val="24"/>
        </w:rPr>
        <w:t>)</w:t>
      </w:r>
      <w:r w:rsidR="00E912CA" w:rsidRPr="00100DE5">
        <w:rPr>
          <w:rFonts w:ascii="Times New Roman" w:hAnsi="Times New Roman" w:cs="Times New Roman"/>
          <w:color w:val="000000" w:themeColor="text1"/>
          <w:sz w:val="24"/>
          <w:szCs w:val="24"/>
        </w:rPr>
        <w:t>. Verbal and physical violence towards shop-floor workers was outlined as common place</w:t>
      </w:r>
      <w:r w:rsidR="00920B3F" w:rsidRPr="00100DE5">
        <w:rPr>
          <w:rFonts w:ascii="Times New Roman" w:hAnsi="Times New Roman" w:cs="Times New Roman"/>
          <w:color w:val="000000" w:themeColor="text1"/>
          <w:sz w:val="24"/>
          <w:szCs w:val="24"/>
        </w:rPr>
        <w:t xml:space="preserve">; </w:t>
      </w:r>
      <w:r w:rsidR="00E912CA" w:rsidRPr="00100DE5">
        <w:rPr>
          <w:rFonts w:ascii="Times New Roman" w:hAnsi="Times New Roman" w:cs="Times New Roman"/>
          <w:color w:val="000000" w:themeColor="text1"/>
          <w:sz w:val="24"/>
          <w:szCs w:val="24"/>
        </w:rPr>
        <w:t>staff described being regularly hit or shouted at, especially during the highly pressured time of preparing goods for deadlines</w:t>
      </w:r>
      <w:r w:rsidR="00312180" w:rsidRPr="00100DE5">
        <w:rPr>
          <w:rFonts w:ascii="Times New Roman" w:hAnsi="Times New Roman" w:cs="Times New Roman"/>
          <w:color w:val="000000" w:themeColor="text1"/>
          <w:sz w:val="24"/>
          <w:szCs w:val="24"/>
        </w:rPr>
        <w:t>:</w:t>
      </w:r>
    </w:p>
    <w:p w14:paraId="7ED80A2A" w14:textId="1295773F" w:rsidR="00312180" w:rsidRPr="00100DE5" w:rsidRDefault="00312180" w:rsidP="00100DE5">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lastRenderedPageBreak/>
        <w:t xml:space="preserve">“I once </w:t>
      </w:r>
      <w:r w:rsidR="00100DE5">
        <w:rPr>
          <w:rFonts w:ascii="Times New Roman" w:hAnsi="Times New Roman" w:cs="Times New Roman"/>
          <w:i/>
          <w:color w:val="000000" w:themeColor="text1"/>
          <w:sz w:val="24"/>
          <w:szCs w:val="24"/>
        </w:rPr>
        <w:t xml:space="preserve">got </w:t>
      </w:r>
      <w:r w:rsidRPr="00100DE5">
        <w:rPr>
          <w:rFonts w:ascii="Times New Roman" w:hAnsi="Times New Roman" w:cs="Times New Roman"/>
          <w:i/>
          <w:color w:val="000000" w:themeColor="text1"/>
          <w:sz w:val="24"/>
          <w:szCs w:val="24"/>
        </w:rPr>
        <w:t xml:space="preserve">promoted to leader but I wasn’t happy and I quit. They demanded                          higher targets and told me that I had to shout and swear at the workers to demand these targets. When the targets didn’t get met, they shouted </w:t>
      </w:r>
      <w:r w:rsidR="00100DE5">
        <w:rPr>
          <w:rFonts w:ascii="Times New Roman" w:hAnsi="Times New Roman" w:cs="Times New Roman"/>
          <w:i/>
          <w:color w:val="000000" w:themeColor="text1"/>
          <w:sz w:val="24"/>
          <w:szCs w:val="24"/>
        </w:rPr>
        <w:t xml:space="preserve">at </w:t>
      </w:r>
      <w:r w:rsidRPr="00100DE5">
        <w:rPr>
          <w:rFonts w:ascii="Times New Roman" w:hAnsi="Times New Roman" w:cs="Times New Roman"/>
          <w:i/>
          <w:color w:val="000000" w:themeColor="text1"/>
          <w:sz w:val="24"/>
          <w:szCs w:val="24"/>
        </w:rPr>
        <w:t>everyone. To meet their target demand, sometimes it is really difficult. Some of the pieces were really hard to make.”</w:t>
      </w:r>
    </w:p>
    <w:p w14:paraId="410ADCE7" w14:textId="77777777" w:rsidR="00312180" w:rsidRPr="00100DE5" w:rsidRDefault="00312180" w:rsidP="00100DE5">
      <w:pPr>
        <w:spacing w:line="480" w:lineRule="auto"/>
        <w:ind w:firstLine="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Mya W26-33 (Focus Group)</w:t>
      </w:r>
    </w:p>
    <w:p w14:paraId="34B1F992" w14:textId="348BB5E0"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The sexualised and gendered nature of </w:t>
      </w:r>
      <w:r w:rsidR="00B027F3">
        <w:rPr>
          <w:rFonts w:ascii="Times New Roman" w:hAnsi="Times New Roman" w:cs="Times New Roman"/>
          <w:color w:val="000000" w:themeColor="text1"/>
          <w:sz w:val="24"/>
          <w:szCs w:val="24"/>
        </w:rPr>
        <w:t xml:space="preserve">this verbal abuse was notable. </w:t>
      </w:r>
      <w:r w:rsidRPr="00100DE5">
        <w:rPr>
          <w:rFonts w:ascii="Times New Roman" w:hAnsi="Times New Roman" w:cs="Times New Roman"/>
          <w:color w:val="000000" w:themeColor="text1"/>
          <w:sz w:val="24"/>
          <w:szCs w:val="24"/>
        </w:rPr>
        <w:t>For female workers, even those few who had managed to secure more senior roles, sexual violence, including physical touching, references to genitalia, labelling women as sex workers and offering of money or workplace ‘advantages’ in exchange for sex, appears to be normalised practice:</w:t>
      </w:r>
    </w:p>
    <w:p w14:paraId="5F460C8C" w14:textId="4DF2A500" w:rsidR="00C63912" w:rsidRPr="00100DE5" w:rsidRDefault="00312180" w:rsidP="00100DE5">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 xml:space="preserve"> </w:t>
      </w:r>
      <w:r w:rsidR="00920B3F" w:rsidRPr="00100DE5">
        <w:rPr>
          <w:rFonts w:ascii="Times New Roman" w:hAnsi="Times New Roman" w:cs="Times New Roman"/>
          <w:i/>
          <w:color w:val="000000" w:themeColor="text1"/>
          <w:sz w:val="24"/>
          <w:szCs w:val="24"/>
        </w:rPr>
        <w:t>“</w:t>
      </w:r>
      <w:r w:rsidR="00C63912" w:rsidRPr="00100DE5">
        <w:rPr>
          <w:rFonts w:ascii="Times New Roman" w:hAnsi="Times New Roman" w:cs="Times New Roman"/>
          <w:i/>
          <w:color w:val="000000" w:themeColor="text1"/>
          <w:sz w:val="24"/>
          <w:szCs w:val="24"/>
        </w:rPr>
        <w:t xml:space="preserve">Sometimes </w:t>
      </w:r>
      <w:r w:rsidR="00F43F27">
        <w:rPr>
          <w:rFonts w:ascii="Times New Roman" w:hAnsi="Times New Roman" w:cs="Times New Roman"/>
          <w:i/>
          <w:color w:val="000000" w:themeColor="text1"/>
          <w:sz w:val="24"/>
          <w:szCs w:val="24"/>
        </w:rPr>
        <w:t xml:space="preserve">the </w:t>
      </w:r>
      <w:r w:rsidR="00C63912" w:rsidRPr="00100DE5">
        <w:rPr>
          <w:rFonts w:ascii="Times New Roman" w:hAnsi="Times New Roman" w:cs="Times New Roman"/>
          <w:i/>
          <w:color w:val="000000" w:themeColor="text1"/>
          <w:sz w:val="24"/>
          <w:szCs w:val="24"/>
        </w:rPr>
        <w:t xml:space="preserve">line chief gives bribe to </w:t>
      </w:r>
      <w:r w:rsidR="00F43F27">
        <w:rPr>
          <w:rFonts w:ascii="Times New Roman" w:hAnsi="Times New Roman" w:cs="Times New Roman"/>
          <w:i/>
          <w:color w:val="000000" w:themeColor="text1"/>
          <w:sz w:val="24"/>
          <w:szCs w:val="24"/>
        </w:rPr>
        <w:t xml:space="preserve">the </w:t>
      </w:r>
      <w:r w:rsidR="00C63912" w:rsidRPr="00100DE5">
        <w:rPr>
          <w:rFonts w:ascii="Times New Roman" w:hAnsi="Times New Roman" w:cs="Times New Roman"/>
          <w:i/>
          <w:color w:val="000000" w:themeColor="text1"/>
          <w:sz w:val="24"/>
          <w:szCs w:val="24"/>
        </w:rPr>
        <w:t xml:space="preserve">admin official to increase those workers’ salary who have </w:t>
      </w:r>
      <w:r w:rsidR="00920B3F" w:rsidRPr="00100DE5">
        <w:rPr>
          <w:rFonts w:ascii="Times New Roman" w:hAnsi="Times New Roman" w:cs="Times New Roman"/>
          <w:i/>
          <w:color w:val="000000" w:themeColor="text1"/>
          <w:sz w:val="24"/>
          <w:szCs w:val="24"/>
        </w:rPr>
        <w:t xml:space="preserve">a </w:t>
      </w:r>
      <w:r w:rsidR="00C63912" w:rsidRPr="00100DE5">
        <w:rPr>
          <w:rFonts w:ascii="Times New Roman" w:hAnsi="Times New Roman" w:cs="Times New Roman"/>
          <w:i/>
          <w:color w:val="000000" w:themeColor="text1"/>
          <w:sz w:val="24"/>
          <w:szCs w:val="24"/>
        </w:rPr>
        <w:t xml:space="preserve">good </w:t>
      </w:r>
      <w:proofErr w:type="gramStart"/>
      <w:r w:rsidR="00C63912" w:rsidRPr="00100DE5">
        <w:rPr>
          <w:rFonts w:ascii="Times New Roman" w:hAnsi="Times New Roman" w:cs="Times New Roman"/>
          <w:i/>
          <w:color w:val="000000" w:themeColor="text1"/>
          <w:sz w:val="24"/>
          <w:szCs w:val="24"/>
        </w:rPr>
        <w:t>relation</w:t>
      </w:r>
      <w:proofErr w:type="gramEnd"/>
      <w:r w:rsidR="00C63912" w:rsidRPr="00100DE5">
        <w:rPr>
          <w:rFonts w:ascii="Times New Roman" w:hAnsi="Times New Roman" w:cs="Times New Roman"/>
          <w:i/>
          <w:color w:val="000000" w:themeColor="text1"/>
          <w:sz w:val="24"/>
          <w:szCs w:val="24"/>
        </w:rPr>
        <w:t xml:space="preserve"> with him</w:t>
      </w:r>
      <w:r w:rsidR="00F43F27">
        <w:rPr>
          <w:rFonts w:ascii="Times New Roman" w:hAnsi="Times New Roman" w:cs="Times New Roman"/>
          <w:i/>
          <w:color w:val="000000" w:themeColor="text1"/>
          <w:sz w:val="24"/>
          <w:szCs w:val="24"/>
        </w:rPr>
        <w:t>, the good looking ones</w:t>
      </w:r>
      <w:r w:rsidR="00920B3F" w:rsidRPr="00100DE5">
        <w:rPr>
          <w:rFonts w:ascii="Times New Roman" w:hAnsi="Times New Roman" w:cs="Times New Roman"/>
          <w:i/>
          <w:color w:val="000000" w:themeColor="text1"/>
          <w:sz w:val="24"/>
          <w:szCs w:val="24"/>
        </w:rPr>
        <w:t>..</w:t>
      </w:r>
      <w:r w:rsidR="00C63912" w:rsidRPr="00100DE5">
        <w:rPr>
          <w:rFonts w:ascii="Times New Roman" w:hAnsi="Times New Roman" w:cs="Times New Roman"/>
          <w:i/>
          <w:color w:val="000000" w:themeColor="text1"/>
          <w:sz w:val="24"/>
          <w:szCs w:val="24"/>
        </w:rPr>
        <w:t>.</w:t>
      </w:r>
      <w:r w:rsidR="00B027F3">
        <w:rPr>
          <w:rFonts w:ascii="Times New Roman" w:hAnsi="Times New Roman" w:cs="Times New Roman"/>
          <w:i/>
          <w:color w:val="000000" w:themeColor="text1"/>
          <w:sz w:val="24"/>
          <w:szCs w:val="24"/>
        </w:rPr>
        <w:t xml:space="preserve"> </w:t>
      </w:r>
      <w:r w:rsidR="00920B3F" w:rsidRPr="00100DE5">
        <w:rPr>
          <w:rFonts w:ascii="Times New Roman" w:hAnsi="Times New Roman" w:cs="Times New Roman"/>
          <w:i/>
          <w:color w:val="000000" w:themeColor="text1"/>
          <w:sz w:val="24"/>
          <w:szCs w:val="24"/>
        </w:rPr>
        <w:t xml:space="preserve"> </w:t>
      </w:r>
      <w:r w:rsidR="00C63912" w:rsidRPr="00100DE5">
        <w:rPr>
          <w:rFonts w:ascii="Times New Roman" w:hAnsi="Times New Roman" w:cs="Times New Roman"/>
          <w:i/>
          <w:color w:val="000000" w:themeColor="text1"/>
          <w:sz w:val="24"/>
          <w:szCs w:val="24"/>
        </w:rPr>
        <w:t>Our line chief and supervisor are very bad persons. Their behaviour is too bad. It is not possible to mention the words they use with the workers</w:t>
      </w:r>
      <w:r w:rsidR="00920B3F" w:rsidRPr="00100DE5">
        <w:rPr>
          <w:rFonts w:ascii="Times New Roman" w:hAnsi="Times New Roman" w:cs="Times New Roman"/>
          <w:i/>
          <w:color w:val="000000" w:themeColor="text1"/>
          <w:sz w:val="24"/>
          <w:szCs w:val="24"/>
        </w:rPr>
        <w:t>.</w:t>
      </w:r>
      <w:r w:rsidR="00C63912" w:rsidRPr="00100DE5">
        <w:rPr>
          <w:rFonts w:ascii="Times New Roman" w:hAnsi="Times New Roman" w:cs="Times New Roman"/>
          <w:i/>
          <w:color w:val="000000" w:themeColor="text1"/>
          <w:sz w:val="24"/>
          <w:szCs w:val="24"/>
        </w:rPr>
        <w:t xml:space="preserve"> Abuse is a regular event that happens in our factory. If any worker, mostly the women, fail to meet their target, they have to hear swearing those words. Often they call us whore-child, bitch etc. for very </w:t>
      </w:r>
      <w:r w:rsidR="00920B3F" w:rsidRPr="00100DE5">
        <w:rPr>
          <w:rFonts w:ascii="Times New Roman" w:hAnsi="Times New Roman" w:cs="Times New Roman"/>
          <w:i/>
          <w:color w:val="000000" w:themeColor="text1"/>
          <w:sz w:val="24"/>
          <w:szCs w:val="24"/>
        </w:rPr>
        <w:t>small issues and no good</w:t>
      </w:r>
      <w:r w:rsidR="00C63912" w:rsidRPr="00100DE5">
        <w:rPr>
          <w:rFonts w:ascii="Times New Roman" w:hAnsi="Times New Roman" w:cs="Times New Roman"/>
          <w:i/>
          <w:color w:val="000000" w:themeColor="text1"/>
          <w:sz w:val="24"/>
          <w:szCs w:val="24"/>
        </w:rPr>
        <w:t xml:space="preserve"> reason.</w:t>
      </w:r>
      <w:r w:rsidR="00920B3F" w:rsidRPr="00100DE5">
        <w:rPr>
          <w:rFonts w:ascii="Times New Roman" w:hAnsi="Times New Roman" w:cs="Times New Roman"/>
          <w:i/>
          <w:color w:val="000000" w:themeColor="text1"/>
          <w:sz w:val="24"/>
          <w:szCs w:val="24"/>
        </w:rPr>
        <w:t>”</w:t>
      </w:r>
    </w:p>
    <w:p w14:paraId="77D8B143" w14:textId="7F5C01DC" w:rsidR="00C63912" w:rsidRPr="00100DE5" w:rsidRDefault="00C63912" w:rsidP="00100DE5">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Ban W6</w:t>
      </w:r>
      <w:r w:rsidR="00D13119" w:rsidRPr="00100DE5">
        <w:rPr>
          <w:rFonts w:ascii="Times New Roman" w:hAnsi="Times New Roman" w:cs="Times New Roman"/>
          <w:i/>
          <w:color w:val="000000" w:themeColor="text1"/>
          <w:sz w:val="24"/>
          <w:szCs w:val="24"/>
        </w:rPr>
        <w:t xml:space="preserve"> (Female, 22)</w:t>
      </w:r>
    </w:p>
    <w:p w14:paraId="76BCA712" w14:textId="70B0CCA2" w:rsidR="00C63912" w:rsidRPr="00100DE5" w:rsidRDefault="00100DE5" w:rsidP="00100DE5">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 xml:space="preserve"> </w:t>
      </w:r>
      <w:r w:rsidR="00920B3F" w:rsidRPr="00100DE5">
        <w:rPr>
          <w:rFonts w:ascii="Times New Roman" w:hAnsi="Times New Roman" w:cs="Times New Roman"/>
          <w:i/>
          <w:color w:val="000000" w:themeColor="text1"/>
          <w:sz w:val="24"/>
          <w:szCs w:val="24"/>
        </w:rPr>
        <w:t>“Managers do not behave badly with me</w:t>
      </w:r>
      <w:r w:rsidR="00C63912" w:rsidRPr="00100DE5">
        <w:rPr>
          <w:rFonts w:ascii="Times New Roman" w:hAnsi="Times New Roman" w:cs="Times New Roman"/>
          <w:i/>
          <w:color w:val="000000" w:themeColor="text1"/>
          <w:sz w:val="24"/>
          <w:szCs w:val="24"/>
        </w:rPr>
        <w:t xml:space="preserve">. I work in </w:t>
      </w:r>
      <w:r>
        <w:rPr>
          <w:rFonts w:ascii="Times New Roman" w:hAnsi="Times New Roman" w:cs="Times New Roman"/>
          <w:i/>
          <w:color w:val="000000" w:themeColor="text1"/>
          <w:sz w:val="24"/>
          <w:szCs w:val="24"/>
        </w:rPr>
        <w:t xml:space="preserve">the </w:t>
      </w:r>
      <w:r w:rsidR="00C63912" w:rsidRPr="00100DE5">
        <w:rPr>
          <w:rFonts w:ascii="Times New Roman" w:hAnsi="Times New Roman" w:cs="Times New Roman"/>
          <w:i/>
          <w:color w:val="000000" w:themeColor="text1"/>
          <w:sz w:val="24"/>
          <w:szCs w:val="24"/>
        </w:rPr>
        <w:t>quality section, comparatively educated people work here. So we don’t have to receive verbal abuse</w:t>
      </w:r>
      <w:r>
        <w:rPr>
          <w:rFonts w:ascii="Times New Roman" w:hAnsi="Times New Roman" w:cs="Times New Roman"/>
          <w:i/>
          <w:color w:val="000000" w:themeColor="text1"/>
          <w:sz w:val="24"/>
          <w:szCs w:val="24"/>
        </w:rPr>
        <w:t>…I</w:t>
      </w:r>
      <w:r w:rsidR="00C63912" w:rsidRPr="00100DE5">
        <w:rPr>
          <w:rFonts w:ascii="Times New Roman" w:hAnsi="Times New Roman" w:cs="Times New Roman"/>
          <w:i/>
          <w:color w:val="000000" w:themeColor="text1"/>
          <w:sz w:val="24"/>
          <w:szCs w:val="24"/>
        </w:rPr>
        <w:t xml:space="preserve">f anyone can’t fulfil the target, they </w:t>
      </w:r>
      <w:r w:rsidR="00920B3F" w:rsidRPr="00100DE5">
        <w:rPr>
          <w:rFonts w:ascii="Times New Roman" w:hAnsi="Times New Roman" w:cs="Times New Roman"/>
          <w:i/>
          <w:color w:val="000000" w:themeColor="text1"/>
          <w:sz w:val="24"/>
          <w:szCs w:val="24"/>
        </w:rPr>
        <w:t>get</w:t>
      </w:r>
      <w:r w:rsidR="00C63912" w:rsidRPr="00100DE5">
        <w:rPr>
          <w:rFonts w:ascii="Times New Roman" w:hAnsi="Times New Roman" w:cs="Times New Roman"/>
          <w:i/>
          <w:color w:val="000000" w:themeColor="text1"/>
          <w:sz w:val="24"/>
          <w:szCs w:val="24"/>
        </w:rPr>
        <w:t xml:space="preserve"> abusive words.</w:t>
      </w:r>
      <w:r w:rsidR="00920B3F" w:rsidRPr="00100DE5">
        <w:rPr>
          <w:rFonts w:ascii="Times New Roman" w:hAnsi="Times New Roman" w:cs="Times New Roman"/>
          <w:i/>
          <w:color w:val="000000" w:themeColor="text1"/>
          <w:sz w:val="24"/>
          <w:szCs w:val="24"/>
        </w:rPr>
        <w:t xml:space="preserve"> </w:t>
      </w:r>
      <w:r w:rsidR="00C63912" w:rsidRPr="00100DE5">
        <w:rPr>
          <w:rFonts w:ascii="Times New Roman" w:hAnsi="Times New Roman" w:cs="Times New Roman"/>
          <w:i/>
          <w:color w:val="000000" w:themeColor="text1"/>
          <w:sz w:val="24"/>
          <w:szCs w:val="24"/>
        </w:rPr>
        <w:t>Sometimes they call the female workers ‘magi’ (prostitute). One of our female auditors</w:t>
      </w:r>
      <w:r w:rsidR="00920B3F" w:rsidRPr="00100DE5">
        <w:rPr>
          <w:rFonts w:ascii="Times New Roman" w:hAnsi="Times New Roman" w:cs="Times New Roman"/>
          <w:i/>
          <w:color w:val="000000" w:themeColor="text1"/>
          <w:sz w:val="24"/>
          <w:szCs w:val="24"/>
        </w:rPr>
        <w:t xml:space="preserve"> she </w:t>
      </w:r>
      <w:r w:rsidR="00C63912" w:rsidRPr="00100DE5">
        <w:rPr>
          <w:rFonts w:ascii="Times New Roman" w:hAnsi="Times New Roman" w:cs="Times New Roman"/>
          <w:i/>
          <w:color w:val="000000" w:themeColor="text1"/>
          <w:sz w:val="24"/>
          <w:szCs w:val="24"/>
        </w:rPr>
        <w:t xml:space="preserve">uses bad language like </w:t>
      </w:r>
      <w:r w:rsidR="00920B3F" w:rsidRPr="00100DE5">
        <w:rPr>
          <w:rFonts w:ascii="Times New Roman" w:hAnsi="Times New Roman" w:cs="Times New Roman"/>
          <w:i/>
          <w:color w:val="000000" w:themeColor="text1"/>
          <w:sz w:val="24"/>
          <w:szCs w:val="24"/>
        </w:rPr>
        <w:t>‘</w:t>
      </w:r>
      <w:r w:rsidR="00C63912" w:rsidRPr="00100DE5">
        <w:rPr>
          <w:rFonts w:ascii="Times New Roman" w:hAnsi="Times New Roman" w:cs="Times New Roman"/>
          <w:i/>
          <w:color w:val="000000" w:themeColor="text1"/>
          <w:sz w:val="24"/>
          <w:szCs w:val="24"/>
        </w:rPr>
        <w:t>store your juice in your vagina.</w:t>
      </w:r>
      <w:r w:rsidR="00920B3F" w:rsidRPr="00100DE5">
        <w:rPr>
          <w:rFonts w:ascii="Times New Roman" w:hAnsi="Times New Roman" w:cs="Times New Roman"/>
          <w:i/>
          <w:color w:val="000000" w:themeColor="text1"/>
          <w:sz w:val="24"/>
          <w:szCs w:val="24"/>
        </w:rPr>
        <w:t xml:space="preserve">’ </w:t>
      </w:r>
      <w:r w:rsidR="00C63912" w:rsidRPr="00100DE5">
        <w:rPr>
          <w:rFonts w:ascii="Times New Roman" w:hAnsi="Times New Roman" w:cs="Times New Roman"/>
          <w:i/>
          <w:color w:val="000000" w:themeColor="text1"/>
          <w:sz w:val="24"/>
          <w:szCs w:val="24"/>
        </w:rPr>
        <w:t xml:space="preserve">Yesterday the auditor was yelling with a male operator. He was </w:t>
      </w:r>
      <w:r w:rsidR="00C63912" w:rsidRPr="00100DE5">
        <w:rPr>
          <w:rFonts w:ascii="Times New Roman" w:hAnsi="Times New Roman" w:cs="Times New Roman"/>
          <w:i/>
          <w:color w:val="000000" w:themeColor="text1"/>
          <w:sz w:val="24"/>
          <w:szCs w:val="24"/>
        </w:rPr>
        <w:lastRenderedPageBreak/>
        <w:t xml:space="preserve">working slower than others. Then the auditor, in front of everyone, said </w:t>
      </w:r>
      <w:r w:rsidR="00506E6C" w:rsidRPr="00100DE5">
        <w:rPr>
          <w:rFonts w:ascii="Times New Roman" w:hAnsi="Times New Roman" w:cs="Times New Roman"/>
          <w:i/>
          <w:color w:val="000000" w:themeColor="text1"/>
          <w:sz w:val="24"/>
          <w:szCs w:val="24"/>
        </w:rPr>
        <w:t>‘</w:t>
      </w:r>
      <w:r w:rsidR="00C63912" w:rsidRPr="00100DE5">
        <w:rPr>
          <w:rFonts w:ascii="Times New Roman" w:hAnsi="Times New Roman" w:cs="Times New Roman"/>
          <w:i/>
          <w:color w:val="000000" w:themeColor="text1"/>
          <w:sz w:val="24"/>
          <w:szCs w:val="24"/>
        </w:rPr>
        <w:t>Are you a man or a eunuch? Work fast or I will remove your balls.”</w:t>
      </w:r>
    </w:p>
    <w:p w14:paraId="1AFF773E" w14:textId="0EB025BB" w:rsidR="00504F3E" w:rsidRPr="00100DE5" w:rsidRDefault="00C63912" w:rsidP="00100DE5">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Ban</w:t>
      </w:r>
      <w:r w:rsidR="009D6478">
        <w:rPr>
          <w:rFonts w:ascii="Times New Roman" w:hAnsi="Times New Roman" w:cs="Times New Roman"/>
          <w:i/>
          <w:color w:val="000000" w:themeColor="text1"/>
          <w:sz w:val="24"/>
          <w:szCs w:val="24"/>
        </w:rPr>
        <w:t xml:space="preserve"> </w:t>
      </w:r>
      <w:r w:rsidRPr="00100DE5">
        <w:rPr>
          <w:rFonts w:ascii="Times New Roman" w:hAnsi="Times New Roman" w:cs="Times New Roman"/>
          <w:i/>
          <w:color w:val="000000" w:themeColor="text1"/>
          <w:sz w:val="24"/>
          <w:szCs w:val="24"/>
        </w:rPr>
        <w:t>W18</w:t>
      </w:r>
      <w:r w:rsidR="00D13119" w:rsidRPr="00100DE5">
        <w:rPr>
          <w:rFonts w:ascii="Times New Roman" w:hAnsi="Times New Roman" w:cs="Times New Roman"/>
          <w:i/>
          <w:color w:val="000000" w:themeColor="text1"/>
          <w:sz w:val="24"/>
          <w:szCs w:val="24"/>
        </w:rPr>
        <w:t xml:space="preserve"> (Female, 22)</w:t>
      </w:r>
    </w:p>
    <w:p w14:paraId="4B4D50C2" w14:textId="4DAFC9B2" w:rsidR="00504F3E" w:rsidRPr="00100DE5" w:rsidRDefault="00D13119"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The indication in the experience of Ban W18, is that workers who are in a more skilled position and therefore who have higher levels of education are less likely to be affected by violence and aggression in the workplace. </w:t>
      </w:r>
      <w:r w:rsidR="0047748E" w:rsidRPr="00100DE5">
        <w:rPr>
          <w:rFonts w:ascii="Times New Roman" w:hAnsi="Times New Roman" w:cs="Times New Roman"/>
          <w:color w:val="000000" w:themeColor="text1"/>
          <w:sz w:val="24"/>
          <w:szCs w:val="24"/>
        </w:rPr>
        <w:t xml:space="preserve">This implies that there are significant issues of power and privilege in workers experiences. </w:t>
      </w:r>
      <w:r w:rsidR="00504F3E" w:rsidRPr="00100DE5">
        <w:rPr>
          <w:rFonts w:ascii="Times New Roman" w:hAnsi="Times New Roman" w:cs="Times New Roman"/>
          <w:color w:val="000000" w:themeColor="text1"/>
          <w:sz w:val="24"/>
          <w:szCs w:val="24"/>
        </w:rPr>
        <w:t>Th</w:t>
      </w:r>
      <w:r w:rsidR="0047748E" w:rsidRPr="00100DE5">
        <w:rPr>
          <w:rFonts w:ascii="Times New Roman" w:hAnsi="Times New Roman" w:cs="Times New Roman"/>
          <w:color w:val="000000" w:themeColor="text1"/>
          <w:sz w:val="24"/>
          <w:szCs w:val="24"/>
        </w:rPr>
        <w:t xml:space="preserve">is is further illuminated by </w:t>
      </w:r>
      <w:r w:rsidR="00504F3E" w:rsidRPr="00100DE5">
        <w:rPr>
          <w:rFonts w:ascii="Times New Roman" w:hAnsi="Times New Roman" w:cs="Times New Roman"/>
          <w:color w:val="000000" w:themeColor="text1"/>
          <w:sz w:val="24"/>
          <w:szCs w:val="24"/>
        </w:rPr>
        <w:t xml:space="preserve">examples of age and sexuality impacting on the </w:t>
      </w:r>
      <w:r w:rsidR="0047748E" w:rsidRPr="00100DE5">
        <w:rPr>
          <w:rFonts w:ascii="Times New Roman" w:hAnsi="Times New Roman" w:cs="Times New Roman"/>
          <w:color w:val="000000" w:themeColor="text1"/>
          <w:sz w:val="24"/>
          <w:szCs w:val="24"/>
        </w:rPr>
        <w:t xml:space="preserve">nature of the </w:t>
      </w:r>
      <w:r w:rsidR="00504F3E" w:rsidRPr="00100DE5">
        <w:rPr>
          <w:rFonts w:ascii="Times New Roman" w:hAnsi="Times New Roman" w:cs="Times New Roman"/>
          <w:color w:val="000000" w:themeColor="text1"/>
          <w:sz w:val="24"/>
          <w:szCs w:val="24"/>
        </w:rPr>
        <w:t>experience of workplace violence and aggression:</w:t>
      </w:r>
    </w:p>
    <w:p w14:paraId="2E8847EF" w14:textId="3FC50151" w:rsidR="00504F3E" w:rsidRPr="00100DE5" w:rsidRDefault="00504F3E" w:rsidP="00100DE5">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“I’ve had discrimination against my gender, because of being a tomboy. Being a LGBT. I don’t want to tell my parents about bad things at work because I don’t want them to feel sad.”</w:t>
      </w:r>
    </w:p>
    <w:p w14:paraId="3D3C6268" w14:textId="6BD9A1FB" w:rsidR="00504F3E" w:rsidRPr="00100DE5" w:rsidRDefault="00504F3E" w:rsidP="00100DE5">
      <w:pPr>
        <w:spacing w:line="480" w:lineRule="auto"/>
        <w:ind w:firstLine="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Mya W19</w:t>
      </w:r>
      <w:r w:rsidR="0047748E" w:rsidRPr="00100DE5">
        <w:rPr>
          <w:rFonts w:ascii="Times New Roman" w:hAnsi="Times New Roman" w:cs="Times New Roman"/>
          <w:i/>
          <w:color w:val="000000" w:themeColor="text1"/>
          <w:sz w:val="24"/>
          <w:szCs w:val="24"/>
        </w:rPr>
        <w:t xml:space="preserve"> (Female, 25)</w:t>
      </w:r>
    </w:p>
    <w:p w14:paraId="50980DAA" w14:textId="2F848D1C" w:rsidR="00504F3E" w:rsidRPr="00100DE5" w:rsidRDefault="00504F3E" w:rsidP="00100DE5">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 xml:space="preserve">“If I am sick, first they swear at me. If I say no to overtime they swear with </w:t>
      </w:r>
      <w:r w:rsidR="00100DE5">
        <w:rPr>
          <w:rFonts w:ascii="Times New Roman" w:hAnsi="Times New Roman" w:cs="Times New Roman"/>
          <w:i/>
          <w:color w:val="000000" w:themeColor="text1"/>
          <w:sz w:val="24"/>
          <w:szCs w:val="24"/>
        </w:rPr>
        <w:t xml:space="preserve">the </w:t>
      </w:r>
      <w:r w:rsidRPr="00100DE5">
        <w:rPr>
          <w:rFonts w:ascii="Times New Roman" w:hAnsi="Times New Roman" w:cs="Times New Roman"/>
          <w:i/>
          <w:color w:val="000000" w:themeColor="text1"/>
          <w:sz w:val="24"/>
          <w:szCs w:val="24"/>
        </w:rPr>
        <w:t>microphone. The managers start to swear since the morning. Shouting and swearing constantly. They even hit my head… If I make mistakes with the clothes, they deduct from my salary as well swear at me.”</w:t>
      </w:r>
    </w:p>
    <w:p w14:paraId="74512372" w14:textId="77777777" w:rsidR="00504F3E" w:rsidRPr="00100DE5" w:rsidRDefault="00504F3E" w:rsidP="00100DE5">
      <w:pPr>
        <w:spacing w:line="480" w:lineRule="auto"/>
        <w:ind w:firstLine="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Mya 23 (Female, 17)</w:t>
      </w:r>
    </w:p>
    <w:p w14:paraId="03D059AB" w14:textId="091283D0" w:rsidR="00504F3E" w:rsidRDefault="00815D2B" w:rsidP="00100DE5">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Our evidence points to the fact that t</w:t>
      </w:r>
      <w:r w:rsidR="004A2C67" w:rsidRPr="00100DE5">
        <w:rPr>
          <w:rFonts w:ascii="Times New Roman" w:hAnsi="Times New Roman" w:cs="Times New Roman"/>
          <w:color w:val="000000" w:themeColor="text1"/>
          <w:sz w:val="24"/>
          <w:szCs w:val="24"/>
        </w:rPr>
        <w:t xml:space="preserve">he experience of gendered violence at work is thus multi-dimensional and impacts on different people, in different roles, with different backgrounds differently. </w:t>
      </w:r>
      <w:r w:rsidR="0024293A">
        <w:rPr>
          <w:rFonts w:ascii="Times New Roman" w:hAnsi="Times New Roman" w:cs="Times New Roman"/>
          <w:color w:val="000000" w:themeColor="text1"/>
          <w:sz w:val="24"/>
          <w:szCs w:val="24"/>
        </w:rPr>
        <w:t xml:space="preserve">In our sample it was, nonetheless, </w:t>
      </w:r>
      <w:r>
        <w:rPr>
          <w:rFonts w:ascii="Times New Roman" w:hAnsi="Times New Roman" w:cs="Times New Roman"/>
          <w:color w:val="000000" w:themeColor="text1"/>
          <w:sz w:val="24"/>
          <w:szCs w:val="24"/>
        </w:rPr>
        <w:t>widespread</w:t>
      </w:r>
      <w:r w:rsidR="004A2C67" w:rsidRPr="00100DE5">
        <w:rPr>
          <w:rFonts w:ascii="Times New Roman" w:hAnsi="Times New Roman" w:cs="Times New Roman"/>
          <w:color w:val="000000" w:themeColor="text1"/>
          <w:sz w:val="24"/>
          <w:szCs w:val="24"/>
        </w:rPr>
        <w:t xml:space="preserve">. </w:t>
      </w:r>
    </w:p>
    <w:p w14:paraId="1B1C4CDC" w14:textId="0B9B06BF" w:rsidR="00884CFB" w:rsidRPr="00100DE5" w:rsidRDefault="00206687" w:rsidP="00884CFB">
      <w:pPr>
        <w:pStyle w:val="Heading2"/>
        <w:spacing w:line="480" w:lineRule="auto"/>
        <w:rPr>
          <w:rFonts w:ascii="Times New Roman" w:hAnsi="Times New Roman" w:cs="Times New Roman"/>
          <w:sz w:val="24"/>
          <w:szCs w:val="24"/>
        </w:rPr>
      </w:pPr>
      <w:r>
        <w:rPr>
          <w:rFonts w:ascii="Times New Roman" w:hAnsi="Times New Roman" w:cs="Times New Roman"/>
          <w:sz w:val="24"/>
          <w:szCs w:val="24"/>
        </w:rPr>
        <w:lastRenderedPageBreak/>
        <w:t>4.3</w:t>
      </w:r>
      <w:r w:rsidR="006737B7">
        <w:rPr>
          <w:rFonts w:ascii="Times New Roman" w:hAnsi="Times New Roman" w:cs="Times New Roman"/>
          <w:sz w:val="24"/>
          <w:szCs w:val="24"/>
        </w:rPr>
        <w:t>. The evolution of the</w:t>
      </w:r>
      <w:r w:rsidR="00884CFB" w:rsidRPr="00100DE5">
        <w:rPr>
          <w:rFonts w:ascii="Times New Roman" w:hAnsi="Times New Roman" w:cs="Times New Roman"/>
          <w:sz w:val="24"/>
          <w:szCs w:val="24"/>
        </w:rPr>
        <w:t xml:space="preserve"> gendered workplace</w:t>
      </w:r>
    </w:p>
    <w:p w14:paraId="27BD4D65" w14:textId="7E1D2D03" w:rsidR="00884CFB" w:rsidRPr="00100DE5" w:rsidRDefault="00884CFB" w:rsidP="00884CFB">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Pr="00100DE5">
        <w:rPr>
          <w:rFonts w:ascii="Times New Roman" w:hAnsi="Times New Roman" w:cs="Times New Roman"/>
          <w:color w:val="000000" w:themeColor="text1"/>
          <w:sz w:val="24"/>
          <w:szCs w:val="24"/>
        </w:rPr>
        <w:t xml:space="preserve">n Myanmar, </w:t>
      </w:r>
      <w:r>
        <w:rPr>
          <w:rFonts w:ascii="Times New Roman" w:hAnsi="Times New Roman" w:cs="Times New Roman"/>
          <w:color w:val="000000" w:themeColor="text1"/>
          <w:sz w:val="24"/>
          <w:szCs w:val="24"/>
        </w:rPr>
        <w:t>our</w:t>
      </w:r>
      <w:r w:rsidRPr="00100DE5">
        <w:rPr>
          <w:rFonts w:ascii="Times New Roman" w:hAnsi="Times New Roman" w:cs="Times New Roman"/>
          <w:color w:val="000000" w:themeColor="text1"/>
          <w:sz w:val="24"/>
          <w:szCs w:val="24"/>
        </w:rPr>
        <w:t xml:space="preserve"> </w:t>
      </w:r>
      <w:r w:rsidR="00815D2B">
        <w:rPr>
          <w:rFonts w:ascii="Times New Roman" w:hAnsi="Times New Roman" w:cs="Times New Roman"/>
          <w:color w:val="000000" w:themeColor="text1"/>
          <w:sz w:val="24"/>
          <w:szCs w:val="24"/>
        </w:rPr>
        <w:t xml:space="preserve">worker </w:t>
      </w:r>
      <w:r w:rsidRPr="00100DE5">
        <w:rPr>
          <w:rFonts w:ascii="Times New Roman" w:hAnsi="Times New Roman" w:cs="Times New Roman"/>
          <w:color w:val="000000" w:themeColor="text1"/>
          <w:sz w:val="24"/>
          <w:szCs w:val="24"/>
        </w:rPr>
        <w:t>participant group consisted of 95% female workers and in Bangladesh this figure was 75</w:t>
      </w:r>
      <w:r>
        <w:rPr>
          <w:rFonts w:ascii="Times New Roman" w:hAnsi="Times New Roman" w:cs="Times New Roman"/>
          <w:color w:val="000000" w:themeColor="text1"/>
          <w:sz w:val="24"/>
          <w:szCs w:val="24"/>
        </w:rPr>
        <w:t xml:space="preserve">%, reflecting trends in the sector. </w:t>
      </w:r>
      <w:r w:rsidR="00815D2B">
        <w:rPr>
          <w:rFonts w:ascii="Times New Roman" w:hAnsi="Times New Roman" w:cs="Times New Roman"/>
          <w:color w:val="000000" w:themeColor="text1"/>
          <w:sz w:val="24"/>
          <w:szCs w:val="24"/>
        </w:rPr>
        <w:t>It should be noted that t</w:t>
      </w:r>
      <w:r w:rsidRPr="00100DE5">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e</w:t>
      </w:r>
      <w:r w:rsidRPr="00100DE5">
        <w:rPr>
          <w:rFonts w:ascii="Times New Roman" w:hAnsi="Times New Roman" w:cs="Times New Roman"/>
          <w:color w:val="000000" w:themeColor="text1"/>
          <w:sz w:val="24"/>
          <w:szCs w:val="24"/>
        </w:rPr>
        <w:t xml:space="preserve"> increased engagement of women in the workplace, in some cultural contexts hitherto admonished or resisted, has been claimed </w:t>
      </w:r>
      <w:r w:rsidR="00815D2B">
        <w:rPr>
          <w:rFonts w:ascii="Times New Roman" w:hAnsi="Times New Roman" w:cs="Times New Roman"/>
          <w:color w:val="000000" w:themeColor="text1"/>
          <w:sz w:val="24"/>
          <w:szCs w:val="24"/>
        </w:rPr>
        <w:t xml:space="preserve">by some </w:t>
      </w:r>
      <w:r w:rsidRPr="00100DE5">
        <w:rPr>
          <w:rFonts w:ascii="Times New Roman" w:hAnsi="Times New Roman" w:cs="Times New Roman"/>
          <w:color w:val="000000" w:themeColor="text1"/>
          <w:sz w:val="24"/>
          <w:szCs w:val="24"/>
        </w:rPr>
        <w:t xml:space="preserve">to have had a positive impact on the advancement of gender equality (Ahmed, 2004). This claim </w:t>
      </w:r>
      <w:r w:rsidR="00815D2B">
        <w:rPr>
          <w:rFonts w:ascii="Times New Roman" w:hAnsi="Times New Roman" w:cs="Times New Roman"/>
          <w:color w:val="000000" w:themeColor="text1"/>
          <w:sz w:val="24"/>
          <w:szCs w:val="24"/>
        </w:rPr>
        <w:t>should,</w:t>
      </w:r>
      <w:r w:rsidRPr="00100DE5">
        <w:rPr>
          <w:rFonts w:ascii="Times New Roman" w:hAnsi="Times New Roman" w:cs="Times New Roman"/>
          <w:color w:val="000000" w:themeColor="text1"/>
          <w:sz w:val="24"/>
          <w:szCs w:val="24"/>
        </w:rPr>
        <w:t xml:space="preserve"> however</w:t>
      </w:r>
      <w:r w:rsidR="00815D2B">
        <w:rPr>
          <w:rFonts w:ascii="Times New Roman" w:hAnsi="Times New Roman" w:cs="Times New Roman"/>
          <w:color w:val="000000" w:themeColor="text1"/>
          <w:sz w:val="24"/>
          <w:szCs w:val="24"/>
        </w:rPr>
        <w:t>,</w:t>
      </w:r>
      <w:r w:rsidRPr="00100DE5">
        <w:rPr>
          <w:rFonts w:ascii="Times New Roman" w:hAnsi="Times New Roman" w:cs="Times New Roman"/>
          <w:color w:val="000000" w:themeColor="text1"/>
          <w:sz w:val="24"/>
          <w:szCs w:val="24"/>
        </w:rPr>
        <w:t xml:space="preserve"> </w:t>
      </w:r>
      <w:r w:rsidR="00815D2B">
        <w:rPr>
          <w:rFonts w:ascii="Times New Roman" w:hAnsi="Times New Roman" w:cs="Times New Roman"/>
          <w:color w:val="000000" w:themeColor="text1"/>
          <w:sz w:val="24"/>
          <w:szCs w:val="24"/>
        </w:rPr>
        <w:t xml:space="preserve">be </w:t>
      </w:r>
      <w:r w:rsidRPr="00100DE5">
        <w:rPr>
          <w:rFonts w:ascii="Times New Roman" w:hAnsi="Times New Roman" w:cs="Times New Roman"/>
          <w:color w:val="000000" w:themeColor="text1"/>
          <w:sz w:val="24"/>
          <w:szCs w:val="24"/>
        </w:rPr>
        <w:t xml:space="preserve">balanced against experiences of gender-based inequalities in pay and workplace experiences, and wider persistent structural gender inequalities in health, education, law and wider society.  </w:t>
      </w:r>
      <w:r>
        <w:rPr>
          <w:rFonts w:ascii="Times New Roman" w:hAnsi="Times New Roman" w:cs="Times New Roman"/>
          <w:color w:val="000000" w:themeColor="text1"/>
          <w:sz w:val="24"/>
          <w:szCs w:val="24"/>
        </w:rPr>
        <w:t xml:space="preserve">We were also told that in Bangladesh the gender balance is changing: </w:t>
      </w:r>
    </w:p>
    <w:p w14:paraId="244EDB62" w14:textId="77777777" w:rsidR="00884CFB" w:rsidRPr="00100DE5" w:rsidRDefault="00884CFB" w:rsidP="00884CFB">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b/>
          <w:bCs/>
          <w:i/>
          <w:color w:val="000000" w:themeColor="text1"/>
          <w:sz w:val="24"/>
          <w:szCs w:val="24"/>
        </w:rPr>
        <w:t>“</w:t>
      </w:r>
      <w:r w:rsidRPr="00100DE5">
        <w:rPr>
          <w:rFonts w:ascii="Times New Roman" w:hAnsi="Times New Roman" w:cs="Times New Roman"/>
          <w:i/>
          <w:color w:val="000000" w:themeColor="text1"/>
          <w:sz w:val="24"/>
          <w:szCs w:val="24"/>
        </w:rPr>
        <w:t xml:space="preserve">Right now, women are about 55% of the workforce. It’s going down. They </w:t>
      </w:r>
      <w:r>
        <w:rPr>
          <w:rFonts w:ascii="Times New Roman" w:hAnsi="Times New Roman" w:cs="Times New Roman"/>
          <w:i/>
          <w:color w:val="000000" w:themeColor="text1"/>
          <w:sz w:val="24"/>
          <w:szCs w:val="24"/>
        </w:rPr>
        <w:t xml:space="preserve">[employers] </w:t>
      </w:r>
      <w:r w:rsidRPr="00100DE5">
        <w:rPr>
          <w:rFonts w:ascii="Times New Roman" w:hAnsi="Times New Roman" w:cs="Times New Roman"/>
          <w:i/>
          <w:color w:val="000000" w:themeColor="text1"/>
          <w:sz w:val="24"/>
          <w:szCs w:val="24"/>
        </w:rPr>
        <w:t xml:space="preserve">said that, because </w:t>
      </w:r>
      <w:r>
        <w:rPr>
          <w:rFonts w:ascii="Times New Roman" w:hAnsi="Times New Roman" w:cs="Times New Roman"/>
          <w:i/>
          <w:color w:val="000000" w:themeColor="text1"/>
          <w:sz w:val="24"/>
          <w:szCs w:val="24"/>
        </w:rPr>
        <w:t xml:space="preserve">they </w:t>
      </w:r>
      <w:r w:rsidRPr="00100DE5">
        <w:rPr>
          <w:rFonts w:ascii="Times New Roman" w:hAnsi="Times New Roman" w:cs="Times New Roman"/>
          <w:i/>
          <w:color w:val="000000" w:themeColor="text1"/>
          <w:sz w:val="24"/>
          <w:szCs w:val="24"/>
        </w:rPr>
        <w:t>now have to abide by the maternal protection and those laws, the women workers are more costly for them, so they’re not hiring them. As if they were actually paying them their maternity benefits, in the first plac</w:t>
      </w:r>
      <w:r>
        <w:rPr>
          <w:rFonts w:ascii="Times New Roman" w:hAnsi="Times New Roman" w:cs="Times New Roman"/>
          <w:i/>
          <w:color w:val="000000" w:themeColor="text1"/>
          <w:sz w:val="24"/>
          <w:szCs w:val="24"/>
        </w:rPr>
        <w:t>e!</w:t>
      </w:r>
      <w:r w:rsidRPr="00100DE5">
        <w:rPr>
          <w:rFonts w:ascii="Times New Roman" w:hAnsi="Times New Roman" w:cs="Times New Roman"/>
          <w:i/>
          <w:color w:val="000000" w:themeColor="text1"/>
          <w:sz w:val="24"/>
          <w:szCs w:val="24"/>
        </w:rPr>
        <w:t xml:space="preserve">” </w:t>
      </w:r>
    </w:p>
    <w:p w14:paraId="00430138" w14:textId="77777777" w:rsidR="00884CFB" w:rsidRPr="00100DE5" w:rsidRDefault="00884CFB" w:rsidP="00884CFB">
      <w:pPr>
        <w:spacing w:line="480" w:lineRule="auto"/>
        <w:ind w:firstLine="720"/>
        <w:jc w:val="both"/>
        <w:rPr>
          <w:rFonts w:ascii="Times New Roman" w:hAnsi="Times New Roman" w:cs="Times New Roman"/>
          <w:color w:val="000000" w:themeColor="text1"/>
          <w:sz w:val="24"/>
          <w:szCs w:val="24"/>
        </w:rPr>
      </w:pPr>
      <w:r w:rsidRPr="00100DE5">
        <w:rPr>
          <w:rFonts w:ascii="Times New Roman" w:hAnsi="Times New Roman" w:cs="Times New Roman"/>
          <w:b/>
          <w:bCs/>
          <w:i/>
          <w:color w:val="000000" w:themeColor="text1"/>
          <w:sz w:val="24"/>
          <w:szCs w:val="24"/>
        </w:rPr>
        <w:t>Ban S15</w:t>
      </w:r>
    </w:p>
    <w:p w14:paraId="259260D1" w14:textId="7C7670CE" w:rsidR="00884CFB" w:rsidRPr="00100DE5" w:rsidRDefault="00884CFB" w:rsidP="00884CFB">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This </w:t>
      </w:r>
      <w:r>
        <w:rPr>
          <w:rFonts w:ascii="Times New Roman" w:hAnsi="Times New Roman" w:cs="Times New Roman"/>
          <w:color w:val="000000" w:themeColor="text1"/>
          <w:sz w:val="24"/>
          <w:szCs w:val="24"/>
        </w:rPr>
        <w:t>was</w:t>
      </w:r>
      <w:r w:rsidRPr="00100DE5">
        <w:rPr>
          <w:rFonts w:ascii="Times New Roman" w:hAnsi="Times New Roman" w:cs="Times New Roman"/>
          <w:color w:val="000000" w:themeColor="text1"/>
          <w:sz w:val="24"/>
          <w:szCs w:val="24"/>
        </w:rPr>
        <w:t xml:space="preserve"> replicated across both locations wherein there is a perception that the previously female-dominated workforce is set to be no longer a reality within the garment sector. </w:t>
      </w:r>
      <w:r>
        <w:rPr>
          <w:rFonts w:ascii="Times New Roman" w:hAnsi="Times New Roman" w:cs="Times New Roman"/>
          <w:color w:val="000000" w:themeColor="text1"/>
          <w:sz w:val="24"/>
          <w:szCs w:val="24"/>
        </w:rPr>
        <w:t xml:space="preserve">We found </w:t>
      </w:r>
      <w:r w:rsidRPr="00100DE5">
        <w:rPr>
          <w:rFonts w:ascii="Times New Roman" w:hAnsi="Times New Roman" w:cs="Times New Roman"/>
          <w:color w:val="000000" w:themeColor="text1"/>
          <w:sz w:val="24"/>
          <w:szCs w:val="24"/>
        </w:rPr>
        <w:t xml:space="preserve">four significant </w:t>
      </w:r>
      <w:r w:rsidR="00815D2B">
        <w:rPr>
          <w:rFonts w:ascii="Times New Roman" w:hAnsi="Times New Roman" w:cs="Times New Roman"/>
          <w:color w:val="000000" w:themeColor="text1"/>
          <w:sz w:val="24"/>
          <w:szCs w:val="24"/>
        </w:rPr>
        <w:t>categories of factors</w:t>
      </w:r>
      <w:r w:rsidRPr="00100DE5">
        <w:rPr>
          <w:rFonts w:ascii="Times New Roman" w:hAnsi="Times New Roman" w:cs="Times New Roman"/>
          <w:color w:val="000000" w:themeColor="text1"/>
          <w:sz w:val="24"/>
          <w:szCs w:val="24"/>
        </w:rPr>
        <w:t xml:space="preserve"> impacting on decreasing female representation in the workplace. </w:t>
      </w:r>
    </w:p>
    <w:p w14:paraId="7B98F07D" w14:textId="61737565" w:rsidR="00884CFB" w:rsidRPr="00100DE5" w:rsidRDefault="00815D2B" w:rsidP="00884CFB">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first of these was </w:t>
      </w:r>
      <w:r w:rsidR="00884CFB" w:rsidRPr="00100DE5">
        <w:rPr>
          <w:rFonts w:ascii="Times New Roman" w:hAnsi="Times New Roman" w:cs="Times New Roman"/>
          <w:color w:val="000000" w:themeColor="text1"/>
          <w:sz w:val="24"/>
          <w:szCs w:val="24"/>
        </w:rPr>
        <w:t xml:space="preserve">that women of child-bearing age are viewed by employers as likely to get pregnant and become an economic burden to the factory. The majority of female workers in both countries were in the age range of 20-29 years of age, but workers talked of a constant turn-over of staff and feelings of precarity or insecurity in their positions. Their recounts of working practices indicate that employers are finding ways of avoiding or working around their legal responsibilities for actions such as in the example given above of providing </w:t>
      </w:r>
      <w:r w:rsidR="00884CFB" w:rsidRPr="00100DE5">
        <w:rPr>
          <w:rFonts w:ascii="Times New Roman" w:hAnsi="Times New Roman" w:cs="Times New Roman"/>
          <w:color w:val="000000" w:themeColor="text1"/>
          <w:sz w:val="24"/>
          <w:szCs w:val="24"/>
        </w:rPr>
        <w:lastRenderedPageBreak/>
        <w:t xml:space="preserve">maternity benefits. Maternity rights and pregnancy ‘monitoring’ are issues consistently raised by workers and stakeholders alike in both countries, and will be returned to later in this section. </w:t>
      </w:r>
    </w:p>
    <w:p w14:paraId="354EED56" w14:textId="35920CC2" w:rsidR="00884CFB" w:rsidRPr="00100DE5" w:rsidRDefault="00815D2B" w:rsidP="00884CFB">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second related to age and disability. We found </w:t>
      </w:r>
      <w:r w:rsidR="00884CFB" w:rsidRPr="00100DE5">
        <w:rPr>
          <w:rFonts w:ascii="Times New Roman" w:hAnsi="Times New Roman" w:cs="Times New Roman"/>
          <w:color w:val="000000" w:themeColor="text1"/>
          <w:sz w:val="24"/>
          <w:szCs w:val="24"/>
        </w:rPr>
        <w:t xml:space="preserve">that older women and those who have developed physical disabilities or restrictions </w:t>
      </w:r>
      <w:r>
        <w:rPr>
          <w:rFonts w:ascii="Times New Roman" w:hAnsi="Times New Roman" w:cs="Times New Roman"/>
          <w:color w:val="000000" w:themeColor="text1"/>
          <w:sz w:val="24"/>
          <w:szCs w:val="24"/>
        </w:rPr>
        <w:t xml:space="preserve">were </w:t>
      </w:r>
      <w:r w:rsidR="00884CFB" w:rsidRPr="00100DE5">
        <w:rPr>
          <w:rFonts w:ascii="Times New Roman" w:hAnsi="Times New Roman" w:cs="Times New Roman"/>
          <w:color w:val="000000" w:themeColor="text1"/>
          <w:sz w:val="24"/>
          <w:szCs w:val="24"/>
        </w:rPr>
        <w:t>being targeted and ‘managed out’ of the workplace through bullying, unachievable targets and wage deductions. Workers recount workplace assumptions in workers and management about performance and productivity for these groups:</w:t>
      </w:r>
    </w:p>
    <w:p w14:paraId="2FF3D4E2" w14:textId="77777777" w:rsidR="00884CFB" w:rsidRPr="00100DE5" w:rsidRDefault="00884CFB" w:rsidP="00884CFB">
      <w:pPr>
        <w:spacing w:line="480" w:lineRule="auto"/>
        <w:ind w:firstLine="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 xml:space="preserve">“They don’t want older people to work there because of they are less productive. </w:t>
      </w:r>
    </w:p>
    <w:p w14:paraId="383AB75F" w14:textId="77777777" w:rsidR="00884CFB" w:rsidRPr="00100DE5" w:rsidRDefault="00884CFB" w:rsidP="00884CFB">
      <w:pPr>
        <w:spacing w:line="480" w:lineRule="auto"/>
        <w:ind w:firstLine="720"/>
        <w:jc w:val="both"/>
        <w:rPr>
          <w:rFonts w:ascii="Times New Roman" w:hAnsi="Times New Roman" w:cs="Times New Roman"/>
          <w:i/>
          <w:color w:val="000000" w:themeColor="text1"/>
          <w:sz w:val="24"/>
          <w:szCs w:val="24"/>
          <w:u w:val="single"/>
        </w:rPr>
      </w:pPr>
      <w:r w:rsidRPr="00100DE5">
        <w:rPr>
          <w:rFonts w:ascii="Times New Roman" w:hAnsi="Times New Roman" w:cs="Times New Roman"/>
          <w:i/>
          <w:color w:val="000000" w:themeColor="text1"/>
          <w:sz w:val="24"/>
          <w:szCs w:val="24"/>
        </w:rPr>
        <w:t>So they create such situation so that the older workers leave job.”</w:t>
      </w:r>
      <w:r w:rsidRPr="00100DE5">
        <w:rPr>
          <w:rFonts w:ascii="Times New Roman" w:hAnsi="Times New Roman" w:cs="Times New Roman"/>
          <w:i/>
          <w:color w:val="000000" w:themeColor="text1"/>
          <w:sz w:val="24"/>
          <w:szCs w:val="24"/>
          <w:u w:val="single"/>
        </w:rPr>
        <w:t xml:space="preserve"> </w:t>
      </w:r>
    </w:p>
    <w:p w14:paraId="3F99861D" w14:textId="77777777" w:rsidR="00884CFB" w:rsidRPr="00100DE5" w:rsidRDefault="00884CFB" w:rsidP="00884CFB">
      <w:pPr>
        <w:spacing w:line="480" w:lineRule="auto"/>
        <w:ind w:firstLine="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Ban W14 (female, 26)</w:t>
      </w:r>
    </w:p>
    <w:p w14:paraId="7FBACEC3" w14:textId="3F00411F" w:rsidR="00884CFB" w:rsidRPr="00100DE5" w:rsidRDefault="00815D2B" w:rsidP="00884CFB">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third related to pressure around productivity. Stakeholders told us of a link between the introduction of </w:t>
      </w:r>
      <w:r w:rsidR="00884CFB" w:rsidRPr="00100DE5">
        <w:rPr>
          <w:rFonts w:ascii="Times New Roman" w:hAnsi="Times New Roman" w:cs="Times New Roman"/>
          <w:color w:val="000000" w:themeColor="text1"/>
          <w:sz w:val="24"/>
          <w:szCs w:val="24"/>
        </w:rPr>
        <w:t xml:space="preserve">new technology or equipment </w:t>
      </w:r>
      <w:r w:rsidR="0011794D">
        <w:rPr>
          <w:rFonts w:ascii="Times New Roman" w:hAnsi="Times New Roman" w:cs="Times New Roman"/>
          <w:color w:val="000000" w:themeColor="text1"/>
          <w:sz w:val="24"/>
          <w:szCs w:val="24"/>
        </w:rPr>
        <w:t>(</w:t>
      </w:r>
      <w:r w:rsidR="00884CFB" w:rsidRPr="00100DE5">
        <w:rPr>
          <w:rFonts w:ascii="Times New Roman" w:hAnsi="Times New Roman" w:cs="Times New Roman"/>
          <w:color w:val="000000" w:themeColor="text1"/>
          <w:sz w:val="24"/>
          <w:szCs w:val="24"/>
        </w:rPr>
        <w:t>to increase productivity or work with specific mat</w:t>
      </w:r>
      <w:r w:rsidR="0011794D">
        <w:rPr>
          <w:rFonts w:ascii="Times New Roman" w:hAnsi="Times New Roman" w:cs="Times New Roman"/>
          <w:color w:val="000000" w:themeColor="text1"/>
          <w:sz w:val="24"/>
          <w:szCs w:val="24"/>
        </w:rPr>
        <w:t>erials such as leather or denim) and a reduction in</w:t>
      </w:r>
      <w:r w:rsidR="00884CFB" w:rsidRPr="00100DE5">
        <w:rPr>
          <w:rFonts w:ascii="Times New Roman" w:hAnsi="Times New Roman" w:cs="Times New Roman"/>
          <w:color w:val="000000" w:themeColor="text1"/>
          <w:sz w:val="24"/>
          <w:szCs w:val="24"/>
        </w:rPr>
        <w:t xml:space="preserve"> the numbers of women in factories. Women workers, who have previously undertaken roles labelled as ‘low skilled’ and needing no or little training or formal education, are relayed as being judged incapable of undertaking these more specialist job roles. </w:t>
      </w:r>
      <w:r w:rsidR="0011794D">
        <w:rPr>
          <w:rFonts w:ascii="Times New Roman" w:hAnsi="Times New Roman" w:cs="Times New Roman"/>
          <w:color w:val="000000" w:themeColor="text1"/>
          <w:sz w:val="24"/>
          <w:szCs w:val="24"/>
        </w:rPr>
        <w:t xml:space="preserve">This supports the conclusions of others such as </w:t>
      </w:r>
      <w:r w:rsidR="00884CFB" w:rsidRPr="00100DE5">
        <w:rPr>
          <w:rFonts w:ascii="Times New Roman" w:hAnsi="Times New Roman" w:cs="Times New Roman"/>
          <w:color w:val="000000" w:themeColor="text1"/>
          <w:sz w:val="24"/>
          <w:szCs w:val="24"/>
        </w:rPr>
        <w:t xml:space="preserve">Caraway (2007) and Pozas Garza and de los Ángeles (2002) in their studies of female workers in Indonesia and Mexico, </w:t>
      </w:r>
      <w:r w:rsidR="0011794D">
        <w:rPr>
          <w:rFonts w:ascii="Times New Roman" w:hAnsi="Times New Roman" w:cs="Times New Roman"/>
          <w:color w:val="000000" w:themeColor="text1"/>
          <w:sz w:val="24"/>
          <w:szCs w:val="24"/>
        </w:rPr>
        <w:t xml:space="preserve">who noted that </w:t>
      </w:r>
      <w:r w:rsidR="00884CFB" w:rsidRPr="00100DE5">
        <w:rPr>
          <w:rFonts w:ascii="Times New Roman" w:hAnsi="Times New Roman" w:cs="Times New Roman"/>
          <w:color w:val="000000" w:themeColor="text1"/>
          <w:sz w:val="24"/>
          <w:szCs w:val="24"/>
        </w:rPr>
        <w:t>the advancement of automated technology in the development of garments is potentially ‘de-feminising’ the industry (Caraway, 2007; Kucera and Tejani, 2014). In other words, there is a resultant increase in the numbers of male workers entering into the sector because they are assumed to be mo</w:t>
      </w:r>
      <w:r w:rsidR="0011794D">
        <w:rPr>
          <w:rFonts w:ascii="Times New Roman" w:hAnsi="Times New Roman" w:cs="Times New Roman"/>
          <w:color w:val="000000" w:themeColor="text1"/>
          <w:sz w:val="24"/>
          <w:szCs w:val="24"/>
        </w:rPr>
        <w:t>re skilled in this type of work</w:t>
      </w:r>
      <w:r w:rsidR="00884CFB" w:rsidRPr="00100DE5">
        <w:rPr>
          <w:rFonts w:ascii="Times New Roman" w:hAnsi="Times New Roman" w:cs="Times New Roman"/>
          <w:color w:val="000000" w:themeColor="text1"/>
          <w:sz w:val="24"/>
          <w:szCs w:val="24"/>
        </w:rPr>
        <w:t xml:space="preserve">. Garment workers again recounted experiences or observations of practices in the workplace to dismiss or sanction, through disciplinary actions and wage deductions, which </w:t>
      </w:r>
      <w:r w:rsidR="00884CFB" w:rsidRPr="00100DE5">
        <w:rPr>
          <w:rFonts w:ascii="Times New Roman" w:hAnsi="Times New Roman" w:cs="Times New Roman"/>
          <w:color w:val="000000" w:themeColor="text1"/>
          <w:sz w:val="24"/>
          <w:szCs w:val="24"/>
        </w:rPr>
        <w:lastRenderedPageBreak/>
        <w:t>specifically targeted women who could not keep up with increased demands for productivity or flexibility in roles or use of equipment. Older women, pregnant women or women who had sustained workplace injuries and consequently had to adapt their work or role accordingly, are described as being routinely subject to these actions. Therefore, these women are more vulnerable to being dismissed first in the process of defeminising the factory</w:t>
      </w:r>
      <w:r w:rsidR="00884CFB">
        <w:rPr>
          <w:rFonts w:ascii="Times New Roman" w:hAnsi="Times New Roman" w:cs="Times New Roman"/>
          <w:color w:val="000000" w:themeColor="text1"/>
          <w:sz w:val="24"/>
          <w:szCs w:val="24"/>
        </w:rPr>
        <w:t>:</w:t>
      </w:r>
    </w:p>
    <w:p w14:paraId="3C9B12F0" w14:textId="77777777" w:rsidR="00884CFB" w:rsidRPr="00100DE5" w:rsidRDefault="00884CFB" w:rsidP="00884CFB">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“I heard the managers are making adding older workers’ name to elimination list recently. One of my colleagues BK, she is aged 60. She is also in the list. But her productivity is not less than any other worker.  She has no one in this world. Her husband died, she has no children, no relatives. Now, if she loses her job just because of her age, where will she go?”</w:t>
      </w:r>
    </w:p>
    <w:p w14:paraId="24326405" w14:textId="77777777" w:rsidR="00884CFB" w:rsidRPr="00100DE5" w:rsidRDefault="00884CFB" w:rsidP="00884CFB">
      <w:pPr>
        <w:spacing w:line="480" w:lineRule="auto"/>
        <w:ind w:left="720"/>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Ban W21 (</w:t>
      </w:r>
      <w:r>
        <w:rPr>
          <w:rFonts w:ascii="Times New Roman" w:hAnsi="Times New Roman" w:cs="Times New Roman"/>
          <w:color w:val="000000" w:themeColor="text1"/>
          <w:sz w:val="24"/>
          <w:szCs w:val="24"/>
        </w:rPr>
        <w:t>F</w:t>
      </w:r>
      <w:r w:rsidRPr="00100DE5">
        <w:rPr>
          <w:rFonts w:ascii="Times New Roman" w:hAnsi="Times New Roman" w:cs="Times New Roman"/>
          <w:color w:val="000000" w:themeColor="text1"/>
          <w:sz w:val="24"/>
          <w:szCs w:val="24"/>
        </w:rPr>
        <w:t>emale, 28)</w:t>
      </w:r>
    </w:p>
    <w:p w14:paraId="3C33DDB2" w14:textId="03EBB947" w:rsidR="00884CFB" w:rsidRPr="00100DE5" w:rsidRDefault="0011794D" w:rsidP="00884CFB">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fourth connect to the perception</w:t>
      </w:r>
      <w:r w:rsidR="00884CFB" w:rsidRPr="00100DE5">
        <w:rPr>
          <w:rFonts w:ascii="Times New Roman" w:hAnsi="Times New Roman" w:cs="Times New Roman"/>
          <w:color w:val="000000" w:themeColor="text1"/>
          <w:sz w:val="24"/>
          <w:szCs w:val="24"/>
        </w:rPr>
        <w:t xml:space="preserve"> that women are ‘leaving’ the sector and therefore exercising agency in their decision. If this is the case, this issue needs further exploration</w:t>
      </w:r>
      <w:r w:rsidR="00884CFB">
        <w:rPr>
          <w:rFonts w:ascii="Times New Roman" w:hAnsi="Times New Roman" w:cs="Times New Roman"/>
          <w:color w:val="000000" w:themeColor="text1"/>
          <w:sz w:val="24"/>
          <w:szCs w:val="24"/>
        </w:rPr>
        <w:t xml:space="preserve"> through future research</w:t>
      </w:r>
      <w:r w:rsidR="00884CFB" w:rsidRPr="00100D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r w:rsidR="00884CFB" w:rsidRPr="00100DE5">
        <w:rPr>
          <w:rFonts w:ascii="Times New Roman" w:hAnsi="Times New Roman" w:cs="Times New Roman"/>
          <w:color w:val="000000" w:themeColor="text1"/>
          <w:sz w:val="24"/>
          <w:szCs w:val="24"/>
        </w:rPr>
        <w:t xml:space="preserve">ost of the workers </w:t>
      </w:r>
      <w:r>
        <w:rPr>
          <w:rFonts w:ascii="Times New Roman" w:hAnsi="Times New Roman" w:cs="Times New Roman"/>
          <w:color w:val="000000" w:themeColor="text1"/>
          <w:sz w:val="24"/>
          <w:szCs w:val="24"/>
        </w:rPr>
        <w:t xml:space="preserve">we </w:t>
      </w:r>
      <w:r w:rsidR="00884CFB" w:rsidRPr="00100DE5">
        <w:rPr>
          <w:rFonts w:ascii="Times New Roman" w:hAnsi="Times New Roman" w:cs="Times New Roman"/>
          <w:color w:val="000000" w:themeColor="text1"/>
          <w:sz w:val="24"/>
          <w:szCs w:val="24"/>
        </w:rPr>
        <w:t xml:space="preserve">interviewed </w:t>
      </w:r>
      <w:r>
        <w:rPr>
          <w:rFonts w:ascii="Times New Roman" w:hAnsi="Times New Roman" w:cs="Times New Roman"/>
          <w:color w:val="000000" w:themeColor="text1"/>
          <w:sz w:val="24"/>
          <w:szCs w:val="24"/>
        </w:rPr>
        <w:t xml:space="preserve">reported that </w:t>
      </w:r>
      <w:r w:rsidR="00884CFB" w:rsidRPr="00100DE5">
        <w:rPr>
          <w:rFonts w:ascii="Times New Roman" w:hAnsi="Times New Roman" w:cs="Times New Roman"/>
          <w:color w:val="000000" w:themeColor="text1"/>
          <w:sz w:val="24"/>
          <w:szCs w:val="24"/>
        </w:rPr>
        <w:t xml:space="preserve">they </w:t>
      </w:r>
      <w:r>
        <w:rPr>
          <w:rFonts w:ascii="Times New Roman" w:hAnsi="Times New Roman" w:cs="Times New Roman"/>
          <w:color w:val="000000" w:themeColor="text1"/>
          <w:sz w:val="24"/>
          <w:szCs w:val="24"/>
        </w:rPr>
        <w:t xml:space="preserve">did </w:t>
      </w:r>
      <w:r w:rsidR="00884CFB" w:rsidRPr="00100DE5">
        <w:rPr>
          <w:rFonts w:ascii="Times New Roman" w:hAnsi="Times New Roman" w:cs="Times New Roman"/>
          <w:color w:val="000000" w:themeColor="text1"/>
          <w:sz w:val="24"/>
          <w:szCs w:val="24"/>
        </w:rPr>
        <w:t>not have any exper</w:t>
      </w:r>
      <w:r>
        <w:rPr>
          <w:rFonts w:ascii="Times New Roman" w:hAnsi="Times New Roman" w:cs="Times New Roman"/>
          <w:color w:val="000000" w:themeColor="text1"/>
          <w:sz w:val="24"/>
          <w:szCs w:val="24"/>
        </w:rPr>
        <w:t xml:space="preserve">ience of any other form of work; they </w:t>
      </w:r>
      <w:r w:rsidR="00884CFB" w:rsidRPr="00100DE5">
        <w:rPr>
          <w:rFonts w:ascii="Times New Roman" w:hAnsi="Times New Roman" w:cs="Times New Roman"/>
          <w:color w:val="000000" w:themeColor="text1"/>
          <w:sz w:val="24"/>
          <w:szCs w:val="24"/>
        </w:rPr>
        <w:t>often expressed that they had no other choice but to remain working in a job that they were often unhappy with. Workers suggested that those who are leaving the workplace, especially if they are older workers with a similar work history to the workers within this study, have few options but to remain in the sector, but further down the supply chain in less-regulated or unregulated settings such as home-working:</w:t>
      </w:r>
    </w:p>
    <w:p w14:paraId="2CCCD340" w14:textId="77777777" w:rsidR="00884CFB" w:rsidRPr="00100DE5" w:rsidRDefault="00884CFB" w:rsidP="00884CFB">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 xml:space="preserve">“The people in cleaning, cafeteria and security are mainly older workers. The employer gives them a fixed salary so that they get the minimum wage, but they often don’t get overtime. They have to stay with the normal workers while the factory is open, and the conditions are worse…There is a lot of subcontracting to home-based </w:t>
      </w:r>
      <w:r w:rsidRPr="00100DE5">
        <w:rPr>
          <w:rFonts w:ascii="Times New Roman" w:hAnsi="Times New Roman" w:cs="Times New Roman"/>
          <w:i/>
          <w:color w:val="000000" w:themeColor="text1"/>
          <w:sz w:val="24"/>
          <w:szCs w:val="24"/>
        </w:rPr>
        <w:lastRenderedPageBreak/>
        <w:t>factories – can be 1 person, 3 people, 20 – anything. For them they get paid by piece rather than a minimum wage. Home-based factories still get a minimum wage but they don’t get any benefits or guarantee of the work and the employer doesn’t take any responsibilities. They are mostly old women because the factory doesn’t want to hire them anymore, and also women with children for flexibility and for people without ID card, and for children who are too young to work.”</w:t>
      </w:r>
    </w:p>
    <w:p w14:paraId="48D11312" w14:textId="77777777" w:rsidR="00884CFB" w:rsidRPr="00100DE5" w:rsidRDefault="00884CFB" w:rsidP="00884CFB">
      <w:pPr>
        <w:spacing w:line="480" w:lineRule="auto"/>
        <w:ind w:firstLine="720"/>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Mya S01</w:t>
      </w:r>
    </w:p>
    <w:p w14:paraId="17D564B2" w14:textId="40E60127" w:rsidR="00884CFB" w:rsidRDefault="00884CFB" w:rsidP="00884CFB">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Rather than being based on a decision made freely to leave the sector, </w:t>
      </w:r>
      <w:r w:rsidR="0011794D">
        <w:rPr>
          <w:rFonts w:ascii="Times New Roman" w:hAnsi="Times New Roman" w:cs="Times New Roman"/>
          <w:color w:val="000000" w:themeColor="text1"/>
          <w:sz w:val="24"/>
          <w:szCs w:val="24"/>
        </w:rPr>
        <w:t>an</w:t>
      </w:r>
      <w:r w:rsidRPr="00100DE5">
        <w:rPr>
          <w:rFonts w:ascii="Times New Roman" w:hAnsi="Times New Roman" w:cs="Times New Roman"/>
          <w:color w:val="000000" w:themeColor="text1"/>
          <w:sz w:val="24"/>
          <w:szCs w:val="24"/>
        </w:rPr>
        <w:t xml:space="preserve"> alternative explanation </w:t>
      </w:r>
      <w:r w:rsidR="0011794D">
        <w:rPr>
          <w:rFonts w:ascii="Times New Roman" w:hAnsi="Times New Roman" w:cs="Times New Roman"/>
          <w:color w:val="000000" w:themeColor="text1"/>
          <w:sz w:val="24"/>
          <w:szCs w:val="24"/>
        </w:rPr>
        <w:t>relates to</w:t>
      </w:r>
      <w:r w:rsidRPr="00100DE5">
        <w:rPr>
          <w:rFonts w:ascii="Times New Roman" w:hAnsi="Times New Roman" w:cs="Times New Roman"/>
          <w:color w:val="000000" w:themeColor="text1"/>
          <w:sz w:val="24"/>
          <w:szCs w:val="24"/>
        </w:rPr>
        <w:t xml:space="preserve"> intolerable conditions </w:t>
      </w:r>
      <w:r w:rsidR="0011794D">
        <w:rPr>
          <w:rFonts w:ascii="Times New Roman" w:hAnsi="Times New Roman" w:cs="Times New Roman"/>
          <w:color w:val="000000" w:themeColor="text1"/>
          <w:sz w:val="24"/>
          <w:szCs w:val="24"/>
        </w:rPr>
        <w:t>making their position</w:t>
      </w:r>
      <w:r w:rsidRPr="00100DE5">
        <w:rPr>
          <w:rFonts w:ascii="Times New Roman" w:hAnsi="Times New Roman" w:cs="Times New Roman"/>
          <w:color w:val="000000" w:themeColor="text1"/>
          <w:sz w:val="24"/>
          <w:szCs w:val="24"/>
        </w:rPr>
        <w:t xml:space="preserve"> untenable</w:t>
      </w:r>
      <w:r w:rsidR="0011794D">
        <w:rPr>
          <w:rFonts w:ascii="Times New Roman" w:hAnsi="Times New Roman" w:cs="Times New Roman"/>
          <w:color w:val="000000" w:themeColor="text1"/>
          <w:sz w:val="24"/>
          <w:szCs w:val="24"/>
        </w:rPr>
        <w:t xml:space="preserve">, and relates back to the problem of </w:t>
      </w:r>
      <w:r w:rsidRPr="00100DE5">
        <w:rPr>
          <w:rFonts w:ascii="Times New Roman" w:hAnsi="Times New Roman" w:cs="Times New Roman"/>
          <w:color w:val="000000" w:themeColor="text1"/>
          <w:sz w:val="24"/>
          <w:szCs w:val="24"/>
        </w:rPr>
        <w:t>gendered workplace violence and aggression.</w:t>
      </w:r>
    </w:p>
    <w:p w14:paraId="77970571" w14:textId="24601D05" w:rsidR="008E2794" w:rsidRPr="00100DE5" w:rsidRDefault="006737B7" w:rsidP="00100DE5">
      <w:pPr>
        <w:pStyle w:val="Heading2"/>
        <w:spacing w:line="480" w:lineRule="auto"/>
        <w:rPr>
          <w:rFonts w:ascii="Times New Roman" w:hAnsi="Times New Roman" w:cs="Times New Roman"/>
          <w:sz w:val="24"/>
          <w:szCs w:val="24"/>
        </w:rPr>
      </w:pPr>
      <w:r>
        <w:rPr>
          <w:rFonts w:ascii="Times New Roman" w:hAnsi="Times New Roman" w:cs="Times New Roman"/>
          <w:sz w:val="24"/>
          <w:szCs w:val="24"/>
        </w:rPr>
        <w:t>4.</w:t>
      </w:r>
      <w:r w:rsidR="00206687">
        <w:rPr>
          <w:rFonts w:ascii="Times New Roman" w:hAnsi="Times New Roman" w:cs="Times New Roman"/>
          <w:sz w:val="24"/>
          <w:szCs w:val="24"/>
        </w:rPr>
        <w:t>4</w:t>
      </w:r>
      <w:r>
        <w:rPr>
          <w:rFonts w:ascii="Times New Roman" w:hAnsi="Times New Roman" w:cs="Times New Roman"/>
          <w:sz w:val="24"/>
          <w:szCs w:val="24"/>
        </w:rPr>
        <w:t xml:space="preserve">. </w:t>
      </w:r>
      <w:r w:rsidR="008E2794" w:rsidRPr="00100DE5">
        <w:rPr>
          <w:rFonts w:ascii="Times New Roman" w:hAnsi="Times New Roman" w:cs="Times New Roman"/>
          <w:sz w:val="24"/>
          <w:szCs w:val="24"/>
        </w:rPr>
        <w:t>Impacts on family life</w:t>
      </w:r>
    </w:p>
    <w:p w14:paraId="6D8D2342" w14:textId="3DDEB280" w:rsidR="00504F3E" w:rsidRPr="00100DE5" w:rsidRDefault="00F43F27" w:rsidP="00100DE5">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Pr="00100DE5">
        <w:rPr>
          <w:rFonts w:ascii="Times New Roman" w:hAnsi="Times New Roman" w:cs="Times New Roman"/>
          <w:color w:val="000000" w:themeColor="text1"/>
          <w:sz w:val="24"/>
          <w:szCs w:val="24"/>
        </w:rPr>
        <w:t>eyond the day-to-day experiences of discrimina</w:t>
      </w:r>
      <w:r>
        <w:rPr>
          <w:rFonts w:ascii="Times New Roman" w:hAnsi="Times New Roman" w:cs="Times New Roman"/>
          <w:color w:val="000000" w:themeColor="text1"/>
          <w:sz w:val="24"/>
          <w:szCs w:val="24"/>
        </w:rPr>
        <w:t xml:space="preserve">tion, </w:t>
      </w:r>
      <w:r w:rsidRPr="00100DE5">
        <w:rPr>
          <w:rFonts w:ascii="Times New Roman" w:hAnsi="Times New Roman" w:cs="Times New Roman"/>
          <w:color w:val="000000" w:themeColor="text1"/>
          <w:sz w:val="24"/>
          <w:szCs w:val="24"/>
        </w:rPr>
        <w:t>gender</w:t>
      </w:r>
      <w:r>
        <w:rPr>
          <w:rFonts w:ascii="Times New Roman" w:hAnsi="Times New Roman" w:cs="Times New Roman"/>
          <w:color w:val="000000" w:themeColor="text1"/>
          <w:sz w:val="24"/>
          <w:szCs w:val="24"/>
        </w:rPr>
        <w:t>-</w:t>
      </w:r>
      <w:r w:rsidRPr="00100DE5">
        <w:rPr>
          <w:rFonts w:ascii="Times New Roman" w:hAnsi="Times New Roman" w:cs="Times New Roman"/>
          <w:color w:val="000000" w:themeColor="text1"/>
          <w:sz w:val="24"/>
          <w:szCs w:val="24"/>
        </w:rPr>
        <w:t>based divisions of labour and tasks and gendered experiences of bullying and harassment</w:t>
      </w:r>
      <w:r>
        <w:rPr>
          <w:rFonts w:ascii="Times New Roman" w:hAnsi="Times New Roman" w:cs="Times New Roman"/>
          <w:color w:val="000000" w:themeColor="text1"/>
          <w:sz w:val="24"/>
          <w:szCs w:val="24"/>
        </w:rPr>
        <w:t xml:space="preserve"> is t</w:t>
      </w:r>
      <w:r w:rsidR="00506E6C" w:rsidRPr="00100DE5">
        <w:rPr>
          <w:rFonts w:ascii="Times New Roman" w:hAnsi="Times New Roman" w:cs="Times New Roman"/>
          <w:color w:val="000000" w:themeColor="text1"/>
          <w:sz w:val="24"/>
          <w:szCs w:val="24"/>
        </w:rPr>
        <w:t>he less visible impact of the gendered workplace</w:t>
      </w:r>
      <w:r>
        <w:rPr>
          <w:rFonts w:ascii="Times New Roman" w:hAnsi="Times New Roman" w:cs="Times New Roman"/>
          <w:color w:val="000000" w:themeColor="text1"/>
          <w:sz w:val="24"/>
          <w:szCs w:val="24"/>
        </w:rPr>
        <w:t xml:space="preserve"> </w:t>
      </w:r>
      <w:r w:rsidR="00506E6C" w:rsidRPr="00100DE5">
        <w:rPr>
          <w:rFonts w:ascii="Times New Roman" w:hAnsi="Times New Roman" w:cs="Times New Roman"/>
          <w:color w:val="000000" w:themeColor="text1"/>
          <w:sz w:val="24"/>
          <w:szCs w:val="24"/>
        </w:rPr>
        <w:t xml:space="preserve">on </w:t>
      </w:r>
      <w:r>
        <w:rPr>
          <w:rFonts w:ascii="Times New Roman" w:hAnsi="Times New Roman" w:cs="Times New Roman"/>
          <w:color w:val="000000" w:themeColor="text1"/>
          <w:sz w:val="24"/>
          <w:szCs w:val="24"/>
        </w:rPr>
        <w:t xml:space="preserve">workers’ </w:t>
      </w:r>
      <w:r w:rsidR="00506E6C" w:rsidRPr="00100DE5">
        <w:rPr>
          <w:rFonts w:ascii="Times New Roman" w:hAnsi="Times New Roman" w:cs="Times New Roman"/>
          <w:color w:val="000000" w:themeColor="text1"/>
          <w:sz w:val="24"/>
          <w:szCs w:val="24"/>
        </w:rPr>
        <w:t>children and family life. The experiences of a culture</w:t>
      </w:r>
      <w:r w:rsidR="00BC0ABC" w:rsidRPr="00100DE5">
        <w:rPr>
          <w:rFonts w:ascii="Times New Roman" w:hAnsi="Times New Roman" w:cs="Times New Roman"/>
          <w:color w:val="000000" w:themeColor="text1"/>
          <w:sz w:val="24"/>
          <w:szCs w:val="24"/>
        </w:rPr>
        <w:t xml:space="preserve"> wherein the ‘idealised worker’ places work before family have very real impacts. These are observed in relation to women worker’s reproductive rights and choices, including monitoring and surveillance of pregnancy and circumvention of maternity rights, and the phenomena of workers being separated from their families. </w:t>
      </w:r>
    </w:p>
    <w:p w14:paraId="0483BD84" w14:textId="77777777" w:rsidR="00BC0ABC" w:rsidRPr="00100DE5" w:rsidRDefault="00BC0ABC" w:rsidP="00100DE5">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“I used to have a problem, I got fired because I didn’t work fast enough, I was pregnant at that time.”</w:t>
      </w:r>
    </w:p>
    <w:p w14:paraId="4D0A1A3D" w14:textId="77777777" w:rsidR="00BC0ABC" w:rsidRPr="00100DE5" w:rsidRDefault="00BC0ABC" w:rsidP="00100DE5">
      <w:pPr>
        <w:spacing w:line="480" w:lineRule="auto"/>
        <w:ind w:firstLine="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Mya W40 (female, 27)</w:t>
      </w:r>
    </w:p>
    <w:p w14:paraId="663A2057" w14:textId="1F1B2564" w:rsidR="00FB01EC"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Nearly all workers in Myanmar relayed that getting pregnant was universally ‘not allowed’</w:t>
      </w:r>
      <w:r w:rsidR="00BC0ABC" w:rsidRPr="00100DE5">
        <w:rPr>
          <w:rFonts w:ascii="Times New Roman" w:hAnsi="Times New Roman" w:cs="Times New Roman"/>
          <w:color w:val="000000" w:themeColor="text1"/>
          <w:sz w:val="24"/>
          <w:szCs w:val="24"/>
        </w:rPr>
        <w:t xml:space="preserve"> and that it was commonplace for workers to be asked about family planning or undertake a pregnancy test on recruitment and randomly during employment. Consequently, workers here </w:t>
      </w:r>
      <w:r w:rsidR="00BC0ABC" w:rsidRPr="00100DE5">
        <w:rPr>
          <w:rFonts w:ascii="Times New Roman" w:hAnsi="Times New Roman" w:cs="Times New Roman"/>
          <w:color w:val="000000" w:themeColor="text1"/>
          <w:sz w:val="24"/>
          <w:szCs w:val="24"/>
        </w:rPr>
        <w:lastRenderedPageBreak/>
        <w:t>did not relay many experiences of pregnancy in the workplace.</w:t>
      </w:r>
      <w:r w:rsidRPr="00100DE5">
        <w:rPr>
          <w:rFonts w:ascii="Times New Roman" w:hAnsi="Times New Roman" w:cs="Times New Roman"/>
          <w:color w:val="000000" w:themeColor="text1"/>
          <w:sz w:val="24"/>
          <w:szCs w:val="24"/>
        </w:rPr>
        <w:t xml:space="preserve"> </w:t>
      </w:r>
      <w:r w:rsidR="00FB01EC" w:rsidRPr="00100DE5">
        <w:rPr>
          <w:rFonts w:ascii="Times New Roman" w:hAnsi="Times New Roman" w:cs="Times New Roman"/>
          <w:color w:val="000000" w:themeColor="text1"/>
          <w:sz w:val="24"/>
          <w:szCs w:val="24"/>
        </w:rPr>
        <w:t>Similarly in Bangladesh, workers relay issues of being ‘monitored’ for pregnancy:</w:t>
      </w:r>
    </w:p>
    <w:p w14:paraId="4E604D14" w14:textId="77777777" w:rsidR="00FB01EC" w:rsidRPr="00100DE5" w:rsidRDefault="00FB01EC" w:rsidP="00100DE5">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“[on recruitment] They asked me whether I am pregnant or not. If anybody is found pregnant after joining the factory, they will be terminated and will not get any benefit.”</w:t>
      </w:r>
    </w:p>
    <w:p w14:paraId="5F79C631" w14:textId="77777777" w:rsidR="00FB01EC" w:rsidRPr="00100DE5" w:rsidRDefault="00FB01EC" w:rsidP="00100DE5">
      <w:pPr>
        <w:spacing w:line="480" w:lineRule="auto"/>
        <w:ind w:firstLine="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Ban W7 (female, 25)</w:t>
      </w:r>
    </w:p>
    <w:p w14:paraId="62146E17" w14:textId="7B1D7423" w:rsidR="00FB01EC" w:rsidRDefault="00A0362D" w:rsidP="00A0362D">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Nonetheless pregnant women in the workplace was far more frequently referred to in Bangladesh, than Myanmar. Wo</w:t>
      </w:r>
      <w:r w:rsidR="00E912CA" w:rsidRPr="00100DE5">
        <w:rPr>
          <w:rFonts w:ascii="Times New Roman" w:hAnsi="Times New Roman" w:cs="Times New Roman"/>
          <w:color w:val="000000" w:themeColor="text1"/>
          <w:sz w:val="24"/>
          <w:szCs w:val="24"/>
        </w:rPr>
        <w:t xml:space="preserve">rkers </w:t>
      </w:r>
      <w:r w:rsidR="004A2C67" w:rsidRPr="00100DE5">
        <w:rPr>
          <w:rFonts w:ascii="Times New Roman" w:hAnsi="Times New Roman" w:cs="Times New Roman"/>
          <w:color w:val="000000" w:themeColor="text1"/>
          <w:sz w:val="24"/>
          <w:szCs w:val="24"/>
        </w:rPr>
        <w:t xml:space="preserve">in this country </w:t>
      </w:r>
      <w:r>
        <w:rPr>
          <w:rFonts w:ascii="Times New Roman" w:hAnsi="Times New Roman" w:cs="Times New Roman"/>
          <w:color w:val="000000" w:themeColor="text1"/>
          <w:sz w:val="24"/>
          <w:szCs w:val="24"/>
        </w:rPr>
        <w:t xml:space="preserve">could therefore give </w:t>
      </w:r>
      <w:r w:rsidR="00BC0ABC" w:rsidRPr="00100DE5">
        <w:rPr>
          <w:rFonts w:ascii="Times New Roman" w:hAnsi="Times New Roman" w:cs="Times New Roman"/>
          <w:color w:val="000000" w:themeColor="text1"/>
          <w:sz w:val="24"/>
          <w:szCs w:val="24"/>
        </w:rPr>
        <w:t>a</w:t>
      </w:r>
      <w:r w:rsidR="004A2C67" w:rsidRPr="00100DE5">
        <w:rPr>
          <w:rFonts w:ascii="Times New Roman" w:hAnsi="Times New Roman" w:cs="Times New Roman"/>
          <w:color w:val="000000" w:themeColor="text1"/>
          <w:sz w:val="24"/>
          <w:szCs w:val="24"/>
        </w:rPr>
        <w:t xml:space="preserve"> far more detailed</w:t>
      </w:r>
      <w:r w:rsidR="00BC0ABC" w:rsidRPr="00100DE5">
        <w:rPr>
          <w:rFonts w:ascii="Times New Roman" w:hAnsi="Times New Roman" w:cs="Times New Roman"/>
          <w:color w:val="000000" w:themeColor="text1"/>
          <w:sz w:val="24"/>
          <w:szCs w:val="24"/>
        </w:rPr>
        <w:t xml:space="preserve"> insight into </w:t>
      </w:r>
      <w:r>
        <w:rPr>
          <w:rFonts w:ascii="Times New Roman" w:hAnsi="Times New Roman" w:cs="Times New Roman"/>
          <w:color w:val="000000" w:themeColor="text1"/>
          <w:sz w:val="24"/>
          <w:szCs w:val="24"/>
        </w:rPr>
        <w:t>this group’s treatment</w:t>
      </w:r>
      <w:r w:rsidR="00FB01EC" w:rsidRPr="00100DE5">
        <w:rPr>
          <w:rFonts w:ascii="Times New Roman" w:hAnsi="Times New Roman" w:cs="Times New Roman"/>
          <w:color w:val="000000" w:themeColor="text1"/>
          <w:sz w:val="24"/>
          <w:szCs w:val="24"/>
        </w:rPr>
        <w:t>:</w:t>
      </w:r>
    </w:p>
    <w:p w14:paraId="67CED2BE" w14:textId="77777777" w:rsidR="00A0362D" w:rsidRPr="00100DE5" w:rsidRDefault="00A0362D" w:rsidP="00A0362D">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“Our maternity leave is 112 days. But, if the new born baby dies, authority curtails the leave.  Recently, two workers’ babies died after birth. Management sent letters to them to join office immediately</w:t>
      </w:r>
      <w:r>
        <w:rPr>
          <w:rFonts w:ascii="Times New Roman" w:hAnsi="Times New Roman" w:cs="Times New Roman"/>
          <w:i/>
          <w:color w:val="000000" w:themeColor="text1"/>
          <w:sz w:val="24"/>
          <w:szCs w:val="24"/>
        </w:rPr>
        <w:t>…p</w:t>
      </w:r>
      <w:r w:rsidRPr="00100DE5">
        <w:rPr>
          <w:rFonts w:ascii="Times New Roman" w:hAnsi="Times New Roman" w:cs="Times New Roman"/>
          <w:i/>
          <w:color w:val="000000" w:themeColor="text1"/>
          <w:sz w:val="24"/>
          <w:szCs w:val="24"/>
        </w:rPr>
        <w:t>regnant workers here are in miserable conditions. They also have to work till 7 pm before the day they go on maternity leave. They are not allowed to take rest during the working hour. They work like other workers. It makes me feel bad.”</w:t>
      </w:r>
    </w:p>
    <w:p w14:paraId="0477B811" w14:textId="77777777" w:rsidR="00A0362D" w:rsidRPr="00100DE5" w:rsidRDefault="00A0362D" w:rsidP="00A0362D">
      <w:pPr>
        <w:spacing w:line="480" w:lineRule="auto"/>
        <w:ind w:firstLine="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Ban 32 (Female, 25)</w:t>
      </w:r>
    </w:p>
    <w:p w14:paraId="1EF50655" w14:textId="77777777" w:rsidR="00A0362D" w:rsidRDefault="00FB01EC"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Workers relayed that employers were finding ways to work around the legal entitlement to maternity leave by making additional rules or exclusions which reduce the cost to the factory in relation to pay and reducing the time a worker is away from the production line</w:t>
      </w:r>
      <w:r w:rsidR="00A0362D">
        <w:rPr>
          <w:rFonts w:ascii="Times New Roman" w:hAnsi="Times New Roman" w:cs="Times New Roman"/>
          <w:color w:val="000000" w:themeColor="text1"/>
          <w:sz w:val="24"/>
          <w:szCs w:val="24"/>
        </w:rPr>
        <w:t>:</w:t>
      </w:r>
    </w:p>
    <w:p w14:paraId="41AC1612" w14:textId="61ADA51C" w:rsidR="00A0362D" w:rsidRPr="00100DE5" w:rsidRDefault="00A0362D" w:rsidP="00A0362D">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 xml:space="preserve">“Bangladesh law says that after six months of your continuous service then you will be getting the maternity benefits.  So the employers sometimes ask the workers that you cannot be getting pregnant or anything within two years of your service.  So it’s not written anywhere but unofficially it’s a trend through the messaging with the </w:t>
      </w:r>
      <w:r w:rsidRPr="00100DE5">
        <w:rPr>
          <w:rFonts w:ascii="Times New Roman" w:hAnsi="Times New Roman" w:cs="Times New Roman"/>
          <w:i/>
          <w:color w:val="000000" w:themeColor="text1"/>
          <w:sz w:val="24"/>
          <w:szCs w:val="24"/>
        </w:rPr>
        <w:lastRenderedPageBreak/>
        <w:t xml:space="preserve">welfare officers who say that okay, if you work this factory you will not be eligible for the maternity benefits if you are pregnant.” </w:t>
      </w:r>
    </w:p>
    <w:p w14:paraId="01D780B7" w14:textId="77777777" w:rsidR="00A0362D" w:rsidRPr="00100DE5" w:rsidRDefault="00A0362D" w:rsidP="00A0362D">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Ban S15</w:t>
      </w:r>
    </w:p>
    <w:p w14:paraId="3037C94A" w14:textId="77777777" w:rsidR="00A0362D" w:rsidRPr="00100DE5" w:rsidRDefault="00A0362D" w:rsidP="00A0362D">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“There are 120 days for maternity leave at my workplace. But technically, the office sends the pregnant workers on leave just after eight months of pregnancy. After delivery, a postpartum mother gets only 56 days for maternity leave, meaning that she cannot enjoy the full maternity leave.”</w:t>
      </w:r>
    </w:p>
    <w:p w14:paraId="6757BFC6" w14:textId="6731EFBA" w:rsidR="00A0362D" w:rsidRDefault="00A0362D" w:rsidP="00A0362D">
      <w:pPr>
        <w:spacing w:line="480" w:lineRule="auto"/>
        <w:ind w:firstLine="720"/>
        <w:jc w:val="both"/>
        <w:rPr>
          <w:rFonts w:ascii="Times New Roman" w:hAnsi="Times New Roman" w:cs="Times New Roman"/>
          <w:color w:val="000000" w:themeColor="text1"/>
          <w:sz w:val="24"/>
          <w:szCs w:val="24"/>
        </w:rPr>
      </w:pPr>
      <w:r w:rsidRPr="00100DE5">
        <w:rPr>
          <w:rFonts w:ascii="Times New Roman" w:hAnsi="Times New Roman" w:cs="Times New Roman"/>
          <w:i/>
          <w:color w:val="000000" w:themeColor="text1"/>
          <w:sz w:val="24"/>
          <w:szCs w:val="24"/>
        </w:rPr>
        <w:t>Ban W34 (Female, 22)</w:t>
      </w:r>
    </w:p>
    <w:p w14:paraId="6BAE8DAB" w14:textId="2A02B658" w:rsidR="004A2C67" w:rsidRPr="00100DE5" w:rsidRDefault="004A2C67"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Not only do workers relay that workers do not get their legal entitlement to maternity leave and pay, but also their experience at work is arduous. Regularly workers recount experiences or observations of pregnant women undertaking physically demanding tasks in the workplace and being expected to fulfil overtime and meet the same targets as other staff:</w:t>
      </w:r>
    </w:p>
    <w:p w14:paraId="5CCE9BD4" w14:textId="5DA40F38" w:rsidR="00E912CA" w:rsidRPr="00100DE5" w:rsidRDefault="00A0362D" w:rsidP="00100DE5">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 xml:space="preserve"> </w:t>
      </w:r>
      <w:r w:rsidR="00E912CA" w:rsidRPr="00100DE5">
        <w:rPr>
          <w:rFonts w:ascii="Times New Roman" w:hAnsi="Times New Roman" w:cs="Times New Roman"/>
          <w:i/>
          <w:color w:val="000000" w:themeColor="text1"/>
          <w:sz w:val="24"/>
          <w:szCs w:val="24"/>
        </w:rPr>
        <w:t>“I work 10 hours per day and 60 hours per week. Every day I have to work 2 hours of overtime per day and 12 hours per week. Who likes to do overtime when she gets pregnant? Now I am pregnant, so it is not easy to work all day long without break. If I refuse to do overtime more than that, they will shout, misbehave or eliminate me.”</w:t>
      </w:r>
    </w:p>
    <w:p w14:paraId="7D3D0322" w14:textId="77777777" w:rsidR="00E912CA" w:rsidRPr="00100DE5" w:rsidRDefault="00E912CA" w:rsidP="00100DE5">
      <w:pPr>
        <w:spacing w:line="480" w:lineRule="auto"/>
        <w:ind w:firstLine="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Ban W22 (Female, 21)</w:t>
      </w:r>
    </w:p>
    <w:p w14:paraId="131E813D" w14:textId="4AE08DEA" w:rsidR="00A0362D" w:rsidRPr="00100DE5" w:rsidRDefault="00541F1A" w:rsidP="00A0362D">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Moreover, w</w:t>
      </w:r>
      <w:r w:rsidR="00D147AC" w:rsidRPr="00100DE5">
        <w:rPr>
          <w:rFonts w:ascii="Times New Roman" w:hAnsi="Times New Roman" w:cs="Times New Roman"/>
          <w:color w:val="000000" w:themeColor="text1"/>
          <w:sz w:val="24"/>
          <w:szCs w:val="24"/>
        </w:rPr>
        <w:t xml:space="preserve">e found evidence of both employers restricting the rights of workers to have children accompanied by the phenomenon of workers self-restricting their </w:t>
      </w:r>
      <w:r w:rsidR="00D147AC">
        <w:rPr>
          <w:rFonts w:ascii="Times New Roman" w:hAnsi="Times New Roman" w:cs="Times New Roman"/>
          <w:color w:val="000000" w:themeColor="text1"/>
          <w:sz w:val="24"/>
          <w:szCs w:val="24"/>
        </w:rPr>
        <w:t>reproductive choices</w:t>
      </w:r>
      <w:r w:rsidR="00A0362D" w:rsidRPr="00100DE5">
        <w:rPr>
          <w:rFonts w:ascii="Times New Roman" w:hAnsi="Times New Roman" w:cs="Times New Roman"/>
          <w:color w:val="000000" w:themeColor="text1"/>
          <w:sz w:val="24"/>
          <w:szCs w:val="24"/>
        </w:rPr>
        <w:t>:</w:t>
      </w:r>
    </w:p>
    <w:p w14:paraId="1450B35D" w14:textId="77777777" w:rsidR="00A0362D" w:rsidRPr="00100DE5" w:rsidRDefault="00A0362D" w:rsidP="00A0362D">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“I myself decided not to take more children since I am not able to meet all the demands for my one child with this nominal monthly income.”</w:t>
      </w:r>
    </w:p>
    <w:p w14:paraId="76FDC515" w14:textId="77777777" w:rsidR="00A0362D" w:rsidRPr="00100DE5" w:rsidRDefault="00A0362D" w:rsidP="00A0362D">
      <w:pPr>
        <w:spacing w:line="480" w:lineRule="auto"/>
        <w:ind w:firstLine="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Ban W1 (Female, 48)</w:t>
      </w:r>
    </w:p>
    <w:p w14:paraId="79DD6584" w14:textId="28FE7AE3" w:rsidR="008E2794" w:rsidRPr="00100DE5" w:rsidRDefault="006737B7" w:rsidP="009D6478">
      <w:pPr>
        <w:pStyle w:val="Heading3"/>
        <w:spacing w:line="480" w:lineRule="auto"/>
        <w:rPr>
          <w:rFonts w:ascii="Times New Roman" w:hAnsi="Times New Roman" w:cs="Times New Roman"/>
        </w:rPr>
      </w:pPr>
      <w:r>
        <w:rPr>
          <w:rFonts w:ascii="Times New Roman" w:hAnsi="Times New Roman" w:cs="Times New Roman"/>
        </w:rPr>
        <w:lastRenderedPageBreak/>
        <w:t xml:space="preserve">4.5. </w:t>
      </w:r>
      <w:r w:rsidR="008E2794" w:rsidRPr="00100DE5">
        <w:rPr>
          <w:rFonts w:ascii="Times New Roman" w:hAnsi="Times New Roman" w:cs="Times New Roman"/>
        </w:rPr>
        <w:t>Disruption and separation of families</w:t>
      </w:r>
    </w:p>
    <w:p w14:paraId="288838BA" w14:textId="1480C96A" w:rsidR="00E11F58" w:rsidRPr="00100DE5" w:rsidRDefault="00E11F58"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The expectations of the ‘idealised worker’ are shown to have significant effect upon how workers experience a disrupted family life and relations. Workers often indicate that in order to take up work in the factories, often located in busy factory districts either within the city centre or in the suburbs of the cities where workers are expected to live on site, they </w:t>
      </w:r>
      <w:r w:rsidR="00B00DD7" w:rsidRPr="00100DE5">
        <w:rPr>
          <w:rFonts w:ascii="Times New Roman" w:hAnsi="Times New Roman" w:cs="Times New Roman"/>
          <w:color w:val="000000" w:themeColor="text1"/>
          <w:sz w:val="24"/>
          <w:szCs w:val="24"/>
        </w:rPr>
        <w:t>must</w:t>
      </w:r>
      <w:r w:rsidRPr="00100DE5">
        <w:rPr>
          <w:rFonts w:ascii="Times New Roman" w:hAnsi="Times New Roman" w:cs="Times New Roman"/>
          <w:color w:val="000000" w:themeColor="text1"/>
          <w:sz w:val="24"/>
          <w:szCs w:val="24"/>
        </w:rPr>
        <w:t xml:space="preserve"> accept separation or estrangement from children and their wider family</w:t>
      </w:r>
      <w:r w:rsidR="00B00DD7">
        <w:rPr>
          <w:rFonts w:ascii="Times New Roman" w:hAnsi="Times New Roman" w:cs="Times New Roman"/>
          <w:color w:val="000000" w:themeColor="text1"/>
          <w:sz w:val="24"/>
          <w:szCs w:val="24"/>
        </w:rPr>
        <w:t>. This was expressed as the norm in both countries</w:t>
      </w:r>
      <w:r w:rsidRPr="00100DE5">
        <w:rPr>
          <w:rFonts w:ascii="Times New Roman" w:hAnsi="Times New Roman" w:cs="Times New Roman"/>
          <w:color w:val="000000" w:themeColor="text1"/>
          <w:sz w:val="24"/>
          <w:szCs w:val="24"/>
        </w:rPr>
        <w:t>:</w:t>
      </w:r>
    </w:p>
    <w:p w14:paraId="736B04D7" w14:textId="77777777" w:rsidR="002E1F5C" w:rsidRPr="00100DE5" w:rsidRDefault="002E1F5C" w:rsidP="002E1F5C">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“I left my kid with my parents in village so that I can do the job and feed her. But my parents are not affluent to take care of me and my daughter. Moreover, with my little education I was not able to find another job. I am a single mother now and I have to live my life alone with my baby girl who lives in the village with my parents. So, it is very hard to afford all these expenses like food, house rent, clothes, and tuition fees and so on with this poor salary.</w:t>
      </w:r>
      <w:r w:rsidRPr="00100DE5">
        <w:rPr>
          <w:rFonts w:ascii="Times New Roman" w:hAnsi="Times New Roman" w:cs="Times New Roman"/>
          <w:color w:val="000000" w:themeColor="text1"/>
          <w:sz w:val="24"/>
          <w:szCs w:val="24"/>
          <w:u w:val="single"/>
        </w:rPr>
        <w:t xml:space="preserve"> </w:t>
      </w:r>
      <w:r w:rsidRPr="00100DE5">
        <w:rPr>
          <w:rFonts w:ascii="Times New Roman" w:hAnsi="Times New Roman" w:cs="Times New Roman"/>
          <w:i/>
          <w:color w:val="000000" w:themeColor="text1"/>
          <w:sz w:val="24"/>
          <w:szCs w:val="24"/>
        </w:rPr>
        <w:t>I live in a rented room with my colleagues in a slum. I stay here alone. I used to cry all day long for my baby girl when I came here, she is so adorable. I can’t take leave to see her. I was with her 2 months ago, during Eid vacation”</w:t>
      </w:r>
    </w:p>
    <w:p w14:paraId="6BA5A32A" w14:textId="31AB7EF3" w:rsidR="002E1F5C" w:rsidRPr="00100DE5" w:rsidRDefault="002E1F5C" w:rsidP="002E1F5C">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Ban W1</w:t>
      </w:r>
      <w:r w:rsidR="009D6478">
        <w:rPr>
          <w:rFonts w:ascii="Times New Roman" w:hAnsi="Times New Roman" w:cs="Times New Roman"/>
          <w:i/>
          <w:color w:val="000000" w:themeColor="text1"/>
          <w:sz w:val="24"/>
          <w:szCs w:val="24"/>
        </w:rPr>
        <w:t>7</w:t>
      </w:r>
      <w:r w:rsidRPr="00100DE5">
        <w:rPr>
          <w:rFonts w:ascii="Times New Roman" w:hAnsi="Times New Roman" w:cs="Times New Roman"/>
          <w:i/>
          <w:color w:val="000000" w:themeColor="text1"/>
          <w:sz w:val="24"/>
          <w:szCs w:val="24"/>
        </w:rPr>
        <w:t xml:space="preserve"> (Female, 22)</w:t>
      </w:r>
    </w:p>
    <w:p w14:paraId="6396806D" w14:textId="303DF758" w:rsidR="002E1F5C" w:rsidRDefault="00084B2A" w:rsidP="002E1F5C">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Workers are making this c</w:t>
      </w:r>
      <w:r w:rsidR="0017110F" w:rsidRPr="00100DE5">
        <w:rPr>
          <w:rFonts w:ascii="Times New Roman" w:hAnsi="Times New Roman" w:cs="Times New Roman"/>
          <w:color w:val="000000" w:themeColor="text1"/>
          <w:sz w:val="24"/>
          <w:szCs w:val="24"/>
        </w:rPr>
        <w:t>hoice out of economic necessity; the decision to move away from family or to keep children at home in their family village in kinship care arrangements are relayed as directly as a result of not earning a living wage.</w:t>
      </w:r>
      <w:r w:rsidRPr="00100DE5">
        <w:rPr>
          <w:rFonts w:ascii="Times New Roman" w:hAnsi="Times New Roman" w:cs="Times New Roman"/>
          <w:color w:val="000000" w:themeColor="text1"/>
          <w:sz w:val="24"/>
          <w:szCs w:val="24"/>
        </w:rPr>
        <w:t xml:space="preserve"> For male workers, this separation is portrayed as </w:t>
      </w:r>
      <w:r w:rsidR="0017110F" w:rsidRPr="00100DE5">
        <w:rPr>
          <w:rFonts w:ascii="Times New Roman" w:hAnsi="Times New Roman" w:cs="Times New Roman"/>
          <w:color w:val="000000" w:themeColor="text1"/>
          <w:sz w:val="24"/>
          <w:szCs w:val="24"/>
        </w:rPr>
        <w:t>something which just has to be done. They often express that long hours</w:t>
      </w:r>
      <w:r w:rsidR="002E1F5C">
        <w:rPr>
          <w:rFonts w:ascii="Times New Roman" w:hAnsi="Times New Roman" w:cs="Times New Roman"/>
          <w:color w:val="000000" w:themeColor="text1"/>
          <w:sz w:val="24"/>
          <w:szCs w:val="24"/>
        </w:rPr>
        <w:t>,</w:t>
      </w:r>
      <w:r w:rsidR="0017110F" w:rsidRPr="00100DE5">
        <w:rPr>
          <w:rFonts w:ascii="Times New Roman" w:hAnsi="Times New Roman" w:cs="Times New Roman"/>
          <w:color w:val="000000" w:themeColor="text1"/>
          <w:sz w:val="24"/>
          <w:szCs w:val="24"/>
        </w:rPr>
        <w:t xml:space="preserve"> required to bolster their low pay</w:t>
      </w:r>
      <w:r w:rsidR="002E1F5C">
        <w:rPr>
          <w:rFonts w:ascii="Times New Roman" w:hAnsi="Times New Roman" w:cs="Times New Roman"/>
          <w:color w:val="000000" w:themeColor="text1"/>
          <w:sz w:val="24"/>
          <w:szCs w:val="24"/>
        </w:rPr>
        <w:t>,</w:t>
      </w:r>
      <w:r w:rsidR="0017110F" w:rsidRPr="00100DE5">
        <w:rPr>
          <w:rFonts w:ascii="Times New Roman" w:hAnsi="Times New Roman" w:cs="Times New Roman"/>
          <w:color w:val="000000" w:themeColor="text1"/>
          <w:sz w:val="24"/>
          <w:szCs w:val="24"/>
        </w:rPr>
        <w:t xml:space="preserve"> i</w:t>
      </w:r>
      <w:r w:rsidRPr="00100DE5">
        <w:rPr>
          <w:rFonts w:ascii="Times New Roman" w:hAnsi="Times New Roman" w:cs="Times New Roman"/>
          <w:color w:val="000000" w:themeColor="text1"/>
          <w:sz w:val="24"/>
          <w:szCs w:val="24"/>
        </w:rPr>
        <w:t>s negatively affecting their relationship with their wives and children by reducing the time that they have to support their family through events such as pregnancy, child-rearing or housework</w:t>
      </w:r>
      <w:r w:rsidR="002E1F5C">
        <w:rPr>
          <w:rFonts w:ascii="Times New Roman" w:hAnsi="Times New Roman" w:cs="Times New Roman"/>
          <w:color w:val="000000" w:themeColor="text1"/>
          <w:sz w:val="24"/>
          <w:szCs w:val="24"/>
        </w:rPr>
        <w:t>:</w:t>
      </w:r>
    </w:p>
    <w:p w14:paraId="3FA840D5" w14:textId="77777777" w:rsidR="002E1F5C" w:rsidRPr="00100DE5" w:rsidRDefault="002E1F5C" w:rsidP="002E1F5C">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lastRenderedPageBreak/>
        <w:t>“I didn’t get leave while my wife was pregnant. I work 60 hours a week here, sometimes more, and stay away from my family. They are in the village. I can meet with my wife and daughter twice a year.”</w:t>
      </w:r>
    </w:p>
    <w:p w14:paraId="34CC03F2" w14:textId="77777777" w:rsidR="002E1F5C" w:rsidRPr="00100DE5" w:rsidRDefault="002E1F5C" w:rsidP="002E1F5C">
      <w:pPr>
        <w:spacing w:line="480" w:lineRule="auto"/>
        <w:ind w:firstLine="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Ban W11 (Male, 27)</w:t>
      </w:r>
    </w:p>
    <w:p w14:paraId="051A8DB0" w14:textId="77777777" w:rsidR="002E1F5C" w:rsidRPr="00100DE5" w:rsidRDefault="002E1F5C" w:rsidP="002E1F5C">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“I travel in from my village to a meeting point with motorbike or three-wheel bike                               and then on to factory with transportation provided by factory. It is not very safe at all. It also means my day is very long. That causes big fights with my wife because of late working time. Also I am not able to give time to my children. I usually ask for leave for going back before or after Thingyan [Myanmar New Year; water festival], but I don’t always get it.”</w:t>
      </w:r>
    </w:p>
    <w:p w14:paraId="66BA54A8" w14:textId="77777777" w:rsidR="002E1F5C" w:rsidRPr="00100DE5" w:rsidRDefault="002E1F5C" w:rsidP="002E1F5C">
      <w:pPr>
        <w:spacing w:line="480" w:lineRule="auto"/>
        <w:ind w:firstLine="720"/>
        <w:jc w:val="both"/>
        <w:rPr>
          <w:rFonts w:ascii="Times New Roman" w:hAnsi="Times New Roman" w:cs="Times New Roman"/>
          <w:b/>
          <w:i/>
          <w:color w:val="000000" w:themeColor="text1"/>
          <w:sz w:val="24"/>
          <w:szCs w:val="24"/>
        </w:rPr>
      </w:pPr>
      <w:r w:rsidRPr="00100DE5">
        <w:rPr>
          <w:rFonts w:ascii="Times New Roman" w:hAnsi="Times New Roman" w:cs="Times New Roman"/>
          <w:i/>
          <w:color w:val="000000" w:themeColor="text1"/>
          <w:sz w:val="24"/>
          <w:szCs w:val="24"/>
        </w:rPr>
        <w:t>Mya 26-33 (Focus Group)</w:t>
      </w:r>
    </w:p>
    <w:p w14:paraId="71AA8484" w14:textId="1D29838D" w:rsidR="002E1F5C" w:rsidRDefault="00084B2A" w:rsidP="00100DE5">
      <w:pPr>
        <w:spacing w:line="480" w:lineRule="auto"/>
        <w:ind w:firstLine="720"/>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 For female workers, they express this separation in similar ways</w:t>
      </w:r>
      <w:r w:rsidR="009D6478">
        <w:rPr>
          <w:rFonts w:ascii="Times New Roman" w:hAnsi="Times New Roman" w:cs="Times New Roman"/>
          <w:color w:val="000000" w:themeColor="text1"/>
          <w:sz w:val="24"/>
          <w:szCs w:val="24"/>
        </w:rPr>
        <w:t xml:space="preserve"> as a necessity for the work and income</w:t>
      </w:r>
      <w:r w:rsidR="002E1F5C">
        <w:rPr>
          <w:rFonts w:ascii="Times New Roman" w:hAnsi="Times New Roman" w:cs="Times New Roman"/>
          <w:color w:val="000000" w:themeColor="text1"/>
          <w:sz w:val="24"/>
          <w:szCs w:val="24"/>
        </w:rPr>
        <w:t>:</w:t>
      </w:r>
    </w:p>
    <w:p w14:paraId="35AAB916" w14:textId="77777777" w:rsidR="002E1F5C" w:rsidRPr="002E1F5C" w:rsidRDefault="002E1F5C" w:rsidP="002E1F5C">
      <w:pPr>
        <w:spacing w:line="480" w:lineRule="auto"/>
        <w:ind w:left="720"/>
        <w:jc w:val="both"/>
        <w:rPr>
          <w:rFonts w:ascii="Times New Roman" w:hAnsi="Times New Roman" w:cs="Times New Roman"/>
          <w:i/>
          <w:color w:val="000000" w:themeColor="text1"/>
          <w:sz w:val="24"/>
          <w:szCs w:val="24"/>
        </w:rPr>
      </w:pPr>
      <w:r w:rsidRPr="002E1F5C">
        <w:rPr>
          <w:rFonts w:ascii="Times New Roman" w:hAnsi="Times New Roman" w:cs="Times New Roman"/>
          <w:i/>
          <w:color w:val="000000" w:themeColor="text1"/>
          <w:sz w:val="24"/>
          <w:szCs w:val="24"/>
        </w:rPr>
        <w:t>“I came to work here because of my sister. I moved here and share with my colleagues. It is not good. I work 63 and a half hours a week. I don’t see my family”.</w:t>
      </w:r>
    </w:p>
    <w:p w14:paraId="718B41A7" w14:textId="77777777" w:rsidR="002E1F5C" w:rsidRPr="002E1F5C" w:rsidRDefault="002E1F5C" w:rsidP="002E1F5C">
      <w:pPr>
        <w:spacing w:line="480" w:lineRule="auto"/>
        <w:ind w:firstLine="720"/>
        <w:jc w:val="both"/>
        <w:rPr>
          <w:rFonts w:ascii="Times New Roman" w:hAnsi="Times New Roman" w:cs="Times New Roman"/>
          <w:i/>
          <w:color w:val="000000" w:themeColor="text1"/>
          <w:sz w:val="24"/>
          <w:szCs w:val="24"/>
        </w:rPr>
      </w:pPr>
      <w:r w:rsidRPr="002E1F5C">
        <w:rPr>
          <w:rFonts w:ascii="Times New Roman" w:hAnsi="Times New Roman" w:cs="Times New Roman"/>
          <w:i/>
          <w:color w:val="000000" w:themeColor="text1"/>
          <w:sz w:val="24"/>
          <w:szCs w:val="24"/>
        </w:rPr>
        <w:t>Mya 23 (Female, 17)</w:t>
      </w:r>
    </w:p>
    <w:p w14:paraId="6D621C64" w14:textId="646E4AB6" w:rsidR="002E1F5C" w:rsidRDefault="006737B7" w:rsidP="006737B7">
      <w:pPr>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While c</w:t>
      </w:r>
      <w:r w:rsidR="0009496E" w:rsidRPr="0009496E">
        <w:rPr>
          <w:rFonts w:ascii="Times New Roman" w:hAnsi="Times New Roman" w:cs="Times New Roman"/>
          <w:sz w:val="24"/>
          <w:szCs w:val="24"/>
        </w:rPr>
        <w:t>hildren and y</w:t>
      </w:r>
      <w:r w:rsidR="009D6478" w:rsidRPr="0009496E">
        <w:rPr>
          <w:rFonts w:ascii="Times New Roman" w:hAnsi="Times New Roman" w:cs="Times New Roman"/>
          <w:sz w:val="24"/>
          <w:szCs w:val="24"/>
        </w:rPr>
        <w:t xml:space="preserve">oung </w:t>
      </w:r>
      <w:r w:rsidR="0009496E" w:rsidRPr="0009496E">
        <w:rPr>
          <w:rFonts w:ascii="Times New Roman" w:hAnsi="Times New Roman" w:cs="Times New Roman"/>
          <w:sz w:val="24"/>
          <w:szCs w:val="24"/>
        </w:rPr>
        <w:t xml:space="preserve">people </w:t>
      </w:r>
      <w:r w:rsidR="00BA44C1">
        <w:rPr>
          <w:rFonts w:ascii="Times New Roman" w:hAnsi="Times New Roman" w:cs="Times New Roman"/>
          <w:color w:val="000000" w:themeColor="text1"/>
          <w:sz w:val="24"/>
          <w:szCs w:val="24"/>
        </w:rPr>
        <w:t xml:space="preserve">did not account for a large proportion of </w:t>
      </w:r>
      <w:r w:rsidR="0009496E">
        <w:rPr>
          <w:rFonts w:ascii="Times New Roman" w:hAnsi="Times New Roman" w:cs="Times New Roman"/>
          <w:color w:val="000000" w:themeColor="text1"/>
          <w:sz w:val="24"/>
          <w:szCs w:val="24"/>
        </w:rPr>
        <w:t>our</w:t>
      </w:r>
      <w:r w:rsidR="00BA44C1">
        <w:rPr>
          <w:rFonts w:ascii="Times New Roman" w:hAnsi="Times New Roman" w:cs="Times New Roman"/>
          <w:color w:val="000000" w:themeColor="text1"/>
          <w:sz w:val="24"/>
          <w:szCs w:val="24"/>
        </w:rPr>
        <w:t xml:space="preserve"> participants, </w:t>
      </w:r>
      <w:r>
        <w:rPr>
          <w:rFonts w:ascii="Times New Roman" w:hAnsi="Times New Roman" w:cs="Times New Roman"/>
          <w:color w:val="000000" w:themeColor="text1"/>
          <w:sz w:val="24"/>
          <w:szCs w:val="24"/>
        </w:rPr>
        <w:t xml:space="preserve">we were told of </w:t>
      </w:r>
      <w:r w:rsidR="00BA44C1">
        <w:rPr>
          <w:rFonts w:ascii="Times New Roman" w:hAnsi="Times New Roman" w:cs="Times New Roman"/>
          <w:color w:val="000000" w:themeColor="text1"/>
          <w:sz w:val="24"/>
          <w:szCs w:val="24"/>
        </w:rPr>
        <w:t>a number of risks to safety, health and well-being for young workers who are away from family in cities they do not know, working hours which exceed their colleagues for less pay. This includes the risk of exposing this group of workers to riskier work or situations.</w:t>
      </w:r>
      <w:r>
        <w:rPr>
          <w:rFonts w:ascii="Times New Roman" w:hAnsi="Times New Roman" w:cs="Times New Roman"/>
          <w:color w:val="000000" w:themeColor="text1"/>
          <w:sz w:val="24"/>
          <w:szCs w:val="24"/>
        </w:rPr>
        <w:t xml:space="preserve"> </w:t>
      </w:r>
      <w:r w:rsidR="002E1F5C">
        <w:rPr>
          <w:rFonts w:ascii="Times New Roman" w:hAnsi="Times New Roman" w:cs="Times New Roman"/>
          <w:color w:val="000000" w:themeColor="text1"/>
          <w:sz w:val="24"/>
          <w:szCs w:val="24"/>
        </w:rPr>
        <w:t xml:space="preserve">Mothers </w:t>
      </w:r>
      <w:r>
        <w:rPr>
          <w:rFonts w:ascii="Times New Roman" w:hAnsi="Times New Roman" w:cs="Times New Roman"/>
          <w:color w:val="000000" w:themeColor="text1"/>
          <w:sz w:val="24"/>
          <w:szCs w:val="24"/>
        </w:rPr>
        <w:t xml:space="preserve">told us that work required them </w:t>
      </w:r>
      <w:r w:rsidR="00BA44C1">
        <w:rPr>
          <w:rFonts w:ascii="Times New Roman" w:hAnsi="Times New Roman" w:cs="Times New Roman"/>
          <w:color w:val="000000" w:themeColor="text1"/>
          <w:sz w:val="24"/>
          <w:szCs w:val="24"/>
        </w:rPr>
        <w:t>to separate from their children</w:t>
      </w:r>
      <w:r w:rsidR="00084B2A" w:rsidRPr="00100DE5">
        <w:rPr>
          <w:rFonts w:ascii="Times New Roman" w:hAnsi="Times New Roman" w:cs="Times New Roman"/>
          <w:color w:val="000000" w:themeColor="text1"/>
          <w:sz w:val="24"/>
          <w:szCs w:val="24"/>
        </w:rPr>
        <w:t xml:space="preserve"> </w:t>
      </w:r>
      <w:r w:rsidR="00BA44C1">
        <w:rPr>
          <w:rFonts w:ascii="Times New Roman" w:hAnsi="Times New Roman" w:cs="Times New Roman"/>
          <w:color w:val="000000" w:themeColor="text1"/>
          <w:sz w:val="24"/>
          <w:szCs w:val="24"/>
        </w:rPr>
        <w:t xml:space="preserve">or husbands </w:t>
      </w:r>
      <w:r w:rsidR="00084B2A" w:rsidRPr="00100DE5">
        <w:rPr>
          <w:rFonts w:ascii="Times New Roman" w:hAnsi="Times New Roman" w:cs="Times New Roman"/>
          <w:color w:val="000000" w:themeColor="text1"/>
          <w:sz w:val="24"/>
          <w:szCs w:val="24"/>
        </w:rPr>
        <w:t xml:space="preserve">as necessary to provide </w:t>
      </w:r>
      <w:r w:rsidR="00BA44C1">
        <w:rPr>
          <w:rFonts w:ascii="Times New Roman" w:hAnsi="Times New Roman" w:cs="Times New Roman"/>
          <w:color w:val="000000" w:themeColor="text1"/>
          <w:sz w:val="24"/>
          <w:szCs w:val="24"/>
        </w:rPr>
        <w:t xml:space="preserve">funds for </w:t>
      </w:r>
      <w:r w:rsidR="00084B2A" w:rsidRPr="00100DE5">
        <w:rPr>
          <w:rFonts w:ascii="Times New Roman" w:hAnsi="Times New Roman" w:cs="Times New Roman"/>
          <w:color w:val="000000" w:themeColor="text1"/>
          <w:sz w:val="24"/>
          <w:szCs w:val="24"/>
        </w:rPr>
        <w:t>food, clothes and education</w:t>
      </w:r>
      <w:r w:rsidR="00BA44C1">
        <w:rPr>
          <w:rFonts w:ascii="Times New Roman" w:hAnsi="Times New Roman" w:cs="Times New Roman"/>
          <w:color w:val="000000" w:themeColor="text1"/>
          <w:sz w:val="24"/>
          <w:szCs w:val="24"/>
        </w:rPr>
        <w:t xml:space="preserve">. This decision is also </w:t>
      </w:r>
      <w:r w:rsidR="00BA44C1">
        <w:rPr>
          <w:rFonts w:ascii="Times New Roman" w:hAnsi="Times New Roman" w:cs="Times New Roman"/>
          <w:color w:val="000000" w:themeColor="text1"/>
          <w:sz w:val="24"/>
          <w:szCs w:val="24"/>
        </w:rPr>
        <w:lastRenderedPageBreak/>
        <w:t>o</w:t>
      </w:r>
      <w:r w:rsidR="00BA44C1" w:rsidRPr="00100DE5">
        <w:rPr>
          <w:rFonts w:ascii="Times New Roman" w:hAnsi="Times New Roman" w:cs="Times New Roman"/>
          <w:color w:val="000000" w:themeColor="text1"/>
          <w:sz w:val="24"/>
          <w:szCs w:val="24"/>
        </w:rPr>
        <w:t>ften related to taking on responsibility for family debt or bills</w:t>
      </w:r>
      <w:r w:rsidR="00BA44C1">
        <w:rPr>
          <w:rFonts w:ascii="Times New Roman" w:hAnsi="Times New Roman" w:cs="Times New Roman"/>
          <w:color w:val="000000" w:themeColor="text1"/>
          <w:sz w:val="24"/>
          <w:szCs w:val="24"/>
        </w:rPr>
        <w:t>, and has</w:t>
      </w:r>
      <w:r w:rsidR="00084B2A" w:rsidRPr="00100DE5">
        <w:rPr>
          <w:rFonts w:ascii="Times New Roman" w:hAnsi="Times New Roman" w:cs="Times New Roman"/>
          <w:color w:val="000000" w:themeColor="text1"/>
          <w:sz w:val="24"/>
          <w:szCs w:val="24"/>
        </w:rPr>
        <w:t xml:space="preserve"> wider </w:t>
      </w:r>
      <w:r w:rsidR="00BA44C1">
        <w:rPr>
          <w:rFonts w:ascii="Times New Roman" w:hAnsi="Times New Roman" w:cs="Times New Roman"/>
          <w:color w:val="000000" w:themeColor="text1"/>
          <w:sz w:val="24"/>
          <w:szCs w:val="24"/>
        </w:rPr>
        <w:t xml:space="preserve">impact on their </w:t>
      </w:r>
      <w:r w:rsidR="00084B2A" w:rsidRPr="00100DE5">
        <w:rPr>
          <w:rFonts w:ascii="Times New Roman" w:hAnsi="Times New Roman" w:cs="Times New Roman"/>
          <w:color w:val="000000" w:themeColor="text1"/>
          <w:sz w:val="24"/>
          <w:szCs w:val="24"/>
        </w:rPr>
        <w:t>kinship networks</w:t>
      </w:r>
      <w:r w:rsidR="002E1F5C">
        <w:rPr>
          <w:rFonts w:ascii="Times New Roman" w:hAnsi="Times New Roman" w:cs="Times New Roman"/>
          <w:color w:val="000000" w:themeColor="text1"/>
          <w:sz w:val="24"/>
          <w:szCs w:val="24"/>
        </w:rPr>
        <w:t>:</w:t>
      </w:r>
    </w:p>
    <w:p w14:paraId="31B6ED3D" w14:textId="19D3A0AA" w:rsidR="002E1F5C" w:rsidRPr="00100DE5" w:rsidRDefault="002E1F5C" w:rsidP="002E1F5C">
      <w:pPr>
        <w:spacing w:line="480" w:lineRule="auto"/>
        <w:ind w:left="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“I sent my husband abroad so that he can earn more money for a moderate life and secured future of us, especially for our daughter. I took loan for that, and I am repaying the debt. But he is not doing well there. Its low income and hard work. On the other hand, here I am doing my job for 15 years. So, for yearly increment I earn more than him and my overtime rate is also high. I am scared, if I lose this job, I will be in big trouble. I have heard that most of the factories eliminate the older workers who are working there for long time and comparatively highly paid.”</w:t>
      </w:r>
    </w:p>
    <w:p w14:paraId="51B7F8E1" w14:textId="77777777" w:rsidR="002E1F5C" w:rsidRPr="00100DE5" w:rsidRDefault="002E1F5C" w:rsidP="002E1F5C">
      <w:pPr>
        <w:spacing w:line="480" w:lineRule="auto"/>
        <w:ind w:firstLine="720"/>
        <w:jc w:val="both"/>
        <w:rPr>
          <w:rFonts w:ascii="Times New Roman" w:hAnsi="Times New Roman" w:cs="Times New Roman"/>
          <w:i/>
          <w:color w:val="000000" w:themeColor="text1"/>
          <w:sz w:val="24"/>
          <w:szCs w:val="24"/>
        </w:rPr>
      </w:pPr>
      <w:r w:rsidRPr="00100DE5">
        <w:rPr>
          <w:rFonts w:ascii="Times New Roman" w:hAnsi="Times New Roman" w:cs="Times New Roman"/>
          <w:i/>
          <w:color w:val="000000" w:themeColor="text1"/>
          <w:sz w:val="24"/>
          <w:szCs w:val="24"/>
        </w:rPr>
        <w:t>Ban W27 (Female, 30)</w:t>
      </w:r>
    </w:p>
    <w:p w14:paraId="3ACFE884" w14:textId="3D241D60" w:rsidR="00A33B66" w:rsidRDefault="0017110F"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From the experiences</w:t>
      </w:r>
      <w:r w:rsidR="00206687">
        <w:rPr>
          <w:rFonts w:ascii="Times New Roman" w:hAnsi="Times New Roman" w:cs="Times New Roman"/>
          <w:color w:val="000000" w:themeColor="text1"/>
          <w:sz w:val="24"/>
          <w:szCs w:val="24"/>
        </w:rPr>
        <w:t xml:space="preserve"> we recorded and analysed from our interviews</w:t>
      </w:r>
      <w:r w:rsidRPr="00100DE5">
        <w:rPr>
          <w:rFonts w:ascii="Times New Roman" w:hAnsi="Times New Roman" w:cs="Times New Roman"/>
          <w:color w:val="000000" w:themeColor="text1"/>
          <w:sz w:val="24"/>
          <w:szCs w:val="24"/>
        </w:rPr>
        <w:t xml:space="preserve">, it is clear that the </w:t>
      </w:r>
      <w:r w:rsidR="00CD22E1">
        <w:rPr>
          <w:rFonts w:ascii="Times New Roman" w:hAnsi="Times New Roman" w:cs="Times New Roman"/>
          <w:color w:val="000000" w:themeColor="text1"/>
          <w:sz w:val="24"/>
          <w:szCs w:val="24"/>
        </w:rPr>
        <w:t xml:space="preserve">negative </w:t>
      </w:r>
      <w:r w:rsidRPr="00100DE5">
        <w:rPr>
          <w:rFonts w:ascii="Times New Roman" w:hAnsi="Times New Roman" w:cs="Times New Roman"/>
          <w:color w:val="000000" w:themeColor="text1"/>
          <w:sz w:val="24"/>
          <w:szCs w:val="24"/>
        </w:rPr>
        <w:t>impact</w:t>
      </w:r>
      <w:r w:rsidR="00CD22E1">
        <w:rPr>
          <w:rFonts w:ascii="Times New Roman" w:hAnsi="Times New Roman" w:cs="Times New Roman"/>
          <w:color w:val="000000" w:themeColor="text1"/>
          <w:sz w:val="24"/>
          <w:szCs w:val="24"/>
        </w:rPr>
        <w:t>s</w:t>
      </w:r>
      <w:r w:rsidRPr="00100DE5">
        <w:rPr>
          <w:rFonts w:ascii="Times New Roman" w:hAnsi="Times New Roman" w:cs="Times New Roman"/>
          <w:color w:val="000000" w:themeColor="text1"/>
          <w:sz w:val="24"/>
          <w:szCs w:val="24"/>
        </w:rPr>
        <w:t xml:space="preserve"> of the ‘gendered workplace’ </w:t>
      </w:r>
      <w:r w:rsidR="00850444">
        <w:rPr>
          <w:rFonts w:ascii="Times New Roman" w:hAnsi="Times New Roman" w:cs="Times New Roman"/>
          <w:color w:val="000000" w:themeColor="text1"/>
          <w:sz w:val="24"/>
          <w:szCs w:val="24"/>
        </w:rPr>
        <w:t>ripple</w:t>
      </w:r>
      <w:r w:rsidR="00CD22E1">
        <w:rPr>
          <w:rFonts w:ascii="Times New Roman" w:hAnsi="Times New Roman" w:cs="Times New Roman"/>
          <w:color w:val="000000" w:themeColor="text1"/>
          <w:sz w:val="24"/>
          <w:szCs w:val="24"/>
        </w:rPr>
        <w:t xml:space="preserve"> across both low paid female and male workers</w:t>
      </w:r>
      <w:r w:rsidR="00206687">
        <w:rPr>
          <w:rFonts w:ascii="Times New Roman" w:hAnsi="Times New Roman" w:cs="Times New Roman"/>
          <w:color w:val="000000" w:themeColor="text1"/>
          <w:sz w:val="24"/>
          <w:szCs w:val="24"/>
        </w:rPr>
        <w:t>. There are</w:t>
      </w:r>
      <w:r w:rsidR="00CD22E1">
        <w:rPr>
          <w:rFonts w:ascii="Times New Roman" w:hAnsi="Times New Roman" w:cs="Times New Roman"/>
          <w:color w:val="000000" w:themeColor="text1"/>
          <w:sz w:val="24"/>
          <w:szCs w:val="24"/>
        </w:rPr>
        <w:t xml:space="preserve"> significant disadvantage</w:t>
      </w:r>
      <w:r w:rsidR="00206687">
        <w:rPr>
          <w:rFonts w:ascii="Times New Roman" w:hAnsi="Times New Roman" w:cs="Times New Roman"/>
          <w:color w:val="000000" w:themeColor="text1"/>
          <w:sz w:val="24"/>
          <w:szCs w:val="24"/>
        </w:rPr>
        <w:t>s</w:t>
      </w:r>
      <w:r w:rsidR="00CD22E1">
        <w:rPr>
          <w:rFonts w:ascii="Times New Roman" w:hAnsi="Times New Roman" w:cs="Times New Roman"/>
          <w:color w:val="000000" w:themeColor="text1"/>
          <w:sz w:val="24"/>
          <w:szCs w:val="24"/>
        </w:rPr>
        <w:t xml:space="preserve"> for women, and a substantial consequence for </w:t>
      </w:r>
      <w:r w:rsidRPr="00100DE5">
        <w:rPr>
          <w:rFonts w:ascii="Times New Roman" w:hAnsi="Times New Roman" w:cs="Times New Roman"/>
          <w:color w:val="000000" w:themeColor="text1"/>
          <w:sz w:val="24"/>
          <w:szCs w:val="24"/>
        </w:rPr>
        <w:t xml:space="preserve">children. </w:t>
      </w:r>
      <w:r w:rsidR="00CD22E1">
        <w:rPr>
          <w:rFonts w:ascii="Times New Roman" w:hAnsi="Times New Roman" w:cs="Times New Roman"/>
          <w:color w:val="000000" w:themeColor="text1"/>
          <w:sz w:val="24"/>
          <w:szCs w:val="24"/>
        </w:rPr>
        <w:t xml:space="preserve">The gendered workplace </w:t>
      </w:r>
      <w:r w:rsidRPr="00100DE5">
        <w:rPr>
          <w:rFonts w:ascii="Times New Roman" w:hAnsi="Times New Roman" w:cs="Times New Roman"/>
          <w:color w:val="000000" w:themeColor="text1"/>
          <w:sz w:val="24"/>
          <w:szCs w:val="24"/>
        </w:rPr>
        <w:t>has an impact on</w:t>
      </w:r>
      <w:r w:rsidR="00CD22E1">
        <w:rPr>
          <w:rFonts w:ascii="Times New Roman" w:hAnsi="Times New Roman" w:cs="Times New Roman"/>
          <w:color w:val="000000" w:themeColor="text1"/>
          <w:sz w:val="24"/>
          <w:szCs w:val="24"/>
        </w:rPr>
        <w:t xml:space="preserve"> the quality and ability to have a form of family life: </w:t>
      </w:r>
      <w:r w:rsidRPr="00100DE5">
        <w:rPr>
          <w:rFonts w:ascii="Times New Roman" w:hAnsi="Times New Roman" w:cs="Times New Roman"/>
          <w:color w:val="000000" w:themeColor="text1"/>
          <w:sz w:val="24"/>
          <w:szCs w:val="24"/>
        </w:rPr>
        <w:t>relationship</w:t>
      </w:r>
      <w:r w:rsidR="00CD22E1">
        <w:rPr>
          <w:rFonts w:ascii="Times New Roman" w:hAnsi="Times New Roman" w:cs="Times New Roman"/>
          <w:color w:val="000000" w:themeColor="text1"/>
          <w:sz w:val="24"/>
          <w:szCs w:val="24"/>
        </w:rPr>
        <w:t>s</w:t>
      </w:r>
      <w:r w:rsidRPr="00100DE5">
        <w:rPr>
          <w:rFonts w:ascii="Times New Roman" w:hAnsi="Times New Roman" w:cs="Times New Roman"/>
          <w:color w:val="000000" w:themeColor="text1"/>
          <w:sz w:val="24"/>
          <w:szCs w:val="24"/>
        </w:rPr>
        <w:t xml:space="preserve"> and connection to </w:t>
      </w:r>
      <w:r w:rsidR="00CD22E1">
        <w:rPr>
          <w:rFonts w:ascii="Times New Roman" w:hAnsi="Times New Roman" w:cs="Times New Roman"/>
          <w:color w:val="000000" w:themeColor="text1"/>
          <w:sz w:val="24"/>
          <w:szCs w:val="24"/>
        </w:rPr>
        <w:t>family are strained and sometimes broken by the requirement to work and the low-level of pay</w:t>
      </w:r>
      <w:r w:rsidRPr="00100DE5">
        <w:rPr>
          <w:rFonts w:ascii="Times New Roman" w:hAnsi="Times New Roman" w:cs="Times New Roman"/>
          <w:color w:val="000000" w:themeColor="text1"/>
          <w:sz w:val="24"/>
          <w:szCs w:val="24"/>
        </w:rPr>
        <w:t xml:space="preserve">. </w:t>
      </w:r>
      <w:r w:rsidR="00CD22E1">
        <w:rPr>
          <w:rFonts w:ascii="Times New Roman" w:hAnsi="Times New Roman" w:cs="Times New Roman"/>
          <w:color w:val="000000" w:themeColor="text1"/>
          <w:sz w:val="24"/>
          <w:szCs w:val="24"/>
        </w:rPr>
        <w:t>The</w:t>
      </w:r>
      <w:r w:rsidRPr="00100DE5">
        <w:rPr>
          <w:rFonts w:ascii="Times New Roman" w:hAnsi="Times New Roman" w:cs="Times New Roman"/>
          <w:color w:val="000000" w:themeColor="text1"/>
          <w:sz w:val="24"/>
          <w:szCs w:val="24"/>
        </w:rPr>
        <w:t xml:space="preserve"> emotional impact on </w:t>
      </w:r>
      <w:r w:rsidR="00CD22E1" w:rsidRPr="00100DE5">
        <w:rPr>
          <w:rFonts w:ascii="Times New Roman" w:hAnsi="Times New Roman" w:cs="Times New Roman"/>
          <w:color w:val="000000" w:themeColor="text1"/>
          <w:sz w:val="24"/>
          <w:szCs w:val="24"/>
        </w:rPr>
        <w:t>parent’s</w:t>
      </w:r>
      <w:r w:rsidR="00CD22E1">
        <w:rPr>
          <w:rFonts w:ascii="Times New Roman" w:hAnsi="Times New Roman" w:cs="Times New Roman"/>
          <w:color w:val="000000" w:themeColor="text1"/>
          <w:sz w:val="24"/>
          <w:szCs w:val="24"/>
        </w:rPr>
        <w:t xml:space="preserve"> well-being</w:t>
      </w:r>
      <w:r w:rsidRPr="00100DE5">
        <w:rPr>
          <w:rFonts w:ascii="Times New Roman" w:hAnsi="Times New Roman" w:cs="Times New Roman"/>
          <w:color w:val="000000" w:themeColor="text1"/>
          <w:sz w:val="24"/>
          <w:szCs w:val="24"/>
        </w:rPr>
        <w:t xml:space="preserve">, </w:t>
      </w:r>
      <w:r w:rsidR="00CD22E1">
        <w:rPr>
          <w:rFonts w:ascii="Times New Roman" w:hAnsi="Times New Roman" w:cs="Times New Roman"/>
          <w:color w:val="000000" w:themeColor="text1"/>
          <w:sz w:val="24"/>
          <w:szCs w:val="24"/>
        </w:rPr>
        <w:t xml:space="preserve">is </w:t>
      </w:r>
      <w:r w:rsidRPr="00100DE5">
        <w:rPr>
          <w:rFonts w:ascii="Times New Roman" w:hAnsi="Times New Roman" w:cs="Times New Roman"/>
          <w:color w:val="000000" w:themeColor="text1"/>
          <w:sz w:val="24"/>
          <w:szCs w:val="24"/>
        </w:rPr>
        <w:t>compounded by poor maternity and paternity leave rights and benefits.</w:t>
      </w:r>
      <w:r w:rsidR="00CD22E1">
        <w:rPr>
          <w:rFonts w:ascii="Times New Roman" w:hAnsi="Times New Roman" w:cs="Times New Roman"/>
          <w:color w:val="000000" w:themeColor="text1"/>
          <w:sz w:val="24"/>
          <w:szCs w:val="24"/>
        </w:rPr>
        <w:t xml:space="preserve"> The experience of low paid parents</w:t>
      </w:r>
      <w:r w:rsidRPr="00100DE5">
        <w:rPr>
          <w:rFonts w:ascii="Times New Roman" w:hAnsi="Times New Roman" w:cs="Times New Roman"/>
          <w:color w:val="000000" w:themeColor="text1"/>
          <w:sz w:val="24"/>
          <w:szCs w:val="24"/>
        </w:rPr>
        <w:t xml:space="preserve"> has a direct impact on health and nutrition for children</w:t>
      </w:r>
      <w:r w:rsidR="00CD22E1">
        <w:rPr>
          <w:rFonts w:ascii="Times New Roman" w:hAnsi="Times New Roman" w:cs="Times New Roman"/>
          <w:color w:val="000000" w:themeColor="text1"/>
          <w:sz w:val="24"/>
          <w:szCs w:val="24"/>
        </w:rPr>
        <w:t>. O</w:t>
      </w:r>
      <w:r w:rsidRPr="00100DE5">
        <w:rPr>
          <w:rFonts w:ascii="Times New Roman" w:hAnsi="Times New Roman" w:cs="Times New Roman"/>
          <w:color w:val="000000" w:themeColor="text1"/>
          <w:sz w:val="24"/>
          <w:szCs w:val="24"/>
        </w:rPr>
        <w:t xml:space="preserve">n the one hand the decision to leave children with families is often relayed as a financially sound decision based on the low wages and high living costs of being closer to work, which benefits children staying in areas with lower costs of living and family support. On the other hand, children are experiencing </w:t>
      </w:r>
      <w:r w:rsidR="002E1F5C">
        <w:rPr>
          <w:rFonts w:ascii="Times New Roman" w:hAnsi="Times New Roman" w:cs="Times New Roman"/>
          <w:color w:val="000000" w:themeColor="text1"/>
          <w:sz w:val="24"/>
          <w:szCs w:val="24"/>
        </w:rPr>
        <w:t xml:space="preserve">emotional and physical </w:t>
      </w:r>
      <w:r w:rsidRPr="00100DE5">
        <w:rPr>
          <w:rFonts w:ascii="Times New Roman" w:hAnsi="Times New Roman" w:cs="Times New Roman"/>
          <w:color w:val="000000" w:themeColor="text1"/>
          <w:sz w:val="24"/>
          <w:szCs w:val="24"/>
        </w:rPr>
        <w:t xml:space="preserve">loss and separation from </w:t>
      </w:r>
      <w:r w:rsidR="002E1F5C">
        <w:rPr>
          <w:rFonts w:ascii="Times New Roman" w:hAnsi="Times New Roman" w:cs="Times New Roman"/>
          <w:color w:val="000000" w:themeColor="text1"/>
          <w:sz w:val="24"/>
          <w:szCs w:val="24"/>
        </w:rPr>
        <w:t>parents</w:t>
      </w:r>
      <w:r w:rsidR="00CD22E1">
        <w:rPr>
          <w:rFonts w:ascii="Times New Roman" w:hAnsi="Times New Roman" w:cs="Times New Roman"/>
          <w:color w:val="000000" w:themeColor="text1"/>
          <w:sz w:val="24"/>
          <w:szCs w:val="24"/>
        </w:rPr>
        <w:t xml:space="preserve"> in a situation formed out of necessity rather than free choice</w:t>
      </w:r>
      <w:r w:rsidR="009B657F" w:rsidRPr="00100DE5">
        <w:rPr>
          <w:rFonts w:ascii="Times New Roman" w:hAnsi="Times New Roman" w:cs="Times New Roman"/>
          <w:color w:val="000000" w:themeColor="text1"/>
          <w:sz w:val="24"/>
          <w:szCs w:val="24"/>
        </w:rPr>
        <w:t>.</w:t>
      </w:r>
    </w:p>
    <w:p w14:paraId="74116939" w14:textId="77777777" w:rsidR="00322D93" w:rsidRPr="00CD22E1" w:rsidRDefault="00322D93" w:rsidP="00100DE5">
      <w:pPr>
        <w:spacing w:line="480" w:lineRule="auto"/>
        <w:jc w:val="both"/>
        <w:rPr>
          <w:rFonts w:ascii="Times New Roman" w:hAnsi="Times New Roman" w:cs="Times New Roman"/>
          <w:color w:val="000000" w:themeColor="text1"/>
          <w:sz w:val="24"/>
          <w:szCs w:val="24"/>
        </w:rPr>
      </w:pPr>
    </w:p>
    <w:p w14:paraId="2BBE7260" w14:textId="6E6759D5" w:rsidR="008E2794" w:rsidRPr="00100DE5" w:rsidRDefault="006737B7" w:rsidP="00100DE5">
      <w:pPr>
        <w:pStyle w:val="Heading1"/>
        <w:spacing w:line="480" w:lineRule="auto"/>
        <w:rPr>
          <w:rFonts w:ascii="Times New Roman" w:hAnsi="Times New Roman" w:cs="Times New Roman"/>
          <w:sz w:val="24"/>
          <w:szCs w:val="24"/>
        </w:rPr>
      </w:pPr>
      <w:r>
        <w:rPr>
          <w:rFonts w:ascii="Times New Roman" w:hAnsi="Times New Roman" w:cs="Times New Roman"/>
          <w:sz w:val="24"/>
          <w:szCs w:val="24"/>
        </w:rPr>
        <w:lastRenderedPageBreak/>
        <w:t>5</w:t>
      </w:r>
      <w:r w:rsidR="008E2794" w:rsidRPr="00100DE5">
        <w:rPr>
          <w:rFonts w:ascii="Times New Roman" w:hAnsi="Times New Roman" w:cs="Times New Roman"/>
          <w:sz w:val="24"/>
          <w:szCs w:val="24"/>
        </w:rPr>
        <w:t>. Discussion</w:t>
      </w:r>
      <w:r w:rsidR="006168EF" w:rsidRPr="00100DE5">
        <w:rPr>
          <w:rFonts w:ascii="Times New Roman" w:hAnsi="Times New Roman" w:cs="Times New Roman"/>
          <w:sz w:val="24"/>
          <w:szCs w:val="24"/>
        </w:rPr>
        <w:t xml:space="preserve"> and conclusions</w:t>
      </w:r>
    </w:p>
    <w:p w14:paraId="735436FD" w14:textId="77777777" w:rsidR="00850444" w:rsidRDefault="00850444" w:rsidP="00D1746A">
      <w:pPr>
        <w:spacing w:line="480" w:lineRule="auto"/>
        <w:jc w:val="both"/>
        <w:rPr>
          <w:rFonts w:ascii="Times New Roman" w:hAnsi="Times New Roman" w:cs="Times New Roman"/>
          <w:color w:val="000000" w:themeColor="text1"/>
          <w:sz w:val="24"/>
          <w:szCs w:val="24"/>
          <w:lang w:val="en-US"/>
        </w:rPr>
      </w:pPr>
    </w:p>
    <w:p w14:paraId="247CF661" w14:textId="35D9F8AE" w:rsidR="00322D93" w:rsidRDefault="00D1746A" w:rsidP="00D1746A">
      <w:pPr>
        <w:spacing w:line="480" w:lineRule="auto"/>
        <w:jc w:val="both"/>
        <w:rPr>
          <w:rFonts w:ascii="Times New Roman" w:hAnsi="Times New Roman" w:cs="Times New Roman"/>
          <w:color w:val="000000" w:themeColor="text1"/>
          <w:sz w:val="24"/>
          <w:szCs w:val="24"/>
          <w:lang w:val="en-US"/>
        </w:rPr>
      </w:pPr>
      <w:r w:rsidRPr="00100DE5">
        <w:rPr>
          <w:rFonts w:ascii="Times New Roman" w:hAnsi="Times New Roman" w:cs="Times New Roman"/>
          <w:color w:val="000000" w:themeColor="text1"/>
          <w:sz w:val="24"/>
          <w:szCs w:val="24"/>
          <w:lang w:val="en-US"/>
        </w:rPr>
        <w:t xml:space="preserve">The </w:t>
      </w:r>
      <w:r>
        <w:rPr>
          <w:rFonts w:ascii="Times New Roman" w:hAnsi="Times New Roman" w:cs="Times New Roman"/>
          <w:color w:val="000000" w:themeColor="text1"/>
          <w:sz w:val="24"/>
          <w:szCs w:val="24"/>
          <w:lang w:val="en-US"/>
        </w:rPr>
        <w:t xml:space="preserve">characteristics of the </w:t>
      </w:r>
      <w:r w:rsidRPr="00100DE5">
        <w:rPr>
          <w:rFonts w:ascii="Times New Roman" w:hAnsi="Times New Roman" w:cs="Times New Roman"/>
          <w:color w:val="000000" w:themeColor="text1"/>
          <w:sz w:val="24"/>
          <w:szCs w:val="24"/>
          <w:lang w:val="en-US"/>
        </w:rPr>
        <w:t xml:space="preserve">‘gendered workplace’ expressed by workers in both countries, builds a picture of an environment that is stressful, discriminatory, oppressive and exploitative for all workers who experience it. </w:t>
      </w:r>
      <w:r w:rsidR="00850444">
        <w:rPr>
          <w:rFonts w:ascii="Times New Roman" w:hAnsi="Times New Roman" w:cs="Times New Roman"/>
          <w:color w:val="000000" w:themeColor="text1"/>
          <w:sz w:val="24"/>
          <w:szCs w:val="24"/>
          <w:lang w:val="en-US"/>
        </w:rPr>
        <w:t>Our evidence shows that t</w:t>
      </w:r>
      <w:r w:rsidRPr="00100DE5">
        <w:rPr>
          <w:rFonts w:ascii="Times New Roman" w:hAnsi="Times New Roman" w:cs="Times New Roman"/>
          <w:color w:val="000000" w:themeColor="text1"/>
          <w:sz w:val="24"/>
          <w:szCs w:val="24"/>
          <w:lang w:val="en-US"/>
        </w:rPr>
        <w:t>his impact</w:t>
      </w:r>
      <w:r w:rsidR="00012D9D">
        <w:rPr>
          <w:rFonts w:ascii="Times New Roman" w:hAnsi="Times New Roman" w:cs="Times New Roman"/>
          <w:color w:val="000000" w:themeColor="text1"/>
          <w:sz w:val="24"/>
          <w:szCs w:val="24"/>
          <w:lang w:val="en-US"/>
        </w:rPr>
        <w:t xml:space="preserve"> is variable </w:t>
      </w:r>
      <w:r w:rsidRPr="00100DE5">
        <w:rPr>
          <w:rFonts w:ascii="Times New Roman" w:hAnsi="Times New Roman" w:cs="Times New Roman"/>
          <w:color w:val="000000" w:themeColor="text1"/>
          <w:sz w:val="24"/>
          <w:szCs w:val="24"/>
          <w:lang w:val="en-US"/>
        </w:rPr>
        <w:t xml:space="preserve">and manifests in different ways for different </w:t>
      </w:r>
      <w:r w:rsidR="00012D9D">
        <w:rPr>
          <w:rFonts w:ascii="Times New Roman" w:hAnsi="Times New Roman" w:cs="Times New Roman"/>
          <w:color w:val="000000" w:themeColor="text1"/>
          <w:sz w:val="24"/>
          <w:szCs w:val="24"/>
          <w:lang w:val="en-US"/>
        </w:rPr>
        <w:t xml:space="preserve">categories of </w:t>
      </w:r>
      <w:r w:rsidRPr="00100DE5">
        <w:rPr>
          <w:rFonts w:ascii="Times New Roman" w:hAnsi="Times New Roman" w:cs="Times New Roman"/>
          <w:color w:val="000000" w:themeColor="text1"/>
          <w:sz w:val="24"/>
          <w:szCs w:val="24"/>
          <w:lang w:val="en-US"/>
        </w:rPr>
        <w:t xml:space="preserve">workers, </w:t>
      </w:r>
      <w:r w:rsidR="00850444">
        <w:rPr>
          <w:rFonts w:ascii="Times New Roman" w:hAnsi="Times New Roman" w:cs="Times New Roman"/>
          <w:color w:val="000000" w:themeColor="text1"/>
          <w:sz w:val="24"/>
          <w:szCs w:val="24"/>
          <w:lang w:val="en-US"/>
        </w:rPr>
        <w:t>but</w:t>
      </w:r>
      <w:r w:rsidRPr="00100DE5">
        <w:rPr>
          <w:rFonts w:ascii="Times New Roman" w:hAnsi="Times New Roman" w:cs="Times New Roman"/>
          <w:color w:val="000000" w:themeColor="text1"/>
          <w:sz w:val="24"/>
          <w:szCs w:val="24"/>
          <w:lang w:val="en-US"/>
        </w:rPr>
        <w:t xml:space="preserve"> the </w:t>
      </w:r>
      <w:r w:rsidR="00012D9D">
        <w:rPr>
          <w:rFonts w:ascii="Times New Roman" w:hAnsi="Times New Roman" w:cs="Times New Roman"/>
          <w:color w:val="000000" w:themeColor="text1"/>
          <w:sz w:val="24"/>
          <w:szCs w:val="24"/>
          <w:lang w:val="en-US"/>
        </w:rPr>
        <w:t>main</w:t>
      </w:r>
      <w:r w:rsidRPr="00100DE5">
        <w:rPr>
          <w:rFonts w:ascii="Times New Roman" w:hAnsi="Times New Roman" w:cs="Times New Roman"/>
          <w:color w:val="000000" w:themeColor="text1"/>
          <w:sz w:val="24"/>
          <w:szCs w:val="24"/>
          <w:lang w:val="en-US"/>
        </w:rPr>
        <w:t xml:space="preserve"> vulnerable groups </w:t>
      </w:r>
      <w:r w:rsidR="00850444">
        <w:rPr>
          <w:rFonts w:ascii="Times New Roman" w:hAnsi="Times New Roman" w:cs="Times New Roman"/>
          <w:color w:val="000000" w:themeColor="text1"/>
          <w:sz w:val="24"/>
          <w:szCs w:val="24"/>
          <w:lang w:val="en-US"/>
        </w:rPr>
        <w:t xml:space="preserve">are </w:t>
      </w:r>
      <w:r w:rsidRPr="00100DE5">
        <w:rPr>
          <w:rFonts w:ascii="Times New Roman" w:hAnsi="Times New Roman" w:cs="Times New Roman"/>
          <w:color w:val="000000" w:themeColor="text1"/>
          <w:sz w:val="24"/>
          <w:szCs w:val="24"/>
          <w:lang w:val="en-US"/>
        </w:rPr>
        <w:t xml:space="preserve">pregnant women, older and disabled workers. </w:t>
      </w:r>
    </w:p>
    <w:p w14:paraId="6D32AC21" w14:textId="6906F77F" w:rsidR="00D1746A" w:rsidRDefault="00D1746A" w:rsidP="00D1746A">
      <w:pPr>
        <w:spacing w:line="480" w:lineRule="auto"/>
        <w:jc w:val="both"/>
        <w:rPr>
          <w:rFonts w:ascii="Times New Roman" w:hAnsi="Times New Roman" w:cs="Times New Roman"/>
          <w:color w:val="000000" w:themeColor="text1"/>
          <w:sz w:val="24"/>
          <w:szCs w:val="24"/>
          <w:lang w:val="en-US"/>
        </w:rPr>
      </w:pPr>
      <w:r w:rsidRPr="00100DE5">
        <w:rPr>
          <w:rFonts w:ascii="Times New Roman" w:hAnsi="Times New Roman" w:cs="Times New Roman"/>
          <w:color w:val="000000" w:themeColor="text1"/>
          <w:sz w:val="24"/>
          <w:szCs w:val="24"/>
          <w:lang w:val="en-US"/>
        </w:rPr>
        <w:t xml:space="preserve">If, as </w:t>
      </w:r>
      <w:r w:rsidR="00850444">
        <w:rPr>
          <w:rFonts w:ascii="Times New Roman" w:hAnsi="Times New Roman" w:cs="Times New Roman"/>
          <w:color w:val="000000" w:themeColor="text1"/>
          <w:sz w:val="24"/>
          <w:szCs w:val="24"/>
          <w:lang w:val="en-US"/>
        </w:rPr>
        <w:t>the participants in our research</w:t>
      </w:r>
      <w:r w:rsidRPr="00100DE5">
        <w:rPr>
          <w:rFonts w:ascii="Times New Roman" w:hAnsi="Times New Roman" w:cs="Times New Roman"/>
          <w:color w:val="000000" w:themeColor="text1"/>
          <w:sz w:val="24"/>
          <w:szCs w:val="24"/>
          <w:lang w:val="en-US"/>
        </w:rPr>
        <w:t xml:space="preserve"> suggest, these groups are being targeted for sacking, discipline and sanction/wage deduction then </w:t>
      </w:r>
      <w:r w:rsidR="0016509C">
        <w:rPr>
          <w:rFonts w:ascii="Times New Roman" w:hAnsi="Times New Roman" w:cs="Times New Roman"/>
          <w:color w:val="000000" w:themeColor="text1"/>
          <w:sz w:val="24"/>
          <w:szCs w:val="24"/>
          <w:lang w:val="en-US"/>
        </w:rPr>
        <w:t xml:space="preserve">it is reasonable to conclude that </w:t>
      </w:r>
      <w:r w:rsidRPr="00100DE5">
        <w:rPr>
          <w:rFonts w:ascii="Times New Roman" w:hAnsi="Times New Roman" w:cs="Times New Roman"/>
          <w:color w:val="000000" w:themeColor="text1"/>
          <w:sz w:val="24"/>
          <w:szCs w:val="24"/>
          <w:lang w:val="en-US"/>
        </w:rPr>
        <w:t xml:space="preserve">they are most at risk </w:t>
      </w:r>
      <w:r w:rsidR="00850444">
        <w:rPr>
          <w:rFonts w:ascii="Times New Roman" w:hAnsi="Times New Roman" w:cs="Times New Roman"/>
          <w:color w:val="000000" w:themeColor="text1"/>
          <w:sz w:val="24"/>
          <w:szCs w:val="24"/>
          <w:lang w:val="en-US"/>
        </w:rPr>
        <w:t xml:space="preserve">of more severe forms of exploitation. This may be through </w:t>
      </w:r>
      <w:r w:rsidRPr="00100DE5">
        <w:rPr>
          <w:rFonts w:ascii="Times New Roman" w:hAnsi="Times New Roman" w:cs="Times New Roman"/>
          <w:color w:val="000000" w:themeColor="text1"/>
          <w:sz w:val="24"/>
          <w:szCs w:val="24"/>
          <w:lang w:val="en-US"/>
        </w:rPr>
        <w:t xml:space="preserve">being squeezed out into related but </w:t>
      </w:r>
      <w:r w:rsidR="00850444">
        <w:rPr>
          <w:rFonts w:ascii="Times New Roman" w:hAnsi="Times New Roman" w:cs="Times New Roman"/>
          <w:color w:val="000000" w:themeColor="text1"/>
          <w:sz w:val="24"/>
          <w:szCs w:val="24"/>
          <w:lang w:val="en-US"/>
        </w:rPr>
        <w:t xml:space="preserve">even less </w:t>
      </w:r>
      <w:r w:rsidRPr="00100DE5">
        <w:rPr>
          <w:rFonts w:ascii="Times New Roman" w:hAnsi="Times New Roman" w:cs="Times New Roman"/>
          <w:color w:val="000000" w:themeColor="text1"/>
          <w:sz w:val="24"/>
          <w:szCs w:val="24"/>
          <w:lang w:val="en-US"/>
        </w:rPr>
        <w:t xml:space="preserve">regulated work in more extreme circumstances. </w:t>
      </w:r>
      <w:r w:rsidR="00850444">
        <w:rPr>
          <w:rFonts w:ascii="Times New Roman" w:hAnsi="Times New Roman" w:cs="Times New Roman"/>
          <w:color w:val="000000" w:themeColor="text1"/>
          <w:sz w:val="24"/>
          <w:szCs w:val="24"/>
          <w:lang w:val="en-US"/>
        </w:rPr>
        <w:t xml:space="preserve">Connected to this </w:t>
      </w:r>
      <w:r w:rsidRPr="00100DE5">
        <w:rPr>
          <w:rFonts w:ascii="Times New Roman" w:hAnsi="Times New Roman" w:cs="Times New Roman"/>
          <w:color w:val="000000" w:themeColor="text1"/>
          <w:sz w:val="24"/>
          <w:szCs w:val="24"/>
          <w:lang w:val="en-US"/>
        </w:rPr>
        <w:t xml:space="preserve">form of workplace </w:t>
      </w:r>
      <w:r w:rsidR="00850444">
        <w:rPr>
          <w:rFonts w:ascii="Times New Roman" w:hAnsi="Times New Roman" w:cs="Times New Roman"/>
          <w:color w:val="000000" w:themeColor="text1"/>
          <w:sz w:val="24"/>
          <w:szCs w:val="24"/>
          <w:lang w:val="en-US"/>
        </w:rPr>
        <w:t xml:space="preserve">pressure </w:t>
      </w:r>
      <w:r w:rsidRPr="00100DE5">
        <w:rPr>
          <w:rFonts w:ascii="Times New Roman" w:hAnsi="Times New Roman" w:cs="Times New Roman"/>
          <w:color w:val="000000" w:themeColor="text1"/>
          <w:sz w:val="24"/>
          <w:szCs w:val="24"/>
          <w:lang w:val="en-US"/>
        </w:rPr>
        <w:t xml:space="preserve">is </w:t>
      </w:r>
      <w:r w:rsidR="00850444">
        <w:rPr>
          <w:rFonts w:ascii="Times New Roman" w:hAnsi="Times New Roman" w:cs="Times New Roman"/>
          <w:color w:val="000000" w:themeColor="text1"/>
          <w:sz w:val="24"/>
          <w:szCs w:val="24"/>
          <w:lang w:val="en-US"/>
        </w:rPr>
        <w:t xml:space="preserve">the risk </w:t>
      </w:r>
      <w:r w:rsidRPr="00100DE5">
        <w:rPr>
          <w:rFonts w:ascii="Times New Roman" w:hAnsi="Times New Roman" w:cs="Times New Roman"/>
          <w:color w:val="000000" w:themeColor="text1"/>
          <w:sz w:val="24"/>
          <w:szCs w:val="24"/>
          <w:lang w:val="en-US"/>
        </w:rPr>
        <w:t xml:space="preserve">of damage to children and families. </w:t>
      </w:r>
      <w:r w:rsidR="00850444">
        <w:rPr>
          <w:rFonts w:ascii="Times New Roman" w:hAnsi="Times New Roman" w:cs="Times New Roman"/>
          <w:color w:val="000000" w:themeColor="text1"/>
          <w:sz w:val="24"/>
          <w:szCs w:val="24"/>
          <w:lang w:val="en-US"/>
        </w:rPr>
        <w:t xml:space="preserve">Our work shows that the low wages, long hours, and poor working practices in the </w:t>
      </w:r>
      <w:r w:rsidRPr="00100DE5">
        <w:rPr>
          <w:rFonts w:ascii="Times New Roman" w:hAnsi="Times New Roman" w:cs="Times New Roman"/>
          <w:color w:val="000000" w:themeColor="text1"/>
          <w:sz w:val="24"/>
          <w:szCs w:val="24"/>
          <w:lang w:val="en-US"/>
        </w:rPr>
        <w:t xml:space="preserve">garment </w:t>
      </w:r>
      <w:r w:rsidR="00850444">
        <w:rPr>
          <w:rFonts w:ascii="Times New Roman" w:hAnsi="Times New Roman" w:cs="Times New Roman"/>
          <w:color w:val="000000" w:themeColor="text1"/>
          <w:sz w:val="24"/>
          <w:szCs w:val="24"/>
          <w:lang w:val="en-US"/>
        </w:rPr>
        <w:t xml:space="preserve">sector can have </w:t>
      </w:r>
      <w:r w:rsidRPr="00100DE5">
        <w:rPr>
          <w:rFonts w:ascii="Times New Roman" w:hAnsi="Times New Roman" w:cs="Times New Roman"/>
          <w:color w:val="000000" w:themeColor="text1"/>
          <w:sz w:val="24"/>
          <w:szCs w:val="24"/>
          <w:lang w:val="en-US"/>
        </w:rPr>
        <w:t>acute consequence</w:t>
      </w:r>
      <w:r w:rsidR="00850444">
        <w:rPr>
          <w:rFonts w:ascii="Times New Roman" w:hAnsi="Times New Roman" w:cs="Times New Roman"/>
          <w:color w:val="000000" w:themeColor="text1"/>
          <w:sz w:val="24"/>
          <w:szCs w:val="24"/>
          <w:lang w:val="en-US"/>
        </w:rPr>
        <w:t>s</w:t>
      </w:r>
      <w:r w:rsidRPr="00100DE5">
        <w:rPr>
          <w:rFonts w:ascii="Times New Roman" w:hAnsi="Times New Roman" w:cs="Times New Roman"/>
          <w:color w:val="000000" w:themeColor="text1"/>
          <w:sz w:val="24"/>
          <w:szCs w:val="24"/>
          <w:lang w:val="en-US"/>
        </w:rPr>
        <w:t xml:space="preserve"> for the health and well-being of families.</w:t>
      </w:r>
      <w:r w:rsidR="00322D93">
        <w:rPr>
          <w:rFonts w:ascii="Times New Roman" w:hAnsi="Times New Roman" w:cs="Times New Roman"/>
          <w:color w:val="000000" w:themeColor="text1"/>
          <w:sz w:val="24"/>
          <w:szCs w:val="24"/>
          <w:lang w:val="en-US"/>
        </w:rPr>
        <w:t xml:space="preserve"> These were issues almost completely ignored in the Modern Slavery statements that we analysed as part of this research. </w:t>
      </w:r>
    </w:p>
    <w:p w14:paraId="51E62A55" w14:textId="410CE420" w:rsidR="00704701" w:rsidRPr="00100DE5" w:rsidRDefault="00704701" w:rsidP="00100DE5">
      <w:pPr>
        <w:spacing w:after="0" w:line="480" w:lineRule="auto"/>
        <w:jc w:val="both"/>
        <w:rPr>
          <w:rFonts w:ascii="Times New Roman" w:eastAsia="Calibri" w:hAnsi="Times New Roman" w:cs="Times New Roman"/>
          <w:color w:val="000000" w:themeColor="text1"/>
          <w:sz w:val="24"/>
          <w:szCs w:val="24"/>
        </w:rPr>
      </w:pPr>
    </w:p>
    <w:p w14:paraId="5F54DC65" w14:textId="358DE208" w:rsidR="009B657F" w:rsidRPr="00100DE5" w:rsidRDefault="009B657F" w:rsidP="00100DE5">
      <w:pPr>
        <w:spacing w:after="0" w:line="480" w:lineRule="auto"/>
        <w:jc w:val="both"/>
        <w:rPr>
          <w:rFonts w:ascii="Times New Roman" w:eastAsia="Calibri" w:hAnsi="Times New Roman" w:cs="Times New Roman"/>
          <w:color w:val="000000" w:themeColor="text1"/>
          <w:sz w:val="24"/>
          <w:szCs w:val="24"/>
        </w:rPr>
      </w:pPr>
      <w:r w:rsidRPr="00100DE5">
        <w:rPr>
          <w:rFonts w:ascii="Times New Roman" w:eastAsia="Calibri" w:hAnsi="Times New Roman" w:cs="Times New Roman"/>
          <w:color w:val="000000" w:themeColor="text1"/>
          <w:sz w:val="24"/>
          <w:szCs w:val="24"/>
        </w:rPr>
        <w:t>The underlying hypothesis underpinning clause 54 is that laws requiring, or encouraging, a level of social disclosure will enhance transparency. In turn, the idea is that this will bring pressure to bear via the ‘reputational implications’</w:t>
      </w:r>
      <w:r w:rsidR="00F25F10">
        <w:rPr>
          <w:rFonts w:ascii="Times New Roman" w:eastAsia="Calibri" w:hAnsi="Times New Roman" w:cs="Times New Roman"/>
          <w:color w:val="000000" w:themeColor="text1"/>
          <w:sz w:val="24"/>
          <w:szCs w:val="24"/>
        </w:rPr>
        <w:t xml:space="preserve"> (Nolan 2018)</w:t>
      </w:r>
      <w:r w:rsidRPr="00100DE5">
        <w:rPr>
          <w:rFonts w:ascii="Times New Roman" w:eastAsia="Calibri" w:hAnsi="Times New Roman" w:cs="Times New Roman"/>
          <w:color w:val="000000" w:themeColor="text1"/>
          <w:sz w:val="24"/>
          <w:szCs w:val="24"/>
        </w:rPr>
        <w:t xml:space="preserve"> of such transparency requirements for companies. This is expected to be as a result of shifting consumer behaviour, but also with regard to broader power dynamics, e.g. with the government, NGOs or even shareholders using the statements to lobby companies to change their behaviour. But how does this relate to the specific issues encountered in gendered workplaces such as those of the garment sectors of Bangladesh and Myanmar? </w:t>
      </w:r>
    </w:p>
    <w:p w14:paraId="5597F438" w14:textId="77777777" w:rsidR="009B657F" w:rsidRPr="00100DE5" w:rsidRDefault="009B657F" w:rsidP="00100DE5">
      <w:pPr>
        <w:spacing w:after="0" w:line="480" w:lineRule="auto"/>
        <w:jc w:val="both"/>
        <w:rPr>
          <w:rFonts w:ascii="Times New Roman" w:eastAsia="Calibri" w:hAnsi="Times New Roman" w:cs="Times New Roman"/>
          <w:color w:val="000000" w:themeColor="text1"/>
          <w:sz w:val="24"/>
          <w:szCs w:val="24"/>
        </w:rPr>
      </w:pPr>
    </w:p>
    <w:p w14:paraId="4180E6E7" w14:textId="6DDA5FB9" w:rsidR="009B657F" w:rsidRPr="00100DE5" w:rsidRDefault="009B657F" w:rsidP="00100DE5">
      <w:pPr>
        <w:spacing w:after="0" w:line="480" w:lineRule="auto"/>
        <w:jc w:val="both"/>
        <w:rPr>
          <w:rFonts w:ascii="Times New Roman" w:eastAsia="Calibri" w:hAnsi="Times New Roman" w:cs="Times New Roman"/>
          <w:color w:val="000000" w:themeColor="text1"/>
          <w:sz w:val="24"/>
          <w:szCs w:val="24"/>
        </w:rPr>
      </w:pPr>
      <w:r w:rsidRPr="00100DE5">
        <w:rPr>
          <w:rFonts w:ascii="Times New Roman" w:eastAsia="Calibri" w:hAnsi="Times New Roman" w:cs="Times New Roman"/>
          <w:color w:val="000000" w:themeColor="text1"/>
          <w:sz w:val="24"/>
          <w:szCs w:val="24"/>
        </w:rPr>
        <w:t>Law and policy requiring businesses to report in this way seeks to respond to the transnational nature of supply chains which are now ‘ubiquitous in the global economy, found in every in</w:t>
      </w:r>
      <w:r w:rsidR="00F25F10">
        <w:rPr>
          <w:rFonts w:ascii="Times New Roman" w:eastAsia="Calibri" w:hAnsi="Times New Roman" w:cs="Times New Roman"/>
          <w:color w:val="000000" w:themeColor="text1"/>
          <w:sz w:val="24"/>
          <w:szCs w:val="24"/>
        </w:rPr>
        <w:t>dustry, and on every continent’ (Ruggie 2013).</w:t>
      </w:r>
      <w:r w:rsidRPr="00100DE5">
        <w:rPr>
          <w:rFonts w:ascii="Times New Roman" w:eastAsia="Calibri" w:hAnsi="Times New Roman" w:cs="Times New Roman"/>
          <w:color w:val="000000" w:themeColor="text1"/>
          <w:sz w:val="24"/>
          <w:szCs w:val="24"/>
        </w:rPr>
        <w:t xml:space="preserve"> This expansion of supply chains that cross a number of borders and link together a number of enterprises of varying size and economic status, operating in different social, legal and political contexts, has also facilitated the creation of conditions in which workers within the chain can experience poor working practices. This can include those that fall within the ‘modern slavery’ umbrella: ‘[s]ome business practices within these chains have eroded respect for, or simply disregarded, human rights, and such practices have most acutely impacted precarious workers, including informal, migrant, contract and female w</w:t>
      </w:r>
      <w:r w:rsidR="00F25F10">
        <w:rPr>
          <w:rFonts w:ascii="Times New Roman" w:eastAsia="Calibri" w:hAnsi="Times New Roman" w:cs="Times New Roman"/>
          <w:color w:val="000000" w:themeColor="text1"/>
          <w:sz w:val="24"/>
          <w:szCs w:val="24"/>
        </w:rPr>
        <w:t>orkers in global supply chains’ (Phillips 2017).</w:t>
      </w:r>
    </w:p>
    <w:p w14:paraId="09270E9A" w14:textId="77777777" w:rsidR="009B657F" w:rsidRPr="00100DE5" w:rsidRDefault="009B657F" w:rsidP="00100DE5">
      <w:pPr>
        <w:spacing w:after="0" w:line="480" w:lineRule="auto"/>
        <w:jc w:val="both"/>
        <w:rPr>
          <w:rFonts w:ascii="Times New Roman" w:eastAsia="Calibri" w:hAnsi="Times New Roman" w:cs="Times New Roman"/>
          <w:color w:val="000000" w:themeColor="text1"/>
          <w:sz w:val="24"/>
          <w:szCs w:val="24"/>
        </w:rPr>
      </w:pPr>
    </w:p>
    <w:p w14:paraId="3A67E5E3" w14:textId="77777777" w:rsidR="009B657F" w:rsidRDefault="009B657F" w:rsidP="00100DE5">
      <w:pPr>
        <w:spacing w:after="0" w:line="480" w:lineRule="auto"/>
        <w:jc w:val="both"/>
        <w:rPr>
          <w:rFonts w:ascii="Times New Roman" w:eastAsia="Calibri" w:hAnsi="Times New Roman" w:cs="Times New Roman"/>
          <w:color w:val="000000" w:themeColor="text1"/>
          <w:sz w:val="24"/>
          <w:szCs w:val="24"/>
        </w:rPr>
      </w:pPr>
      <w:r w:rsidRPr="00100DE5">
        <w:rPr>
          <w:rFonts w:ascii="Times New Roman" w:eastAsia="Calibri" w:hAnsi="Times New Roman" w:cs="Times New Roman"/>
          <w:color w:val="000000" w:themeColor="text1"/>
          <w:sz w:val="24"/>
          <w:szCs w:val="24"/>
        </w:rPr>
        <w:t xml:space="preserve">The broadness of the definitions within the MSA of modern slavery as ‘slavery, servitude and forced or compulsory labour’ and human trafficking as ‘travel with a view to V [victim] being exploited’ are potentially being reinterpreted or misinterpreted by businesses, with the issue of ‘exploitation’ being particularly difficult to concretely define. Exploitation is rarely viewed in the context of a continuum of labour abuses, or in the context of family life or gender. </w:t>
      </w:r>
    </w:p>
    <w:p w14:paraId="549275CD" w14:textId="77777777" w:rsidR="008D50F2" w:rsidRPr="00100DE5" w:rsidRDefault="008D50F2" w:rsidP="008D50F2">
      <w:pPr>
        <w:spacing w:after="0" w:line="480" w:lineRule="auto"/>
        <w:jc w:val="both"/>
        <w:rPr>
          <w:rFonts w:ascii="Times New Roman" w:eastAsia="Calibri" w:hAnsi="Times New Roman" w:cs="Times New Roman"/>
          <w:color w:val="000000" w:themeColor="text1"/>
          <w:sz w:val="24"/>
          <w:szCs w:val="24"/>
        </w:rPr>
      </w:pPr>
    </w:p>
    <w:p w14:paraId="11BE156A" w14:textId="77777777" w:rsidR="008D50F2" w:rsidRDefault="008D50F2" w:rsidP="008D50F2">
      <w:pPr>
        <w:spacing w:after="0" w:line="480" w:lineRule="auto"/>
        <w:jc w:val="both"/>
        <w:rPr>
          <w:rFonts w:ascii="Times New Roman" w:eastAsia="Calibri" w:hAnsi="Times New Roman" w:cs="Times New Roman"/>
          <w:color w:val="000000" w:themeColor="text1"/>
          <w:sz w:val="24"/>
          <w:szCs w:val="24"/>
        </w:rPr>
      </w:pPr>
      <w:r w:rsidRPr="00100DE5">
        <w:rPr>
          <w:rFonts w:ascii="Times New Roman" w:eastAsia="Calibri" w:hAnsi="Times New Roman" w:cs="Times New Roman"/>
          <w:color w:val="000000" w:themeColor="text1"/>
          <w:sz w:val="24"/>
          <w:szCs w:val="24"/>
        </w:rPr>
        <w:t xml:space="preserve">This misunderstanding of what constitutes exploitation is then exacerbated further by the wide interpretation of what constitutes ‘the supply chain’. Supply chains are inherently difficult to regulate under a traditional ‘domestic’ model of law. Over the last three decades supply chains have become increasingly complex due to vertical disintegration and the increasingly transboundary nature of production and consumption. Loconot (2015) observes that as supply chains extend their reach across geographical space, they are increasingly </w:t>
      </w:r>
      <w:r w:rsidRPr="00100DE5">
        <w:rPr>
          <w:rFonts w:ascii="Times New Roman" w:eastAsia="Calibri" w:hAnsi="Times New Roman" w:cs="Times New Roman"/>
          <w:color w:val="000000" w:themeColor="text1"/>
          <w:sz w:val="24"/>
          <w:szCs w:val="24"/>
        </w:rPr>
        <w:lastRenderedPageBreak/>
        <w:t xml:space="preserve">becoming a key mechanism through which private and civic actors can ‘govern at a distance’ (Busch, 2007: Miller and Rose, 1990). The range of legal jurisdictions through which a chain can pass, and the differing nature of the economic, social and labour standards within them, renders it difficult – legally and practically – for domestic law to address anything beyond conduct that occurs within the particular national territory.  </w:t>
      </w:r>
    </w:p>
    <w:p w14:paraId="4448321D" w14:textId="77777777" w:rsidR="008D50F2" w:rsidRPr="00100DE5" w:rsidRDefault="008D50F2" w:rsidP="008D50F2">
      <w:pPr>
        <w:spacing w:after="0" w:line="480" w:lineRule="auto"/>
        <w:jc w:val="both"/>
        <w:rPr>
          <w:rFonts w:ascii="Times New Roman" w:eastAsia="Calibri" w:hAnsi="Times New Roman" w:cs="Times New Roman"/>
          <w:color w:val="000000" w:themeColor="text1"/>
          <w:sz w:val="24"/>
          <w:szCs w:val="24"/>
        </w:rPr>
      </w:pPr>
    </w:p>
    <w:p w14:paraId="6E342951" w14:textId="2ED4C163" w:rsidR="009D44A4" w:rsidRPr="00100DE5" w:rsidRDefault="008D50F2" w:rsidP="00100DE5">
      <w:pPr>
        <w:spacing w:after="0" w:line="48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The findings presented here are significant because t</w:t>
      </w:r>
      <w:r w:rsidR="009D44A4" w:rsidRPr="00100DE5">
        <w:rPr>
          <w:rFonts w:ascii="Times New Roman" w:eastAsia="Calibri" w:hAnsi="Times New Roman" w:cs="Times New Roman"/>
          <w:color w:val="000000" w:themeColor="text1"/>
          <w:sz w:val="24"/>
          <w:szCs w:val="24"/>
        </w:rPr>
        <w:t xml:space="preserve">ransparency requirements are </w:t>
      </w:r>
      <w:r>
        <w:rPr>
          <w:rFonts w:ascii="Times New Roman" w:eastAsia="Calibri" w:hAnsi="Times New Roman" w:cs="Times New Roman"/>
          <w:color w:val="000000" w:themeColor="text1"/>
          <w:sz w:val="24"/>
          <w:szCs w:val="24"/>
        </w:rPr>
        <w:t xml:space="preserve">now </w:t>
      </w:r>
      <w:r w:rsidR="009D44A4" w:rsidRPr="00100DE5">
        <w:rPr>
          <w:rFonts w:ascii="Times New Roman" w:eastAsia="Calibri" w:hAnsi="Times New Roman" w:cs="Times New Roman"/>
          <w:color w:val="000000" w:themeColor="text1"/>
          <w:sz w:val="24"/>
          <w:szCs w:val="24"/>
        </w:rPr>
        <w:t>becoming more prevalent at the domestic (home state) level of regulation.</w:t>
      </w:r>
      <w:r w:rsidR="009D44A4" w:rsidRPr="00100DE5">
        <w:rPr>
          <w:rFonts w:ascii="Times New Roman" w:eastAsia="Calibri" w:hAnsi="Times New Roman" w:cs="Times New Roman"/>
          <w:color w:val="000000" w:themeColor="text1"/>
          <w:sz w:val="24"/>
          <w:szCs w:val="24"/>
          <w:vertAlign w:val="superscript"/>
        </w:rPr>
        <w:footnoteReference w:id="8"/>
      </w:r>
      <w:r w:rsidR="009D44A4" w:rsidRPr="00100DE5">
        <w:rPr>
          <w:rFonts w:ascii="Times New Roman" w:eastAsia="Calibri" w:hAnsi="Times New Roman" w:cs="Times New Roman"/>
          <w:color w:val="000000" w:themeColor="text1"/>
          <w:sz w:val="24"/>
          <w:szCs w:val="24"/>
        </w:rPr>
        <w:t xml:space="preserve"> Such disclosure as has previously been encouraged, in a soft law and non-binding sense by voluntary codes of conduct and guidelines, is now legally required by legislation such as the MSA and the CTSCA. The key issue is whether this obligation to be transparent about action taken to address issues such as forced labour and slavery in supply chains, is sufficient to bring about practical and meaningful changes to business operations. Research carried out in the UK context relatively soon after the MSA came into force pointed to the tendency of most companies to disclose general information about existing policies, and a significant number (35%) failed to give any details about risk assessment processes</w:t>
      </w:r>
      <w:r w:rsidR="00F25F10">
        <w:rPr>
          <w:rFonts w:ascii="Times New Roman" w:eastAsia="Calibri" w:hAnsi="Times New Roman" w:cs="Times New Roman"/>
          <w:color w:val="000000" w:themeColor="text1"/>
          <w:sz w:val="24"/>
          <w:szCs w:val="24"/>
        </w:rPr>
        <w:t xml:space="preserve"> (Ergon 2016)</w:t>
      </w:r>
      <w:r w:rsidR="009D44A4" w:rsidRPr="00100DE5">
        <w:rPr>
          <w:rFonts w:ascii="Times New Roman" w:eastAsia="Calibri" w:hAnsi="Times New Roman" w:cs="Times New Roman"/>
          <w:color w:val="000000" w:themeColor="text1"/>
          <w:sz w:val="24"/>
          <w:szCs w:val="24"/>
        </w:rPr>
        <w:t>. There is clear potential, then, for the approach to transparency reflected in the MSA and the CTSCA to result in procedural (cosmetic)</w:t>
      </w:r>
      <w:r w:rsidR="00F25F10">
        <w:rPr>
          <w:rFonts w:ascii="Times New Roman" w:eastAsia="Calibri" w:hAnsi="Times New Roman" w:cs="Times New Roman"/>
          <w:color w:val="000000" w:themeColor="text1"/>
          <w:sz w:val="24"/>
          <w:szCs w:val="24"/>
        </w:rPr>
        <w:t xml:space="preserve"> (Nolan 2018)</w:t>
      </w:r>
      <w:r w:rsidR="009D44A4" w:rsidRPr="00100DE5">
        <w:rPr>
          <w:rFonts w:ascii="Times New Roman" w:eastAsia="Calibri" w:hAnsi="Times New Roman" w:cs="Times New Roman"/>
          <w:color w:val="000000" w:themeColor="text1"/>
          <w:sz w:val="24"/>
          <w:szCs w:val="24"/>
        </w:rPr>
        <w:t xml:space="preserve"> compliance with the terms of the law without invoking any substantive action on the part of the businesses concerned.</w:t>
      </w:r>
    </w:p>
    <w:p w14:paraId="6221F585" w14:textId="77777777" w:rsidR="009D44A4" w:rsidRPr="00100DE5" w:rsidRDefault="009D44A4" w:rsidP="00100DE5">
      <w:pPr>
        <w:spacing w:after="0" w:line="480" w:lineRule="auto"/>
        <w:jc w:val="both"/>
        <w:rPr>
          <w:rFonts w:ascii="Times New Roman" w:eastAsia="Calibri" w:hAnsi="Times New Roman" w:cs="Times New Roman"/>
          <w:color w:val="000000" w:themeColor="text1"/>
          <w:sz w:val="24"/>
          <w:szCs w:val="24"/>
        </w:rPr>
      </w:pPr>
    </w:p>
    <w:p w14:paraId="3FE7B62A" w14:textId="0D1B3FFD" w:rsidR="009D44A4" w:rsidRDefault="009D44A4" w:rsidP="00100DE5">
      <w:pPr>
        <w:spacing w:after="0" w:line="480" w:lineRule="auto"/>
        <w:jc w:val="both"/>
        <w:rPr>
          <w:rFonts w:ascii="Times New Roman" w:eastAsia="Calibri" w:hAnsi="Times New Roman" w:cs="Times New Roman"/>
          <w:color w:val="000000" w:themeColor="text1"/>
          <w:sz w:val="24"/>
          <w:szCs w:val="24"/>
        </w:rPr>
      </w:pPr>
      <w:r w:rsidRPr="00100DE5">
        <w:rPr>
          <w:rFonts w:ascii="Times New Roman" w:eastAsia="Calibri" w:hAnsi="Times New Roman" w:cs="Times New Roman"/>
          <w:color w:val="000000" w:themeColor="text1"/>
          <w:sz w:val="24"/>
          <w:szCs w:val="24"/>
        </w:rPr>
        <w:t xml:space="preserve">Transparency is more likely to impact on company’s activities </w:t>
      </w:r>
      <w:r w:rsidR="007B2221" w:rsidRPr="00100DE5">
        <w:rPr>
          <w:rFonts w:ascii="Times New Roman" w:eastAsia="Calibri" w:hAnsi="Times New Roman" w:cs="Times New Roman"/>
          <w:color w:val="000000" w:themeColor="text1"/>
          <w:sz w:val="24"/>
          <w:szCs w:val="24"/>
        </w:rPr>
        <w:t>with regard</w:t>
      </w:r>
      <w:r w:rsidRPr="00100DE5">
        <w:rPr>
          <w:rFonts w:ascii="Times New Roman" w:eastAsia="Calibri" w:hAnsi="Times New Roman" w:cs="Times New Roman"/>
          <w:color w:val="000000" w:themeColor="text1"/>
          <w:sz w:val="24"/>
          <w:szCs w:val="24"/>
        </w:rPr>
        <w:t xml:space="preserve"> to their supply chains if it goes beyond mere reporting and is inclusive of due diligence and has strong enforcement mechanisms.</w:t>
      </w:r>
      <w:r w:rsidRPr="00100DE5">
        <w:rPr>
          <w:rFonts w:ascii="Times New Roman" w:eastAsia="Calibri" w:hAnsi="Times New Roman" w:cs="Times New Roman"/>
          <w:color w:val="000000" w:themeColor="text1"/>
          <w:sz w:val="24"/>
          <w:szCs w:val="24"/>
          <w:vertAlign w:val="superscript"/>
        </w:rPr>
        <w:footnoteReference w:id="9"/>
      </w:r>
      <w:r w:rsidRPr="00100DE5">
        <w:rPr>
          <w:rFonts w:ascii="Times New Roman" w:eastAsia="Calibri" w:hAnsi="Times New Roman" w:cs="Times New Roman"/>
          <w:color w:val="000000" w:themeColor="text1"/>
          <w:sz w:val="24"/>
          <w:szCs w:val="24"/>
        </w:rPr>
        <w:t xml:space="preserve"> Neither the MSA nor CTSCA contain any pecuniary or criminal </w:t>
      </w:r>
      <w:r w:rsidRPr="00100DE5">
        <w:rPr>
          <w:rFonts w:ascii="Times New Roman" w:eastAsia="Calibri" w:hAnsi="Times New Roman" w:cs="Times New Roman"/>
          <w:color w:val="000000" w:themeColor="text1"/>
          <w:sz w:val="24"/>
          <w:szCs w:val="24"/>
        </w:rPr>
        <w:lastRenderedPageBreak/>
        <w:t>penalties for those companies that fail to comply. In the UK, civil proceedings can be brought in the High Court for injunction or specific performance of a statutory duty</w:t>
      </w:r>
      <w:r w:rsidRPr="00100DE5">
        <w:rPr>
          <w:rFonts w:ascii="Times New Roman" w:eastAsia="Calibri" w:hAnsi="Times New Roman" w:cs="Times New Roman"/>
          <w:color w:val="000000" w:themeColor="text1"/>
          <w:sz w:val="24"/>
          <w:szCs w:val="24"/>
          <w:vertAlign w:val="superscript"/>
        </w:rPr>
        <w:footnoteReference w:id="10"/>
      </w:r>
      <w:r w:rsidRPr="00100DE5">
        <w:rPr>
          <w:rFonts w:ascii="Times New Roman" w:eastAsia="Calibri" w:hAnsi="Times New Roman" w:cs="Times New Roman"/>
          <w:color w:val="000000" w:themeColor="text1"/>
          <w:sz w:val="24"/>
          <w:szCs w:val="24"/>
        </w:rPr>
        <w:t xml:space="preserve"> but this is a weak sanction for companies in light of the low threshold set for the detail that statements must contain. Even if such civil procedures were ‘successful’ in compelling a company to produce a statement, it will still be open for the company to provide only that no steps had been taken to address modern slavery.</w:t>
      </w:r>
      <w:r w:rsidR="008D50F2">
        <w:rPr>
          <w:rFonts w:ascii="Times New Roman" w:eastAsia="Calibri" w:hAnsi="Times New Roman" w:cs="Times New Roman"/>
          <w:color w:val="000000" w:themeColor="text1"/>
          <w:sz w:val="24"/>
          <w:szCs w:val="24"/>
        </w:rPr>
        <w:t xml:space="preserve"> </w:t>
      </w:r>
    </w:p>
    <w:p w14:paraId="6972912B" w14:textId="77777777" w:rsidR="008D50F2" w:rsidRPr="00100DE5" w:rsidRDefault="008D50F2" w:rsidP="00100DE5">
      <w:pPr>
        <w:spacing w:after="0" w:line="480" w:lineRule="auto"/>
        <w:jc w:val="both"/>
        <w:rPr>
          <w:rFonts w:ascii="Times New Roman" w:eastAsia="Calibri" w:hAnsi="Times New Roman" w:cs="Times New Roman"/>
          <w:color w:val="000000" w:themeColor="text1"/>
          <w:sz w:val="24"/>
          <w:szCs w:val="24"/>
        </w:rPr>
      </w:pPr>
    </w:p>
    <w:p w14:paraId="37444B0A" w14:textId="641FA966" w:rsidR="009D44A4" w:rsidRPr="00100DE5" w:rsidRDefault="009D44A4" w:rsidP="00100DE5">
      <w:pPr>
        <w:spacing w:after="0" w:line="480" w:lineRule="auto"/>
        <w:jc w:val="both"/>
        <w:rPr>
          <w:rFonts w:ascii="Times New Roman" w:eastAsia="Calibri" w:hAnsi="Times New Roman" w:cs="Times New Roman"/>
          <w:color w:val="000000" w:themeColor="text1"/>
          <w:sz w:val="24"/>
          <w:szCs w:val="24"/>
        </w:rPr>
      </w:pPr>
      <w:r w:rsidRPr="00100DE5">
        <w:rPr>
          <w:rFonts w:ascii="Times New Roman" w:eastAsia="Calibri" w:hAnsi="Times New Roman" w:cs="Times New Roman"/>
          <w:color w:val="000000" w:themeColor="text1"/>
          <w:sz w:val="24"/>
          <w:szCs w:val="24"/>
        </w:rPr>
        <w:t>It is clear that the legal requirement to merely produce</w:t>
      </w:r>
      <w:r w:rsidR="005474D9" w:rsidRPr="00100DE5">
        <w:rPr>
          <w:rFonts w:ascii="Times New Roman" w:eastAsia="Calibri" w:hAnsi="Times New Roman" w:cs="Times New Roman"/>
          <w:color w:val="000000" w:themeColor="text1"/>
          <w:sz w:val="24"/>
          <w:szCs w:val="24"/>
        </w:rPr>
        <w:t xml:space="preserve"> </w:t>
      </w:r>
      <w:r w:rsidRPr="00100DE5">
        <w:rPr>
          <w:rFonts w:ascii="Times New Roman" w:eastAsia="Calibri" w:hAnsi="Times New Roman" w:cs="Times New Roman"/>
          <w:color w:val="000000" w:themeColor="text1"/>
          <w:sz w:val="24"/>
          <w:szCs w:val="24"/>
        </w:rPr>
        <w:t xml:space="preserve">a statement under the MSA has not transformed what has historically been a soft law commitment to be transparent into a hard law obligation with genuine legal consequences. The limited nature of the actions required by companies to comply with the TISC requirement, the lack of available verification mechanisms to follow up on information provided and limited sanctions for non-compliance. As Mantouvalou </w:t>
      </w:r>
      <w:r w:rsidR="00F25F10">
        <w:rPr>
          <w:rFonts w:ascii="Times New Roman" w:eastAsia="Calibri" w:hAnsi="Times New Roman" w:cs="Times New Roman"/>
          <w:color w:val="000000" w:themeColor="text1"/>
          <w:sz w:val="24"/>
          <w:szCs w:val="24"/>
        </w:rPr>
        <w:t xml:space="preserve">(2018: 1038) </w:t>
      </w:r>
      <w:r w:rsidRPr="00100DE5">
        <w:rPr>
          <w:rFonts w:ascii="Times New Roman" w:eastAsia="Calibri" w:hAnsi="Times New Roman" w:cs="Times New Roman"/>
          <w:color w:val="000000" w:themeColor="text1"/>
          <w:sz w:val="24"/>
          <w:szCs w:val="24"/>
        </w:rPr>
        <w:t>points out ‘[t]he MSA did not attempt to pierce the corporate veil with hard legal rules and sanctions for non-compliant businesses.’</w:t>
      </w:r>
    </w:p>
    <w:p w14:paraId="51FF9A0B" w14:textId="77777777" w:rsidR="009D44A4" w:rsidRPr="00100DE5" w:rsidRDefault="009D44A4" w:rsidP="00100DE5">
      <w:pPr>
        <w:spacing w:after="0" w:line="480" w:lineRule="auto"/>
        <w:jc w:val="both"/>
        <w:rPr>
          <w:rFonts w:ascii="Times New Roman" w:eastAsia="Calibri" w:hAnsi="Times New Roman" w:cs="Times New Roman"/>
          <w:color w:val="000000" w:themeColor="text1"/>
          <w:sz w:val="24"/>
          <w:szCs w:val="24"/>
        </w:rPr>
      </w:pPr>
    </w:p>
    <w:p w14:paraId="16224896" w14:textId="10570616" w:rsidR="009D44A4" w:rsidRPr="00100DE5" w:rsidRDefault="009D44A4" w:rsidP="00100DE5">
      <w:pPr>
        <w:spacing w:after="0" w:line="480" w:lineRule="auto"/>
        <w:jc w:val="both"/>
        <w:rPr>
          <w:rFonts w:ascii="Times New Roman" w:eastAsia="Calibri" w:hAnsi="Times New Roman" w:cs="Times New Roman"/>
          <w:color w:val="000000" w:themeColor="text1"/>
          <w:sz w:val="24"/>
          <w:szCs w:val="24"/>
        </w:rPr>
      </w:pPr>
      <w:r w:rsidRPr="00100DE5">
        <w:rPr>
          <w:rFonts w:ascii="Times New Roman" w:eastAsia="Calibri" w:hAnsi="Times New Roman" w:cs="Times New Roman"/>
          <w:color w:val="000000" w:themeColor="text1"/>
          <w:sz w:val="24"/>
          <w:szCs w:val="24"/>
        </w:rPr>
        <w:t xml:space="preserve">There is certainly a place for transparency, and it has been a useful concept for building support for business, as well as government, taking a level of responsibility for human rights risks within practices and supply chains. </w:t>
      </w:r>
      <w:r w:rsidR="00B32064" w:rsidRPr="00100DE5">
        <w:rPr>
          <w:rFonts w:ascii="Times New Roman" w:eastAsia="Calibri" w:hAnsi="Times New Roman" w:cs="Times New Roman"/>
          <w:color w:val="000000" w:themeColor="text1"/>
          <w:sz w:val="24"/>
          <w:szCs w:val="24"/>
        </w:rPr>
        <w:t xml:space="preserve">Supply chain transparency has many shortcomings, from limitations around how information is collected and disseminated, used, used by who and to what effect (Mol, 2009; 2015). It is generally assumed that transparency can empower the powerless in supply chains, but it can also empower the powerful and become an instrument in furthering inequality in value chain operations (Mol, 2015). </w:t>
      </w:r>
      <w:r w:rsidR="001D49D2" w:rsidRPr="00100DE5">
        <w:rPr>
          <w:rFonts w:ascii="Times New Roman" w:eastAsia="Calibri" w:hAnsi="Times New Roman" w:cs="Times New Roman"/>
          <w:color w:val="000000" w:themeColor="text1"/>
          <w:sz w:val="24"/>
          <w:szCs w:val="24"/>
        </w:rPr>
        <w:t xml:space="preserve">In addition, transparency differs by use and by scale (McDermott, 2014). Gardner et al (2018) argue that information that is transparent, accessible and reproducible to a national government, </w:t>
      </w:r>
      <w:r w:rsidR="001D49D2" w:rsidRPr="00100DE5">
        <w:rPr>
          <w:rFonts w:ascii="Times New Roman" w:eastAsia="Calibri" w:hAnsi="Times New Roman" w:cs="Times New Roman"/>
          <w:color w:val="000000" w:themeColor="text1"/>
          <w:sz w:val="24"/>
          <w:szCs w:val="24"/>
        </w:rPr>
        <w:lastRenderedPageBreak/>
        <w:t xml:space="preserve">multinational corporation or highly resourced NGO differs from that which is transparent and accessible to local producers and communities. Transparency is not a universal concept in either design or enforcement, and as such local context is a significant mediating factor in </w:t>
      </w:r>
      <w:r w:rsidR="0024759A" w:rsidRPr="00100DE5">
        <w:rPr>
          <w:rFonts w:ascii="Times New Roman" w:eastAsia="Calibri" w:hAnsi="Times New Roman" w:cs="Times New Roman"/>
          <w:color w:val="000000" w:themeColor="text1"/>
          <w:sz w:val="24"/>
          <w:szCs w:val="24"/>
        </w:rPr>
        <w:t>its</w:t>
      </w:r>
      <w:r w:rsidR="001D49D2" w:rsidRPr="00100DE5">
        <w:rPr>
          <w:rFonts w:ascii="Times New Roman" w:eastAsia="Calibri" w:hAnsi="Times New Roman" w:cs="Times New Roman"/>
          <w:color w:val="000000" w:themeColor="text1"/>
          <w:sz w:val="24"/>
          <w:szCs w:val="24"/>
        </w:rPr>
        <w:t xml:space="preserve"> ‘success’</w:t>
      </w:r>
      <w:r w:rsidR="0024759A" w:rsidRPr="00100DE5">
        <w:rPr>
          <w:rFonts w:ascii="Times New Roman" w:eastAsia="Calibri" w:hAnsi="Times New Roman" w:cs="Times New Roman"/>
          <w:color w:val="000000" w:themeColor="text1"/>
          <w:sz w:val="24"/>
          <w:szCs w:val="24"/>
        </w:rPr>
        <w:t xml:space="preserve">. As such, further and continued local studies conducted using rigorous fieldwork are required in order to understand the impact of existing legislation and to effect meaningful improvements. </w:t>
      </w:r>
    </w:p>
    <w:p w14:paraId="6EF963D0" w14:textId="77777777" w:rsidR="00506E6C" w:rsidRPr="00100DE5" w:rsidRDefault="00506E6C" w:rsidP="00100DE5">
      <w:pPr>
        <w:spacing w:line="480" w:lineRule="auto"/>
        <w:jc w:val="both"/>
        <w:rPr>
          <w:rFonts w:ascii="Times New Roman" w:eastAsia="Calibri" w:hAnsi="Times New Roman" w:cs="Times New Roman"/>
          <w:color w:val="000000" w:themeColor="text1"/>
          <w:sz w:val="24"/>
          <w:szCs w:val="24"/>
        </w:rPr>
      </w:pPr>
    </w:p>
    <w:p w14:paraId="45FE4609" w14:textId="5BF8ED38" w:rsidR="00850444" w:rsidRDefault="00850444" w:rsidP="00850444">
      <w:pPr>
        <w:spacing w:after="0" w:line="480" w:lineRule="auto"/>
        <w:jc w:val="both"/>
        <w:rPr>
          <w:rFonts w:ascii="Times New Roman" w:eastAsia="Calibri" w:hAnsi="Times New Roman" w:cs="Times New Roman"/>
          <w:color w:val="000000" w:themeColor="text1"/>
          <w:sz w:val="24"/>
          <w:szCs w:val="24"/>
        </w:rPr>
      </w:pPr>
      <w:r w:rsidRPr="00100DE5">
        <w:rPr>
          <w:rFonts w:ascii="Times New Roman" w:eastAsia="Calibri" w:hAnsi="Times New Roman" w:cs="Times New Roman"/>
          <w:color w:val="000000" w:themeColor="text1"/>
          <w:sz w:val="24"/>
          <w:szCs w:val="24"/>
        </w:rPr>
        <w:t>In recent years, there has been recognition at the international level that corporations also have a responsibility to respect human rights</w:t>
      </w:r>
      <w:r w:rsidR="008D50F2">
        <w:rPr>
          <w:rFonts w:ascii="Times New Roman" w:eastAsia="Calibri" w:hAnsi="Times New Roman" w:cs="Times New Roman"/>
          <w:color w:val="000000" w:themeColor="text1"/>
          <w:sz w:val="24"/>
          <w:szCs w:val="24"/>
        </w:rPr>
        <w:t xml:space="preserve">, e.g. </w:t>
      </w:r>
      <w:r w:rsidRPr="00100DE5">
        <w:rPr>
          <w:rFonts w:ascii="Times New Roman" w:eastAsia="Calibri" w:hAnsi="Times New Roman" w:cs="Times New Roman"/>
          <w:color w:val="000000" w:themeColor="text1"/>
          <w:sz w:val="24"/>
          <w:szCs w:val="24"/>
        </w:rPr>
        <w:t>the UN Guiding Principles on Business and Human Rights in 2011</w:t>
      </w:r>
      <w:r w:rsidR="008D50F2">
        <w:rPr>
          <w:rFonts w:ascii="Times New Roman" w:eastAsia="Calibri" w:hAnsi="Times New Roman" w:cs="Times New Roman"/>
          <w:color w:val="000000" w:themeColor="text1"/>
          <w:sz w:val="24"/>
          <w:szCs w:val="24"/>
        </w:rPr>
        <w:t>.</w:t>
      </w:r>
      <w:r w:rsidRPr="00100DE5">
        <w:rPr>
          <w:rFonts w:ascii="Times New Roman" w:eastAsia="Calibri" w:hAnsi="Times New Roman" w:cs="Times New Roman"/>
          <w:color w:val="000000" w:themeColor="text1"/>
          <w:sz w:val="24"/>
          <w:szCs w:val="24"/>
          <w:vertAlign w:val="superscript"/>
        </w:rPr>
        <w:footnoteReference w:id="11"/>
      </w:r>
      <w:r w:rsidRPr="00100DE5">
        <w:rPr>
          <w:rFonts w:ascii="Times New Roman" w:eastAsia="Calibri" w:hAnsi="Times New Roman" w:cs="Times New Roman"/>
          <w:color w:val="000000" w:themeColor="text1"/>
          <w:sz w:val="24"/>
          <w:szCs w:val="24"/>
        </w:rPr>
        <w:t xml:space="preserve"> </w:t>
      </w:r>
      <w:r w:rsidR="008D50F2">
        <w:rPr>
          <w:rFonts w:ascii="Times New Roman" w:eastAsia="Calibri" w:hAnsi="Times New Roman" w:cs="Times New Roman"/>
          <w:color w:val="000000" w:themeColor="text1"/>
          <w:sz w:val="24"/>
          <w:szCs w:val="24"/>
        </w:rPr>
        <w:t>While these are only ‘soft’ law</w:t>
      </w:r>
      <w:r w:rsidRPr="00100DE5">
        <w:rPr>
          <w:rFonts w:ascii="Times New Roman" w:eastAsia="Calibri" w:hAnsi="Times New Roman" w:cs="Times New Roman"/>
          <w:color w:val="000000" w:themeColor="text1"/>
          <w:sz w:val="24"/>
          <w:szCs w:val="24"/>
        </w:rPr>
        <w:t>, they have contributed to the creation of a ‘social expectation’</w:t>
      </w:r>
      <w:r w:rsidR="00F25F10">
        <w:rPr>
          <w:rFonts w:ascii="Times New Roman" w:eastAsia="Calibri" w:hAnsi="Times New Roman" w:cs="Times New Roman"/>
          <w:color w:val="000000" w:themeColor="text1"/>
          <w:sz w:val="24"/>
          <w:szCs w:val="24"/>
        </w:rPr>
        <w:t xml:space="preserve"> (Nolan 2018)</w:t>
      </w:r>
      <w:r w:rsidRPr="00100DE5">
        <w:rPr>
          <w:rFonts w:ascii="Times New Roman" w:eastAsia="Calibri" w:hAnsi="Times New Roman" w:cs="Times New Roman"/>
          <w:color w:val="000000" w:themeColor="text1"/>
          <w:sz w:val="24"/>
          <w:szCs w:val="24"/>
        </w:rPr>
        <w:t xml:space="preserve"> and raised awareness of the role that business can play in raising standards of human rights protection. </w:t>
      </w:r>
      <w:r>
        <w:rPr>
          <w:rFonts w:ascii="Times New Roman" w:eastAsia="Calibri" w:hAnsi="Times New Roman" w:cs="Times New Roman"/>
          <w:color w:val="000000" w:themeColor="text1"/>
          <w:sz w:val="24"/>
          <w:szCs w:val="24"/>
        </w:rPr>
        <w:t xml:space="preserve">The Modern Slavery Act, along with its transparency requirements, can be seen as part of this general trend towards a recognition of business responsibility to protect, and safeguard, the human rights. However, the </w:t>
      </w:r>
      <w:r w:rsidR="0016509C">
        <w:rPr>
          <w:rFonts w:ascii="Times New Roman" w:eastAsia="Calibri" w:hAnsi="Times New Roman" w:cs="Times New Roman"/>
          <w:color w:val="000000" w:themeColor="text1"/>
          <w:sz w:val="24"/>
          <w:szCs w:val="24"/>
        </w:rPr>
        <w:t xml:space="preserve">findings </w:t>
      </w:r>
      <w:r>
        <w:rPr>
          <w:rFonts w:ascii="Times New Roman" w:eastAsia="Calibri" w:hAnsi="Times New Roman" w:cs="Times New Roman"/>
          <w:color w:val="000000" w:themeColor="text1"/>
          <w:sz w:val="24"/>
          <w:szCs w:val="24"/>
        </w:rPr>
        <w:t xml:space="preserve">here </w:t>
      </w:r>
      <w:r w:rsidR="008D50F2">
        <w:rPr>
          <w:rFonts w:ascii="Times New Roman" w:eastAsia="Calibri" w:hAnsi="Times New Roman" w:cs="Times New Roman"/>
          <w:color w:val="000000" w:themeColor="text1"/>
          <w:sz w:val="24"/>
          <w:szCs w:val="24"/>
        </w:rPr>
        <w:t xml:space="preserve">from one sector and two countries, where </w:t>
      </w:r>
      <w:r w:rsidR="0016509C">
        <w:rPr>
          <w:rFonts w:ascii="Times New Roman" w:eastAsia="Calibri" w:hAnsi="Times New Roman" w:cs="Times New Roman"/>
          <w:color w:val="000000" w:themeColor="text1"/>
          <w:sz w:val="24"/>
          <w:szCs w:val="24"/>
        </w:rPr>
        <w:t>we found abundant evidence</w:t>
      </w:r>
      <w:r w:rsidR="008D50F2">
        <w:rPr>
          <w:rFonts w:ascii="Times New Roman" w:eastAsia="Calibri" w:hAnsi="Times New Roman" w:cs="Times New Roman"/>
          <w:color w:val="000000" w:themeColor="text1"/>
          <w:sz w:val="24"/>
          <w:szCs w:val="24"/>
        </w:rPr>
        <w:t xml:space="preserve"> </w:t>
      </w:r>
      <w:r w:rsidR="0016509C">
        <w:rPr>
          <w:rFonts w:ascii="Times New Roman" w:eastAsia="Calibri" w:hAnsi="Times New Roman" w:cs="Times New Roman"/>
          <w:color w:val="000000" w:themeColor="text1"/>
          <w:sz w:val="24"/>
          <w:szCs w:val="24"/>
        </w:rPr>
        <w:t>of</w:t>
      </w:r>
      <w:r w:rsidR="008D50F2">
        <w:rPr>
          <w:rFonts w:ascii="Times New Roman" w:eastAsia="Calibri" w:hAnsi="Times New Roman" w:cs="Times New Roman"/>
          <w:color w:val="000000" w:themeColor="text1"/>
          <w:sz w:val="24"/>
          <w:szCs w:val="24"/>
        </w:rPr>
        <w:t xml:space="preserve"> problematic working conditions, </w:t>
      </w:r>
      <w:r>
        <w:rPr>
          <w:rFonts w:ascii="Times New Roman" w:eastAsia="Calibri" w:hAnsi="Times New Roman" w:cs="Times New Roman"/>
          <w:color w:val="000000" w:themeColor="text1"/>
          <w:sz w:val="24"/>
          <w:szCs w:val="24"/>
        </w:rPr>
        <w:t xml:space="preserve">is that </w:t>
      </w:r>
      <w:r w:rsidR="008D50F2">
        <w:rPr>
          <w:rFonts w:ascii="Times New Roman" w:eastAsia="Calibri" w:hAnsi="Times New Roman" w:cs="Times New Roman"/>
          <w:color w:val="000000" w:themeColor="text1"/>
          <w:sz w:val="24"/>
          <w:szCs w:val="24"/>
        </w:rPr>
        <w:t xml:space="preserve">the enhanced requirement for transparency </w:t>
      </w:r>
      <w:r>
        <w:rPr>
          <w:rFonts w:ascii="Times New Roman" w:eastAsia="Calibri" w:hAnsi="Times New Roman" w:cs="Times New Roman"/>
          <w:color w:val="000000" w:themeColor="text1"/>
          <w:sz w:val="24"/>
          <w:szCs w:val="24"/>
        </w:rPr>
        <w:t>does not appear</w:t>
      </w:r>
      <w:r w:rsidRPr="00100DE5">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to </w:t>
      </w:r>
      <w:r w:rsidRPr="00100DE5">
        <w:rPr>
          <w:rFonts w:ascii="Times New Roman" w:eastAsia="Calibri" w:hAnsi="Times New Roman" w:cs="Times New Roman"/>
          <w:color w:val="000000" w:themeColor="text1"/>
          <w:sz w:val="24"/>
          <w:szCs w:val="24"/>
        </w:rPr>
        <w:t xml:space="preserve">offer </w:t>
      </w:r>
      <w:r>
        <w:rPr>
          <w:rFonts w:ascii="Times New Roman" w:eastAsia="Calibri" w:hAnsi="Times New Roman" w:cs="Times New Roman"/>
          <w:color w:val="000000" w:themeColor="text1"/>
          <w:sz w:val="24"/>
          <w:szCs w:val="24"/>
        </w:rPr>
        <w:t xml:space="preserve">an appropriate means with which to address actual </w:t>
      </w:r>
      <w:r w:rsidR="0016509C">
        <w:rPr>
          <w:rFonts w:ascii="Times New Roman" w:eastAsia="Calibri" w:hAnsi="Times New Roman" w:cs="Times New Roman"/>
          <w:color w:val="000000" w:themeColor="text1"/>
          <w:sz w:val="24"/>
          <w:szCs w:val="24"/>
        </w:rPr>
        <w:t xml:space="preserve">lived </w:t>
      </w:r>
      <w:r>
        <w:rPr>
          <w:rFonts w:ascii="Times New Roman" w:eastAsia="Calibri" w:hAnsi="Times New Roman" w:cs="Times New Roman"/>
          <w:color w:val="000000" w:themeColor="text1"/>
          <w:sz w:val="24"/>
          <w:szCs w:val="24"/>
        </w:rPr>
        <w:t>experiences of exploitation and human rights abuses in supply chains</w:t>
      </w:r>
      <w:r w:rsidRPr="00100DE5">
        <w:rPr>
          <w:rFonts w:ascii="Times New Roman" w:eastAsia="Calibri" w:hAnsi="Times New Roman" w:cs="Times New Roman"/>
          <w:color w:val="000000" w:themeColor="text1"/>
          <w:sz w:val="24"/>
          <w:szCs w:val="24"/>
        </w:rPr>
        <w:t xml:space="preserve">. </w:t>
      </w:r>
    </w:p>
    <w:p w14:paraId="60530631" w14:textId="43ED67A3" w:rsidR="000B2947" w:rsidRPr="00100DE5" w:rsidRDefault="000B2947" w:rsidP="00100DE5">
      <w:pPr>
        <w:spacing w:line="480" w:lineRule="auto"/>
        <w:rPr>
          <w:rFonts w:ascii="Times New Roman" w:eastAsiaTheme="majorEastAsia" w:hAnsi="Times New Roman" w:cs="Times New Roman"/>
          <w:b/>
          <w:color w:val="000000" w:themeColor="text1"/>
          <w:sz w:val="24"/>
          <w:szCs w:val="24"/>
          <w:u w:val="single"/>
        </w:rPr>
      </w:pPr>
    </w:p>
    <w:p w14:paraId="22C7E78D" w14:textId="7591400C" w:rsidR="006C6457" w:rsidRPr="00100DE5" w:rsidRDefault="006C6457" w:rsidP="00100DE5">
      <w:pPr>
        <w:pStyle w:val="Heading1"/>
        <w:spacing w:line="480" w:lineRule="auto"/>
        <w:rPr>
          <w:rFonts w:ascii="Times New Roman" w:hAnsi="Times New Roman" w:cs="Times New Roman"/>
          <w:sz w:val="24"/>
          <w:szCs w:val="24"/>
        </w:rPr>
      </w:pPr>
      <w:r w:rsidRPr="00100DE5">
        <w:rPr>
          <w:rFonts w:ascii="Times New Roman" w:hAnsi="Times New Roman" w:cs="Times New Roman"/>
          <w:sz w:val="24"/>
          <w:szCs w:val="24"/>
        </w:rPr>
        <w:t>References</w:t>
      </w:r>
    </w:p>
    <w:p w14:paraId="3AE6BDD2" w14:textId="77777777" w:rsidR="004F56C6" w:rsidRPr="00100DE5" w:rsidRDefault="004F56C6" w:rsidP="00100DE5">
      <w:pPr>
        <w:spacing w:line="480" w:lineRule="auto"/>
        <w:jc w:val="both"/>
        <w:rPr>
          <w:rFonts w:ascii="Times New Roman" w:hAnsi="Times New Roman" w:cs="Times New Roman"/>
          <w:color w:val="000000" w:themeColor="text1"/>
          <w:sz w:val="24"/>
          <w:szCs w:val="24"/>
        </w:rPr>
      </w:pPr>
    </w:p>
    <w:p w14:paraId="01940455" w14:textId="23818562"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Acker, Joan. 1990. Hierarchies, jobs, bodies: A theory of gendered organizations. Gender &amp; Society 4:139-58. </w:t>
      </w:r>
    </w:p>
    <w:p w14:paraId="7C41ABF2" w14:textId="393E45E7" w:rsidR="008375A7" w:rsidRPr="00100DE5" w:rsidRDefault="008375A7"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lastRenderedPageBreak/>
        <w:t xml:space="preserve">Action on Labour Rights (2016) A Study of Labour Conditions in Garment Factories in Myanmar which are wholly Korean owned or in a Joint Venture with Korean Companies. Available at: </w:t>
      </w:r>
      <w:hyperlink r:id="rId8" w:history="1">
        <w:r w:rsidRPr="00100DE5">
          <w:rPr>
            <w:rStyle w:val="Hyperlink"/>
            <w:rFonts w:ascii="Times New Roman" w:hAnsi="Times New Roman" w:cs="Times New Roman"/>
            <w:color w:val="000000" w:themeColor="text1"/>
            <w:sz w:val="24"/>
            <w:szCs w:val="24"/>
          </w:rPr>
          <w:t>https://cleanclothes.org/resources/national-cccs/under-pressure</w:t>
        </w:r>
      </w:hyperlink>
      <w:r w:rsidRPr="00100DE5">
        <w:rPr>
          <w:rFonts w:ascii="Times New Roman" w:hAnsi="Times New Roman" w:cs="Times New Roman"/>
          <w:color w:val="000000" w:themeColor="text1"/>
          <w:sz w:val="24"/>
          <w:szCs w:val="24"/>
        </w:rPr>
        <w:t xml:space="preserve"> (Accessed 16th November 2018)</w:t>
      </w:r>
    </w:p>
    <w:p w14:paraId="2676E541" w14:textId="7E6E5793"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Ahmed, F.E (2004) The Rise of Bangladesh Garment Industry: Globalisation, Women Workers and Voice. </w:t>
      </w:r>
      <w:r w:rsidRPr="00100DE5">
        <w:rPr>
          <w:rFonts w:ascii="Times New Roman" w:hAnsi="Times New Roman" w:cs="Times New Roman"/>
          <w:i/>
          <w:color w:val="000000" w:themeColor="text1"/>
          <w:sz w:val="24"/>
          <w:szCs w:val="24"/>
        </w:rPr>
        <w:t>NWSA Journal</w:t>
      </w:r>
      <w:r w:rsidRPr="00100DE5">
        <w:rPr>
          <w:rFonts w:ascii="Times New Roman" w:hAnsi="Times New Roman" w:cs="Times New Roman"/>
          <w:color w:val="000000" w:themeColor="text1"/>
          <w:sz w:val="24"/>
          <w:szCs w:val="24"/>
        </w:rPr>
        <w:t xml:space="preserve"> 16 (2):  pp 34 – 45. </w:t>
      </w:r>
    </w:p>
    <w:p w14:paraId="1AB14261" w14:textId="596450F8" w:rsidR="0048767D"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Ahmed, F. Z., Greenleaf, A. and Sacks, A. (2014) The Paradox of Export Growth in Areas of Weak Governance: The Case of the </w:t>
      </w:r>
      <w:proofErr w:type="gramStart"/>
      <w:r w:rsidRPr="00100DE5">
        <w:rPr>
          <w:rFonts w:ascii="Times New Roman" w:hAnsi="Times New Roman" w:cs="Times New Roman"/>
          <w:color w:val="000000" w:themeColor="text1"/>
          <w:sz w:val="24"/>
          <w:szCs w:val="24"/>
        </w:rPr>
        <w:t>Ready Made</w:t>
      </w:r>
      <w:proofErr w:type="gramEnd"/>
      <w:r w:rsidRPr="00100DE5">
        <w:rPr>
          <w:rFonts w:ascii="Times New Roman" w:hAnsi="Times New Roman" w:cs="Times New Roman"/>
          <w:color w:val="000000" w:themeColor="text1"/>
          <w:sz w:val="24"/>
          <w:szCs w:val="24"/>
        </w:rPr>
        <w:t xml:space="preserve"> Garment Sector in Bangladesh. </w:t>
      </w:r>
      <w:r w:rsidRPr="00100DE5">
        <w:rPr>
          <w:rFonts w:ascii="Times New Roman" w:hAnsi="Times New Roman" w:cs="Times New Roman"/>
          <w:i/>
          <w:color w:val="000000" w:themeColor="text1"/>
          <w:sz w:val="24"/>
          <w:szCs w:val="24"/>
        </w:rPr>
        <w:t>World Development</w:t>
      </w:r>
      <w:r w:rsidRPr="00100DE5">
        <w:rPr>
          <w:rFonts w:ascii="Times New Roman" w:hAnsi="Times New Roman" w:cs="Times New Roman"/>
          <w:color w:val="000000" w:themeColor="text1"/>
          <w:sz w:val="24"/>
          <w:szCs w:val="24"/>
        </w:rPr>
        <w:t xml:space="preserve"> 56 p. 258-271.</w:t>
      </w:r>
    </w:p>
    <w:p w14:paraId="1093D3E1" w14:textId="74C66F90" w:rsidR="0048767D" w:rsidRPr="00100DE5" w:rsidRDefault="0048767D"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Allain, J., Crane, A., Lebaron, G., and Behbahani, L. (2013) ‘Forced labour's business models and supply chains’, Joseph Rowntree Foundation (JRF) https://www.jrf.org.uk/sites/default/files/jrf/migrated/files/forced-labour-business-full.pdf</w:t>
      </w:r>
    </w:p>
    <w:p w14:paraId="21F70984" w14:textId="1D4C3B83"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Asfar, R. (2001) Sociological implications of female labor migration in Bangladesh. In R. Sobhan and N. Khundker (eds) </w:t>
      </w:r>
      <w:r w:rsidRPr="00100DE5">
        <w:rPr>
          <w:rFonts w:ascii="Times New Roman" w:hAnsi="Times New Roman" w:cs="Times New Roman"/>
          <w:i/>
          <w:color w:val="000000" w:themeColor="text1"/>
          <w:sz w:val="24"/>
          <w:szCs w:val="24"/>
        </w:rPr>
        <w:t xml:space="preserve">Globalization and gender: Changing patterns of women’s employment in Bangladesh. </w:t>
      </w:r>
      <w:r w:rsidRPr="00100DE5">
        <w:rPr>
          <w:rFonts w:ascii="Times New Roman" w:hAnsi="Times New Roman" w:cs="Times New Roman"/>
          <w:color w:val="000000" w:themeColor="text1"/>
          <w:sz w:val="24"/>
          <w:szCs w:val="24"/>
        </w:rPr>
        <w:t>Dhaka: Centre for Policy Dialogue and Unviersity Press Limited. P. 91-165.</w:t>
      </w:r>
    </w:p>
    <w:p w14:paraId="1D34C800"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Bajaj, V. (2010) Bangladesh, with low pay, moves in on China. </w:t>
      </w:r>
      <w:r w:rsidRPr="00100DE5">
        <w:rPr>
          <w:rFonts w:ascii="Times New Roman" w:hAnsi="Times New Roman" w:cs="Times New Roman"/>
          <w:i/>
          <w:color w:val="000000" w:themeColor="text1"/>
          <w:sz w:val="24"/>
          <w:szCs w:val="24"/>
        </w:rPr>
        <w:t xml:space="preserve">The New York Times. </w:t>
      </w:r>
      <w:r w:rsidRPr="00100DE5">
        <w:rPr>
          <w:rFonts w:ascii="Times New Roman" w:hAnsi="Times New Roman" w:cs="Times New Roman"/>
          <w:color w:val="000000" w:themeColor="text1"/>
          <w:sz w:val="24"/>
          <w:szCs w:val="24"/>
        </w:rPr>
        <w:t xml:space="preserve">Available from </w:t>
      </w:r>
      <w:hyperlink r:id="rId9" w:history="1">
        <w:r w:rsidRPr="00100DE5">
          <w:rPr>
            <w:rStyle w:val="Hyperlink"/>
            <w:rFonts w:ascii="Times New Roman" w:hAnsi="Times New Roman" w:cs="Times New Roman"/>
            <w:color w:val="000000" w:themeColor="text1"/>
            <w:sz w:val="24"/>
            <w:szCs w:val="24"/>
          </w:rPr>
          <w:t>http://nytimes.com/2010/07/17/business/global/17textile.html</w:t>
        </w:r>
      </w:hyperlink>
      <w:r w:rsidRPr="00100DE5">
        <w:rPr>
          <w:rFonts w:ascii="Times New Roman" w:hAnsi="Times New Roman" w:cs="Times New Roman"/>
          <w:color w:val="000000" w:themeColor="text1"/>
          <w:sz w:val="24"/>
          <w:szCs w:val="24"/>
        </w:rPr>
        <w:t xml:space="preserve">. </w:t>
      </w:r>
    </w:p>
    <w:p w14:paraId="0CE96093"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Bank Muñoz, Carolina. 2008. Transnational tortillas: Race, gender, and shopfloor politics in Mexico and the United States. Ithaca, NY: Cornell University Press.</w:t>
      </w:r>
    </w:p>
    <w:p w14:paraId="0C55F1D9" w14:textId="345CC167" w:rsidR="00FA570E" w:rsidRPr="00100DE5" w:rsidRDefault="00FA570E"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Bernhardt, T, Kanay De, S and Thida, M.W (2017) Myanmar labour issues from the perspective of enterprises: Findings from a survey of food processing and garment manufacturing enterprises. Myanmar: International Labour Organisation. Available at: </w:t>
      </w:r>
      <w:hyperlink r:id="rId10" w:history="1">
        <w:r w:rsidRPr="00100DE5">
          <w:rPr>
            <w:rStyle w:val="Hyperlink"/>
            <w:rFonts w:ascii="Times New Roman" w:hAnsi="Times New Roman" w:cs="Times New Roman"/>
            <w:color w:val="000000" w:themeColor="text1"/>
            <w:sz w:val="24"/>
            <w:szCs w:val="24"/>
          </w:rPr>
          <w:t>https://www.ilo.org/wcmsp5/groups/public/---asia/---ro-bangkok/---ilo-yangon/documents/publication/wcms_546641.pdf</w:t>
        </w:r>
      </w:hyperlink>
      <w:r w:rsidRPr="00100DE5">
        <w:rPr>
          <w:rFonts w:ascii="Times New Roman" w:hAnsi="Times New Roman" w:cs="Times New Roman"/>
          <w:color w:val="000000" w:themeColor="text1"/>
          <w:sz w:val="24"/>
          <w:szCs w:val="24"/>
        </w:rPr>
        <w:t xml:space="preserve"> (Accessed 15th November 2018).</w:t>
      </w:r>
    </w:p>
    <w:p w14:paraId="0F30E655" w14:textId="77777777" w:rsidR="00956FF6" w:rsidRPr="00100DE5" w:rsidRDefault="00956FF6" w:rsidP="00100DE5">
      <w:pPr>
        <w:spacing w:line="480" w:lineRule="auto"/>
        <w:jc w:val="both"/>
        <w:rPr>
          <w:rFonts w:ascii="Times New Roman" w:eastAsia="Calibri" w:hAnsi="Times New Roman" w:cs="Times New Roman"/>
          <w:color w:val="000000" w:themeColor="text1"/>
          <w:sz w:val="24"/>
          <w:szCs w:val="24"/>
        </w:rPr>
      </w:pPr>
      <w:r w:rsidRPr="00100DE5">
        <w:rPr>
          <w:rFonts w:ascii="Times New Roman" w:eastAsia="Calibri" w:hAnsi="Times New Roman" w:cs="Times New Roman"/>
          <w:color w:val="000000" w:themeColor="text1"/>
          <w:sz w:val="24"/>
          <w:szCs w:val="24"/>
        </w:rPr>
        <w:t>Bick, R., Halsey, E., and Ekenga, C. (2018) ‘The global environmental injustice of fast fashion’ Environmental Health, 17(92)</w:t>
      </w:r>
    </w:p>
    <w:p w14:paraId="702AA032" w14:textId="515A45B4"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Britton, Dana. 2000. The epistemology of the gendered organization. Gender &amp; Society 14:418-34.</w:t>
      </w:r>
    </w:p>
    <w:p w14:paraId="2E50923B"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Busch, L. (2007) Performing the economy, performing science: from neoclassical to supply chain models in the agrifood sector. </w:t>
      </w:r>
      <w:r w:rsidRPr="00100DE5">
        <w:rPr>
          <w:rFonts w:ascii="Times New Roman" w:hAnsi="Times New Roman" w:cs="Times New Roman"/>
          <w:i/>
          <w:color w:val="000000" w:themeColor="text1"/>
          <w:sz w:val="24"/>
          <w:szCs w:val="24"/>
        </w:rPr>
        <w:t>Economy and Society</w:t>
      </w:r>
      <w:r w:rsidRPr="00100DE5">
        <w:rPr>
          <w:rFonts w:ascii="Times New Roman" w:hAnsi="Times New Roman" w:cs="Times New Roman"/>
          <w:color w:val="000000" w:themeColor="text1"/>
          <w:sz w:val="24"/>
          <w:szCs w:val="24"/>
        </w:rPr>
        <w:t xml:space="preserve"> 36 p. 437-466.</w:t>
      </w:r>
    </w:p>
    <w:p w14:paraId="6406A2D8"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Caraway, Teri. 2007. Assembling women: The feminization of global manufacturing. Ithaca, NY: Cornell University Press</w:t>
      </w:r>
    </w:p>
    <w:p w14:paraId="262CCDDE" w14:textId="5808AC5A" w:rsidR="007947AE" w:rsidRPr="00100DE5" w:rsidRDefault="007947AE"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Carlson, L.A and Bitsch, V (2017) Social Sustainability in the ready-made-garment sector in Bangladesh: an institutional approach to supply chains. </w:t>
      </w:r>
      <w:r w:rsidRPr="00100DE5">
        <w:rPr>
          <w:rFonts w:ascii="Times New Roman" w:hAnsi="Times New Roman" w:cs="Times New Roman"/>
          <w:i/>
          <w:color w:val="000000" w:themeColor="text1"/>
          <w:sz w:val="24"/>
          <w:szCs w:val="24"/>
        </w:rPr>
        <w:t>International Food and Agribusiness Management Review</w:t>
      </w:r>
      <w:r w:rsidRPr="00100DE5">
        <w:rPr>
          <w:rFonts w:ascii="Times New Roman" w:hAnsi="Times New Roman" w:cs="Times New Roman"/>
          <w:color w:val="000000" w:themeColor="text1"/>
          <w:sz w:val="24"/>
          <w:szCs w:val="24"/>
        </w:rPr>
        <w:t>, 21 (2): pp 269 – 292.</w:t>
      </w:r>
    </w:p>
    <w:p w14:paraId="6DA22842" w14:textId="1FE294F1"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Cha, Youngjoo. 2013. Overwork and the persistence of gender segregation in occupations. Gender &amp; Society 27:158-84.</w:t>
      </w:r>
    </w:p>
    <w:p w14:paraId="00EF6C7C"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Chamberlain, L.J., Crowley, M., Tope, D. and Hodson, R., 2008. Sexual harassment in organizational context. </w:t>
      </w:r>
      <w:r w:rsidRPr="00100DE5">
        <w:rPr>
          <w:rFonts w:ascii="Times New Roman" w:hAnsi="Times New Roman" w:cs="Times New Roman"/>
          <w:i/>
          <w:iCs/>
          <w:color w:val="000000" w:themeColor="text1"/>
          <w:sz w:val="24"/>
          <w:szCs w:val="24"/>
        </w:rPr>
        <w:t>Work and Occupations</w:t>
      </w:r>
      <w:r w:rsidRPr="00100DE5">
        <w:rPr>
          <w:rFonts w:ascii="Times New Roman" w:hAnsi="Times New Roman" w:cs="Times New Roman"/>
          <w:color w:val="000000" w:themeColor="text1"/>
          <w:sz w:val="24"/>
          <w:szCs w:val="24"/>
        </w:rPr>
        <w:t>, </w:t>
      </w:r>
      <w:r w:rsidRPr="00100DE5">
        <w:rPr>
          <w:rFonts w:ascii="Times New Roman" w:hAnsi="Times New Roman" w:cs="Times New Roman"/>
          <w:i/>
          <w:iCs/>
          <w:color w:val="000000" w:themeColor="text1"/>
          <w:sz w:val="24"/>
          <w:szCs w:val="24"/>
        </w:rPr>
        <w:t>35</w:t>
      </w:r>
      <w:r w:rsidRPr="00100DE5">
        <w:rPr>
          <w:rFonts w:ascii="Times New Roman" w:hAnsi="Times New Roman" w:cs="Times New Roman"/>
          <w:color w:val="000000" w:themeColor="text1"/>
          <w:sz w:val="24"/>
          <w:szCs w:val="24"/>
        </w:rPr>
        <w:t>(3), pp.262-295.</w:t>
      </w:r>
    </w:p>
    <w:p w14:paraId="5F671289" w14:textId="62DD9BC6" w:rsidR="00E57561" w:rsidRPr="00100DE5" w:rsidRDefault="00E57561"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CCC (2018) ‘#GoTransparent campaign win: Primark publishes factory locations’, Clean Clothes Campaign, Press Release: https://cleanclothes.org/news/2018/02/09/primark-publishes-factory-locations-after-pressure-of-gotransparent-campaign</w:t>
      </w:r>
    </w:p>
    <w:p w14:paraId="7C2171F0"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Cole, R and Stevenson, M (2018) We analysed 101 </w:t>
      </w:r>
      <w:proofErr w:type="gramStart"/>
      <w:r w:rsidRPr="00100DE5">
        <w:rPr>
          <w:rFonts w:ascii="Times New Roman" w:hAnsi="Times New Roman" w:cs="Times New Roman"/>
          <w:color w:val="000000" w:themeColor="text1"/>
          <w:sz w:val="24"/>
          <w:szCs w:val="24"/>
        </w:rPr>
        <w:t>companies</w:t>
      </w:r>
      <w:proofErr w:type="gramEnd"/>
      <w:r w:rsidRPr="00100DE5">
        <w:rPr>
          <w:rFonts w:ascii="Times New Roman" w:hAnsi="Times New Roman" w:cs="Times New Roman"/>
          <w:color w:val="000000" w:themeColor="text1"/>
          <w:sz w:val="24"/>
          <w:szCs w:val="24"/>
        </w:rPr>
        <w:t xml:space="preserve"> statements on modern slavery – here’s what we found. The Conversation, 29</w:t>
      </w:r>
      <w:r w:rsidRPr="00100DE5">
        <w:rPr>
          <w:rFonts w:ascii="Times New Roman" w:hAnsi="Times New Roman" w:cs="Times New Roman"/>
          <w:color w:val="000000" w:themeColor="text1"/>
          <w:sz w:val="24"/>
          <w:szCs w:val="24"/>
          <w:vertAlign w:val="superscript"/>
        </w:rPr>
        <w:t>th</w:t>
      </w:r>
      <w:r w:rsidRPr="00100DE5">
        <w:rPr>
          <w:rFonts w:ascii="Times New Roman" w:hAnsi="Times New Roman" w:cs="Times New Roman"/>
          <w:color w:val="000000" w:themeColor="text1"/>
          <w:sz w:val="24"/>
          <w:szCs w:val="24"/>
        </w:rPr>
        <w:t xml:space="preserve"> May 2018 accessed online 31</w:t>
      </w:r>
      <w:r w:rsidRPr="00100DE5">
        <w:rPr>
          <w:rFonts w:ascii="Times New Roman" w:hAnsi="Times New Roman" w:cs="Times New Roman"/>
          <w:color w:val="000000" w:themeColor="text1"/>
          <w:sz w:val="24"/>
          <w:szCs w:val="24"/>
          <w:vertAlign w:val="superscript"/>
        </w:rPr>
        <w:t>st</w:t>
      </w:r>
      <w:r w:rsidRPr="00100DE5">
        <w:rPr>
          <w:rFonts w:ascii="Times New Roman" w:hAnsi="Times New Roman" w:cs="Times New Roman"/>
          <w:color w:val="000000" w:themeColor="text1"/>
          <w:sz w:val="24"/>
          <w:szCs w:val="24"/>
        </w:rPr>
        <w:t xml:space="preserve"> May 2018 </w:t>
      </w:r>
      <w:hyperlink r:id="rId11" w:history="1">
        <w:r w:rsidRPr="00100DE5">
          <w:rPr>
            <w:rStyle w:val="Hyperlink"/>
            <w:rFonts w:ascii="Times New Roman" w:hAnsi="Times New Roman" w:cs="Times New Roman"/>
            <w:color w:val="000000" w:themeColor="text1"/>
            <w:sz w:val="24"/>
            <w:szCs w:val="24"/>
          </w:rPr>
          <w:t>https://theconversation.com/we-analysed-101-companies-statements-on-modern-slavery-heres-what-we-found-95561</w:t>
        </w:r>
      </w:hyperlink>
      <w:r w:rsidRPr="00100DE5">
        <w:rPr>
          <w:rFonts w:ascii="Times New Roman" w:hAnsi="Times New Roman" w:cs="Times New Roman"/>
          <w:color w:val="000000" w:themeColor="text1"/>
          <w:sz w:val="24"/>
          <w:szCs w:val="24"/>
        </w:rPr>
        <w:t xml:space="preserve"> </w:t>
      </w:r>
    </w:p>
    <w:p w14:paraId="2A1CFA6D"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Collinson, David L., and Jeff Hearn, eds. 1996. Men as managers, managers as men. London: Sage.</w:t>
      </w:r>
    </w:p>
    <w:p w14:paraId="30531F18" w14:textId="75C08B51" w:rsidR="007947AE" w:rsidRPr="00100DE5" w:rsidRDefault="007947AE"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Cook, N (2018) Rana Plaza Revisited. </w:t>
      </w:r>
      <w:r w:rsidRPr="00100DE5">
        <w:rPr>
          <w:rFonts w:ascii="Times New Roman" w:hAnsi="Times New Roman" w:cs="Times New Roman"/>
          <w:i/>
          <w:color w:val="000000" w:themeColor="text1"/>
          <w:sz w:val="24"/>
          <w:szCs w:val="24"/>
        </w:rPr>
        <w:t>RoSPA Occupational Safety &amp; Health Journal</w:t>
      </w:r>
      <w:r w:rsidR="00205878" w:rsidRPr="00100DE5">
        <w:rPr>
          <w:rFonts w:ascii="Times New Roman" w:hAnsi="Times New Roman" w:cs="Times New Roman"/>
          <w:color w:val="000000" w:themeColor="text1"/>
          <w:sz w:val="24"/>
          <w:szCs w:val="24"/>
        </w:rPr>
        <w:t xml:space="preserve">, </w:t>
      </w:r>
      <w:r w:rsidRPr="00100DE5">
        <w:rPr>
          <w:rFonts w:ascii="Times New Roman" w:hAnsi="Times New Roman" w:cs="Times New Roman"/>
          <w:color w:val="000000" w:themeColor="text1"/>
          <w:sz w:val="24"/>
          <w:szCs w:val="24"/>
        </w:rPr>
        <w:t xml:space="preserve">48 </w:t>
      </w:r>
      <w:r w:rsidR="00205878" w:rsidRPr="00100DE5">
        <w:rPr>
          <w:rFonts w:ascii="Times New Roman" w:hAnsi="Times New Roman" w:cs="Times New Roman"/>
          <w:color w:val="000000" w:themeColor="text1"/>
          <w:sz w:val="24"/>
          <w:szCs w:val="24"/>
        </w:rPr>
        <w:t>(</w:t>
      </w:r>
      <w:r w:rsidRPr="00100DE5">
        <w:rPr>
          <w:rFonts w:ascii="Times New Roman" w:hAnsi="Times New Roman" w:cs="Times New Roman"/>
          <w:color w:val="000000" w:themeColor="text1"/>
          <w:sz w:val="24"/>
          <w:szCs w:val="24"/>
        </w:rPr>
        <w:t>1</w:t>
      </w:r>
      <w:r w:rsidR="00205878" w:rsidRPr="00100DE5">
        <w:rPr>
          <w:rFonts w:ascii="Times New Roman" w:hAnsi="Times New Roman" w:cs="Times New Roman"/>
          <w:color w:val="000000" w:themeColor="text1"/>
          <w:sz w:val="24"/>
          <w:szCs w:val="24"/>
        </w:rPr>
        <w:t>), p17-21.</w:t>
      </w:r>
    </w:p>
    <w:p w14:paraId="34BFFEBE"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CORE Coalition (2017) RISK AVERSE? Company reporting on raw material and sector-specific risks under the Transparency in Supply Chains clause in the UK Modern Slavery Act 2015. Accessed online 1</w:t>
      </w:r>
      <w:r w:rsidRPr="00100DE5">
        <w:rPr>
          <w:rFonts w:ascii="Times New Roman" w:hAnsi="Times New Roman" w:cs="Times New Roman"/>
          <w:color w:val="000000" w:themeColor="text1"/>
          <w:sz w:val="24"/>
          <w:szCs w:val="24"/>
          <w:vertAlign w:val="superscript"/>
        </w:rPr>
        <w:t>st</w:t>
      </w:r>
      <w:r w:rsidRPr="00100DE5">
        <w:rPr>
          <w:rFonts w:ascii="Times New Roman" w:hAnsi="Times New Roman" w:cs="Times New Roman"/>
          <w:color w:val="000000" w:themeColor="text1"/>
          <w:sz w:val="24"/>
          <w:szCs w:val="24"/>
        </w:rPr>
        <w:t xml:space="preserve"> May 2018 </w:t>
      </w:r>
      <w:hyperlink r:id="rId12" w:history="1">
        <w:r w:rsidRPr="00100DE5">
          <w:rPr>
            <w:rStyle w:val="Hyperlink"/>
            <w:rFonts w:ascii="Times New Roman" w:hAnsi="Times New Roman" w:cs="Times New Roman"/>
            <w:color w:val="000000" w:themeColor="text1"/>
            <w:sz w:val="24"/>
            <w:szCs w:val="24"/>
          </w:rPr>
          <w:t>https://corporate-responsibility.org/wp-content/uploads/2017/10/171003_Risk-Averse-FINAL-1.pdf</w:t>
        </w:r>
      </w:hyperlink>
      <w:r w:rsidRPr="00100DE5">
        <w:rPr>
          <w:rFonts w:ascii="Times New Roman" w:hAnsi="Times New Roman" w:cs="Times New Roman"/>
          <w:color w:val="000000" w:themeColor="text1"/>
          <w:sz w:val="24"/>
          <w:szCs w:val="24"/>
        </w:rPr>
        <w:t xml:space="preserve"> </w:t>
      </w:r>
    </w:p>
    <w:p w14:paraId="12878850" w14:textId="77777777" w:rsidR="000F2C23" w:rsidRPr="00100DE5" w:rsidRDefault="000F2C23" w:rsidP="00100DE5">
      <w:pPr>
        <w:spacing w:after="0" w:line="480" w:lineRule="auto"/>
        <w:jc w:val="both"/>
        <w:rPr>
          <w:rFonts w:ascii="Times New Roman" w:eastAsia="Calibri" w:hAnsi="Times New Roman" w:cs="Times New Roman"/>
          <w:color w:val="000000" w:themeColor="text1"/>
          <w:sz w:val="24"/>
          <w:szCs w:val="24"/>
        </w:rPr>
      </w:pPr>
      <w:r w:rsidRPr="00100DE5">
        <w:rPr>
          <w:rFonts w:ascii="Times New Roman" w:eastAsia="Calibri" w:hAnsi="Times New Roman" w:cs="Times New Roman"/>
          <w:color w:val="000000" w:themeColor="text1"/>
          <w:sz w:val="24"/>
          <w:szCs w:val="24"/>
        </w:rPr>
        <w:t>Crane, A. LeBaron, G, Allain, J. and Behbahani, L. (2017) Governance gaps in eradicating forced labor: From global to domestic supply chains’, Regulation and Governance</w:t>
      </w:r>
    </w:p>
    <w:p w14:paraId="449C7C04" w14:textId="584ED22D"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Crenshaw, K., 1991. Women </w:t>
      </w:r>
      <w:proofErr w:type="gramStart"/>
      <w:r w:rsidRPr="00100DE5">
        <w:rPr>
          <w:rFonts w:ascii="Times New Roman" w:hAnsi="Times New Roman" w:cs="Times New Roman"/>
          <w:color w:val="000000" w:themeColor="text1"/>
          <w:sz w:val="24"/>
          <w:szCs w:val="24"/>
        </w:rPr>
        <w:t>Of</w:t>
      </w:r>
      <w:proofErr w:type="gramEnd"/>
      <w:r w:rsidRPr="00100DE5">
        <w:rPr>
          <w:rFonts w:ascii="Times New Roman" w:hAnsi="Times New Roman" w:cs="Times New Roman"/>
          <w:color w:val="000000" w:themeColor="text1"/>
          <w:sz w:val="24"/>
          <w:szCs w:val="24"/>
        </w:rPr>
        <w:t xml:space="preserve"> Color At The Center: Selections From The Third National Conference On Women Of Color And The Law: Mapping the Margins: Intersectionality, Identity Politics, and Violence Against Women of Color,”. </w:t>
      </w:r>
      <w:r w:rsidRPr="00100DE5">
        <w:rPr>
          <w:rFonts w:ascii="Times New Roman" w:hAnsi="Times New Roman" w:cs="Times New Roman"/>
          <w:i/>
          <w:iCs/>
          <w:color w:val="000000" w:themeColor="text1"/>
          <w:sz w:val="24"/>
          <w:szCs w:val="24"/>
        </w:rPr>
        <w:t>Stanford Law Review</w:t>
      </w:r>
      <w:r w:rsidRPr="00100DE5">
        <w:rPr>
          <w:rFonts w:ascii="Times New Roman" w:hAnsi="Times New Roman" w:cs="Times New Roman"/>
          <w:color w:val="000000" w:themeColor="text1"/>
          <w:sz w:val="24"/>
          <w:szCs w:val="24"/>
        </w:rPr>
        <w:t> </w:t>
      </w:r>
      <w:r w:rsidRPr="00100DE5">
        <w:rPr>
          <w:rFonts w:ascii="Times New Roman" w:hAnsi="Times New Roman" w:cs="Times New Roman"/>
          <w:i/>
          <w:iCs/>
          <w:color w:val="000000" w:themeColor="text1"/>
          <w:sz w:val="24"/>
          <w:szCs w:val="24"/>
        </w:rPr>
        <w:t>43</w:t>
      </w:r>
      <w:r w:rsidRPr="00100DE5">
        <w:rPr>
          <w:rFonts w:ascii="Times New Roman" w:hAnsi="Times New Roman" w:cs="Times New Roman"/>
          <w:color w:val="000000" w:themeColor="text1"/>
          <w:sz w:val="24"/>
          <w:szCs w:val="24"/>
        </w:rPr>
        <w:t>, pp.1241-1243.</w:t>
      </w:r>
    </w:p>
    <w:p w14:paraId="62E1DC91" w14:textId="7380A754" w:rsidR="009B64AC" w:rsidRPr="00100DE5" w:rsidRDefault="009B64AC" w:rsidP="00100DE5">
      <w:pPr>
        <w:spacing w:after="0" w:line="480" w:lineRule="auto"/>
        <w:jc w:val="both"/>
        <w:rPr>
          <w:rFonts w:ascii="Times New Roman" w:eastAsia="Calibri" w:hAnsi="Times New Roman" w:cs="Times New Roman"/>
          <w:color w:val="000000" w:themeColor="text1"/>
          <w:sz w:val="24"/>
          <w:szCs w:val="24"/>
        </w:rPr>
      </w:pPr>
      <w:r w:rsidRPr="00100DE5">
        <w:rPr>
          <w:rFonts w:ascii="Times New Roman" w:eastAsia="Calibri" w:hAnsi="Times New Roman" w:cs="Times New Roman"/>
          <w:color w:val="000000" w:themeColor="text1"/>
          <w:sz w:val="24"/>
          <w:szCs w:val="24"/>
        </w:rPr>
        <w:t>Dennis, A. and Campbell, S. (2017) ‘Labour Regime Transformation in Myanmar: Constitutive Processes of Contestation’, Development and Change, 48 (4) p801-824</w:t>
      </w:r>
    </w:p>
    <w:p w14:paraId="2231DA95" w14:textId="6D9B58B3" w:rsidR="00AC2F02" w:rsidRPr="00100DE5" w:rsidRDefault="00AC2F02" w:rsidP="00100DE5">
      <w:pPr>
        <w:spacing w:line="480" w:lineRule="auto"/>
        <w:jc w:val="both"/>
        <w:rPr>
          <w:rFonts w:ascii="Times New Roman" w:hAnsi="Times New Roman" w:cs="Times New Roman"/>
          <w:color w:val="000000" w:themeColor="text1"/>
          <w:sz w:val="24"/>
          <w:szCs w:val="24"/>
        </w:rPr>
      </w:pPr>
      <w:r w:rsidRPr="00100DE5">
        <w:rPr>
          <w:rFonts w:ascii="Times New Roman" w:eastAsia="Calibri" w:hAnsi="Times New Roman" w:cs="Times New Roman"/>
          <w:color w:val="000000" w:themeColor="text1"/>
          <w:sz w:val="24"/>
          <w:szCs w:val="24"/>
        </w:rPr>
        <w:t>Egels-Zanden, N. and Hansson, N. (2016) ‘Supply Chain Transparency as a Consumer or Corporate Tool: The Case of Nudie Jeans Co.’ Journal of Consumer Policy, 39(4) p377-395</w:t>
      </w:r>
    </w:p>
    <w:p w14:paraId="424E79BF" w14:textId="01E4B2B4"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ERGON associates (2018) Modern slavery reporting: is there evidence of progress? Available at: </w:t>
      </w:r>
      <w:hyperlink r:id="rId13" w:history="1">
        <w:r w:rsidRPr="00100DE5">
          <w:rPr>
            <w:rStyle w:val="Hyperlink"/>
            <w:rFonts w:ascii="Times New Roman" w:hAnsi="Times New Roman" w:cs="Times New Roman"/>
            <w:color w:val="000000" w:themeColor="text1"/>
            <w:sz w:val="24"/>
            <w:szCs w:val="24"/>
          </w:rPr>
          <w:t>https://ergonassociates.net/publication/modern-slavery-reporting-evidence-progress/</w:t>
        </w:r>
      </w:hyperlink>
      <w:r w:rsidRPr="00100DE5">
        <w:rPr>
          <w:rFonts w:ascii="Times New Roman" w:hAnsi="Times New Roman" w:cs="Times New Roman"/>
          <w:color w:val="000000" w:themeColor="text1"/>
          <w:sz w:val="24"/>
          <w:szCs w:val="24"/>
        </w:rPr>
        <w:t xml:space="preserve"> (Accessed 15</w:t>
      </w:r>
      <w:r w:rsidRPr="00100DE5">
        <w:rPr>
          <w:rFonts w:ascii="Times New Roman" w:hAnsi="Times New Roman" w:cs="Times New Roman"/>
          <w:color w:val="000000" w:themeColor="text1"/>
          <w:sz w:val="24"/>
          <w:szCs w:val="24"/>
          <w:vertAlign w:val="superscript"/>
        </w:rPr>
        <w:t>th</w:t>
      </w:r>
      <w:r w:rsidRPr="00100DE5">
        <w:rPr>
          <w:rFonts w:ascii="Times New Roman" w:hAnsi="Times New Roman" w:cs="Times New Roman"/>
          <w:color w:val="000000" w:themeColor="text1"/>
          <w:sz w:val="24"/>
          <w:szCs w:val="24"/>
        </w:rPr>
        <w:t xml:space="preserve"> October 2018)</w:t>
      </w:r>
    </w:p>
    <w:p w14:paraId="44FA2692" w14:textId="107F617E" w:rsidR="00205878" w:rsidRPr="00100DE5" w:rsidRDefault="00205878"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lastRenderedPageBreak/>
        <w:t xml:space="preserve">Fashion Revolution (2018) Fashion Transparency Index. Available at: </w:t>
      </w:r>
      <w:hyperlink r:id="rId14" w:history="1">
        <w:r w:rsidRPr="00100DE5">
          <w:rPr>
            <w:rStyle w:val="Hyperlink"/>
            <w:rFonts w:ascii="Times New Roman" w:hAnsi="Times New Roman" w:cs="Times New Roman"/>
            <w:color w:val="000000" w:themeColor="text1"/>
            <w:sz w:val="24"/>
            <w:szCs w:val="24"/>
          </w:rPr>
          <w:t>https://www.fashionrevolution.org/about/transparency/</w:t>
        </w:r>
      </w:hyperlink>
      <w:r w:rsidRPr="00100DE5">
        <w:rPr>
          <w:rFonts w:ascii="Times New Roman" w:hAnsi="Times New Roman" w:cs="Times New Roman"/>
          <w:color w:val="000000" w:themeColor="text1"/>
          <w:sz w:val="24"/>
          <w:szCs w:val="24"/>
        </w:rPr>
        <w:t xml:space="preserve"> (Accessed 5</w:t>
      </w:r>
      <w:r w:rsidRPr="00100DE5">
        <w:rPr>
          <w:rFonts w:ascii="Times New Roman" w:hAnsi="Times New Roman" w:cs="Times New Roman"/>
          <w:color w:val="000000" w:themeColor="text1"/>
          <w:sz w:val="24"/>
          <w:szCs w:val="24"/>
          <w:vertAlign w:val="superscript"/>
        </w:rPr>
        <w:t>th</w:t>
      </w:r>
      <w:r w:rsidRPr="00100DE5">
        <w:rPr>
          <w:rFonts w:ascii="Times New Roman" w:hAnsi="Times New Roman" w:cs="Times New Roman"/>
          <w:color w:val="000000" w:themeColor="text1"/>
          <w:sz w:val="24"/>
          <w:szCs w:val="24"/>
        </w:rPr>
        <w:t xml:space="preserve"> December, 2018)</w:t>
      </w:r>
    </w:p>
    <w:p w14:paraId="4F200E6F" w14:textId="317890C8" w:rsidR="00205878" w:rsidRPr="00100DE5" w:rsidRDefault="00FA570E"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Fair Wear Foundation (2016) Myanmar Country Study. Available at: </w:t>
      </w:r>
      <w:hyperlink r:id="rId15" w:history="1">
        <w:r w:rsidRPr="00100DE5">
          <w:rPr>
            <w:rStyle w:val="Hyperlink"/>
            <w:rFonts w:ascii="Times New Roman" w:hAnsi="Times New Roman" w:cs="Times New Roman"/>
            <w:color w:val="000000" w:themeColor="text1"/>
            <w:sz w:val="24"/>
            <w:szCs w:val="24"/>
          </w:rPr>
          <w:t>https://www.fairwear.org/resource/myanmar-country-study-2016/</w:t>
        </w:r>
      </w:hyperlink>
      <w:r w:rsidRPr="00100DE5">
        <w:rPr>
          <w:rFonts w:ascii="Times New Roman" w:hAnsi="Times New Roman" w:cs="Times New Roman"/>
          <w:color w:val="000000" w:themeColor="text1"/>
          <w:sz w:val="24"/>
          <w:szCs w:val="24"/>
        </w:rPr>
        <w:t xml:space="preserve"> </w:t>
      </w:r>
    </w:p>
    <w:p w14:paraId="57A17B7D" w14:textId="032574BD"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Gardner, T. A., Benzie, M., Börner, J., Dawkins, E., Fink, S., Garrett, R., Godar, J., Grimard, A., Lake, S., Larsen, R.L., Mardas, N., McDermott, C.L., Meyfroidt, P., Osbeck, M., Persson, M., Sembres, T., Sauvat, C., Strassburg, B., Trevisan, A., West, C. and Wolvekamp, P. (2018) transparency and sustainability in global commodity supply chains. </w:t>
      </w:r>
      <w:r w:rsidRPr="00100DE5">
        <w:rPr>
          <w:rFonts w:ascii="Times New Roman" w:hAnsi="Times New Roman" w:cs="Times New Roman"/>
          <w:i/>
          <w:color w:val="000000" w:themeColor="text1"/>
          <w:sz w:val="24"/>
          <w:szCs w:val="24"/>
        </w:rPr>
        <w:t xml:space="preserve">World Development. </w:t>
      </w:r>
      <w:hyperlink r:id="rId16" w:history="1">
        <w:r w:rsidRPr="00100DE5">
          <w:rPr>
            <w:rStyle w:val="Hyperlink"/>
            <w:rFonts w:ascii="Times New Roman" w:hAnsi="Times New Roman" w:cs="Times New Roman"/>
            <w:color w:val="000000" w:themeColor="text1"/>
            <w:sz w:val="24"/>
            <w:szCs w:val="24"/>
          </w:rPr>
          <w:t>https://doi.org/10.1016/j.worlddev.2018.05.025</w:t>
        </w:r>
      </w:hyperlink>
      <w:r w:rsidRPr="00100DE5">
        <w:rPr>
          <w:rFonts w:ascii="Times New Roman" w:hAnsi="Times New Roman" w:cs="Times New Roman"/>
          <w:color w:val="000000" w:themeColor="text1"/>
          <w:sz w:val="24"/>
          <w:szCs w:val="24"/>
        </w:rPr>
        <w:t xml:space="preserve">   </w:t>
      </w:r>
    </w:p>
    <w:p w14:paraId="690B41D9"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Ghosh, J. (2002). Globalisation, export-oriented employment for women and social policy: A case study of India. Social Scientist, 30(11/12), 17–60. </w:t>
      </w:r>
    </w:p>
    <w:p w14:paraId="6FEA210F"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Glick, P. and Fiske, S.T., 2001. An ambivalent alliance: Hostile and benevolent sexism as complementary justifications for gender inequality. </w:t>
      </w:r>
      <w:r w:rsidRPr="00100DE5">
        <w:rPr>
          <w:rFonts w:ascii="Times New Roman" w:hAnsi="Times New Roman" w:cs="Times New Roman"/>
          <w:i/>
          <w:iCs/>
          <w:color w:val="000000" w:themeColor="text1"/>
          <w:sz w:val="24"/>
          <w:szCs w:val="24"/>
        </w:rPr>
        <w:t>American psychologist</w:t>
      </w:r>
      <w:r w:rsidRPr="00100DE5">
        <w:rPr>
          <w:rFonts w:ascii="Times New Roman" w:hAnsi="Times New Roman" w:cs="Times New Roman"/>
          <w:color w:val="000000" w:themeColor="text1"/>
          <w:sz w:val="24"/>
          <w:szCs w:val="24"/>
        </w:rPr>
        <w:t>, </w:t>
      </w:r>
      <w:r w:rsidRPr="00100DE5">
        <w:rPr>
          <w:rFonts w:ascii="Times New Roman" w:hAnsi="Times New Roman" w:cs="Times New Roman"/>
          <w:i/>
          <w:iCs/>
          <w:color w:val="000000" w:themeColor="text1"/>
          <w:sz w:val="24"/>
          <w:szCs w:val="24"/>
        </w:rPr>
        <w:t>56</w:t>
      </w:r>
      <w:r w:rsidRPr="00100DE5">
        <w:rPr>
          <w:rFonts w:ascii="Times New Roman" w:hAnsi="Times New Roman" w:cs="Times New Roman"/>
          <w:color w:val="000000" w:themeColor="text1"/>
          <w:sz w:val="24"/>
          <w:szCs w:val="24"/>
        </w:rPr>
        <w:t>(2), p.109.</w:t>
      </w:r>
    </w:p>
    <w:p w14:paraId="4BE598DB" w14:textId="77777777" w:rsidR="00972B35" w:rsidRPr="00100DE5" w:rsidRDefault="00972B35" w:rsidP="00100DE5">
      <w:pPr>
        <w:spacing w:after="0" w:line="480" w:lineRule="auto"/>
        <w:jc w:val="both"/>
        <w:rPr>
          <w:rFonts w:ascii="Times New Roman" w:eastAsia="Calibri" w:hAnsi="Times New Roman" w:cs="Times New Roman"/>
          <w:color w:val="000000" w:themeColor="text1"/>
          <w:sz w:val="24"/>
          <w:szCs w:val="24"/>
        </w:rPr>
      </w:pPr>
      <w:r w:rsidRPr="00100DE5">
        <w:rPr>
          <w:rFonts w:ascii="Times New Roman" w:eastAsia="Calibri" w:hAnsi="Times New Roman" w:cs="Times New Roman"/>
          <w:color w:val="000000" w:themeColor="text1"/>
          <w:sz w:val="24"/>
          <w:szCs w:val="24"/>
        </w:rPr>
        <w:t>Haque, M. Z., and Azmat, F. 2015. “Corporate social responsibility, eco- nomic globalization, and developing countries: A case study of the ready- made garments industry in Bangladesh,” Sustainability Accounting, Management and Policy Journal 6(2), 166–189.</w:t>
      </w:r>
    </w:p>
    <w:p w14:paraId="040326A0"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Harley, J. and Faiz, N. (2007) </w:t>
      </w:r>
      <w:r w:rsidRPr="00100DE5">
        <w:rPr>
          <w:rFonts w:ascii="Times New Roman" w:hAnsi="Times New Roman" w:cs="Times New Roman"/>
          <w:i/>
          <w:color w:val="000000" w:themeColor="text1"/>
          <w:sz w:val="24"/>
          <w:szCs w:val="24"/>
        </w:rPr>
        <w:t>Assessing the impact of purchasing practices on code compliance: A case study of the Bangladesh garment industry.</w:t>
      </w:r>
      <w:r w:rsidRPr="00100DE5">
        <w:rPr>
          <w:rFonts w:ascii="Times New Roman" w:hAnsi="Times New Roman" w:cs="Times New Roman"/>
          <w:color w:val="000000" w:themeColor="text1"/>
          <w:sz w:val="24"/>
          <w:szCs w:val="24"/>
        </w:rPr>
        <w:t xml:space="preserve"> MFA Forum. </w:t>
      </w:r>
    </w:p>
    <w:p w14:paraId="07ED8A71" w14:textId="00B68DAF"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Hill Collins, P (1990) Black Feminist Thought: Knowledge, Consciousness, and the Politics of Empowerment. Boston: Unwin Hyman.</w:t>
      </w:r>
    </w:p>
    <w:p w14:paraId="3EE4BB03" w14:textId="32317FA3"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HM Government (2017) Transparency in Supply Chains etc. A practical guide. Home Office: UK. Available at: </w:t>
      </w:r>
      <w:hyperlink r:id="rId17" w:history="1">
        <w:r w:rsidRPr="00100DE5">
          <w:rPr>
            <w:rStyle w:val="Hyperlink"/>
            <w:rFonts w:ascii="Times New Roman" w:hAnsi="Times New Roman" w:cs="Times New Roman"/>
            <w:color w:val="000000" w:themeColor="text1"/>
            <w:sz w:val="24"/>
            <w:szCs w:val="24"/>
          </w:rPr>
          <w:t>https://assets.publishing.service.gov.uk/government/uploads/system/uploads/attachment_data</w:t>
        </w:r>
        <w:r w:rsidRPr="00100DE5">
          <w:rPr>
            <w:rStyle w:val="Hyperlink"/>
            <w:rFonts w:ascii="Times New Roman" w:hAnsi="Times New Roman" w:cs="Times New Roman"/>
            <w:color w:val="000000" w:themeColor="text1"/>
            <w:sz w:val="24"/>
            <w:szCs w:val="24"/>
          </w:rPr>
          <w:lastRenderedPageBreak/>
          <w:t>/file/649906/Transparency_in_Supply_Chains_A_Practical_Guide_2017.pdf</w:t>
        </w:r>
      </w:hyperlink>
      <w:r w:rsidRPr="00100DE5">
        <w:rPr>
          <w:rFonts w:ascii="Times New Roman" w:hAnsi="Times New Roman" w:cs="Times New Roman"/>
          <w:color w:val="000000" w:themeColor="text1"/>
          <w:sz w:val="24"/>
          <w:szCs w:val="24"/>
        </w:rPr>
        <w:t xml:space="preserve"> (Accessed 1</w:t>
      </w:r>
      <w:r w:rsidRPr="00100DE5">
        <w:rPr>
          <w:rFonts w:ascii="Times New Roman" w:hAnsi="Times New Roman" w:cs="Times New Roman"/>
          <w:color w:val="000000" w:themeColor="text1"/>
          <w:sz w:val="24"/>
          <w:szCs w:val="24"/>
          <w:vertAlign w:val="superscript"/>
        </w:rPr>
        <w:t>st</w:t>
      </w:r>
      <w:r w:rsidRPr="00100DE5">
        <w:rPr>
          <w:rFonts w:ascii="Times New Roman" w:hAnsi="Times New Roman" w:cs="Times New Roman"/>
          <w:color w:val="000000" w:themeColor="text1"/>
          <w:sz w:val="24"/>
          <w:szCs w:val="24"/>
        </w:rPr>
        <w:t xml:space="preserve"> May 2018)</w:t>
      </w:r>
    </w:p>
    <w:p w14:paraId="10957576" w14:textId="6F83BB9A" w:rsidR="008B3035" w:rsidRPr="00100DE5" w:rsidRDefault="008B3035"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Home Office (2015) Modern Slavery and Supply Chains Government Response</w:t>
      </w:r>
      <w:r w:rsidR="009549BF" w:rsidRPr="00100DE5">
        <w:rPr>
          <w:rFonts w:ascii="Times New Roman" w:hAnsi="Times New Roman" w:cs="Times New Roman"/>
          <w:color w:val="000000" w:themeColor="text1"/>
          <w:sz w:val="24"/>
          <w:szCs w:val="24"/>
        </w:rPr>
        <w:t>, London: Home Office</w:t>
      </w:r>
    </w:p>
    <w:p w14:paraId="68BF4294" w14:textId="295442E5" w:rsidR="008B3035" w:rsidRPr="00100DE5" w:rsidRDefault="009549BF"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Home Office (2015) ‘</w:t>
      </w:r>
      <w:r w:rsidR="008B3035" w:rsidRPr="00100DE5">
        <w:rPr>
          <w:rFonts w:ascii="Times New Roman" w:hAnsi="Times New Roman" w:cs="Times New Roman"/>
          <w:color w:val="000000" w:themeColor="text1"/>
          <w:sz w:val="24"/>
          <w:szCs w:val="24"/>
        </w:rPr>
        <w:t>Summary of consultation responses and next steps’ Home Office: London</w:t>
      </w:r>
    </w:p>
    <w:p w14:paraId="20972542" w14:textId="7D8C255C" w:rsidR="00B22227" w:rsidRPr="00100DE5" w:rsidRDefault="00B22227"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Home Office (2017) Transparency in Supply Chains etc. A practical guide’ London: Home Office </w:t>
      </w:r>
    </w:p>
    <w:p w14:paraId="67E73123"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International Labour Office (ILO) (2014) </w:t>
      </w:r>
      <w:r w:rsidRPr="00100DE5">
        <w:rPr>
          <w:rFonts w:ascii="Times New Roman" w:hAnsi="Times New Roman" w:cs="Times New Roman"/>
          <w:i/>
          <w:color w:val="000000" w:themeColor="text1"/>
          <w:sz w:val="24"/>
          <w:szCs w:val="24"/>
        </w:rPr>
        <w:t>Wages and working hours in the textiles, clothing, leather and footwear industries.</w:t>
      </w:r>
      <w:r w:rsidRPr="00100DE5">
        <w:rPr>
          <w:rFonts w:ascii="Times New Roman" w:hAnsi="Times New Roman" w:cs="Times New Roman"/>
          <w:color w:val="000000" w:themeColor="text1"/>
          <w:sz w:val="24"/>
          <w:szCs w:val="24"/>
        </w:rPr>
        <w:t xml:space="preserve"> Geneva: International Labour Office.</w:t>
      </w:r>
    </w:p>
    <w:p w14:paraId="2B54FDC2" w14:textId="310917B2"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International Labour Office (ILO) (2018) </w:t>
      </w:r>
      <w:r w:rsidRPr="00100DE5">
        <w:rPr>
          <w:rFonts w:ascii="Times New Roman" w:hAnsi="Times New Roman" w:cs="Times New Roman"/>
          <w:i/>
          <w:color w:val="000000" w:themeColor="text1"/>
          <w:sz w:val="24"/>
          <w:szCs w:val="24"/>
        </w:rPr>
        <w:t>Better Work Bangladesh Programme (BWB).</w:t>
      </w:r>
      <w:r w:rsidRPr="00100DE5">
        <w:rPr>
          <w:rFonts w:ascii="Times New Roman" w:hAnsi="Times New Roman" w:cs="Times New Roman"/>
          <w:color w:val="000000" w:themeColor="text1"/>
          <w:sz w:val="24"/>
          <w:szCs w:val="24"/>
        </w:rPr>
        <w:t xml:space="preserve"> Available from: </w:t>
      </w:r>
      <w:hyperlink r:id="rId18" w:history="1">
        <w:r w:rsidRPr="00100DE5">
          <w:rPr>
            <w:rStyle w:val="Hyperlink"/>
            <w:rFonts w:ascii="Times New Roman" w:hAnsi="Times New Roman" w:cs="Times New Roman"/>
            <w:color w:val="000000" w:themeColor="text1"/>
            <w:sz w:val="24"/>
            <w:szCs w:val="24"/>
            <w:bdr w:val="none" w:sz="0" w:space="0" w:color="auto" w:frame="1"/>
          </w:rPr>
          <w:t>http://www.ilo.org/dhaka/Whatwedo/Projects/WCMS_402978/lang--en/index.htm</w:t>
        </w:r>
      </w:hyperlink>
      <w:r w:rsidRPr="00100DE5">
        <w:rPr>
          <w:rFonts w:ascii="Times New Roman" w:hAnsi="Times New Roman" w:cs="Times New Roman"/>
          <w:color w:val="000000" w:themeColor="text1"/>
          <w:sz w:val="24"/>
          <w:szCs w:val="24"/>
          <w:bdr w:val="none" w:sz="0" w:space="0" w:color="auto" w:frame="1"/>
        </w:rPr>
        <w:t>.  (Accessed 17.9.18).</w:t>
      </w:r>
    </w:p>
    <w:p w14:paraId="7697C07C"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Islam, S. M., Rakib, M.A. and Adnan, A.T.M (2016) Ready-Made Garment Sector in Bangladesh: Its Contribution and Challenges towards Development. </w:t>
      </w:r>
      <w:r w:rsidRPr="00100DE5">
        <w:rPr>
          <w:rFonts w:ascii="Times New Roman" w:hAnsi="Times New Roman" w:cs="Times New Roman"/>
          <w:i/>
          <w:color w:val="000000" w:themeColor="text1"/>
          <w:sz w:val="24"/>
          <w:szCs w:val="24"/>
        </w:rPr>
        <w:t>Journal of Asian Development Studies</w:t>
      </w:r>
      <w:r w:rsidRPr="00100DE5">
        <w:rPr>
          <w:rFonts w:ascii="Times New Roman" w:hAnsi="Times New Roman" w:cs="Times New Roman"/>
          <w:color w:val="000000" w:themeColor="text1"/>
          <w:sz w:val="24"/>
          <w:szCs w:val="24"/>
        </w:rPr>
        <w:t xml:space="preserve"> 5 (2) p. 50-61.</w:t>
      </w:r>
    </w:p>
    <w:p w14:paraId="36C03A0D" w14:textId="64FF46FC"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Jomo, K. S. (2009). Export-oriented Industrialisation, Female Employment and Gender Wage Equity in East Asia. </w:t>
      </w:r>
      <w:r w:rsidRPr="00100DE5">
        <w:rPr>
          <w:rFonts w:ascii="Times New Roman" w:hAnsi="Times New Roman" w:cs="Times New Roman"/>
          <w:i/>
          <w:color w:val="000000" w:themeColor="text1"/>
          <w:sz w:val="24"/>
          <w:szCs w:val="24"/>
        </w:rPr>
        <w:t>Economic and Political Weekly</w:t>
      </w:r>
      <w:r w:rsidRPr="00100DE5">
        <w:rPr>
          <w:rFonts w:ascii="Times New Roman" w:hAnsi="Times New Roman" w:cs="Times New Roman"/>
          <w:color w:val="000000" w:themeColor="text1"/>
          <w:sz w:val="24"/>
          <w:szCs w:val="24"/>
        </w:rPr>
        <w:t xml:space="preserve">, 44(1), </w:t>
      </w:r>
      <w:r w:rsidR="007947AE" w:rsidRPr="00100DE5">
        <w:rPr>
          <w:rFonts w:ascii="Times New Roman" w:hAnsi="Times New Roman" w:cs="Times New Roman"/>
          <w:color w:val="000000" w:themeColor="text1"/>
          <w:sz w:val="24"/>
          <w:szCs w:val="24"/>
        </w:rPr>
        <w:t xml:space="preserve">pp </w:t>
      </w:r>
      <w:r w:rsidRPr="00100DE5">
        <w:rPr>
          <w:rFonts w:ascii="Times New Roman" w:hAnsi="Times New Roman" w:cs="Times New Roman"/>
          <w:color w:val="000000" w:themeColor="text1"/>
          <w:sz w:val="24"/>
          <w:szCs w:val="24"/>
        </w:rPr>
        <w:t>41–49.</w:t>
      </w:r>
    </w:p>
    <w:p w14:paraId="47D7346A" w14:textId="12B280AE" w:rsidR="007947AE" w:rsidRPr="00100DE5" w:rsidRDefault="007947AE"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Kabir, H, Maple, M and Fatema, S. R (2018) Vulnerabilities of Women Workers in the Readymade Garment Sector of Bangladesh: a caste study of Rana Plaza. </w:t>
      </w:r>
      <w:r w:rsidRPr="00100DE5">
        <w:rPr>
          <w:rFonts w:ascii="Times New Roman" w:hAnsi="Times New Roman" w:cs="Times New Roman"/>
          <w:i/>
          <w:color w:val="000000" w:themeColor="text1"/>
          <w:sz w:val="24"/>
          <w:szCs w:val="24"/>
        </w:rPr>
        <w:t>Journal of International Women’s Studies</w:t>
      </w:r>
      <w:r w:rsidRPr="00100DE5">
        <w:rPr>
          <w:rFonts w:ascii="Times New Roman" w:hAnsi="Times New Roman" w:cs="Times New Roman"/>
          <w:color w:val="000000" w:themeColor="text1"/>
          <w:sz w:val="24"/>
          <w:szCs w:val="24"/>
        </w:rPr>
        <w:t>, 19 (6) Article 14, pp 224 – 235.</w:t>
      </w:r>
    </w:p>
    <w:p w14:paraId="4DB7490A" w14:textId="2BE9D4BF" w:rsidR="007947AE" w:rsidRPr="00100DE5" w:rsidRDefault="00810081"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lastRenderedPageBreak/>
        <w:t>Kaplan, C. D, Korf, D and Sterk, C (1987). Temporal and social contexts of heroin-using populations: An illustration of the snowball sampling technique. </w:t>
      </w:r>
      <w:r w:rsidRPr="00100DE5">
        <w:rPr>
          <w:rFonts w:ascii="Times New Roman" w:hAnsi="Times New Roman" w:cs="Times New Roman"/>
          <w:i/>
          <w:iCs/>
          <w:color w:val="000000" w:themeColor="text1"/>
          <w:sz w:val="24"/>
          <w:szCs w:val="24"/>
        </w:rPr>
        <w:t>Journal of Nervous and Mental Disease, 175</w:t>
      </w:r>
      <w:r w:rsidRPr="00100DE5">
        <w:rPr>
          <w:rFonts w:ascii="Times New Roman" w:hAnsi="Times New Roman" w:cs="Times New Roman"/>
          <w:color w:val="000000" w:themeColor="text1"/>
          <w:sz w:val="24"/>
          <w:szCs w:val="24"/>
        </w:rPr>
        <w:t>(9), pp 566-574.</w:t>
      </w:r>
    </w:p>
    <w:p w14:paraId="077FD8DF" w14:textId="26029FC0"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Kucera, D and Tejani, S (2014) ‘Feminization, Defeminization, and Structural Change in Manufacturing’. </w:t>
      </w:r>
      <w:r w:rsidRPr="00100DE5">
        <w:rPr>
          <w:rFonts w:ascii="Times New Roman" w:hAnsi="Times New Roman" w:cs="Times New Roman"/>
          <w:i/>
          <w:color w:val="000000" w:themeColor="text1"/>
          <w:sz w:val="24"/>
          <w:szCs w:val="24"/>
        </w:rPr>
        <w:t xml:space="preserve">World Development </w:t>
      </w:r>
      <w:r w:rsidRPr="00100DE5">
        <w:rPr>
          <w:rFonts w:ascii="Times New Roman" w:hAnsi="Times New Roman" w:cs="Times New Roman"/>
          <w:color w:val="000000" w:themeColor="text1"/>
          <w:sz w:val="24"/>
          <w:szCs w:val="24"/>
        </w:rPr>
        <w:t>64, pp. 569–582</w:t>
      </w:r>
    </w:p>
    <w:p w14:paraId="4EAF95D0"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Loconto, A. (2015) Assembling governance: the role of standards in the Tanzanian tea industry. </w:t>
      </w:r>
      <w:r w:rsidRPr="00100DE5">
        <w:rPr>
          <w:rFonts w:ascii="Times New Roman" w:hAnsi="Times New Roman" w:cs="Times New Roman"/>
          <w:i/>
          <w:color w:val="000000" w:themeColor="text1"/>
          <w:sz w:val="24"/>
          <w:szCs w:val="24"/>
        </w:rPr>
        <w:t>Journal of Cleaner Production</w:t>
      </w:r>
      <w:r w:rsidRPr="00100DE5">
        <w:rPr>
          <w:rFonts w:ascii="Times New Roman" w:hAnsi="Times New Roman" w:cs="Times New Roman"/>
          <w:color w:val="000000" w:themeColor="text1"/>
          <w:sz w:val="24"/>
          <w:szCs w:val="24"/>
        </w:rPr>
        <w:t xml:space="preserve"> 107 p. 64-73.</w:t>
      </w:r>
    </w:p>
    <w:p w14:paraId="5FC8DCA6" w14:textId="3198A3F8" w:rsidR="007947AE" w:rsidRPr="00100DE5" w:rsidRDefault="007947AE"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Mariani, R.D and Valenti, F (2013) Working Conditions in the Bangladeshi Garment Sector: Social Dialogue and Compliance. TU Delft University of Technology and Fair Wear Foundation. Available at: </w:t>
      </w:r>
      <w:hyperlink r:id="rId19" w:history="1">
        <w:r w:rsidRPr="00100DE5">
          <w:rPr>
            <w:rStyle w:val="Hyperlink"/>
            <w:rFonts w:ascii="Times New Roman" w:hAnsi="Times New Roman" w:cs="Times New Roman"/>
            <w:color w:val="000000" w:themeColor="text1"/>
            <w:sz w:val="24"/>
            <w:szCs w:val="24"/>
          </w:rPr>
          <w:t>https://www3.fairwear.org/ul/cms/fck-uploaded/documents/countrystudies/bangladesh/WorkingconditionsintheBangladeshigarmentsectorSocialdialogueandcompliance.pdf</w:t>
        </w:r>
      </w:hyperlink>
      <w:r w:rsidRPr="00100DE5">
        <w:rPr>
          <w:rFonts w:ascii="Times New Roman" w:hAnsi="Times New Roman" w:cs="Times New Roman"/>
          <w:color w:val="000000" w:themeColor="text1"/>
          <w:sz w:val="24"/>
          <w:szCs w:val="24"/>
        </w:rPr>
        <w:t xml:space="preserve"> (Accessed 12th August, 2018)</w:t>
      </w:r>
    </w:p>
    <w:p w14:paraId="41132C3F" w14:textId="37C5B1FC"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Martin, Patricia Yancey. 2003. “Said and done” versus “saying and doing”: Gendering practices, practicing gender at work. Gender &amp; Society 17:342-66</w:t>
      </w:r>
    </w:p>
    <w:p w14:paraId="17954501"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McDermott, C.L. (2014) REDduced: From sustainability to legality to units of carbon – The search for common interests in the international forest governance. </w:t>
      </w:r>
      <w:r w:rsidRPr="00100DE5">
        <w:rPr>
          <w:rFonts w:ascii="Times New Roman" w:hAnsi="Times New Roman" w:cs="Times New Roman"/>
          <w:i/>
          <w:color w:val="000000" w:themeColor="text1"/>
          <w:sz w:val="24"/>
          <w:szCs w:val="24"/>
        </w:rPr>
        <w:t xml:space="preserve">Environmental Science and Policy </w:t>
      </w:r>
      <w:r w:rsidRPr="00100DE5">
        <w:rPr>
          <w:rFonts w:ascii="Times New Roman" w:hAnsi="Times New Roman" w:cs="Times New Roman"/>
          <w:color w:val="000000" w:themeColor="text1"/>
          <w:sz w:val="24"/>
          <w:szCs w:val="24"/>
        </w:rPr>
        <w:t xml:space="preserve">35 p. 12-19. </w:t>
      </w:r>
    </w:p>
    <w:p w14:paraId="54850237"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McLaughlin, H., Uggen, C. and Blackstone, A., 2012. Sexual harassment, workplace authority, and the paradox of power. </w:t>
      </w:r>
      <w:r w:rsidRPr="00100DE5">
        <w:rPr>
          <w:rFonts w:ascii="Times New Roman" w:hAnsi="Times New Roman" w:cs="Times New Roman"/>
          <w:i/>
          <w:iCs/>
          <w:color w:val="000000" w:themeColor="text1"/>
          <w:sz w:val="24"/>
          <w:szCs w:val="24"/>
        </w:rPr>
        <w:t>American sociological review</w:t>
      </w:r>
      <w:r w:rsidRPr="00100DE5">
        <w:rPr>
          <w:rFonts w:ascii="Times New Roman" w:hAnsi="Times New Roman" w:cs="Times New Roman"/>
          <w:color w:val="000000" w:themeColor="text1"/>
          <w:sz w:val="24"/>
          <w:szCs w:val="24"/>
        </w:rPr>
        <w:t>, </w:t>
      </w:r>
      <w:r w:rsidRPr="00100DE5">
        <w:rPr>
          <w:rFonts w:ascii="Times New Roman" w:hAnsi="Times New Roman" w:cs="Times New Roman"/>
          <w:i/>
          <w:iCs/>
          <w:color w:val="000000" w:themeColor="text1"/>
          <w:sz w:val="24"/>
          <w:szCs w:val="24"/>
        </w:rPr>
        <w:t>77</w:t>
      </w:r>
      <w:r w:rsidRPr="00100DE5">
        <w:rPr>
          <w:rFonts w:ascii="Times New Roman" w:hAnsi="Times New Roman" w:cs="Times New Roman"/>
          <w:color w:val="000000" w:themeColor="text1"/>
          <w:sz w:val="24"/>
          <w:szCs w:val="24"/>
        </w:rPr>
        <w:t>(4), pp.625-647.</w:t>
      </w:r>
    </w:p>
    <w:p w14:paraId="0DB2E36E"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Miller, P. and Rose, N. (1990) Governing economic life. </w:t>
      </w:r>
      <w:r w:rsidRPr="00100DE5">
        <w:rPr>
          <w:rFonts w:ascii="Times New Roman" w:hAnsi="Times New Roman" w:cs="Times New Roman"/>
          <w:i/>
          <w:color w:val="000000" w:themeColor="text1"/>
          <w:sz w:val="24"/>
          <w:szCs w:val="24"/>
        </w:rPr>
        <w:t xml:space="preserve">Economy and Society </w:t>
      </w:r>
      <w:r w:rsidRPr="00100DE5">
        <w:rPr>
          <w:rFonts w:ascii="Times New Roman" w:hAnsi="Times New Roman" w:cs="Times New Roman"/>
          <w:color w:val="000000" w:themeColor="text1"/>
          <w:sz w:val="24"/>
          <w:szCs w:val="24"/>
        </w:rPr>
        <w:t xml:space="preserve">19 p. 1-31. </w:t>
      </w:r>
    </w:p>
    <w:p w14:paraId="22CBB892"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Mol, A. P. J. (2009) </w:t>
      </w:r>
      <w:r w:rsidRPr="00100DE5">
        <w:rPr>
          <w:rFonts w:ascii="Times New Roman" w:hAnsi="Times New Roman" w:cs="Times New Roman"/>
          <w:i/>
          <w:color w:val="000000" w:themeColor="text1"/>
          <w:sz w:val="24"/>
          <w:szCs w:val="24"/>
        </w:rPr>
        <w:t xml:space="preserve">Environmental reform in the information age: The contours of informational governance. </w:t>
      </w:r>
      <w:r w:rsidRPr="00100DE5">
        <w:rPr>
          <w:rFonts w:ascii="Times New Roman" w:hAnsi="Times New Roman" w:cs="Times New Roman"/>
          <w:color w:val="000000" w:themeColor="text1"/>
          <w:sz w:val="24"/>
          <w:szCs w:val="24"/>
        </w:rPr>
        <w:t xml:space="preserve">Cambridge: Cambridge University Press. </w:t>
      </w:r>
    </w:p>
    <w:p w14:paraId="7C74890F"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lastRenderedPageBreak/>
        <w:t xml:space="preserve">Mol, A. P. J. (2015) Transparency and value chain sustainability. </w:t>
      </w:r>
      <w:r w:rsidRPr="00100DE5">
        <w:rPr>
          <w:rFonts w:ascii="Times New Roman" w:hAnsi="Times New Roman" w:cs="Times New Roman"/>
          <w:i/>
          <w:color w:val="000000" w:themeColor="text1"/>
          <w:sz w:val="24"/>
          <w:szCs w:val="24"/>
        </w:rPr>
        <w:t>Journal of Cleaner Production</w:t>
      </w:r>
      <w:r w:rsidRPr="00100DE5">
        <w:rPr>
          <w:rFonts w:ascii="Times New Roman" w:hAnsi="Times New Roman" w:cs="Times New Roman"/>
          <w:color w:val="000000" w:themeColor="text1"/>
          <w:sz w:val="24"/>
          <w:szCs w:val="24"/>
        </w:rPr>
        <w:t xml:space="preserve"> 107 p. 154-161.</w:t>
      </w:r>
    </w:p>
    <w:p w14:paraId="1DBB045B"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Nielsen, M. E. (2005) The Politics of Corporate Responsibility and Child Labour in the Bangladeshi Garment Industry. </w:t>
      </w:r>
      <w:r w:rsidRPr="00100DE5">
        <w:rPr>
          <w:rFonts w:ascii="Times New Roman" w:hAnsi="Times New Roman" w:cs="Times New Roman"/>
          <w:i/>
          <w:color w:val="000000" w:themeColor="text1"/>
          <w:sz w:val="24"/>
          <w:szCs w:val="24"/>
        </w:rPr>
        <w:t>International Affairs</w:t>
      </w:r>
      <w:r w:rsidRPr="00100DE5">
        <w:rPr>
          <w:rFonts w:ascii="Times New Roman" w:hAnsi="Times New Roman" w:cs="Times New Roman"/>
          <w:color w:val="000000" w:themeColor="text1"/>
          <w:sz w:val="24"/>
          <w:szCs w:val="24"/>
        </w:rPr>
        <w:t xml:space="preserve"> 81 (3) p. 559-580.</w:t>
      </w:r>
    </w:p>
    <w:p w14:paraId="2AA2CCEF" w14:textId="77777777" w:rsidR="00E912CA" w:rsidRPr="00100DE5" w:rsidRDefault="00E912CA" w:rsidP="00100DE5">
      <w:pPr>
        <w:spacing w:line="480" w:lineRule="auto"/>
        <w:jc w:val="both"/>
        <w:rPr>
          <w:rStyle w:val="Hyperlink"/>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Phillips, Trautrim and Kenway (2018) Agriculture and Modern Slavery Act Reporting: Poor Performance Despite High Risks. A research report from the Office of the Independent Anti-Slavery Commissioner and the University of Nottingham’s Rights Lab. Accessed online 17</w:t>
      </w:r>
      <w:r w:rsidRPr="00100DE5">
        <w:rPr>
          <w:rFonts w:ascii="Times New Roman" w:hAnsi="Times New Roman" w:cs="Times New Roman"/>
          <w:color w:val="000000" w:themeColor="text1"/>
          <w:sz w:val="24"/>
          <w:szCs w:val="24"/>
          <w:vertAlign w:val="superscript"/>
        </w:rPr>
        <w:t>th</w:t>
      </w:r>
      <w:r w:rsidRPr="00100DE5">
        <w:rPr>
          <w:rFonts w:ascii="Times New Roman" w:hAnsi="Times New Roman" w:cs="Times New Roman"/>
          <w:color w:val="000000" w:themeColor="text1"/>
          <w:sz w:val="24"/>
          <w:szCs w:val="24"/>
        </w:rPr>
        <w:t xml:space="preserve"> August 2018 </w:t>
      </w:r>
      <w:hyperlink r:id="rId20" w:history="1">
        <w:r w:rsidRPr="00100DE5">
          <w:rPr>
            <w:rStyle w:val="Hyperlink"/>
            <w:rFonts w:ascii="Times New Roman" w:hAnsi="Times New Roman" w:cs="Times New Roman"/>
            <w:color w:val="000000" w:themeColor="text1"/>
            <w:sz w:val="24"/>
            <w:szCs w:val="24"/>
          </w:rPr>
          <w:t>https://www.antislaverycommissioner.co.uk/media/1220/modern-slavery-act-and-agriculture-poor-performance-briefing.pdf</w:t>
        </w:r>
      </w:hyperlink>
    </w:p>
    <w:p w14:paraId="429CB74E"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Plankey Videla, Nancy. 2012. We are in this dance together: Gender, power, and globalization at a Mexican garment factory. New Brunswick, NJ: Rutgers University Press. </w:t>
      </w:r>
    </w:p>
    <w:p w14:paraId="1130F3F2"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bookmarkStart w:id="2" w:name="_Hlk534974217"/>
      <w:r w:rsidRPr="00100DE5">
        <w:rPr>
          <w:rFonts w:ascii="Times New Roman" w:hAnsi="Times New Roman" w:cs="Times New Roman"/>
          <w:color w:val="000000" w:themeColor="text1"/>
          <w:sz w:val="24"/>
          <w:szCs w:val="24"/>
        </w:rPr>
        <w:t xml:space="preserve">Pozas Garza, and María de los Ángeles. </w:t>
      </w:r>
      <w:bookmarkEnd w:id="2"/>
      <w:r w:rsidRPr="00100DE5">
        <w:rPr>
          <w:rFonts w:ascii="Times New Roman" w:hAnsi="Times New Roman" w:cs="Times New Roman"/>
          <w:color w:val="000000" w:themeColor="text1"/>
          <w:sz w:val="24"/>
          <w:szCs w:val="24"/>
        </w:rPr>
        <w:t>2002. Estrategia internacional de la gran empresa Mexicana en la década de los noventa. Mexico City: El Colegio de México</w:t>
      </w:r>
    </w:p>
    <w:p w14:paraId="1E0B3EC4"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Rahman, M., Bhattacharya, D. and Moazzem, K. G. (2008) Bangladesh apparel sector in post MFA era: A study on the ongoing restructuring process. Dhaka: Centre for Policy Dialogue. </w:t>
      </w:r>
    </w:p>
    <w:p w14:paraId="3073B35B"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Reinecke, J. and Donaghey, J. (2015) After Rana Plaza: Building coalitional power for labour rights between unions and (consumption-based) social movement organisations. </w:t>
      </w:r>
      <w:r w:rsidRPr="00100DE5">
        <w:rPr>
          <w:rFonts w:ascii="Times New Roman" w:hAnsi="Times New Roman" w:cs="Times New Roman"/>
          <w:i/>
          <w:color w:val="000000" w:themeColor="text1"/>
          <w:sz w:val="24"/>
          <w:szCs w:val="24"/>
        </w:rPr>
        <w:t>Organization</w:t>
      </w:r>
      <w:r w:rsidRPr="00100DE5">
        <w:rPr>
          <w:rFonts w:ascii="Times New Roman" w:hAnsi="Times New Roman" w:cs="Times New Roman"/>
          <w:color w:val="000000" w:themeColor="text1"/>
          <w:sz w:val="24"/>
          <w:szCs w:val="24"/>
        </w:rPr>
        <w:t xml:space="preserve"> 22 (5) p. 720-740. </w:t>
      </w:r>
    </w:p>
    <w:p w14:paraId="61B46ED7" w14:textId="77C90D61"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Salzinger, Leslie. 2003. Genders in production: Making workers in Mexico’s global factories. Berkeley: University of California Press</w:t>
      </w:r>
    </w:p>
    <w:p w14:paraId="771344AF" w14:textId="1AD2BF3B" w:rsidR="002D2E8C" w:rsidRPr="00100DE5" w:rsidRDefault="002D2E8C"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Skrivankova, K. (2010) ‘Between decent work and forced labour: examining the continuum of exploitation’, Joseph Rowntree Foundation https://www.jrf.org.uk/report/between-decent-work-and-forced-labour-examining-continuum-exploitation</w:t>
      </w:r>
    </w:p>
    <w:p w14:paraId="620D2491"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lastRenderedPageBreak/>
        <w:t xml:space="preserve">Sinkovics, N. Hoque, S. F. and Sinkovics, R. R. (2016) Rana Plaza collapse aftermath: are CSR compliance and auditing pressures effective?  </w:t>
      </w:r>
      <w:r w:rsidRPr="00100DE5">
        <w:rPr>
          <w:rFonts w:ascii="Times New Roman" w:hAnsi="Times New Roman" w:cs="Times New Roman"/>
          <w:i/>
          <w:color w:val="000000" w:themeColor="text1"/>
          <w:sz w:val="24"/>
          <w:szCs w:val="24"/>
        </w:rPr>
        <w:t xml:space="preserve">Accounting, Auditing and Accountability Journal </w:t>
      </w:r>
      <w:r w:rsidRPr="00100DE5">
        <w:rPr>
          <w:rFonts w:ascii="Times New Roman" w:hAnsi="Times New Roman" w:cs="Times New Roman"/>
          <w:color w:val="000000" w:themeColor="text1"/>
          <w:sz w:val="24"/>
          <w:szCs w:val="24"/>
        </w:rPr>
        <w:t xml:space="preserve">29 (4) p. 617-649. </w:t>
      </w:r>
    </w:p>
    <w:p w14:paraId="176947CE" w14:textId="0F699260" w:rsidR="00205878" w:rsidRPr="00100DE5" w:rsidRDefault="00205878"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SOMO (2017) The Myanmar Dilemma Can the garment industry deliver decent jobs for workers in Myanmar? Available at: </w:t>
      </w:r>
      <w:hyperlink r:id="rId21" w:history="1">
        <w:r w:rsidRPr="00100DE5">
          <w:rPr>
            <w:rStyle w:val="Hyperlink"/>
            <w:rFonts w:ascii="Times New Roman" w:hAnsi="Times New Roman" w:cs="Times New Roman"/>
            <w:color w:val="000000" w:themeColor="text1"/>
            <w:sz w:val="24"/>
            <w:szCs w:val="24"/>
          </w:rPr>
          <w:t>https://www.somo.nl/wp-content/uploads/2017/02/The-Myanmar-Dilemma-Summary.pdf</w:t>
        </w:r>
      </w:hyperlink>
      <w:r w:rsidRPr="00100DE5">
        <w:rPr>
          <w:rFonts w:ascii="Times New Roman" w:hAnsi="Times New Roman" w:cs="Times New Roman"/>
          <w:color w:val="000000" w:themeColor="text1"/>
          <w:sz w:val="24"/>
          <w:szCs w:val="24"/>
        </w:rPr>
        <w:t xml:space="preserve"> (Accessed 15th November 2018)</w:t>
      </w:r>
    </w:p>
    <w:p w14:paraId="2D40AF2F" w14:textId="11AFA0DE"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Stevenson, M and Cole, R (2018) Modern slavery in supply chains: a secondary data analysis of detection, remediation and disclosure. Supply Chain Management: An In</w:t>
      </w:r>
      <w:r w:rsidR="00205878" w:rsidRPr="00100DE5">
        <w:rPr>
          <w:rFonts w:ascii="Times New Roman" w:hAnsi="Times New Roman" w:cs="Times New Roman"/>
          <w:color w:val="000000" w:themeColor="text1"/>
          <w:sz w:val="24"/>
          <w:szCs w:val="24"/>
        </w:rPr>
        <w:t>ternational Journal, Vol. 12(3),</w:t>
      </w:r>
      <w:r w:rsidRPr="00100DE5">
        <w:rPr>
          <w:rFonts w:ascii="Times New Roman" w:hAnsi="Times New Roman" w:cs="Times New Roman"/>
          <w:color w:val="000000" w:themeColor="text1"/>
          <w:sz w:val="24"/>
          <w:szCs w:val="24"/>
        </w:rPr>
        <w:t xml:space="preserve"> </w:t>
      </w:r>
      <w:r w:rsidR="00205878" w:rsidRPr="00100DE5">
        <w:rPr>
          <w:rFonts w:ascii="Times New Roman" w:hAnsi="Times New Roman" w:cs="Times New Roman"/>
          <w:color w:val="000000" w:themeColor="text1"/>
          <w:sz w:val="24"/>
          <w:szCs w:val="24"/>
        </w:rPr>
        <w:t xml:space="preserve">pp </w:t>
      </w:r>
      <w:r w:rsidRPr="00100DE5">
        <w:rPr>
          <w:rFonts w:ascii="Times New Roman" w:hAnsi="Times New Roman" w:cs="Times New Roman"/>
          <w:color w:val="000000" w:themeColor="text1"/>
          <w:sz w:val="24"/>
          <w:szCs w:val="24"/>
        </w:rPr>
        <w:t>81-99</w:t>
      </w:r>
    </w:p>
    <w:p w14:paraId="258D761E" w14:textId="39265A78" w:rsidR="00E912CA" w:rsidRPr="00100DE5" w:rsidRDefault="00205878"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Sundaram, J. K. (2009)</w:t>
      </w:r>
      <w:r w:rsidR="00E912CA" w:rsidRPr="00100DE5">
        <w:rPr>
          <w:rFonts w:ascii="Times New Roman" w:hAnsi="Times New Roman" w:cs="Times New Roman"/>
          <w:color w:val="000000" w:themeColor="text1"/>
          <w:sz w:val="24"/>
          <w:szCs w:val="24"/>
        </w:rPr>
        <w:t xml:space="preserve"> Export-oriented industrialisation, female employment and gender wage equity in East Asia. </w:t>
      </w:r>
      <w:r w:rsidR="00E912CA" w:rsidRPr="00100DE5">
        <w:rPr>
          <w:rFonts w:ascii="Times New Roman" w:hAnsi="Times New Roman" w:cs="Times New Roman"/>
          <w:i/>
          <w:color w:val="000000" w:themeColor="text1"/>
          <w:sz w:val="24"/>
          <w:szCs w:val="24"/>
        </w:rPr>
        <w:t>Economic and Political Weekly</w:t>
      </w:r>
      <w:r w:rsidR="00E912CA" w:rsidRPr="00100DE5">
        <w:rPr>
          <w:rFonts w:ascii="Times New Roman" w:hAnsi="Times New Roman" w:cs="Times New Roman"/>
          <w:color w:val="000000" w:themeColor="text1"/>
          <w:sz w:val="24"/>
          <w:szCs w:val="24"/>
        </w:rPr>
        <w:t xml:space="preserve"> (January 3).</w:t>
      </w:r>
    </w:p>
    <w:p w14:paraId="3EF920C9"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Williams, Christine L. 1995. Still a man’s world: Men who do women’s work. Berkeley: University of California Press. </w:t>
      </w:r>
    </w:p>
    <w:p w14:paraId="766B8839"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Williams, Christine L., Chandra Muller, and Kristine Kilanski. 2012. Gendered organizations in the new economy. Gender &amp; Society 26:549-73. </w:t>
      </w:r>
    </w:p>
    <w:p w14:paraId="1655DE4F"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Williams, Joan C. 2000. Unbending gender. Oxford: Oxford University Press.</w:t>
      </w:r>
    </w:p>
    <w:p w14:paraId="665176D0" w14:textId="312BE6CA" w:rsidR="008375A7" w:rsidRPr="00100DE5" w:rsidRDefault="008375A7"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Workforce Disclosure Initiative (2017) Myanmar Case Study for the Workforce Disclosure Initiative. Available at: </w:t>
      </w:r>
      <w:hyperlink r:id="rId22" w:history="1">
        <w:r w:rsidRPr="00100DE5">
          <w:rPr>
            <w:rStyle w:val="Hyperlink"/>
            <w:rFonts w:ascii="Times New Roman" w:hAnsi="Times New Roman" w:cs="Times New Roman"/>
            <w:color w:val="000000" w:themeColor="text1"/>
            <w:sz w:val="24"/>
            <w:szCs w:val="24"/>
          </w:rPr>
          <w:t>https://shareaction.org/wp-content/uploads/2017/11/CaseStudy-WDI-Myanmar.pdf</w:t>
        </w:r>
      </w:hyperlink>
      <w:r w:rsidRPr="00100DE5">
        <w:rPr>
          <w:rFonts w:ascii="Times New Roman" w:hAnsi="Times New Roman" w:cs="Times New Roman"/>
          <w:color w:val="000000" w:themeColor="text1"/>
          <w:sz w:val="24"/>
          <w:szCs w:val="24"/>
        </w:rPr>
        <w:t xml:space="preserve"> (Accessed 15th November 2018).</w:t>
      </w:r>
    </w:p>
    <w:p w14:paraId="773E29E1" w14:textId="77777777" w:rsidR="00E912CA" w:rsidRPr="00100DE5" w:rsidRDefault="00E912CA" w:rsidP="00100DE5">
      <w:pPr>
        <w:spacing w:line="480" w:lineRule="auto"/>
        <w:jc w:val="both"/>
        <w:rPr>
          <w:rFonts w:ascii="Times New Roman" w:hAnsi="Times New Roman" w:cs="Times New Roman"/>
          <w:color w:val="000000" w:themeColor="text1"/>
          <w:sz w:val="24"/>
          <w:szCs w:val="24"/>
        </w:rPr>
      </w:pPr>
      <w:r w:rsidRPr="00100DE5">
        <w:rPr>
          <w:rFonts w:ascii="Times New Roman" w:hAnsi="Times New Roman" w:cs="Times New Roman"/>
          <w:color w:val="000000" w:themeColor="text1"/>
          <w:sz w:val="24"/>
          <w:szCs w:val="24"/>
        </w:rPr>
        <w:t xml:space="preserve">Yang, Y. and Mlachila, M. (2004) </w:t>
      </w:r>
      <w:r w:rsidRPr="00100DE5">
        <w:rPr>
          <w:rFonts w:ascii="Times New Roman" w:hAnsi="Times New Roman" w:cs="Times New Roman"/>
          <w:i/>
          <w:color w:val="000000" w:themeColor="text1"/>
          <w:sz w:val="24"/>
          <w:szCs w:val="24"/>
        </w:rPr>
        <w:t xml:space="preserve">The end of textiles quotas: A case study of the impact on Bangladesh. </w:t>
      </w:r>
      <w:r w:rsidRPr="00100DE5">
        <w:rPr>
          <w:rFonts w:ascii="Times New Roman" w:hAnsi="Times New Roman" w:cs="Times New Roman"/>
          <w:color w:val="000000" w:themeColor="text1"/>
          <w:sz w:val="24"/>
          <w:szCs w:val="24"/>
        </w:rPr>
        <w:t>IMF WP/04/108.</w:t>
      </w:r>
    </w:p>
    <w:sectPr w:rsidR="00E912CA" w:rsidRPr="00100D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8FCF0" w14:textId="77777777" w:rsidR="00E33D43" w:rsidRDefault="00E33D43" w:rsidP="0067186C">
      <w:pPr>
        <w:spacing w:after="0" w:line="240" w:lineRule="auto"/>
      </w:pPr>
      <w:r>
        <w:separator/>
      </w:r>
    </w:p>
  </w:endnote>
  <w:endnote w:type="continuationSeparator" w:id="0">
    <w:p w14:paraId="0D50F8F4" w14:textId="77777777" w:rsidR="00E33D43" w:rsidRDefault="00E33D43" w:rsidP="00671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Sylfaen"/>
    <w:panose1 w:val="020B0604020202020204"/>
    <w:charset w:val="00"/>
    <w:family w:val="swiss"/>
    <w:pitch w:val="variable"/>
    <w:sig w:usb0="E10022FF" w:usb1="C000E47F" w:usb2="00000029" w:usb3="00000000" w:csb0="000001DF" w:csb1="00000000"/>
  </w:font>
  <w:font w:name="MS Mincho">
    <w:altName w:val="ＭＳ 明朝"/>
    <w:panose1 w:val="02020609040205080304"/>
    <w:charset w:val="80"/>
    <w:family w:val="modern"/>
    <w:notTrueType/>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ABFA3" w14:textId="77777777" w:rsidR="00E33D43" w:rsidRDefault="00E33D43" w:rsidP="0067186C">
      <w:pPr>
        <w:spacing w:after="0" w:line="240" w:lineRule="auto"/>
      </w:pPr>
      <w:r>
        <w:separator/>
      </w:r>
    </w:p>
  </w:footnote>
  <w:footnote w:type="continuationSeparator" w:id="0">
    <w:p w14:paraId="165594CC" w14:textId="77777777" w:rsidR="00E33D43" w:rsidRDefault="00E33D43" w:rsidP="0067186C">
      <w:pPr>
        <w:spacing w:after="0" w:line="240" w:lineRule="auto"/>
      </w:pPr>
      <w:r>
        <w:continuationSeparator/>
      </w:r>
    </w:p>
  </w:footnote>
  <w:footnote w:id="1">
    <w:p w14:paraId="21DB73CF" w14:textId="77777777" w:rsidR="00695299" w:rsidRPr="00206687" w:rsidRDefault="00695299" w:rsidP="00C549B7">
      <w:pPr>
        <w:pStyle w:val="FootnoteText"/>
      </w:pPr>
      <w:r w:rsidRPr="00206687">
        <w:rPr>
          <w:rStyle w:val="FootnoteReference"/>
        </w:rPr>
        <w:footnoteRef/>
      </w:r>
      <w:r w:rsidRPr="00206687">
        <w:t xml:space="preserve"> Awarded to Prof Alex Balch, University of Liverpool, as part of the DFID-BA programme, https://www.thebritishacademy.ac.uk/tackling-slavery-human-trafficking-and-child-labour-modern-business</w:t>
      </w:r>
    </w:p>
  </w:footnote>
  <w:footnote w:id="2">
    <w:p w14:paraId="291951F2" w14:textId="77777777" w:rsidR="00DB1925" w:rsidRPr="00206687" w:rsidRDefault="00DB1925" w:rsidP="00DB1925">
      <w:pPr>
        <w:pStyle w:val="FootnoteText"/>
      </w:pPr>
      <w:r w:rsidRPr="00206687">
        <w:rPr>
          <w:rStyle w:val="FootnoteReference"/>
        </w:rPr>
        <w:footnoteRef/>
      </w:r>
      <w:r w:rsidRPr="00206687">
        <w:t xml:space="preserve"> ‘The Accord on Fire and Building Safety in Bangladesh’ (the Accord hyperlink </w:t>
      </w:r>
      <w:hyperlink r:id="rId1" w:history="1">
        <w:r w:rsidRPr="00206687">
          <w:rPr>
            <w:rStyle w:val="Hyperlink"/>
          </w:rPr>
          <w:t>http://bangladeshaccord.org/</w:t>
        </w:r>
      </w:hyperlink>
      <w:r w:rsidRPr="00206687">
        <w:t>), which was introduced alongside a second agreement – the Alliance for Bangladesh Worker Safety.</w:t>
      </w:r>
    </w:p>
  </w:footnote>
  <w:footnote w:id="3">
    <w:p w14:paraId="3B72F584" w14:textId="77777777" w:rsidR="00763F81" w:rsidRPr="00206687" w:rsidRDefault="00763F81" w:rsidP="00763F81">
      <w:pPr>
        <w:pStyle w:val="FootnoteText"/>
      </w:pPr>
      <w:r w:rsidRPr="00206687">
        <w:rPr>
          <w:rStyle w:val="FootnoteReference"/>
        </w:rPr>
        <w:footnoteRef/>
      </w:r>
      <w:r w:rsidRPr="00206687">
        <w:t xml:space="preserve"> Robin Emmott, Philip Blenkinsop, 3.10.18 ‘Exclusive: EU considers trade sanctions on Myanmar over Rohingya crisis’</w:t>
      </w:r>
    </w:p>
    <w:p w14:paraId="444198C0" w14:textId="77777777" w:rsidR="00763F81" w:rsidRPr="00206687" w:rsidRDefault="00763F81" w:rsidP="00763F81">
      <w:pPr>
        <w:pStyle w:val="FootnoteText"/>
      </w:pPr>
      <w:r w:rsidRPr="00206687">
        <w:t>https://www.reuters.com/article/us-myanmar-rohingya-eu-exclusive/exclusive-eu-considers-trade-sanctions-on-myanmar-over-rohingya-crisis-idUSKCN1MD28E</w:t>
      </w:r>
    </w:p>
  </w:footnote>
  <w:footnote w:id="4">
    <w:p w14:paraId="06745985" w14:textId="77777777" w:rsidR="00695299" w:rsidRPr="00206687" w:rsidRDefault="00695299" w:rsidP="004763A7">
      <w:pPr>
        <w:pStyle w:val="FootnoteText"/>
      </w:pPr>
      <w:r w:rsidRPr="00206687">
        <w:rPr>
          <w:rStyle w:val="FootnoteReference"/>
        </w:rPr>
        <w:footnoteRef/>
      </w:r>
      <w:r w:rsidRPr="00206687">
        <w:t xml:space="preserve"> </w:t>
      </w:r>
      <w:hyperlink r:id="rId2" w:tgtFrame="_blank" w:history="1">
        <w:r w:rsidRPr="00206687">
          <w:rPr>
            <w:rStyle w:val="Hyperlink"/>
            <w:rFonts w:cs="Times New Roman"/>
            <w:bdr w:val="none" w:sz="0" w:space="0" w:color="auto" w:frame="1"/>
          </w:rPr>
          <w:t>http://www.industriall-union.org/garment-worker-killed-and-50-injured-in-bangladesh-clashes</w:t>
        </w:r>
      </w:hyperlink>
    </w:p>
  </w:footnote>
  <w:footnote w:id="5">
    <w:p w14:paraId="389AF37F" w14:textId="77777777" w:rsidR="00695299" w:rsidRPr="00206687" w:rsidRDefault="00695299" w:rsidP="004763A7">
      <w:pPr>
        <w:pStyle w:val="FootnoteText"/>
      </w:pPr>
      <w:r w:rsidRPr="00206687">
        <w:rPr>
          <w:rStyle w:val="FootnoteReference"/>
        </w:rPr>
        <w:footnoteRef/>
      </w:r>
      <w:r w:rsidRPr="00206687">
        <w:t xml:space="preserve"> </w:t>
      </w:r>
      <w:hyperlink r:id="rId3" w:history="1">
        <w:r w:rsidRPr="00206687">
          <w:rPr>
            <w:rStyle w:val="Hyperlink"/>
          </w:rPr>
          <w:t>https://fashionunited.uk/news/business/update-what-is-happening-with-the-bangladesh-accord/2018120340280 3rd December 2018</w:t>
        </w:r>
      </w:hyperlink>
    </w:p>
    <w:p w14:paraId="2B7C211C" w14:textId="77777777" w:rsidR="00695299" w:rsidRPr="00206687" w:rsidRDefault="00E33D43" w:rsidP="004763A7">
      <w:pPr>
        <w:pStyle w:val="FootnoteText"/>
      </w:pPr>
      <w:hyperlink r:id="rId4" w:history="1">
        <w:r w:rsidR="00695299" w:rsidRPr="00206687">
          <w:rPr>
            <w:rStyle w:val="Hyperlink"/>
          </w:rPr>
          <w:t>https://www.theguardian.com/world/2018/nov/28/international-inspectors-to-leave-bangladesh-after-factory-fire</w:t>
        </w:r>
      </w:hyperlink>
      <w:r w:rsidR="00695299" w:rsidRPr="00206687">
        <w:t xml:space="preserve"> 28th November 2018</w:t>
      </w:r>
    </w:p>
  </w:footnote>
  <w:footnote w:id="6">
    <w:p w14:paraId="535E7331" w14:textId="77777777" w:rsidR="00695299" w:rsidRPr="00206687" w:rsidRDefault="00695299" w:rsidP="004763A7">
      <w:pPr>
        <w:pStyle w:val="FootnoteText"/>
      </w:pPr>
      <w:r w:rsidRPr="00206687">
        <w:rPr>
          <w:rStyle w:val="FootnoteReference"/>
        </w:rPr>
        <w:footnoteRef/>
      </w:r>
      <w:r w:rsidRPr="00206687">
        <w:t>‘Myanmar Garment Workers Threaten Further Strikes if Demands Are Not Met’ 24</w:t>
      </w:r>
      <w:r w:rsidRPr="00206687">
        <w:rPr>
          <w:vertAlign w:val="superscript"/>
        </w:rPr>
        <w:t>th</w:t>
      </w:r>
      <w:r w:rsidRPr="00206687">
        <w:t xml:space="preserve"> February, 2015 </w:t>
      </w:r>
      <w:hyperlink r:id="rId5" w:history="1">
        <w:r w:rsidRPr="00206687">
          <w:rPr>
            <w:rStyle w:val="Hyperlink"/>
          </w:rPr>
          <w:t>https://www.rfa.org/english/news/myanmar/strikes-02242015130920.html</w:t>
        </w:r>
      </w:hyperlink>
      <w:r w:rsidRPr="00206687">
        <w:t xml:space="preserve"> </w:t>
      </w:r>
    </w:p>
  </w:footnote>
  <w:footnote w:id="7">
    <w:p w14:paraId="1B67D0E5" w14:textId="77777777" w:rsidR="0028355E" w:rsidRPr="00206687" w:rsidRDefault="0028355E" w:rsidP="0028355E">
      <w:pPr>
        <w:pStyle w:val="FootnoteText"/>
      </w:pPr>
      <w:r w:rsidRPr="00206687">
        <w:rPr>
          <w:rStyle w:val="FootnoteReference"/>
        </w:rPr>
        <w:footnoteRef/>
      </w:r>
      <w:r w:rsidRPr="00206687">
        <w:t xml:space="preserve"> https://www.modernslaveryregistry.org</w:t>
      </w:r>
    </w:p>
  </w:footnote>
  <w:footnote w:id="8">
    <w:p w14:paraId="3952A252" w14:textId="77777777" w:rsidR="00695299" w:rsidRPr="00206687" w:rsidRDefault="00695299" w:rsidP="009D44A4">
      <w:pPr>
        <w:pStyle w:val="FootnoteText"/>
      </w:pPr>
      <w:r w:rsidRPr="00206687">
        <w:rPr>
          <w:rStyle w:val="FootnoteReference"/>
        </w:rPr>
        <w:footnoteRef/>
      </w:r>
      <w:r w:rsidRPr="00206687">
        <w:t xml:space="preserve"> Australia’s Modern Slavery Bill (2018) also contains transparency provisions. </w:t>
      </w:r>
    </w:p>
  </w:footnote>
  <w:footnote w:id="9">
    <w:p w14:paraId="1D56ACBC" w14:textId="77777777" w:rsidR="00695299" w:rsidRPr="00206687" w:rsidRDefault="00695299" w:rsidP="009D44A4">
      <w:pPr>
        <w:pStyle w:val="FootnoteText"/>
      </w:pPr>
      <w:r w:rsidRPr="00206687">
        <w:rPr>
          <w:rStyle w:val="FootnoteReference"/>
        </w:rPr>
        <w:footnoteRef/>
      </w:r>
      <w:r w:rsidRPr="00206687">
        <w:t xml:space="preserve"> The House of Lords and House of Commons Joint Committee on Human Rights recommended such legislation be brought forward in the UK in its report on </w:t>
      </w:r>
      <w:r w:rsidRPr="00206687">
        <w:rPr>
          <w:i/>
        </w:rPr>
        <w:t xml:space="preserve">Human Rights and Business 2017: promoting responsibility and ensuring accountability, </w:t>
      </w:r>
      <w:r w:rsidRPr="00206687">
        <w:t>Sixth Report of Session 2016-17, para.114.</w:t>
      </w:r>
    </w:p>
  </w:footnote>
  <w:footnote w:id="10">
    <w:p w14:paraId="212D6ECE" w14:textId="77777777" w:rsidR="00695299" w:rsidRPr="00206687" w:rsidRDefault="00695299" w:rsidP="009D44A4">
      <w:pPr>
        <w:pStyle w:val="FootnoteText"/>
      </w:pPr>
      <w:r w:rsidRPr="00206687">
        <w:rPr>
          <w:rStyle w:val="FootnoteReference"/>
        </w:rPr>
        <w:footnoteRef/>
      </w:r>
      <w:r w:rsidRPr="00206687">
        <w:t xml:space="preserve"> Section 54(11) MSA 2015. Similarly, under the CTSCA injunctive relief can also be sought.</w:t>
      </w:r>
    </w:p>
  </w:footnote>
  <w:footnote w:id="11">
    <w:p w14:paraId="46D1A36E" w14:textId="77777777" w:rsidR="00850444" w:rsidRPr="00206687" w:rsidRDefault="00850444" w:rsidP="00850444">
      <w:pPr>
        <w:pStyle w:val="NoSpacing"/>
        <w:rPr>
          <w:sz w:val="20"/>
          <w:szCs w:val="20"/>
        </w:rPr>
      </w:pPr>
      <w:r w:rsidRPr="00206687">
        <w:rPr>
          <w:rStyle w:val="FootnoteReference"/>
          <w:sz w:val="20"/>
          <w:szCs w:val="20"/>
        </w:rPr>
        <w:footnoteRef/>
      </w:r>
      <w:hyperlink r:id="rId6" w:history="1">
        <w:r w:rsidRPr="00206687">
          <w:rPr>
            <w:rStyle w:val="Hyperlink1"/>
            <w:sz w:val="20"/>
            <w:szCs w:val="20"/>
          </w:rPr>
          <w:t>https://www.ohchr.org/Documents/Publications/GuidingPrinciplesBusinessHR_EN.pdf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cs="Symbol" w:hint="default"/>
        <w:b w:val="0"/>
        <w:bCs w:val="0"/>
        <w:i w:val="0"/>
        <w:iCs w:val="0"/>
        <w:strike w:val="0"/>
        <w:color w:val="808080"/>
        <w:sz w:val="22"/>
        <w:szCs w:val="22"/>
        <w:u w:val="none"/>
      </w:rPr>
    </w:lvl>
    <w:lvl w:ilvl="1">
      <w:start w:val="1"/>
      <w:numFmt w:val="bullet"/>
      <w:lvlText w:val=""/>
      <w:lvlJc w:val="left"/>
      <w:pPr>
        <w:ind w:left="1080" w:hanging="360"/>
      </w:pPr>
      <w:rPr>
        <w:rFonts w:ascii="Symbol" w:hAnsi="Symbol" w:cs="Symbol" w:hint="default"/>
        <w:b w:val="0"/>
        <w:bCs w:val="0"/>
        <w:i w:val="0"/>
        <w:iCs w:val="0"/>
        <w:strike w:val="0"/>
        <w:color w:val="808080"/>
        <w:sz w:val="22"/>
        <w:szCs w:val="22"/>
        <w:u w:val="none"/>
      </w:rPr>
    </w:lvl>
    <w:lvl w:ilvl="2">
      <w:start w:val="1"/>
      <w:numFmt w:val="bullet"/>
      <w:lvlText w:val=""/>
      <w:lvlJc w:val="left"/>
      <w:pPr>
        <w:ind w:left="1440" w:hanging="360"/>
      </w:pPr>
      <w:rPr>
        <w:rFonts w:ascii="Symbol" w:hAnsi="Symbol" w:cs="Symbol" w:hint="default"/>
        <w:b w:val="0"/>
        <w:bCs w:val="0"/>
        <w:i w:val="0"/>
        <w:iCs w:val="0"/>
        <w:strike w:val="0"/>
        <w:color w:val="808080"/>
        <w:sz w:val="22"/>
        <w:szCs w:val="22"/>
        <w:u w:val="none"/>
      </w:rPr>
    </w:lvl>
    <w:lvl w:ilvl="3">
      <w:start w:val="1"/>
      <w:numFmt w:val="bullet"/>
      <w:lvlText w:val=""/>
      <w:lvlJc w:val="left"/>
      <w:pPr>
        <w:ind w:left="1800" w:hanging="360"/>
      </w:pPr>
      <w:rPr>
        <w:rFonts w:ascii="Symbol" w:hAnsi="Symbol" w:cs="Symbol" w:hint="default"/>
        <w:b w:val="0"/>
        <w:bCs w:val="0"/>
        <w:i w:val="0"/>
        <w:iCs w:val="0"/>
        <w:strike w:val="0"/>
        <w:color w:val="808080"/>
        <w:sz w:val="22"/>
        <w:szCs w:val="22"/>
        <w:u w:val="none"/>
      </w:rPr>
    </w:lvl>
    <w:lvl w:ilvl="4">
      <w:start w:val="1"/>
      <w:numFmt w:val="bullet"/>
      <w:lvlText w:val=""/>
      <w:lvlJc w:val="left"/>
      <w:pPr>
        <w:ind w:left="2160" w:hanging="360"/>
      </w:pPr>
      <w:rPr>
        <w:rFonts w:ascii="Symbol" w:hAnsi="Symbol" w:cs="Symbol" w:hint="default"/>
        <w:b w:val="0"/>
        <w:bCs w:val="0"/>
        <w:i w:val="0"/>
        <w:iCs w:val="0"/>
        <w:strike w:val="0"/>
        <w:color w:val="808080"/>
        <w:sz w:val="22"/>
        <w:szCs w:val="22"/>
        <w:u w:val="none"/>
      </w:rPr>
    </w:lvl>
    <w:lvl w:ilvl="5">
      <w:start w:val="1"/>
      <w:numFmt w:val="bullet"/>
      <w:lvlText w:val=""/>
      <w:lvlJc w:val="left"/>
      <w:pPr>
        <w:ind w:left="2520" w:hanging="360"/>
      </w:pPr>
      <w:rPr>
        <w:rFonts w:ascii="Symbol" w:hAnsi="Symbol" w:cs="Symbol" w:hint="default"/>
        <w:b w:val="0"/>
        <w:bCs w:val="0"/>
        <w:i w:val="0"/>
        <w:iCs w:val="0"/>
        <w:strike w:val="0"/>
        <w:color w:val="808080"/>
        <w:sz w:val="22"/>
        <w:szCs w:val="22"/>
        <w:u w:val="none"/>
      </w:rPr>
    </w:lvl>
    <w:lvl w:ilvl="6">
      <w:start w:val="1"/>
      <w:numFmt w:val="bullet"/>
      <w:lvlText w:val=""/>
      <w:lvlJc w:val="left"/>
      <w:pPr>
        <w:ind w:left="2880" w:hanging="360"/>
      </w:pPr>
      <w:rPr>
        <w:rFonts w:ascii="Symbol" w:hAnsi="Symbol" w:cs="Symbol" w:hint="default"/>
        <w:b w:val="0"/>
        <w:bCs w:val="0"/>
        <w:i w:val="0"/>
        <w:iCs w:val="0"/>
        <w:strike w:val="0"/>
        <w:color w:val="808080"/>
        <w:sz w:val="22"/>
        <w:szCs w:val="22"/>
        <w:u w:val="none"/>
      </w:rPr>
    </w:lvl>
    <w:lvl w:ilvl="7">
      <w:start w:val="1"/>
      <w:numFmt w:val="bullet"/>
      <w:lvlText w:val=""/>
      <w:lvlJc w:val="left"/>
      <w:pPr>
        <w:ind w:left="3240" w:hanging="360"/>
      </w:pPr>
      <w:rPr>
        <w:rFonts w:ascii="Symbol" w:hAnsi="Symbol" w:cs="Symbol" w:hint="default"/>
        <w:b w:val="0"/>
        <w:bCs w:val="0"/>
        <w:i w:val="0"/>
        <w:iCs w:val="0"/>
        <w:strike w:val="0"/>
        <w:color w:val="808080"/>
        <w:sz w:val="22"/>
        <w:szCs w:val="22"/>
        <w:u w:val="none"/>
      </w:rPr>
    </w:lvl>
    <w:lvl w:ilvl="8">
      <w:start w:val="1"/>
      <w:numFmt w:val="bullet"/>
      <w:lvlText w:val=""/>
      <w:lvlJc w:val="left"/>
      <w:pPr>
        <w:ind w:left="3600" w:hanging="360"/>
      </w:pPr>
      <w:rPr>
        <w:rFonts w:ascii="Symbol" w:hAnsi="Symbol" w:cs="Symbol" w:hint="default"/>
        <w:b w:val="0"/>
        <w:bCs w:val="0"/>
        <w:i w:val="0"/>
        <w:iCs w:val="0"/>
        <w:strike w:val="0"/>
        <w:color w:val="808080"/>
        <w:sz w:val="22"/>
        <w:szCs w:val="22"/>
        <w:u w:val="none"/>
      </w:rPr>
    </w:lvl>
  </w:abstractNum>
  <w:abstractNum w:abstractNumId="1" w15:restartNumberingAfterBreak="0">
    <w:nsid w:val="072F4E2D"/>
    <w:multiLevelType w:val="multilevel"/>
    <w:tmpl w:val="3E8A89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EA089A"/>
    <w:multiLevelType w:val="hybridMultilevel"/>
    <w:tmpl w:val="416A0DD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7357FF9"/>
    <w:multiLevelType w:val="hybridMultilevel"/>
    <w:tmpl w:val="919EC2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B0E2004"/>
    <w:multiLevelType w:val="hybridMultilevel"/>
    <w:tmpl w:val="DC80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E8142E"/>
    <w:multiLevelType w:val="hybridMultilevel"/>
    <w:tmpl w:val="B96E24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2DC2A9E"/>
    <w:multiLevelType w:val="hybridMultilevel"/>
    <w:tmpl w:val="D12C2B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0C2DF1"/>
    <w:multiLevelType w:val="multilevel"/>
    <w:tmpl w:val="88F2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5"/>
  </w:num>
  <w:num w:numId="4">
    <w:abstractNumId w:val="3"/>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B66"/>
    <w:rsid w:val="00001AF3"/>
    <w:rsid w:val="0000354A"/>
    <w:rsid w:val="00012D9D"/>
    <w:rsid w:val="00041F83"/>
    <w:rsid w:val="000420D8"/>
    <w:rsid w:val="000529C5"/>
    <w:rsid w:val="00070D4B"/>
    <w:rsid w:val="00072485"/>
    <w:rsid w:val="00076825"/>
    <w:rsid w:val="0008054F"/>
    <w:rsid w:val="00084B2A"/>
    <w:rsid w:val="00092C53"/>
    <w:rsid w:val="0009496E"/>
    <w:rsid w:val="00095E80"/>
    <w:rsid w:val="00096586"/>
    <w:rsid w:val="000A4F64"/>
    <w:rsid w:val="000B0410"/>
    <w:rsid w:val="000B1B79"/>
    <w:rsid w:val="000B26C8"/>
    <w:rsid w:val="000B2947"/>
    <w:rsid w:val="000B337B"/>
    <w:rsid w:val="000B4368"/>
    <w:rsid w:val="000D3837"/>
    <w:rsid w:val="000F23A0"/>
    <w:rsid w:val="000F2C23"/>
    <w:rsid w:val="00100DE5"/>
    <w:rsid w:val="0011029E"/>
    <w:rsid w:val="0011794D"/>
    <w:rsid w:val="0012170E"/>
    <w:rsid w:val="0014602A"/>
    <w:rsid w:val="001505BB"/>
    <w:rsid w:val="001560AB"/>
    <w:rsid w:val="00161102"/>
    <w:rsid w:val="0016395A"/>
    <w:rsid w:val="0016509C"/>
    <w:rsid w:val="0017110F"/>
    <w:rsid w:val="00175E9A"/>
    <w:rsid w:val="00177284"/>
    <w:rsid w:val="00177392"/>
    <w:rsid w:val="001C246A"/>
    <w:rsid w:val="001C357A"/>
    <w:rsid w:val="001D0F3A"/>
    <w:rsid w:val="001D49D2"/>
    <w:rsid w:val="001D793D"/>
    <w:rsid w:val="001E11A7"/>
    <w:rsid w:val="001E1BC7"/>
    <w:rsid w:val="001E5633"/>
    <w:rsid w:val="001F7126"/>
    <w:rsid w:val="00205878"/>
    <w:rsid w:val="00206687"/>
    <w:rsid w:val="00213B36"/>
    <w:rsid w:val="002157A4"/>
    <w:rsid w:val="00220D5C"/>
    <w:rsid w:val="0022598F"/>
    <w:rsid w:val="0024293A"/>
    <w:rsid w:val="0024759A"/>
    <w:rsid w:val="0026349D"/>
    <w:rsid w:val="002672BC"/>
    <w:rsid w:val="00267999"/>
    <w:rsid w:val="0028355E"/>
    <w:rsid w:val="002B6066"/>
    <w:rsid w:val="002C66D4"/>
    <w:rsid w:val="002D2E8C"/>
    <w:rsid w:val="002E1F5C"/>
    <w:rsid w:val="00312180"/>
    <w:rsid w:val="00316CC4"/>
    <w:rsid w:val="00322D93"/>
    <w:rsid w:val="0034594B"/>
    <w:rsid w:val="00355807"/>
    <w:rsid w:val="00360C9B"/>
    <w:rsid w:val="00360F7F"/>
    <w:rsid w:val="00367B84"/>
    <w:rsid w:val="00382193"/>
    <w:rsid w:val="00386E29"/>
    <w:rsid w:val="003925D6"/>
    <w:rsid w:val="003A23C1"/>
    <w:rsid w:val="003B174F"/>
    <w:rsid w:val="003B3D89"/>
    <w:rsid w:val="003B6AB5"/>
    <w:rsid w:val="003C2EDA"/>
    <w:rsid w:val="003D5DD7"/>
    <w:rsid w:val="003E1C6C"/>
    <w:rsid w:val="003F245F"/>
    <w:rsid w:val="00401057"/>
    <w:rsid w:val="0040540B"/>
    <w:rsid w:val="00414112"/>
    <w:rsid w:val="00423DF8"/>
    <w:rsid w:val="00424E10"/>
    <w:rsid w:val="0042508D"/>
    <w:rsid w:val="004263A6"/>
    <w:rsid w:val="00431620"/>
    <w:rsid w:val="004501F6"/>
    <w:rsid w:val="004763A7"/>
    <w:rsid w:val="004771D9"/>
    <w:rsid w:val="0047748E"/>
    <w:rsid w:val="00480A07"/>
    <w:rsid w:val="00485E2D"/>
    <w:rsid w:val="0048767D"/>
    <w:rsid w:val="00493D01"/>
    <w:rsid w:val="004A2C67"/>
    <w:rsid w:val="004B467B"/>
    <w:rsid w:val="004B4BBB"/>
    <w:rsid w:val="004C6A5C"/>
    <w:rsid w:val="004F0B51"/>
    <w:rsid w:val="004F56C6"/>
    <w:rsid w:val="00504F3E"/>
    <w:rsid w:val="00506E6C"/>
    <w:rsid w:val="00541F1A"/>
    <w:rsid w:val="005438C7"/>
    <w:rsid w:val="005474D9"/>
    <w:rsid w:val="00575C5D"/>
    <w:rsid w:val="00591F86"/>
    <w:rsid w:val="005951AB"/>
    <w:rsid w:val="005E135D"/>
    <w:rsid w:val="00601C7C"/>
    <w:rsid w:val="00607129"/>
    <w:rsid w:val="00613388"/>
    <w:rsid w:val="00615C53"/>
    <w:rsid w:val="00615FA7"/>
    <w:rsid w:val="006168EF"/>
    <w:rsid w:val="0063023C"/>
    <w:rsid w:val="0063799A"/>
    <w:rsid w:val="006404AC"/>
    <w:rsid w:val="006646C6"/>
    <w:rsid w:val="0067186C"/>
    <w:rsid w:val="0067278E"/>
    <w:rsid w:val="006737B7"/>
    <w:rsid w:val="00695299"/>
    <w:rsid w:val="006A329A"/>
    <w:rsid w:val="006A3E6A"/>
    <w:rsid w:val="006A528B"/>
    <w:rsid w:val="006A7E7E"/>
    <w:rsid w:val="006B211A"/>
    <w:rsid w:val="006C5F6F"/>
    <w:rsid w:val="006C6457"/>
    <w:rsid w:val="006E1FC6"/>
    <w:rsid w:val="00704701"/>
    <w:rsid w:val="00711918"/>
    <w:rsid w:val="00711DD6"/>
    <w:rsid w:val="00714EFD"/>
    <w:rsid w:val="00747521"/>
    <w:rsid w:val="00752997"/>
    <w:rsid w:val="00763F81"/>
    <w:rsid w:val="00770A49"/>
    <w:rsid w:val="0077755A"/>
    <w:rsid w:val="0078642A"/>
    <w:rsid w:val="0078689C"/>
    <w:rsid w:val="007875EF"/>
    <w:rsid w:val="007947AE"/>
    <w:rsid w:val="007A1195"/>
    <w:rsid w:val="007A28DF"/>
    <w:rsid w:val="007B2221"/>
    <w:rsid w:val="007C273D"/>
    <w:rsid w:val="007E018C"/>
    <w:rsid w:val="007E3257"/>
    <w:rsid w:val="007E3743"/>
    <w:rsid w:val="007F0E1F"/>
    <w:rsid w:val="007F204A"/>
    <w:rsid w:val="007F6C35"/>
    <w:rsid w:val="007F79D2"/>
    <w:rsid w:val="008000E2"/>
    <w:rsid w:val="00810081"/>
    <w:rsid w:val="00815D2B"/>
    <w:rsid w:val="00836E32"/>
    <w:rsid w:val="008370CC"/>
    <w:rsid w:val="008375A7"/>
    <w:rsid w:val="00845694"/>
    <w:rsid w:val="00850444"/>
    <w:rsid w:val="008767B8"/>
    <w:rsid w:val="00884CFB"/>
    <w:rsid w:val="008A7B7F"/>
    <w:rsid w:val="008B3035"/>
    <w:rsid w:val="008B7254"/>
    <w:rsid w:val="008C2089"/>
    <w:rsid w:val="008D50F2"/>
    <w:rsid w:val="008E1747"/>
    <w:rsid w:val="008E2794"/>
    <w:rsid w:val="00914610"/>
    <w:rsid w:val="009152E3"/>
    <w:rsid w:val="0091795E"/>
    <w:rsid w:val="00917B61"/>
    <w:rsid w:val="00920B3F"/>
    <w:rsid w:val="0092295B"/>
    <w:rsid w:val="00935626"/>
    <w:rsid w:val="00945974"/>
    <w:rsid w:val="00952BEE"/>
    <w:rsid w:val="009549BF"/>
    <w:rsid w:val="00956FF6"/>
    <w:rsid w:val="00972A03"/>
    <w:rsid w:val="00972B35"/>
    <w:rsid w:val="009828B1"/>
    <w:rsid w:val="009858B6"/>
    <w:rsid w:val="00995F49"/>
    <w:rsid w:val="009A66F8"/>
    <w:rsid w:val="009B3C78"/>
    <w:rsid w:val="009B3F5E"/>
    <w:rsid w:val="009B64AC"/>
    <w:rsid w:val="009B657F"/>
    <w:rsid w:val="009B6795"/>
    <w:rsid w:val="009C5FDC"/>
    <w:rsid w:val="009D44A4"/>
    <w:rsid w:val="009D6478"/>
    <w:rsid w:val="009E6173"/>
    <w:rsid w:val="009E7907"/>
    <w:rsid w:val="00A0016E"/>
    <w:rsid w:val="00A0362D"/>
    <w:rsid w:val="00A2364A"/>
    <w:rsid w:val="00A33B66"/>
    <w:rsid w:val="00A60FF0"/>
    <w:rsid w:val="00AA1CF5"/>
    <w:rsid w:val="00AB3DB8"/>
    <w:rsid w:val="00AC2F02"/>
    <w:rsid w:val="00AD0575"/>
    <w:rsid w:val="00AD6D2A"/>
    <w:rsid w:val="00AE0006"/>
    <w:rsid w:val="00AF4621"/>
    <w:rsid w:val="00B00DD7"/>
    <w:rsid w:val="00B027F3"/>
    <w:rsid w:val="00B07900"/>
    <w:rsid w:val="00B22227"/>
    <w:rsid w:val="00B22E4A"/>
    <w:rsid w:val="00B32064"/>
    <w:rsid w:val="00B50548"/>
    <w:rsid w:val="00B50816"/>
    <w:rsid w:val="00B709E7"/>
    <w:rsid w:val="00B75309"/>
    <w:rsid w:val="00B818AE"/>
    <w:rsid w:val="00B83CD3"/>
    <w:rsid w:val="00B8512B"/>
    <w:rsid w:val="00BA44C1"/>
    <w:rsid w:val="00BA5C0C"/>
    <w:rsid w:val="00BB7BC3"/>
    <w:rsid w:val="00BC0ABC"/>
    <w:rsid w:val="00BC76AB"/>
    <w:rsid w:val="00BD302D"/>
    <w:rsid w:val="00BD36D5"/>
    <w:rsid w:val="00BE1CEC"/>
    <w:rsid w:val="00BF6844"/>
    <w:rsid w:val="00C04E96"/>
    <w:rsid w:val="00C054C5"/>
    <w:rsid w:val="00C4442C"/>
    <w:rsid w:val="00C520A4"/>
    <w:rsid w:val="00C549B7"/>
    <w:rsid w:val="00C609CB"/>
    <w:rsid w:val="00C63912"/>
    <w:rsid w:val="00C913BA"/>
    <w:rsid w:val="00CA5F62"/>
    <w:rsid w:val="00CC19BD"/>
    <w:rsid w:val="00CD22E1"/>
    <w:rsid w:val="00CE04D0"/>
    <w:rsid w:val="00D13119"/>
    <w:rsid w:val="00D13F61"/>
    <w:rsid w:val="00D147AC"/>
    <w:rsid w:val="00D1746A"/>
    <w:rsid w:val="00D23125"/>
    <w:rsid w:val="00D27225"/>
    <w:rsid w:val="00D30AF9"/>
    <w:rsid w:val="00D340AB"/>
    <w:rsid w:val="00D60C8D"/>
    <w:rsid w:val="00D754E9"/>
    <w:rsid w:val="00D87620"/>
    <w:rsid w:val="00DA3858"/>
    <w:rsid w:val="00DB1925"/>
    <w:rsid w:val="00DC70F2"/>
    <w:rsid w:val="00E05D77"/>
    <w:rsid w:val="00E11F58"/>
    <w:rsid w:val="00E33D43"/>
    <w:rsid w:val="00E45697"/>
    <w:rsid w:val="00E5049B"/>
    <w:rsid w:val="00E543C9"/>
    <w:rsid w:val="00E57561"/>
    <w:rsid w:val="00E601EF"/>
    <w:rsid w:val="00E70AB0"/>
    <w:rsid w:val="00E912CA"/>
    <w:rsid w:val="00EC4EEA"/>
    <w:rsid w:val="00EF2611"/>
    <w:rsid w:val="00F05223"/>
    <w:rsid w:val="00F15EA9"/>
    <w:rsid w:val="00F25F10"/>
    <w:rsid w:val="00F36A27"/>
    <w:rsid w:val="00F43619"/>
    <w:rsid w:val="00F43F27"/>
    <w:rsid w:val="00F522DB"/>
    <w:rsid w:val="00F63F36"/>
    <w:rsid w:val="00F72E52"/>
    <w:rsid w:val="00F80449"/>
    <w:rsid w:val="00F903D8"/>
    <w:rsid w:val="00F904A8"/>
    <w:rsid w:val="00F94631"/>
    <w:rsid w:val="00FA11FE"/>
    <w:rsid w:val="00FA14D8"/>
    <w:rsid w:val="00FA3FC3"/>
    <w:rsid w:val="00FA570E"/>
    <w:rsid w:val="00FB01EC"/>
    <w:rsid w:val="00FD7E14"/>
    <w:rsid w:val="00FE31AA"/>
    <w:rsid w:val="00FF09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DCA810"/>
  <w15:docId w15:val="{095131AA-FFB1-924C-B1C6-BF9792EE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1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61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61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925D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186C"/>
    <w:pPr>
      <w:spacing w:after="0" w:line="240" w:lineRule="auto"/>
    </w:pPr>
  </w:style>
  <w:style w:type="paragraph" w:styleId="FootnoteText">
    <w:name w:val="footnote text"/>
    <w:basedOn w:val="Normal"/>
    <w:link w:val="FootnoteTextChar"/>
    <w:uiPriority w:val="99"/>
    <w:unhideWhenUsed/>
    <w:rsid w:val="0067186C"/>
    <w:pPr>
      <w:spacing w:after="0" w:line="240" w:lineRule="auto"/>
    </w:pPr>
    <w:rPr>
      <w:sz w:val="20"/>
      <w:szCs w:val="20"/>
    </w:rPr>
  </w:style>
  <w:style w:type="character" w:customStyle="1" w:styleId="FootnoteTextChar">
    <w:name w:val="Footnote Text Char"/>
    <w:basedOn w:val="DefaultParagraphFont"/>
    <w:link w:val="FootnoteText"/>
    <w:uiPriority w:val="99"/>
    <w:rsid w:val="0067186C"/>
    <w:rPr>
      <w:sz w:val="20"/>
      <w:szCs w:val="20"/>
    </w:rPr>
  </w:style>
  <w:style w:type="character" w:styleId="FootnoteReference">
    <w:name w:val="footnote reference"/>
    <w:basedOn w:val="DefaultParagraphFont"/>
    <w:uiPriority w:val="99"/>
    <w:semiHidden/>
    <w:unhideWhenUsed/>
    <w:rsid w:val="0067186C"/>
    <w:rPr>
      <w:vertAlign w:val="superscript"/>
    </w:rPr>
  </w:style>
  <w:style w:type="character" w:customStyle="1" w:styleId="Hyperlink1">
    <w:name w:val="Hyperlink1"/>
    <w:basedOn w:val="DefaultParagraphFont"/>
    <w:uiPriority w:val="99"/>
    <w:unhideWhenUsed/>
    <w:rsid w:val="0067186C"/>
    <w:rPr>
      <w:color w:val="0563C1"/>
      <w:u w:val="single"/>
    </w:rPr>
  </w:style>
  <w:style w:type="character" w:styleId="CommentReference">
    <w:name w:val="annotation reference"/>
    <w:basedOn w:val="DefaultParagraphFont"/>
    <w:uiPriority w:val="99"/>
    <w:semiHidden/>
    <w:unhideWhenUsed/>
    <w:rsid w:val="0067186C"/>
    <w:rPr>
      <w:sz w:val="16"/>
      <w:szCs w:val="16"/>
    </w:rPr>
  </w:style>
  <w:style w:type="paragraph" w:styleId="CommentText">
    <w:name w:val="annotation text"/>
    <w:basedOn w:val="Normal"/>
    <w:link w:val="CommentTextChar"/>
    <w:uiPriority w:val="99"/>
    <w:semiHidden/>
    <w:unhideWhenUsed/>
    <w:rsid w:val="0067186C"/>
    <w:pPr>
      <w:spacing w:line="240" w:lineRule="auto"/>
    </w:pPr>
    <w:rPr>
      <w:sz w:val="20"/>
      <w:szCs w:val="20"/>
    </w:rPr>
  </w:style>
  <w:style w:type="character" w:customStyle="1" w:styleId="CommentTextChar">
    <w:name w:val="Comment Text Char"/>
    <w:basedOn w:val="DefaultParagraphFont"/>
    <w:link w:val="CommentText"/>
    <w:uiPriority w:val="99"/>
    <w:semiHidden/>
    <w:rsid w:val="0067186C"/>
    <w:rPr>
      <w:sz w:val="20"/>
      <w:szCs w:val="20"/>
    </w:rPr>
  </w:style>
  <w:style w:type="character" w:styleId="Hyperlink">
    <w:name w:val="Hyperlink"/>
    <w:basedOn w:val="DefaultParagraphFont"/>
    <w:uiPriority w:val="99"/>
    <w:unhideWhenUsed/>
    <w:rsid w:val="0067186C"/>
    <w:rPr>
      <w:color w:val="0563C1" w:themeColor="hyperlink"/>
      <w:u w:val="single"/>
    </w:rPr>
  </w:style>
  <w:style w:type="paragraph" w:styleId="BalloonText">
    <w:name w:val="Balloon Text"/>
    <w:basedOn w:val="Normal"/>
    <w:link w:val="BalloonTextChar"/>
    <w:uiPriority w:val="99"/>
    <w:semiHidden/>
    <w:unhideWhenUsed/>
    <w:rsid w:val="006718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6C"/>
    <w:rPr>
      <w:rFonts w:ascii="Segoe UI" w:hAnsi="Segoe UI" w:cs="Segoe UI"/>
      <w:sz w:val="18"/>
      <w:szCs w:val="18"/>
    </w:rPr>
  </w:style>
  <w:style w:type="paragraph" w:styleId="ListParagraph">
    <w:name w:val="List Paragraph"/>
    <w:basedOn w:val="Normal"/>
    <w:uiPriority w:val="34"/>
    <w:qFormat/>
    <w:rsid w:val="009D44A4"/>
    <w:pPr>
      <w:ind w:left="720"/>
      <w:contextualSpacing/>
    </w:pPr>
  </w:style>
  <w:style w:type="character" w:customStyle="1" w:styleId="UnresolvedMention1">
    <w:name w:val="Unresolved Mention1"/>
    <w:basedOn w:val="DefaultParagraphFont"/>
    <w:uiPriority w:val="99"/>
    <w:semiHidden/>
    <w:unhideWhenUsed/>
    <w:rsid w:val="006C6457"/>
    <w:rPr>
      <w:color w:val="605E5C"/>
      <w:shd w:val="clear" w:color="auto" w:fill="E1DFDD"/>
    </w:rPr>
  </w:style>
  <w:style w:type="character" w:customStyle="1" w:styleId="Heading1Char">
    <w:name w:val="Heading 1 Char"/>
    <w:basedOn w:val="DefaultParagraphFont"/>
    <w:link w:val="Heading1"/>
    <w:uiPriority w:val="9"/>
    <w:rsid w:val="009E617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E617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E617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925D6"/>
    <w:rPr>
      <w:rFonts w:asciiTheme="majorHAnsi" w:eastAsiaTheme="majorEastAsia" w:hAnsiTheme="majorHAnsi" w:cstheme="majorBidi"/>
      <w:i/>
      <w:iCs/>
      <w:color w:val="2F5496" w:themeColor="accent1" w:themeShade="BF"/>
    </w:rPr>
  </w:style>
  <w:style w:type="paragraph" w:styleId="CommentSubject">
    <w:name w:val="annotation subject"/>
    <w:basedOn w:val="CommentText"/>
    <w:next w:val="CommentText"/>
    <w:link w:val="CommentSubjectChar"/>
    <w:uiPriority w:val="99"/>
    <w:semiHidden/>
    <w:unhideWhenUsed/>
    <w:rsid w:val="00FE31AA"/>
    <w:rPr>
      <w:b/>
      <w:bCs/>
    </w:rPr>
  </w:style>
  <w:style w:type="character" w:customStyle="1" w:styleId="CommentSubjectChar">
    <w:name w:val="Comment Subject Char"/>
    <w:basedOn w:val="CommentTextChar"/>
    <w:link w:val="CommentSubject"/>
    <w:uiPriority w:val="99"/>
    <w:semiHidden/>
    <w:rsid w:val="00FE31AA"/>
    <w:rPr>
      <w:b/>
      <w:bCs/>
      <w:sz w:val="20"/>
      <w:szCs w:val="20"/>
    </w:rPr>
  </w:style>
  <w:style w:type="character" w:customStyle="1" w:styleId="UnresolvedMention2">
    <w:name w:val="Unresolved Mention2"/>
    <w:basedOn w:val="DefaultParagraphFont"/>
    <w:uiPriority w:val="99"/>
    <w:semiHidden/>
    <w:unhideWhenUsed/>
    <w:rsid w:val="00C913BA"/>
    <w:rPr>
      <w:color w:val="605E5C"/>
      <w:shd w:val="clear" w:color="auto" w:fill="E1DFDD"/>
    </w:rPr>
  </w:style>
  <w:style w:type="character" w:styleId="FollowedHyperlink">
    <w:name w:val="FollowedHyperlink"/>
    <w:basedOn w:val="DefaultParagraphFont"/>
    <w:uiPriority w:val="99"/>
    <w:semiHidden/>
    <w:unhideWhenUsed/>
    <w:rsid w:val="00C913BA"/>
    <w:rPr>
      <w:color w:val="954F72" w:themeColor="followedHyperlink"/>
      <w:u w:val="single"/>
    </w:rPr>
  </w:style>
  <w:style w:type="character" w:customStyle="1" w:styleId="apple-converted-space">
    <w:name w:val="apple-converted-space"/>
    <w:basedOn w:val="DefaultParagraphFont"/>
    <w:rsid w:val="00CA5F62"/>
  </w:style>
  <w:style w:type="character" w:customStyle="1" w:styleId="UnresolvedMention3">
    <w:name w:val="Unresolved Mention3"/>
    <w:basedOn w:val="DefaultParagraphFont"/>
    <w:uiPriority w:val="99"/>
    <w:semiHidden/>
    <w:unhideWhenUsed/>
    <w:rsid w:val="00BD36D5"/>
    <w:rPr>
      <w:color w:val="605E5C"/>
      <w:shd w:val="clear" w:color="auto" w:fill="E1DFDD"/>
    </w:rPr>
  </w:style>
  <w:style w:type="paragraph" w:styleId="Title">
    <w:name w:val="Title"/>
    <w:basedOn w:val="Normal"/>
    <w:next w:val="Normal"/>
    <w:link w:val="TitleChar"/>
    <w:uiPriority w:val="10"/>
    <w:qFormat/>
    <w:rsid w:val="004263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3A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374861">
      <w:bodyDiv w:val="1"/>
      <w:marLeft w:val="0"/>
      <w:marRight w:val="0"/>
      <w:marTop w:val="0"/>
      <w:marBottom w:val="0"/>
      <w:divBdr>
        <w:top w:val="none" w:sz="0" w:space="0" w:color="auto"/>
        <w:left w:val="none" w:sz="0" w:space="0" w:color="auto"/>
        <w:bottom w:val="none" w:sz="0" w:space="0" w:color="auto"/>
        <w:right w:val="none" w:sz="0" w:space="0" w:color="auto"/>
      </w:divBdr>
    </w:div>
    <w:div w:id="380789467">
      <w:bodyDiv w:val="1"/>
      <w:marLeft w:val="0"/>
      <w:marRight w:val="0"/>
      <w:marTop w:val="0"/>
      <w:marBottom w:val="0"/>
      <w:divBdr>
        <w:top w:val="none" w:sz="0" w:space="0" w:color="auto"/>
        <w:left w:val="none" w:sz="0" w:space="0" w:color="auto"/>
        <w:bottom w:val="none" w:sz="0" w:space="0" w:color="auto"/>
        <w:right w:val="none" w:sz="0" w:space="0" w:color="auto"/>
      </w:divBdr>
      <w:divsChild>
        <w:div w:id="1189687032">
          <w:marLeft w:val="0"/>
          <w:marRight w:val="0"/>
          <w:marTop w:val="0"/>
          <w:marBottom w:val="0"/>
          <w:divBdr>
            <w:top w:val="none" w:sz="0" w:space="0" w:color="auto"/>
            <w:left w:val="none" w:sz="0" w:space="0" w:color="auto"/>
            <w:bottom w:val="none" w:sz="0" w:space="0" w:color="auto"/>
            <w:right w:val="none" w:sz="0" w:space="0" w:color="auto"/>
          </w:divBdr>
          <w:divsChild>
            <w:div w:id="1789658277">
              <w:marLeft w:val="0"/>
              <w:marRight w:val="0"/>
              <w:marTop w:val="0"/>
              <w:marBottom w:val="0"/>
              <w:divBdr>
                <w:top w:val="none" w:sz="0" w:space="0" w:color="auto"/>
                <w:left w:val="none" w:sz="0" w:space="0" w:color="auto"/>
                <w:bottom w:val="none" w:sz="0" w:space="0" w:color="auto"/>
                <w:right w:val="none" w:sz="0" w:space="0" w:color="auto"/>
              </w:divBdr>
            </w:div>
          </w:divsChild>
        </w:div>
        <w:div w:id="1680890549">
          <w:marLeft w:val="0"/>
          <w:marRight w:val="0"/>
          <w:marTop w:val="0"/>
          <w:marBottom w:val="0"/>
          <w:divBdr>
            <w:top w:val="none" w:sz="0" w:space="0" w:color="auto"/>
            <w:left w:val="none" w:sz="0" w:space="0" w:color="auto"/>
            <w:bottom w:val="none" w:sz="0" w:space="0" w:color="auto"/>
            <w:right w:val="none" w:sz="0" w:space="0" w:color="auto"/>
          </w:divBdr>
        </w:div>
        <w:div w:id="1772626587">
          <w:marLeft w:val="0"/>
          <w:marRight w:val="0"/>
          <w:marTop w:val="0"/>
          <w:marBottom w:val="0"/>
          <w:divBdr>
            <w:top w:val="none" w:sz="0" w:space="0" w:color="auto"/>
            <w:left w:val="none" w:sz="0" w:space="0" w:color="auto"/>
            <w:bottom w:val="none" w:sz="0" w:space="0" w:color="auto"/>
            <w:right w:val="none" w:sz="0" w:space="0" w:color="auto"/>
          </w:divBdr>
        </w:div>
      </w:divsChild>
    </w:div>
    <w:div w:id="551815555">
      <w:bodyDiv w:val="1"/>
      <w:marLeft w:val="0"/>
      <w:marRight w:val="0"/>
      <w:marTop w:val="0"/>
      <w:marBottom w:val="0"/>
      <w:divBdr>
        <w:top w:val="none" w:sz="0" w:space="0" w:color="auto"/>
        <w:left w:val="none" w:sz="0" w:space="0" w:color="auto"/>
        <w:bottom w:val="none" w:sz="0" w:space="0" w:color="auto"/>
        <w:right w:val="none" w:sz="0" w:space="0" w:color="auto"/>
      </w:divBdr>
      <w:divsChild>
        <w:div w:id="1555047991">
          <w:marLeft w:val="0"/>
          <w:marRight w:val="0"/>
          <w:marTop w:val="0"/>
          <w:marBottom w:val="0"/>
          <w:divBdr>
            <w:top w:val="none" w:sz="0" w:space="0" w:color="auto"/>
            <w:left w:val="none" w:sz="0" w:space="0" w:color="auto"/>
            <w:bottom w:val="none" w:sz="0" w:space="0" w:color="auto"/>
            <w:right w:val="none" w:sz="0" w:space="0" w:color="auto"/>
          </w:divBdr>
          <w:divsChild>
            <w:div w:id="234703606">
              <w:marLeft w:val="0"/>
              <w:marRight w:val="0"/>
              <w:marTop w:val="0"/>
              <w:marBottom w:val="0"/>
              <w:divBdr>
                <w:top w:val="none" w:sz="0" w:space="0" w:color="auto"/>
                <w:left w:val="none" w:sz="0" w:space="0" w:color="auto"/>
                <w:bottom w:val="none" w:sz="0" w:space="0" w:color="auto"/>
                <w:right w:val="none" w:sz="0" w:space="0" w:color="auto"/>
              </w:divBdr>
              <w:divsChild>
                <w:div w:id="467162902">
                  <w:marLeft w:val="0"/>
                  <w:marRight w:val="0"/>
                  <w:marTop w:val="0"/>
                  <w:marBottom w:val="0"/>
                  <w:divBdr>
                    <w:top w:val="none" w:sz="0" w:space="0" w:color="auto"/>
                    <w:left w:val="none" w:sz="0" w:space="0" w:color="auto"/>
                    <w:bottom w:val="none" w:sz="0" w:space="0" w:color="auto"/>
                    <w:right w:val="none" w:sz="0" w:space="0" w:color="auto"/>
                  </w:divBdr>
                  <w:divsChild>
                    <w:div w:id="1785884010">
                      <w:marLeft w:val="0"/>
                      <w:marRight w:val="0"/>
                      <w:marTop w:val="0"/>
                      <w:marBottom w:val="0"/>
                      <w:divBdr>
                        <w:top w:val="none" w:sz="0" w:space="0" w:color="auto"/>
                        <w:left w:val="none" w:sz="0" w:space="0" w:color="auto"/>
                        <w:bottom w:val="none" w:sz="0" w:space="0" w:color="auto"/>
                        <w:right w:val="none" w:sz="0" w:space="0" w:color="auto"/>
                      </w:divBdr>
                      <w:divsChild>
                        <w:div w:id="1734891385">
                          <w:marLeft w:val="0"/>
                          <w:marRight w:val="0"/>
                          <w:marTop w:val="0"/>
                          <w:marBottom w:val="0"/>
                          <w:divBdr>
                            <w:top w:val="none" w:sz="0" w:space="0" w:color="auto"/>
                            <w:left w:val="none" w:sz="0" w:space="0" w:color="auto"/>
                            <w:bottom w:val="none" w:sz="0" w:space="0" w:color="auto"/>
                            <w:right w:val="none" w:sz="0" w:space="0" w:color="auto"/>
                          </w:divBdr>
                          <w:divsChild>
                            <w:div w:id="944919223">
                              <w:marLeft w:val="0"/>
                              <w:marRight w:val="0"/>
                              <w:marTop w:val="0"/>
                              <w:marBottom w:val="0"/>
                              <w:divBdr>
                                <w:top w:val="none" w:sz="0" w:space="0" w:color="auto"/>
                                <w:left w:val="none" w:sz="0" w:space="0" w:color="auto"/>
                                <w:bottom w:val="none" w:sz="0" w:space="0" w:color="auto"/>
                                <w:right w:val="none" w:sz="0" w:space="0" w:color="auto"/>
                              </w:divBdr>
                              <w:divsChild>
                                <w:div w:id="1529369777">
                                  <w:marLeft w:val="-225"/>
                                  <w:marRight w:val="-225"/>
                                  <w:marTop w:val="0"/>
                                  <w:marBottom w:val="0"/>
                                  <w:divBdr>
                                    <w:top w:val="none" w:sz="0" w:space="0" w:color="auto"/>
                                    <w:left w:val="none" w:sz="0" w:space="0" w:color="auto"/>
                                    <w:bottom w:val="none" w:sz="0" w:space="0" w:color="auto"/>
                                    <w:right w:val="none" w:sz="0" w:space="0" w:color="auto"/>
                                  </w:divBdr>
                                  <w:divsChild>
                                    <w:div w:id="915477774">
                                      <w:marLeft w:val="0"/>
                                      <w:marRight w:val="0"/>
                                      <w:marTop w:val="0"/>
                                      <w:marBottom w:val="0"/>
                                      <w:divBdr>
                                        <w:top w:val="none" w:sz="0" w:space="0" w:color="auto"/>
                                        <w:left w:val="none" w:sz="0" w:space="0" w:color="auto"/>
                                        <w:bottom w:val="none" w:sz="0" w:space="0" w:color="auto"/>
                                        <w:right w:val="none" w:sz="0" w:space="0" w:color="auto"/>
                                      </w:divBdr>
                                      <w:divsChild>
                                        <w:div w:id="623655725">
                                          <w:marLeft w:val="0"/>
                                          <w:marRight w:val="0"/>
                                          <w:marTop w:val="0"/>
                                          <w:marBottom w:val="0"/>
                                          <w:divBdr>
                                            <w:top w:val="none" w:sz="0" w:space="0" w:color="auto"/>
                                            <w:left w:val="none" w:sz="0" w:space="0" w:color="auto"/>
                                            <w:bottom w:val="none" w:sz="0" w:space="0" w:color="auto"/>
                                            <w:right w:val="none" w:sz="0" w:space="0" w:color="auto"/>
                                          </w:divBdr>
                                          <w:divsChild>
                                            <w:div w:id="632952090">
                                              <w:marLeft w:val="-225"/>
                                              <w:marRight w:val="-225"/>
                                              <w:marTop w:val="0"/>
                                              <w:marBottom w:val="0"/>
                                              <w:divBdr>
                                                <w:top w:val="none" w:sz="0" w:space="0" w:color="auto"/>
                                                <w:left w:val="none" w:sz="0" w:space="0" w:color="auto"/>
                                                <w:bottom w:val="none" w:sz="0" w:space="0" w:color="auto"/>
                                                <w:right w:val="none" w:sz="0" w:space="0" w:color="auto"/>
                                              </w:divBdr>
                                              <w:divsChild>
                                                <w:div w:id="905803872">
                                                  <w:marLeft w:val="0"/>
                                                  <w:marRight w:val="0"/>
                                                  <w:marTop w:val="0"/>
                                                  <w:marBottom w:val="0"/>
                                                  <w:divBdr>
                                                    <w:top w:val="none" w:sz="0" w:space="0" w:color="auto"/>
                                                    <w:left w:val="none" w:sz="0" w:space="0" w:color="auto"/>
                                                    <w:bottom w:val="none" w:sz="0" w:space="0" w:color="auto"/>
                                                    <w:right w:val="none" w:sz="0" w:space="0" w:color="auto"/>
                                                  </w:divBdr>
                                                  <w:divsChild>
                                                    <w:div w:id="2124029969">
                                                      <w:marLeft w:val="0"/>
                                                      <w:marRight w:val="0"/>
                                                      <w:marTop w:val="0"/>
                                                      <w:marBottom w:val="0"/>
                                                      <w:divBdr>
                                                        <w:top w:val="none" w:sz="0" w:space="0" w:color="auto"/>
                                                        <w:left w:val="none" w:sz="0" w:space="0" w:color="auto"/>
                                                        <w:bottom w:val="none" w:sz="0" w:space="0" w:color="auto"/>
                                                        <w:right w:val="none" w:sz="0" w:space="0" w:color="auto"/>
                                                      </w:divBdr>
                                                      <w:divsChild>
                                                        <w:div w:id="1607419205">
                                                          <w:marLeft w:val="0"/>
                                                          <w:marRight w:val="0"/>
                                                          <w:marTop w:val="0"/>
                                                          <w:marBottom w:val="0"/>
                                                          <w:divBdr>
                                                            <w:top w:val="none" w:sz="0" w:space="0" w:color="auto"/>
                                                            <w:left w:val="none" w:sz="0" w:space="0" w:color="auto"/>
                                                            <w:bottom w:val="none" w:sz="0" w:space="0" w:color="auto"/>
                                                            <w:right w:val="none" w:sz="0" w:space="0" w:color="auto"/>
                                                          </w:divBdr>
                                                          <w:divsChild>
                                                            <w:div w:id="706413707">
                                                              <w:marLeft w:val="0"/>
                                                              <w:marRight w:val="0"/>
                                                              <w:marTop w:val="0"/>
                                                              <w:marBottom w:val="0"/>
                                                              <w:divBdr>
                                                                <w:top w:val="none" w:sz="0" w:space="0" w:color="auto"/>
                                                                <w:left w:val="none" w:sz="0" w:space="0" w:color="auto"/>
                                                                <w:bottom w:val="none" w:sz="0" w:space="0" w:color="auto"/>
                                                                <w:right w:val="none" w:sz="0" w:space="0" w:color="auto"/>
                                                              </w:divBdr>
                                                              <w:divsChild>
                                                                <w:div w:id="425342380">
                                                                  <w:marLeft w:val="0"/>
                                                                  <w:marRight w:val="0"/>
                                                                  <w:marTop w:val="0"/>
                                                                  <w:marBottom w:val="0"/>
                                                                  <w:divBdr>
                                                                    <w:top w:val="none" w:sz="0" w:space="0" w:color="auto"/>
                                                                    <w:left w:val="none" w:sz="0" w:space="0" w:color="auto"/>
                                                                    <w:bottom w:val="none" w:sz="0" w:space="0" w:color="auto"/>
                                                                    <w:right w:val="none" w:sz="0" w:space="0" w:color="auto"/>
                                                                  </w:divBdr>
                                                                  <w:divsChild>
                                                                    <w:div w:id="2063164660">
                                                                      <w:marLeft w:val="0"/>
                                                                      <w:marRight w:val="0"/>
                                                                      <w:marTop w:val="0"/>
                                                                      <w:marBottom w:val="0"/>
                                                                      <w:divBdr>
                                                                        <w:top w:val="none" w:sz="0" w:space="0" w:color="auto"/>
                                                                        <w:left w:val="none" w:sz="0" w:space="0" w:color="auto"/>
                                                                        <w:bottom w:val="none" w:sz="0" w:space="0" w:color="auto"/>
                                                                        <w:right w:val="none" w:sz="0" w:space="0" w:color="auto"/>
                                                                      </w:divBdr>
                                                                      <w:divsChild>
                                                                        <w:div w:id="21271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6688">
                                                                  <w:marLeft w:val="0"/>
                                                                  <w:marRight w:val="0"/>
                                                                  <w:marTop w:val="0"/>
                                                                  <w:marBottom w:val="0"/>
                                                                  <w:divBdr>
                                                                    <w:top w:val="none" w:sz="0" w:space="0" w:color="auto"/>
                                                                    <w:left w:val="none" w:sz="0" w:space="0" w:color="auto"/>
                                                                    <w:bottom w:val="none" w:sz="0" w:space="0" w:color="auto"/>
                                                                    <w:right w:val="none" w:sz="0" w:space="0" w:color="auto"/>
                                                                  </w:divBdr>
                                                                  <w:divsChild>
                                                                    <w:div w:id="674653239">
                                                                      <w:marLeft w:val="0"/>
                                                                      <w:marRight w:val="0"/>
                                                                      <w:marTop w:val="0"/>
                                                                      <w:marBottom w:val="0"/>
                                                                      <w:divBdr>
                                                                        <w:top w:val="none" w:sz="0" w:space="0" w:color="auto"/>
                                                                        <w:left w:val="none" w:sz="0" w:space="0" w:color="auto"/>
                                                                        <w:bottom w:val="none" w:sz="0" w:space="0" w:color="auto"/>
                                                                        <w:right w:val="none" w:sz="0" w:space="0" w:color="auto"/>
                                                                      </w:divBdr>
                                                                    </w:div>
                                                                  </w:divsChild>
                                                                </w:div>
                                                                <w:div w:id="1362900388">
                                                                  <w:marLeft w:val="0"/>
                                                                  <w:marRight w:val="0"/>
                                                                  <w:marTop w:val="0"/>
                                                                  <w:marBottom w:val="0"/>
                                                                  <w:divBdr>
                                                                    <w:top w:val="none" w:sz="0" w:space="0" w:color="auto"/>
                                                                    <w:left w:val="none" w:sz="0" w:space="0" w:color="auto"/>
                                                                    <w:bottom w:val="none" w:sz="0" w:space="0" w:color="auto"/>
                                                                    <w:right w:val="none" w:sz="0" w:space="0" w:color="auto"/>
                                                                  </w:divBdr>
                                                                  <w:divsChild>
                                                                    <w:div w:id="390159939">
                                                                      <w:marLeft w:val="0"/>
                                                                      <w:marRight w:val="0"/>
                                                                      <w:marTop w:val="0"/>
                                                                      <w:marBottom w:val="0"/>
                                                                      <w:divBdr>
                                                                        <w:top w:val="none" w:sz="0" w:space="0" w:color="auto"/>
                                                                        <w:left w:val="none" w:sz="0" w:space="0" w:color="auto"/>
                                                                        <w:bottom w:val="none" w:sz="0" w:space="0" w:color="auto"/>
                                                                        <w:right w:val="none" w:sz="0" w:space="0" w:color="auto"/>
                                                                      </w:divBdr>
                                                                    </w:div>
                                                                  </w:divsChild>
                                                                </w:div>
                                                                <w:div w:id="1349259556">
                                                                  <w:marLeft w:val="0"/>
                                                                  <w:marRight w:val="0"/>
                                                                  <w:marTop w:val="0"/>
                                                                  <w:marBottom w:val="0"/>
                                                                  <w:divBdr>
                                                                    <w:top w:val="none" w:sz="0" w:space="0" w:color="auto"/>
                                                                    <w:left w:val="none" w:sz="0" w:space="0" w:color="auto"/>
                                                                    <w:bottom w:val="none" w:sz="0" w:space="0" w:color="auto"/>
                                                                    <w:right w:val="none" w:sz="0" w:space="0" w:color="auto"/>
                                                                  </w:divBdr>
                                                                  <w:divsChild>
                                                                    <w:div w:id="21132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57026">
                                                              <w:marLeft w:val="0"/>
                                                              <w:marRight w:val="0"/>
                                                              <w:marTop w:val="0"/>
                                                              <w:marBottom w:val="0"/>
                                                              <w:divBdr>
                                                                <w:top w:val="none" w:sz="0" w:space="0" w:color="auto"/>
                                                                <w:left w:val="none" w:sz="0" w:space="0" w:color="auto"/>
                                                                <w:bottom w:val="none" w:sz="0" w:space="0" w:color="auto"/>
                                                                <w:right w:val="none" w:sz="0" w:space="0" w:color="auto"/>
                                                              </w:divBdr>
                                                              <w:divsChild>
                                                                <w:div w:id="1059863561">
                                                                  <w:marLeft w:val="0"/>
                                                                  <w:marRight w:val="0"/>
                                                                  <w:marTop w:val="0"/>
                                                                  <w:marBottom w:val="0"/>
                                                                  <w:divBdr>
                                                                    <w:top w:val="none" w:sz="0" w:space="0" w:color="auto"/>
                                                                    <w:left w:val="none" w:sz="0" w:space="0" w:color="auto"/>
                                                                    <w:bottom w:val="none" w:sz="0" w:space="0" w:color="auto"/>
                                                                    <w:right w:val="none" w:sz="0" w:space="0" w:color="auto"/>
                                                                  </w:divBdr>
                                                                  <w:divsChild>
                                                                    <w:div w:id="451637040">
                                                                      <w:marLeft w:val="0"/>
                                                                      <w:marRight w:val="0"/>
                                                                      <w:marTop w:val="0"/>
                                                                      <w:marBottom w:val="0"/>
                                                                      <w:divBdr>
                                                                        <w:top w:val="none" w:sz="0" w:space="0" w:color="auto"/>
                                                                        <w:left w:val="none" w:sz="0" w:space="0" w:color="auto"/>
                                                                        <w:bottom w:val="none" w:sz="0" w:space="0" w:color="auto"/>
                                                                        <w:right w:val="none" w:sz="0" w:space="0" w:color="auto"/>
                                                                      </w:divBdr>
                                                                      <w:divsChild>
                                                                        <w:div w:id="832988596">
                                                                          <w:marLeft w:val="0"/>
                                                                          <w:marRight w:val="0"/>
                                                                          <w:marTop w:val="0"/>
                                                                          <w:marBottom w:val="0"/>
                                                                          <w:divBdr>
                                                                            <w:top w:val="none" w:sz="0" w:space="0" w:color="auto"/>
                                                                            <w:left w:val="none" w:sz="0" w:space="0" w:color="auto"/>
                                                                            <w:bottom w:val="none" w:sz="0" w:space="0" w:color="auto"/>
                                                                            <w:right w:val="none" w:sz="0" w:space="0" w:color="auto"/>
                                                                          </w:divBdr>
                                                                          <w:divsChild>
                                                                            <w:div w:id="542254304">
                                                                              <w:marLeft w:val="0"/>
                                                                              <w:marRight w:val="0"/>
                                                                              <w:marTop w:val="0"/>
                                                                              <w:marBottom w:val="0"/>
                                                                              <w:divBdr>
                                                                                <w:top w:val="none" w:sz="0" w:space="0" w:color="auto"/>
                                                                                <w:left w:val="none" w:sz="0" w:space="0" w:color="auto"/>
                                                                                <w:bottom w:val="none" w:sz="0" w:space="0" w:color="auto"/>
                                                                                <w:right w:val="none" w:sz="0" w:space="0" w:color="auto"/>
                                                                              </w:divBdr>
                                                                              <w:divsChild>
                                                                                <w:div w:id="13726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70063">
                                                                          <w:marLeft w:val="0"/>
                                                                          <w:marRight w:val="0"/>
                                                                          <w:marTop w:val="0"/>
                                                                          <w:marBottom w:val="0"/>
                                                                          <w:divBdr>
                                                                            <w:top w:val="none" w:sz="0" w:space="0" w:color="auto"/>
                                                                            <w:left w:val="none" w:sz="0" w:space="0" w:color="auto"/>
                                                                            <w:bottom w:val="none" w:sz="0" w:space="0" w:color="auto"/>
                                                                            <w:right w:val="none" w:sz="0" w:space="0" w:color="auto"/>
                                                                          </w:divBdr>
                                                                          <w:divsChild>
                                                                            <w:div w:id="1314794242">
                                                                              <w:marLeft w:val="0"/>
                                                                              <w:marRight w:val="0"/>
                                                                              <w:marTop w:val="0"/>
                                                                              <w:marBottom w:val="0"/>
                                                                              <w:divBdr>
                                                                                <w:top w:val="none" w:sz="0" w:space="0" w:color="auto"/>
                                                                                <w:left w:val="none" w:sz="0" w:space="0" w:color="auto"/>
                                                                                <w:bottom w:val="none" w:sz="0" w:space="0" w:color="auto"/>
                                                                                <w:right w:val="none" w:sz="0" w:space="0" w:color="auto"/>
                                                                              </w:divBdr>
                                                                            </w:div>
                                                                          </w:divsChild>
                                                                        </w:div>
                                                                        <w:div w:id="917207481">
                                                                          <w:marLeft w:val="0"/>
                                                                          <w:marRight w:val="0"/>
                                                                          <w:marTop w:val="0"/>
                                                                          <w:marBottom w:val="0"/>
                                                                          <w:divBdr>
                                                                            <w:top w:val="none" w:sz="0" w:space="0" w:color="auto"/>
                                                                            <w:left w:val="none" w:sz="0" w:space="0" w:color="auto"/>
                                                                            <w:bottom w:val="none" w:sz="0" w:space="0" w:color="auto"/>
                                                                            <w:right w:val="none" w:sz="0" w:space="0" w:color="auto"/>
                                                                          </w:divBdr>
                                                                          <w:divsChild>
                                                                            <w:div w:id="1527870417">
                                                                              <w:marLeft w:val="0"/>
                                                                              <w:marRight w:val="0"/>
                                                                              <w:marTop w:val="0"/>
                                                                              <w:marBottom w:val="0"/>
                                                                              <w:divBdr>
                                                                                <w:top w:val="none" w:sz="0" w:space="0" w:color="auto"/>
                                                                                <w:left w:val="none" w:sz="0" w:space="0" w:color="auto"/>
                                                                                <w:bottom w:val="none" w:sz="0" w:space="0" w:color="auto"/>
                                                                                <w:right w:val="none" w:sz="0" w:space="0" w:color="auto"/>
                                                                              </w:divBdr>
                                                                            </w:div>
                                                                          </w:divsChild>
                                                                        </w:div>
                                                                        <w:div w:id="1251236617">
                                                                          <w:marLeft w:val="0"/>
                                                                          <w:marRight w:val="0"/>
                                                                          <w:marTop w:val="0"/>
                                                                          <w:marBottom w:val="0"/>
                                                                          <w:divBdr>
                                                                            <w:top w:val="none" w:sz="0" w:space="0" w:color="auto"/>
                                                                            <w:left w:val="none" w:sz="0" w:space="0" w:color="auto"/>
                                                                            <w:bottom w:val="none" w:sz="0" w:space="0" w:color="auto"/>
                                                                            <w:right w:val="none" w:sz="0" w:space="0" w:color="auto"/>
                                                                          </w:divBdr>
                                                                          <w:divsChild>
                                                                            <w:div w:id="13499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978933">
      <w:bodyDiv w:val="1"/>
      <w:marLeft w:val="0"/>
      <w:marRight w:val="0"/>
      <w:marTop w:val="0"/>
      <w:marBottom w:val="0"/>
      <w:divBdr>
        <w:top w:val="none" w:sz="0" w:space="0" w:color="auto"/>
        <w:left w:val="none" w:sz="0" w:space="0" w:color="auto"/>
        <w:bottom w:val="none" w:sz="0" w:space="0" w:color="auto"/>
        <w:right w:val="none" w:sz="0" w:space="0" w:color="auto"/>
      </w:divBdr>
    </w:div>
    <w:div w:id="897206528">
      <w:bodyDiv w:val="1"/>
      <w:marLeft w:val="0"/>
      <w:marRight w:val="0"/>
      <w:marTop w:val="0"/>
      <w:marBottom w:val="0"/>
      <w:divBdr>
        <w:top w:val="none" w:sz="0" w:space="0" w:color="auto"/>
        <w:left w:val="none" w:sz="0" w:space="0" w:color="auto"/>
        <w:bottom w:val="none" w:sz="0" w:space="0" w:color="auto"/>
        <w:right w:val="none" w:sz="0" w:space="0" w:color="auto"/>
      </w:divBdr>
    </w:div>
    <w:div w:id="917060078">
      <w:bodyDiv w:val="1"/>
      <w:marLeft w:val="0"/>
      <w:marRight w:val="0"/>
      <w:marTop w:val="0"/>
      <w:marBottom w:val="0"/>
      <w:divBdr>
        <w:top w:val="none" w:sz="0" w:space="0" w:color="auto"/>
        <w:left w:val="none" w:sz="0" w:space="0" w:color="auto"/>
        <w:bottom w:val="none" w:sz="0" w:space="0" w:color="auto"/>
        <w:right w:val="none" w:sz="0" w:space="0" w:color="auto"/>
      </w:divBdr>
      <w:divsChild>
        <w:div w:id="931158714">
          <w:marLeft w:val="0"/>
          <w:marRight w:val="0"/>
          <w:marTop w:val="0"/>
          <w:marBottom w:val="0"/>
          <w:divBdr>
            <w:top w:val="none" w:sz="0" w:space="0" w:color="auto"/>
            <w:left w:val="none" w:sz="0" w:space="0" w:color="auto"/>
            <w:bottom w:val="none" w:sz="0" w:space="0" w:color="auto"/>
            <w:right w:val="none" w:sz="0" w:space="0" w:color="auto"/>
          </w:divBdr>
          <w:divsChild>
            <w:div w:id="655690187">
              <w:marLeft w:val="0"/>
              <w:marRight w:val="0"/>
              <w:marTop w:val="0"/>
              <w:marBottom w:val="0"/>
              <w:divBdr>
                <w:top w:val="none" w:sz="0" w:space="0" w:color="auto"/>
                <w:left w:val="none" w:sz="0" w:space="0" w:color="auto"/>
                <w:bottom w:val="none" w:sz="0" w:space="0" w:color="auto"/>
                <w:right w:val="none" w:sz="0" w:space="0" w:color="auto"/>
              </w:divBdr>
              <w:divsChild>
                <w:div w:id="1187258575">
                  <w:marLeft w:val="0"/>
                  <w:marRight w:val="0"/>
                  <w:marTop w:val="0"/>
                  <w:marBottom w:val="0"/>
                  <w:divBdr>
                    <w:top w:val="none" w:sz="0" w:space="0" w:color="auto"/>
                    <w:left w:val="none" w:sz="0" w:space="0" w:color="auto"/>
                    <w:bottom w:val="none" w:sz="0" w:space="0" w:color="auto"/>
                    <w:right w:val="none" w:sz="0" w:space="0" w:color="auto"/>
                  </w:divBdr>
                  <w:divsChild>
                    <w:div w:id="205990033">
                      <w:marLeft w:val="0"/>
                      <w:marRight w:val="0"/>
                      <w:marTop w:val="0"/>
                      <w:marBottom w:val="0"/>
                      <w:divBdr>
                        <w:top w:val="none" w:sz="0" w:space="0" w:color="auto"/>
                        <w:left w:val="none" w:sz="0" w:space="0" w:color="auto"/>
                        <w:bottom w:val="none" w:sz="0" w:space="0" w:color="auto"/>
                        <w:right w:val="none" w:sz="0" w:space="0" w:color="auto"/>
                      </w:divBdr>
                      <w:divsChild>
                        <w:div w:id="28261457">
                          <w:marLeft w:val="0"/>
                          <w:marRight w:val="0"/>
                          <w:marTop w:val="0"/>
                          <w:marBottom w:val="0"/>
                          <w:divBdr>
                            <w:top w:val="single" w:sz="6" w:space="0" w:color="D3D3D3"/>
                            <w:left w:val="none" w:sz="0" w:space="0" w:color="auto"/>
                            <w:bottom w:val="none" w:sz="0" w:space="0" w:color="auto"/>
                            <w:right w:val="none" w:sz="0" w:space="0" w:color="auto"/>
                          </w:divBdr>
                          <w:divsChild>
                            <w:div w:id="1848522742">
                              <w:marLeft w:val="0"/>
                              <w:marRight w:val="0"/>
                              <w:marTop w:val="0"/>
                              <w:marBottom w:val="0"/>
                              <w:divBdr>
                                <w:top w:val="none" w:sz="0" w:space="0" w:color="auto"/>
                                <w:left w:val="none" w:sz="0" w:space="0" w:color="auto"/>
                                <w:bottom w:val="none" w:sz="0" w:space="0" w:color="auto"/>
                                <w:right w:val="none" w:sz="0" w:space="0" w:color="auto"/>
                              </w:divBdr>
                              <w:divsChild>
                                <w:div w:id="1122572392">
                                  <w:marLeft w:val="0"/>
                                  <w:marRight w:val="0"/>
                                  <w:marTop w:val="0"/>
                                  <w:marBottom w:val="0"/>
                                  <w:divBdr>
                                    <w:top w:val="none" w:sz="0" w:space="0" w:color="auto"/>
                                    <w:left w:val="none" w:sz="0" w:space="0" w:color="auto"/>
                                    <w:bottom w:val="none" w:sz="0" w:space="0" w:color="auto"/>
                                    <w:right w:val="none" w:sz="0" w:space="0" w:color="auto"/>
                                  </w:divBdr>
                                  <w:divsChild>
                                    <w:div w:id="596400116">
                                      <w:marLeft w:val="0"/>
                                      <w:marRight w:val="0"/>
                                      <w:marTop w:val="0"/>
                                      <w:marBottom w:val="0"/>
                                      <w:divBdr>
                                        <w:top w:val="single" w:sz="6" w:space="12" w:color="CCCCCC"/>
                                        <w:left w:val="none" w:sz="0" w:space="0" w:color="auto"/>
                                        <w:bottom w:val="none" w:sz="0" w:space="0" w:color="auto"/>
                                        <w:right w:val="none" w:sz="0" w:space="0" w:color="auto"/>
                                      </w:divBdr>
                                      <w:divsChild>
                                        <w:div w:id="110394731">
                                          <w:marLeft w:val="0"/>
                                          <w:marRight w:val="0"/>
                                          <w:marTop w:val="0"/>
                                          <w:marBottom w:val="0"/>
                                          <w:divBdr>
                                            <w:top w:val="none" w:sz="0" w:space="0" w:color="auto"/>
                                            <w:left w:val="none" w:sz="0" w:space="0" w:color="auto"/>
                                            <w:bottom w:val="none" w:sz="0" w:space="0" w:color="auto"/>
                                            <w:right w:val="none" w:sz="0" w:space="0" w:color="auto"/>
                                          </w:divBdr>
                                          <w:divsChild>
                                            <w:div w:id="1868063527">
                                              <w:marLeft w:val="0"/>
                                              <w:marRight w:val="0"/>
                                              <w:marTop w:val="0"/>
                                              <w:marBottom w:val="0"/>
                                              <w:divBdr>
                                                <w:top w:val="none" w:sz="0" w:space="0" w:color="auto"/>
                                                <w:left w:val="none" w:sz="0" w:space="0" w:color="auto"/>
                                                <w:bottom w:val="none" w:sz="0" w:space="0" w:color="auto"/>
                                                <w:right w:val="none" w:sz="0" w:space="0" w:color="auto"/>
                                              </w:divBdr>
                                              <w:divsChild>
                                                <w:div w:id="919563448">
                                                  <w:marLeft w:val="0"/>
                                                  <w:marRight w:val="0"/>
                                                  <w:marTop w:val="0"/>
                                                  <w:marBottom w:val="0"/>
                                                  <w:divBdr>
                                                    <w:top w:val="none" w:sz="0" w:space="0" w:color="auto"/>
                                                    <w:left w:val="none" w:sz="0" w:space="0" w:color="auto"/>
                                                    <w:bottom w:val="none" w:sz="0" w:space="0" w:color="auto"/>
                                                    <w:right w:val="none" w:sz="0" w:space="0" w:color="auto"/>
                                                  </w:divBdr>
                                                  <w:divsChild>
                                                    <w:div w:id="301350914">
                                                      <w:marLeft w:val="0"/>
                                                      <w:marRight w:val="0"/>
                                                      <w:marTop w:val="0"/>
                                                      <w:marBottom w:val="0"/>
                                                      <w:divBdr>
                                                        <w:top w:val="none" w:sz="0" w:space="0" w:color="auto"/>
                                                        <w:left w:val="none" w:sz="0" w:space="0" w:color="auto"/>
                                                        <w:bottom w:val="none" w:sz="0" w:space="0" w:color="auto"/>
                                                        <w:right w:val="none" w:sz="0" w:space="0" w:color="auto"/>
                                                      </w:divBdr>
                                                      <w:divsChild>
                                                        <w:div w:id="1459643049">
                                                          <w:marLeft w:val="0"/>
                                                          <w:marRight w:val="0"/>
                                                          <w:marTop w:val="0"/>
                                                          <w:marBottom w:val="0"/>
                                                          <w:divBdr>
                                                            <w:top w:val="none" w:sz="0" w:space="0" w:color="auto"/>
                                                            <w:left w:val="none" w:sz="0" w:space="0" w:color="auto"/>
                                                            <w:bottom w:val="none" w:sz="0" w:space="0" w:color="auto"/>
                                                            <w:right w:val="none" w:sz="0" w:space="0" w:color="auto"/>
                                                          </w:divBdr>
                                                          <w:divsChild>
                                                            <w:div w:id="838619627">
                                                              <w:marLeft w:val="0"/>
                                                              <w:marRight w:val="0"/>
                                                              <w:marTop w:val="0"/>
                                                              <w:marBottom w:val="0"/>
                                                              <w:divBdr>
                                                                <w:top w:val="none" w:sz="0" w:space="10" w:color="D8D8D8"/>
                                                                <w:left w:val="none" w:sz="0" w:space="0" w:color="auto"/>
                                                                <w:bottom w:val="none" w:sz="0" w:space="0" w:color="auto"/>
                                                                <w:right w:val="none" w:sz="0" w:space="0" w:color="auto"/>
                                                              </w:divBdr>
                                                              <w:divsChild>
                                                                <w:div w:id="1452358131">
                                                                  <w:marLeft w:val="0"/>
                                                                  <w:marRight w:val="0"/>
                                                                  <w:marTop w:val="0"/>
                                                                  <w:marBottom w:val="0"/>
                                                                  <w:divBdr>
                                                                    <w:top w:val="none" w:sz="0" w:space="0" w:color="auto"/>
                                                                    <w:left w:val="none" w:sz="0" w:space="0" w:color="auto"/>
                                                                    <w:bottom w:val="none" w:sz="0" w:space="0" w:color="auto"/>
                                                                    <w:right w:val="none" w:sz="0" w:space="0" w:color="auto"/>
                                                                  </w:divBdr>
                                                                  <w:divsChild>
                                                                    <w:div w:id="570968102">
                                                                      <w:marLeft w:val="0"/>
                                                                      <w:marRight w:val="0"/>
                                                                      <w:marTop w:val="0"/>
                                                                      <w:marBottom w:val="0"/>
                                                                      <w:divBdr>
                                                                        <w:top w:val="none" w:sz="0" w:space="0" w:color="auto"/>
                                                                        <w:left w:val="none" w:sz="0" w:space="0" w:color="auto"/>
                                                                        <w:bottom w:val="none" w:sz="0" w:space="0" w:color="auto"/>
                                                                        <w:right w:val="none" w:sz="0" w:space="0" w:color="auto"/>
                                                                      </w:divBdr>
                                                                      <w:divsChild>
                                                                        <w:div w:id="1853102760">
                                                                          <w:marLeft w:val="0"/>
                                                                          <w:marRight w:val="0"/>
                                                                          <w:marTop w:val="0"/>
                                                                          <w:marBottom w:val="0"/>
                                                                          <w:divBdr>
                                                                            <w:top w:val="none" w:sz="0" w:space="0" w:color="auto"/>
                                                                            <w:left w:val="none" w:sz="0" w:space="0" w:color="auto"/>
                                                                            <w:bottom w:val="none" w:sz="0" w:space="0" w:color="auto"/>
                                                                            <w:right w:val="none" w:sz="0" w:space="0" w:color="auto"/>
                                                                          </w:divBdr>
                                                                        </w:div>
                                                                      </w:divsChild>
                                                                    </w:div>
                                                                    <w:div w:id="2036224174">
                                                                      <w:marLeft w:val="0"/>
                                                                      <w:marRight w:val="0"/>
                                                                      <w:marTop w:val="0"/>
                                                                      <w:marBottom w:val="0"/>
                                                                      <w:divBdr>
                                                                        <w:top w:val="none" w:sz="0" w:space="0" w:color="auto"/>
                                                                        <w:left w:val="none" w:sz="0" w:space="0" w:color="auto"/>
                                                                        <w:bottom w:val="none" w:sz="0" w:space="0" w:color="auto"/>
                                                                        <w:right w:val="none" w:sz="0" w:space="0" w:color="auto"/>
                                                                      </w:divBdr>
                                                                    </w:div>
                                                                    <w:div w:id="9976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77859088">
      <w:bodyDiv w:val="1"/>
      <w:marLeft w:val="0"/>
      <w:marRight w:val="0"/>
      <w:marTop w:val="0"/>
      <w:marBottom w:val="0"/>
      <w:divBdr>
        <w:top w:val="none" w:sz="0" w:space="0" w:color="auto"/>
        <w:left w:val="none" w:sz="0" w:space="0" w:color="auto"/>
        <w:bottom w:val="none" w:sz="0" w:space="0" w:color="auto"/>
        <w:right w:val="none" w:sz="0" w:space="0" w:color="auto"/>
      </w:divBdr>
    </w:div>
    <w:div w:id="1585718664">
      <w:bodyDiv w:val="1"/>
      <w:marLeft w:val="0"/>
      <w:marRight w:val="0"/>
      <w:marTop w:val="0"/>
      <w:marBottom w:val="0"/>
      <w:divBdr>
        <w:top w:val="none" w:sz="0" w:space="0" w:color="auto"/>
        <w:left w:val="none" w:sz="0" w:space="0" w:color="auto"/>
        <w:bottom w:val="none" w:sz="0" w:space="0" w:color="auto"/>
        <w:right w:val="none" w:sz="0" w:space="0" w:color="auto"/>
      </w:divBdr>
      <w:divsChild>
        <w:div w:id="2107923775">
          <w:marLeft w:val="0"/>
          <w:marRight w:val="0"/>
          <w:marTop w:val="0"/>
          <w:marBottom w:val="0"/>
          <w:divBdr>
            <w:top w:val="none" w:sz="0" w:space="0" w:color="auto"/>
            <w:left w:val="none" w:sz="0" w:space="0" w:color="auto"/>
            <w:bottom w:val="none" w:sz="0" w:space="0" w:color="auto"/>
            <w:right w:val="none" w:sz="0" w:space="0" w:color="auto"/>
          </w:divBdr>
          <w:divsChild>
            <w:div w:id="1441025967">
              <w:marLeft w:val="0"/>
              <w:marRight w:val="0"/>
              <w:marTop w:val="0"/>
              <w:marBottom w:val="0"/>
              <w:divBdr>
                <w:top w:val="none" w:sz="0" w:space="0" w:color="auto"/>
                <w:left w:val="none" w:sz="0" w:space="0" w:color="auto"/>
                <w:bottom w:val="none" w:sz="0" w:space="0" w:color="auto"/>
                <w:right w:val="none" w:sz="0" w:space="0" w:color="auto"/>
              </w:divBdr>
              <w:divsChild>
                <w:div w:id="3168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035334">
      <w:bodyDiv w:val="1"/>
      <w:marLeft w:val="0"/>
      <w:marRight w:val="0"/>
      <w:marTop w:val="0"/>
      <w:marBottom w:val="0"/>
      <w:divBdr>
        <w:top w:val="none" w:sz="0" w:space="0" w:color="auto"/>
        <w:left w:val="none" w:sz="0" w:space="0" w:color="auto"/>
        <w:bottom w:val="none" w:sz="0" w:space="0" w:color="auto"/>
        <w:right w:val="none" w:sz="0" w:space="0" w:color="auto"/>
      </w:divBdr>
    </w:div>
    <w:div w:id="1824660372">
      <w:bodyDiv w:val="1"/>
      <w:marLeft w:val="0"/>
      <w:marRight w:val="0"/>
      <w:marTop w:val="0"/>
      <w:marBottom w:val="0"/>
      <w:divBdr>
        <w:top w:val="none" w:sz="0" w:space="0" w:color="auto"/>
        <w:left w:val="none" w:sz="0" w:space="0" w:color="auto"/>
        <w:bottom w:val="none" w:sz="0" w:space="0" w:color="auto"/>
        <w:right w:val="none" w:sz="0" w:space="0" w:color="auto"/>
      </w:divBdr>
      <w:divsChild>
        <w:div w:id="1853184565">
          <w:marLeft w:val="0"/>
          <w:marRight w:val="0"/>
          <w:marTop w:val="0"/>
          <w:marBottom w:val="0"/>
          <w:divBdr>
            <w:top w:val="none" w:sz="0" w:space="0" w:color="auto"/>
            <w:left w:val="none" w:sz="0" w:space="0" w:color="auto"/>
            <w:bottom w:val="none" w:sz="0" w:space="0" w:color="auto"/>
            <w:right w:val="none" w:sz="0" w:space="0" w:color="auto"/>
          </w:divBdr>
          <w:divsChild>
            <w:div w:id="1741904742">
              <w:marLeft w:val="0"/>
              <w:marRight w:val="0"/>
              <w:marTop w:val="0"/>
              <w:marBottom w:val="0"/>
              <w:divBdr>
                <w:top w:val="none" w:sz="0" w:space="0" w:color="auto"/>
                <w:left w:val="none" w:sz="0" w:space="0" w:color="auto"/>
                <w:bottom w:val="none" w:sz="0" w:space="0" w:color="auto"/>
                <w:right w:val="none" w:sz="0" w:space="0" w:color="auto"/>
              </w:divBdr>
              <w:divsChild>
                <w:div w:id="1733432094">
                  <w:marLeft w:val="600"/>
                  <w:marRight w:val="600"/>
                  <w:marTop w:val="0"/>
                  <w:marBottom w:val="0"/>
                  <w:divBdr>
                    <w:top w:val="none" w:sz="0" w:space="0" w:color="auto"/>
                    <w:left w:val="none" w:sz="0" w:space="0" w:color="auto"/>
                    <w:bottom w:val="none" w:sz="0" w:space="0" w:color="auto"/>
                    <w:right w:val="none" w:sz="0" w:space="0" w:color="auto"/>
                  </w:divBdr>
                  <w:divsChild>
                    <w:div w:id="1755474731">
                      <w:marLeft w:val="0"/>
                      <w:marRight w:val="0"/>
                      <w:marTop w:val="0"/>
                      <w:marBottom w:val="0"/>
                      <w:divBdr>
                        <w:top w:val="none" w:sz="0" w:space="0" w:color="auto"/>
                        <w:left w:val="none" w:sz="0" w:space="0" w:color="auto"/>
                        <w:bottom w:val="none" w:sz="0" w:space="0" w:color="auto"/>
                        <w:right w:val="none" w:sz="0" w:space="0" w:color="auto"/>
                      </w:divBdr>
                      <w:divsChild>
                        <w:div w:id="245307006">
                          <w:marLeft w:val="0"/>
                          <w:marRight w:val="133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69131">
          <w:marLeft w:val="0"/>
          <w:marRight w:val="0"/>
          <w:marTop w:val="0"/>
          <w:marBottom w:val="0"/>
          <w:divBdr>
            <w:top w:val="none" w:sz="0" w:space="0" w:color="auto"/>
            <w:left w:val="none" w:sz="0" w:space="0" w:color="auto"/>
            <w:bottom w:val="none" w:sz="0" w:space="0" w:color="auto"/>
            <w:right w:val="none" w:sz="0" w:space="0" w:color="auto"/>
          </w:divBdr>
          <w:divsChild>
            <w:div w:id="720521328">
              <w:marLeft w:val="600"/>
              <w:marRight w:val="600"/>
              <w:marTop w:val="0"/>
              <w:marBottom w:val="0"/>
              <w:divBdr>
                <w:top w:val="none" w:sz="0" w:space="0" w:color="auto"/>
                <w:left w:val="none" w:sz="0" w:space="0" w:color="auto"/>
                <w:bottom w:val="none" w:sz="0" w:space="0" w:color="auto"/>
                <w:right w:val="none" w:sz="0" w:space="0" w:color="auto"/>
              </w:divBdr>
              <w:divsChild>
                <w:div w:id="297608939">
                  <w:marLeft w:val="0"/>
                  <w:marRight w:val="0"/>
                  <w:marTop w:val="0"/>
                  <w:marBottom w:val="0"/>
                  <w:divBdr>
                    <w:top w:val="none" w:sz="0" w:space="0" w:color="auto"/>
                    <w:left w:val="none" w:sz="0" w:space="0" w:color="auto"/>
                    <w:bottom w:val="none" w:sz="0" w:space="0" w:color="auto"/>
                    <w:right w:val="none" w:sz="0" w:space="0" w:color="auto"/>
                  </w:divBdr>
                  <w:divsChild>
                    <w:div w:id="634142688">
                      <w:marLeft w:val="0"/>
                      <w:marRight w:val="1334"/>
                      <w:marTop w:val="0"/>
                      <w:marBottom w:val="0"/>
                      <w:divBdr>
                        <w:top w:val="none" w:sz="0" w:space="0" w:color="auto"/>
                        <w:left w:val="none" w:sz="0" w:space="0" w:color="auto"/>
                        <w:bottom w:val="none" w:sz="0" w:space="0" w:color="auto"/>
                        <w:right w:val="none" w:sz="0" w:space="0" w:color="auto"/>
                      </w:divBdr>
                      <w:divsChild>
                        <w:div w:id="1119840718">
                          <w:marLeft w:val="1023"/>
                          <w:marRight w:val="279"/>
                          <w:marTop w:val="0"/>
                          <w:marBottom w:val="0"/>
                          <w:divBdr>
                            <w:top w:val="none" w:sz="0" w:space="0" w:color="auto"/>
                            <w:left w:val="none" w:sz="0" w:space="0" w:color="auto"/>
                            <w:bottom w:val="none" w:sz="0" w:space="0" w:color="auto"/>
                            <w:right w:val="none" w:sz="0" w:space="0" w:color="auto"/>
                          </w:divBdr>
                          <w:divsChild>
                            <w:div w:id="1905867622">
                              <w:marLeft w:val="0"/>
                              <w:marRight w:val="0"/>
                              <w:marTop w:val="0"/>
                              <w:marBottom w:val="0"/>
                              <w:divBdr>
                                <w:top w:val="none" w:sz="0" w:space="0" w:color="auto"/>
                                <w:left w:val="none" w:sz="0" w:space="0" w:color="auto"/>
                                <w:bottom w:val="single" w:sz="6" w:space="11" w:color="EBEBEB"/>
                                <w:right w:val="none" w:sz="0" w:space="0" w:color="auto"/>
                              </w:divBdr>
                              <w:divsChild>
                                <w:div w:id="137573245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422868">
      <w:bodyDiv w:val="1"/>
      <w:marLeft w:val="0"/>
      <w:marRight w:val="0"/>
      <w:marTop w:val="0"/>
      <w:marBottom w:val="0"/>
      <w:divBdr>
        <w:top w:val="none" w:sz="0" w:space="0" w:color="auto"/>
        <w:left w:val="none" w:sz="0" w:space="0" w:color="auto"/>
        <w:bottom w:val="none" w:sz="0" w:space="0" w:color="auto"/>
        <w:right w:val="none" w:sz="0" w:space="0" w:color="auto"/>
      </w:divBdr>
      <w:divsChild>
        <w:div w:id="366177749">
          <w:marLeft w:val="0"/>
          <w:marRight w:val="0"/>
          <w:marTop w:val="0"/>
          <w:marBottom w:val="450"/>
          <w:divBdr>
            <w:top w:val="none" w:sz="0" w:space="0" w:color="auto"/>
            <w:left w:val="none" w:sz="0" w:space="0" w:color="auto"/>
            <w:bottom w:val="none" w:sz="0" w:space="0" w:color="auto"/>
            <w:right w:val="none" w:sz="0" w:space="0" w:color="auto"/>
          </w:divBdr>
        </w:div>
        <w:div w:id="514997979">
          <w:marLeft w:val="0"/>
          <w:marRight w:val="0"/>
          <w:marTop w:val="0"/>
          <w:marBottom w:val="300"/>
          <w:divBdr>
            <w:top w:val="none" w:sz="0" w:space="0" w:color="auto"/>
            <w:left w:val="none" w:sz="0" w:space="0" w:color="auto"/>
            <w:bottom w:val="none" w:sz="0" w:space="0" w:color="auto"/>
            <w:right w:val="none" w:sz="0" w:space="0" w:color="auto"/>
          </w:divBdr>
        </w:div>
      </w:divsChild>
    </w:div>
    <w:div w:id="2055618163">
      <w:bodyDiv w:val="1"/>
      <w:marLeft w:val="0"/>
      <w:marRight w:val="0"/>
      <w:marTop w:val="0"/>
      <w:marBottom w:val="0"/>
      <w:divBdr>
        <w:top w:val="none" w:sz="0" w:space="0" w:color="auto"/>
        <w:left w:val="none" w:sz="0" w:space="0" w:color="auto"/>
        <w:bottom w:val="none" w:sz="0" w:space="0" w:color="auto"/>
        <w:right w:val="none" w:sz="0" w:space="0" w:color="auto"/>
      </w:divBdr>
      <w:divsChild>
        <w:div w:id="1946233543">
          <w:marLeft w:val="0"/>
          <w:marRight w:val="0"/>
          <w:marTop w:val="0"/>
          <w:marBottom w:val="0"/>
          <w:divBdr>
            <w:top w:val="none" w:sz="0" w:space="0" w:color="auto"/>
            <w:left w:val="none" w:sz="0" w:space="0" w:color="auto"/>
            <w:bottom w:val="none" w:sz="0" w:space="0" w:color="auto"/>
            <w:right w:val="none" w:sz="0" w:space="0" w:color="auto"/>
          </w:divBdr>
          <w:divsChild>
            <w:div w:id="1381392877">
              <w:marLeft w:val="0"/>
              <w:marRight w:val="0"/>
              <w:marTop w:val="0"/>
              <w:marBottom w:val="0"/>
              <w:divBdr>
                <w:top w:val="none" w:sz="0" w:space="0" w:color="auto"/>
                <w:left w:val="none" w:sz="0" w:space="0" w:color="auto"/>
                <w:bottom w:val="none" w:sz="0" w:space="0" w:color="auto"/>
                <w:right w:val="none" w:sz="0" w:space="0" w:color="auto"/>
              </w:divBdr>
            </w:div>
          </w:divsChild>
        </w:div>
        <w:div w:id="610088492">
          <w:marLeft w:val="0"/>
          <w:marRight w:val="0"/>
          <w:marTop w:val="0"/>
          <w:marBottom w:val="0"/>
          <w:divBdr>
            <w:top w:val="none" w:sz="0" w:space="0" w:color="auto"/>
            <w:left w:val="none" w:sz="0" w:space="0" w:color="auto"/>
            <w:bottom w:val="none" w:sz="0" w:space="0" w:color="auto"/>
            <w:right w:val="none" w:sz="0" w:space="0" w:color="auto"/>
          </w:divBdr>
        </w:div>
        <w:div w:id="1253854423">
          <w:marLeft w:val="0"/>
          <w:marRight w:val="0"/>
          <w:marTop w:val="0"/>
          <w:marBottom w:val="0"/>
          <w:divBdr>
            <w:top w:val="none" w:sz="0" w:space="0" w:color="auto"/>
            <w:left w:val="none" w:sz="0" w:space="0" w:color="auto"/>
            <w:bottom w:val="none" w:sz="0" w:space="0" w:color="auto"/>
            <w:right w:val="none" w:sz="0" w:space="0" w:color="auto"/>
          </w:divBdr>
        </w:div>
      </w:divsChild>
    </w:div>
    <w:div w:id="206347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eanclothes.org/resources/national-cccs/under-pressure" TargetMode="External"/><Relationship Id="rId13" Type="http://schemas.openxmlformats.org/officeDocument/2006/relationships/hyperlink" Target="https://ergonassociates.net/publication/modern-slavery-reporting-evidence-progress/" TargetMode="External"/><Relationship Id="rId18" Type="http://schemas.openxmlformats.org/officeDocument/2006/relationships/hyperlink" Target="http://www.ilo.org/dhaka/Whatwedo/Projects/WCMS_402978/lang--en/index.htm" TargetMode="External"/><Relationship Id="rId3" Type="http://schemas.openxmlformats.org/officeDocument/2006/relationships/styles" Target="styles.xml"/><Relationship Id="rId21" Type="http://schemas.openxmlformats.org/officeDocument/2006/relationships/hyperlink" Target="https://www.somo.nl/wp-content/uploads/2017/02/The-Myanmar-Dilemma-Summary.pdf" TargetMode="External"/><Relationship Id="rId7" Type="http://schemas.openxmlformats.org/officeDocument/2006/relationships/endnotes" Target="endnotes.xml"/><Relationship Id="rId12" Type="http://schemas.openxmlformats.org/officeDocument/2006/relationships/hyperlink" Target="https://corporate-responsibility.org/wp-content/uploads/2017/10/171003_Risk-Averse-FINAL-1.pdf" TargetMode="External"/><Relationship Id="rId17" Type="http://schemas.openxmlformats.org/officeDocument/2006/relationships/hyperlink" Target="https://assets.publishing.service.gov.uk/government/uploads/system/uploads/attachment_data/file/649906/Transparency_in_Supply_Chains_A_Practical_Guide_2017.pdf" TargetMode="External"/><Relationship Id="rId2" Type="http://schemas.openxmlformats.org/officeDocument/2006/relationships/numbering" Target="numbering.xml"/><Relationship Id="rId16" Type="http://schemas.openxmlformats.org/officeDocument/2006/relationships/hyperlink" Target="https://doi.org/10.1016/j.worlddev.2018.05.025" TargetMode="External"/><Relationship Id="rId20" Type="http://schemas.openxmlformats.org/officeDocument/2006/relationships/hyperlink" Target="https://www.antislaverycommissioner.co.uk/media/1220/modern-slavery-act-and-agriculture-poor-performance-briefin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conversation.com/we-analysed-101-companies-statements-on-modern-slavery-heres-what-we-found-9556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irwear.org/resource/myanmar-country-study-2016/" TargetMode="External"/><Relationship Id="rId23" Type="http://schemas.openxmlformats.org/officeDocument/2006/relationships/fontTable" Target="fontTable.xml"/><Relationship Id="rId10" Type="http://schemas.openxmlformats.org/officeDocument/2006/relationships/hyperlink" Target="https://www.ilo.org/wcmsp5/groups/public/---asia/---ro-bangkok/---ilo-yangon/documents/publication/wcms_546641.pdf" TargetMode="External"/><Relationship Id="rId19" Type="http://schemas.openxmlformats.org/officeDocument/2006/relationships/hyperlink" Target="https://www3.fairwear.org/ul/cms/fck-uploaded/documents/countrystudies/bangladesh/WorkingconditionsintheBangladeshigarmentsectorSocialdialogueandcompliance.pdf" TargetMode="External"/><Relationship Id="rId4" Type="http://schemas.openxmlformats.org/officeDocument/2006/relationships/settings" Target="settings.xml"/><Relationship Id="rId9" Type="http://schemas.openxmlformats.org/officeDocument/2006/relationships/hyperlink" Target="http://nytimes.com/2010/07/17/business/global/17textile.html" TargetMode="External"/><Relationship Id="rId14" Type="http://schemas.openxmlformats.org/officeDocument/2006/relationships/hyperlink" Target="https://www.fashionrevolution.org/about/transparency/" TargetMode="External"/><Relationship Id="rId22" Type="http://schemas.openxmlformats.org/officeDocument/2006/relationships/hyperlink" Target="https://shareaction.org/wp-content/uploads/2017/11/CaseStudy-WDI-Myanmar.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fashionunited.uk/news/business/update-what-is-happening-with-the-bangladesh-accord/2018120340280%203rd%20December%202018" TargetMode="External"/><Relationship Id="rId2" Type="http://schemas.openxmlformats.org/officeDocument/2006/relationships/hyperlink" Target="http://www.industriall-union.org/garment-worker-killed-and-50-injured-in-bangladesh-clashes" TargetMode="External"/><Relationship Id="rId1" Type="http://schemas.openxmlformats.org/officeDocument/2006/relationships/hyperlink" Target="http://bangladeshaccord.org/" TargetMode="External"/><Relationship Id="rId6" Type="http://schemas.openxmlformats.org/officeDocument/2006/relationships/hyperlink" Target="https://www.ohchr.org/Documents/Publications/GuidingPrinciplesBusinessHR_EN.pdf" TargetMode="External"/><Relationship Id="rId5" Type="http://schemas.openxmlformats.org/officeDocument/2006/relationships/hyperlink" Target="https://www.rfa.org/english/news/myanmar/strikes-02242015130920.html" TargetMode="External"/><Relationship Id="rId4" Type="http://schemas.openxmlformats.org/officeDocument/2006/relationships/hyperlink" Target="https://www.theguardian.com/world/2018/nov/28/international-inspectors-to-leave-bangladesh-after-factory-f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76587-66CD-2D4C-B45C-C2118153E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38</Pages>
  <Words>10275</Words>
  <Characters>58572</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Vaughn</dc:creator>
  <cp:keywords/>
  <dc:description/>
  <cp:lastModifiedBy>Alex Balch</cp:lastModifiedBy>
  <cp:revision>147</cp:revision>
  <dcterms:created xsi:type="dcterms:W3CDTF">2019-01-15T11:04:00Z</dcterms:created>
  <dcterms:modified xsi:type="dcterms:W3CDTF">2019-06-28T14:16:00Z</dcterms:modified>
</cp:coreProperties>
</file>