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8B878" w14:textId="7EBA8183" w:rsidR="002435B9" w:rsidRPr="00D57C01" w:rsidRDefault="006E73D0" w:rsidP="003D38A3">
      <w:pPr>
        <w:spacing w:line="480" w:lineRule="auto"/>
        <w:jc w:val="both"/>
        <w:rPr>
          <w:rFonts w:ascii="Calibri" w:hAnsi="Calibri" w:cs="Calibri"/>
          <w:b/>
          <w:sz w:val="22"/>
          <w:szCs w:val="22"/>
        </w:rPr>
      </w:pPr>
      <w:bookmarkStart w:id="0" w:name="_GoBack"/>
      <w:r>
        <w:rPr>
          <w:rFonts w:ascii="Calibri" w:hAnsi="Calibri" w:cs="Calibri"/>
          <w:b/>
          <w:sz w:val="22"/>
          <w:szCs w:val="22"/>
        </w:rPr>
        <w:t>Effect of patient genetics on</w:t>
      </w:r>
      <w:r w:rsidR="00D57C01">
        <w:rPr>
          <w:rFonts w:ascii="Calibri" w:hAnsi="Calibri" w:cs="Calibri"/>
          <w:b/>
          <w:sz w:val="22"/>
          <w:szCs w:val="22"/>
        </w:rPr>
        <w:t xml:space="preserve"> etonogestrel pharmacokinetics when combined with efavirenz or nevirapine antiretroviral therapy</w:t>
      </w:r>
    </w:p>
    <w:bookmarkEnd w:id="0"/>
    <w:p w14:paraId="669350BD" w14:textId="59900B75" w:rsidR="008B0350" w:rsidRPr="00915CD4" w:rsidRDefault="008B0350" w:rsidP="003D38A3">
      <w:pPr>
        <w:pStyle w:val="BodyText"/>
        <w:spacing w:line="480" w:lineRule="auto"/>
        <w:jc w:val="both"/>
        <w:rPr>
          <w:rFonts w:ascii="Calibri" w:hAnsi="Calibri" w:cs="Calibri"/>
          <w:b w:val="0"/>
          <w:szCs w:val="22"/>
          <w:vertAlign w:val="superscript"/>
        </w:rPr>
      </w:pPr>
      <w:r w:rsidRPr="002D425A">
        <w:rPr>
          <w:rFonts w:ascii="Calibri" w:hAnsi="Calibri" w:cs="Calibri"/>
          <w:b w:val="0"/>
          <w:szCs w:val="22"/>
          <w:u w:val="single"/>
        </w:rPr>
        <w:t>M</w:t>
      </w:r>
      <w:r w:rsidR="006935A3">
        <w:rPr>
          <w:rFonts w:ascii="Calibri" w:hAnsi="Calibri" w:cs="Calibri"/>
          <w:b w:val="0"/>
          <w:szCs w:val="22"/>
          <w:u w:val="single"/>
        </w:rPr>
        <w:t>egan</w:t>
      </w:r>
      <w:r w:rsidR="00915CD4">
        <w:rPr>
          <w:rFonts w:ascii="Calibri" w:hAnsi="Calibri" w:cs="Calibri"/>
          <w:b w:val="0"/>
          <w:szCs w:val="22"/>
          <w:u w:val="single"/>
        </w:rPr>
        <w:t xml:space="preserve"> NEARY</w:t>
      </w:r>
      <w:r w:rsidR="00915CD4">
        <w:rPr>
          <w:rFonts w:ascii="Calibri" w:hAnsi="Calibri" w:cs="Calibri"/>
          <w:b w:val="0"/>
          <w:szCs w:val="22"/>
          <w:u w:val="single"/>
          <w:vertAlign w:val="superscript"/>
        </w:rPr>
        <w:t>1</w:t>
      </w:r>
      <w:r w:rsidRPr="002D425A">
        <w:rPr>
          <w:rFonts w:ascii="Calibri" w:hAnsi="Calibri" w:cs="Calibri"/>
          <w:b w:val="0"/>
          <w:szCs w:val="22"/>
        </w:rPr>
        <w:t>, C</w:t>
      </w:r>
      <w:r w:rsidR="006935A3">
        <w:rPr>
          <w:rFonts w:ascii="Calibri" w:hAnsi="Calibri" w:cs="Calibri"/>
          <w:b w:val="0"/>
          <w:szCs w:val="22"/>
        </w:rPr>
        <w:t xml:space="preserve">atherine </w:t>
      </w:r>
      <w:r w:rsidR="007D3532">
        <w:rPr>
          <w:rFonts w:ascii="Calibri" w:hAnsi="Calibri" w:cs="Calibri"/>
          <w:b w:val="0"/>
          <w:szCs w:val="22"/>
        </w:rPr>
        <w:t>A</w:t>
      </w:r>
      <w:r w:rsidR="006935A3">
        <w:rPr>
          <w:rFonts w:ascii="Calibri" w:hAnsi="Calibri" w:cs="Calibri"/>
          <w:b w:val="0"/>
          <w:szCs w:val="22"/>
        </w:rPr>
        <w:t>.</w:t>
      </w:r>
      <w:r w:rsidRPr="002D425A">
        <w:rPr>
          <w:rFonts w:ascii="Calibri" w:hAnsi="Calibri" w:cs="Calibri"/>
          <w:b w:val="0"/>
          <w:szCs w:val="22"/>
        </w:rPr>
        <w:t xml:space="preserve"> C</w:t>
      </w:r>
      <w:r w:rsidR="00915CD4">
        <w:rPr>
          <w:rFonts w:ascii="Calibri" w:hAnsi="Calibri" w:cs="Calibri"/>
          <w:b w:val="0"/>
          <w:szCs w:val="22"/>
        </w:rPr>
        <w:t>HAPPELL</w:t>
      </w:r>
      <w:r w:rsidR="00915CD4">
        <w:rPr>
          <w:rFonts w:ascii="Calibri" w:hAnsi="Calibri" w:cs="Calibri"/>
          <w:b w:val="0"/>
          <w:szCs w:val="22"/>
          <w:vertAlign w:val="superscript"/>
        </w:rPr>
        <w:t>2</w:t>
      </w:r>
      <w:r w:rsidRPr="002D425A">
        <w:rPr>
          <w:rFonts w:ascii="Calibri" w:hAnsi="Calibri" w:cs="Calibri"/>
          <w:b w:val="0"/>
          <w:szCs w:val="22"/>
        </w:rPr>
        <w:t>, K</w:t>
      </w:r>
      <w:r w:rsidR="006935A3">
        <w:rPr>
          <w:rFonts w:ascii="Calibri" w:hAnsi="Calibri" w:cs="Calibri"/>
          <w:b w:val="0"/>
          <w:szCs w:val="22"/>
        </w:rPr>
        <w:t xml:space="preserve">imberly </w:t>
      </w:r>
      <w:r w:rsidR="00E7625D">
        <w:rPr>
          <w:rFonts w:ascii="Calibri" w:hAnsi="Calibri" w:cs="Calibri"/>
          <w:b w:val="0"/>
          <w:szCs w:val="22"/>
        </w:rPr>
        <w:t>K.</w:t>
      </w:r>
      <w:r w:rsidRPr="002D425A">
        <w:rPr>
          <w:rFonts w:ascii="Calibri" w:hAnsi="Calibri" w:cs="Calibri"/>
          <w:b w:val="0"/>
          <w:szCs w:val="22"/>
        </w:rPr>
        <w:t xml:space="preserve"> S</w:t>
      </w:r>
      <w:r w:rsidR="00915CD4">
        <w:rPr>
          <w:rFonts w:ascii="Calibri" w:hAnsi="Calibri" w:cs="Calibri"/>
          <w:b w:val="0"/>
          <w:szCs w:val="22"/>
        </w:rPr>
        <w:t>CARSI</w:t>
      </w:r>
      <w:r w:rsidR="00915CD4">
        <w:rPr>
          <w:rFonts w:ascii="Calibri" w:hAnsi="Calibri" w:cs="Calibri"/>
          <w:b w:val="0"/>
          <w:szCs w:val="22"/>
          <w:vertAlign w:val="superscript"/>
        </w:rPr>
        <w:t>3</w:t>
      </w:r>
      <w:r w:rsidRPr="002D425A">
        <w:rPr>
          <w:rFonts w:ascii="Calibri" w:hAnsi="Calibri" w:cs="Calibri"/>
          <w:b w:val="0"/>
          <w:szCs w:val="22"/>
        </w:rPr>
        <w:t>, S</w:t>
      </w:r>
      <w:r w:rsidR="006935A3">
        <w:rPr>
          <w:rFonts w:ascii="Calibri" w:hAnsi="Calibri" w:cs="Calibri"/>
          <w:b w:val="0"/>
          <w:szCs w:val="22"/>
        </w:rPr>
        <w:t>hadia</w:t>
      </w:r>
      <w:r w:rsidRPr="002D425A">
        <w:rPr>
          <w:rFonts w:ascii="Calibri" w:hAnsi="Calibri" w:cs="Calibri"/>
          <w:b w:val="0"/>
          <w:szCs w:val="22"/>
        </w:rPr>
        <w:t xml:space="preserve"> N</w:t>
      </w:r>
      <w:r w:rsidR="00915CD4">
        <w:rPr>
          <w:rFonts w:ascii="Calibri" w:hAnsi="Calibri" w:cs="Calibri"/>
          <w:b w:val="0"/>
          <w:szCs w:val="22"/>
        </w:rPr>
        <w:t>AKALEMA</w:t>
      </w:r>
      <w:r w:rsidR="00915CD4">
        <w:rPr>
          <w:rFonts w:ascii="Calibri" w:hAnsi="Calibri" w:cs="Calibri"/>
          <w:b w:val="0"/>
          <w:szCs w:val="22"/>
          <w:vertAlign w:val="superscript"/>
        </w:rPr>
        <w:t>4</w:t>
      </w:r>
      <w:r w:rsidRPr="002D425A">
        <w:rPr>
          <w:rFonts w:ascii="Calibri" w:hAnsi="Calibri" w:cs="Calibri"/>
          <w:b w:val="0"/>
          <w:szCs w:val="22"/>
        </w:rPr>
        <w:t>, J</w:t>
      </w:r>
      <w:r w:rsidR="006935A3">
        <w:rPr>
          <w:rFonts w:ascii="Calibri" w:hAnsi="Calibri" w:cs="Calibri"/>
          <w:b w:val="0"/>
          <w:szCs w:val="22"/>
        </w:rPr>
        <w:t>oshua</w:t>
      </w:r>
      <w:r w:rsidRPr="002D425A">
        <w:rPr>
          <w:rFonts w:ascii="Calibri" w:hAnsi="Calibri" w:cs="Calibri"/>
          <w:b w:val="0"/>
          <w:szCs w:val="22"/>
        </w:rPr>
        <w:t xml:space="preserve"> M</w:t>
      </w:r>
      <w:r w:rsidR="00915CD4">
        <w:rPr>
          <w:rFonts w:ascii="Calibri" w:hAnsi="Calibri" w:cs="Calibri"/>
          <w:b w:val="0"/>
          <w:szCs w:val="22"/>
        </w:rPr>
        <w:t>ATOVU</w:t>
      </w:r>
      <w:r w:rsidR="00915CD4">
        <w:rPr>
          <w:rFonts w:ascii="Calibri" w:hAnsi="Calibri" w:cs="Calibri"/>
          <w:b w:val="0"/>
          <w:szCs w:val="22"/>
          <w:vertAlign w:val="superscript"/>
        </w:rPr>
        <w:t>4</w:t>
      </w:r>
      <w:r w:rsidRPr="002D425A">
        <w:rPr>
          <w:rFonts w:ascii="Calibri" w:hAnsi="Calibri" w:cs="Calibri"/>
          <w:b w:val="0"/>
          <w:szCs w:val="22"/>
        </w:rPr>
        <w:t>, S</w:t>
      </w:r>
      <w:r w:rsidR="006935A3">
        <w:rPr>
          <w:rFonts w:ascii="Calibri" w:hAnsi="Calibri" w:cs="Calibri"/>
          <w:b w:val="0"/>
          <w:szCs w:val="22"/>
        </w:rPr>
        <w:t xml:space="preserve">haron </w:t>
      </w:r>
      <w:r w:rsidR="007D3532">
        <w:rPr>
          <w:rFonts w:ascii="Calibri" w:hAnsi="Calibri" w:cs="Calibri"/>
          <w:b w:val="0"/>
          <w:szCs w:val="22"/>
        </w:rPr>
        <w:t>L</w:t>
      </w:r>
      <w:r w:rsidR="006935A3">
        <w:rPr>
          <w:rFonts w:ascii="Calibri" w:hAnsi="Calibri" w:cs="Calibri"/>
          <w:b w:val="0"/>
          <w:szCs w:val="22"/>
        </w:rPr>
        <w:t>.</w:t>
      </w:r>
      <w:r w:rsidRPr="002D425A">
        <w:rPr>
          <w:rFonts w:ascii="Calibri" w:hAnsi="Calibri" w:cs="Calibri"/>
          <w:b w:val="0"/>
          <w:szCs w:val="22"/>
        </w:rPr>
        <w:t xml:space="preserve"> A</w:t>
      </w:r>
      <w:r w:rsidR="00915CD4">
        <w:rPr>
          <w:rFonts w:ascii="Calibri" w:hAnsi="Calibri" w:cs="Calibri"/>
          <w:b w:val="0"/>
          <w:szCs w:val="22"/>
        </w:rPr>
        <w:t>CHILLES</w:t>
      </w:r>
      <w:r w:rsidR="00915CD4">
        <w:rPr>
          <w:rFonts w:ascii="Calibri" w:hAnsi="Calibri" w:cs="Calibri"/>
          <w:b w:val="0"/>
          <w:szCs w:val="22"/>
          <w:vertAlign w:val="superscript"/>
        </w:rPr>
        <w:t>2</w:t>
      </w:r>
      <w:r w:rsidRPr="002D425A">
        <w:rPr>
          <w:rFonts w:ascii="Calibri" w:hAnsi="Calibri" w:cs="Calibri"/>
          <w:b w:val="0"/>
          <w:szCs w:val="22"/>
        </w:rPr>
        <w:t>, B</w:t>
      </w:r>
      <w:r w:rsidR="006935A3">
        <w:rPr>
          <w:rFonts w:ascii="Calibri" w:hAnsi="Calibri" w:cs="Calibri"/>
          <w:b w:val="0"/>
          <w:szCs w:val="22"/>
        </w:rPr>
        <w:t xml:space="preserve">eatrice </w:t>
      </w:r>
      <w:r w:rsidR="007D3532">
        <w:rPr>
          <w:rFonts w:ascii="Calibri" w:hAnsi="Calibri" w:cs="Calibri"/>
          <w:b w:val="0"/>
          <w:szCs w:val="22"/>
        </w:rPr>
        <w:t>A</w:t>
      </w:r>
      <w:r w:rsidR="006935A3">
        <w:rPr>
          <w:rFonts w:ascii="Calibri" w:hAnsi="Calibri" w:cs="Calibri"/>
          <w:b w:val="0"/>
          <w:szCs w:val="22"/>
        </w:rPr>
        <w:t>.</w:t>
      </w:r>
      <w:r w:rsidRPr="002D425A">
        <w:rPr>
          <w:rFonts w:ascii="Calibri" w:hAnsi="Calibri" w:cs="Calibri"/>
          <w:b w:val="0"/>
          <w:szCs w:val="22"/>
        </w:rPr>
        <w:t xml:space="preserve"> C</w:t>
      </w:r>
      <w:r w:rsidR="00915CD4">
        <w:rPr>
          <w:rFonts w:ascii="Calibri" w:hAnsi="Calibri" w:cs="Calibri"/>
          <w:b w:val="0"/>
          <w:szCs w:val="22"/>
        </w:rPr>
        <w:t>HEN</w:t>
      </w:r>
      <w:r w:rsidR="00915CD4">
        <w:rPr>
          <w:rFonts w:ascii="Calibri" w:hAnsi="Calibri" w:cs="Calibri"/>
          <w:b w:val="0"/>
          <w:szCs w:val="22"/>
          <w:vertAlign w:val="superscript"/>
        </w:rPr>
        <w:t>2</w:t>
      </w:r>
      <w:r w:rsidRPr="002D425A">
        <w:rPr>
          <w:rFonts w:ascii="Calibri" w:hAnsi="Calibri" w:cs="Calibri"/>
          <w:b w:val="0"/>
          <w:szCs w:val="22"/>
        </w:rPr>
        <w:t>, M</w:t>
      </w:r>
      <w:r w:rsidR="006935A3">
        <w:rPr>
          <w:rFonts w:ascii="Calibri" w:hAnsi="Calibri" w:cs="Calibri"/>
          <w:b w:val="0"/>
          <w:szCs w:val="22"/>
        </w:rPr>
        <w:t>arco</w:t>
      </w:r>
      <w:r w:rsidRPr="002D425A">
        <w:rPr>
          <w:rFonts w:ascii="Calibri" w:hAnsi="Calibri" w:cs="Calibri"/>
          <w:b w:val="0"/>
          <w:szCs w:val="22"/>
        </w:rPr>
        <w:t xml:space="preserve"> S</w:t>
      </w:r>
      <w:r w:rsidR="00915CD4">
        <w:rPr>
          <w:rFonts w:ascii="Calibri" w:hAnsi="Calibri" w:cs="Calibri"/>
          <w:b w:val="0"/>
          <w:szCs w:val="22"/>
        </w:rPr>
        <w:t>ICCARDI</w:t>
      </w:r>
      <w:r w:rsidR="00915CD4">
        <w:rPr>
          <w:rFonts w:ascii="Calibri" w:hAnsi="Calibri" w:cs="Calibri"/>
          <w:b w:val="0"/>
          <w:szCs w:val="22"/>
          <w:vertAlign w:val="superscript"/>
        </w:rPr>
        <w:t>1</w:t>
      </w:r>
      <w:r w:rsidRPr="002D425A">
        <w:rPr>
          <w:rFonts w:ascii="Calibri" w:hAnsi="Calibri" w:cs="Calibri"/>
          <w:b w:val="0"/>
          <w:szCs w:val="22"/>
        </w:rPr>
        <w:t>, A</w:t>
      </w:r>
      <w:r w:rsidR="006935A3">
        <w:rPr>
          <w:rFonts w:ascii="Calibri" w:hAnsi="Calibri" w:cs="Calibri"/>
          <w:b w:val="0"/>
          <w:szCs w:val="22"/>
        </w:rPr>
        <w:t>ndrew</w:t>
      </w:r>
      <w:r w:rsidRPr="002D425A">
        <w:rPr>
          <w:rFonts w:ascii="Calibri" w:hAnsi="Calibri" w:cs="Calibri"/>
          <w:b w:val="0"/>
          <w:szCs w:val="22"/>
        </w:rPr>
        <w:t xml:space="preserve"> O</w:t>
      </w:r>
      <w:r w:rsidR="00915CD4">
        <w:rPr>
          <w:rFonts w:ascii="Calibri" w:hAnsi="Calibri" w:cs="Calibri"/>
          <w:b w:val="0"/>
          <w:szCs w:val="22"/>
        </w:rPr>
        <w:t>WEN</w:t>
      </w:r>
      <w:r w:rsidR="00915CD4">
        <w:rPr>
          <w:rFonts w:ascii="Calibri" w:hAnsi="Calibri" w:cs="Calibri"/>
          <w:b w:val="0"/>
          <w:szCs w:val="22"/>
          <w:vertAlign w:val="superscript"/>
        </w:rPr>
        <w:t>1</w:t>
      </w:r>
      <w:r w:rsidRPr="002D425A">
        <w:rPr>
          <w:rFonts w:ascii="Calibri" w:hAnsi="Calibri" w:cs="Calibri"/>
          <w:b w:val="0"/>
          <w:szCs w:val="22"/>
        </w:rPr>
        <w:t xml:space="preserve">, </w:t>
      </w:r>
      <w:r w:rsidR="00A6034A" w:rsidRPr="00915CD4">
        <w:rPr>
          <w:rFonts w:ascii="Calibri" w:hAnsi="Calibri" w:cs="Calibri"/>
          <w:szCs w:val="22"/>
        </w:rPr>
        <w:t>*</w:t>
      </w:r>
      <w:r w:rsidRPr="002D425A">
        <w:rPr>
          <w:rFonts w:ascii="Calibri" w:hAnsi="Calibri" w:cs="Calibri"/>
          <w:b w:val="0"/>
          <w:szCs w:val="22"/>
        </w:rPr>
        <w:t>M</w:t>
      </w:r>
      <w:r w:rsidR="006935A3">
        <w:rPr>
          <w:rFonts w:ascii="Calibri" w:hAnsi="Calibri" w:cs="Calibri"/>
          <w:b w:val="0"/>
          <w:szCs w:val="22"/>
        </w:rPr>
        <w:t>ohammed</w:t>
      </w:r>
      <w:r w:rsidRPr="002D425A">
        <w:rPr>
          <w:rFonts w:ascii="Calibri" w:hAnsi="Calibri" w:cs="Calibri"/>
          <w:b w:val="0"/>
          <w:szCs w:val="22"/>
        </w:rPr>
        <w:t xml:space="preserve"> L</w:t>
      </w:r>
      <w:r w:rsidR="00915CD4">
        <w:rPr>
          <w:rFonts w:ascii="Calibri" w:hAnsi="Calibri" w:cs="Calibri"/>
          <w:b w:val="0"/>
          <w:szCs w:val="22"/>
        </w:rPr>
        <w:t>AMORDE</w:t>
      </w:r>
      <w:r w:rsidR="00915CD4">
        <w:rPr>
          <w:rFonts w:ascii="Calibri" w:hAnsi="Calibri" w:cs="Calibri"/>
          <w:b w:val="0"/>
          <w:szCs w:val="22"/>
          <w:vertAlign w:val="superscript"/>
        </w:rPr>
        <w:t>4</w:t>
      </w:r>
    </w:p>
    <w:p w14:paraId="6B2953EC" w14:textId="77777777" w:rsidR="007146FA" w:rsidRDefault="007146FA" w:rsidP="007146FA">
      <w:pPr>
        <w:spacing w:line="480" w:lineRule="auto"/>
        <w:jc w:val="both"/>
        <w:rPr>
          <w:rFonts w:ascii="Calibri" w:hAnsi="Calibri" w:cs="Calibri"/>
          <w:b/>
          <w:sz w:val="22"/>
          <w:szCs w:val="22"/>
        </w:rPr>
      </w:pPr>
    </w:p>
    <w:p w14:paraId="0B4C898B" w14:textId="24C66BFB" w:rsidR="007146FA" w:rsidRDefault="007146FA" w:rsidP="007146FA">
      <w:pPr>
        <w:spacing w:line="480" w:lineRule="auto"/>
        <w:jc w:val="both"/>
        <w:rPr>
          <w:rFonts w:ascii="Calibri" w:hAnsi="Calibri" w:cs="Calibri"/>
          <w:b/>
          <w:sz w:val="22"/>
          <w:szCs w:val="22"/>
        </w:rPr>
      </w:pPr>
      <w:r>
        <w:rPr>
          <w:rFonts w:ascii="Calibri" w:hAnsi="Calibri" w:cs="Calibri"/>
          <w:b/>
          <w:sz w:val="22"/>
          <w:szCs w:val="22"/>
        </w:rPr>
        <w:t xml:space="preserve">Running title: </w:t>
      </w:r>
      <w:r w:rsidRPr="00004347">
        <w:rPr>
          <w:rFonts w:ascii="Calibri" w:hAnsi="Calibri" w:cs="Calibri"/>
          <w:sz w:val="22"/>
          <w:szCs w:val="22"/>
        </w:rPr>
        <w:t>Patient genetics alter etonogestrel pharmacokinetics when co-administered with efavirenz or nevirapine.</w:t>
      </w:r>
      <w:r>
        <w:rPr>
          <w:rFonts w:ascii="Calibri" w:hAnsi="Calibri" w:cs="Calibri"/>
          <w:b/>
          <w:sz w:val="22"/>
          <w:szCs w:val="22"/>
        </w:rPr>
        <w:t xml:space="preserve"> </w:t>
      </w:r>
    </w:p>
    <w:p w14:paraId="7E4D93DC" w14:textId="77777777" w:rsidR="006E73D0" w:rsidRDefault="006E73D0" w:rsidP="003D38A3">
      <w:pPr>
        <w:spacing w:line="480" w:lineRule="auto"/>
        <w:jc w:val="both"/>
        <w:rPr>
          <w:rFonts w:ascii="Calibri" w:hAnsi="Calibri" w:cs="Calibri"/>
          <w:b/>
          <w:sz w:val="22"/>
          <w:szCs w:val="22"/>
        </w:rPr>
      </w:pPr>
    </w:p>
    <w:p w14:paraId="65823808" w14:textId="3DFF1822" w:rsidR="002435B9" w:rsidRPr="003D38A3" w:rsidRDefault="00925B84" w:rsidP="003D38A3">
      <w:pPr>
        <w:spacing w:line="480" w:lineRule="auto"/>
        <w:jc w:val="both"/>
        <w:rPr>
          <w:rFonts w:ascii="Calibri" w:hAnsi="Calibri" w:cs="Calibri"/>
          <w:b/>
          <w:sz w:val="22"/>
          <w:szCs w:val="22"/>
        </w:rPr>
      </w:pPr>
      <w:r>
        <w:rPr>
          <w:rFonts w:ascii="Calibri" w:hAnsi="Calibri" w:cs="Calibri"/>
          <w:b/>
          <w:sz w:val="22"/>
          <w:szCs w:val="22"/>
        </w:rPr>
        <w:t>Author affiliations:</w:t>
      </w:r>
    </w:p>
    <w:p w14:paraId="5499E7A6" w14:textId="7F6BE2A5" w:rsidR="002A6F67" w:rsidRDefault="00915CD4" w:rsidP="003D38A3">
      <w:pPr>
        <w:spacing w:line="480" w:lineRule="auto"/>
        <w:jc w:val="both"/>
        <w:rPr>
          <w:rFonts w:ascii="Calibri" w:hAnsi="Calibri" w:cs="Calibri"/>
          <w:sz w:val="22"/>
          <w:szCs w:val="22"/>
        </w:rPr>
      </w:pPr>
      <w:r w:rsidRPr="00915CD4">
        <w:rPr>
          <w:rFonts w:ascii="Calibri" w:hAnsi="Calibri" w:cs="Calibri"/>
          <w:sz w:val="22"/>
          <w:szCs w:val="22"/>
          <w:vertAlign w:val="superscript"/>
        </w:rPr>
        <w:t>1</w:t>
      </w:r>
      <w:r w:rsidR="002A6F67" w:rsidRPr="00915CD4">
        <w:rPr>
          <w:rFonts w:ascii="Calibri" w:hAnsi="Calibri" w:cs="Calibri"/>
          <w:sz w:val="22"/>
          <w:szCs w:val="22"/>
        </w:rPr>
        <w:t>Molecular</w:t>
      </w:r>
      <w:r w:rsidR="002A6F67" w:rsidRPr="003D38A3">
        <w:rPr>
          <w:rFonts w:ascii="Calibri" w:hAnsi="Calibri" w:cs="Calibri"/>
          <w:sz w:val="22"/>
          <w:szCs w:val="22"/>
        </w:rPr>
        <w:t xml:space="preserve"> and Clinical Pharmacology, Institute of Translational Medicine, University of Liverpool, Liverpool, UK</w:t>
      </w:r>
    </w:p>
    <w:p w14:paraId="670E87F3" w14:textId="0B2F7470" w:rsidR="006E73D0" w:rsidRDefault="00915CD4" w:rsidP="003D38A3">
      <w:pPr>
        <w:spacing w:line="480" w:lineRule="auto"/>
        <w:jc w:val="both"/>
        <w:rPr>
          <w:rFonts w:ascii="Calibri" w:hAnsi="Calibri" w:cs="Calibri"/>
          <w:sz w:val="22"/>
          <w:szCs w:val="22"/>
        </w:rPr>
      </w:pPr>
      <w:bookmarkStart w:id="1" w:name="_Hlk522713693"/>
      <w:r w:rsidRPr="00915CD4">
        <w:rPr>
          <w:rFonts w:ascii="Calibri" w:hAnsi="Calibri" w:cs="Calibri"/>
          <w:sz w:val="22"/>
          <w:szCs w:val="22"/>
          <w:vertAlign w:val="superscript"/>
        </w:rPr>
        <w:t>2</w:t>
      </w:r>
      <w:r w:rsidR="007D3532" w:rsidRPr="00B0336D">
        <w:rPr>
          <w:rFonts w:ascii="Calibri" w:hAnsi="Calibri" w:cs="Calibri"/>
          <w:sz w:val="22"/>
          <w:szCs w:val="22"/>
        </w:rPr>
        <w:t xml:space="preserve">Department of Obstetrics, </w:t>
      </w:r>
      <w:r w:rsidR="002A624B" w:rsidRPr="00B0336D">
        <w:rPr>
          <w:rFonts w:ascii="Calibri" w:hAnsi="Calibri" w:cs="Calibri"/>
          <w:sz w:val="22"/>
          <w:szCs w:val="22"/>
        </w:rPr>
        <w:t>Gynaecology</w:t>
      </w:r>
      <w:r w:rsidR="007D3532" w:rsidRPr="00B0336D">
        <w:rPr>
          <w:rFonts w:ascii="Calibri" w:hAnsi="Calibri" w:cs="Calibri"/>
          <w:sz w:val="22"/>
          <w:szCs w:val="22"/>
        </w:rPr>
        <w:t xml:space="preserve"> and Reproductive Sciences, University of Pittsburgh, Pittsburgh, Pennsylvania, USA</w:t>
      </w:r>
      <w:bookmarkEnd w:id="1"/>
    </w:p>
    <w:p w14:paraId="5C795843" w14:textId="0A548720" w:rsidR="008B0350" w:rsidRPr="003D38A3" w:rsidRDefault="00915CD4" w:rsidP="003D38A3">
      <w:pPr>
        <w:spacing w:line="480" w:lineRule="auto"/>
        <w:jc w:val="both"/>
        <w:rPr>
          <w:rFonts w:ascii="Calibri" w:hAnsi="Calibri" w:cs="Calibri"/>
          <w:sz w:val="22"/>
          <w:szCs w:val="22"/>
        </w:rPr>
      </w:pPr>
      <w:r>
        <w:rPr>
          <w:rFonts w:ascii="Calibri" w:hAnsi="Calibri" w:cs="Calibri"/>
          <w:sz w:val="22"/>
          <w:szCs w:val="22"/>
          <w:vertAlign w:val="superscript"/>
        </w:rPr>
        <w:t>3</w:t>
      </w:r>
      <w:r w:rsidR="008B0350" w:rsidRPr="003D38A3">
        <w:rPr>
          <w:rFonts w:ascii="Calibri" w:hAnsi="Calibri" w:cs="Calibri"/>
          <w:sz w:val="22"/>
          <w:szCs w:val="22"/>
        </w:rPr>
        <w:t xml:space="preserve">Department of Pharmacy Practice, College of Pharmacy, University of Nebraska Medical </w:t>
      </w:r>
      <w:r w:rsidR="00136723" w:rsidRPr="003D38A3">
        <w:rPr>
          <w:rFonts w:ascii="Calibri" w:hAnsi="Calibri" w:cs="Calibri"/>
          <w:sz w:val="22"/>
          <w:szCs w:val="22"/>
        </w:rPr>
        <w:t>Centre</w:t>
      </w:r>
      <w:r w:rsidR="008B0350" w:rsidRPr="003D38A3">
        <w:rPr>
          <w:rFonts w:ascii="Calibri" w:hAnsi="Calibri" w:cs="Calibri"/>
          <w:sz w:val="22"/>
          <w:szCs w:val="22"/>
        </w:rPr>
        <w:t>, Omaha, USA</w:t>
      </w:r>
    </w:p>
    <w:p w14:paraId="46593458" w14:textId="79C3E81B" w:rsidR="008B0350" w:rsidRDefault="00915CD4" w:rsidP="006E73D0">
      <w:pPr>
        <w:pStyle w:val="BodyText2"/>
      </w:pPr>
      <w:r>
        <w:rPr>
          <w:vertAlign w:val="superscript"/>
        </w:rPr>
        <w:t>4</w:t>
      </w:r>
      <w:r w:rsidR="008B0350" w:rsidRPr="003D38A3">
        <w:t>Infectious Diseases Institute, Makerere University College of Health Sciences, Kampala, Uganda</w:t>
      </w:r>
    </w:p>
    <w:p w14:paraId="0B867DC6" w14:textId="77777777" w:rsidR="00915CD4" w:rsidRPr="003D38A3" w:rsidRDefault="00915CD4" w:rsidP="006E73D0">
      <w:pPr>
        <w:pStyle w:val="BodyText2"/>
      </w:pPr>
    </w:p>
    <w:p w14:paraId="7BCC54BA" w14:textId="5F01F18C" w:rsidR="000D292A" w:rsidRDefault="002A6F67" w:rsidP="009D5721">
      <w:pPr>
        <w:spacing w:line="480" w:lineRule="auto"/>
        <w:jc w:val="both"/>
        <w:rPr>
          <w:rFonts w:ascii="Calibri" w:eastAsia="Calibri" w:hAnsi="Calibri" w:cs="Calibri"/>
          <w:b/>
          <w:bCs/>
          <w:sz w:val="22"/>
          <w:szCs w:val="22"/>
        </w:rPr>
      </w:pPr>
      <w:r w:rsidRPr="003D38A3">
        <w:rPr>
          <w:rFonts w:ascii="Calibri" w:hAnsi="Calibri" w:cs="Calibri"/>
          <w:sz w:val="22"/>
          <w:szCs w:val="22"/>
          <w:vertAlign w:val="superscript"/>
        </w:rPr>
        <w:t xml:space="preserve">* </w:t>
      </w:r>
      <w:r w:rsidRPr="003D38A3">
        <w:rPr>
          <w:rFonts w:ascii="Calibri" w:hAnsi="Calibri" w:cs="Calibri"/>
          <w:b/>
          <w:sz w:val="22"/>
          <w:szCs w:val="22"/>
        </w:rPr>
        <w:t>Author for correspondence and reprints</w:t>
      </w:r>
      <w:r w:rsidRPr="003D38A3">
        <w:rPr>
          <w:rFonts w:ascii="Calibri" w:hAnsi="Calibri" w:cs="Calibri"/>
          <w:sz w:val="22"/>
          <w:szCs w:val="22"/>
        </w:rPr>
        <w:t xml:space="preserve">: </w:t>
      </w:r>
      <w:r w:rsidR="00C76FB8">
        <w:rPr>
          <w:rFonts w:ascii="Calibri" w:hAnsi="Calibri" w:cs="Calibri"/>
          <w:sz w:val="22"/>
          <w:szCs w:val="22"/>
        </w:rPr>
        <w:t>Mohammed Lamorde:</w:t>
      </w:r>
      <w:r w:rsidR="00C76FB8" w:rsidRPr="00C76FB8">
        <w:rPr>
          <w:rFonts w:ascii="Calibri" w:hAnsi="Calibri" w:cs="Calibri"/>
          <w:sz w:val="22"/>
          <w:szCs w:val="22"/>
        </w:rPr>
        <w:t xml:space="preserve"> </w:t>
      </w:r>
      <w:r w:rsidR="00C76FB8" w:rsidRPr="003D38A3">
        <w:rPr>
          <w:rFonts w:ascii="Calibri" w:hAnsi="Calibri" w:cs="Calibri"/>
          <w:sz w:val="22"/>
          <w:szCs w:val="22"/>
        </w:rPr>
        <w:t xml:space="preserve">Infectious Diseases Institute, Makerere University College of Health Sciences, </w:t>
      </w:r>
      <w:proofErr w:type="gramStart"/>
      <w:r w:rsidR="00C76FB8" w:rsidRPr="003D38A3">
        <w:rPr>
          <w:rFonts w:ascii="Calibri" w:hAnsi="Calibri" w:cs="Calibri"/>
          <w:sz w:val="22"/>
          <w:szCs w:val="22"/>
        </w:rPr>
        <w:t>Kampala</w:t>
      </w:r>
      <w:proofErr w:type="gramEnd"/>
      <w:r w:rsidR="00C76FB8" w:rsidRPr="003D38A3">
        <w:rPr>
          <w:rFonts w:ascii="Calibri" w:hAnsi="Calibri" w:cs="Calibri"/>
          <w:sz w:val="22"/>
          <w:szCs w:val="22"/>
        </w:rPr>
        <w:t>, Uganda</w:t>
      </w:r>
      <w:r w:rsidR="009D3444">
        <w:rPr>
          <w:rFonts w:ascii="Calibri" w:hAnsi="Calibri" w:cs="Calibri"/>
          <w:sz w:val="22"/>
          <w:szCs w:val="22"/>
        </w:rPr>
        <w:t xml:space="preserve">. Email: </w:t>
      </w:r>
      <w:r w:rsidR="009D3444" w:rsidRPr="009D3444">
        <w:rPr>
          <w:rFonts w:ascii="Calibri" w:hAnsi="Calibri" w:cs="Calibri"/>
          <w:sz w:val="22"/>
          <w:szCs w:val="22"/>
        </w:rPr>
        <w:t>mlamorde@idi.co.ug</w:t>
      </w:r>
      <w:r w:rsidR="000D292A">
        <w:rPr>
          <w:rFonts w:ascii="Calibri" w:eastAsia="Calibri" w:hAnsi="Calibri" w:cs="Calibri"/>
          <w:b/>
          <w:bCs/>
          <w:sz w:val="22"/>
          <w:szCs w:val="22"/>
        </w:rPr>
        <w:br w:type="page"/>
      </w:r>
    </w:p>
    <w:p w14:paraId="111B7BD6" w14:textId="14FE533F" w:rsidR="00D52677" w:rsidRPr="007C3790" w:rsidRDefault="000D292A" w:rsidP="007C3790">
      <w:pPr>
        <w:spacing w:line="480" w:lineRule="auto"/>
        <w:jc w:val="both"/>
        <w:rPr>
          <w:rFonts w:ascii="Calibri" w:eastAsia="Calibri" w:hAnsi="Calibri" w:cs="Calibri"/>
          <w:b/>
          <w:bCs/>
          <w:sz w:val="22"/>
          <w:szCs w:val="22"/>
        </w:rPr>
      </w:pPr>
      <w:r>
        <w:rPr>
          <w:rFonts w:ascii="Calibri" w:eastAsia="Calibri" w:hAnsi="Calibri" w:cs="Calibri"/>
          <w:b/>
          <w:bCs/>
          <w:sz w:val="22"/>
          <w:szCs w:val="22"/>
        </w:rPr>
        <w:lastRenderedPageBreak/>
        <w:t>Synopsis</w:t>
      </w:r>
    </w:p>
    <w:p w14:paraId="4EE0E2BE" w14:textId="77777777" w:rsidR="000D292A" w:rsidRPr="000D292A" w:rsidRDefault="000D292A" w:rsidP="000D292A">
      <w:pPr>
        <w:pStyle w:val="Heading3"/>
        <w:rPr>
          <w:rFonts w:ascii="Calibri" w:eastAsia="Calibri" w:hAnsi="Calibri" w:cs="Calibri"/>
          <w:b w:val="0"/>
          <w:u w:val="single"/>
        </w:rPr>
      </w:pPr>
      <w:r w:rsidRPr="000D292A">
        <w:rPr>
          <w:rFonts w:ascii="Calibri" w:eastAsia="Calibri" w:hAnsi="Calibri" w:cs="Calibri"/>
          <w:b w:val="0"/>
          <w:u w:val="single"/>
        </w:rPr>
        <w:t>Background</w:t>
      </w:r>
    </w:p>
    <w:p w14:paraId="445A5648" w14:textId="3728B118" w:rsidR="000D292A" w:rsidRDefault="006A5510" w:rsidP="007C3790">
      <w:pPr>
        <w:spacing w:line="480" w:lineRule="auto"/>
        <w:jc w:val="both"/>
        <w:rPr>
          <w:rFonts w:ascii="Calibri" w:eastAsia="Calibri" w:hAnsi="Calibri" w:cs="Calibri"/>
          <w:sz w:val="22"/>
          <w:szCs w:val="22"/>
        </w:rPr>
      </w:pPr>
      <w:r>
        <w:rPr>
          <w:rFonts w:ascii="Calibri" w:eastAsia="Calibri" w:hAnsi="Calibri" w:cs="Calibri"/>
          <w:sz w:val="22"/>
          <w:szCs w:val="22"/>
        </w:rPr>
        <w:t>We previously demonstrated e</w:t>
      </w:r>
      <w:r w:rsidR="0076431E" w:rsidRPr="007C3790">
        <w:rPr>
          <w:rFonts w:ascii="Calibri" w:eastAsia="Calibri" w:hAnsi="Calibri" w:cs="Calibri"/>
          <w:sz w:val="22"/>
          <w:szCs w:val="22"/>
        </w:rPr>
        <w:t>tonogestrel</w:t>
      </w:r>
      <w:r w:rsidR="00D52677" w:rsidRPr="007C3790">
        <w:rPr>
          <w:rFonts w:ascii="Calibri" w:eastAsia="Calibri" w:hAnsi="Calibri" w:cs="Calibri"/>
          <w:sz w:val="22"/>
          <w:szCs w:val="22"/>
        </w:rPr>
        <w:t xml:space="preserve"> concentrations </w:t>
      </w:r>
      <w:r w:rsidR="00784A41">
        <w:rPr>
          <w:rFonts w:ascii="Calibri" w:eastAsia="Calibri" w:hAnsi="Calibri" w:cs="Calibri"/>
          <w:sz w:val="22"/>
          <w:szCs w:val="22"/>
        </w:rPr>
        <w:t>were</w:t>
      </w:r>
      <w:r w:rsidR="00D52677" w:rsidRPr="007C3790">
        <w:rPr>
          <w:rFonts w:ascii="Calibri" w:eastAsia="Calibri" w:hAnsi="Calibri" w:cs="Calibri"/>
          <w:sz w:val="22"/>
          <w:szCs w:val="22"/>
        </w:rPr>
        <w:t xml:space="preserve"> 82% lower in women</w:t>
      </w:r>
      <w:r>
        <w:rPr>
          <w:rFonts w:ascii="Calibri" w:eastAsia="Calibri" w:hAnsi="Calibri" w:cs="Calibri"/>
          <w:sz w:val="22"/>
          <w:szCs w:val="22"/>
        </w:rPr>
        <w:t xml:space="preserve"> using etonogestrel contraceptive implants </w:t>
      </w:r>
      <w:r w:rsidR="00784A41">
        <w:rPr>
          <w:rFonts w:ascii="Calibri" w:eastAsia="Calibri" w:hAnsi="Calibri" w:cs="Calibri"/>
          <w:sz w:val="22"/>
          <w:szCs w:val="22"/>
        </w:rPr>
        <w:t>plus</w:t>
      </w:r>
      <w:r w:rsidR="00D52677" w:rsidRPr="007C3790">
        <w:rPr>
          <w:rFonts w:ascii="Calibri" w:eastAsia="Calibri" w:hAnsi="Calibri" w:cs="Calibri"/>
          <w:sz w:val="22"/>
          <w:szCs w:val="22"/>
        </w:rPr>
        <w:t xml:space="preserve"> efavirenz</w:t>
      </w:r>
      <w:r w:rsidR="005E74FF" w:rsidRPr="007C3790">
        <w:rPr>
          <w:rFonts w:ascii="Calibri,MS Mincho" w:eastAsia="Calibri,MS Mincho" w:hAnsi="Calibri,MS Mincho" w:cs="Calibri,MS Mincho"/>
          <w:sz w:val="22"/>
          <w:szCs w:val="22"/>
        </w:rPr>
        <w:t>-</w:t>
      </w:r>
      <w:r w:rsidR="00D52677" w:rsidRPr="007C3790">
        <w:rPr>
          <w:rFonts w:ascii="Calibri" w:eastAsia="Calibri" w:hAnsi="Calibri" w:cs="Calibri"/>
          <w:sz w:val="22"/>
          <w:szCs w:val="22"/>
        </w:rPr>
        <w:t xml:space="preserve">based </w:t>
      </w:r>
      <w:r w:rsidR="0076431E" w:rsidRPr="007C3790">
        <w:rPr>
          <w:rFonts w:ascii="Calibri" w:eastAsia="Calibri" w:hAnsi="Calibri" w:cs="Calibri"/>
          <w:sz w:val="22"/>
          <w:szCs w:val="22"/>
        </w:rPr>
        <w:t>ART</w:t>
      </w:r>
      <w:r w:rsidR="00DB150F" w:rsidRPr="007C3790">
        <w:rPr>
          <w:rFonts w:ascii="Calibri,MS Mincho" w:eastAsia="Calibri,MS Mincho" w:hAnsi="Calibri,MS Mincho" w:cs="Calibri,MS Mincho"/>
          <w:sz w:val="22"/>
          <w:szCs w:val="22"/>
        </w:rPr>
        <w:t>,</w:t>
      </w:r>
      <w:r w:rsidR="00D52677" w:rsidRPr="007C3790">
        <w:rPr>
          <w:rFonts w:ascii="Calibri" w:eastAsia="Calibri" w:hAnsi="Calibri" w:cs="Calibri"/>
          <w:sz w:val="22"/>
          <w:szCs w:val="22"/>
        </w:rPr>
        <w:t xml:space="preserve"> compared to women not receiving ART. </w:t>
      </w:r>
    </w:p>
    <w:p w14:paraId="6789BAF1" w14:textId="77777777" w:rsidR="000D292A" w:rsidRPr="000D292A" w:rsidRDefault="000D292A" w:rsidP="000D292A">
      <w:pPr>
        <w:pStyle w:val="Heading3"/>
        <w:rPr>
          <w:rFonts w:ascii="Calibri" w:eastAsia="Calibri" w:hAnsi="Calibri" w:cs="Calibri"/>
          <w:b w:val="0"/>
          <w:u w:val="single"/>
        </w:rPr>
      </w:pPr>
      <w:r w:rsidRPr="000D292A">
        <w:rPr>
          <w:rFonts w:ascii="Calibri" w:eastAsia="Calibri" w:hAnsi="Calibri" w:cs="Calibri"/>
          <w:b w:val="0"/>
          <w:u w:val="single"/>
        </w:rPr>
        <w:t>Objectives</w:t>
      </w:r>
    </w:p>
    <w:p w14:paraId="41185911" w14:textId="34EB2B41" w:rsidR="000D292A" w:rsidRPr="00811137" w:rsidRDefault="00915CD4" w:rsidP="000D292A">
      <w:pPr>
        <w:pStyle w:val="BodyText2"/>
      </w:pPr>
      <w:r>
        <w:t>T</w:t>
      </w:r>
      <w:r w:rsidR="000D292A" w:rsidRPr="00811137">
        <w:t xml:space="preserve">o investigate </w:t>
      </w:r>
      <w:r w:rsidR="000D292A">
        <w:t>the</w:t>
      </w:r>
      <w:r w:rsidR="000D292A" w:rsidRPr="00811137">
        <w:t xml:space="preserve"> </w:t>
      </w:r>
      <w:r w:rsidR="000D292A">
        <w:t>genetic contribution to this</w:t>
      </w:r>
      <w:r w:rsidR="000D292A" w:rsidRPr="00811137">
        <w:t xml:space="preserve"> previously observed drug-drug interaction through studying SNPs in genes known to be involved in </w:t>
      </w:r>
      <w:r w:rsidR="000D292A">
        <w:t xml:space="preserve">either </w:t>
      </w:r>
      <w:r w:rsidR="009348BF">
        <w:t>efavirenz</w:t>
      </w:r>
      <w:r w:rsidR="000D292A">
        <w:t xml:space="preserve">, </w:t>
      </w:r>
      <w:r w:rsidR="009348BF">
        <w:t>nevirapine or etonogestrel</w:t>
      </w:r>
      <w:r w:rsidR="000D292A">
        <w:t xml:space="preserve"> metabolism in the same group of women. </w:t>
      </w:r>
    </w:p>
    <w:p w14:paraId="0E11C47A" w14:textId="2E0B60A4" w:rsidR="000D292A" w:rsidRPr="000D292A" w:rsidRDefault="000D292A" w:rsidP="000D292A">
      <w:pPr>
        <w:pStyle w:val="Heading3"/>
        <w:rPr>
          <w:rFonts w:ascii="Calibri" w:eastAsia="Calibri" w:hAnsi="Calibri" w:cs="Calibri"/>
          <w:b w:val="0"/>
          <w:u w:val="single"/>
        </w:rPr>
      </w:pPr>
      <w:r w:rsidRPr="000D292A">
        <w:rPr>
          <w:rFonts w:ascii="Calibri" w:eastAsia="Calibri" w:hAnsi="Calibri" w:cs="Calibri"/>
          <w:b w:val="0"/>
          <w:u w:val="single"/>
        </w:rPr>
        <w:t>Patients and methods</w:t>
      </w:r>
    </w:p>
    <w:p w14:paraId="10D296F2" w14:textId="15B987D9" w:rsidR="000D292A" w:rsidRDefault="006A5510" w:rsidP="007C3790">
      <w:pPr>
        <w:spacing w:line="480" w:lineRule="auto"/>
        <w:jc w:val="both"/>
        <w:rPr>
          <w:rFonts w:ascii="Calibri,MS Mincho" w:eastAsia="Calibri,MS Mincho" w:hAnsi="Calibri,MS Mincho" w:cs="Calibri,MS Mincho"/>
          <w:sz w:val="22"/>
          <w:szCs w:val="22"/>
        </w:rPr>
      </w:pPr>
      <w:r>
        <w:rPr>
          <w:rFonts w:ascii="Calibri" w:eastAsia="Calibri" w:hAnsi="Calibri" w:cs="Calibri"/>
          <w:sz w:val="22"/>
          <w:szCs w:val="22"/>
        </w:rPr>
        <w:t xml:space="preserve">Here, we present </w:t>
      </w:r>
      <w:r w:rsidR="007D3532">
        <w:rPr>
          <w:rFonts w:ascii="Calibri" w:eastAsia="Calibri" w:hAnsi="Calibri" w:cs="Calibri"/>
          <w:sz w:val="22"/>
          <w:szCs w:val="22"/>
        </w:rPr>
        <w:t xml:space="preserve">a secondary analysis evaluating </w:t>
      </w:r>
      <w:r w:rsidR="0076431E" w:rsidRPr="007C3790">
        <w:rPr>
          <w:rFonts w:ascii="Calibri" w:eastAsia="Calibri" w:hAnsi="Calibri" w:cs="Calibri"/>
          <w:sz w:val="22"/>
          <w:szCs w:val="22"/>
        </w:rPr>
        <w:t>SNPs</w:t>
      </w:r>
      <w:r w:rsidR="00D52677" w:rsidRPr="007C3790">
        <w:rPr>
          <w:rFonts w:ascii="Calibri" w:eastAsia="Calibri" w:hAnsi="Calibri" w:cs="Calibri"/>
          <w:sz w:val="22"/>
          <w:szCs w:val="22"/>
        </w:rPr>
        <w:t xml:space="preserve"> involved in efavirenz</w:t>
      </w:r>
      <w:r w:rsidR="003D38A3" w:rsidRPr="007C3790">
        <w:rPr>
          <w:rFonts w:ascii="Calibri" w:eastAsia="Calibri" w:hAnsi="Calibri" w:cs="Calibri"/>
          <w:sz w:val="22"/>
          <w:szCs w:val="22"/>
        </w:rPr>
        <w:t>, nevirapine</w:t>
      </w:r>
      <w:r w:rsidR="00E7625D" w:rsidRPr="007C3790">
        <w:rPr>
          <w:rFonts w:ascii="Calibri,MS Mincho" w:eastAsia="Calibri,MS Mincho" w:hAnsi="Calibri,MS Mincho" w:cs="Calibri,MS Mincho"/>
          <w:sz w:val="22"/>
          <w:szCs w:val="22"/>
        </w:rPr>
        <w:t>,</w:t>
      </w:r>
      <w:r w:rsidR="00D52677" w:rsidRPr="007C3790">
        <w:rPr>
          <w:rFonts w:ascii="Calibri" w:eastAsia="Calibri" w:hAnsi="Calibri" w:cs="Calibri"/>
          <w:sz w:val="22"/>
          <w:szCs w:val="22"/>
        </w:rPr>
        <w:t xml:space="preserve"> and etonogestrel metabolism</w:t>
      </w:r>
      <w:r w:rsidR="00B4040C">
        <w:rPr>
          <w:rFonts w:ascii="Calibri" w:eastAsia="Calibri" w:hAnsi="Calibri" w:cs="Calibri"/>
          <w:sz w:val="22"/>
          <w:szCs w:val="22"/>
        </w:rPr>
        <w:t xml:space="preserve"> and associated </w:t>
      </w:r>
      <w:r w:rsidR="00D52677" w:rsidRPr="007C3790">
        <w:rPr>
          <w:rFonts w:ascii="Calibri" w:eastAsia="Calibri" w:hAnsi="Calibri" w:cs="Calibri"/>
          <w:sz w:val="22"/>
          <w:szCs w:val="22"/>
        </w:rPr>
        <w:t xml:space="preserve">etonogestrel pharmacokinetics </w:t>
      </w:r>
      <w:r w:rsidR="007D3532">
        <w:rPr>
          <w:rFonts w:ascii="Calibri" w:eastAsia="Calibri" w:hAnsi="Calibri" w:cs="Calibri"/>
          <w:sz w:val="22"/>
          <w:szCs w:val="22"/>
        </w:rPr>
        <w:t>among</w:t>
      </w:r>
      <w:r w:rsidR="005E74FF" w:rsidRPr="007C3790">
        <w:rPr>
          <w:rFonts w:ascii="Calibri" w:eastAsia="Calibri" w:hAnsi="Calibri" w:cs="Calibri"/>
          <w:sz w:val="22"/>
          <w:szCs w:val="22"/>
        </w:rPr>
        <w:t xml:space="preserve"> </w:t>
      </w:r>
      <w:r w:rsidR="006A02ED">
        <w:rPr>
          <w:rFonts w:ascii="Calibri" w:eastAsia="Calibri" w:hAnsi="Calibri" w:cs="Calibri"/>
          <w:sz w:val="22"/>
          <w:szCs w:val="22"/>
        </w:rPr>
        <w:t>57</w:t>
      </w:r>
      <w:r w:rsidR="00D52677" w:rsidRPr="007C3790">
        <w:rPr>
          <w:rFonts w:ascii="Calibri" w:eastAsia="Calibri" w:hAnsi="Calibri" w:cs="Calibri"/>
          <w:sz w:val="22"/>
          <w:szCs w:val="22"/>
        </w:rPr>
        <w:t xml:space="preserve"> women, </w:t>
      </w:r>
      <w:r w:rsidR="006A02ED">
        <w:rPr>
          <w:rFonts w:ascii="Calibri" w:eastAsia="Calibri" w:hAnsi="Calibri" w:cs="Calibri"/>
          <w:sz w:val="22"/>
          <w:szCs w:val="22"/>
        </w:rPr>
        <w:t xml:space="preserve">19 not receiving ART (control group), </w:t>
      </w:r>
      <w:r w:rsidR="00D52677" w:rsidRPr="007C3790">
        <w:rPr>
          <w:rFonts w:ascii="Calibri" w:eastAsia="Calibri" w:hAnsi="Calibri" w:cs="Calibri"/>
          <w:sz w:val="22"/>
          <w:szCs w:val="22"/>
        </w:rPr>
        <w:t xml:space="preserve">19 receiving </w:t>
      </w:r>
      <w:r w:rsidR="0076431E" w:rsidRPr="007C3790">
        <w:rPr>
          <w:rFonts w:ascii="Calibri" w:eastAsia="Calibri" w:hAnsi="Calibri" w:cs="Calibri"/>
          <w:sz w:val="22"/>
          <w:szCs w:val="22"/>
        </w:rPr>
        <w:t>efavirenz</w:t>
      </w:r>
      <w:r w:rsidR="00D52677" w:rsidRPr="007C3790">
        <w:rPr>
          <w:rFonts w:ascii="Calibri" w:eastAsia="Calibri" w:hAnsi="Calibri" w:cs="Calibri"/>
          <w:sz w:val="22"/>
          <w:szCs w:val="22"/>
        </w:rPr>
        <w:t xml:space="preserve"> (600mg daily)</w:t>
      </w:r>
      <w:r w:rsidR="004D2452">
        <w:rPr>
          <w:rFonts w:ascii="Calibri" w:eastAsia="Calibri" w:hAnsi="Calibri" w:cs="Calibri"/>
          <w:sz w:val="22"/>
          <w:szCs w:val="22"/>
        </w:rPr>
        <w:t>-based ART</w:t>
      </w:r>
      <w:r w:rsidR="00D52677" w:rsidRPr="007C3790">
        <w:rPr>
          <w:rFonts w:ascii="Calibri" w:eastAsia="Calibri" w:hAnsi="Calibri" w:cs="Calibri"/>
          <w:sz w:val="22"/>
          <w:szCs w:val="22"/>
        </w:rPr>
        <w:t xml:space="preserve"> and 19 receiving </w:t>
      </w:r>
      <w:r w:rsidR="0076431E" w:rsidRPr="007C3790">
        <w:rPr>
          <w:rFonts w:ascii="Calibri" w:eastAsia="Calibri" w:hAnsi="Calibri" w:cs="Calibri"/>
          <w:sz w:val="22"/>
          <w:szCs w:val="22"/>
        </w:rPr>
        <w:t>nevirapine</w:t>
      </w:r>
      <w:r w:rsidR="00D52677" w:rsidRPr="007C3790">
        <w:rPr>
          <w:rFonts w:ascii="Calibri,MS Mincho" w:eastAsia="Calibri,MS Mincho" w:hAnsi="Calibri,MS Mincho" w:cs="Calibri,MS Mincho"/>
          <w:sz w:val="22"/>
          <w:szCs w:val="22"/>
        </w:rPr>
        <w:t xml:space="preserve"> </w:t>
      </w:r>
      <w:r w:rsidR="003E26DC" w:rsidRPr="007C3790">
        <w:rPr>
          <w:rFonts w:ascii="Calibri" w:eastAsia="Calibri" w:hAnsi="Calibri" w:cs="Calibri"/>
          <w:sz w:val="22"/>
          <w:szCs w:val="22"/>
        </w:rPr>
        <w:t>(200mg twice daily)</w:t>
      </w:r>
      <w:r w:rsidR="00E7625D" w:rsidRPr="007C3790">
        <w:rPr>
          <w:rFonts w:ascii="Calibri,MS Mincho" w:eastAsia="Calibri,MS Mincho" w:hAnsi="Calibri,MS Mincho" w:cs="Calibri,MS Mincho"/>
          <w:sz w:val="22"/>
          <w:szCs w:val="22"/>
        </w:rPr>
        <w:t>-</w:t>
      </w:r>
      <w:r w:rsidR="00D52677" w:rsidRPr="007C3790">
        <w:rPr>
          <w:rFonts w:ascii="Calibri" w:eastAsia="Calibri" w:hAnsi="Calibri" w:cs="Calibri"/>
          <w:sz w:val="22"/>
          <w:szCs w:val="22"/>
        </w:rPr>
        <w:t xml:space="preserve">based ART. </w:t>
      </w:r>
      <w:r w:rsidR="00313551" w:rsidRPr="003D38A3">
        <w:rPr>
          <w:rFonts w:ascii="Calibri" w:eastAsia="MS Mincho" w:hAnsi="Calibri" w:cs="Calibri"/>
          <w:sz w:val="22"/>
          <w:szCs w:val="22"/>
        </w:rPr>
        <w:t xml:space="preserve">Associations between patient genotype and </w:t>
      </w:r>
      <w:r w:rsidR="00CD157E">
        <w:rPr>
          <w:sz w:val="22"/>
          <w:szCs w:val="22"/>
        </w:rPr>
        <w:t>etonogestrel</w:t>
      </w:r>
      <w:r w:rsidR="00313551" w:rsidRPr="003D38A3">
        <w:rPr>
          <w:rFonts w:ascii="Calibri" w:eastAsia="MS Mincho" w:hAnsi="Calibri" w:cs="Calibri"/>
          <w:sz w:val="22"/>
          <w:szCs w:val="22"/>
        </w:rPr>
        <w:t xml:space="preserve"> </w:t>
      </w:r>
      <w:r w:rsidR="00313551">
        <w:rPr>
          <w:rFonts w:ascii="Calibri" w:eastAsia="MS Mincho" w:hAnsi="Calibri" w:cs="Calibri"/>
          <w:sz w:val="22"/>
          <w:szCs w:val="22"/>
        </w:rPr>
        <w:t>pharmacokinetic</w:t>
      </w:r>
      <w:r w:rsidR="00313551" w:rsidRPr="003D38A3">
        <w:rPr>
          <w:rFonts w:ascii="Calibri" w:eastAsia="MS Mincho" w:hAnsi="Calibri" w:cs="Calibri"/>
          <w:sz w:val="22"/>
          <w:szCs w:val="22"/>
        </w:rPr>
        <w:t xml:space="preserve"> parameters were determined through univariate and multivariate linear regression.</w:t>
      </w:r>
    </w:p>
    <w:p w14:paraId="313A2D63" w14:textId="77777777" w:rsidR="000D292A" w:rsidRPr="000D292A" w:rsidRDefault="000D292A" w:rsidP="000D292A">
      <w:pPr>
        <w:pStyle w:val="Heading3"/>
        <w:rPr>
          <w:rFonts w:ascii="Calibri,MS Mincho" w:eastAsia="Calibri,MS Mincho" w:hAnsi="Calibri,MS Mincho" w:cs="Calibri,MS Mincho"/>
          <w:b w:val="0"/>
          <w:u w:val="single"/>
        </w:rPr>
      </w:pPr>
      <w:r w:rsidRPr="000D292A">
        <w:rPr>
          <w:rFonts w:ascii="Calibri,MS Mincho" w:eastAsia="Calibri,MS Mincho" w:hAnsi="Calibri,MS Mincho" w:cs="Calibri,MS Mincho"/>
          <w:b w:val="0"/>
          <w:u w:val="single"/>
        </w:rPr>
        <w:t>Results</w:t>
      </w:r>
    </w:p>
    <w:p w14:paraId="6DF28CAC" w14:textId="2CE60608" w:rsidR="000D292A" w:rsidRDefault="00222408" w:rsidP="007C3790">
      <w:pPr>
        <w:spacing w:line="480" w:lineRule="auto"/>
        <w:jc w:val="both"/>
        <w:rPr>
          <w:rFonts w:ascii="Calibri,MS Mincho" w:eastAsia="Calibri,MS Mincho" w:hAnsi="Calibri,MS Mincho" w:cs="Calibri,MS Mincho"/>
          <w:sz w:val="22"/>
          <w:szCs w:val="22"/>
        </w:rPr>
      </w:pPr>
      <w:r>
        <w:rPr>
          <w:rFonts w:ascii="Calibri" w:eastAsia="Calibri" w:hAnsi="Calibri" w:cs="Calibri"/>
          <w:sz w:val="22"/>
          <w:szCs w:val="22"/>
        </w:rPr>
        <w:t>Within the control group,</w:t>
      </w:r>
      <w:r w:rsidRPr="00222408">
        <w:rPr>
          <w:rFonts w:ascii="Calibri" w:eastAsia="Calibri" w:hAnsi="Calibri" w:cs="Calibri"/>
          <w:i/>
          <w:iCs/>
          <w:sz w:val="22"/>
          <w:szCs w:val="22"/>
        </w:rPr>
        <w:t xml:space="preserve"> </w:t>
      </w:r>
      <w:r w:rsidRPr="007C3790">
        <w:rPr>
          <w:rFonts w:ascii="Calibri" w:eastAsia="Calibri" w:hAnsi="Calibri" w:cs="Calibri"/>
          <w:i/>
          <w:iCs/>
          <w:sz w:val="22"/>
          <w:szCs w:val="22"/>
        </w:rPr>
        <w:t>CYP2B6</w:t>
      </w:r>
      <w:r>
        <w:rPr>
          <w:rFonts w:ascii="Calibri" w:eastAsia="Calibri" w:hAnsi="Calibri" w:cs="Calibri"/>
          <w:i/>
          <w:iCs/>
          <w:sz w:val="22"/>
          <w:szCs w:val="22"/>
        </w:rPr>
        <w:t xml:space="preserve"> </w:t>
      </w:r>
      <w:r>
        <w:rPr>
          <w:rFonts w:ascii="Calibri" w:eastAsia="Calibri" w:hAnsi="Calibri" w:cs="Calibri"/>
          <w:iCs/>
          <w:sz w:val="22"/>
          <w:szCs w:val="22"/>
        </w:rPr>
        <w:t xml:space="preserve">983T&gt;C was associated with 27% higher </w:t>
      </w:r>
      <w:r w:rsidRPr="007C3790">
        <w:rPr>
          <w:rFonts w:ascii="Calibri" w:eastAsia="Calibri" w:hAnsi="Calibri" w:cs="Calibri"/>
          <w:sz w:val="22"/>
          <w:szCs w:val="22"/>
        </w:rPr>
        <w:t>etonogestrel C</w:t>
      </w:r>
      <w:r>
        <w:rPr>
          <w:rFonts w:ascii="Calibri" w:eastAsia="Calibri" w:hAnsi="Calibri" w:cs="Calibri"/>
          <w:sz w:val="22"/>
          <w:szCs w:val="22"/>
          <w:vertAlign w:val="subscript"/>
        </w:rPr>
        <w:t>max</w:t>
      </w:r>
      <w:r w:rsidRPr="007C3790">
        <w:rPr>
          <w:rFonts w:ascii="Calibri,MS Mincho" w:eastAsia="Calibri,MS Mincho" w:hAnsi="Calibri,MS Mincho" w:cs="Calibri,MS Mincho"/>
          <w:sz w:val="22"/>
          <w:szCs w:val="22"/>
        </w:rPr>
        <w:t xml:space="preserve"> </w:t>
      </w:r>
      <w:r w:rsidRPr="007C3790">
        <w:rPr>
          <w:rFonts w:ascii="Calibri" w:eastAsia="Calibri" w:hAnsi="Calibri" w:cs="Calibri"/>
          <w:sz w:val="22"/>
          <w:szCs w:val="22"/>
        </w:rPr>
        <w:t xml:space="preserve">and </w:t>
      </w:r>
      <w:r>
        <w:rPr>
          <w:rFonts w:ascii="Calibri" w:eastAsia="Calibri" w:hAnsi="Calibri" w:cs="Calibri"/>
          <w:sz w:val="22"/>
          <w:szCs w:val="22"/>
        </w:rPr>
        <w:t xml:space="preserve">28% higher </w:t>
      </w:r>
      <w:r w:rsidRPr="007C3790">
        <w:rPr>
          <w:rFonts w:ascii="Calibri" w:eastAsia="Calibri" w:hAnsi="Calibri" w:cs="Calibri"/>
          <w:sz w:val="22"/>
          <w:szCs w:val="22"/>
        </w:rPr>
        <w:t>AUC</w:t>
      </w:r>
      <w:r w:rsidRPr="007C3790">
        <w:rPr>
          <w:rFonts w:ascii="Calibri" w:eastAsia="Calibri" w:hAnsi="Calibri" w:cs="Calibri"/>
          <w:sz w:val="22"/>
          <w:szCs w:val="22"/>
          <w:vertAlign w:val="subscript"/>
        </w:rPr>
        <w:t>0-24 weeks</w:t>
      </w:r>
      <w:r w:rsidRPr="007C3790">
        <w:rPr>
          <w:rFonts w:ascii="Calibri,MS Mincho" w:eastAsia="Calibri,MS Mincho" w:hAnsi="Calibri,MS Mincho" w:cs="Calibri,MS Mincho"/>
          <w:sz w:val="22"/>
          <w:szCs w:val="22"/>
        </w:rPr>
        <w:t>.</w:t>
      </w:r>
      <w:r>
        <w:rPr>
          <w:rFonts w:ascii="Calibri,MS Mincho" w:eastAsia="Calibri,MS Mincho" w:hAnsi="Calibri,MS Mincho" w:cs="Calibri,MS Mincho"/>
          <w:sz w:val="22"/>
          <w:szCs w:val="22"/>
        </w:rPr>
        <w:t xml:space="preserve"> </w:t>
      </w:r>
      <w:r>
        <w:rPr>
          <w:rFonts w:ascii="Calibri" w:eastAsia="Calibri" w:hAnsi="Calibri" w:cs="Calibri"/>
          <w:sz w:val="22"/>
          <w:szCs w:val="22"/>
        </w:rPr>
        <w:t>In the</w:t>
      </w:r>
      <w:r w:rsidR="00D52677" w:rsidRPr="007C3790">
        <w:rPr>
          <w:rFonts w:ascii="Calibri" w:eastAsia="Calibri" w:hAnsi="Calibri" w:cs="Calibri"/>
          <w:sz w:val="22"/>
          <w:szCs w:val="22"/>
        </w:rPr>
        <w:t xml:space="preserve"> </w:t>
      </w:r>
      <w:r w:rsidR="0076431E" w:rsidRPr="007C3790">
        <w:rPr>
          <w:rFonts w:ascii="Calibri" w:eastAsia="Calibri" w:hAnsi="Calibri" w:cs="Calibri"/>
          <w:sz w:val="22"/>
          <w:szCs w:val="22"/>
        </w:rPr>
        <w:t>efavirenz</w:t>
      </w:r>
      <w:r w:rsidR="00D52677" w:rsidRPr="007C3790">
        <w:rPr>
          <w:rFonts w:ascii="Calibri" w:eastAsia="Calibri" w:hAnsi="Calibri" w:cs="Calibri"/>
          <w:sz w:val="22"/>
          <w:szCs w:val="22"/>
        </w:rPr>
        <w:t xml:space="preserve"> group </w:t>
      </w:r>
      <w:r w:rsidR="00D52677" w:rsidRPr="007C3790">
        <w:rPr>
          <w:rFonts w:ascii="Calibri" w:eastAsia="Calibri" w:hAnsi="Calibri" w:cs="Calibri"/>
          <w:i/>
          <w:iCs/>
          <w:sz w:val="22"/>
          <w:szCs w:val="22"/>
        </w:rPr>
        <w:t>CYP2B6</w:t>
      </w:r>
      <w:r w:rsidR="00D52677" w:rsidRPr="007C3790">
        <w:rPr>
          <w:rFonts w:ascii="Calibri" w:eastAsia="Calibri" w:hAnsi="Calibri" w:cs="Calibri"/>
          <w:sz w:val="22"/>
          <w:szCs w:val="22"/>
        </w:rPr>
        <w:t xml:space="preserve"> 516G&gt;T was associated with</w:t>
      </w:r>
      <w:r w:rsidR="003D38A3" w:rsidRPr="007C3790">
        <w:rPr>
          <w:rFonts w:ascii="Calibri" w:eastAsia="Calibri" w:hAnsi="Calibri" w:cs="Calibri"/>
          <w:sz w:val="22"/>
          <w:szCs w:val="22"/>
        </w:rPr>
        <w:t xml:space="preserve"> </w:t>
      </w:r>
      <w:r w:rsidR="00133242">
        <w:rPr>
          <w:rFonts w:ascii="Calibri" w:eastAsia="Calibri" w:hAnsi="Calibri" w:cs="Calibri"/>
          <w:sz w:val="22"/>
          <w:szCs w:val="22"/>
        </w:rPr>
        <w:t xml:space="preserve">43% </w:t>
      </w:r>
      <w:r w:rsidR="003D38A3" w:rsidRPr="007C3790">
        <w:rPr>
          <w:rFonts w:ascii="Calibri" w:eastAsia="Calibri" w:hAnsi="Calibri" w:cs="Calibri"/>
          <w:sz w:val="22"/>
          <w:szCs w:val="22"/>
        </w:rPr>
        <w:t xml:space="preserve">lower </w:t>
      </w:r>
      <w:r w:rsidR="00341F1C" w:rsidRPr="007C3790">
        <w:rPr>
          <w:rFonts w:ascii="Calibri" w:eastAsia="Calibri" w:hAnsi="Calibri" w:cs="Calibri"/>
          <w:sz w:val="22"/>
          <w:szCs w:val="22"/>
        </w:rPr>
        <w:t>etonogestrel C</w:t>
      </w:r>
      <w:r w:rsidR="00341F1C" w:rsidRPr="007C3790">
        <w:rPr>
          <w:rFonts w:ascii="Calibri" w:eastAsia="Calibri" w:hAnsi="Calibri" w:cs="Calibri"/>
          <w:sz w:val="22"/>
          <w:szCs w:val="22"/>
          <w:vertAlign w:val="subscript"/>
        </w:rPr>
        <w:t>min</w:t>
      </w:r>
      <w:r w:rsidR="006871B7" w:rsidRPr="007C3790">
        <w:rPr>
          <w:rFonts w:ascii="Calibri,MS Mincho" w:eastAsia="Calibri,MS Mincho" w:hAnsi="Calibri,MS Mincho" w:cs="Calibri,MS Mincho"/>
          <w:sz w:val="22"/>
          <w:szCs w:val="22"/>
        </w:rPr>
        <w:t xml:space="preserve"> </w:t>
      </w:r>
      <w:r w:rsidR="006871B7" w:rsidRPr="007C3790">
        <w:rPr>
          <w:rFonts w:ascii="Calibri" w:eastAsia="Calibri" w:hAnsi="Calibri" w:cs="Calibri"/>
          <w:sz w:val="22"/>
          <w:szCs w:val="22"/>
        </w:rPr>
        <w:t xml:space="preserve">and </w:t>
      </w:r>
      <w:r w:rsidR="00133242">
        <w:rPr>
          <w:rFonts w:ascii="Calibri" w:eastAsia="Calibri" w:hAnsi="Calibri" w:cs="Calibri"/>
          <w:sz w:val="22"/>
          <w:szCs w:val="22"/>
        </w:rPr>
        <w:t xml:space="preserve">34% lower </w:t>
      </w:r>
      <w:r w:rsidR="006871B7" w:rsidRPr="007C3790">
        <w:rPr>
          <w:rFonts w:ascii="Calibri" w:eastAsia="Calibri" w:hAnsi="Calibri" w:cs="Calibri"/>
          <w:sz w:val="22"/>
          <w:szCs w:val="22"/>
        </w:rPr>
        <w:t>AUC</w:t>
      </w:r>
      <w:r w:rsidR="006871B7" w:rsidRPr="007C3790">
        <w:rPr>
          <w:rFonts w:ascii="Calibri" w:eastAsia="Calibri" w:hAnsi="Calibri" w:cs="Calibri"/>
          <w:sz w:val="22"/>
          <w:szCs w:val="22"/>
          <w:vertAlign w:val="subscript"/>
        </w:rPr>
        <w:t>0-24 weeks</w:t>
      </w:r>
      <w:r w:rsidR="006871B7" w:rsidRPr="007C3790">
        <w:rPr>
          <w:rFonts w:ascii="Calibri,MS Mincho" w:eastAsia="Calibri,MS Mincho" w:hAnsi="Calibri,MS Mincho" w:cs="Calibri,MS Mincho"/>
          <w:sz w:val="22"/>
          <w:szCs w:val="22"/>
        </w:rPr>
        <w:t>.</w:t>
      </w:r>
      <w:r w:rsidR="00D52677" w:rsidRPr="007C3790">
        <w:rPr>
          <w:rFonts w:ascii="Calibri,MS Mincho" w:eastAsia="Calibri,MS Mincho" w:hAnsi="Calibri,MS Mincho" w:cs="Calibri,MS Mincho"/>
          <w:sz w:val="22"/>
          <w:szCs w:val="22"/>
        </w:rPr>
        <w:t xml:space="preserve"> </w:t>
      </w:r>
      <w:r w:rsidR="00341F1C" w:rsidRPr="007C3790">
        <w:rPr>
          <w:rFonts w:ascii="Calibri" w:eastAsia="Calibri" w:hAnsi="Calibri" w:cs="Calibri"/>
          <w:sz w:val="22"/>
          <w:szCs w:val="22"/>
        </w:rPr>
        <w:t xml:space="preserve">For </w:t>
      </w:r>
      <w:r w:rsidR="00D87BDA" w:rsidRPr="007C3790">
        <w:rPr>
          <w:rFonts w:ascii="Calibri" w:eastAsia="Calibri" w:hAnsi="Calibri" w:cs="Calibri"/>
          <w:sz w:val="22"/>
          <w:szCs w:val="22"/>
        </w:rPr>
        <w:t>pa</w:t>
      </w:r>
      <w:r w:rsidR="00D87BDA">
        <w:rPr>
          <w:rFonts w:ascii="Calibri" w:eastAsia="Calibri" w:hAnsi="Calibri" w:cs="Calibri"/>
          <w:sz w:val="22"/>
          <w:szCs w:val="22"/>
        </w:rPr>
        <w:t>rticipants</w:t>
      </w:r>
      <w:r w:rsidR="00D87BDA" w:rsidRPr="007C3790">
        <w:rPr>
          <w:rFonts w:ascii="Calibri" w:eastAsia="Calibri" w:hAnsi="Calibri" w:cs="Calibri"/>
          <w:sz w:val="22"/>
          <w:szCs w:val="22"/>
        </w:rPr>
        <w:t xml:space="preserve"> </w:t>
      </w:r>
      <w:r w:rsidR="00341F1C" w:rsidRPr="007C3790">
        <w:rPr>
          <w:rFonts w:ascii="Calibri" w:eastAsia="Calibri" w:hAnsi="Calibri" w:cs="Calibri"/>
          <w:sz w:val="22"/>
          <w:szCs w:val="22"/>
        </w:rPr>
        <w:t xml:space="preserve">receiving nevirapine, </w:t>
      </w:r>
      <w:r w:rsidR="00341F1C" w:rsidRPr="007C3790">
        <w:rPr>
          <w:rFonts w:ascii="Calibri" w:eastAsia="Calibri" w:hAnsi="Calibri" w:cs="Calibri"/>
          <w:i/>
          <w:iCs/>
          <w:sz w:val="22"/>
          <w:szCs w:val="22"/>
        </w:rPr>
        <w:t xml:space="preserve">NR1I2 </w:t>
      </w:r>
      <w:r w:rsidR="00341F1C" w:rsidRPr="007C3790">
        <w:rPr>
          <w:rFonts w:ascii="Calibri" w:eastAsia="Calibri" w:hAnsi="Calibri" w:cs="Calibri"/>
          <w:sz w:val="22"/>
          <w:szCs w:val="22"/>
        </w:rPr>
        <w:t>63396C&gt;T was associated wit</w:t>
      </w:r>
      <w:r w:rsidR="006871B7" w:rsidRPr="007C3790">
        <w:rPr>
          <w:rFonts w:ascii="Calibri" w:eastAsia="Calibri" w:hAnsi="Calibri" w:cs="Calibri"/>
          <w:sz w:val="22"/>
          <w:szCs w:val="22"/>
        </w:rPr>
        <w:t xml:space="preserve">h </w:t>
      </w:r>
      <w:r w:rsidR="00133242">
        <w:rPr>
          <w:rFonts w:ascii="Calibri" w:eastAsia="Calibri" w:hAnsi="Calibri" w:cs="Calibri"/>
          <w:sz w:val="22"/>
          <w:szCs w:val="22"/>
        </w:rPr>
        <w:t xml:space="preserve">39% </w:t>
      </w:r>
      <w:r w:rsidR="006871B7" w:rsidRPr="007C3790">
        <w:rPr>
          <w:rFonts w:ascii="Calibri" w:eastAsia="Calibri" w:hAnsi="Calibri" w:cs="Calibri"/>
          <w:sz w:val="22"/>
          <w:szCs w:val="22"/>
        </w:rPr>
        <w:t>lower etonogestrel</w:t>
      </w:r>
      <w:r w:rsidR="00341F1C" w:rsidRPr="007C3790">
        <w:rPr>
          <w:rFonts w:ascii="Calibri" w:eastAsia="Calibri" w:hAnsi="Calibri" w:cs="Calibri"/>
          <w:sz w:val="22"/>
          <w:szCs w:val="22"/>
        </w:rPr>
        <w:t xml:space="preserve"> C</w:t>
      </w:r>
      <w:r w:rsidR="00341F1C" w:rsidRPr="007C3790">
        <w:rPr>
          <w:rFonts w:ascii="Calibri" w:eastAsia="Calibri" w:hAnsi="Calibri" w:cs="Calibri"/>
          <w:sz w:val="22"/>
          <w:szCs w:val="22"/>
          <w:vertAlign w:val="subscript"/>
        </w:rPr>
        <w:t>min</w:t>
      </w:r>
      <w:r w:rsidR="00341F1C" w:rsidRPr="007C3790">
        <w:rPr>
          <w:rFonts w:ascii="Calibri,MS Mincho" w:eastAsia="Calibri,MS Mincho" w:hAnsi="Calibri,MS Mincho" w:cs="Calibri,MS Mincho"/>
          <w:sz w:val="22"/>
          <w:szCs w:val="22"/>
        </w:rPr>
        <w:t xml:space="preserve"> </w:t>
      </w:r>
      <w:r w:rsidR="00341F1C" w:rsidRPr="007C3790">
        <w:rPr>
          <w:rFonts w:ascii="Calibri" w:eastAsia="Calibri" w:hAnsi="Calibri" w:cs="Calibri"/>
          <w:sz w:val="22"/>
          <w:szCs w:val="22"/>
        </w:rPr>
        <w:t xml:space="preserve">and </w:t>
      </w:r>
      <w:r w:rsidR="00133242">
        <w:rPr>
          <w:rFonts w:ascii="Calibri" w:eastAsia="Calibri" w:hAnsi="Calibri" w:cs="Calibri"/>
          <w:sz w:val="22"/>
          <w:szCs w:val="22"/>
        </w:rPr>
        <w:t xml:space="preserve">37% lower </w:t>
      </w:r>
      <w:r w:rsidR="00341F1C" w:rsidRPr="007C3790">
        <w:rPr>
          <w:rFonts w:ascii="Calibri" w:eastAsia="Calibri" w:hAnsi="Calibri" w:cs="Calibri"/>
          <w:sz w:val="22"/>
          <w:szCs w:val="22"/>
        </w:rPr>
        <w:t>AUC</w:t>
      </w:r>
      <w:r w:rsidR="00341F1C" w:rsidRPr="007C3790">
        <w:rPr>
          <w:rFonts w:ascii="Calibri" w:eastAsia="Calibri" w:hAnsi="Calibri" w:cs="Calibri"/>
          <w:sz w:val="22"/>
          <w:szCs w:val="22"/>
          <w:vertAlign w:val="subscript"/>
        </w:rPr>
        <w:t>0-24 weeks</w:t>
      </w:r>
      <w:r w:rsidR="006871B7" w:rsidRPr="000D292A">
        <w:rPr>
          <w:rFonts w:ascii="Calibri,MS Mincho" w:eastAsia="Calibri,MS Mincho" w:hAnsi="Calibri,MS Mincho" w:cs="Calibri,MS Mincho"/>
          <w:sz w:val="22"/>
          <w:szCs w:val="22"/>
        </w:rPr>
        <w:t>.</w:t>
      </w:r>
      <w:r w:rsidR="00341F1C" w:rsidRPr="007C3790">
        <w:rPr>
          <w:rFonts w:ascii="Calibri,MS Mincho" w:eastAsia="Calibri,MS Mincho" w:hAnsi="Calibri,MS Mincho" w:cs="Calibri,MS Mincho"/>
          <w:sz w:val="22"/>
          <w:szCs w:val="22"/>
        </w:rPr>
        <w:t xml:space="preserve"> </w:t>
      </w:r>
    </w:p>
    <w:p w14:paraId="53BC41BD" w14:textId="1084CC12" w:rsidR="000D292A" w:rsidRPr="000D292A" w:rsidRDefault="000D292A" w:rsidP="000D292A">
      <w:pPr>
        <w:pStyle w:val="Heading3"/>
        <w:rPr>
          <w:rFonts w:ascii="Calibri,MS Mincho" w:eastAsia="Calibri,MS Mincho" w:hAnsi="Calibri,MS Mincho" w:cs="Calibri,MS Mincho"/>
          <w:b w:val="0"/>
          <w:u w:val="single"/>
        </w:rPr>
      </w:pPr>
      <w:r>
        <w:rPr>
          <w:rFonts w:ascii="Calibri,MS Mincho" w:eastAsia="Calibri,MS Mincho" w:hAnsi="Calibri,MS Mincho" w:cs="Calibri,MS Mincho"/>
          <w:b w:val="0"/>
          <w:u w:val="single"/>
        </w:rPr>
        <w:t>Conclusions</w:t>
      </w:r>
    </w:p>
    <w:p w14:paraId="0043A7E8" w14:textId="7A454798" w:rsidR="00D52677" w:rsidRPr="007C3790" w:rsidRDefault="00D52677" w:rsidP="007C3790">
      <w:pPr>
        <w:spacing w:line="480" w:lineRule="auto"/>
        <w:jc w:val="both"/>
        <w:rPr>
          <w:rFonts w:ascii="Calibri,MS Mincho" w:eastAsia="Calibri,MS Mincho" w:hAnsi="Calibri,MS Mincho" w:cs="Calibri,MS Mincho"/>
          <w:sz w:val="22"/>
          <w:szCs w:val="22"/>
        </w:rPr>
      </w:pPr>
      <w:r w:rsidRPr="007C3790">
        <w:rPr>
          <w:rFonts w:ascii="Calibri" w:eastAsia="Calibri" w:hAnsi="Calibri" w:cs="Calibri"/>
          <w:sz w:val="22"/>
          <w:szCs w:val="22"/>
        </w:rPr>
        <w:t xml:space="preserve">This study demonstrates the influence of </w:t>
      </w:r>
      <w:r w:rsidR="009B450D">
        <w:rPr>
          <w:rFonts w:ascii="Calibri" w:eastAsia="Calibri" w:hAnsi="Calibri" w:cs="Calibri"/>
          <w:sz w:val="22"/>
          <w:szCs w:val="22"/>
        </w:rPr>
        <w:t>pharmacogenetics</w:t>
      </w:r>
      <w:r w:rsidRPr="007C3790">
        <w:rPr>
          <w:rFonts w:ascii="Calibri" w:eastAsia="Calibri" w:hAnsi="Calibri" w:cs="Calibri"/>
          <w:sz w:val="22"/>
          <w:szCs w:val="22"/>
        </w:rPr>
        <w:t xml:space="preserve"> on </w:t>
      </w:r>
      <w:r w:rsidR="00E7625D" w:rsidRPr="007C3790">
        <w:rPr>
          <w:rFonts w:ascii="Calibri" w:eastAsia="Calibri" w:hAnsi="Calibri" w:cs="Calibri"/>
          <w:sz w:val="22"/>
          <w:szCs w:val="22"/>
        </w:rPr>
        <w:t xml:space="preserve">the extent of drug-drug interactions between </w:t>
      </w:r>
      <w:r w:rsidR="00E12E65">
        <w:rPr>
          <w:rFonts w:ascii="Calibri" w:eastAsia="Calibri" w:hAnsi="Calibri" w:cs="Calibri"/>
          <w:sz w:val="22"/>
          <w:szCs w:val="22"/>
        </w:rPr>
        <w:t>etonogestrel</w:t>
      </w:r>
      <w:r w:rsidR="005E74FF" w:rsidRPr="007C3790">
        <w:rPr>
          <w:rFonts w:ascii="Calibri,MS Mincho" w:eastAsia="Calibri,MS Mincho" w:hAnsi="Calibri,MS Mincho" w:cs="Calibri,MS Mincho"/>
          <w:sz w:val="22"/>
          <w:szCs w:val="22"/>
        </w:rPr>
        <w:t xml:space="preserve"> </w:t>
      </w:r>
      <w:r w:rsidR="00E7625D" w:rsidRPr="007C3790">
        <w:rPr>
          <w:rFonts w:ascii="Calibri" w:eastAsia="Calibri" w:hAnsi="Calibri" w:cs="Calibri"/>
          <w:sz w:val="22"/>
          <w:szCs w:val="22"/>
        </w:rPr>
        <w:t>and</w:t>
      </w:r>
      <w:r w:rsidRPr="007C3790">
        <w:rPr>
          <w:rFonts w:ascii="Calibri,MS Mincho" w:eastAsia="Calibri,MS Mincho" w:hAnsi="Calibri,MS Mincho" w:cs="Calibri,MS Mincho"/>
          <w:sz w:val="22"/>
          <w:szCs w:val="22"/>
        </w:rPr>
        <w:t xml:space="preserve"> </w:t>
      </w:r>
      <w:r w:rsidR="00784A41">
        <w:rPr>
          <w:rFonts w:ascii="Calibri" w:eastAsia="Calibri" w:hAnsi="Calibri" w:cs="Calibri"/>
          <w:sz w:val="22"/>
          <w:szCs w:val="22"/>
        </w:rPr>
        <w:t>efavirenz or nevirapine-based ART</w:t>
      </w:r>
      <w:r w:rsidR="00784A41">
        <w:rPr>
          <w:rFonts w:ascii="Calibri,MS Mincho" w:eastAsia="Calibri,MS Mincho" w:hAnsi="Calibri,MS Mincho" w:cs="Calibri,MS Mincho"/>
          <w:sz w:val="22"/>
          <w:szCs w:val="22"/>
        </w:rPr>
        <w:t>.</w:t>
      </w:r>
      <w:r w:rsidR="004D2452">
        <w:rPr>
          <w:rFonts w:ascii="Calibri,MS Mincho" w:eastAsia="Calibri,MS Mincho" w:hAnsi="Calibri,MS Mincho" w:cs="Calibri,MS Mincho"/>
          <w:sz w:val="22"/>
          <w:szCs w:val="22"/>
        </w:rPr>
        <w:t xml:space="preserve"> </w:t>
      </w:r>
      <w:r w:rsidR="00784A41">
        <w:rPr>
          <w:rFonts w:ascii="Calibri,MS Mincho" w:eastAsia="Calibri,MS Mincho" w:hAnsi="Calibri,MS Mincho" w:cs="Calibri,MS Mincho"/>
          <w:sz w:val="22"/>
          <w:szCs w:val="22"/>
        </w:rPr>
        <w:t>E</w:t>
      </w:r>
      <w:r w:rsidR="0040150C">
        <w:rPr>
          <w:rFonts w:ascii="Calibri,MS Mincho" w:eastAsia="Calibri,MS Mincho" w:hAnsi="Calibri,MS Mincho" w:cs="Calibri,MS Mincho"/>
          <w:sz w:val="22"/>
          <w:szCs w:val="22"/>
        </w:rPr>
        <w:t>favirenz</w:t>
      </w:r>
      <w:r w:rsidR="00925B84">
        <w:rPr>
          <w:rFonts w:ascii="Calibri,MS Mincho" w:eastAsia="Calibri,MS Mincho" w:hAnsi="Calibri,MS Mincho" w:cs="Calibri,MS Mincho"/>
          <w:sz w:val="22"/>
          <w:szCs w:val="22"/>
        </w:rPr>
        <w:t xml:space="preserve"> </w:t>
      </w:r>
      <w:r w:rsidR="00784A41">
        <w:rPr>
          <w:rFonts w:ascii="Calibri,MS Mincho" w:eastAsia="Calibri,MS Mincho" w:hAnsi="Calibri,MS Mincho" w:cs="Calibri,MS Mincho"/>
          <w:sz w:val="22"/>
          <w:szCs w:val="22"/>
        </w:rPr>
        <w:t xml:space="preserve">plus </w:t>
      </w:r>
      <w:r w:rsidR="00E12E65">
        <w:rPr>
          <w:rFonts w:ascii="Calibri,MS Mincho" w:eastAsia="Calibri,MS Mincho" w:hAnsi="Calibri,MS Mincho" w:cs="Calibri,MS Mincho"/>
          <w:sz w:val="22"/>
          <w:szCs w:val="22"/>
        </w:rPr>
        <w:t>the etonogestrel contraceptive implant</w:t>
      </w:r>
      <w:r w:rsidR="00925B84">
        <w:rPr>
          <w:rFonts w:ascii="Calibri,MS Mincho" w:eastAsia="Calibri,MS Mincho" w:hAnsi="Calibri,MS Mincho" w:cs="Calibri,MS Mincho"/>
          <w:sz w:val="22"/>
          <w:szCs w:val="22"/>
        </w:rPr>
        <w:t xml:space="preserve"> </w:t>
      </w:r>
      <w:r w:rsidR="00784A41">
        <w:rPr>
          <w:rFonts w:ascii="Calibri,MS Mincho" w:eastAsia="Calibri,MS Mincho" w:hAnsi="Calibri,MS Mincho" w:cs="Calibri,MS Mincho"/>
          <w:sz w:val="22"/>
          <w:szCs w:val="22"/>
        </w:rPr>
        <w:t>results in a detrimental drug-drug interaction</w:t>
      </w:r>
      <w:r w:rsidR="00C122B9">
        <w:rPr>
          <w:rFonts w:ascii="Calibri,MS Mincho" w:eastAsia="Calibri,MS Mincho" w:hAnsi="Calibri,MS Mincho" w:cs="Calibri,MS Mincho"/>
          <w:sz w:val="22"/>
          <w:szCs w:val="22"/>
        </w:rPr>
        <w:t xml:space="preserve"> irrespective of patient genetics</w:t>
      </w:r>
      <w:r w:rsidR="00784A41">
        <w:rPr>
          <w:rFonts w:ascii="Calibri,MS Mincho" w:eastAsia="Calibri,MS Mincho" w:hAnsi="Calibri,MS Mincho" w:cs="Calibri,MS Mincho"/>
          <w:sz w:val="22"/>
          <w:szCs w:val="22"/>
        </w:rPr>
        <w:t xml:space="preserve">, which is worsened in </w:t>
      </w:r>
      <w:r w:rsidR="00925B84">
        <w:rPr>
          <w:rFonts w:ascii="Calibri,MS Mincho" w:eastAsia="Calibri,MS Mincho" w:hAnsi="Calibri,MS Mincho" w:cs="Calibri,MS Mincho"/>
          <w:sz w:val="22"/>
          <w:szCs w:val="22"/>
        </w:rPr>
        <w:t>women possessing variant</w:t>
      </w:r>
      <w:r w:rsidR="00784A41">
        <w:rPr>
          <w:rFonts w:ascii="Calibri,MS Mincho" w:eastAsia="Calibri,MS Mincho" w:hAnsi="Calibri,MS Mincho" w:cs="Calibri,MS Mincho"/>
          <w:sz w:val="22"/>
          <w:szCs w:val="22"/>
        </w:rPr>
        <w:t xml:space="preserve"> </w:t>
      </w:r>
      <w:r w:rsidR="00925B84">
        <w:rPr>
          <w:rFonts w:ascii="Calibri,MS Mincho" w:eastAsia="Calibri,MS Mincho" w:hAnsi="Calibri,MS Mincho" w:cs="Calibri,MS Mincho"/>
          <w:sz w:val="22"/>
          <w:szCs w:val="22"/>
        </w:rPr>
        <w:t xml:space="preserve">alleles for </w:t>
      </w:r>
      <w:r w:rsidR="009A449E">
        <w:rPr>
          <w:rFonts w:ascii="Calibri,MS Mincho" w:eastAsia="Calibri,MS Mincho" w:hAnsi="Calibri,MS Mincho" w:cs="Calibri,MS Mincho"/>
          <w:sz w:val="22"/>
          <w:szCs w:val="22"/>
        </w:rPr>
        <w:t xml:space="preserve">these </w:t>
      </w:r>
      <w:r w:rsidR="009A449E" w:rsidRPr="009A449E">
        <w:rPr>
          <w:rFonts w:ascii="Calibri,MS Mincho" w:eastAsia="Calibri,MS Mincho" w:hAnsi="Calibri,MS Mincho" w:cs="Calibri,MS Mincho"/>
          <w:i/>
          <w:sz w:val="22"/>
          <w:szCs w:val="22"/>
        </w:rPr>
        <w:t>CYP2B6</w:t>
      </w:r>
      <w:r w:rsidR="00FA6489">
        <w:rPr>
          <w:rFonts w:ascii="Calibri,MS Mincho" w:eastAsia="Calibri,MS Mincho" w:hAnsi="Calibri,MS Mincho" w:cs="Calibri,MS Mincho"/>
          <w:sz w:val="22"/>
          <w:szCs w:val="22"/>
        </w:rPr>
        <w:t xml:space="preserve"> SNPs</w:t>
      </w:r>
      <w:r w:rsidR="00925B84">
        <w:rPr>
          <w:rFonts w:ascii="Calibri,MS Mincho" w:eastAsia="Calibri,MS Mincho" w:hAnsi="Calibri,MS Mincho" w:cs="Calibri,MS Mincho"/>
          <w:sz w:val="22"/>
          <w:szCs w:val="22"/>
        </w:rPr>
        <w:t>.</w:t>
      </w:r>
    </w:p>
    <w:p w14:paraId="574CEB6D" w14:textId="77777777" w:rsidR="002A6F67" w:rsidRPr="003D38A3" w:rsidRDefault="002A6F67" w:rsidP="003D38A3">
      <w:pPr>
        <w:spacing w:line="480" w:lineRule="auto"/>
        <w:jc w:val="both"/>
        <w:rPr>
          <w:rFonts w:ascii="Calibri" w:hAnsi="Calibri" w:cs="Calibri"/>
          <w:sz w:val="22"/>
          <w:szCs w:val="22"/>
        </w:rPr>
      </w:pPr>
    </w:p>
    <w:p w14:paraId="13DC1C99" w14:textId="500D380D" w:rsidR="00317E4B" w:rsidRPr="003D38A3" w:rsidRDefault="00317E4B" w:rsidP="003D38A3">
      <w:pPr>
        <w:pStyle w:val="Heading2"/>
        <w:spacing w:line="480" w:lineRule="auto"/>
        <w:jc w:val="both"/>
        <w:rPr>
          <w:rFonts w:ascii="Calibri" w:eastAsiaTheme="minorEastAsia" w:hAnsi="Calibri" w:cs="Calibri"/>
        </w:rPr>
      </w:pPr>
      <w:r w:rsidRPr="003D38A3">
        <w:rPr>
          <w:rFonts w:ascii="Calibri" w:hAnsi="Calibri" w:cs="Calibri"/>
        </w:rPr>
        <w:lastRenderedPageBreak/>
        <w:t xml:space="preserve">Introduction </w:t>
      </w:r>
    </w:p>
    <w:p w14:paraId="4E3D5CE6" w14:textId="6FBF7837" w:rsidR="006B1311" w:rsidRDefault="006474EA" w:rsidP="003D38A3">
      <w:pPr>
        <w:spacing w:line="480" w:lineRule="auto"/>
        <w:jc w:val="both"/>
        <w:rPr>
          <w:rFonts w:ascii="Calibri" w:eastAsia="MS Mincho" w:hAnsi="Calibri" w:cs="Calibri"/>
          <w:sz w:val="22"/>
          <w:szCs w:val="22"/>
        </w:rPr>
      </w:pPr>
      <w:r>
        <w:rPr>
          <w:rFonts w:ascii="Calibri" w:eastAsia="MS Mincho" w:hAnsi="Calibri" w:cs="Calibri"/>
          <w:sz w:val="22"/>
          <w:szCs w:val="22"/>
        </w:rPr>
        <w:t>Within S</w:t>
      </w:r>
      <w:r w:rsidR="00B1067F" w:rsidRPr="00121537">
        <w:rPr>
          <w:rFonts w:ascii="Calibri" w:eastAsia="MS Mincho" w:hAnsi="Calibri" w:cs="Calibri"/>
          <w:sz w:val="22"/>
          <w:szCs w:val="22"/>
        </w:rPr>
        <w:t>ub-Saharan Africa</w:t>
      </w:r>
      <w:r w:rsidR="00E7625D">
        <w:rPr>
          <w:rFonts w:ascii="Calibri" w:eastAsia="MS Mincho" w:hAnsi="Calibri" w:cs="Calibri"/>
          <w:sz w:val="22"/>
          <w:szCs w:val="22"/>
        </w:rPr>
        <w:t>,</w:t>
      </w:r>
      <w:r w:rsidR="00B1067F" w:rsidRPr="00121537">
        <w:rPr>
          <w:rFonts w:ascii="Calibri" w:eastAsia="MS Mincho" w:hAnsi="Calibri" w:cs="Calibri"/>
          <w:sz w:val="22"/>
          <w:szCs w:val="22"/>
        </w:rPr>
        <w:t xml:space="preserve"> 80% of new HIV cases in adolescents are </w:t>
      </w:r>
      <w:r w:rsidR="00133242">
        <w:rPr>
          <w:rFonts w:ascii="Calibri" w:eastAsia="MS Mincho" w:hAnsi="Calibri" w:cs="Calibri"/>
          <w:sz w:val="22"/>
          <w:szCs w:val="22"/>
        </w:rPr>
        <w:t>among girls</w:t>
      </w:r>
      <w:r w:rsidR="00B1067F" w:rsidRPr="00121537">
        <w:rPr>
          <w:rFonts w:ascii="Calibri" w:eastAsia="MS Mincho" w:hAnsi="Calibri" w:cs="Calibri"/>
          <w:sz w:val="22"/>
          <w:szCs w:val="22"/>
        </w:rPr>
        <w:t>.</w:t>
      </w:r>
      <w:r w:rsidR="00B1067F">
        <w:rPr>
          <w:rFonts w:ascii="Calibri" w:eastAsia="MS Mincho" w:hAnsi="Calibri" w:cs="Calibri"/>
          <w:sz w:val="22"/>
          <w:szCs w:val="22"/>
        </w:rPr>
        <w:t xml:space="preserve"> </w:t>
      </w:r>
      <w:r w:rsidR="00B1067F">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&lt;EndNote&gt;&lt;Cite&gt;&lt;Author&gt;Fund&lt;/Author&gt;&lt;Year&gt;2017&lt;/Year&gt;&lt;RecNum&gt;58&lt;/RecNum&gt;&lt;DisplayText&gt;&lt;style face="superscript"&gt;1&lt;/style&gt;&lt;/DisplayText&gt;&lt;record&gt;&lt;rec-number&gt;58&lt;/rec-number&gt;&lt;foreign-keys&gt;&lt;key app="EN" db-id="wdzsexa2pe2pzre5dwypew9grf9sxszaatt2" timestamp="1558446993"&gt;58&lt;/key&gt;&lt;/foreign-keys&gt;&lt;ref-type name="Report"&gt;27&lt;/ref-type&gt;&lt;contributors&gt;&lt;authors&gt;&lt;author&gt;The Global Fund&lt;/author&gt;&lt;/authors&gt;&lt;secondary-authors&gt;&lt;author&gt;Marike Wijnroks&lt;/author&gt;&lt;/secondary-authors&gt;&lt;/contributors&gt;&lt;titles&gt;&lt;title&gt;The Global Fund Results Report 2017 &lt;/title&gt;&lt;/titles&gt;&lt;pages&gt;50&lt;/pages&gt;&lt;dates&gt;&lt;year&gt;2017&lt;/year&gt;&lt;/dates&gt;&lt;pub-location&gt;https://www.theglobalfund.org/media/6773/corporate_2017resultsreport_report_en.pdf&lt;/pub-location&gt;&lt;publisher&gt;The Global Fund&lt;/publisher&gt;&lt;urls&gt;&lt;/urls&gt;&lt;/record&gt;&lt;/Cite&gt;&lt;Cite&gt;&lt;Author&gt;Fund&lt;/Author&gt;&lt;Year&gt;2017&lt;/Year&gt;&lt;RecNum&gt;58&lt;/RecNum&gt;&lt;record&gt;&lt;rec-number&gt;58&lt;/rec-number&gt;&lt;foreign-keys&gt;&lt;key app="EN" db-id="wdzsexa2pe2pzre5dwypew9grf9sxszaatt2" timestamp="1558446993"&gt;58&lt;/key&gt;&lt;/foreign-keys&gt;&lt;ref-type name="Report"&gt;27&lt;/ref-type&gt;&lt;contributors&gt;&lt;authors&gt;&lt;author&gt;The Global Fund&lt;/author&gt;&lt;/authors&gt;&lt;secondary-authors&gt;&lt;author&gt;Marike Wijnroks&lt;/author&gt;&lt;/secondary-authors&gt;&lt;/contributors&gt;&lt;titles&gt;&lt;title&gt;The Global Fund Results Report 2017 &lt;/title&gt;&lt;/titles&gt;&lt;pages&gt;50&lt;/pages&gt;&lt;dates&gt;&lt;year&gt;2017&lt;/year&gt;&lt;/dates&gt;&lt;pub-location&gt;https://www.theglobalfund.org/media/6773/corporate_2017resultsreport_report_en.pdf&lt;/pub-location&gt;&lt;publisher&gt;The Global Fund&lt;/publisher&gt;&lt;urls&gt;&lt;/urls&gt;&lt;/record&gt;&lt;/Cite&gt;&lt;/EndNote&gt;</w:instrText>
      </w:r>
      <w:r w:rsidR="00B1067F">
        <w:rPr>
          <w:rFonts w:ascii="Calibri" w:eastAsia="MS Mincho" w:hAnsi="Calibri" w:cs="Calibri"/>
          <w:sz w:val="22"/>
          <w:szCs w:val="22"/>
        </w:rPr>
        <w:fldChar w:fldCharType="separate"/>
      </w:r>
      <w:r w:rsidR="00345377" w:rsidRPr="00345377">
        <w:rPr>
          <w:rFonts w:ascii="Calibri" w:eastAsia="MS Mincho" w:hAnsi="Calibri" w:cs="Calibri"/>
          <w:noProof/>
          <w:sz w:val="22"/>
          <w:szCs w:val="22"/>
          <w:vertAlign w:val="superscript"/>
        </w:rPr>
        <w:t>1</w:t>
      </w:r>
      <w:r w:rsidR="00B1067F">
        <w:rPr>
          <w:rFonts w:ascii="Calibri" w:eastAsia="MS Mincho" w:hAnsi="Calibri" w:cs="Calibri"/>
          <w:sz w:val="22"/>
          <w:szCs w:val="22"/>
        </w:rPr>
        <w:fldChar w:fldCharType="end"/>
      </w:r>
      <w:r w:rsidR="00B1067F" w:rsidRPr="00121537">
        <w:rPr>
          <w:rFonts w:ascii="Calibri" w:eastAsia="MS Mincho" w:hAnsi="Calibri" w:cs="Calibri"/>
          <w:sz w:val="22"/>
          <w:szCs w:val="22"/>
        </w:rPr>
        <w:t xml:space="preserve"> </w:t>
      </w:r>
      <w:r w:rsidR="00B1067F">
        <w:rPr>
          <w:rFonts w:ascii="Calibri" w:eastAsia="MS Mincho" w:hAnsi="Calibri" w:cs="Calibri"/>
          <w:sz w:val="22"/>
          <w:szCs w:val="22"/>
        </w:rPr>
        <w:t xml:space="preserve">More </w:t>
      </w:r>
      <w:r w:rsidR="00925B84">
        <w:rPr>
          <w:rFonts w:ascii="Calibri" w:eastAsia="MS Mincho" w:hAnsi="Calibri" w:cs="Calibri"/>
          <w:sz w:val="22"/>
          <w:szCs w:val="22"/>
        </w:rPr>
        <w:t xml:space="preserve">highly effective </w:t>
      </w:r>
      <w:r w:rsidR="00B1067F">
        <w:rPr>
          <w:rFonts w:ascii="Calibri" w:eastAsia="MS Mincho" w:hAnsi="Calibri" w:cs="Calibri"/>
          <w:sz w:val="22"/>
          <w:szCs w:val="22"/>
        </w:rPr>
        <w:t xml:space="preserve">contraceptive options </w:t>
      </w:r>
      <w:r w:rsidR="00925B84">
        <w:rPr>
          <w:rFonts w:ascii="Calibri" w:eastAsia="MS Mincho" w:hAnsi="Calibri" w:cs="Calibri"/>
          <w:sz w:val="22"/>
          <w:szCs w:val="22"/>
        </w:rPr>
        <w:t xml:space="preserve">are needed </w:t>
      </w:r>
      <w:r w:rsidR="008B42D6">
        <w:rPr>
          <w:rFonts w:ascii="Calibri" w:eastAsia="MS Mincho" w:hAnsi="Calibri" w:cs="Calibri"/>
          <w:sz w:val="22"/>
          <w:szCs w:val="22"/>
        </w:rPr>
        <w:t>to support the needs of</w:t>
      </w:r>
      <w:r w:rsidR="00275439">
        <w:rPr>
          <w:rFonts w:ascii="Calibri" w:eastAsia="MS Mincho" w:hAnsi="Calibri" w:cs="Calibri"/>
          <w:sz w:val="22"/>
          <w:szCs w:val="22"/>
        </w:rPr>
        <w:t xml:space="preserve"> </w:t>
      </w:r>
      <w:r w:rsidR="00B1067F">
        <w:rPr>
          <w:rFonts w:ascii="Calibri" w:eastAsia="MS Mincho" w:hAnsi="Calibri" w:cs="Calibri"/>
          <w:sz w:val="22"/>
          <w:szCs w:val="22"/>
        </w:rPr>
        <w:t xml:space="preserve">this growing demographic </w:t>
      </w:r>
      <w:r w:rsidR="0023643E">
        <w:rPr>
          <w:rFonts w:ascii="Calibri" w:eastAsia="MS Mincho" w:hAnsi="Calibri" w:cs="Calibri"/>
          <w:sz w:val="22"/>
          <w:szCs w:val="22"/>
        </w:rPr>
        <w:t>and to help reduce</w:t>
      </w:r>
      <w:r w:rsidR="00B1067F">
        <w:rPr>
          <w:rFonts w:ascii="Calibri" w:eastAsia="MS Mincho" w:hAnsi="Calibri" w:cs="Calibri"/>
          <w:sz w:val="22"/>
          <w:szCs w:val="22"/>
        </w:rPr>
        <w:t xml:space="preserve"> incidence of mother to child transmission. </w:t>
      </w:r>
      <w:r w:rsidR="00C73C8F" w:rsidRPr="003D38A3">
        <w:rPr>
          <w:rFonts w:ascii="Calibri" w:eastAsia="MS Mincho" w:hAnsi="Calibri" w:cs="Calibri"/>
          <w:sz w:val="22"/>
          <w:szCs w:val="22"/>
        </w:rPr>
        <w:t xml:space="preserve">The etonogestrel subdermal implant is an effective contraceptive method recommended by the </w:t>
      </w:r>
      <w:r w:rsidR="00845958">
        <w:rPr>
          <w:rFonts w:ascii="Calibri" w:eastAsia="MS Mincho" w:hAnsi="Calibri" w:cs="Calibri"/>
          <w:sz w:val="22"/>
          <w:szCs w:val="22"/>
        </w:rPr>
        <w:t>WHO</w:t>
      </w:r>
      <w:r w:rsidR="00C73C8F" w:rsidRPr="003D38A3">
        <w:rPr>
          <w:rFonts w:ascii="Calibri" w:eastAsia="MS Mincho" w:hAnsi="Calibri" w:cs="Calibri"/>
          <w:sz w:val="22"/>
          <w:szCs w:val="22"/>
        </w:rPr>
        <w:t>.</w:t>
      </w:r>
      <w:r w:rsidR="0063061C">
        <w:rPr>
          <w:rFonts w:ascii="Calibri" w:eastAsia="MS Mincho" w:hAnsi="Calibri" w:cs="Calibri"/>
          <w:sz w:val="22"/>
          <w:szCs w:val="22"/>
        </w:rPr>
        <w:t xml:space="preserve"> </w:t>
      </w:r>
      <w:r w:rsidR="0063061C">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&lt;EndNote&gt;&lt;Cite&gt;&lt;Author&gt;Organization&lt;/Author&gt;&lt;Year&gt;2015&lt;/Year&gt;&lt;RecNum&gt;50&lt;/RecNum&gt;&lt;DisplayText&gt;&lt;style face="superscript"&gt;2&lt;/style&gt;&lt;/DisplayText&gt;&lt;record&gt;&lt;rec-number&gt;50&lt;/rec-number&gt;&lt;foreign-keys&gt;&lt;key app="EN" db-id="wdzsexa2pe2pzre5dwypew9grf9sxszaatt2" timestamp="1554818803"&gt;50&lt;/key&gt;&lt;/foreign-keys&gt;&lt;ref-type name="Report"&gt;27&lt;/ref-type&gt;&lt;contributors&gt;&lt;authors&gt;&lt;author&gt;World Health Organization&lt;/author&gt;&lt;/authors&gt;&lt;/contributors&gt;&lt;titles&gt;&lt;title&gt;WHO statement on progestogen-only implants&lt;/title&gt;&lt;/titles&gt;&lt;dates&gt;&lt;year&gt;2015&lt;/year&gt;&lt;/dates&gt;&lt;publisher&gt;World Health Organization&lt;/publisher&gt;&lt;urls&gt;&lt;related-urls&gt;&lt;url&gt;https://www.who.int/reproductivehealth/publications/family_planning/statement-progestogen-implants/en/&lt;/url&gt;&lt;/related-urls&gt;&lt;/urls&gt;&lt;/record&gt;&lt;/Cite&gt;&lt;/EndNote&gt;</w:instrText>
      </w:r>
      <w:r w:rsidR="0063061C">
        <w:rPr>
          <w:rFonts w:ascii="Calibri" w:eastAsia="MS Mincho" w:hAnsi="Calibri" w:cs="Calibri"/>
          <w:sz w:val="22"/>
          <w:szCs w:val="22"/>
        </w:rPr>
        <w:fldChar w:fldCharType="separate"/>
      </w:r>
      <w:r w:rsidR="0063061C" w:rsidRPr="0063061C">
        <w:rPr>
          <w:rFonts w:ascii="Calibri" w:eastAsia="MS Mincho" w:hAnsi="Calibri" w:cs="Calibri"/>
          <w:noProof/>
          <w:sz w:val="22"/>
          <w:szCs w:val="22"/>
          <w:vertAlign w:val="superscript"/>
        </w:rPr>
        <w:t>2</w:t>
      </w:r>
      <w:r w:rsidR="0063061C">
        <w:rPr>
          <w:rFonts w:ascii="Calibri" w:eastAsia="MS Mincho" w:hAnsi="Calibri" w:cs="Calibri"/>
          <w:sz w:val="22"/>
          <w:szCs w:val="22"/>
        </w:rPr>
        <w:fldChar w:fldCharType="end"/>
      </w:r>
      <w:r w:rsidR="00076577">
        <w:rPr>
          <w:rFonts w:ascii="Calibri" w:eastAsia="MS Mincho" w:hAnsi="Calibri" w:cs="Calibri"/>
          <w:sz w:val="22"/>
          <w:szCs w:val="22"/>
        </w:rPr>
        <w:t xml:space="preserve"> </w:t>
      </w:r>
      <w:r w:rsidR="00C73C8F" w:rsidRPr="003D38A3">
        <w:rPr>
          <w:rFonts w:ascii="Calibri" w:eastAsia="MS Mincho" w:hAnsi="Calibri" w:cs="Calibri"/>
          <w:sz w:val="22"/>
          <w:szCs w:val="22"/>
        </w:rPr>
        <w:t xml:space="preserve"> </w:t>
      </w:r>
      <w:r w:rsidR="00275439">
        <w:rPr>
          <w:rFonts w:ascii="Calibri" w:eastAsia="MS Mincho" w:hAnsi="Calibri" w:cs="Calibri"/>
          <w:sz w:val="22"/>
          <w:szCs w:val="22"/>
        </w:rPr>
        <w:t>T</w:t>
      </w:r>
      <w:r w:rsidR="00D43C5B">
        <w:rPr>
          <w:rFonts w:ascii="Calibri" w:eastAsia="MS Mincho" w:hAnsi="Calibri" w:cs="Calibri"/>
          <w:sz w:val="22"/>
          <w:szCs w:val="22"/>
        </w:rPr>
        <w:t xml:space="preserve">he antiretroviral </w:t>
      </w:r>
      <w:r w:rsidR="004D5F6A">
        <w:rPr>
          <w:rFonts w:ascii="Calibri" w:eastAsia="MS Mincho" w:hAnsi="Calibri" w:cs="Calibri"/>
          <w:sz w:val="22"/>
          <w:szCs w:val="22"/>
        </w:rPr>
        <w:t xml:space="preserve">drug </w:t>
      </w:r>
      <w:r w:rsidR="00D43C5B">
        <w:rPr>
          <w:rFonts w:ascii="Calibri" w:eastAsia="MS Mincho" w:hAnsi="Calibri" w:cs="Calibri"/>
          <w:sz w:val="22"/>
          <w:szCs w:val="22"/>
        </w:rPr>
        <w:t>efavirenz</w:t>
      </w:r>
      <w:r w:rsidR="00076577">
        <w:rPr>
          <w:rFonts w:ascii="Calibri" w:eastAsia="MS Mincho" w:hAnsi="Calibri" w:cs="Calibri"/>
          <w:sz w:val="22"/>
          <w:szCs w:val="22"/>
        </w:rPr>
        <w:t xml:space="preserve"> </w:t>
      </w:r>
      <w:r w:rsidR="00275439">
        <w:rPr>
          <w:rFonts w:ascii="Calibri" w:eastAsia="MS Mincho" w:hAnsi="Calibri" w:cs="Calibri"/>
          <w:sz w:val="22"/>
          <w:szCs w:val="22"/>
        </w:rPr>
        <w:t>is</w:t>
      </w:r>
      <w:r w:rsidR="003F740E">
        <w:rPr>
          <w:rFonts w:ascii="Calibri" w:eastAsia="MS Mincho" w:hAnsi="Calibri" w:cs="Calibri"/>
          <w:sz w:val="22"/>
          <w:szCs w:val="22"/>
        </w:rPr>
        <w:t xml:space="preserve"> a first line HIV medication </w:t>
      </w:r>
      <w:r w:rsidR="00275439">
        <w:rPr>
          <w:rFonts w:ascii="Calibri" w:eastAsia="MS Mincho" w:hAnsi="Calibri" w:cs="Calibri"/>
          <w:sz w:val="22"/>
          <w:szCs w:val="22"/>
        </w:rPr>
        <w:t xml:space="preserve">also </w:t>
      </w:r>
      <w:r w:rsidR="003F740E">
        <w:rPr>
          <w:rFonts w:ascii="Calibri" w:eastAsia="MS Mincho" w:hAnsi="Calibri" w:cs="Calibri"/>
          <w:sz w:val="22"/>
          <w:szCs w:val="22"/>
        </w:rPr>
        <w:t>recommended by the WHO,</w:t>
      </w:r>
      <w:r w:rsidR="00275439">
        <w:rPr>
          <w:rFonts w:ascii="Calibri" w:eastAsia="MS Mincho" w:hAnsi="Calibri" w:cs="Calibri"/>
          <w:sz w:val="22"/>
          <w:szCs w:val="22"/>
        </w:rPr>
        <w:t xml:space="preserve"> however, concomitant use of </w:t>
      </w:r>
      <w:r w:rsidR="00CD157E">
        <w:rPr>
          <w:rFonts w:ascii="Calibri" w:eastAsia="MS Mincho" w:hAnsi="Calibri" w:cs="Calibri"/>
          <w:sz w:val="22"/>
          <w:szCs w:val="22"/>
        </w:rPr>
        <w:t>efavirenz</w:t>
      </w:r>
      <w:r w:rsidR="00275439">
        <w:rPr>
          <w:rFonts w:ascii="Calibri" w:eastAsia="MS Mincho" w:hAnsi="Calibri" w:cs="Calibri"/>
          <w:sz w:val="22"/>
          <w:szCs w:val="22"/>
        </w:rPr>
        <w:t xml:space="preserve"> and the </w:t>
      </w:r>
      <w:r w:rsidR="00CD157E">
        <w:rPr>
          <w:sz w:val="22"/>
          <w:szCs w:val="22"/>
        </w:rPr>
        <w:t>etonogestrel</w:t>
      </w:r>
      <w:r w:rsidR="00275439">
        <w:rPr>
          <w:rFonts w:ascii="Calibri" w:eastAsia="MS Mincho" w:hAnsi="Calibri" w:cs="Calibri"/>
          <w:sz w:val="22"/>
          <w:szCs w:val="22"/>
        </w:rPr>
        <w:t xml:space="preserve"> implant</w:t>
      </w:r>
      <w:r w:rsidR="00076577" w:rsidRPr="003D38A3">
        <w:rPr>
          <w:rFonts w:ascii="Calibri" w:eastAsia="MS Mincho" w:hAnsi="Calibri" w:cs="Calibri"/>
          <w:sz w:val="22"/>
          <w:szCs w:val="22"/>
        </w:rPr>
        <w:t xml:space="preserve"> </w:t>
      </w:r>
      <w:r w:rsidR="00AA382F">
        <w:rPr>
          <w:rFonts w:ascii="Calibri" w:eastAsia="MS Mincho" w:hAnsi="Calibri" w:cs="Calibri"/>
          <w:sz w:val="22"/>
          <w:szCs w:val="22"/>
        </w:rPr>
        <w:t>results in</w:t>
      </w:r>
      <w:r w:rsidR="00275439">
        <w:rPr>
          <w:rFonts w:ascii="Calibri" w:eastAsia="MS Mincho" w:hAnsi="Calibri" w:cs="Calibri"/>
          <w:sz w:val="22"/>
          <w:szCs w:val="22"/>
        </w:rPr>
        <w:t xml:space="preserve"> </w:t>
      </w:r>
      <w:r w:rsidR="00186F06">
        <w:rPr>
          <w:rFonts w:ascii="Calibri" w:eastAsia="MS Mincho" w:hAnsi="Calibri" w:cs="Calibri"/>
          <w:sz w:val="22"/>
          <w:szCs w:val="22"/>
        </w:rPr>
        <w:t>a</w:t>
      </w:r>
      <w:r w:rsidR="00AA382F">
        <w:rPr>
          <w:rFonts w:ascii="Calibri" w:eastAsia="MS Mincho" w:hAnsi="Calibri" w:cs="Calibri"/>
          <w:sz w:val="22"/>
          <w:szCs w:val="22"/>
        </w:rPr>
        <w:t xml:space="preserve"> significant</w:t>
      </w:r>
      <w:r w:rsidR="00186F06">
        <w:rPr>
          <w:rFonts w:ascii="Calibri" w:eastAsia="MS Mincho" w:hAnsi="Calibri" w:cs="Calibri"/>
          <w:sz w:val="22"/>
          <w:szCs w:val="22"/>
        </w:rPr>
        <w:t xml:space="preserve"> </w:t>
      </w:r>
      <w:r w:rsidR="00275439">
        <w:rPr>
          <w:rFonts w:ascii="Calibri" w:eastAsia="MS Mincho" w:hAnsi="Calibri" w:cs="Calibri"/>
          <w:sz w:val="22"/>
          <w:szCs w:val="22"/>
        </w:rPr>
        <w:t>drug-drug interaction resulting in</w:t>
      </w:r>
      <w:r w:rsidR="00D43C5B">
        <w:rPr>
          <w:rFonts w:ascii="Calibri" w:eastAsia="MS Mincho" w:hAnsi="Calibri" w:cs="Calibri"/>
          <w:sz w:val="22"/>
          <w:szCs w:val="22"/>
        </w:rPr>
        <w:t xml:space="preserve"> </w:t>
      </w:r>
      <w:r w:rsidR="00AA382F">
        <w:rPr>
          <w:rFonts w:ascii="Calibri" w:eastAsia="MS Mincho" w:hAnsi="Calibri" w:cs="Calibri"/>
          <w:sz w:val="22"/>
          <w:szCs w:val="22"/>
        </w:rPr>
        <w:t xml:space="preserve">reduced </w:t>
      </w:r>
      <w:r w:rsidR="00CD157E">
        <w:rPr>
          <w:sz w:val="22"/>
          <w:szCs w:val="22"/>
        </w:rPr>
        <w:t>etonogestrel</w:t>
      </w:r>
      <w:r w:rsidR="00AA382F">
        <w:rPr>
          <w:rFonts w:ascii="Calibri" w:eastAsia="MS Mincho" w:hAnsi="Calibri" w:cs="Calibri"/>
          <w:sz w:val="22"/>
          <w:szCs w:val="22"/>
        </w:rPr>
        <w:t xml:space="preserve"> exposure and </w:t>
      </w:r>
      <w:r w:rsidR="00E7625D">
        <w:rPr>
          <w:rFonts w:ascii="Calibri" w:eastAsia="MS Mincho" w:hAnsi="Calibri" w:cs="Calibri"/>
          <w:sz w:val="22"/>
          <w:szCs w:val="22"/>
        </w:rPr>
        <w:t>unintended</w:t>
      </w:r>
      <w:r w:rsidR="00D43C5B">
        <w:rPr>
          <w:rFonts w:ascii="Calibri" w:eastAsia="MS Mincho" w:hAnsi="Calibri" w:cs="Calibri"/>
          <w:sz w:val="22"/>
          <w:szCs w:val="22"/>
        </w:rPr>
        <w:t xml:space="preserve"> pregnanc</w:t>
      </w:r>
      <w:r w:rsidR="00E7625D">
        <w:rPr>
          <w:rFonts w:ascii="Calibri" w:eastAsia="MS Mincho" w:hAnsi="Calibri" w:cs="Calibri"/>
          <w:sz w:val="22"/>
          <w:szCs w:val="22"/>
        </w:rPr>
        <w:t>ies</w:t>
      </w:r>
      <w:r w:rsidR="00D43C5B">
        <w:rPr>
          <w:rFonts w:ascii="Calibri" w:eastAsia="MS Mincho" w:hAnsi="Calibri" w:cs="Calibri"/>
          <w:sz w:val="22"/>
          <w:szCs w:val="22"/>
        </w:rPr>
        <w:t xml:space="preserve">. </w:t>
      </w:r>
      <w:r w:rsidR="004D5F6A">
        <w:rPr>
          <w:rFonts w:ascii="Calibri" w:eastAsia="MS Mincho" w:hAnsi="Calibri" w:cs="Calibri"/>
          <w:sz w:val="22"/>
          <w:szCs w:val="22"/>
        </w:rPr>
        <w:fldChar w:fldCharType="begin">
          <w:fldData xml:space="preserve">PEVuZE5vdGU+PENpdGU+PEF1dGhvcj5WaWVpcmE8L0F1dGhvcj48WWVhcj4yMDE0PC9ZZWFyPjxS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==
</w:fldData>
        </w:fldChar>
      </w:r>
      <w:r w:rsidR="00345377">
        <w:rPr>
          <w:rFonts w:ascii="Calibri" w:eastAsia="MS Mincho" w:hAnsi="Calibri" w:cs="Calibri"/>
          <w:sz w:val="22"/>
          <w:szCs w:val="22"/>
        </w:rPr>
        <w:instrText xml:space="preserve"> ADDIN EN.CITE </w:instrText>
      </w:r>
      <w:r w:rsidR="00345377">
        <w:rPr>
          <w:rFonts w:ascii="Calibri" w:eastAsia="MS Mincho" w:hAnsi="Calibri" w:cs="Calibri"/>
          <w:sz w:val="22"/>
          <w:szCs w:val="22"/>
        </w:rPr>
        <w:fldChar w:fldCharType="begin">
          <w:fldData xml:space="preserve">PEVuZE5vdGU+PENpdGU+PEF1dGhvcj5WaWVpcmE8L0F1dGhvcj48WWVhcj4yMDE0PC9ZZWFyPjxS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==
</w:fldData>
        </w:fldChar>
      </w:r>
      <w:r w:rsidR="00345377">
        <w:rPr>
          <w:rFonts w:ascii="Calibri" w:eastAsia="MS Mincho" w:hAnsi="Calibri" w:cs="Calibri"/>
          <w:sz w:val="22"/>
          <w:szCs w:val="22"/>
        </w:rPr>
        <w:instrText xml:space="preserve"> ADDIN EN.CITE.DATA </w:instrText>
      </w:r>
      <w:r w:rsidR="00345377">
        <w:rPr>
          <w:rFonts w:ascii="Calibri" w:eastAsia="MS Mincho" w:hAnsi="Calibri" w:cs="Calibri"/>
          <w:sz w:val="22"/>
          <w:szCs w:val="22"/>
        </w:rPr>
      </w:r>
      <w:r w:rsidR="00345377">
        <w:rPr>
          <w:rFonts w:ascii="Calibri" w:eastAsia="MS Mincho" w:hAnsi="Calibri" w:cs="Calibri"/>
          <w:sz w:val="22"/>
          <w:szCs w:val="22"/>
        </w:rPr>
        <w:fldChar w:fldCharType="end"/>
      </w:r>
      <w:r w:rsidR="004D5F6A">
        <w:rPr>
          <w:rFonts w:ascii="Calibri" w:eastAsia="MS Mincho" w:hAnsi="Calibri" w:cs="Calibri"/>
          <w:sz w:val="22"/>
          <w:szCs w:val="22"/>
        </w:rPr>
      </w:r>
      <w:r w:rsidR="004D5F6A">
        <w:rPr>
          <w:rFonts w:ascii="Calibri" w:eastAsia="MS Mincho" w:hAnsi="Calibri" w:cs="Calibri"/>
          <w:sz w:val="22"/>
          <w:szCs w:val="22"/>
        </w:rPr>
        <w:fldChar w:fldCharType="separate"/>
      </w:r>
      <w:r w:rsidR="0063061C" w:rsidRPr="0063061C">
        <w:rPr>
          <w:rFonts w:ascii="Calibri" w:eastAsia="MS Mincho" w:hAnsi="Calibri" w:cs="Calibri"/>
          <w:noProof/>
          <w:sz w:val="22"/>
          <w:szCs w:val="22"/>
          <w:vertAlign w:val="superscript"/>
        </w:rPr>
        <w:t>3-6</w:t>
      </w:r>
      <w:r w:rsidR="004D5F6A">
        <w:rPr>
          <w:rFonts w:ascii="Calibri" w:eastAsia="MS Mincho" w:hAnsi="Calibri" w:cs="Calibri"/>
          <w:sz w:val="22"/>
          <w:szCs w:val="22"/>
        </w:rPr>
        <w:fldChar w:fldCharType="end"/>
      </w:r>
      <w:r w:rsidR="004D5F6A">
        <w:rPr>
          <w:rFonts w:ascii="Calibri" w:eastAsia="MS Mincho" w:hAnsi="Calibri" w:cs="Calibri"/>
          <w:sz w:val="22"/>
          <w:szCs w:val="22"/>
        </w:rPr>
        <w:t xml:space="preserve"> </w:t>
      </w:r>
    </w:p>
    <w:p w14:paraId="117C9E78" w14:textId="77777777" w:rsidR="006B1311" w:rsidRDefault="006B1311" w:rsidP="003D38A3">
      <w:pPr>
        <w:spacing w:line="480" w:lineRule="auto"/>
        <w:jc w:val="both"/>
        <w:rPr>
          <w:rFonts w:ascii="Calibri" w:eastAsia="MS Mincho" w:hAnsi="Calibri" w:cs="Calibri"/>
          <w:sz w:val="22"/>
          <w:szCs w:val="22"/>
        </w:rPr>
      </w:pPr>
    </w:p>
    <w:p w14:paraId="4CCCB712" w14:textId="5CC2E701" w:rsidR="00993D18" w:rsidRDefault="00275439" w:rsidP="00852914">
      <w:pPr>
        <w:spacing w:line="480" w:lineRule="auto"/>
        <w:jc w:val="both"/>
        <w:rPr>
          <w:rFonts w:ascii="Arial" w:eastAsia="Arial" w:hAnsi="Arial" w:cs="Arial"/>
          <w:sz w:val="22"/>
          <w:szCs w:val="22"/>
          <w:lang w:val="en-US"/>
        </w:rPr>
      </w:pPr>
      <w:r>
        <w:rPr>
          <w:rFonts w:ascii="Calibri" w:eastAsia="Calibri" w:hAnsi="Calibri" w:cs="Calibri"/>
          <w:sz w:val="22"/>
          <w:szCs w:val="22"/>
        </w:rPr>
        <w:t xml:space="preserve">We previously </w:t>
      </w:r>
      <w:r w:rsidRPr="007C3790">
        <w:rPr>
          <w:rFonts w:ascii="Calibri" w:eastAsia="Calibri" w:hAnsi="Calibri" w:cs="Calibri"/>
          <w:sz w:val="22"/>
          <w:szCs w:val="22"/>
        </w:rPr>
        <w:t xml:space="preserve">demonstrated </w:t>
      </w:r>
      <w:r w:rsidR="00CD157E">
        <w:rPr>
          <w:sz w:val="22"/>
          <w:szCs w:val="22"/>
        </w:rPr>
        <w:t>etonogestrel</w:t>
      </w:r>
      <w:r w:rsidR="00CD157E" w:rsidRPr="007C3790">
        <w:rPr>
          <w:rFonts w:ascii="Calibri" w:eastAsia="Calibri" w:hAnsi="Calibri" w:cs="Calibri"/>
          <w:sz w:val="22"/>
          <w:szCs w:val="22"/>
        </w:rPr>
        <w:t xml:space="preserve"> </w:t>
      </w:r>
      <w:r w:rsidR="00167BA9" w:rsidRPr="007C3790">
        <w:rPr>
          <w:rFonts w:ascii="Calibri" w:eastAsia="Calibri" w:hAnsi="Calibri" w:cs="Calibri"/>
          <w:sz w:val="22"/>
          <w:szCs w:val="22"/>
        </w:rPr>
        <w:t xml:space="preserve">concentrations to be 82% lower in Ugandan women receiving </w:t>
      </w:r>
      <w:r w:rsidR="00CD157E">
        <w:rPr>
          <w:rFonts w:ascii="Calibri" w:eastAsia="Calibri" w:hAnsi="Calibri" w:cs="Calibri"/>
          <w:sz w:val="22"/>
          <w:szCs w:val="22"/>
        </w:rPr>
        <w:t>efavirenz</w:t>
      </w:r>
      <w:r w:rsidR="00E7625D" w:rsidRPr="007C3790">
        <w:rPr>
          <w:rFonts w:ascii="Calibri,MS Mincho" w:eastAsia="Calibri,MS Mincho" w:hAnsi="Calibri,MS Mincho" w:cs="Calibri,MS Mincho"/>
          <w:sz w:val="22"/>
          <w:szCs w:val="22"/>
        </w:rPr>
        <w:t>-</w:t>
      </w:r>
      <w:r w:rsidR="00845958">
        <w:rPr>
          <w:rFonts w:ascii="Calibri" w:eastAsia="Calibri" w:hAnsi="Calibri" w:cs="Calibri"/>
          <w:sz w:val="22"/>
          <w:szCs w:val="22"/>
        </w:rPr>
        <w:t xml:space="preserve">based </w:t>
      </w:r>
      <w:r w:rsidR="00167BA9" w:rsidRPr="007C3790">
        <w:rPr>
          <w:rFonts w:ascii="Calibri" w:eastAsia="Calibri" w:hAnsi="Calibri" w:cs="Calibri"/>
          <w:sz w:val="22"/>
          <w:szCs w:val="22"/>
        </w:rPr>
        <w:t>ART compared to women not receiving ART</w:t>
      </w:r>
      <w:r w:rsidR="001B7BC5">
        <w:rPr>
          <w:rFonts w:ascii="Calibri" w:eastAsia="Calibri" w:hAnsi="Calibri" w:cs="Calibri"/>
          <w:sz w:val="22"/>
          <w:szCs w:val="22"/>
        </w:rPr>
        <w:t xml:space="preserve">; while </w:t>
      </w:r>
      <w:r w:rsidR="002F6638">
        <w:rPr>
          <w:rFonts w:ascii="Calibri" w:eastAsia="Calibri" w:hAnsi="Calibri" w:cs="Calibri"/>
          <w:sz w:val="22"/>
          <w:szCs w:val="22"/>
        </w:rPr>
        <w:t>nevirapine</w:t>
      </w:r>
      <w:r w:rsidR="001B7BC5">
        <w:rPr>
          <w:rFonts w:ascii="Calibri" w:eastAsia="Calibri" w:hAnsi="Calibri" w:cs="Calibri"/>
          <w:sz w:val="22"/>
          <w:szCs w:val="22"/>
        </w:rPr>
        <w:t xml:space="preserve">-based ART did not result in a significant drug-drug interaction with </w:t>
      </w:r>
      <w:r w:rsidR="00CD157E">
        <w:rPr>
          <w:sz w:val="22"/>
          <w:szCs w:val="22"/>
        </w:rPr>
        <w:t>etonogestrel</w:t>
      </w:r>
      <w:r w:rsidR="00167BA9" w:rsidRPr="007C3790">
        <w:rPr>
          <w:rFonts w:ascii="Calibri" w:eastAsia="Calibri" w:hAnsi="Calibri" w:cs="Calibri"/>
          <w:sz w:val="22"/>
          <w:szCs w:val="22"/>
        </w:rPr>
        <w:t xml:space="preserve">. </w:t>
      </w:r>
      <w:r w:rsidR="00167BA9" w:rsidRPr="007C3790">
        <w:fldChar w:fldCharType="begin"/>
      </w:r>
      <w:r w:rsidR="00345377">
        <w:instrText xml:space="preserve"> ADDIN EN.CITE &lt;EndNote&gt;&lt;Cite&gt;&lt;Author&gt;Chappell&lt;/Author&gt;&lt;Year&gt;2017&lt;/Year&gt;&lt;RecNum&gt;24&lt;/RecNum&gt;&lt;DisplayText&gt;&lt;style face="superscript"&gt;6&lt;/style&gt;&lt;/DisplayText&gt;&lt;record&gt;&lt;rec-number&gt;24&lt;/rec-number&gt;&lt;foreign-keys&gt;&lt;key app="EN" db-id="wdzsexa2pe2pzre5dwypew9grf9sxszaatt2" timestamp="1543490212"&gt;24&lt;/key&gt;&lt;/foreign-keys&gt;&lt;ref-type name="Journal Article"&gt;17&lt;/ref-type&gt;&lt;contributors&gt;&lt;authors&gt;&lt;author&gt;Chappell, Catherine A&lt;/author&gt;&lt;author&gt;Lamorde, Mohammed&lt;/author&gt;&lt;author&gt;Nakalema, Shadia&lt;/author&gt;&lt;author&gt;Chen, Beatrice A&lt;/author&gt;&lt;author&gt;Mackline, Hope&lt;/author&gt;&lt;author&gt;Riddler, Sharon A&lt;/author&gt;&lt;author&gt;Cohn, Susan E&lt;/author&gt;&lt;author&gt;Darin, Kristin M&lt;/author&gt;&lt;author&gt;Achilles, Sharon L&lt;/author&gt;&lt;author&gt;Scarsi, Kimberly K&lt;/author&gt;&lt;/authors&gt;&lt;/contributors&gt;&lt;titles&gt;&lt;title&gt;Efavirenz decreases etonogestrel exposure: a pharmacokinetic evaluation of implantable contraception with antiretroviral therapy&lt;/title&gt;&lt;secondary-title&gt;Aids&lt;/secondary-title&gt;&lt;/titles&gt;&lt;periodical&gt;&lt;full-title&gt;Aids&lt;/full-title&gt;&lt;/periodical&gt;&lt;pages&gt;1965-1972&lt;/pages&gt;&lt;volume&gt;31&lt;/volume&gt;&lt;number&gt;14&lt;/number&gt;&lt;dates&gt;&lt;year&gt;2017&lt;/year&gt;&lt;/dates&gt;&lt;isbn&gt;0269-9370&lt;/isbn&gt;&lt;urls&gt;&lt;/urls&gt;&lt;/record&gt;&lt;/Cite&gt;&lt;/EndNote&gt;</w:instrText>
      </w:r>
      <w:r w:rsidR="00167BA9" w:rsidRPr="007C3790">
        <w:rPr>
          <w:rFonts w:ascii="Calibri" w:eastAsia="MS Mincho" w:hAnsi="Calibri" w:cs="Calibri"/>
          <w:sz w:val="22"/>
          <w:szCs w:val="22"/>
        </w:rPr>
        <w:fldChar w:fldCharType="separate"/>
      </w:r>
      <w:r w:rsidR="0063061C" w:rsidRPr="0063061C">
        <w:rPr>
          <w:noProof/>
          <w:vertAlign w:val="superscript"/>
        </w:rPr>
        <w:t>6</w:t>
      </w:r>
      <w:r w:rsidR="00167BA9" w:rsidRPr="007C3790">
        <w:fldChar w:fldCharType="end"/>
      </w:r>
      <w:r w:rsidR="006B1311" w:rsidRPr="007C3790">
        <w:rPr>
          <w:rFonts w:ascii="Calibri,MS Mincho" w:eastAsia="Calibri,MS Mincho" w:hAnsi="Calibri,MS Mincho" w:cs="Calibri,MS Mincho"/>
          <w:sz w:val="22"/>
          <w:szCs w:val="22"/>
        </w:rPr>
        <w:t xml:space="preserve"> </w:t>
      </w:r>
      <w:r w:rsidR="00852914" w:rsidRPr="007C3790">
        <w:rPr>
          <w:rFonts w:cs="Arial"/>
          <w:sz w:val="22"/>
          <w:szCs w:val="22"/>
          <w:lang w:val="en-US"/>
        </w:rPr>
        <w:t xml:space="preserve">Additionally our group has previously reported an association between </w:t>
      </w:r>
      <w:r w:rsidR="00852914" w:rsidRPr="007C3790">
        <w:rPr>
          <w:rFonts w:cs="Arial"/>
          <w:i/>
          <w:sz w:val="22"/>
          <w:szCs w:val="22"/>
          <w:lang w:val="en-US"/>
        </w:rPr>
        <w:t xml:space="preserve">CYP2B6 </w:t>
      </w:r>
      <w:r w:rsidR="00852914" w:rsidRPr="007C3790">
        <w:rPr>
          <w:rFonts w:cs="Arial"/>
          <w:sz w:val="22"/>
          <w:szCs w:val="22"/>
          <w:lang w:val="en-US"/>
        </w:rPr>
        <w:t xml:space="preserve">SNPs with alterations in the pharmacokinetics of levonorgestrel </w:t>
      </w:r>
      <w:r w:rsidR="00852914">
        <w:rPr>
          <w:rFonts w:cs="Arial"/>
          <w:sz w:val="22"/>
          <w:szCs w:val="22"/>
          <w:lang w:val="en-US"/>
        </w:rPr>
        <w:t>released</w:t>
      </w:r>
      <w:r w:rsidR="00852914" w:rsidRPr="007C3790">
        <w:rPr>
          <w:rFonts w:cs="Arial"/>
          <w:sz w:val="22"/>
          <w:szCs w:val="22"/>
          <w:lang w:val="en-US"/>
        </w:rPr>
        <w:t xml:space="preserve"> from a subdermal implant when prescribed concomitantly with </w:t>
      </w:r>
      <w:r w:rsidR="00852914">
        <w:rPr>
          <w:rFonts w:cs="Arial"/>
          <w:sz w:val="22"/>
          <w:szCs w:val="22"/>
          <w:lang w:val="en-US"/>
        </w:rPr>
        <w:t>efavirenz or nevirapine</w:t>
      </w:r>
      <w:r w:rsidR="00852914" w:rsidRPr="007C3790">
        <w:rPr>
          <w:rFonts w:cs="Arial"/>
          <w:sz w:val="22"/>
          <w:szCs w:val="22"/>
          <w:lang w:val="en-US"/>
        </w:rPr>
        <w:t xml:space="preserve">. </w:t>
      </w:r>
      <w:r w:rsidR="00852914" w:rsidRPr="007C3790">
        <w:rPr>
          <w:rFonts w:cs="Arial"/>
          <w:sz w:val="22"/>
          <w:szCs w:val="22"/>
          <w:lang w:val="en-US"/>
        </w:rPr>
        <w:fldChar w:fldCharType="begin"/>
      </w:r>
      <w:r w:rsidR="00345377">
        <w:rPr>
          <w:rFonts w:cs="Arial"/>
          <w:sz w:val="22"/>
          <w:szCs w:val="22"/>
          <w:lang w:val="en-US"/>
        </w:rPr>
        <w:instrText xml:space="preserve"> ADDIN EN.CITE &lt;EndNote&gt;&lt;Cite&gt;&lt;Author&gt;Neary&lt;/Author&gt;&lt;Year&gt;2017&lt;/Year&gt;&lt;RecNum&gt;62&lt;/RecNum&gt;&lt;DisplayText&gt;&lt;style face="superscript"&gt;7&lt;/style&gt;&lt;/DisplayText&gt;&lt;record&gt;&lt;rec-number&gt;62&lt;/rec-number&gt;&lt;foreign-keys&gt;&lt;key app="EN" db-id="wdzsexa2pe2pzre5dwypew9grf9sxszaatt2" timestamp="1558446993"&gt;62&lt;/key&gt;&lt;/foreign-keys&gt;&lt;ref-type name="Journal Article"&gt;17&lt;/ref-type&gt;&lt;contributors&gt;&lt;authors&gt;&lt;author&gt;Neary, M&lt;/author&gt;&lt;author&gt;Lamorde, M&lt;/author&gt;&lt;author&gt;Olagunju, A&lt;/author&gt;&lt;author&gt;Darin, KM&lt;/author&gt;&lt;author&gt;Merry, C&lt;/author&gt;&lt;author&gt;Byakika‐Kibwika, P&lt;/author&gt;&lt;author&gt;Back, DJ&lt;/author&gt;&lt;author&gt;Siccardi, M&lt;/author&gt;&lt;author&gt;Owen, A&lt;/author&gt;&lt;author&gt;Scarsi, KK&lt;/author&gt;&lt;/authors&gt;&lt;/contributors&gt;&lt;titles&gt;&lt;title&gt;The effect of gene variants on levonorgestrel pharmacokinetics when combined with antiretroviral therapy containing efavirenz or nevirapine&lt;/title&gt;&lt;secondary-title&gt;Clinical Pharmacology &amp;amp; Therapeutics&lt;/secondary-title&gt;&lt;/titles&gt;&lt;periodical&gt;&lt;full-title&gt;Clinical Pharmacology &amp;amp; Therapeutics&lt;/full-title&gt;&lt;/periodical&gt;&lt;pages&gt;529-536&lt;/pages&gt;&lt;volume&gt;102&lt;/volume&gt;&lt;number&gt;3&lt;/number&gt;&lt;dates&gt;&lt;year&gt;2017&lt;/year&gt;&lt;/dates&gt;&lt;isbn&gt;1532-6535&lt;/isbn&gt;&lt;urls&gt;&lt;/urls&gt;&lt;/record&gt;&lt;/Cite&gt;&lt;/EndNote&gt;</w:instrText>
      </w:r>
      <w:r w:rsidR="00852914" w:rsidRPr="007C3790">
        <w:rPr>
          <w:rFonts w:cs="Arial"/>
          <w:sz w:val="22"/>
          <w:szCs w:val="22"/>
          <w:lang w:val="en-US"/>
        </w:rPr>
        <w:fldChar w:fldCharType="separate"/>
      </w:r>
      <w:r w:rsidR="00852914" w:rsidRPr="00852914">
        <w:rPr>
          <w:rFonts w:cs="Arial"/>
          <w:noProof/>
          <w:sz w:val="22"/>
          <w:szCs w:val="22"/>
          <w:vertAlign w:val="superscript"/>
          <w:lang w:val="en-US"/>
        </w:rPr>
        <w:t>7</w:t>
      </w:r>
      <w:r w:rsidR="00852914" w:rsidRPr="007C3790">
        <w:rPr>
          <w:rFonts w:cs="Arial"/>
          <w:sz w:val="22"/>
          <w:szCs w:val="22"/>
          <w:lang w:val="en-US"/>
        </w:rPr>
        <w:fldChar w:fldCharType="end"/>
      </w:r>
      <w:r w:rsidR="00852914" w:rsidRPr="007C3790">
        <w:rPr>
          <w:rFonts w:cs="Arial"/>
          <w:sz w:val="22"/>
          <w:szCs w:val="22"/>
          <w:lang w:val="en-US"/>
        </w:rPr>
        <w:t xml:space="preserve"> </w:t>
      </w:r>
      <w:r w:rsidR="003F5697" w:rsidRPr="00BF0891">
        <w:rPr>
          <w:rFonts w:cs="Arial"/>
          <w:sz w:val="22"/>
          <w:szCs w:val="22"/>
          <w:lang w:val="en-US"/>
        </w:rPr>
        <w:t xml:space="preserve">Etonogestrel and levonorgestrel are both approved for use as progestin only contraceptive implants and have similar metabolism pathways, both being primarily metabolized by CYP3A4. </w:t>
      </w:r>
      <w:r w:rsidR="003F5697" w:rsidRPr="00BF0891">
        <w:rPr>
          <w:rFonts w:cs="Arial"/>
          <w:sz w:val="22"/>
          <w:szCs w:val="22"/>
          <w:lang w:val="en-US"/>
        </w:rPr>
        <w:fldChar w:fldCharType="begin"/>
      </w:r>
      <w:r w:rsidR="00345377" w:rsidRPr="00BF0891">
        <w:rPr>
          <w:rFonts w:cs="Arial"/>
          <w:sz w:val="22"/>
          <w:szCs w:val="22"/>
          <w:lang w:val="en-US"/>
        </w:rPr>
        <w:instrText xml:space="preserve"> ADDIN EN.CITE &lt;EndNote&gt;&lt;Cite&gt;&lt;Author&gt;Maddox&lt;/Author&gt;&lt;Year&gt;2008&lt;/Year&gt;&lt;RecNum&gt;54&lt;/RecNum&gt;&lt;DisplayText&gt;&lt;style face="superscript"&gt;8, 9&lt;/style&gt;&lt;/DisplayText&gt;&lt;record&gt;&lt;rec-number&gt;54&lt;/rec-number&gt;&lt;foreign-keys&gt;&lt;key app="EN" db-id="wdzsexa2pe2pzre5dwypew9grf9sxszaatt2" timestamp="1554994837"&gt;54&lt;/key&gt;&lt;/foreign-keys&gt;&lt;ref-type name="Journal Article"&gt;17&lt;/ref-type&gt;&lt;contributors&gt;&lt;authors&gt;&lt;author&gt;Maddox, Dionne D&lt;/author&gt;&lt;author&gt;Rahman, Zahra&lt;/author&gt;&lt;/authors&gt;&lt;/contributors&gt;&lt;titles&gt;&lt;title&gt;Etonogestrel (Implanon), another treatment option for contraception&lt;/title&gt;&lt;secondary-title&gt;Pharmacy and Therapeutics&lt;/secondary-title&gt;&lt;/titles&gt;&lt;periodical&gt;&lt;full-title&gt;Pharmacy and Therapeutics&lt;/full-title&gt;&lt;/periodical&gt;&lt;pages&gt;337&lt;/pages&gt;&lt;volume&gt;33&lt;/volume&gt;&lt;number&gt;6&lt;/number&gt;&lt;dates&gt;&lt;year&gt;2008&lt;/year&gt;&lt;/dates&gt;&lt;urls&gt;&lt;/urls&gt;&lt;/record&gt;&lt;/Cite&gt;&lt;Cite&gt;&lt;Author&gt;Moreno&lt;/Author&gt;&lt;Year&gt;2012&lt;/Year&gt;&lt;RecNum&gt;55&lt;/RecNum&gt;&lt;record&gt;&lt;rec-number&gt;55&lt;/rec-number&gt;&lt;foreign-keys&gt;&lt;key app="EN" db-id="wdzsexa2pe2pzre5dwypew9grf9sxszaatt2" timestamp="1554994887"&gt;55&lt;/key&gt;&lt;/foreign-keys&gt;&lt;ref-type name="Journal Article"&gt;17&lt;/ref-type&gt;&lt;contributors&gt;&lt;authors&gt;&lt;author&gt;Moreno, Iván&lt;/author&gt;&lt;author&gt;Quiñones, Luis&lt;/author&gt;&lt;author&gt;Catalán, Johanna&lt;/author&gt;&lt;author&gt;Miranda, Carla&lt;/author&gt;&lt;author&gt;Roco, Ángela&lt;/author&gt;&lt;author&gt;Sasso, Jaime&lt;/author&gt;&lt;author&gt;Tamayo, Evelyn&lt;/author&gt;&lt;author&gt;Cáceres, Dante&lt;/author&gt;&lt;author&gt;Tchernitchin, Andrei N&lt;/author&gt;&lt;author&gt;Gaete, Leonardo&lt;/author&gt;&lt;/authors&gt;&lt;/contributors&gt;&lt;titles&gt;&lt;title&gt;Influence of CYP3A4/5 polymorphisms in the pharmacokinetics of levonorgestrel: a pilot study&lt;/title&gt;&lt;secondary-title&gt;Biomédica&lt;/secondary-title&gt;&lt;/titles&gt;&lt;periodical&gt;&lt;full-title&gt;Biomédica&lt;/full-title&gt;&lt;/periodical&gt;&lt;pages&gt;570-577&lt;/pages&gt;&lt;volume&gt;32&lt;/volume&gt;&lt;number&gt;4&lt;/number&gt;&lt;dates&gt;&lt;year&gt;2012&lt;/year&gt;&lt;/dates&gt;&lt;isbn&gt;0120-4157&lt;/isbn&gt;&lt;urls&gt;&lt;/urls&gt;&lt;/record&gt;&lt;/Cite&gt;&lt;/EndNote&gt;</w:instrText>
      </w:r>
      <w:r w:rsidR="003F5697" w:rsidRPr="00BF0891">
        <w:rPr>
          <w:rFonts w:cs="Arial"/>
          <w:sz w:val="22"/>
          <w:szCs w:val="22"/>
          <w:lang w:val="en-US"/>
        </w:rPr>
        <w:fldChar w:fldCharType="separate"/>
      </w:r>
      <w:r w:rsidR="003F5697" w:rsidRPr="00BF0891">
        <w:rPr>
          <w:rFonts w:cs="Arial"/>
          <w:noProof/>
          <w:sz w:val="22"/>
          <w:szCs w:val="22"/>
          <w:vertAlign w:val="superscript"/>
          <w:lang w:val="en-US"/>
        </w:rPr>
        <w:t>8, 9</w:t>
      </w:r>
      <w:r w:rsidR="003F5697" w:rsidRPr="00BF0891">
        <w:rPr>
          <w:rFonts w:cs="Arial"/>
          <w:sz w:val="22"/>
          <w:szCs w:val="22"/>
          <w:lang w:val="en-US"/>
        </w:rPr>
        <w:fldChar w:fldCharType="end"/>
      </w:r>
      <w:r w:rsidR="003F5697" w:rsidRPr="00FC4902">
        <w:rPr>
          <w:rFonts w:cs="Arial"/>
          <w:color w:val="FF0000"/>
          <w:sz w:val="22"/>
          <w:szCs w:val="22"/>
          <w:lang w:val="en-US"/>
        </w:rPr>
        <w:t xml:space="preserve"> </w:t>
      </w:r>
      <w:r w:rsidR="00C73C8F" w:rsidRPr="007C3790">
        <w:rPr>
          <w:sz w:val="22"/>
          <w:szCs w:val="22"/>
        </w:rPr>
        <w:t>We sought to investigate potential association</w:t>
      </w:r>
      <w:r w:rsidR="00845958">
        <w:rPr>
          <w:sz w:val="22"/>
          <w:szCs w:val="22"/>
        </w:rPr>
        <w:t xml:space="preserve">s between </w:t>
      </w:r>
      <w:r w:rsidR="009348BF">
        <w:rPr>
          <w:sz w:val="22"/>
          <w:szCs w:val="22"/>
        </w:rPr>
        <w:t>SNPs involved in efavirenz, nevirapine</w:t>
      </w:r>
      <w:r w:rsidR="00E7625D">
        <w:rPr>
          <w:sz w:val="22"/>
          <w:szCs w:val="22"/>
        </w:rPr>
        <w:t>,</w:t>
      </w:r>
      <w:r w:rsidR="007C5483" w:rsidRPr="007C3790">
        <w:rPr>
          <w:sz w:val="22"/>
          <w:szCs w:val="22"/>
        </w:rPr>
        <w:t xml:space="preserve"> </w:t>
      </w:r>
      <w:r w:rsidR="00C73C8F" w:rsidRPr="007C3790">
        <w:rPr>
          <w:sz w:val="22"/>
          <w:szCs w:val="22"/>
        </w:rPr>
        <w:t xml:space="preserve">and </w:t>
      </w:r>
      <w:r w:rsidR="009348BF">
        <w:rPr>
          <w:sz w:val="22"/>
          <w:szCs w:val="22"/>
        </w:rPr>
        <w:t>etonogestrel</w:t>
      </w:r>
      <w:r w:rsidR="0023643E" w:rsidRPr="007C3790">
        <w:rPr>
          <w:sz w:val="22"/>
          <w:szCs w:val="22"/>
        </w:rPr>
        <w:t xml:space="preserve"> metabolism with </w:t>
      </w:r>
      <w:r w:rsidR="009348BF">
        <w:rPr>
          <w:sz w:val="22"/>
          <w:szCs w:val="22"/>
        </w:rPr>
        <w:t>etonogestrel</w:t>
      </w:r>
      <w:r w:rsidR="00C73C8F" w:rsidRPr="007C3790">
        <w:rPr>
          <w:sz w:val="22"/>
          <w:szCs w:val="22"/>
        </w:rPr>
        <w:t xml:space="preserve"> pharmacokinetics in the same group of women</w:t>
      </w:r>
      <w:r w:rsidR="001B7BC5">
        <w:rPr>
          <w:sz w:val="22"/>
          <w:szCs w:val="22"/>
        </w:rPr>
        <w:t xml:space="preserve">, including </w:t>
      </w:r>
      <w:r w:rsidR="00892CEF" w:rsidRPr="007C3790">
        <w:rPr>
          <w:sz w:val="22"/>
          <w:szCs w:val="22"/>
        </w:rPr>
        <w:t xml:space="preserve">SNPs </w:t>
      </w:r>
      <w:r w:rsidR="00147699" w:rsidRPr="007C3790">
        <w:rPr>
          <w:sz w:val="22"/>
          <w:szCs w:val="22"/>
        </w:rPr>
        <w:t xml:space="preserve">within the </w:t>
      </w:r>
      <w:r w:rsidR="00892CEF" w:rsidRPr="007C3790">
        <w:rPr>
          <w:i/>
          <w:iCs/>
          <w:sz w:val="22"/>
          <w:szCs w:val="22"/>
          <w:lang w:val="en-US"/>
        </w:rPr>
        <w:t>CYP2B6</w:t>
      </w:r>
      <w:r w:rsidR="00892CEF" w:rsidRPr="007C3790">
        <w:rPr>
          <w:rFonts w:ascii="Arial" w:eastAsia="Arial" w:hAnsi="Arial" w:cs="Arial"/>
          <w:sz w:val="22"/>
          <w:szCs w:val="22"/>
          <w:lang w:val="en-US"/>
        </w:rPr>
        <w:t xml:space="preserve">, </w:t>
      </w:r>
      <w:r w:rsidR="00892CEF" w:rsidRPr="007C3790">
        <w:rPr>
          <w:i/>
          <w:iCs/>
          <w:sz w:val="22"/>
          <w:szCs w:val="22"/>
          <w:lang w:val="en-US"/>
        </w:rPr>
        <w:t>NR1I2</w:t>
      </w:r>
      <w:r w:rsidR="00892CEF" w:rsidRPr="007C3790">
        <w:rPr>
          <w:rFonts w:ascii="Arial" w:eastAsia="Arial" w:hAnsi="Arial" w:cs="Arial"/>
          <w:sz w:val="22"/>
          <w:szCs w:val="22"/>
          <w:lang w:val="en-US"/>
        </w:rPr>
        <w:t xml:space="preserve">, </w:t>
      </w:r>
      <w:r w:rsidR="00892CEF" w:rsidRPr="007C3790">
        <w:rPr>
          <w:i/>
          <w:iCs/>
          <w:sz w:val="22"/>
          <w:szCs w:val="22"/>
          <w:lang w:val="en-US"/>
        </w:rPr>
        <w:t>CYP3A4</w:t>
      </w:r>
      <w:r w:rsidR="00147699" w:rsidRPr="007C3790">
        <w:rPr>
          <w:sz w:val="22"/>
          <w:szCs w:val="22"/>
          <w:lang w:val="en-US"/>
        </w:rPr>
        <w:t xml:space="preserve"> and</w:t>
      </w:r>
      <w:r w:rsidR="00892CEF" w:rsidRPr="007C3790">
        <w:rPr>
          <w:rFonts w:ascii="Arial" w:eastAsia="Arial" w:hAnsi="Arial" w:cs="Arial"/>
          <w:sz w:val="22"/>
          <w:szCs w:val="22"/>
          <w:lang w:val="en-US"/>
        </w:rPr>
        <w:t xml:space="preserve"> </w:t>
      </w:r>
      <w:r w:rsidR="00892CEF" w:rsidRPr="007C3790">
        <w:rPr>
          <w:i/>
          <w:iCs/>
          <w:sz w:val="22"/>
          <w:szCs w:val="22"/>
          <w:lang w:val="en-US"/>
        </w:rPr>
        <w:t>ABCB1</w:t>
      </w:r>
      <w:r w:rsidR="00147699" w:rsidRPr="007C3790">
        <w:rPr>
          <w:sz w:val="22"/>
          <w:szCs w:val="22"/>
          <w:lang w:val="en-US"/>
        </w:rPr>
        <w:t xml:space="preserve"> genes</w:t>
      </w:r>
      <w:r w:rsidR="00892CEF" w:rsidRPr="007C3790">
        <w:rPr>
          <w:rFonts w:ascii="Arial" w:eastAsia="Arial" w:hAnsi="Arial" w:cs="Arial"/>
          <w:sz w:val="22"/>
          <w:szCs w:val="22"/>
          <w:lang w:val="en-US"/>
        </w:rPr>
        <w:t xml:space="preserve">. </w:t>
      </w:r>
    </w:p>
    <w:p w14:paraId="64E840A6" w14:textId="77777777" w:rsidR="00993D18" w:rsidRDefault="00993D18" w:rsidP="00852914">
      <w:pPr>
        <w:spacing w:line="480" w:lineRule="auto"/>
        <w:jc w:val="both"/>
        <w:rPr>
          <w:rFonts w:ascii="Arial" w:eastAsia="Arial" w:hAnsi="Arial" w:cs="Arial"/>
          <w:sz w:val="22"/>
          <w:szCs w:val="22"/>
          <w:lang w:val="en-US"/>
        </w:rPr>
      </w:pPr>
    </w:p>
    <w:p w14:paraId="73B11289" w14:textId="537B35DF" w:rsidR="000D292A" w:rsidRDefault="00852914" w:rsidP="00852914">
      <w:pPr>
        <w:spacing w:line="480" w:lineRule="auto"/>
        <w:jc w:val="both"/>
        <w:rPr>
          <w:b/>
          <w:sz w:val="22"/>
          <w:szCs w:val="22"/>
        </w:rPr>
      </w:pPr>
      <w:r w:rsidRPr="007C3790">
        <w:rPr>
          <w:rFonts w:cs="Arial"/>
          <w:i/>
          <w:sz w:val="22"/>
          <w:szCs w:val="22"/>
          <w:lang w:val="en-US"/>
        </w:rPr>
        <w:t xml:space="preserve">NR1I2 </w:t>
      </w:r>
      <w:r w:rsidRPr="007C3790">
        <w:rPr>
          <w:rFonts w:cs="Arial"/>
          <w:sz w:val="22"/>
          <w:szCs w:val="22"/>
          <w:lang w:val="en-US"/>
        </w:rPr>
        <w:t xml:space="preserve">encodes the pregnane X receptor (PXR) responsible for regulation of expression of multiple enzymes including CYP3A4. </w:t>
      </w:r>
      <w:r w:rsidRPr="007C3790">
        <w:rPr>
          <w:rFonts w:cs="Arial"/>
          <w:sz w:val="22"/>
          <w:szCs w:val="22"/>
          <w:lang w:val="en-US"/>
        </w:rPr>
        <w:fldChar w:fldCharType="begin"/>
      </w:r>
      <w:r w:rsidR="00345377">
        <w:rPr>
          <w:rFonts w:cs="Arial"/>
          <w:sz w:val="22"/>
          <w:szCs w:val="22"/>
          <w:lang w:val="en-US"/>
        </w:rPr>
        <w:instrText xml:space="preserve"> ADDIN EN.CITE &lt;EndNote&gt;&lt;Cite&gt;&lt;Author&gt;Maddox&lt;/Author&gt;&lt;Year&gt;2008&lt;/Year&gt;&lt;RecNum&gt;54&lt;/RecNum&gt;&lt;DisplayText&gt;&lt;style face="superscript"&gt;8, 10&lt;/style&gt;&lt;/DisplayText&gt;&lt;record&gt;&lt;rec-number&gt;54&lt;/rec-number&gt;&lt;foreign-keys&gt;&lt;key app="EN" db-id="wdzsexa2pe2pzre5dwypew9grf9sxszaatt2" timestamp="1554994837"&gt;54&lt;/key&gt;&lt;/foreign-keys&gt;&lt;ref-type name="Journal Article"&gt;17&lt;/ref-type&gt;&lt;contributors&gt;&lt;authors&gt;&lt;author&gt;Maddox, Dionne D&lt;/author&gt;&lt;author&gt;Rahman, Zahra&lt;/author&gt;&lt;/authors&gt;&lt;/contributors&gt;&lt;titles&gt;&lt;title&gt;Etonogestrel (Implanon), another treatment option for contraception&lt;/title&gt;&lt;secondary-title&gt;Pharmacy and Therapeutics&lt;/secondary-title&gt;&lt;/titles&gt;&lt;periodical&gt;&lt;full-title&gt;Pharmacy and Therapeutics&lt;/full-title&gt;&lt;/periodical&gt;&lt;pages&gt;337&lt;/pages&gt;&lt;volume&gt;33&lt;/volume&gt;&lt;number&gt;6&lt;/number&gt;&lt;dates&gt;&lt;year&gt;2008&lt;/year&gt;&lt;/dates&gt;&lt;urls&gt;&lt;/urls&gt;&lt;/record&gt;&lt;/Cite&gt;&lt;Cite&gt;&lt;Author&gt;Istrate&lt;/Author&gt;&lt;Year&gt;2010&lt;/Year&gt;&lt;RecNum&gt;63&lt;/RecNum&gt;&lt;record&gt;&lt;rec-number&gt;63&lt;/rec-number&gt;&lt;foreign-keys&gt;&lt;key app="EN" db-id="wdzsexa2pe2pzre5dwypew9grf9sxszaatt2" timestamp="1558446993"&gt;63&lt;/key&gt;&lt;/foreign-keys&gt;&lt;ref-type name="Journal Article"&gt;17&lt;/ref-type&gt;&lt;contributors&gt;&lt;authors&gt;&lt;author&gt;Istrate, Monica A&lt;/author&gt;&lt;author&gt;Nussler, Andreas K&lt;/author&gt;&lt;author&gt;Eichelbaum, Michel&lt;/author&gt;&lt;author&gt;Burk, Oliver&lt;/author&gt;&lt;/authors&gt;&lt;/contributors&gt;&lt;titles&gt;&lt;title&gt;Regulation of CYP3A4 by pregnane X receptor: The role of nuclear receptors competing for response element binding&lt;/title&gt;&lt;secondary-title&gt;Biochemical and biophysical research communications&lt;/secondary-title&gt;&lt;/titles&gt;&lt;periodical&gt;&lt;full-title&gt;Biochemical and biophysical research communications&lt;/full-title&gt;&lt;/periodical&gt;&lt;pages&gt;688-693&lt;/pages&gt;&lt;volume&gt;393&lt;/volume&gt;&lt;number&gt;4&lt;/number&gt;&lt;dates&gt;&lt;year&gt;2010&lt;/year&gt;&lt;/dates&gt;&lt;isbn&gt;0006-291X&lt;/isbn&gt;&lt;urls&gt;&lt;/urls&gt;&lt;/record&gt;&lt;/Cite&gt;&lt;/EndNote&gt;</w:instrText>
      </w:r>
      <w:r w:rsidRPr="007C3790">
        <w:rPr>
          <w:rFonts w:cs="Arial"/>
          <w:sz w:val="22"/>
          <w:szCs w:val="22"/>
          <w:lang w:val="en-US"/>
        </w:rPr>
        <w:fldChar w:fldCharType="separate"/>
      </w:r>
      <w:r w:rsidR="00BF2738" w:rsidRPr="00BF2738">
        <w:rPr>
          <w:rFonts w:cs="Arial"/>
          <w:noProof/>
          <w:sz w:val="22"/>
          <w:szCs w:val="22"/>
          <w:vertAlign w:val="superscript"/>
          <w:lang w:val="en-US"/>
        </w:rPr>
        <w:t>8, 10</w:t>
      </w:r>
      <w:r w:rsidRPr="007C3790">
        <w:rPr>
          <w:rFonts w:cs="Arial"/>
          <w:sz w:val="22"/>
          <w:szCs w:val="22"/>
          <w:lang w:val="en-US"/>
        </w:rPr>
        <w:fldChar w:fldCharType="end"/>
      </w:r>
      <w:r w:rsidRPr="007C3790">
        <w:rPr>
          <w:rFonts w:cs="Arial"/>
          <w:sz w:val="22"/>
          <w:szCs w:val="22"/>
          <w:lang w:val="en-US"/>
        </w:rPr>
        <w:t xml:space="preserve"> </w:t>
      </w:r>
      <w:r w:rsidRPr="007C3790">
        <w:rPr>
          <w:rFonts w:cs="Arial"/>
          <w:i/>
          <w:sz w:val="22"/>
          <w:szCs w:val="22"/>
          <w:lang w:val="en-US"/>
        </w:rPr>
        <w:t xml:space="preserve">ABCB1 </w:t>
      </w:r>
      <w:r w:rsidRPr="007C3790">
        <w:rPr>
          <w:rFonts w:cs="Arial"/>
          <w:sz w:val="22"/>
          <w:szCs w:val="22"/>
          <w:lang w:val="en-US"/>
        </w:rPr>
        <w:t xml:space="preserve">SNPs have previously been associated with alterations in </w:t>
      </w:r>
      <w:r>
        <w:rPr>
          <w:rFonts w:cs="Arial"/>
          <w:sz w:val="22"/>
          <w:szCs w:val="22"/>
          <w:lang w:val="en-US"/>
        </w:rPr>
        <w:t>efavirenz</w:t>
      </w:r>
      <w:r w:rsidRPr="007C3790">
        <w:rPr>
          <w:rFonts w:cs="Arial"/>
          <w:sz w:val="22"/>
          <w:szCs w:val="22"/>
          <w:lang w:val="en-US"/>
        </w:rPr>
        <w:t xml:space="preserve"> plasma concentrations. </w:t>
      </w:r>
      <w:r w:rsidRPr="007C3790">
        <w:rPr>
          <w:rFonts w:cs="Arial"/>
          <w:sz w:val="22"/>
          <w:szCs w:val="22"/>
          <w:lang w:val="en-US"/>
        </w:rPr>
        <w:fldChar w:fldCharType="begin"/>
      </w:r>
      <w:r w:rsidR="00345377">
        <w:rPr>
          <w:rFonts w:cs="Arial"/>
          <w:sz w:val="22"/>
          <w:szCs w:val="22"/>
          <w:lang w:val="en-US"/>
        </w:rPr>
        <w:instrText xml:space="preserve"> ADDIN EN.CITE &lt;EndNote&gt;&lt;Cite&gt;&lt;Author&gt;Swart&lt;/Author&gt;&lt;Year&gt;2012&lt;/Year&gt;&lt;RecNum&gt;64&lt;/RecNum&gt;&lt;DisplayText&gt;&lt;style face="superscript"&gt;11&lt;/style&gt;&lt;/DisplayText&gt;&lt;record&gt;&lt;rec-number&gt;64&lt;/rec-number&gt;&lt;foreign-keys&gt;&lt;key app="EN" db-id="wdzsexa2pe2pzre5dwypew9grf9sxszaatt2" timestamp="1558446993"&gt;64&lt;/key&gt;&lt;/foreign-keys&gt;&lt;ref-type name="Journal Article"&gt;17&lt;/ref-type&gt;&lt;contributors&gt;&lt;authors&gt;&lt;author&gt;Swart, Marelize&lt;/author&gt;&lt;author&gt;Ren, Yuan&lt;/author&gt;&lt;author&gt;Smith, Peter&lt;/author&gt;&lt;author&gt;Dandara, Collet&lt;/author&gt;&lt;/authors&gt;&lt;/contributors&gt;&lt;titles&gt;&lt;title&gt;ABCB1 4036A&amp;gt; G and 1236C&amp;gt; T polymorphisms affect plasma efavirenz levels in South African HIV/AIDS patients&lt;/title&gt;&lt;secondary-title&gt;Frontiers in genetics&lt;/secondary-title&gt;&lt;/titles&gt;&lt;periodical&gt;&lt;full-title&gt;Frontiers in genetics&lt;/full-title&gt;&lt;/periodical&gt;&lt;pages&gt;236&lt;/pages&gt;&lt;volume&gt;3&lt;/volume&gt;&lt;dates&gt;&lt;year&gt;2012&lt;/year&gt;&lt;/dates&gt;&lt;isbn&gt;1664-8021&lt;/isbn&gt;&lt;urls&gt;&lt;/urls&gt;&lt;/record&gt;&lt;/Cite&gt;&lt;/EndNote&gt;</w:instrText>
      </w:r>
      <w:r w:rsidRPr="007C3790">
        <w:rPr>
          <w:rFonts w:cs="Arial"/>
          <w:sz w:val="22"/>
          <w:szCs w:val="22"/>
          <w:lang w:val="en-US"/>
        </w:rPr>
        <w:fldChar w:fldCharType="separate"/>
      </w:r>
      <w:r w:rsidR="00BF2738" w:rsidRPr="00BF2738">
        <w:rPr>
          <w:rFonts w:cs="Arial"/>
          <w:noProof/>
          <w:sz w:val="22"/>
          <w:szCs w:val="22"/>
          <w:vertAlign w:val="superscript"/>
          <w:lang w:val="en-US"/>
        </w:rPr>
        <w:t>11</w:t>
      </w:r>
      <w:r w:rsidRPr="007C3790">
        <w:rPr>
          <w:rFonts w:cs="Arial"/>
          <w:sz w:val="22"/>
          <w:szCs w:val="22"/>
          <w:lang w:val="en-US"/>
        </w:rPr>
        <w:fldChar w:fldCharType="end"/>
      </w:r>
      <w:r w:rsidRPr="007C3790">
        <w:rPr>
          <w:rFonts w:cs="Arial"/>
          <w:sz w:val="22"/>
          <w:szCs w:val="22"/>
          <w:lang w:val="en-US"/>
        </w:rPr>
        <w:t xml:space="preserve"> </w:t>
      </w:r>
      <w:r w:rsidR="003F1381" w:rsidRPr="007C3790">
        <w:rPr>
          <w:rFonts w:cs="Arial"/>
          <w:i/>
          <w:sz w:val="22"/>
          <w:szCs w:val="22"/>
          <w:lang w:val="en-US"/>
        </w:rPr>
        <w:t xml:space="preserve">CYP2B6 </w:t>
      </w:r>
      <w:r w:rsidR="003F1381" w:rsidRPr="007C3790">
        <w:rPr>
          <w:rFonts w:cs="Arial"/>
          <w:sz w:val="22"/>
          <w:szCs w:val="22"/>
          <w:lang w:val="en-US"/>
        </w:rPr>
        <w:t xml:space="preserve">SNPs have been linked with alterations in </w:t>
      </w:r>
      <w:r w:rsidR="009348BF">
        <w:rPr>
          <w:rFonts w:cs="Arial"/>
          <w:sz w:val="22"/>
          <w:szCs w:val="22"/>
          <w:lang w:val="en-US"/>
        </w:rPr>
        <w:t>efavirenz and nevirapine</w:t>
      </w:r>
      <w:r w:rsidR="003F1381" w:rsidRPr="007C3790">
        <w:rPr>
          <w:rFonts w:cs="Arial"/>
          <w:sz w:val="22"/>
          <w:szCs w:val="22"/>
          <w:lang w:val="en-US"/>
        </w:rPr>
        <w:t xml:space="preserve"> pharmacokinetics in a multitude of studies within patient</w:t>
      </w:r>
      <w:r w:rsidR="00D87BDA">
        <w:rPr>
          <w:rFonts w:cs="Arial"/>
          <w:sz w:val="22"/>
          <w:szCs w:val="22"/>
          <w:lang w:val="en-US"/>
        </w:rPr>
        <w:t>s</w:t>
      </w:r>
      <w:r w:rsidR="003F1381" w:rsidRPr="007C3790">
        <w:rPr>
          <w:rFonts w:cs="Arial"/>
          <w:sz w:val="22"/>
          <w:szCs w:val="22"/>
          <w:lang w:val="en-US"/>
        </w:rPr>
        <w:t xml:space="preserve"> of different ethnicities. </w:t>
      </w:r>
      <w:r w:rsidR="003F1381" w:rsidRPr="007C3790">
        <w:rPr>
          <w:rFonts w:cs="Arial"/>
          <w:sz w:val="22"/>
          <w:szCs w:val="22"/>
          <w:lang w:val="en-US"/>
        </w:rPr>
        <w:fldChar w:fldCharType="begin">
          <w:fldData xml:space="preserve">PEVuZE5vdGU+PENpdGU+PEF1dGhvcj5IYWFzPC9BdXRob3I+PFllYXI+MjAwNDwvWWVhcj48UmVj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</w:fldData>
        </w:fldChar>
      </w:r>
      <w:r w:rsidR="00345377">
        <w:rPr>
          <w:rFonts w:cs="Arial"/>
          <w:sz w:val="22"/>
          <w:szCs w:val="22"/>
          <w:lang w:val="en-US"/>
        </w:rPr>
        <w:instrText xml:space="preserve"> ADDIN EN.CITE </w:instrText>
      </w:r>
      <w:r w:rsidR="00345377">
        <w:rPr>
          <w:rFonts w:cs="Arial"/>
          <w:sz w:val="22"/>
          <w:szCs w:val="22"/>
          <w:lang w:val="en-US"/>
        </w:rPr>
        <w:fldChar w:fldCharType="begin">
          <w:fldData xml:space="preserve">PEVuZE5vdGU+PENpdGU+PEF1dGhvcj5IYWFzPC9BdXRob3I+PFllYXI+MjAwNDwvWWVhcj48UmVj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</w:fldData>
        </w:fldChar>
      </w:r>
      <w:r w:rsidR="00345377">
        <w:rPr>
          <w:rFonts w:cs="Arial"/>
          <w:sz w:val="22"/>
          <w:szCs w:val="22"/>
          <w:lang w:val="en-US"/>
        </w:rPr>
        <w:instrText xml:space="preserve"> ADDIN EN.CITE.DATA </w:instrText>
      </w:r>
      <w:r w:rsidR="00345377">
        <w:rPr>
          <w:rFonts w:cs="Arial"/>
          <w:sz w:val="22"/>
          <w:szCs w:val="22"/>
          <w:lang w:val="en-US"/>
        </w:rPr>
      </w:r>
      <w:r w:rsidR="00345377">
        <w:rPr>
          <w:rFonts w:cs="Arial"/>
          <w:sz w:val="22"/>
          <w:szCs w:val="22"/>
          <w:lang w:val="en-US"/>
        </w:rPr>
        <w:fldChar w:fldCharType="end"/>
      </w:r>
      <w:r w:rsidR="003F1381" w:rsidRPr="007C3790">
        <w:rPr>
          <w:rFonts w:cs="Arial"/>
          <w:sz w:val="22"/>
          <w:szCs w:val="22"/>
          <w:lang w:val="en-US"/>
        </w:rPr>
      </w:r>
      <w:r w:rsidR="003F1381" w:rsidRPr="007C3790">
        <w:rPr>
          <w:rFonts w:cs="Arial"/>
          <w:sz w:val="22"/>
          <w:szCs w:val="22"/>
          <w:lang w:val="en-US"/>
        </w:rPr>
        <w:fldChar w:fldCharType="separate"/>
      </w:r>
      <w:r w:rsidR="00BF2738" w:rsidRPr="00BF2738">
        <w:rPr>
          <w:rFonts w:cs="Arial"/>
          <w:noProof/>
          <w:sz w:val="22"/>
          <w:szCs w:val="22"/>
          <w:vertAlign w:val="superscript"/>
          <w:lang w:val="en-US"/>
        </w:rPr>
        <w:t>12-20</w:t>
      </w:r>
      <w:r w:rsidR="003F1381" w:rsidRPr="007C3790">
        <w:rPr>
          <w:rFonts w:cs="Arial"/>
          <w:sz w:val="22"/>
          <w:szCs w:val="22"/>
          <w:lang w:val="en-US"/>
        </w:rPr>
        <w:fldChar w:fldCharType="end"/>
      </w:r>
      <w:r w:rsidR="003F1381" w:rsidRPr="007C3790">
        <w:rPr>
          <w:rFonts w:cs="Arial"/>
          <w:sz w:val="22"/>
          <w:szCs w:val="22"/>
          <w:lang w:val="en-US"/>
        </w:rPr>
        <w:t xml:space="preserve"> </w:t>
      </w:r>
      <w:r w:rsidR="009348BF">
        <w:rPr>
          <w:rFonts w:ascii="Calibri" w:eastAsia="Calibri" w:hAnsi="Calibri" w:cs="Calibri"/>
          <w:sz w:val="22"/>
          <w:szCs w:val="22"/>
          <w:lang w:val="en-US"/>
        </w:rPr>
        <w:t>Efavirenz</w:t>
      </w:r>
      <w:r w:rsidR="00275439">
        <w:rPr>
          <w:rFonts w:ascii="Calibri" w:eastAsia="Calibri" w:hAnsi="Calibri" w:cs="Calibri"/>
          <w:sz w:val="22"/>
          <w:szCs w:val="22"/>
          <w:lang w:val="en-US"/>
        </w:rPr>
        <w:t xml:space="preserve"> </w:t>
      </w:r>
      <w:r w:rsidR="00925B84">
        <w:rPr>
          <w:rFonts w:ascii="Calibri" w:eastAsia="Calibri" w:hAnsi="Calibri" w:cs="Calibri"/>
          <w:sz w:val="22"/>
          <w:szCs w:val="22"/>
          <w:lang w:val="en-US"/>
        </w:rPr>
        <w:t>is</w:t>
      </w:r>
      <w:r w:rsidR="00662CF5" w:rsidRPr="007C3790">
        <w:rPr>
          <w:rFonts w:ascii="Calibri" w:eastAsia="Calibri" w:hAnsi="Calibri" w:cs="Calibri"/>
          <w:sz w:val="22"/>
          <w:szCs w:val="22"/>
          <w:lang w:val="en-US"/>
        </w:rPr>
        <w:t xml:space="preserve"> an inducer of CYP3A4 activity, resulting in enhanced systemic clearance of co-administered CYP3A4 substrates. </w:t>
      </w:r>
      <w:r w:rsidR="00662CF5">
        <w:rPr>
          <w:rFonts w:eastAsiaTheme="minorEastAsia"/>
        </w:rPr>
        <w:fldChar w:fldCharType="begin">
          <w:fldData xml:space="preserve">PEVuZE5vdGU+PENpdGU+PEF1dGhvcj5NYXJ6b2xpbmk8L0F1dGhvcj48WWVhcj4yMDE3PC9ZZWFy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</w:fldData>
        </w:fldChar>
      </w:r>
      <w:r w:rsidR="00345377">
        <w:rPr>
          <w:rFonts w:eastAsiaTheme="minorEastAsia"/>
        </w:rPr>
        <w:instrText xml:space="preserve"> ADDIN EN.CITE </w:instrText>
      </w:r>
      <w:r w:rsidR="00345377">
        <w:rPr>
          <w:rFonts w:eastAsiaTheme="minorEastAsia"/>
        </w:rPr>
        <w:fldChar w:fldCharType="begin">
          <w:fldData xml:space="preserve">PEVuZE5vdGU+PENpdGU+PEF1dGhvcj5NYXJ6b2xpbmk8L0F1dGhvcj48WWVhcj4yMDE3PC9ZZWFy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</w:fldData>
        </w:fldChar>
      </w:r>
      <w:r w:rsidR="00345377">
        <w:rPr>
          <w:rFonts w:eastAsiaTheme="minorEastAsia"/>
        </w:rPr>
        <w:instrText xml:space="preserve"> ADDIN EN.CITE.DATA </w:instrText>
      </w:r>
      <w:r w:rsidR="00345377">
        <w:rPr>
          <w:rFonts w:eastAsiaTheme="minorEastAsia"/>
        </w:rPr>
      </w:r>
      <w:r w:rsidR="00345377">
        <w:rPr>
          <w:rFonts w:eastAsiaTheme="minorEastAsia"/>
        </w:rPr>
        <w:fldChar w:fldCharType="end"/>
      </w:r>
      <w:r w:rsidR="00662CF5">
        <w:rPr>
          <w:rFonts w:ascii="Calibri" w:eastAsia="MS Mincho" w:hAnsi="Calibri" w:cs="Arial"/>
          <w:sz w:val="22"/>
          <w:lang w:val="en-US"/>
        </w:rPr>
      </w:r>
      <w:r w:rsidR="00662CF5">
        <w:rPr>
          <w:rFonts w:ascii="Calibri" w:eastAsia="MS Mincho" w:hAnsi="Calibri" w:cs="Arial"/>
          <w:sz w:val="22"/>
          <w:lang w:val="en-US"/>
        </w:rPr>
        <w:fldChar w:fldCharType="separate"/>
      </w:r>
      <w:r w:rsidR="00BF2738" w:rsidRPr="00BF2738">
        <w:rPr>
          <w:rFonts w:eastAsiaTheme="minorEastAsia"/>
          <w:noProof/>
          <w:vertAlign w:val="superscript"/>
        </w:rPr>
        <w:t>21-23</w:t>
      </w:r>
      <w:r w:rsidR="00662CF5">
        <w:rPr>
          <w:rFonts w:ascii="Calibri" w:eastAsia="MS Mincho" w:hAnsi="Calibri" w:cs="Arial"/>
          <w:sz w:val="22"/>
          <w:lang w:val="en-US"/>
        </w:rPr>
        <w:fldChar w:fldCharType="end"/>
      </w:r>
      <w:r w:rsidR="00662CF5">
        <w:rPr>
          <w:rFonts w:ascii="Calibri" w:eastAsia="MS Mincho" w:hAnsi="Calibri" w:cs="Arial"/>
          <w:sz w:val="22"/>
          <w:lang w:val="en-US"/>
        </w:rPr>
        <w:t xml:space="preserve"> Furthermore</w:t>
      </w:r>
      <w:r w:rsidR="00E7625D">
        <w:rPr>
          <w:rFonts w:ascii="Calibri" w:eastAsia="MS Mincho" w:hAnsi="Calibri" w:cs="Arial"/>
          <w:sz w:val="22"/>
          <w:lang w:val="en-US"/>
        </w:rPr>
        <w:t>,</w:t>
      </w:r>
      <w:r w:rsidR="00662CF5">
        <w:rPr>
          <w:rFonts w:ascii="Calibri" w:eastAsia="MS Mincho" w:hAnsi="Calibri" w:cs="Arial"/>
          <w:sz w:val="22"/>
          <w:lang w:val="en-US"/>
        </w:rPr>
        <w:t xml:space="preserve"> </w:t>
      </w:r>
      <w:r w:rsidR="009348BF">
        <w:rPr>
          <w:rFonts w:ascii="Calibri" w:eastAsia="MS Mincho" w:hAnsi="Calibri" w:cs="Arial"/>
          <w:sz w:val="22"/>
          <w:lang w:val="en-US"/>
        </w:rPr>
        <w:t>efavirenz</w:t>
      </w:r>
      <w:r w:rsidR="00662CF5">
        <w:rPr>
          <w:rFonts w:ascii="Calibri" w:eastAsia="MS Mincho" w:hAnsi="Calibri" w:cs="Arial"/>
          <w:sz w:val="22"/>
          <w:lang w:val="en-US"/>
        </w:rPr>
        <w:t xml:space="preserve"> activates PXR, </w:t>
      </w:r>
      <w:r w:rsidR="00275439">
        <w:rPr>
          <w:rFonts w:ascii="Calibri" w:eastAsia="MS Mincho" w:hAnsi="Calibri" w:cs="Arial"/>
          <w:sz w:val="22"/>
          <w:lang w:val="en-US"/>
        </w:rPr>
        <w:t xml:space="preserve">which is </w:t>
      </w:r>
      <w:r w:rsidR="00662CF5">
        <w:rPr>
          <w:rFonts w:ascii="Calibri" w:eastAsia="MS Mincho" w:hAnsi="Calibri" w:cs="Arial"/>
          <w:sz w:val="22"/>
          <w:lang w:val="en-US"/>
        </w:rPr>
        <w:t xml:space="preserve">responsible for transcriptional </w:t>
      </w:r>
      <w:r w:rsidR="00662CF5">
        <w:rPr>
          <w:rFonts w:ascii="Calibri" w:eastAsia="MS Mincho" w:hAnsi="Calibri" w:cs="Arial"/>
          <w:sz w:val="22"/>
          <w:lang w:val="en-US"/>
        </w:rPr>
        <w:lastRenderedPageBreak/>
        <w:t>regulation of CYP3A4, in a dose dependent manner</w:t>
      </w:r>
      <w:r w:rsidR="00275439">
        <w:rPr>
          <w:rFonts w:ascii="Calibri" w:eastAsia="MS Mincho" w:hAnsi="Calibri" w:cs="Arial"/>
          <w:sz w:val="22"/>
          <w:lang w:val="en-US"/>
        </w:rPr>
        <w:t xml:space="preserve"> </w:t>
      </w:r>
      <w:r w:rsidR="00275439" w:rsidRPr="00C76FB8">
        <w:rPr>
          <w:rFonts w:ascii="Calibri" w:eastAsia="MS Mincho" w:hAnsi="Calibri" w:cs="Arial"/>
          <w:i/>
          <w:sz w:val="22"/>
          <w:lang w:val="en-US"/>
        </w:rPr>
        <w:t>in vitro</w:t>
      </w:r>
      <w:r w:rsidR="00662CF5">
        <w:rPr>
          <w:rFonts w:ascii="Calibri" w:eastAsia="MS Mincho" w:hAnsi="Calibri" w:cs="Arial"/>
          <w:sz w:val="22"/>
          <w:lang w:val="en-US"/>
        </w:rPr>
        <w:t xml:space="preserve">. </w:t>
      </w:r>
      <w:r w:rsidR="00662CF5">
        <w:rPr>
          <w:rFonts w:ascii="Calibri" w:eastAsia="MS Mincho" w:hAnsi="Calibri" w:cs="Arial"/>
          <w:sz w:val="22"/>
          <w:lang w:val="en-US"/>
        </w:rPr>
        <w:fldChar w:fldCharType="begin"/>
      </w:r>
      <w:r w:rsidR="00345377">
        <w:rPr>
          <w:rFonts w:ascii="Calibri" w:eastAsia="MS Mincho" w:hAnsi="Calibri" w:cs="Arial"/>
          <w:sz w:val="22"/>
          <w:lang w:val="en-US"/>
        </w:rPr>
        <w:instrText xml:space="preserve"> ADDIN EN.CITE &lt;EndNote&gt;&lt;Cite&gt;&lt;Author&gt;Hariparsad&lt;/Author&gt;&lt;Year&gt;2004&lt;/Year&gt;&lt;RecNum&gt;53&lt;/RecNum&gt;&lt;DisplayText&gt;&lt;style face="superscript"&gt;23&lt;/style&gt;&lt;/DisplayText&gt;&lt;record&gt;&lt;rec-number&gt;53&lt;/rec-number&gt;&lt;foreign-keys&gt;&lt;key app="EN" db-id="wdzsexa2pe2pzre5dwypew9grf9sxszaatt2" timestamp="1554819512"&gt;53&lt;/key&gt;&lt;/foreign-keys&gt;&lt;ref-type name="Journal Article"&gt;17&lt;/ref-type&gt;&lt;contributors&gt;&lt;authors&gt;&lt;author&gt;Hariparsad, Niresh&lt;/author&gt;&lt;author&gt;Nallani, Srikanth C&lt;/author&gt;&lt;author&gt;Sane, Rucha S&lt;/author&gt;&lt;author&gt;Buckley, Donna J&lt;/author&gt;&lt;author&gt;Buckley, Arthur R&lt;/author&gt;&lt;author&gt;Desai, Pankaj B&lt;/author&gt;&lt;/authors&gt;&lt;/contributors&gt;&lt;titles&gt;&lt;title&gt;Induction of CYP3A4 by efavirenz in primary human hepatocytes: comparison with rifampin and phenobarbital&lt;/title&gt;&lt;secondary-title&gt;The Journal of Clinical Pharmacology&lt;/secondary-title&gt;&lt;/titles&gt;&lt;periodical&gt;&lt;full-title&gt;The Journal of Clinical Pharmacology&lt;/full-title&gt;&lt;/periodical&gt;&lt;pages&gt;1273-1281&lt;/pages&gt;&lt;volume&gt;44&lt;/volume&gt;&lt;number&gt;11&lt;/number&gt;&lt;dates&gt;&lt;year&gt;2004&lt;/year&gt;&lt;/dates&gt;&lt;isbn&gt;0091-2700&lt;/isbn&gt;&lt;urls&gt;&lt;/urls&gt;&lt;/record&gt;&lt;/Cite&gt;&lt;/EndNote&gt;</w:instrText>
      </w:r>
      <w:r w:rsidR="00662CF5">
        <w:rPr>
          <w:rFonts w:ascii="Calibri" w:eastAsia="MS Mincho" w:hAnsi="Calibri" w:cs="Arial"/>
          <w:sz w:val="22"/>
          <w:lang w:val="en-US"/>
        </w:rPr>
        <w:fldChar w:fldCharType="separate"/>
      </w:r>
      <w:r w:rsidR="00BF2738" w:rsidRPr="00BF2738">
        <w:rPr>
          <w:rFonts w:ascii="Calibri" w:eastAsia="MS Mincho" w:hAnsi="Calibri" w:cs="Arial"/>
          <w:noProof/>
          <w:sz w:val="22"/>
          <w:vertAlign w:val="superscript"/>
          <w:lang w:val="en-US"/>
        </w:rPr>
        <w:t>23</w:t>
      </w:r>
      <w:r w:rsidR="00662CF5">
        <w:rPr>
          <w:rFonts w:ascii="Calibri" w:eastAsia="MS Mincho" w:hAnsi="Calibri" w:cs="Arial"/>
          <w:sz w:val="22"/>
          <w:lang w:val="en-US"/>
        </w:rPr>
        <w:fldChar w:fldCharType="end"/>
      </w:r>
      <w:r w:rsidR="00662CF5">
        <w:rPr>
          <w:rFonts w:ascii="Calibri" w:eastAsia="MS Mincho" w:hAnsi="Calibri" w:cs="Arial"/>
          <w:sz w:val="22"/>
          <w:lang w:val="en-US"/>
        </w:rPr>
        <w:t xml:space="preserve"> </w:t>
      </w:r>
      <w:r w:rsidR="00275439">
        <w:rPr>
          <w:rFonts w:ascii="Calibri" w:eastAsia="MS Mincho" w:hAnsi="Calibri" w:cs="Arial"/>
          <w:sz w:val="22"/>
          <w:lang w:val="en-US"/>
        </w:rPr>
        <w:t>W</w:t>
      </w:r>
      <w:r w:rsidR="006B1311" w:rsidRPr="007C3790">
        <w:rPr>
          <w:rFonts w:cs="Arial"/>
          <w:sz w:val="22"/>
          <w:szCs w:val="22"/>
          <w:lang w:val="en-US"/>
        </w:rPr>
        <w:t>e</w:t>
      </w:r>
      <w:r w:rsidR="006B1311" w:rsidRPr="007D5151">
        <w:rPr>
          <w:rFonts w:ascii="Calibri" w:eastAsia="MS Mincho" w:hAnsi="Calibri" w:cs="Arial"/>
          <w:sz w:val="22"/>
          <w:szCs w:val="22"/>
        </w:rPr>
        <w:t xml:space="preserve"> </w:t>
      </w:r>
      <w:r w:rsidR="00275439" w:rsidRPr="007D5151">
        <w:rPr>
          <w:rFonts w:ascii="Calibri" w:eastAsia="MS Mincho" w:hAnsi="Calibri" w:cs="Arial"/>
          <w:sz w:val="22"/>
          <w:szCs w:val="22"/>
        </w:rPr>
        <w:t>hypothesi</w:t>
      </w:r>
      <w:r w:rsidR="00275439">
        <w:rPr>
          <w:rFonts w:ascii="Calibri" w:eastAsia="MS Mincho" w:hAnsi="Calibri" w:cs="Arial"/>
          <w:sz w:val="22"/>
          <w:szCs w:val="22"/>
        </w:rPr>
        <w:t>z</w:t>
      </w:r>
      <w:r w:rsidR="00275439" w:rsidRPr="007D5151">
        <w:rPr>
          <w:rFonts w:ascii="Calibri" w:eastAsia="MS Mincho" w:hAnsi="Calibri" w:cs="Arial"/>
          <w:sz w:val="22"/>
          <w:szCs w:val="22"/>
        </w:rPr>
        <w:t>e</w:t>
      </w:r>
      <w:r w:rsidR="00275439" w:rsidRPr="008F1DCC">
        <w:rPr>
          <w:rFonts w:ascii="Calibri" w:eastAsia="MS Mincho" w:hAnsi="Calibri" w:cs="Arial"/>
          <w:sz w:val="22"/>
          <w:szCs w:val="22"/>
          <w:lang w:val="en-US"/>
        </w:rPr>
        <w:t xml:space="preserve"> </w:t>
      </w:r>
      <w:r w:rsidR="006B1311" w:rsidRPr="008F1DCC">
        <w:rPr>
          <w:rFonts w:ascii="Calibri" w:eastAsia="MS Mincho" w:hAnsi="Calibri" w:cs="Arial"/>
          <w:sz w:val="22"/>
          <w:szCs w:val="22"/>
          <w:lang w:val="en-US"/>
        </w:rPr>
        <w:t xml:space="preserve">that alterations in </w:t>
      </w:r>
      <w:r w:rsidR="009348BF">
        <w:rPr>
          <w:rFonts w:ascii="Calibri" w:eastAsia="MS Mincho" w:hAnsi="Calibri" w:cs="Arial"/>
          <w:sz w:val="22"/>
          <w:szCs w:val="22"/>
          <w:lang w:val="en-US"/>
        </w:rPr>
        <w:t>efavirenz or nevirapine</w:t>
      </w:r>
      <w:r w:rsidR="006B1311" w:rsidRPr="008F1DCC">
        <w:rPr>
          <w:rFonts w:ascii="Calibri" w:eastAsia="MS Mincho" w:hAnsi="Calibri" w:cs="Arial"/>
          <w:sz w:val="22"/>
          <w:szCs w:val="22"/>
          <w:lang w:val="en-US"/>
        </w:rPr>
        <w:t xml:space="preserve"> </w:t>
      </w:r>
      <w:r w:rsidR="006B1311" w:rsidRPr="007D3532">
        <w:rPr>
          <w:rFonts w:ascii="Calibri" w:eastAsia="MS Mincho" w:hAnsi="Calibri" w:cs="Arial"/>
          <w:sz w:val="22"/>
          <w:szCs w:val="22"/>
          <w:lang w:val="en-US"/>
        </w:rPr>
        <w:t>concentrations, caused by SNPs within associated genes, would have a secondary effect of alterin</w:t>
      </w:r>
      <w:r w:rsidR="009348BF">
        <w:rPr>
          <w:rFonts w:ascii="Calibri" w:eastAsia="MS Mincho" w:hAnsi="Calibri" w:cs="Arial"/>
          <w:sz w:val="22"/>
          <w:szCs w:val="22"/>
          <w:lang w:val="en-US"/>
        </w:rPr>
        <w:t xml:space="preserve">g </w:t>
      </w:r>
      <w:r w:rsidR="009348BF">
        <w:rPr>
          <w:sz w:val="22"/>
          <w:szCs w:val="22"/>
        </w:rPr>
        <w:t>etonogestrel</w:t>
      </w:r>
      <w:r w:rsidR="006B1311" w:rsidRPr="007D3532">
        <w:rPr>
          <w:rFonts w:ascii="Calibri" w:eastAsia="MS Mincho" w:hAnsi="Calibri" w:cs="Arial"/>
          <w:sz w:val="22"/>
          <w:szCs w:val="22"/>
          <w:lang w:val="en-US"/>
        </w:rPr>
        <w:t xml:space="preserve"> metabolism, through </w:t>
      </w:r>
      <w:r w:rsidR="006B1311" w:rsidRPr="00133242">
        <w:rPr>
          <w:rFonts w:ascii="Calibri" w:eastAsia="MS Mincho" w:hAnsi="Calibri" w:cs="Arial"/>
          <w:sz w:val="22"/>
          <w:szCs w:val="22"/>
          <w:lang w:val="en-US"/>
        </w:rPr>
        <w:t>the antiretroviral drug altering the activity of enzymes</w:t>
      </w:r>
      <w:r w:rsidR="009348BF">
        <w:rPr>
          <w:rFonts w:ascii="Calibri" w:eastAsia="MS Mincho" w:hAnsi="Calibri" w:cs="Arial"/>
          <w:sz w:val="22"/>
          <w:szCs w:val="22"/>
          <w:lang w:val="en-US"/>
        </w:rPr>
        <w:t xml:space="preserve"> involved in the metabolism of </w:t>
      </w:r>
      <w:r w:rsidR="009348BF">
        <w:rPr>
          <w:sz w:val="22"/>
          <w:szCs w:val="22"/>
        </w:rPr>
        <w:t>etonogestrel</w:t>
      </w:r>
      <w:r w:rsidR="006B1311" w:rsidRPr="00133242">
        <w:rPr>
          <w:rFonts w:ascii="Calibri" w:eastAsia="MS Mincho" w:hAnsi="Calibri" w:cs="Arial"/>
          <w:sz w:val="22"/>
          <w:szCs w:val="22"/>
          <w:lang w:val="en-US"/>
        </w:rPr>
        <w:t xml:space="preserve">. </w:t>
      </w:r>
      <w:r w:rsidR="009348BF">
        <w:rPr>
          <w:rFonts w:ascii="Calibri" w:eastAsia="MS Mincho" w:hAnsi="Calibri" w:cs="Arial"/>
          <w:sz w:val="22"/>
          <w:szCs w:val="22"/>
          <w:lang w:val="en-US"/>
        </w:rPr>
        <w:fldChar w:fldCharType="begin">
          <w:fldData xml:space="preserve">PEVuZE5vdGU+PENpdGU+PEF1dGhvcj5IYXJpcGFyc2FkPC9BdXRob3I+PFllYXI+MjAwNDwvWWVh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</w:fldData>
        </w:fldChar>
      </w:r>
      <w:r w:rsidR="00345377">
        <w:rPr>
          <w:rFonts w:ascii="Calibri" w:eastAsia="MS Mincho" w:hAnsi="Calibri" w:cs="Arial"/>
          <w:sz w:val="22"/>
          <w:szCs w:val="22"/>
          <w:lang w:val="en-US"/>
        </w:rPr>
        <w:instrText xml:space="preserve"> ADDIN EN.CITE </w:instrText>
      </w:r>
      <w:r w:rsidR="00345377">
        <w:rPr>
          <w:rFonts w:ascii="Calibri" w:eastAsia="MS Mincho" w:hAnsi="Calibri" w:cs="Arial"/>
          <w:sz w:val="22"/>
          <w:szCs w:val="22"/>
          <w:lang w:val="en-US"/>
        </w:rPr>
        <w:fldChar w:fldCharType="begin">
          <w:fldData xml:space="preserve">PEVuZE5vdGU+PENpdGU+PEF1dGhvcj5IYXJpcGFyc2FkPC9BdXRob3I+PFllYXI+MjAwNDwvWWVh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</w:fldData>
        </w:fldChar>
      </w:r>
      <w:r w:rsidR="00345377">
        <w:rPr>
          <w:rFonts w:ascii="Calibri" w:eastAsia="MS Mincho" w:hAnsi="Calibri" w:cs="Arial"/>
          <w:sz w:val="22"/>
          <w:szCs w:val="22"/>
          <w:lang w:val="en-US"/>
        </w:rPr>
        <w:instrText xml:space="preserve"> ADDIN EN.CITE.DATA </w:instrText>
      </w:r>
      <w:r w:rsidR="00345377">
        <w:rPr>
          <w:rFonts w:ascii="Calibri" w:eastAsia="MS Mincho" w:hAnsi="Calibri" w:cs="Arial"/>
          <w:sz w:val="22"/>
          <w:szCs w:val="22"/>
          <w:lang w:val="en-US"/>
        </w:rPr>
      </w:r>
      <w:r w:rsidR="00345377">
        <w:rPr>
          <w:rFonts w:ascii="Calibri" w:eastAsia="MS Mincho" w:hAnsi="Calibri" w:cs="Arial"/>
          <w:sz w:val="22"/>
          <w:szCs w:val="22"/>
          <w:lang w:val="en-US"/>
        </w:rPr>
        <w:fldChar w:fldCharType="end"/>
      </w:r>
      <w:r w:rsidR="009348BF">
        <w:rPr>
          <w:rFonts w:ascii="Calibri" w:eastAsia="MS Mincho" w:hAnsi="Calibri" w:cs="Arial"/>
          <w:sz w:val="22"/>
          <w:szCs w:val="22"/>
          <w:lang w:val="en-US"/>
        </w:rPr>
      </w:r>
      <w:r w:rsidR="009348BF">
        <w:rPr>
          <w:rFonts w:ascii="Calibri" w:eastAsia="MS Mincho" w:hAnsi="Calibri" w:cs="Arial"/>
          <w:sz w:val="22"/>
          <w:szCs w:val="22"/>
          <w:lang w:val="en-US"/>
        </w:rPr>
        <w:fldChar w:fldCharType="separate"/>
      </w:r>
      <w:r w:rsidR="00BF2738" w:rsidRPr="00BF2738">
        <w:rPr>
          <w:rFonts w:ascii="Calibri" w:eastAsia="MS Mincho" w:hAnsi="Calibri" w:cs="Arial"/>
          <w:noProof/>
          <w:sz w:val="22"/>
          <w:szCs w:val="22"/>
          <w:vertAlign w:val="superscript"/>
          <w:lang w:val="en-US"/>
        </w:rPr>
        <w:t>21-23</w:t>
      </w:r>
      <w:r w:rsidR="009348BF">
        <w:rPr>
          <w:rFonts w:ascii="Calibri" w:eastAsia="MS Mincho" w:hAnsi="Calibri" w:cs="Arial"/>
          <w:sz w:val="22"/>
          <w:szCs w:val="22"/>
          <w:lang w:val="en-US"/>
        </w:rPr>
        <w:fldChar w:fldCharType="end"/>
      </w:r>
      <w:r w:rsidR="000D292A">
        <w:br w:type="page"/>
      </w:r>
    </w:p>
    <w:p w14:paraId="2B392C21" w14:textId="776DF2CC" w:rsidR="000D292A" w:rsidRPr="003D38A3" w:rsidRDefault="000D292A" w:rsidP="000D292A">
      <w:pPr>
        <w:pStyle w:val="Heading3"/>
        <w:rPr>
          <w:rFonts w:ascii="Calibri" w:hAnsi="Calibri" w:cs="Calibri"/>
        </w:rPr>
      </w:pPr>
      <w:r>
        <w:rPr>
          <w:rFonts w:ascii="Calibri" w:hAnsi="Calibri" w:cs="Calibri"/>
        </w:rPr>
        <w:lastRenderedPageBreak/>
        <w:t>Patients and m</w:t>
      </w:r>
      <w:r w:rsidRPr="003D38A3">
        <w:rPr>
          <w:rFonts w:ascii="Calibri" w:hAnsi="Calibri" w:cs="Calibri"/>
        </w:rPr>
        <w:t>ethods</w:t>
      </w:r>
    </w:p>
    <w:p w14:paraId="4B5EBBD7" w14:textId="77777777" w:rsidR="000D292A" w:rsidRPr="003D38A3" w:rsidRDefault="000D292A" w:rsidP="000D292A">
      <w:pPr>
        <w:spacing w:line="480" w:lineRule="auto"/>
        <w:jc w:val="both"/>
        <w:rPr>
          <w:rFonts w:ascii="Calibri" w:hAnsi="Calibri" w:cs="Calibri"/>
          <w:b/>
          <w:sz w:val="22"/>
          <w:szCs w:val="22"/>
        </w:rPr>
      </w:pPr>
    </w:p>
    <w:p w14:paraId="0C58F662" w14:textId="77777777" w:rsidR="000D292A" w:rsidRPr="003D38A3" w:rsidRDefault="000D292A" w:rsidP="000D292A">
      <w:pPr>
        <w:spacing w:line="480" w:lineRule="auto"/>
        <w:jc w:val="both"/>
        <w:rPr>
          <w:rFonts w:ascii="Calibri" w:hAnsi="Calibri" w:cs="Calibri"/>
          <w:sz w:val="22"/>
          <w:szCs w:val="22"/>
          <w:u w:val="single"/>
        </w:rPr>
      </w:pPr>
      <w:r w:rsidRPr="003D38A3">
        <w:rPr>
          <w:rFonts w:ascii="Calibri" w:hAnsi="Calibri" w:cs="Calibri"/>
          <w:sz w:val="22"/>
          <w:szCs w:val="22"/>
          <w:u w:val="single"/>
        </w:rPr>
        <w:t>Ethical approval</w:t>
      </w:r>
    </w:p>
    <w:p w14:paraId="4BF0C7D2" w14:textId="54744161" w:rsidR="000D292A" w:rsidRPr="004D129D" w:rsidRDefault="000D292A" w:rsidP="000D292A">
      <w:pPr>
        <w:pStyle w:val="BodyText3"/>
        <w:spacing w:line="480" w:lineRule="auto"/>
      </w:pPr>
      <w:r w:rsidRPr="004D129D">
        <w:t xml:space="preserve">All study procedures occurred at the Infectious Disease Institute (IDI) in Kampala, Uganda and were approved by the University </w:t>
      </w:r>
      <w:proofErr w:type="gramStart"/>
      <w:r w:rsidR="00AA382F">
        <w:t>o</w:t>
      </w:r>
      <w:r>
        <w:t>f</w:t>
      </w:r>
      <w:proofErr w:type="gramEnd"/>
      <w:r w:rsidRPr="004D129D">
        <w:t xml:space="preserve"> Pittsburgh (PRO14010195), the Joint Clinical Research Centre, and Uganda National Council of Science and Technology (HS 1618). This study followed the Declaration of Helsinki and was registered at clinicaltrials.gov (NCT02082652).</w:t>
      </w:r>
    </w:p>
    <w:p w14:paraId="6F2EA24C" w14:textId="77777777" w:rsidR="000D292A" w:rsidRPr="003D38A3" w:rsidRDefault="000D292A" w:rsidP="000D292A">
      <w:pPr>
        <w:spacing w:line="480" w:lineRule="auto"/>
        <w:jc w:val="both"/>
        <w:rPr>
          <w:rFonts w:ascii="Calibri" w:hAnsi="Calibri" w:cs="Calibri"/>
          <w:sz w:val="22"/>
          <w:szCs w:val="22"/>
          <w:u w:val="single"/>
        </w:rPr>
      </w:pPr>
    </w:p>
    <w:p w14:paraId="6B1523BC" w14:textId="77777777" w:rsidR="000D292A" w:rsidRPr="003D38A3" w:rsidRDefault="000D292A" w:rsidP="000D292A">
      <w:pPr>
        <w:spacing w:line="480" w:lineRule="auto"/>
        <w:jc w:val="both"/>
        <w:rPr>
          <w:rFonts w:ascii="Calibri" w:hAnsi="Calibri" w:cs="Calibri"/>
          <w:sz w:val="22"/>
          <w:szCs w:val="22"/>
          <w:u w:val="single"/>
        </w:rPr>
      </w:pPr>
      <w:r w:rsidRPr="003D38A3">
        <w:rPr>
          <w:rFonts w:ascii="Calibri" w:hAnsi="Calibri" w:cs="Calibri"/>
          <w:sz w:val="22"/>
          <w:szCs w:val="22"/>
          <w:u w:val="single"/>
        </w:rPr>
        <w:t>Study design and cohort</w:t>
      </w:r>
    </w:p>
    <w:p w14:paraId="2508D351" w14:textId="7FC1B830" w:rsidR="000D292A" w:rsidRPr="007C3790" w:rsidRDefault="000D292A" w:rsidP="000D292A">
      <w:pPr>
        <w:spacing w:line="480" w:lineRule="auto"/>
        <w:jc w:val="both"/>
        <w:rPr>
          <w:rFonts w:ascii="Calibri,MS Mincho" w:eastAsia="Calibri,MS Mincho" w:hAnsi="Calibri,MS Mincho" w:cs="Calibri,MS Mincho"/>
          <w:sz w:val="22"/>
          <w:szCs w:val="22"/>
        </w:rPr>
      </w:pPr>
      <w:r w:rsidRPr="007C3790">
        <w:rPr>
          <w:rFonts w:ascii="Calibri" w:eastAsia="Calibri" w:hAnsi="Calibri" w:cs="Calibri"/>
          <w:sz w:val="22"/>
          <w:szCs w:val="22"/>
        </w:rPr>
        <w:t xml:space="preserve">Full information into study design and participants have been described previously by Chappell </w:t>
      </w:r>
      <w:r w:rsidRPr="007C3790">
        <w:rPr>
          <w:rFonts w:ascii="Calibri" w:eastAsia="Calibri" w:hAnsi="Calibri" w:cs="Calibri"/>
          <w:i/>
          <w:iCs/>
          <w:sz w:val="22"/>
          <w:szCs w:val="22"/>
        </w:rPr>
        <w:t>et al</w:t>
      </w:r>
      <w:r w:rsidRPr="007C3790">
        <w:rPr>
          <w:rFonts w:ascii="Calibri,MS Mincho" w:eastAsia="Calibri,MS Mincho" w:hAnsi="Calibri,MS Mincho" w:cs="Calibri,MS Mincho"/>
          <w:sz w:val="22"/>
          <w:szCs w:val="22"/>
        </w:rPr>
        <w:t xml:space="preserve">. </w:t>
      </w:r>
      <w:r w:rsidRPr="007C3790">
        <w:fldChar w:fldCharType="begin"/>
      </w:r>
      <w:r w:rsidR="00345377">
        <w:instrText xml:space="preserve"> ADDIN EN.CITE &lt;EndNote&gt;&lt;Cite&gt;&lt;Author&gt;Chappell&lt;/Author&gt;&lt;Year&gt;2017&lt;/Year&gt;&lt;RecNum&gt;24&lt;/RecNum&gt;&lt;DisplayText&gt;&lt;style face="superscript"&gt;6&lt;/style&gt;&lt;/DisplayText&gt;&lt;record&gt;&lt;rec-number&gt;24&lt;/rec-number&gt;&lt;foreign-keys&gt;&lt;key app="EN" db-id="wdzsexa2pe2pzre5dwypew9grf9sxszaatt2" timestamp="1543490212"&gt;24&lt;/key&gt;&lt;/foreign-keys&gt;&lt;ref-type name="Journal Article"&gt;17&lt;/ref-type&gt;&lt;contributors&gt;&lt;authors&gt;&lt;author&gt;Chappell, Catherine A&lt;/author&gt;&lt;author&gt;Lamorde, Mohammed&lt;/author&gt;&lt;author&gt;Nakalema, Shadia&lt;/author&gt;&lt;author&gt;Chen, Beatrice A&lt;/author&gt;&lt;author&gt;Mackline, Hope&lt;/author&gt;&lt;author&gt;Riddler, Sharon A&lt;/author&gt;&lt;author&gt;Cohn, Susan E&lt;/author&gt;&lt;author&gt;Darin, Kristin M&lt;/author&gt;&lt;author&gt;Achilles, Sharon L&lt;/author&gt;&lt;author&gt;Scarsi, Kimberly K&lt;/author&gt;&lt;/authors&gt;&lt;/contributors&gt;&lt;titles&gt;&lt;title&gt;Efavirenz decreases etonogestrel exposure: a pharmacokinetic evaluation of implantable contraception with antiretroviral therapy&lt;/title&gt;&lt;secondary-title&gt;Aids&lt;/secondary-title&gt;&lt;/titles&gt;&lt;periodical&gt;&lt;full-title&gt;Aids&lt;/full-title&gt;&lt;/periodical&gt;&lt;pages&gt;1965-1972&lt;/pages&gt;&lt;volume&gt;31&lt;/volume&gt;&lt;number&gt;14&lt;/number&gt;&lt;dates&gt;&lt;year&gt;2017&lt;/year&gt;&lt;/dates&gt;&lt;isbn&gt;0269-9370&lt;/isbn&gt;&lt;urls&gt;&lt;/urls&gt;&lt;/record&gt;&lt;/Cite&gt;&lt;/EndNote&gt;</w:instrText>
      </w:r>
      <w:r w:rsidRPr="007C3790">
        <w:rPr>
          <w:rFonts w:ascii="Calibri" w:eastAsia="MS Mincho" w:hAnsi="Calibri" w:cs="Calibri"/>
          <w:sz w:val="22"/>
          <w:szCs w:val="22"/>
        </w:rPr>
        <w:fldChar w:fldCharType="separate"/>
      </w:r>
      <w:r w:rsidR="0063061C" w:rsidRPr="0063061C">
        <w:rPr>
          <w:noProof/>
          <w:vertAlign w:val="superscript"/>
        </w:rPr>
        <w:t>6</w:t>
      </w:r>
      <w:r w:rsidRPr="007C3790">
        <w:fldChar w:fldCharType="end"/>
      </w:r>
      <w:r w:rsidRPr="007C3790">
        <w:rPr>
          <w:rFonts w:ascii="Calibri" w:eastAsia="Calibri" w:hAnsi="Calibri" w:cs="Calibri"/>
          <w:sz w:val="22"/>
          <w:szCs w:val="22"/>
        </w:rPr>
        <w:t xml:space="preserve"> In brief, this pharmacogenetics </w:t>
      </w:r>
      <w:r>
        <w:rPr>
          <w:rFonts w:ascii="Calibri" w:eastAsia="Calibri" w:hAnsi="Calibri" w:cs="Calibri"/>
          <w:sz w:val="22"/>
          <w:szCs w:val="22"/>
        </w:rPr>
        <w:t>sub-</w:t>
      </w:r>
      <w:r w:rsidRPr="007C3790">
        <w:rPr>
          <w:rFonts w:ascii="Calibri" w:eastAsia="Calibri" w:hAnsi="Calibri" w:cs="Calibri"/>
          <w:sz w:val="22"/>
          <w:szCs w:val="22"/>
        </w:rPr>
        <w:t xml:space="preserve">study included </w:t>
      </w:r>
      <w:r w:rsidR="00F73DE1">
        <w:rPr>
          <w:rFonts w:ascii="Calibri" w:eastAsia="Calibri" w:hAnsi="Calibri" w:cs="Calibri"/>
          <w:sz w:val="22"/>
          <w:szCs w:val="22"/>
        </w:rPr>
        <w:t>57</w:t>
      </w:r>
      <w:r w:rsidRPr="007C3790">
        <w:rPr>
          <w:rFonts w:ascii="Calibri,MS Mincho" w:eastAsia="Calibri,MS Mincho" w:hAnsi="Calibri,MS Mincho" w:cs="Calibri,MS Mincho"/>
          <w:sz w:val="22"/>
          <w:szCs w:val="22"/>
        </w:rPr>
        <w:t xml:space="preserve"> </w:t>
      </w:r>
      <w:r w:rsidRPr="007C3790">
        <w:rPr>
          <w:rFonts w:ascii="Calibri" w:eastAsia="Calibri" w:hAnsi="Calibri" w:cs="Calibri"/>
          <w:sz w:val="22"/>
          <w:szCs w:val="22"/>
        </w:rPr>
        <w:t xml:space="preserve">of the 60 Ugandan women </w:t>
      </w:r>
      <w:r>
        <w:rPr>
          <w:rFonts w:ascii="Calibri" w:eastAsia="Calibri" w:hAnsi="Calibri" w:cs="Calibri"/>
          <w:sz w:val="22"/>
          <w:szCs w:val="22"/>
        </w:rPr>
        <w:t>enrolled</w:t>
      </w:r>
      <w:r w:rsidRPr="007C3790">
        <w:rPr>
          <w:rFonts w:ascii="Calibri" w:eastAsia="Calibri" w:hAnsi="Calibri" w:cs="Calibri"/>
          <w:sz w:val="22"/>
          <w:szCs w:val="22"/>
        </w:rPr>
        <w:t xml:space="preserve"> in</w:t>
      </w:r>
      <w:r>
        <w:rPr>
          <w:rFonts w:ascii="Calibri" w:eastAsia="Calibri" w:hAnsi="Calibri" w:cs="Calibri"/>
          <w:sz w:val="22"/>
          <w:szCs w:val="22"/>
        </w:rPr>
        <w:t>to the parent</w:t>
      </w:r>
      <w:r w:rsidRPr="007C3790">
        <w:rPr>
          <w:rFonts w:ascii="Calibri" w:eastAsia="Calibri" w:hAnsi="Calibri" w:cs="Calibri"/>
          <w:sz w:val="22"/>
          <w:szCs w:val="22"/>
        </w:rPr>
        <w:t xml:space="preserve"> study</w:t>
      </w:r>
      <w:r w:rsidRPr="007C3790">
        <w:rPr>
          <w:rFonts w:ascii="Calibri,MS Mincho" w:eastAsia="Calibri,MS Mincho" w:hAnsi="Calibri,MS Mincho" w:cs="Calibri,MS Mincho"/>
          <w:sz w:val="22"/>
          <w:szCs w:val="22"/>
        </w:rPr>
        <w:t xml:space="preserve">, </w:t>
      </w:r>
      <w:r w:rsidRPr="007C3790">
        <w:rPr>
          <w:rFonts w:ascii="Calibri" w:eastAsia="Calibri" w:hAnsi="Calibri" w:cs="Calibri"/>
          <w:sz w:val="22"/>
          <w:szCs w:val="22"/>
        </w:rPr>
        <w:t xml:space="preserve">19 receiving </w:t>
      </w:r>
      <w:r w:rsidR="002F6638">
        <w:rPr>
          <w:rFonts w:ascii="Calibri" w:eastAsia="Calibri" w:hAnsi="Calibri" w:cs="Calibri"/>
          <w:sz w:val="22"/>
          <w:szCs w:val="22"/>
        </w:rPr>
        <w:t>nevirapine</w:t>
      </w:r>
      <w:r w:rsidRPr="007C3790">
        <w:rPr>
          <w:rFonts w:ascii="Calibri" w:eastAsia="Calibri" w:hAnsi="Calibri" w:cs="Calibri"/>
          <w:sz w:val="22"/>
          <w:szCs w:val="22"/>
        </w:rPr>
        <w:t xml:space="preserve"> (200</w:t>
      </w:r>
      <w:r w:rsidRPr="007C3790">
        <w:rPr>
          <w:rFonts w:ascii="Calibri,MS Mincho" w:eastAsia="Calibri,MS Mincho" w:hAnsi="Calibri,MS Mincho" w:cs="Calibri,MS Mincho"/>
          <w:sz w:val="22"/>
          <w:szCs w:val="22"/>
        </w:rPr>
        <w:t xml:space="preserve"> </w:t>
      </w:r>
      <w:r w:rsidRPr="007C3790">
        <w:rPr>
          <w:rFonts w:ascii="Calibri" w:eastAsia="Calibri" w:hAnsi="Calibri" w:cs="Calibri"/>
          <w:sz w:val="22"/>
          <w:szCs w:val="22"/>
        </w:rPr>
        <w:t>mg twice daily)</w:t>
      </w:r>
      <w:r w:rsidR="00AA382F">
        <w:rPr>
          <w:rFonts w:ascii="Calibri" w:eastAsia="Calibri" w:hAnsi="Calibri" w:cs="Calibri"/>
          <w:sz w:val="22"/>
          <w:szCs w:val="22"/>
        </w:rPr>
        <w:t>,</w:t>
      </w:r>
      <w:r w:rsidRPr="007C3790">
        <w:rPr>
          <w:rFonts w:ascii="Calibri" w:eastAsia="Calibri" w:hAnsi="Calibri" w:cs="Calibri"/>
          <w:sz w:val="22"/>
          <w:szCs w:val="22"/>
        </w:rPr>
        <w:t xml:space="preserve"> 19 receiving </w:t>
      </w:r>
      <w:r w:rsidR="009348BF">
        <w:rPr>
          <w:rFonts w:ascii="Calibri" w:eastAsia="Calibri" w:hAnsi="Calibri" w:cs="Calibri"/>
          <w:sz w:val="22"/>
          <w:szCs w:val="22"/>
        </w:rPr>
        <w:t>efavirenz</w:t>
      </w:r>
      <w:r w:rsidRPr="007C3790">
        <w:rPr>
          <w:rFonts w:ascii="Calibri" w:eastAsia="Calibri" w:hAnsi="Calibri" w:cs="Calibri"/>
          <w:sz w:val="22"/>
          <w:szCs w:val="22"/>
        </w:rPr>
        <w:t xml:space="preserve"> (600</w:t>
      </w:r>
      <w:r w:rsidRPr="007C3790">
        <w:rPr>
          <w:rFonts w:ascii="Calibri,MS Mincho" w:eastAsia="Calibri,MS Mincho" w:hAnsi="Calibri,MS Mincho" w:cs="Calibri,MS Mincho"/>
          <w:sz w:val="22"/>
          <w:szCs w:val="22"/>
        </w:rPr>
        <w:t xml:space="preserve"> </w:t>
      </w:r>
      <w:r w:rsidRPr="007C3790">
        <w:rPr>
          <w:rFonts w:ascii="Calibri" w:eastAsia="Calibri" w:hAnsi="Calibri" w:cs="Calibri"/>
          <w:sz w:val="22"/>
          <w:szCs w:val="22"/>
        </w:rPr>
        <w:t>mg daily) based ART</w:t>
      </w:r>
      <w:r>
        <w:rPr>
          <w:rFonts w:ascii="Calibri" w:eastAsia="Calibri" w:hAnsi="Calibri" w:cs="Calibri"/>
          <w:sz w:val="22"/>
          <w:szCs w:val="22"/>
        </w:rPr>
        <w:t xml:space="preserve"> for HIV treatment</w:t>
      </w:r>
      <w:r w:rsidRPr="007C3790">
        <w:rPr>
          <w:rFonts w:ascii="Calibri" w:eastAsia="Calibri" w:hAnsi="Calibri" w:cs="Calibri"/>
          <w:sz w:val="22"/>
          <w:szCs w:val="22"/>
        </w:rPr>
        <w:t xml:space="preserve">. Statistical analysis was also completed for the </w:t>
      </w:r>
      <w:r w:rsidR="00F73DE1">
        <w:rPr>
          <w:rFonts w:ascii="Calibri" w:eastAsia="Calibri" w:hAnsi="Calibri" w:cs="Calibri"/>
          <w:sz w:val="22"/>
          <w:szCs w:val="22"/>
        </w:rPr>
        <w:t xml:space="preserve">19 </w:t>
      </w:r>
      <w:r w:rsidRPr="007C3790">
        <w:rPr>
          <w:rFonts w:ascii="Calibri" w:eastAsia="Calibri" w:hAnsi="Calibri" w:cs="Calibri"/>
          <w:sz w:val="22"/>
          <w:szCs w:val="22"/>
        </w:rPr>
        <w:t>p</w:t>
      </w:r>
      <w:r>
        <w:rPr>
          <w:rFonts w:ascii="Calibri" w:eastAsia="Calibri" w:hAnsi="Calibri" w:cs="Calibri"/>
          <w:sz w:val="22"/>
          <w:szCs w:val="22"/>
        </w:rPr>
        <w:t xml:space="preserve">articipants </w:t>
      </w:r>
      <w:r w:rsidRPr="007C3790">
        <w:rPr>
          <w:rFonts w:ascii="Calibri" w:eastAsia="Calibri" w:hAnsi="Calibri" w:cs="Calibri"/>
          <w:sz w:val="22"/>
          <w:szCs w:val="22"/>
        </w:rPr>
        <w:t>within the antiretroviral naive (</w:t>
      </w:r>
      <w:r>
        <w:rPr>
          <w:rFonts w:ascii="Calibri" w:eastAsia="Calibri" w:hAnsi="Calibri" w:cs="Calibri"/>
          <w:sz w:val="22"/>
          <w:szCs w:val="22"/>
        </w:rPr>
        <w:t>c</w:t>
      </w:r>
      <w:r w:rsidRPr="007C3790">
        <w:rPr>
          <w:rFonts w:ascii="Calibri" w:eastAsia="Calibri" w:hAnsi="Calibri" w:cs="Calibri"/>
          <w:sz w:val="22"/>
          <w:szCs w:val="22"/>
        </w:rPr>
        <w:t>ontrol) arm of the study</w:t>
      </w:r>
      <w:r>
        <w:rPr>
          <w:rFonts w:ascii="Calibri,MS Mincho" w:eastAsia="Calibri,MS Mincho" w:hAnsi="Calibri,MS Mincho" w:cs="Calibri,MS Mincho"/>
          <w:sz w:val="22"/>
          <w:szCs w:val="22"/>
        </w:rPr>
        <w:t xml:space="preserve"> to assess the influence of pharmacogenetics in the absence of concomitant ART</w:t>
      </w:r>
      <w:r w:rsidRPr="007C3790">
        <w:rPr>
          <w:rFonts w:ascii="Calibri,MS Mincho" w:eastAsia="Calibri,MS Mincho" w:hAnsi="Calibri,MS Mincho" w:cs="Calibri,MS Mincho"/>
          <w:sz w:val="22"/>
          <w:szCs w:val="22"/>
        </w:rPr>
        <w:t xml:space="preserve">. </w:t>
      </w:r>
      <w:r w:rsidRPr="007C3790">
        <w:rPr>
          <w:rFonts w:ascii="Calibri" w:eastAsia="Calibri" w:hAnsi="Calibri" w:cs="Calibri"/>
          <w:sz w:val="22"/>
          <w:szCs w:val="22"/>
        </w:rPr>
        <w:t>Exclusionary criteria included</w:t>
      </w:r>
      <w:r>
        <w:rPr>
          <w:rFonts w:ascii="Calibri" w:eastAsia="Calibri" w:hAnsi="Calibri" w:cs="Calibri"/>
          <w:sz w:val="22"/>
          <w:szCs w:val="22"/>
        </w:rPr>
        <w:t>,</w:t>
      </w:r>
      <w:r w:rsidRPr="007C3790">
        <w:rPr>
          <w:rFonts w:ascii="Calibri" w:eastAsia="Calibri" w:hAnsi="Calibri" w:cs="Calibri"/>
          <w:sz w:val="22"/>
          <w:szCs w:val="22"/>
        </w:rPr>
        <w:t xml:space="preserve"> but was not limited to</w:t>
      </w:r>
      <w:r>
        <w:rPr>
          <w:rFonts w:ascii="Calibri" w:eastAsia="Calibri" w:hAnsi="Calibri" w:cs="Calibri"/>
          <w:sz w:val="22"/>
          <w:szCs w:val="22"/>
        </w:rPr>
        <w:t>,</w:t>
      </w:r>
      <w:r w:rsidRPr="007C3790">
        <w:rPr>
          <w:rFonts w:ascii="Calibri" w:eastAsia="Calibri" w:hAnsi="Calibri" w:cs="Calibri"/>
          <w:sz w:val="22"/>
          <w:szCs w:val="22"/>
        </w:rPr>
        <w:t xml:space="preserve"> HIV</w:t>
      </w:r>
      <w:r>
        <w:rPr>
          <w:rFonts w:ascii="Calibri" w:eastAsia="Calibri" w:hAnsi="Calibri" w:cs="Calibri"/>
          <w:sz w:val="22"/>
          <w:szCs w:val="22"/>
        </w:rPr>
        <w:t>-</w:t>
      </w:r>
      <w:r w:rsidRPr="007C3790">
        <w:rPr>
          <w:rFonts w:ascii="Calibri" w:eastAsia="Calibri" w:hAnsi="Calibri" w:cs="Calibri"/>
          <w:sz w:val="22"/>
          <w:szCs w:val="22"/>
        </w:rPr>
        <w:t xml:space="preserve">RNA &gt;400 copies/mL </w:t>
      </w:r>
      <w:r w:rsidR="00AA382F">
        <w:rPr>
          <w:rFonts w:ascii="Calibri" w:eastAsia="Calibri" w:hAnsi="Calibri" w:cs="Calibri"/>
          <w:sz w:val="22"/>
          <w:szCs w:val="22"/>
        </w:rPr>
        <w:t>in participants receiving ART</w:t>
      </w:r>
      <w:r w:rsidR="00313551">
        <w:rPr>
          <w:rFonts w:ascii="Calibri" w:eastAsia="Calibri" w:hAnsi="Calibri" w:cs="Calibri"/>
          <w:sz w:val="22"/>
          <w:szCs w:val="22"/>
        </w:rPr>
        <w:t>, CD4+ cell count &lt;350 cells/mm</w:t>
      </w:r>
      <w:r w:rsidR="00313551">
        <w:rPr>
          <w:rFonts w:ascii="Calibri" w:eastAsia="Calibri" w:hAnsi="Calibri" w:cs="Calibri"/>
          <w:sz w:val="22"/>
          <w:szCs w:val="22"/>
          <w:vertAlign w:val="superscript"/>
        </w:rPr>
        <w:t>3</w:t>
      </w:r>
      <w:r w:rsidR="00AA382F">
        <w:rPr>
          <w:rFonts w:ascii="Calibri" w:eastAsia="Calibri" w:hAnsi="Calibri" w:cs="Calibri"/>
          <w:sz w:val="22"/>
          <w:szCs w:val="22"/>
        </w:rPr>
        <w:t xml:space="preserve"> </w:t>
      </w:r>
      <w:r w:rsidR="00313551">
        <w:rPr>
          <w:rFonts w:ascii="Calibri" w:eastAsia="Calibri" w:hAnsi="Calibri" w:cs="Calibri"/>
          <w:sz w:val="22"/>
          <w:szCs w:val="22"/>
        </w:rPr>
        <w:t xml:space="preserve">in the antiretroviral naïve group, </w:t>
      </w:r>
      <w:r w:rsidRPr="007C3790">
        <w:rPr>
          <w:rFonts w:ascii="Calibri" w:eastAsia="Calibri" w:hAnsi="Calibri" w:cs="Calibri"/>
          <w:sz w:val="22"/>
          <w:szCs w:val="22"/>
        </w:rPr>
        <w:t xml:space="preserve">and </w:t>
      </w:r>
      <w:proofErr w:type="spellStart"/>
      <w:r w:rsidR="00AA382F">
        <w:rPr>
          <w:rFonts w:ascii="Calibri" w:eastAsia="Calibri" w:hAnsi="Calibri" w:cs="Calibri"/>
          <w:sz w:val="22"/>
          <w:szCs w:val="22"/>
        </w:rPr>
        <w:t>coadministration</w:t>
      </w:r>
      <w:proofErr w:type="spellEnd"/>
      <w:r w:rsidR="00313551">
        <w:rPr>
          <w:rFonts w:ascii="Calibri" w:eastAsia="Calibri" w:hAnsi="Calibri" w:cs="Calibri"/>
          <w:sz w:val="22"/>
          <w:szCs w:val="22"/>
        </w:rPr>
        <w:t xml:space="preserve"> of </w:t>
      </w:r>
      <w:r w:rsidRPr="007C3790">
        <w:rPr>
          <w:rFonts w:ascii="Calibri" w:eastAsia="Calibri" w:hAnsi="Calibri" w:cs="Calibri"/>
          <w:sz w:val="22"/>
          <w:szCs w:val="22"/>
        </w:rPr>
        <w:t xml:space="preserve">medication contraindicated for use with </w:t>
      </w:r>
      <w:r w:rsidR="009348BF">
        <w:rPr>
          <w:sz w:val="22"/>
          <w:szCs w:val="22"/>
        </w:rPr>
        <w:t>etonogestrel</w:t>
      </w:r>
      <w:r w:rsidRPr="007C3790">
        <w:rPr>
          <w:rFonts w:ascii="Calibri" w:eastAsia="Calibri" w:hAnsi="Calibri" w:cs="Calibri"/>
          <w:sz w:val="22"/>
          <w:szCs w:val="22"/>
        </w:rPr>
        <w:t xml:space="preserve"> or </w:t>
      </w:r>
      <w:r w:rsidR="009348BF">
        <w:rPr>
          <w:rFonts w:ascii="Calibri" w:eastAsia="Calibri" w:hAnsi="Calibri" w:cs="Calibri"/>
          <w:sz w:val="22"/>
          <w:szCs w:val="22"/>
        </w:rPr>
        <w:t>efavirenz</w:t>
      </w:r>
      <w:r w:rsidRPr="007C3790">
        <w:rPr>
          <w:rFonts w:ascii="Calibri" w:eastAsia="Calibri" w:hAnsi="Calibri" w:cs="Calibri"/>
          <w:sz w:val="22"/>
          <w:szCs w:val="22"/>
        </w:rPr>
        <w:t xml:space="preserve"> or </w:t>
      </w:r>
      <w:r w:rsidR="009348BF">
        <w:rPr>
          <w:rFonts w:ascii="Calibri" w:eastAsia="Calibri" w:hAnsi="Calibri" w:cs="Calibri"/>
          <w:sz w:val="22"/>
          <w:szCs w:val="22"/>
        </w:rPr>
        <w:t>nevirapine</w:t>
      </w:r>
      <w:r w:rsidRPr="007C3790">
        <w:rPr>
          <w:rFonts w:ascii="Calibri" w:eastAsia="Calibri" w:hAnsi="Calibri" w:cs="Calibri"/>
          <w:sz w:val="22"/>
          <w:szCs w:val="22"/>
        </w:rPr>
        <w:t xml:space="preserve"> within the respective groups. In light of the growing number of cases of observed pregnancies in women receiving </w:t>
      </w:r>
      <w:r w:rsidR="009348BF">
        <w:rPr>
          <w:rFonts w:ascii="Calibri" w:eastAsia="Calibri" w:hAnsi="Calibri" w:cs="Calibri"/>
          <w:sz w:val="22"/>
          <w:szCs w:val="22"/>
        </w:rPr>
        <w:t>efavirenz</w:t>
      </w:r>
      <w:r w:rsidRPr="007C3790">
        <w:rPr>
          <w:rFonts w:ascii="Calibri" w:eastAsia="Calibri" w:hAnsi="Calibri" w:cs="Calibri"/>
          <w:sz w:val="22"/>
          <w:szCs w:val="22"/>
        </w:rPr>
        <w:t xml:space="preserve"> who have a contraceptive implant, participants in the </w:t>
      </w:r>
      <w:r w:rsidR="009348BF">
        <w:rPr>
          <w:rFonts w:ascii="Calibri" w:eastAsia="Calibri" w:hAnsi="Calibri" w:cs="Calibri"/>
          <w:sz w:val="22"/>
          <w:szCs w:val="22"/>
        </w:rPr>
        <w:t>efavirenz</w:t>
      </w:r>
      <w:r w:rsidRPr="007C3790">
        <w:rPr>
          <w:rFonts w:ascii="Calibri" w:eastAsia="Calibri" w:hAnsi="Calibri" w:cs="Calibri"/>
          <w:sz w:val="22"/>
          <w:szCs w:val="22"/>
        </w:rPr>
        <w:t xml:space="preserve"> group had a copper intrauterine device inserted prior to study initiation to minimise risk of unintended pregnancy in the event of </w:t>
      </w:r>
      <w:r w:rsidR="00CD157E">
        <w:rPr>
          <w:sz w:val="22"/>
          <w:szCs w:val="22"/>
        </w:rPr>
        <w:t>etonogestrel</w:t>
      </w:r>
      <w:r w:rsidRPr="007C3790">
        <w:rPr>
          <w:rFonts w:ascii="Calibri" w:eastAsia="Calibri" w:hAnsi="Calibri" w:cs="Calibri"/>
          <w:sz w:val="22"/>
          <w:szCs w:val="22"/>
        </w:rPr>
        <w:t xml:space="preserve"> contraceptive failure. </w:t>
      </w:r>
    </w:p>
    <w:p w14:paraId="5E9F932E" w14:textId="77777777" w:rsidR="000D292A" w:rsidRPr="003D38A3" w:rsidRDefault="000D292A" w:rsidP="000D292A">
      <w:pPr>
        <w:spacing w:line="480" w:lineRule="auto"/>
        <w:jc w:val="both"/>
        <w:rPr>
          <w:rFonts w:ascii="Calibri" w:hAnsi="Calibri" w:cs="Calibri"/>
          <w:sz w:val="22"/>
          <w:szCs w:val="22"/>
        </w:rPr>
      </w:pPr>
    </w:p>
    <w:p w14:paraId="2ADE33DD" w14:textId="77777777" w:rsidR="000D292A" w:rsidRPr="003D38A3" w:rsidRDefault="000D292A" w:rsidP="000D292A">
      <w:pPr>
        <w:spacing w:line="480" w:lineRule="auto"/>
        <w:jc w:val="both"/>
        <w:rPr>
          <w:rFonts w:ascii="Calibri" w:hAnsi="Calibri" w:cs="Calibri"/>
          <w:sz w:val="22"/>
          <w:szCs w:val="22"/>
          <w:u w:val="single"/>
        </w:rPr>
      </w:pPr>
      <w:r w:rsidRPr="003D38A3">
        <w:rPr>
          <w:rFonts w:ascii="Calibri" w:hAnsi="Calibri" w:cs="Calibri"/>
          <w:sz w:val="22"/>
          <w:szCs w:val="22"/>
          <w:u w:val="single"/>
        </w:rPr>
        <w:t>Sample and data collection</w:t>
      </w:r>
    </w:p>
    <w:p w14:paraId="29786B32" w14:textId="716E03E5" w:rsidR="000D292A" w:rsidRDefault="000D292A" w:rsidP="000D292A">
      <w:pPr>
        <w:spacing w:line="480" w:lineRule="auto"/>
        <w:jc w:val="both"/>
        <w:rPr>
          <w:rFonts w:ascii="Calibri" w:eastAsia="MS Mincho" w:hAnsi="Calibri" w:cs="Calibri"/>
          <w:sz w:val="22"/>
          <w:szCs w:val="22"/>
        </w:rPr>
      </w:pPr>
      <w:r>
        <w:rPr>
          <w:rFonts w:ascii="Calibri" w:eastAsia="MS Mincho" w:hAnsi="Calibri" w:cs="Calibri"/>
          <w:sz w:val="22"/>
          <w:szCs w:val="22"/>
        </w:rPr>
        <w:t xml:space="preserve">Study visits occurred at 1, 4, 12, and 24 weeks post implant placement. Blood samples were taken in order to determine the </w:t>
      </w:r>
      <w:r w:rsidR="00CD157E">
        <w:rPr>
          <w:sz w:val="22"/>
          <w:szCs w:val="22"/>
        </w:rPr>
        <w:t>etonogestrel</w:t>
      </w:r>
      <w:r>
        <w:rPr>
          <w:rFonts w:ascii="Calibri" w:eastAsia="MS Mincho" w:hAnsi="Calibri" w:cs="Calibri"/>
          <w:sz w:val="22"/>
          <w:szCs w:val="22"/>
        </w:rPr>
        <w:t xml:space="preserve"> concentration at each study visit. For </w:t>
      </w:r>
      <w:r w:rsidR="009348BF">
        <w:rPr>
          <w:rFonts w:ascii="Calibri" w:eastAsia="MS Mincho" w:hAnsi="Calibri" w:cs="Calibri"/>
          <w:sz w:val="22"/>
          <w:szCs w:val="22"/>
        </w:rPr>
        <w:t>efavirenz and nevirapine</w:t>
      </w:r>
      <w:r>
        <w:rPr>
          <w:rFonts w:ascii="Calibri" w:eastAsia="MS Mincho" w:hAnsi="Calibri" w:cs="Calibri"/>
          <w:sz w:val="22"/>
          <w:szCs w:val="22"/>
        </w:rPr>
        <w:t xml:space="preserve">, a single timed blood sample was taken twice before implant insertion and 4, 12, and 24 weeks post </w:t>
      </w:r>
      <w:r w:rsidR="002F6638">
        <w:rPr>
          <w:rFonts w:ascii="Calibri" w:eastAsia="MS Mincho" w:hAnsi="Calibri" w:cs="Calibri"/>
          <w:sz w:val="22"/>
          <w:szCs w:val="22"/>
        </w:rPr>
        <w:lastRenderedPageBreak/>
        <w:t>implant insertion. For nevirapine</w:t>
      </w:r>
      <w:r>
        <w:rPr>
          <w:rFonts w:ascii="Calibri" w:eastAsia="MS Mincho" w:hAnsi="Calibri" w:cs="Calibri"/>
          <w:sz w:val="22"/>
          <w:szCs w:val="22"/>
        </w:rPr>
        <w:t xml:space="preserve"> sampling, blood was drawn 11-13 hours after the participant’s last </w:t>
      </w:r>
      <w:r w:rsidR="002F6638">
        <w:rPr>
          <w:rFonts w:ascii="Calibri" w:eastAsia="MS Mincho" w:hAnsi="Calibri" w:cs="Calibri"/>
          <w:sz w:val="22"/>
          <w:szCs w:val="22"/>
        </w:rPr>
        <w:t>nevirapine</w:t>
      </w:r>
      <w:r>
        <w:rPr>
          <w:rFonts w:ascii="Calibri" w:eastAsia="MS Mincho" w:hAnsi="Calibri" w:cs="Calibri"/>
          <w:sz w:val="22"/>
          <w:szCs w:val="22"/>
        </w:rPr>
        <w:t xml:space="preserve"> dose. For </w:t>
      </w:r>
      <w:r w:rsidR="009348BF">
        <w:rPr>
          <w:rFonts w:ascii="Calibri" w:eastAsia="MS Mincho" w:hAnsi="Calibri" w:cs="Calibri"/>
          <w:sz w:val="22"/>
          <w:szCs w:val="22"/>
        </w:rPr>
        <w:t>efavirenz</w:t>
      </w:r>
      <w:r>
        <w:rPr>
          <w:rFonts w:ascii="Calibri" w:eastAsia="MS Mincho" w:hAnsi="Calibri" w:cs="Calibri"/>
          <w:sz w:val="22"/>
          <w:szCs w:val="22"/>
        </w:rPr>
        <w:t xml:space="preserve"> sampling was completed 12-14 hours after the last </w:t>
      </w:r>
      <w:r w:rsidR="009348BF">
        <w:rPr>
          <w:rFonts w:ascii="Calibri" w:eastAsia="MS Mincho" w:hAnsi="Calibri" w:cs="Calibri"/>
          <w:sz w:val="22"/>
          <w:szCs w:val="22"/>
        </w:rPr>
        <w:t>efavirenz</w:t>
      </w:r>
      <w:r>
        <w:rPr>
          <w:rFonts w:ascii="Calibri" w:eastAsia="MS Mincho" w:hAnsi="Calibri" w:cs="Calibri"/>
          <w:sz w:val="22"/>
          <w:szCs w:val="22"/>
        </w:rPr>
        <w:t xml:space="preserve"> dose. </w:t>
      </w:r>
      <w:r w:rsidR="009348BF">
        <w:rPr>
          <w:rFonts w:ascii="Calibri" w:eastAsia="MS Mincho" w:hAnsi="Calibri" w:cs="Calibri"/>
          <w:sz w:val="22"/>
          <w:szCs w:val="22"/>
        </w:rPr>
        <w:t>Etonogestrel</w:t>
      </w:r>
      <w:r>
        <w:rPr>
          <w:rFonts w:ascii="Calibri" w:eastAsia="MS Mincho" w:hAnsi="Calibri" w:cs="Calibri"/>
          <w:sz w:val="22"/>
          <w:szCs w:val="22"/>
        </w:rPr>
        <w:t xml:space="preserve"> concentrations</w:t>
      </w:r>
      <w:r w:rsidRPr="003D38A3">
        <w:rPr>
          <w:rFonts w:ascii="Calibri" w:eastAsia="MS Mincho" w:hAnsi="Calibri" w:cs="Calibri"/>
          <w:sz w:val="22"/>
          <w:szCs w:val="22"/>
        </w:rPr>
        <w:t xml:space="preserve"> were quantified from plasma through</w:t>
      </w:r>
      <w:r>
        <w:rPr>
          <w:rFonts w:ascii="Calibri" w:eastAsia="MS Mincho" w:hAnsi="Calibri" w:cs="Calibri"/>
          <w:sz w:val="22"/>
          <w:szCs w:val="22"/>
        </w:rPr>
        <w:t xml:space="preserve"> week 24 </w:t>
      </w:r>
      <w:r w:rsidRPr="003D38A3">
        <w:rPr>
          <w:rFonts w:ascii="Calibri" w:eastAsia="MS Mincho" w:hAnsi="Calibri" w:cs="Calibri"/>
          <w:sz w:val="22"/>
          <w:szCs w:val="22"/>
        </w:rPr>
        <w:t xml:space="preserve">post </w:t>
      </w:r>
      <w:r w:rsidR="00CD157E">
        <w:rPr>
          <w:sz w:val="22"/>
          <w:szCs w:val="22"/>
        </w:rPr>
        <w:t>etonogestrel</w:t>
      </w:r>
      <w:r w:rsidR="00CD157E" w:rsidRPr="00CD157E">
        <w:rPr>
          <w:sz w:val="22"/>
          <w:szCs w:val="22"/>
        </w:rPr>
        <w:t xml:space="preserve"> </w:t>
      </w:r>
      <w:r w:rsidRPr="003D38A3">
        <w:rPr>
          <w:rFonts w:ascii="Calibri" w:eastAsia="MS Mincho" w:hAnsi="Calibri" w:cs="Calibri"/>
          <w:sz w:val="22"/>
          <w:szCs w:val="22"/>
        </w:rPr>
        <w:t>implant placemen</w:t>
      </w:r>
      <w:r>
        <w:rPr>
          <w:rFonts w:ascii="Calibri" w:eastAsia="MS Mincho" w:hAnsi="Calibri" w:cs="Calibri"/>
          <w:sz w:val="22"/>
          <w:szCs w:val="22"/>
        </w:rPr>
        <w:t xml:space="preserve">t, using HPLC/mass spectrometry. </w:t>
      </w:r>
      <w:r>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&lt;EndNote&gt;&lt;Cite&gt;&lt;Author&gt;Moser&lt;/Author&gt;&lt;Year&gt;2012&lt;/Year&gt;&lt;RecNum&gt;74&lt;/RecNum&gt;&lt;DisplayText&gt;&lt;style face="superscript"&gt;24&lt;/style&gt;&lt;/DisplayText&gt;&lt;record&gt;&lt;rec-number&gt;74&lt;/rec-number&gt;&lt;foreign-keys&gt;&lt;key app="EN" db-id="wdzsexa2pe2pzre5dwypew9grf9sxszaatt2" timestamp="1558446994"&gt;74&lt;/key&gt;&lt;/foreign-keys&gt;&lt;ref-type name="Journal Article"&gt;17&lt;/ref-type&gt;&lt;contributors&gt;&lt;authors&gt;&lt;author&gt;Moser, Christina&lt;/author&gt;&lt;author&gt;Zoderer, Daniela&lt;/author&gt;&lt;author&gt;Luef, Gerhard&lt;/author&gt;&lt;author&gt;Rauchenzauner, Markus&lt;/author&gt;&lt;author&gt;Wildt, Ludwig&lt;/author&gt;&lt;author&gt;Griesmacher, Andrea&lt;/author&gt;&lt;author&gt;Seger, Christoph&lt;/author&gt;&lt;/authors&gt;&lt;/contributors&gt;&lt;titles&gt;&lt;title&gt;Simultaneous online SPE-LC-MS/MS quantification of six widely used synthetic progestins in human plasma&lt;/title&gt;&lt;secondary-title&gt;Analytical and bioanalytical chemistry&lt;/secondary-title&gt;&lt;/titles&gt;&lt;periodical&gt;&lt;full-title&gt;Analytical and bioanalytical chemistry&lt;/full-title&gt;&lt;/periodical&gt;&lt;pages&gt;961-972&lt;/pages&gt;&lt;volume&gt;403&lt;/volume&gt;&lt;number&gt;4&lt;/number&gt;&lt;dates&gt;&lt;year&gt;2012&lt;/year&gt;&lt;/dates&gt;&lt;isbn&gt;1618-2642&lt;/isbn&gt;&lt;urls&gt;&lt;/urls&gt;&lt;/record&gt;&lt;/Cite&gt;&lt;/EndNote&gt;</w:instrText>
      </w:r>
      <w:r>
        <w:rPr>
          <w:rFonts w:ascii="Calibri" w:eastAsia="MS Mincho" w:hAnsi="Calibri" w:cs="Calibri"/>
          <w:sz w:val="22"/>
          <w:szCs w:val="22"/>
        </w:rPr>
        <w:fldChar w:fldCharType="separate"/>
      </w:r>
      <w:r w:rsidR="00BF2738" w:rsidRPr="00BF2738">
        <w:rPr>
          <w:rFonts w:ascii="Calibri" w:eastAsia="MS Mincho" w:hAnsi="Calibri" w:cs="Calibri"/>
          <w:noProof/>
          <w:sz w:val="22"/>
          <w:szCs w:val="22"/>
          <w:vertAlign w:val="superscript"/>
        </w:rPr>
        <w:t>24</w:t>
      </w:r>
      <w:r>
        <w:rPr>
          <w:rFonts w:ascii="Calibri" w:eastAsia="MS Mincho" w:hAnsi="Calibri" w:cs="Calibri"/>
          <w:sz w:val="22"/>
          <w:szCs w:val="22"/>
        </w:rPr>
        <w:fldChar w:fldCharType="end"/>
      </w:r>
      <w:r w:rsidR="009348BF">
        <w:rPr>
          <w:rFonts w:ascii="Calibri" w:eastAsia="MS Mincho" w:hAnsi="Calibri" w:cs="Calibri"/>
          <w:sz w:val="22"/>
          <w:szCs w:val="22"/>
        </w:rPr>
        <w:t xml:space="preserve"> For nevirapine</w:t>
      </w:r>
      <w:r>
        <w:rPr>
          <w:rFonts w:ascii="Calibri" w:eastAsia="MS Mincho" w:hAnsi="Calibri" w:cs="Calibri"/>
          <w:sz w:val="22"/>
          <w:szCs w:val="22"/>
        </w:rPr>
        <w:t xml:space="preserve"> and </w:t>
      </w:r>
      <w:r w:rsidR="009348BF">
        <w:rPr>
          <w:rFonts w:ascii="Calibri" w:eastAsia="MS Mincho" w:hAnsi="Calibri" w:cs="Calibri"/>
          <w:sz w:val="22"/>
          <w:szCs w:val="22"/>
        </w:rPr>
        <w:t>efavirenz</w:t>
      </w:r>
      <w:r>
        <w:rPr>
          <w:rFonts w:ascii="Calibri" w:eastAsia="MS Mincho" w:hAnsi="Calibri" w:cs="Calibri"/>
          <w:sz w:val="22"/>
          <w:szCs w:val="22"/>
        </w:rPr>
        <w:t xml:space="preserve"> quantification, HPLC was performed utilising validated methods. </w:t>
      </w:r>
      <w:r>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&lt;EndNote&gt;&lt;Cite&gt;&lt;Author&gt;Almond&lt;/Author&gt;&lt;Year&gt;2005&lt;/Year&gt;&lt;RecNum&gt;75&lt;/RecNum&gt;&lt;DisplayText&gt;&lt;style face="superscript"&gt;25, 26&lt;/style&gt;&lt;/DisplayText&gt;&lt;record&gt;&lt;rec-number&gt;75&lt;/rec-number&gt;&lt;foreign-keys&gt;&lt;key app="EN" db-id="wdzsexa2pe2pzre5dwypew9grf9sxszaatt2" timestamp="1558446994"&gt;75&lt;/key&gt;&lt;/foreign-keys&gt;&lt;ref-type name="Journal Article"&gt;17&lt;/ref-type&gt;&lt;contributors&gt;&lt;authors&gt;&lt;author&gt;Almond, Lisa M&lt;/author&gt;&lt;author&gt;Hoggard, Patrick G&lt;/author&gt;&lt;author&gt;Edirisinghe, Damitha&lt;/author&gt;&lt;author&gt;Khoo, Saye H&lt;/author&gt;&lt;author&gt;Back, David J&lt;/author&gt;&lt;/authors&gt;&lt;/contributors&gt;&lt;titles&gt;&lt;title&gt;Intracellular and plasma pharmacokinetics of efavirenz in HIV-infected individuals&lt;/title&gt;&lt;secondary-title&gt;Journal of antimicrobial Chemotherapy&lt;/secondary-title&gt;&lt;/titles&gt;&lt;periodical&gt;&lt;full-title&gt;Journal of antimicrobial chemotherapy&lt;/full-title&gt;&lt;/periodical&gt;&lt;pages&gt;738-744&lt;/pages&gt;&lt;volume&gt;56&lt;/volume&gt;&lt;number&gt;4&lt;/number&gt;&lt;dates&gt;&lt;year&gt;2005&lt;/year&gt;&lt;/dates&gt;&lt;isbn&gt;1460-2091&lt;/isbn&gt;&lt;urls&gt;&lt;/urls&gt;&lt;/record&gt;&lt;/Cite&gt;&lt;Cite&gt;&lt;Author&gt;Almond&lt;/Author&gt;&lt;Year&gt;2005&lt;/Year&gt;&lt;RecNum&gt;76&lt;/RecNum&gt;&lt;record&gt;&lt;rec-number&gt;76&lt;/rec-number&gt;&lt;foreign-keys&gt;&lt;key app="EN" db-id="wdzsexa2pe2pzre5dwypew9grf9sxszaatt2" timestamp="1558446994"&gt;76&lt;/key&gt;&lt;/foreign-keys&gt;&lt;ref-type name="Journal Article"&gt;17&lt;/ref-type&gt;&lt;contributors&gt;&lt;authors&gt;&lt;author&gt;Almond, Lisa M&lt;/author&gt;&lt;author&gt;Edirisinghe, Damitha&lt;/author&gt;&lt;author&gt;Dalton, Mark&lt;/author&gt;&lt;author&gt;Bonington, Alec&lt;/author&gt;&lt;author&gt;Back, David J&lt;/author&gt;&lt;author&gt;Khoo, Saye H&lt;/author&gt;&lt;/authors&gt;&lt;/contributors&gt;&lt;titles&gt;&lt;title&gt;Intracellular and plasma pharmaco</w:instrText>
      </w:r>
      <w:r w:rsidR="00345377">
        <w:rPr>
          <w:rFonts w:ascii="Calibri" w:eastAsia="MS Mincho" w:hAnsi="Calibri" w:cs="Calibri" w:hint="eastAsia"/>
          <w:sz w:val="22"/>
          <w:szCs w:val="22"/>
        </w:rPr>
        <w:instrText>kinetics of nevirapine in human immunodeficiency virus</w:instrText>
      </w:r>
      <w:r w:rsidR="00345377">
        <w:rPr>
          <w:rFonts w:ascii="Calibri" w:eastAsia="MS Mincho" w:hAnsi="Calibri" w:cs="Calibri" w:hint="eastAsia"/>
          <w:sz w:val="22"/>
          <w:szCs w:val="22"/>
        </w:rPr>
        <w:instrText>‐</w:instrText>
      </w:r>
      <w:r w:rsidR="00345377">
        <w:rPr>
          <w:rFonts w:ascii="Calibri" w:eastAsia="MS Mincho" w:hAnsi="Calibri" w:cs="Calibri" w:hint="eastAsia"/>
          <w:sz w:val="22"/>
          <w:szCs w:val="22"/>
        </w:rPr>
        <w:instrText>infected individuals&lt;/title&gt;&lt;secondary-title&gt;Clinical Pharmacology &amp;amp; Therapeutics&lt;/secondary-title&gt;&lt;/titles&gt;&lt;periodical&gt;&lt;full-title&gt;Clinical Pharmacology &amp;amp; Therapeutics&lt;/full-title&gt;&lt;/periodica</w:instrText>
      </w:r>
      <w:r w:rsidR="00345377">
        <w:rPr>
          <w:rFonts w:ascii="Calibri" w:eastAsia="MS Mincho" w:hAnsi="Calibri" w:cs="Calibri"/>
          <w:sz w:val="22"/>
          <w:szCs w:val="22"/>
        </w:rPr>
        <w:instrText>l&gt;&lt;pages&gt;132-142&lt;/pages&gt;&lt;volume&gt;78&lt;/volume&gt;&lt;number&gt;2&lt;/number&gt;&lt;dates&gt;&lt;year&gt;2005&lt;/year&gt;&lt;/dates&gt;&lt;isbn&gt;1532-6535&lt;/isbn&gt;&lt;urls&gt;&lt;/urls&gt;&lt;/record&gt;&lt;/Cite&gt;&lt;/EndNote&gt;</w:instrText>
      </w:r>
      <w:r>
        <w:rPr>
          <w:rFonts w:ascii="Calibri" w:eastAsia="MS Mincho" w:hAnsi="Calibri" w:cs="Calibri"/>
          <w:sz w:val="22"/>
          <w:szCs w:val="22"/>
        </w:rPr>
        <w:fldChar w:fldCharType="separate"/>
      </w:r>
      <w:r w:rsidR="00BF2738" w:rsidRPr="00BF2738">
        <w:rPr>
          <w:rFonts w:ascii="Calibri" w:eastAsia="MS Mincho" w:hAnsi="Calibri" w:cs="Calibri"/>
          <w:noProof/>
          <w:sz w:val="22"/>
          <w:szCs w:val="22"/>
          <w:vertAlign w:val="superscript"/>
        </w:rPr>
        <w:t>25, 26</w:t>
      </w:r>
      <w:r>
        <w:rPr>
          <w:rFonts w:ascii="Calibri" w:eastAsia="MS Mincho" w:hAnsi="Calibri" w:cs="Calibri"/>
          <w:sz w:val="22"/>
          <w:szCs w:val="22"/>
        </w:rPr>
        <w:fldChar w:fldCharType="end"/>
      </w:r>
      <w:r>
        <w:rPr>
          <w:rFonts w:ascii="Calibri" w:eastAsia="MS Mincho" w:hAnsi="Calibri" w:cs="Calibri"/>
          <w:sz w:val="22"/>
          <w:szCs w:val="22"/>
        </w:rPr>
        <w:t xml:space="preserve"> </w:t>
      </w:r>
      <w:proofErr w:type="gramStart"/>
      <w:r>
        <w:rPr>
          <w:rFonts w:ascii="Calibri" w:eastAsia="MS Mincho" w:hAnsi="Calibri" w:cs="Calibri"/>
          <w:sz w:val="22"/>
          <w:szCs w:val="22"/>
        </w:rPr>
        <w:t>The</w:t>
      </w:r>
      <w:proofErr w:type="gramEnd"/>
      <w:r>
        <w:rPr>
          <w:rFonts w:ascii="Calibri" w:eastAsia="MS Mincho" w:hAnsi="Calibri" w:cs="Calibri"/>
          <w:sz w:val="22"/>
          <w:szCs w:val="22"/>
        </w:rPr>
        <w:t xml:space="preserve"> pharmacokinetic parameters included in this study were </w:t>
      </w:r>
      <w:r>
        <w:rPr>
          <w:rFonts w:cs="Arial"/>
          <w:sz w:val="22"/>
          <w:szCs w:val="22"/>
        </w:rPr>
        <w:t>AUC from entry to week 24 (AUC</w:t>
      </w:r>
      <w:r>
        <w:rPr>
          <w:rFonts w:cs="Arial"/>
          <w:sz w:val="22"/>
          <w:szCs w:val="22"/>
          <w:vertAlign w:val="subscript"/>
        </w:rPr>
        <w:t>0-24 weeks</w:t>
      </w:r>
      <w:r>
        <w:rPr>
          <w:rFonts w:cs="Arial"/>
          <w:sz w:val="22"/>
          <w:szCs w:val="22"/>
        </w:rPr>
        <w:t>), maximum concentration (C</w:t>
      </w:r>
      <w:r>
        <w:rPr>
          <w:rFonts w:cs="Arial"/>
          <w:sz w:val="22"/>
          <w:szCs w:val="22"/>
          <w:vertAlign w:val="subscript"/>
        </w:rPr>
        <w:t>max</w:t>
      </w:r>
      <w:r>
        <w:rPr>
          <w:rFonts w:cs="Arial"/>
          <w:sz w:val="22"/>
          <w:szCs w:val="22"/>
        </w:rPr>
        <w:t>), time to C</w:t>
      </w:r>
      <w:r>
        <w:rPr>
          <w:rFonts w:cs="Arial"/>
          <w:sz w:val="22"/>
          <w:szCs w:val="22"/>
          <w:vertAlign w:val="subscript"/>
        </w:rPr>
        <w:t>max</w:t>
      </w:r>
      <w:r>
        <w:rPr>
          <w:rFonts w:cs="Arial"/>
          <w:sz w:val="22"/>
          <w:szCs w:val="22"/>
        </w:rPr>
        <w:t xml:space="preserve"> (T</w:t>
      </w:r>
      <w:r>
        <w:rPr>
          <w:rFonts w:cs="Arial"/>
          <w:sz w:val="22"/>
          <w:szCs w:val="22"/>
          <w:vertAlign w:val="subscript"/>
        </w:rPr>
        <w:t>max</w:t>
      </w:r>
      <w:r>
        <w:rPr>
          <w:rFonts w:cs="Arial"/>
          <w:sz w:val="22"/>
          <w:szCs w:val="22"/>
        </w:rPr>
        <w:t>) and minimum concentration (C</w:t>
      </w:r>
      <w:r>
        <w:rPr>
          <w:rFonts w:cs="Arial"/>
          <w:sz w:val="22"/>
          <w:szCs w:val="22"/>
          <w:vertAlign w:val="subscript"/>
        </w:rPr>
        <w:t>min</w:t>
      </w:r>
      <w:r>
        <w:rPr>
          <w:rFonts w:cs="Arial"/>
          <w:sz w:val="22"/>
          <w:szCs w:val="22"/>
        </w:rPr>
        <w:t>).</w:t>
      </w:r>
      <w:r w:rsidRPr="00712249">
        <w:rPr>
          <w:rFonts w:cs="Arial"/>
          <w:sz w:val="22"/>
          <w:szCs w:val="22"/>
        </w:rPr>
        <w:t xml:space="preserve"> </w:t>
      </w:r>
      <w:r w:rsidRPr="00712249">
        <w:rPr>
          <w:sz w:val="22"/>
          <w:szCs w:val="22"/>
        </w:rPr>
        <w:t>C</w:t>
      </w:r>
      <w:r w:rsidRPr="00712249">
        <w:rPr>
          <w:sz w:val="22"/>
          <w:szCs w:val="22"/>
          <w:vertAlign w:val="subscript"/>
        </w:rPr>
        <w:t>max</w:t>
      </w:r>
      <w:r w:rsidRPr="00712249">
        <w:rPr>
          <w:sz w:val="22"/>
          <w:szCs w:val="22"/>
        </w:rPr>
        <w:t xml:space="preserve"> and C</w:t>
      </w:r>
      <w:r w:rsidRPr="00712249">
        <w:rPr>
          <w:sz w:val="22"/>
          <w:szCs w:val="22"/>
          <w:vertAlign w:val="subscript"/>
        </w:rPr>
        <w:t>min</w:t>
      </w:r>
      <w:r w:rsidRPr="00712249">
        <w:rPr>
          <w:sz w:val="22"/>
          <w:szCs w:val="22"/>
        </w:rPr>
        <w:t xml:space="preserve"> represent the highest and lowest concentrations observed over the entire study period.</w:t>
      </w:r>
      <w:r w:rsidRPr="00712249">
        <w:rPr>
          <w:rFonts w:cs="Arial"/>
          <w:sz w:val="22"/>
          <w:szCs w:val="22"/>
        </w:rPr>
        <w:t xml:space="preserve"> AUC </w:t>
      </w:r>
      <w:r>
        <w:rPr>
          <w:rFonts w:cs="Arial"/>
          <w:sz w:val="22"/>
          <w:szCs w:val="22"/>
        </w:rPr>
        <w:t xml:space="preserve">was calculated using the trapezoidal rule </w:t>
      </w:r>
      <w:r w:rsidRPr="00106E1A">
        <w:rPr>
          <w:sz w:val="22"/>
          <w:szCs w:val="22"/>
        </w:rPr>
        <w:t>(Phoenix WinNonlin, Certara</w:t>
      </w:r>
      <w:r w:rsidRPr="00106E1A">
        <w:rPr>
          <w:sz w:val="22"/>
          <w:szCs w:val="22"/>
          <w:vertAlign w:val="superscript"/>
        </w:rPr>
        <w:t>®</w:t>
      </w:r>
      <w:r w:rsidRPr="00106E1A">
        <w:rPr>
          <w:sz w:val="22"/>
          <w:szCs w:val="22"/>
        </w:rPr>
        <w:t>)</w:t>
      </w:r>
      <w:r>
        <w:rPr>
          <w:rFonts w:cs="Arial"/>
          <w:sz w:val="22"/>
          <w:szCs w:val="22"/>
        </w:rPr>
        <w:t>.</w:t>
      </w:r>
    </w:p>
    <w:p w14:paraId="0BB522B3" w14:textId="77777777" w:rsidR="000D292A" w:rsidRPr="00EE5803" w:rsidRDefault="000D292A" w:rsidP="000D292A">
      <w:pPr>
        <w:spacing w:line="480" w:lineRule="auto"/>
        <w:jc w:val="both"/>
        <w:rPr>
          <w:rFonts w:ascii="Calibri" w:eastAsia="MS Mincho" w:hAnsi="Calibri" w:cs="Calibri"/>
          <w:sz w:val="22"/>
          <w:szCs w:val="22"/>
        </w:rPr>
      </w:pPr>
    </w:p>
    <w:p w14:paraId="3F00F615" w14:textId="77777777" w:rsidR="000D292A" w:rsidRPr="003D38A3" w:rsidRDefault="000D292A" w:rsidP="000D292A">
      <w:pPr>
        <w:spacing w:line="480" w:lineRule="auto"/>
        <w:jc w:val="both"/>
        <w:rPr>
          <w:rFonts w:ascii="Calibri" w:hAnsi="Calibri" w:cs="Calibri"/>
          <w:sz w:val="22"/>
          <w:szCs w:val="22"/>
          <w:u w:val="single"/>
        </w:rPr>
      </w:pPr>
      <w:r w:rsidRPr="003D38A3">
        <w:rPr>
          <w:rFonts w:ascii="Calibri" w:hAnsi="Calibri" w:cs="Calibri"/>
          <w:sz w:val="22"/>
          <w:szCs w:val="22"/>
          <w:u w:val="single"/>
        </w:rPr>
        <w:t>Genotyping</w:t>
      </w:r>
    </w:p>
    <w:p w14:paraId="22ED614B" w14:textId="423FBE57" w:rsidR="000D292A" w:rsidRPr="003D38A3" w:rsidRDefault="000D292A" w:rsidP="000D292A">
      <w:pPr>
        <w:spacing w:line="480" w:lineRule="auto"/>
        <w:jc w:val="both"/>
        <w:rPr>
          <w:rFonts w:ascii="Calibri" w:eastAsia="Times New Roman" w:hAnsi="Calibri" w:cs="Calibri"/>
          <w:color w:val="000000"/>
          <w:sz w:val="22"/>
          <w:szCs w:val="22"/>
        </w:rPr>
      </w:pPr>
      <w:r w:rsidRPr="00136723">
        <w:rPr>
          <w:rFonts w:ascii="Calibri" w:eastAsia="MS Mincho" w:hAnsi="Calibri" w:cs="Calibri"/>
          <w:sz w:val="22"/>
          <w:szCs w:val="22"/>
        </w:rPr>
        <w:t>Patient DNA was extracted from whole blood</w:t>
      </w:r>
      <w:r w:rsidRPr="00136723">
        <w:rPr>
          <w:rFonts w:cs="Arial"/>
          <w:sz w:val="22"/>
          <w:szCs w:val="22"/>
        </w:rPr>
        <w:t xml:space="preserve"> through use of the manufacturers’ protocol (E.Z.N.A Blood DNA Mini Kit; Omega bio-tek; Norcross, GA).</w:t>
      </w:r>
      <w:r w:rsidRPr="00136723">
        <w:rPr>
          <w:rFonts w:ascii="Calibri" w:eastAsia="MS Mincho" w:hAnsi="Calibri" w:cs="Calibri"/>
          <w:sz w:val="22"/>
          <w:szCs w:val="22"/>
        </w:rPr>
        <w:t xml:space="preserve"> </w:t>
      </w:r>
      <w:r w:rsidRPr="00136723">
        <w:rPr>
          <w:rFonts w:cs="Arial"/>
          <w:color w:val="1A1718"/>
          <w:sz w:val="22"/>
          <w:szCs w:val="22"/>
        </w:rPr>
        <w:t xml:space="preserve">Genotyping was completed using real-time allelic discrimination PCR assay on a DNA Engine Chromo4 system (Bio-Rad Laboratories, Hercules, </w:t>
      </w:r>
      <w:proofErr w:type="gramStart"/>
      <w:r w:rsidRPr="00136723">
        <w:rPr>
          <w:rFonts w:cs="Arial"/>
          <w:color w:val="1A1718"/>
          <w:sz w:val="22"/>
          <w:szCs w:val="22"/>
        </w:rPr>
        <w:t>CA</w:t>
      </w:r>
      <w:proofErr w:type="gramEnd"/>
      <w:r w:rsidRPr="00136723">
        <w:rPr>
          <w:rFonts w:cs="Arial"/>
          <w:color w:val="1A1718"/>
          <w:sz w:val="22"/>
          <w:szCs w:val="22"/>
        </w:rPr>
        <w:t xml:space="preserve">). </w:t>
      </w:r>
      <w:r w:rsidRPr="006F28A6">
        <w:rPr>
          <w:rFonts w:cs="Arial"/>
          <w:color w:val="1A1718"/>
          <w:sz w:val="22"/>
          <w:szCs w:val="22"/>
        </w:rPr>
        <w:t xml:space="preserve">The PCR protocol followed denaturation at 95°C for 10 minutes, followed by </w:t>
      </w:r>
      <w:r w:rsidRPr="00C93FD7">
        <w:rPr>
          <w:rFonts w:cs="Arial"/>
          <w:color w:val="1A1718"/>
          <w:sz w:val="22"/>
          <w:szCs w:val="22"/>
        </w:rPr>
        <w:t>50 cycles of amplification at 92°C for 15 seconds and annealing at 60°C for 1</w:t>
      </w:r>
      <w:r>
        <w:rPr>
          <w:rFonts w:cs="Arial"/>
          <w:color w:val="1A1718"/>
          <w:sz w:val="22"/>
          <w:szCs w:val="22"/>
        </w:rPr>
        <w:t xml:space="preserve"> </w:t>
      </w:r>
      <w:r w:rsidRPr="00C93FD7">
        <w:rPr>
          <w:rFonts w:cs="Arial"/>
          <w:color w:val="1A1718"/>
          <w:sz w:val="22"/>
          <w:szCs w:val="22"/>
        </w:rPr>
        <w:t>minute 30</w:t>
      </w:r>
      <w:r>
        <w:rPr>
          <w:rFonts w:cs="Arial"/>
          <w:color w:val="1A1718"/>
          <w:sz w:val="22"/>
          <w:szCs w:val="22"/>
        </w:rPr>
        <w:t xml:space="preserve"> </w:t>
      </w:r>
      <w:r w:rsidRPr="00C93FD7">
        <w:rPr>
          <w:rFonts w:cs="Arial"/>
          <w:color w:val="1A1718"/>
          <w:sz w:val="22"/>
          <w:szCs w:val="22"/>
        </w:rPr>
        <w:t xml:space="preserve">seconds. </w:t>
      </w:r>
      <w:r w:rsidRPr="003D38A3">
        <w:rPr>
          <w:rFonts w:ascii="Calibri" w:eastAsia="MS Mincho" w:hAnsi="Calibri" w:cs="Calibri"/>
          <w:sz w:val="22"/>
          <w:szCs w:val="22"/>
        </w:rPr>
        <w:t xml:space="preserve">Samples were genotyped for the following SNPs utilising Taqman assays: </w:t>
      </w:r>
      <w:r w:rsidRPr="003D38A3">
        <w:rPr>
          <w:rFonts w:ascii="Calibri" w:eastAsia="MS Mincho" w:hAnsi="Calibri" w:cs="Calibri"/>
          <w:i/>
          <w:sz w:val="22"/>
          <w:szCs w:val="22"/>
        </w:rPr>
        <w:t xml:space="preserve">CYP2B6 </w:t>
      </w:r>
      <w:r w:rsidRPr="003D38A3">
        <w:rPr>
          <w:rFonts w:ascii="Calibri" w:eastAsia="MS Mincho" w:hAnsi="Calibri" w:cs="Calibri"/>
          <w:sz w:val="22"/>
          <w:szCs w:val="22"/>
        </w:rPr>
        <w:t>516G&gt;T</w:t>
      </w:r>
      <w:r>
        <w:rPr>
          <w:rFonts w:ascii="Calibri" w:eastAsia="MS Mincho" w:hAnsi="Calibri" w:cs="Calibri"/>
          <w:sz w:val="22"/>
          <w:szCs w:val="22"/>
        </w:rPr>
        <w:t xml:space="preserve"> </w:t>
      </w:r>
      <w:r w:rsidRPr="00291440">
        <w:rPr>
          <w:rFonts w:ascii="Calibri" w:hAnsi="Calibri" w:cs="Calibri"/>
          <w:sz w:val="22"/>
          <w:szCs w:val="22"/>
        </w:rPr>
        <w:t>(rs3745274)</w:t>
      </w:r>
      <w:r w:rsidRPr="00291440">
        <w:rPr>
          <w:rFonts w:ascii="Calibri" w:eastAsia="MS Mincho" w:hAnsi="Calibri" w:cs="Calibri"/>
          <w:sz w:val="22"/>
          <w:szCs w:val="22"/>
        </w:rPr>
        <w:t xml:space="preserve">, </w:t>
      </w:r>
      <w:bookmarkStart w:id="2" w:name="OLE_LINK25"/>
      <w:bookmarkStart w:id="3" w:name="OLE_LINK26"/>
      <w:bookmarkStart w:id="4" w:name="OLE_LINK27"/>
      <w:r w:rsidRPr="003D38A3">
        <w:rPr>
          <w:rFonts w:ascii="Calibri" w:eastAsia="MS Mincho" w:hAnsi="Calibri" w:cs="Calibri"/>
          <w:sz w:val="22"/>
          <w:szCs w:val="22"/>
        </w:rPr>
        <w:t>983T&gt;C</w:t>
      </w:r>
      <w:r>
        <w:rPr>
          <w:rFonts w:ascii="Calibri" w:eastAsia="MS Mincho" w:hAnsi="Calibri" w:cs="Calibri"/>
          <w:sz w:val="22"/>
          <w:szCs w:val="22"/>
        </w:rPr>
        <w:t xml:space="preserve"> </w:t>
      </w:r>
      <w:r w:rsidRPr="00291440">
        <w:rPr>
          <w:rFonts w:ascii="Calibri" w:hAnsi="Calibri" w:cs="Calibri"/>
          <w:sz w:val="22"/>
          <w:szCs w:val="22"/>
        </w:rPr>
        <w:t>(rs28399499)</w:t>
      </w:r>
      <w:bookmarkEnd w:id="2"/>
      <w:bookmarkEnd w:id="3"/>
      <w:bookmarkEnd w:id="4"/>
      <w:r>
        <w:rPr>
          <w:rFonts w:ascii="Calibri" w:hAnsi="Calibri" w:cs="Calibri"/>
          <w:sz w:val="22"/>
          <w:szCs w:val="22"/>
        </w:rPr>
        <w:t xml:space="preserve"> </w:t>
      </w:r>
      <w:r w:rsidRPr="003D38A3">
        <w:rPr>
          <w:rFonts w:ascii="Calibri" w:eastAsia="MS Mincho" w:hAnsi="Calibri" w:cs="Calibri"/>
          <w:sz w:val="22"/>
          <w:szCs w:val="22"/>
        </w:rPr>
        <w:t>and 15582C&gt;T</w:t>
      </w:r>
      <w:r>
        <w:rPr>
          <w:rFonts w:ascii="Calibri" w:eastAsia="MS Mincho" w:hAnsi="Calibri" w:cs="Calibri"/>
          <w:sz w:val="22"/>
          <w:szCs w:val="22"/>
        </w:rPr>
        <w:t xml:space="preserve"> </w:t>
      </w:r>
      <w:r w:rsidRPr="00291440">
        <w:rPr>
          <w:rFonts w:ascii="Calibri" w:hAnsi="Calibri" w:cs="Calibri"/>
          <w:sz w:val="22"/>
          <w:szCs w:val="22"/>
        </w:rPr>
        <w:t>(rs4803419)</w:t>
      </w:r>
      <w:r w:rsidRPr="00291440">
        <w:rPr>
          <w:rFonts w:ascii="Calibri" w:eastAsia="MS Mincho" w:hAnsi="Calibri" w:cs="Calibri"/>
          <w:sz w:val="22"/>
          <w:szCs w:val="22"/>
        </w:rPr>
        <w:t>,</w:t>
      </w:r>
      <w:r w:rsidRPr="003D38A3">
        <w:rPr>
          <w:rFonts w:ascii="Calibri" w:eastAsia="MS Mincho" w:hAnsi="Calibri" w:cs="Calibri"/>
          <w:sz w:val="22"/>
          <w:szCs w:val="22"/>
        </w:rPr>
        <w:t xml:space="preserve"> </w:t>
      </w:r>
      <w:r w:rsidRPr="003D38A3">
        <w:rPr>
          <w:rFonts w:ascii="Calibri" w:eastAsia="MS Mincho" w:hAnsi="Calibri" w:cs="Calibri"/>
          <w:i/>
          <w:sz w:val="22"/>
          <w:szCs w:val="22"/>
        </w:rPr>
        <w:t xml:space="preserve">NR1I2 </w:t>
      </w:r>
      <w:r w:rsidRPr="003D38A3">
        <w:rPr>
          <w:rFonts w:ascii="Calibri" w:eastAsia="MS Mincho" w:hAnsi="Calibri" w:cs="Calibri"/>
          <w:sz w:val="22"/>
          <w:szCs w:val="22"/>
        </w:rPr>
        <w:t>63396C&gt;T</w:t>
      </w:r>
      <w:r>
        <w:rPr>
          <w:rFonts w:ascii="Calibri" w:eastAsia="MS Mincho" w:hAnsi="Calibri" w:cs="Calibri"/>
          <w:sz w:val="22"/>
          <w:szCs w:val="22"/>
        </w:rPr>
        <w:t xml:space="preserve"> </w:t>
      </w:r>
      <w:r w:rsidRPr="00291440">
        <w:rPr>
          <w:rFonts w:ascii="Calibri" w:hAnsi="Calibri" w:cs="Calibri"/>
          <w:sz w:val="22"/>
          <w:szCs w:val="22"/>
        </w:rPr>
        <w:t>(rs2472677)</w:t>
      </w:r>
      <w:r w:rsidRPr="00291440">
        <w:rPr>
          <w:rFonts w:ascii="Calibri" w:eastAsia="MS Mincho" w:hAnsi="Calibri" w:cs="Calibri"/>
          <w:sz w:val="22"/>
          <w:szCs w:val="22"/>
        </w:rPr>
        <w:t>,</w:t>
      </w:r>
      <w:r w:rsidRPr="003D38A3">
        <w:rPr>
          <w:rFonts w:ascii="Calibri" w:eastAsia="MS Mincho" w:hAnsi="Calibri" w:cs="Calibri"/>
          <w:sz w:val="22"/>
          <w:szCs w:val="22"/>
        </w:rPr>
        <w:t xml:space="preserve"> </w:t>
      </w:r>
      <w:r w:rsidRPr="003D38A3">
        <w:rPr>
          <w:rFonts w:ascii="Calibri" w:eastAsia="MS Mincho" w:hAnsi="Calibri" w:cs="Calibri"/>
          <w:i/>
          <w:sz w:val="22"/>
          <w:szCs w:val="22"/>
        </w:rPr>
        <w:t>CYP3A4</w:t>
      </w:r>
      <w:r w:rsidRPr="003D38A3">
        <w:rPr>
          <w:rFonts w:ascii="Calibri" w:eastAsia="MS Mincho" w:hAnsi="Calibri" w:cs="Calibri"/>
          <w:sz w:val="22"/>
          <w:szCs w:val="22"/>
        </w:rPr>
        <w:t xml:space="preserve"> </w:t>
      </w:r>
      <w:r>
        <w:rPr>
          <w:rFonts w:ascii="Calibri" w:eastAsia="MS Mincho" w:hAnsi="Calibri" w:cs="Calibri"/>
          <w:sz w:val="22"/>
          <w:szCs w:val="22"/>
        </w:rPr>
        <w:t xml:space="preserve">392G&gt;A </w:t>
      </w:r>
      <w:r w:rsidRPr="00291440">
        <w:rPr>
          <w:rFonts w:ascii="Calibri" w:hAnsi="Calibri" w:cs="Calibri"/>
          <w:sz w:val="22"/>
          <w:szCs w:val="22"/>
        </w:rPr>
        <w:t>(rs2740574)</w:t>
      </w:r>
      <w:r w:rsidRPr="00291440">
        <w:rPr>
          <w:rFonts w:ascii="Calibri" w:eastAsia="MS Mincho" w:hAnsi="Calibri" w:cs="Calibri"/>
          <w:sz w:val="22"/>
          <w:szCs w:val="22"/>
        </w:rPr>
        <w:t>,</w:t>
      </w:r>
      <w:r w:rsidRPr="003D38A3">
        <w:rPr>
          <w:rFonts w:ascii="Calibri" w:eastAsia="MS Mincho" w:hAnsi="Calibri" w:cs="Calibri"/>
          <w:sz w:val="22"/>
          <w:szCs w:val="22"/>
        </w:rPr>
        <w:t xml:space="preserve"> </w:t>
      </w:r>
      <w:bookmarkStart w:id="5" w:name="OLE_LINK10"/>
      <w:bookmarkStart w:id="6" w:name="OLE_LINK11"/>
      <w:r w:rsidRPr="003D38A3">
        <w:rPr>
          <w:rFonts w:ascii="Calibri" w:eastAsia="MS Mincho" w:hAnsi="Calibri" w:cs="Calibri"/>
          <w:i/>
          <w:sz w:val="22"/>
          <w:szCs w:val="22"/>
        </w:rPr>
        <w:t xml:space="preserve">ABCB1 </w:t>
      </w:r>
      <w:r w:rsidRPr="003D38A3">
        <w:rPr>
          <w:rFonts w:ascii="Calibri" w:eastAsia="MS Mincho" w:hAnsi="Calibri" w:cs="Calibri"/>
          <w:sz w:val="22"/>
          <w:szCs w:val="22"/>
        </w:rPr>
        <w:t>4036A&gt;G</w:t>
      </w:r>
      <w:r>
        <w:rPr>
          <w:rFonts w:ascii="Calibri" w:eastAsia="MS Mincho" w:hAnsi="Calibri" w:cs="Calibri"/>
          <w:sz w:val="22"/>
          <w:szCs w:val="22"/>
        </w:rPr>
        <w:t xml:space="preserve"> </w:t>
      </w:r>
      <w:r w:rsidRPr="00291440">
        <w:rPr>
          <w:rFonts w:ascii="Calibri" w:hAnsi="Calibri" w:cs="Calibri"/>
          <w:sz w:val="22"/>
          <w:szCs w:val="22"/>
        </w:rPr>
        <w:t>(rs3842)</w:t>
      </w:r>
      <w:r w:rsidRPr="00291440">
        <w:rPr>
          <w:rFonts w:ascii="Calibri" w:eastAsia="MS Mincho" w:hAnsi="Calibri" w:cs="Calibri"/>
          <w:sz w:val="22"/>
          <w:szCs w:val="22"/>
        </w:rPr>
        <w:t xml:space="preserve"> </w:t>
      </w:r>
      <w:bookmarkEnd w:id="5"/>
      <w:bookmarkEnd w:id="6"/>
      <w:r w:rsidRPr="003D38A3">
        <w:rPr>
          <w:rFonts w:ascii="Calibri" w:eastAsia="MS Mincho" w:hAnsi="Calibri" w:cs="Calibri"/>
          <w:sz w:val="22"/>
          <w:szCs w:val="22"/>
        </w:rPr>
        <w:t>and 3435C&gt;T</w:t>
      </w:r>
      <w:r>
        <w:rPr>
          <w:rFonts w:ascii="Calibri" w:eastAsia="MS Mincho" w:hAnsi="Calibri" w:cs="Calibri"/>
          <w:sz w:val="22"/>
          <w:szCs w:val="22"/>
        </w:rPr>
        <w:t xml:space="preserve"> </w:t>
      </w:r>
      <w:r w:rsidRPr="00291440">
        <w:rPr>
          <w:rFonts w:ascii="Calibri" w:hAnsi="Calibri" w:cs="Calibri"/>
          <w:sz w:val="22"/>
          <w:szCs w:val="22"/>
        </w:rPr>
        <w:t>(rs1045642)</w:t>
      </w:r>
      <w:r>
        <w:rPr>
          <w:rFonts w:ascii="Calibri" w:eastAsia="MS Mincho" w:hAnsi="Calibri" w:cs="Calibri"/>
          <w:sz w:val="22"/>
          <w:szCs w:val="22"/>
        </w:rPr>
        <w:t xml:space="preserve"> using </w:t>
      </w:r>
      <w:r w:rsidRPr="00C93FD7">
        <w:rPr>
          <w:rFonts w:cs="Arial"/>
          <w:color w:val="1A1718"/>
          <w:sz w:val="22"/>
          <w:szCs w:val="22"/>
        </w:rPr>
        <w:t xml:space="preserve">Taqman Genotyping Master mix and </w:t>
      </w:r>
      <w:r>
        <w:rPr>
          <w:rFonts w:cs="Arial"/>
          <w:color w:val="1A1718"/>
          <w:sz w:val="22"/>
          <w:szCs w:val="22"/>
        </w:rPr>
        <w:t xml:space="preserve">corresponding Taqman Genotyping </w:t>
      </w:r>
      <w:r w:rsidRPr="00C93FD7">
        <w:rPr>
          <w:rFonts w:cs="Arial"/>
          <w:color w:val="1A1718"/>
          <w:sz w:val="22"/>
          <w:szCs w:val="22"/>
        </w:rPr>
        <w:t>assays</w:t>
      </w:r>
      <w:r>
        <w:rPr>
          <w:rFonts w:cs="Arial"/>
          <w:color w:val="1A1718"/>
          <w:sz w:val="22"/>
          <w:szCs w:val="22"/>
        </w:rPr>
        <w:t xml:space="preserve"> purchased from Thermo Fisher Scientific (</w:t>
      </w:r>
      <w:r w:rsidRPr="006F28A6">
        <w:rPr>
          <w:rFonts w:cs="Arial"/>
          <w:color w:val="1A1718"/>
          <w:sz w:val="22"/>
          <w:szCs w:val="22"/>
        </w:rPr>
        <w:t>Wilmington, DE</w:t>
      </w:r>
      <w:r>
        <w:rPr>
          <w:rFonts w:cs="Arial"/>
          <w:color w:val="1A1718"/>
          <w:sz w:val="22"/>
          <w:szCs w:val="22"/>
        </w:rPr>
        <w:t xml:space="preserve">). </w:t>
      </w:r>
      <w:r w:rsidRPr="00C93FD7">
        <w:rPr>
          <w:rFonts w:cs="Arial"/>
          <w:color w:val="1A1718"/>
          <w:sz w:val="22"/>
          <w:szCs w:val="22"/>
        </w:rPr>
        <w:t>Opticon Monitor v.3.1 software (Bio-Rad Laboratories) was used to obtain allelic discrimination plots and identify genotypes</w:t>
      </w:r>
      <w:r w:rsidRPr="006F28A6">
        <w:rPr>
          <w:rFonts w:cs="Arial"/>
          <w:color w:val="1A1718"/>
          <w:sz w:val="22"/>
          <w:szCs w:val="22"/>
        </w:rPr>
        <w:t>.</w:t>
      </w:r>
    </w:p>
    <w:p w14:paraId="07BA2FAC" w14:textId="77777777" w:rsidR="000D292A" w:rsidRPr="003D38A3" w:rsidRDefault="000D292A" w:rsidP="000D292A">
      <w:pPr>
        <w:widowControl w:val="0"/>
        <w:autoSpaceDE w:val="0"/>
        <w:autoSpaceDN w:val="0"/>
        <w:adjustRightInd w:val="0"/>
        <w:spacing w:after="240" w:line="480" w:lineRule="auto"/>
        <w:jc w:val="both"/>
        <w:rPr>
          <w:rFonts w:ascii="Calibri" w:hAnsi="Calibri" w:cs="Calibri"/>
          <w:sz w:val="22"/>
          <w:szCs w:val="22"/>
          <w:u w:val="single"/>
        </w:rPr>
      </w:pPr>
    </w:p>
    <w:p w14:paraId="0CC3A085" w14:textId="77777777" w:rsidR="000D292A" w:rsidRPr="003D38A3" w:rsidRDefault="000D292A" w:rsidP="000D292A">
      <w:pPr>
        <w:pStyle w:val="Heading4"/>
      </w:pPr>
      <w:r w:rsidRPr="003D38A3">
        <w:t>Statistical analysis</w:t>
      </w:r>
    </w:p>
    <w:p w14:paraId="47F1C949" w14:textId="361BD476" w:rsidR="000D292A" w:rsidRPr="00E106EA" w:rsidRDefault="000D292A" w:rsidP="000D292A">
      <w:pPr>
        <w:widowControl w:val="0"/>
        <w:autoSpaceDE w:val="0"/>
        <w:autoSpaceDN w:val="0"/>
        <w:adjustRightInd w:val="0"/>
        <w:spacing w:after="240" w:line="480" w:lineRule="auto"/>
        <w:jc w:val="both"/>
        <w:rPr>
          <w:rFonts w:ascii="Calibri" w:eastAsia="MS Mincho" w:hAnsi="Calibri" w:cs="Calibri"/>
          <w:sz w:val="22"/>
          <w:szCs w:val="22"/>
        </w:rPr>
      </w:pPr>
      <w:r>
        <w:rPr>
          <w:rFonts w:ascii="Calibri" w:eastAsia="MS Mincho" w:hAnsi="Calibri" w:cs="Calibri"/>
          <w:sz w:val="22"/>
          <w:szCs w:val="22"/>
        </w:rPr>
        <w:t xml:space="preserve">Compliance for each SNP with Hardy Weinberg equilibrium was tested through previously outlined methods. </w:t>
      </w:r>
      <w:r>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&lt;EndNote&gt;&lt;Cite&gt;&lt;Author&gt;Rodriguez&lt;/Author&gt;&lt;Year&gt;2009&lt;/Year&gt;&lt;RecNum&gt;77&lt;/RecNum&gt;&lt;DisplayText&gt;&lt;style face="superscript"&gt;27&lt;/style&gt;&lt;/DisplayText&gt;&lt;record&gt;&lt;rec-number&gt;77&lt;/rec-number&gt;&lt;foreign-keys&gt;&lt;key app="EN" db-id="wdzsexa2pe2pzre5dwypew9grf9sxszaatt2" timestamp="1558446994"&gt;77&lt;/key&gt;&lt;/foreign-keys&gt;&lt;ref-type name="Journal Article"&gt;17&lt;/ref-type&gt;&lt;contributors&gt;&lt;authors&gt;&lt;author&gt;Rodriguez, Santiago&lt;/author&gt;&lt;author&gt;Gaunt, Tom R&lt;/author&gt;&lt;author&gt;Day, Ian NM&lt;/author&gt;&lt;/authors&gt;&lt;/contributors&gt;&lt;titles&gt;&lt;title&gt;Hardy-Weinberg equilibrium testing of biological ascertainment for Mendelian randomization studies&lt;/title&gt;&lt;secondary-title&gt;American journal of epidemiology&lt;/secondary-title&gt;&lt;/titles&gt;&lt;periodical&gt;&lt;full-title&gt;American journal of epidemiology&lt;/full-title&gt;&lt;/periodical&gt;&lt;pages&gt;505-514&lt;/pages&gt;&lt;volume&gt;169&lt;/volume&gt;&lt;number&gt;4&lt;/number&gt;&lt;dates&gt;&lt;year&gt;2009&lt;/year&gt;&lt;/dates&gt;&lt;isbn&gt;0002-9262&lt;/isbn&gt;&lt;urls&gt;&lt;/urls&gt;&lt;/record&gt;&lt;/Cite&gt;&lt;/EndNote&gt;</w:instrText>
      </w:r>
      <w:r>
        <w:rPr>
          <w:rFonts w:ascii="Calibri" w:eastAsia="MS Mincho" w:hAnsi="Calibri" w:cs="Calibri"/>
          <w:sz w:val="22"/>
          <w:szCs w:val="22"/>
        </w:rPr>
        <w:fldChar w:fldCharType="separate"/>
      </w:r>
      <w:r w:rsidR="00BF2738" w:rsidRPr="00BF2738">
        <w:rPr>
          <w:rFonts w:ascii="Calibri" w:eastAsia="MS Mincho" w:hAnsi="Calibri" w:cs="Calibri"/>
          <w:noProof/>
          <w:sz w:val="22"/>
          <w:szCs w:val="22"/>
          <w:vertAlign w:val="superscript"/>
        </w:rPr>
        <w:t>27</w:t>
      </w:r>
      <w:r>
        <w:rPr>
          <w:rFonts w:ascii="Calibri" w:eastAsia="MS Mincho" w:hAnsi="Calibri" w:cs="Calibri"/>
          <w:sz w:val="22"/>
          <w:szCs w:val="22"/>
        </w:rPr>
        <w:fldChar w:fldCharType="end"/>
      </w:r>
      <w:r>
        <w:rPr>
          <w:rFonts w:ascii="Calibri" w:eastAsia="MS Mincho" w:hAnsi="Calibri" w:cs="Calibri"/>
          <w:sz w:val="22"/>
          <w:szCs w:val="22"/>
        </w:rPr>
        <w:t xml:space="preserve"> </w:t>
      </w:r>
      <w:r w:rsidRPr="00954AE0">
        <w:rPr>
          <w:rFonts w:cs="Arial"/>
          <w:sz w:val="22"/>
          <w:szCs w:val="22"/>
        </w:rPr>
        <w:t>Genotypes were coded for regression analyses as 0</w:t>
      </w:r>
      <w:r>
        <w:rPr>
          <w:rFonts w:cs="Arial"/>
          <w:sz w:val="22"/>
          <w:szCs w:val="22"/>
        </w:rPr>
        <w:t xml:space="preserve"> </w:t>
      </w:r>
      <w:r w:rsidRPr="00954AE0">
        <w:rPr>
          <w:rFonts w:cs="Arial"/>
          <w:sz w:val="22"/>
          <w:szCs w:val="22"/>
        </w:rPr>
        <w:t>=</w:t>
      </w:r>
      <w:r>
        <w:rPr>
          <w:rFonts w:cs="Arial"/>
          <w:sz w:val="22"/>
          <w:szCs w:val="22"/>
        </w:rPr>
        <w:t xml:space="preserve"> </w:t>
      </w:r>
      <w:r w:rsidRPr="00954AE0">
        <w:rPr>
          <w:rFonts w:cs="Arial"/>
          <w:sz w:val="22"/>
          <w:szCs w:val="22"/>
        </w:rPr>
        <w:t>homozygous common allele, 1</w:t>
      </w:r>
      <w:r>
        <w:rPr>
          <w:rFonts w:cs="Arial"/>
          <w:sz w:val="22"/>
          <w:szCs w:val="22"/>
        </w:rPr>
        <w:t xml:space="preserve"> </w:t>
      </w:r>
      <w:r w:rsidRPr="00954AE0">
        <w:rPr>
          <w:rFonts w:cs="Arial"/>
          <w:sz w:val="22"/>
          <w:szCs w:val="22"/>
        </w:rPr>
        <w:t>=</w:t>
      </w:r>
      <w:r>
        <w:rPr>
          <w:rFonts w:cs="Arial"/>
          <w:sz w:val="22"/>
          <w:szCs w:val="22"/>
        </w:rPr>
        <w:t xml:space="preserve"> </w:t>
      </w:r>
      <w:r w:rsidRPr="00954AE0">
        <w:rPr>
          <w:rFonts w:cs="Arial"/>
          <w:sz w:val="22"/>
          <w:szCs w:val="22"/>
        </w:rPr>
        <w:lastRenderedPageBreak/>
        <w:t>heterozygous and 2</w:t>
      </w:r>
      <w:r>
        <w:rPr>
          <w:rFonts w:cs="Arial"/>
          <w:sz w:val="22"/>
          <w:szCs w:val="22"/>
        </w:rPr>
        <w:t xml:space="preserve"> </w:t>
      </w:r>
      <w:r w:rsidRPr="00954AE0">
        <w:rPr>
          <w:rFonts w:cs="Arial"/>
          <w:sz w:val="22"/>
          <w:szCs w:val="22"/>
        </w:rPr>
        <w:t>=</w:t>
      </w:r>
      <w:r>
        <w:rPr>
          <w:rFonts w:cs="Arial"/>
          <w:sz w:val="22"/>
          <w:szCs w:val="22"/>
        </w:rPr>
        <w:t xml:space="preserve"> </w:t>
      </w:r>
      <w:r w:rsidRPr="00954AE0">
        <w:rPr>
          <w:rFonts w:cs="Arial"/>
          <w:sz w:val="22"/>
          <w:szCs w:val="22"/>
        </w:rPr>
        <w:t xml:space="preserve">homozygous variant allele. Categorical variables were described using relative frequencies, continuous variables were described using median and </w:t>
      </w:r>
      <w:r>
        <w:rPr>
          <w:rFonts w:cs="Arial"/>
          <w:sz w:val="22"/>
          <w:szCs w:val="22"/>
        </w:rPr>
        <w:t>IQR</w:t>
      </w:r>
      <w:r w:rsidRPr="00954AE0">
        <w:rPr>
          <w:rFonts w:cs="Arial"/>
          <w:sz w:val="22"/>
          <w:szCs w:val="22"/>
        </w:rPr>
        <w:t>. The Shapiro-Wilk Test was used to test for normality</w:t>
      </w:r>
      <w:r>
        <w:rPr>
          <w:rFonts w:cs="Arial"/>
          <w:sz w:val="22"/>
          <w:szCs w:val="22"/>
        </w:rPr>
        <w:t>,</w:t>
      </w:r>
      <w:r w:rsidRPr="00954AE0">
        <w:rPr>
          <w:rFonts w:cs="Arial"/>
          <w:sz w:val="22"/>
          <w:szCs w:val="22"/>
        </w:rPr>
        <w:t xml:space="preserve"> with a </w:t>
      </w:r>
      <w:r w:rsidRPr="00954AE0">
        <w:rPr>
          <w:rFonts w:cs="Arial"/>
          <w:i/>
          <w:sz w:val="22"/>
          <w:szCs w:val="22"/>
        </w:rPr>
        <w:t>P</w:t>
      </w:r>
      <w:r>
        <w:rPr>
          <w:rFonts w:cs="Arial"/>
          <w:i/>
          <w:sz w:val="22"/>
          <w:szCs w:val="22"/>
        </w:rPr>
        <w:t xml:space="preserve"> </w:t>
      </w:r>
      <w:r w:rsidRPr="00954AE0">
        <w:rPr>
          <w:rFonts w:cs="Arial"/>
          <w:color w:val="424242"/>
          <w:sz w:val="22"/>
          <w:szCs w:val="22"/>
        </w:rPr>
        <w:t>≤</w:t>
      </w:r>
      <w:r>
        <w:rPr>
          <w:rFonts w:cs="Arial"/>
          <w:color w:val="424242"/>
          <w:sz w:val="22"/>
          <w:szCs w:val="22"/>
        </w:rPr>
        <w:t xml:space="preserve"> </w:t>
      </w:r>
      <w:r w:rsidRPr="00954AE0">
        <w:rPr>
          <w:rFonts w:cs="Arial"/>
          <w:sz w:val="22"/>
          <w:szCs w:val="22"/>
        </w:rPr>
        <w:t>0.05 considered as statistically significant</w:t>
      </w:r>
      <w:r>
        <w:rPr>
          <w:rFonts w:cs="Arial"/>
          <w:sz w:val="22"/>
          <w:szCs w:val="22"/>
        </w:rPr>
        <w:t xml:space="preserve">. </w:t>
      </w:r>
      <w:r w:rsidRPr="003D38A3">
        <w:rPr>
          <w:rFonts w:ascii="Calibri" w:eastAsia="MS Mincho" w:hAnsi="Calibri" w:cs="Calibri"/>
          <w:sz w:val="22"/>
          <w:szCs w:val="22"/>
        </w:rPr>
        <w:t xml:space="preserve">Associations between patient genotype and </w:t>
      </w:r>
      <w:r w:rsidR="00CD157E">
        <w:rPr>
          <w:sz w:val="22"/>
          <w:szCs w:val="22"/>
        </w:rPr>
        <w:t>etonogestrel</w:t>
      </w:r>
      <w:r w:rsidRPr="003D38A3">
        <w:rPr>
          <w:rFonts w:ascii="Calibri" w:eastAsia="MS Mincho" w:hAnsi="Calibri" w:cs="Calibri"/>
          <w:sz w:val="22"/>
          <w:szCs w:val="22"/>
        </w:rPr>
        <w:t xml:space="preserve"> </w:t>
      </w:r>
      <w:r>
        <w:rPr>
          <w:rFonts w:ascii="Calibri" w:eastAsia="MS Mincho" w:hAnsi="Calibri" w:cs="Calibri"/>
          <w:sz w:val="22"/>
          <w:szCs w:val="22"/>
        </w:rPr>
        <w:t>pharmacokinetic</w:t>
      </w:r>
      <w:r w:rsidRPr="003D38A3">
        <w:rPr>
          <w:rFonts w:ascii="Calibri" w:eastAsia="MS Mincho" w:hAnsi="Calibri" w:cs="Calibri"/>
          <w:sz w:val="22"/>
          <w:szCs w:val="22"/>
        </w:rPr>
        <w:t xml:space="preserve"> parameters were determined through univariate and multivariate linear regression.</w:t>
      </w:r>
      <w:r>
        <w:rPr>
          <w:rFonts w:ascii="Calibri" w:eastAsia="MS Mincho" w:hAnsi="Calibri" w:cs="Calibri"/>
          <w:sz w:val="22"/>
          <w:szCs w:val="22"/>
        </w:rPr>
        <w:t xml:space="preserve"> </w:t>
      </w:r>
      <w:r w:rsidRPr="00954AE0">
        <w:rPr>
          <w:rFonts w:cs="Arial"/>
          <w:sz w:val="22"/>
          <w:szCs w:val="22"/>
        </w:rPr>
        <w:t xml:space="preserve">A univariate analysis through linear enter regression was carried out in order to identify independent variables associated with </w:t>
      </w:r>
      <w:r w:rsidR="00CD157E">
        <w:rPr>
          <w:sz w:val="22"/>
          <w:szCs w:val="22"/>
        </w:rPr>
        <w:t>etonogestrel</w:t>
      </w:r>
      <w:r w:rsidRPr="00954AE0">
        <w:rPr>
          <w:rFonts w:cs="Arial"/>
          <w:sz w:val="22"/>
          <w:szCs w:val="22"/>
        </w:rPr>
        <w:t xml:space="preserve"> </w:t>
      </w:r>
      <w:r>
        <w:rPr>
          <w:rFonts w:cs="Arial"/>
          <w:sz w:val="22"/>
          <w:szCs w:val="22"/>
        </w:rPr>
        <w:t xml:space="preserve">pharmacokinetic </w:t>
      </w:r>
      <w:r w:rsidRPr="00954AE0">
        <w:rPr>
          <w:rFonts w:cs="Arial"/>
          <w:sz w:val="22"/>
          <w:szCs w:val="22"/>
        </w:rPr>
        <w:t>parameters</w:t>
      </w:r>
      <w:r>
        <w:rPr>
          <w:rFonts w:cs="Arial"/>
          <w:sz w:val="22"/>
          <w:szCs w:val="22"/>
        </w:rPr>
        <w:t xml:space="preserve"> </w:t>
      </w:r>
      <w:r w:rsidR="00313551">
        <w:rPr>
          <w:rFonts w:cs="Arial"/>
          <w:sz w:val="22"/>
          <w:szCs w:val="22"/>
        </w:rPr>
        <w:t xml:space="preserve">within each </w:t>
      </w:r>
      <w:r w:rsidR="00AA6535">
        <w:rPr>
          <w:rFonts w:cs="Arial"/>
          <w:sz w:val="22"/>
          <w:szCs w:val="22"/>
        </w:rPr>
        <w:t xml:space="preserve">study </w:t>
      </w:r>
      <w:r w:rsidR="00313551">
        <w:rPr>
          <w:rFonts w:cs="Arial"/>
          <w:sz w:val="22"/>
          <w:szCs w:val="22"/>
        </w:rPr>
        <w:t>group</w:t>
      </w:r>
      <w:r>
        <w:rPr>
          <w:rFonts w:cs="Arial"/>
          <w:sz w:val="22"/>
          <w:szCs w:val="22"/>
        </w:rPr>
        <w:t xml:space="preserve">. Variables with </w:t>
      </w:r>
      <w:r w:rsidRPr="00954AE0">
        <w:rPr>
          <w:rFonts w:cs="Arial"/>
          <w:i/>
          <w:sz w:val="22"/>
          <w:szCs w:val="22"/>
        </w:rPr>
        <w:t xml:space="preserve">P </w:t>
      </w:r>
      <w:r w:rsidRPr="00954AE0">
        <w:rPr>
          <w:rFonts w:cs="Arial"/>
          <w:color w:val="424242"/>
          <w:sz w:val="22"/>
          <w:szCs w:val="22"/>
        </w:rPr>
        <w:t>≤</w:t>
      </w:r>
      <w:r>
        <w:rPr>
          <w:rFonts w:cs="Arial"/>
          <w:color w:val="424242"/>
          <w:sz w:val="22"/>
          <w:szCs w:val="22"/>
        </w:rPr>
        <w:t xml:space="preserve"> </w:t>
      </w:r>
      <w:r>
        <w:rPr>
          <w:rFonts w:cs="Arial"/>
          <w:sz w:val="22"/>
          <w:szCs w:val="22"/>
        </w:rPr>
        <w:t>0.2</w:t>
      </w:r>
      <w:r w:rsidRPr="00954AE0">
        <w:rPr>
          <w:rFonts w:cs="Arial"/>
          <w:sz w:val="22"/>
          <w:szCs w:val="22"/>
        </w:rPr>
        <w:t xml:space="preserve"> for the univariate analysis were</w:t>
      </w:r>
      <w:r>
        <w:rPr>
          <w:rFonts w:cs="Arial"/>
          <w:sz w:val="22"/>
          <w:szCs w:val="22"/>
        </w:rPr>
        <w:t xml:space="preserve"> carried through to a linear </w:t>
      </w:r>
      <w:r w:rsidRPr="00954AE0">
        <w:rPr>
          <w:rFonts w:cs="Arial"/>
          <w:sz w:val="22"/>
          <w:szCs w:val="22"/>
        </w:rPr>
        <w:t>backwa</w:t>
      </w:r>
      <w:r>
        <w:rPr>
          <w:rFonts w:cs="Arial"/>
          <w:sz w:val="22"/>
          <w:szCs w:val="22"/>
        </w:rPr>
        <w:t>rds multivariate analysis with</w:t>
      </w:r>
      <w:r w:rsidRPr="00954AE0">
        <w:rPr>
          <w:rFonts w:cs="Arial"/>
          <w:sz w:val="22"/>
          <w:szCs w:val="22"/>
        </w:rPr>
        <w:t xml:space="preserve"> </w:t>
      </w:r>
      <w:r w:rsidRPr="00954AE0">
        <w:rPr>
          <w:rFonts w:cs="Arial"/>
          <w:i/>
          <w:sz w:val="22"/>
          <w:szCs w:val="22"/>
        </w:rPr>
        <w:t>P</w:t>
      </w:r>
      <w:r w:rsidRPr="00954AE0">
        <w:rPr>
          <w:rFonts w:cs="Arial"/>
          <w:sz w:val="22"/>
          <w:szCs w:val="22"/>
        </w:rPr>
        <w:t xml:space="preserve"> </w:t>
      </w:r>
      <w:r w:rsidRPr="00954AE0">
        <w:rPr>
          <w:rFonts w:cs="Arial"/>
          <w:color w:val="424242"/>
          <w:sz w:val="22"/>
          <w:szCs w:val="22"/>
        </w:rPr>
        <w:t>≤</w:t>
      </w:r>
      <w:r>
        <w:rPr>
          <w:rFonts w:cs="Arial"/>
          <w:color w:val="424242"/>
          <w:sz w:val="22"/>
          <w:szCs w:val="22"/>
        </w:rPr>
        <w:t xml:space="preserve"> </w:t>
      </w:r>
      <w:r>
        <w:rPr>
          <w:rFonts w:cs="Arial"/>
          <w:sz w:val="22"/>
          <w:szCs w:val="22"/>
        </w:rPr>
        <w:t>0.05</w:t>
      </w:r>
      <w:r w:rsidRPr="00954AE0">
        <w:rPr>
          <w:rFonts w:cs="Arial"/>
          <w:sz w:val="22"/>
          <w:szCs w:val="22"/>
        </w:rPr>
        <w:t xml:space="preserve"> </w:t>
      </w:r>
      <w:r>
        <w:rPr>
          <w:rFonts w:cs="Arial"/>
          <w:sz w:val="22"/>
          <w:szCs w:val="22"/>
        </w:rPr>
        <w:t>considered</w:t>
      </w:r>
      <w:r w:rsidRPr="00954AE0">
        <w:rPr>
          <w:rFonts w:cs="Arial"/>
          <w:sz w:val="22"/>
          <w:szCs w:val="22"/>
        </w:rPr>
        <w:t xml:space="preserve"> statistically significant. </w:t>
      </w:r>
      <w:r w:rsidRPr="006F28A6">
        <w:rPr>
          <w:rFonts w:cs="Arial"/>
          <w:sz w:val="22"/>
          <w:szCs w:val="22"/>
        </w:rPr>
        <w:t>All statistical analyses were carried ou</w:t>
      </w:r>
      <w:r>
        <w:rPr>
          <w:rFonts w:cs="Arial"/>
          <w:sz w:val="22"/>
          <w:szCs w:val="22"/>
        </w:rPr>
        <w:t>t using IBM SPSS Statistics v.24</w:t>
      </w:r>
      <w:r w:rsidRPr="006F28A6">
        <w:rPr>
          <w:rFonts w:cs="Arial"/>
          <w:sz w:val="22"/>
          <w:szCs w:val="22"/>
        </w:rPr>
        <w:t xml:space="preserve"> (IBM Armonk, NY). All charts were produced using GraphPad Prism 6 (GraphPad Software, La Jolla, CA).</w:t>
      </w:r>
      <w:r>
        <w:rPr>
          <w:rFonts w:cs="Arial"/>
          <w:sz w:val="22"/>
          <w:szCs w:val="22"/>
        </w:rPr>
        <w:t xml:space="preserve">  </w:t>
      </w:r>
    </w:p>
    <w:p w14:paraId="1390A627" w14:textId="0AE3A9C9" w:rsidR="00662CF5" w:rsidRDefault="00662CF5" w:rsidP="006B1311">
      <w:pPr>
        <w:pStyle w:val="Heading5"/>
        <w:rPr>
          <w:rFonts w:cs="Arial"/>
          <w:lang w:val="en-US"/>
        </w:rPr>
      </w:pPr>
      <w:r>
        <w:rPr>
          <w:rFonts w:cs="Arial"/>
          <w:lang w:val="en-US"/>
        </w:rPr>
        <w:br w:type="page"/>
      </w:r>
    </w:p>
    <w:p w14:paraId="0E0FF512" w14:textId="5EB0E85E" w:rsidR="00B37910" w:rsidRDefault="00317E4B" w:rsidP="007C3790">
      <w:pPr>
        <w:pStyle w:val="Heading5"/>
      </w:pPr>
      <w:r w:rsidRPr="007D5151">
        <w:lastRenderedPageBreak/>
        <w:t>Results</w:t>
      </w:r>
    </w:p>
    <w:p w14:paraId="43CF42DA" w14:textId="77777777" w:rsidR="006B1311" w:rsidRPr="007D5151" w:rsidRDefault="006B1311" w:rsidP="007C3790">
      <w:pPr>
        <w:rPr>
          <w:rFonts w:ascii="Calibri" w:hAnsi="Calibri" w:cs="Calibri"/>
        </w:rPr>
      </w:pPr>
    </w:p>
    <w:p w14:paraId="4E79164A" w14:textId="4519F002" w:rsidR="00BB0428" w:rsidRPr="003D38A3" w:rsidRDefault="008B0350" w:rsidP="003D38A3">
      <w:pPr>
        <w:spacing w:line="480" w:lineRule="auto"/>
        <w:jc w:val="both"/>
        <w:rPr>
          <w:rFonts w:ascii="Calibri" w:hAnsi="Calibri" w:cs="Calibri"/>
          <w:sz w:val="22"/>
          <w:szCs w:val="22"/>
          <w:u w:val="single"/>
        </w:rPr>
      </w:pPr>
      <w:r w:rsidRPr="003D38A3">
        <w:rPr>
          <w:rFonts w:ascii="Calibri" w:hAnsi="Calibri" w:cs="Calibri"/>
          <w:sz w:val="22"/>
          <w:szCs w:val="22"/>
          <w:u w:val="single"/>
        </w:rPr>
        <w:t>Et</w:t>
      </w:r>
      <w:r w:rsidR="00C06FAD" w:rsidRPr="003D38A3">
        <w:rPr>
          <w:rFonts w:ascii="Calibri" w:hAnsi="Calibri" w:cs="Calibri"/>
          <w:sz w:val="22"/>
          <w:szCs w:val="22"/>
          <w:u w:val="single"/>
        </w:rPr>
        <w:t>o</w:t>
      </w:r>
      <w:r w:rsidRPr="003D38A3">
        <w:rPr>
          <w:rFonts w:ascii="Calibri" w:hAnsi="Calibri" w:cs="Calibri"/>
          <w:sz w:val="22"/>
          <w:szCs w:val="22"/>
          <w:u w:val="single"/>
        </w:rPr>
        <w:t>no</w:t>
      </w:r>
      <w:r w:rsidR="00BB0428" w:rsidRPr="003D38A3">
        <w:rPr>
          <w:rFonts w:ascii="Calibri" w:hAnsi="Calibri" w:cs="Calibri"/>
          <w:sz w:val="22"/>
          <w:szCs w:val="22"/>
          <w:u w:val="single"/>
        </w:rPr>
        <w:t xml:space="preserve">gestrel, </w:t>
      </w:r>
      <w:r w:rsidR="004D233F" w:rsidRPr="003D38A3">
        <w:rPr>
          <w:rFonts w:ascii="Calibri" w:hAnsi="Calibri" w:cs="Calibri"/>
          <w:sz w:val="22"/>
          <w:szCs w:val="22"/>
          <w:u w:val="single"/>
        </w:rPr>
        <w:t>e</w:t>
      </w:r>
      <w:r w:rsidR="00BB0428" w:rsidRPr="003D38A3">
        <w:rPr>
          <w:rFonts w:ascii="Calibri" w:hAnsi="Calibri" w:cs="Calibri"/>
          <w:sz w:val="22"/>
          <w:szCs w:val="22"/>
          <w:u w:val="single"/>
        </w:rPr>
        <w:t xml:space="preserve">favirenz and </w:t>
      </w:r>
      <w:r w:rsidR="004D233F" w:rsidRPr="003D38A3">
        <w:rPr>
          <w:rFonts w:ascii="Calibri" w:hAnsi="Calibri" w:cs="Calibri"/>
          <w:sz w:val="22"/>
          <w:szCs w:val="22"/>
          <w:u w:val="single"/>
        </w:rPr>
        <w:t>n</w:t>
      </w:r>
      <w:r w:rsidR="00BB0428" w:rsidRPr="003D38A3">
        <w:rPr>
          <w:rFonts w:ascii="Calibri" w:hAnsi="Calibri" w:cs="Calibri"/>
          <w:sz w:val="22"/>
          <w:szCs w:val="22"/>
          <w:u w:val="single"/>
        </w:rPr>
        <w:t xml:space="preserve">evirapine </w:t>
      </w:r>
      <w:r w:rsidR="004D233F" w:rsidRPr="003D38A3">
        <w:rPr>
          <w:rFonts w:ascii="Calibri" w:hAnsi="Calibri" w:cs="Calibri"/>
          <w:sz w:val="22"/>
          <w:szCs w:val="22"/>
          <w:u w:val="single"/>
        </w:rPr>
        <w:t>pharmacokinetics</w:t>
      </w:r>
    </w:p>
    <w:p w14:paraId="032DEDE5" w14:textId="28967DAF" w:rsidR="00D17112" w:rsidRDefault="00DD42CA" w:rsidP="007C3790">
      <w:pPr>
        <w:spacing w:line="480" w:lineRule="auto"/>
        <w:jc w:val="both"/>
        <w:rPr>
          <w:sz w:val="22"/>
          <w:szCs w:val="22"/>
        </w:rPr>
      </w:pPr>
      <w:r>
        <w:rPr>
          <w:rFonts w:ascii="Calibri" w:eastAsia="Calibri" w:hAnsi="Calibri" w:cs="Calibri"/>
          <w:sz w:val="22"/>
          <w:szCs w:val="22"/>
        </w:rPr>
        <w:t>In total, 5</w:t>
      </w:r>
      <w:r w:rsidR="00FE1006">
        <w:rPr>
          <w:rFonts w:ascii="Calibri" w:eastAsia="Calibri" w:hAnsi="Calibri" w:cs="Calibri"/>
          <w:sz w:val="22"/>
          <w:szCs w:val="22"/>
        </w:rPr>
        <w:t>7</w:t>
      </w:r>
      <w:r w:rsidR="001446A6" w:rsidRPr="007C3790">
        <w:rPr>
          <w:rFonts w:ascii="Calibri" w:eastAsia="Calibri" w:hAnsi="Calibri" w:cs="Calibri"/>
          <w:sz w:val="22"/>
          <w:szCs w:val="22"/>
        </w:rPr>
        <w:t xml:space="preserve"> </w:t>
      </w:r>
      <w:r w:rsidR="00313551">
        <w:rPr>
          <w:rFonts w:ascii="Calibri" w:eastAsia="Calibri" w:hAnsi="Calibri" w:cs="Calibri"/>
          <w:sz w:val="22"/>
          <w:szCs w:val="22"/>
        </w:rPr>
        <w:t>women living with HIV</w:t>
      </w:r>
      <w:r w:rsidR="009A449E">
        <w:rPr>
          <w:rFonts w:ascii="Calibri" w:eastAsia="Calibri" w:hAnsi="Calibri" w:cs="Calibri"/>
          <w:sz w:val="22"/>
          <w:szCs w:val="22"/>
        </w:rPr>
        <w:t xml:space="preserve"> </w:t>
      </w:r>
      <w:r w:rsidR="001446A6" w:rsidRPr="007C3790">
        <w:rPr>
          <w:rFonts w:ascii="Calibri" w:eastAsia="Calibri" w:hAnsi="Calibri" w:cs="Calibri"/>
          <w:sz w:val="22"/>
          <w:szCs w:val="22"/>
        </w:rPr>
        <w:t xml:space="preserve">were included in the analysis, 19 receiving </w:t>
      </w:r>
      <w:r w:rsidR="009348BF">
        <w:rPr>
          <w:rFonts w:ascii="Calibri" w:eastAsia="Calibri" w:hAnsi="Calibri" w:cs="Calibri"/>
          <w:sz w:val="22"/>
          <w:szCs w:val="22"/>
        </w:rPr>
        <w:t>efavirenz</w:t>
      </w:r>
      <w:r w:rsidR="00FE1006">
        <w:rPr>
          <w:rFonts w:ascii="Calibri" w:eastAsia="Calibri" w:hAnsi="Calibri" w:cs="Calibri"/>
          <w:sz w:val="22"/>
          <w:szCs w:val="22"/>
        </w:rPr>
        <w:t>,</w:t>
      </w:r>
      <w:r w:rsidR="001446A6" w:rsidRPr="007C3790">
        <w:rPr>
          <w:rFonts w:ascii="Calibri" w:eastAsia="Calibri" w:hAnsi="Calibri" w:cs="Calibri"/>
          <w:sz w:val="22"/>
          <w:szCs w:val="22"/>
        </w:rPr>
        <w:t xml:space="preserve"> 19 receiving </w:t>
      </w:r>
      <w:r w:rsidR="002F6638">
        <w:rPr>
          <w:rFonts w:ascii="Calibri" w:eastAsia="Calibri" w:hAnsi="Calibri" w:cs="Calibri"/>
          <w:sz w:val="22"/>
          <w:szCs w:val="22"/>
        </w:rPr>
        <w:t>nevirapine</w:t>
      </w:r>
      <w:r>
        <w:rPr>
          <w:rFonts w:ascii="Calibri" w:eastAsia="Calibri" w:hAnsi="Calibri" w:cs="Calibri"/>
          <w:sz w:val="22"/>
          <w:szCs w:val="22"/>
        </w:rPr>
        <w:t xml:space="preserve"> and </w:t>
      </w:r>
      <w:r w:rsidR="00FE1006">
        <w:rPr>
          <w:rFonts w:ascii="Calibri" w:eastAsia="Calibri" w:hAnsi="Calibri" w:cs="Calibri"/>
          <w:sz w:val="22"/>
          <w:szCs w:val="22"/>
        </w:rPr>
        <w:t>19</w:t>
      </w:r>
      <w:r>
        <w:rPr>
          <w:rFonts w:ascii="Calibri" w:eastAsia="Calibri" w:hAnsi="Calibri" w:cs="Calibri"/>
          <w:sz w:val="22"/>
          <w:szCs w:val="22"/>
        </w:rPr>
        <w:t xml:space="preserve"> not receiving ART (control group)</w:t>
      </w:r>
      <w:r w:rsidR="001446A6" w:rsidRPr="007C3790">
        <w:rPr>
          <w:rFonts w:ascii="Calibri" w:eastAsia="Calibri" w:hAnsi="Calibri" w:cs="Calibri"/>
          <w:sz w:val="22"/>
          <w:szCs w:val="22"/>
        </w:rPr>
        <w:t xml:space="preserve">. </w:t>
      </w:r>
      <w:r w:rsidR="00F921CE" w:rsidRPr="007C3790">
        <w:rPr>
          <w:rFonts w:ascii="Calibri" w:eastAsia="Calibri" w:hAnsi="Calibri" w:cs="Calibri"/>
          <w:sz w:val="22"/>
          <w:szCs w:val="22"/>
        </w:rPr>
        <w:t>All genotypes and pati</w:t>
      </w:r>
      <w:r w:rsidR="009A449E">
        <w:rPr>
          <w:rFonts w:ascii="Calibri" w:eastAsia="Calibri" w:hAnsi="Calibri" w:cs="Calibri"/>
          <w:sz w:val="22"/>
          <w:szCs w:val="22"/>
        </w:rPr>
        <w:t>ent characteristics are summariz</w:t>
      </w:r>
      <w:r w:rsidR="00F921CE" w:rsidRPr="007C3790">
        <w:rPr>
          <w:rFonts w:ascii="Calibri" w:eastAsia="Calibri" w:hAnsi="Calibri" w:cs="Calibri"/>
          <w:sz w:val="22"/>
          <w:szCs w:val="22"/>
        </w:rPr>
        <w:t>ed in Table 1. The median (</w:t>
      </w:r>
      <w:r w:rsidR="00845958">
        <w:rPr>
          <w:rFonts w:ascii="Calibri" w:eastAsia="Calibri" w:hAnsi="Calibri" w:cs="Calibri"/>
          <w:sz w:val="22"/>
          <w:szCs w:val="22"/>
        </w:rPr>
        <w:t>IQR</w:t>
      </w:r>
      <w:r w:rsidR="00F921CE" w:rsidRPr="007C3790">
        <w:rPr>
          <w:rFonts w:ascii="Calibri" w:eastAsia="Calibri" w:hAnsi="Calibri" w:cs="Calibri"/>
          <w:sz w:val="22"/>
          <w:szCs w:val="22"/>
        </w:rPr>
        <w:t xml:space="preserve">) age </w:t>
      </w:r>
      <w:r w:rsidR="009447B1" w:rsidRPr="007C3790">
        <w:rPr>
          <w:rFonts w:ascii="Calibri" w:eastAsia="Calibri" w:hAnsi="Calibri" w:cs="Calibri"/>
          <w:sz w:val="22"/>
          <w:szCs w:val="22"/>
        </w:rPr>
        <w:t xml:space="preserve">and weight </w:t>
      </w:r>
      <w:r w:rsidR="00F921CE" w:rsidRPr="007C3790">
        <w:rPr>
          <w:rFonts w:ascii="Calibri" w:eastAsia="Calibri" w:hAnsi="Calibri" w:cs="Calibri"/>
          <w:sz w:val="22"/>
          <w:szCs w:val="22"/>
        </w:rPr>
        <w:t xml:space="preserve">of all participants was </w:t>
      </w:r>
      <w:r w:rsidR="00FE1006">
        <w:rPr>
          <w:rFonts w:ascii="Calibri" w:eastAsia="Calibri" w:hAnsi="Calibri" w:cs="Calibri"/>
          <w:sz w:val="22"/>
          <w:szCs w:val="22"/>
        </w:rPr>
        <w:t>28</w:t>
      </w:r>
      <w:r w:rsidR="00F921CE" w:rsidRPr="007C3790">
        <w:rPr>
          <w:rFonts w:ascii="Calibri" w:eastAsia="Calibri" w:hAnsi="Calibri" w:cs="Calibri"/>
          <w:sz w:val="22"/>
          <w:szCs w:val="22"/>
        </w:rPr>
        <w:t xml:space="preserve"> years (2</w:t>
      </w:r>
      <w:r w:rsidR="00FE1006">
        <w:rPr>
          <w:rFonts w:ascii="Calibri" w:eastAsia="Calibri" w:hAnsi="Calibri" w:cs="Calibri"/>
          <w:sz w:val="22"/>
          <w:szCs w:val="22"/>
        </w:rPr>
        <w:t>5</w:t>
      </w:r>
      <w:r w:rsidR="00F921CE" w:rsidRPr="007C3790">
        <w:rPr>
          <w:rFonts w:ascii="Calibri" w:eastAsia="Calibri" w:hAnsi="Calibri" w:cs="Calibri"/>
          <w:sz w:val="22"/>
          <w:szCs w:val="22"/>
        </w:rPr>
        <w:t>-3</w:t>
      </w:r>
      <w:r w:rsidR="00FE1006">
        <w:rPr>
          <w:rFonts w:ascii="Calibri" w:eastAsia="Calibri" w:hAnsi="Calibri" w:cs="Calibri"/>
          <w:sz w:val="22"/>
          <w:szCs w:val="22"/>
        </w:rPr>
        <w:t>4</w:t>
      </w:r>
      <w:r w:rsidR="001300E9" w:rsidRPr="007C3790">
        <w:rPr>
          <w:rFonts w:ascii="Calibri" w:eastAsia="Calibri" w:hAnsi="Calibri" w:cs="Calibri"/>
          <w:sz w:val="22"/>
          <w:szCs w:val="22"/>
        </w:rPr>
        <w:t xml:space="preserve"> years</w:t>
      </w:r>
      <w:r w:rsidR="00F921CE" w:rsidRPr="007C3790">
        <w:rPr>
          <w:rFonts w:ascii="Calibri,MS Mincho" w:eastAsia="Calibri,MS Mincho" w:hAnsi="Calibri,MS Mincho" w:cs="Calibri,MS Mincho"/>
          <w:sz w:val="22"/>
          <w:szCs w:val="22"/>
        </w:rPr>
        <w:t>)</w:t>
      </w:r>
      <w:r w:rsidR="003B7413" w:rsidRPr="007C3790">
        <w:rPr>
          <w:rFonts w:ascii="Calibri,MS Mincho" w:eastAsia="Calibri,MS Mincho" w:hAnsi="Calibri,MS Mincho" w:cs="Calibri,MS Mincho"/>
          <w:sz w:val="22"/>
          <w:szCs w:val="22"/>
        </w:rPr>
        <w:t xml:space="preserve"> </w:t>
      </w:r>
      <w:r w:rsidR="009447B1" w:rsidRPr="007C3790">
        <w:rPr>
          <w:rFonts w:ascii="Calibri" w:eastAsia="Calibri" w:hAnsi="Calibri" w:cs="Calibri"/>
          <w:sz w:val="22"/>
          <w:szCs w:val="22"/>
        </w:rPr>
        <w:t>and</w:t>
      </w:r>
      <w:r w:rsidR="00FE1006">
        <w:rPr>
          <w:rFonts w:ascii="Calibri" w:eastAsia="Calibri" w:hAnsi="Calibri" w:cs="Calibri"/>
          <w:sz w:val="22"/>
          <w:szCs w:val="22"/>
        </w:rPr>
        <w:t xml:space="preserve"> 57</w:t>
      </w:r>
      <w:r w:rsidR="006474EA" w:rsidRPr="007C3790">
        <w:rPr>
          <w:rFonts w:ascii="Calibri,MS Mincho" w:eastAsia="Calibri,MS Mincho" w:hAnsi="Calibri,MS Mincho" w:cs="Calibri,MS Mincho"/>
          <w:sz w:val="22"/>
          <w:szCs w:val="22"/>
        </w:rPr>
        <w:t xml:space="preserve"> </w:t>
      </w:r>
      <w:r w:rsidR="00F921CE" w:rsidRPr="007C3790">
        <w:rPr>
          <w:rFonts w:ascii="Calibri" w:eastAsia="Calibri" w:hAnsi="Calibri" w:cs="Calibri"/>
          <w:sz w:val="22"/>
          <w:szCs w:val="22"/>
        </w:rPr>
        <w:t>kg</w:t>
      </w:r>
      <w:r w:rsidR="00FE1006">
        <w:rPr>
          <w:rFonts w:ascii="Calibri" w:eastAsia="Calibri" w:hAnsi="Calibri" w:cs="Calibri"/>
          <w:sz w:val="22"/>
          <w:szCs w:val="22"/>
        </w:rPr>
        <w:t xml:space="preserve"> (50-69</w:t>
      </w:r>
      <w:r w:rsidR="001300E9" w:rsidRPr="007C3790">
        <w:rPr>
          <w:rFonts w:ascii="Calibri" w:eastAsia="Calibri" w:hAnsi="Calibri" w:cs="Calibri"/>
          <w:sz w:val="22"/>
          <w:szCs w:val="22"/>
        </w:rPr>
        <w:t xml:space="preserve"> kg</w:t>
      </w:r>
      <w:r w:rsidR="003B7413" w:rsidRPr="007C3790">
        <w:rPr>
          <w:rFonts w:ascii="Calibri,MS Mincho" w:eastAsia="Calibri,MS Mincho" w:hAnsi="Calibri,MS Mincho" w:cs="Calibri,MS Mincho"/>
          <w:sz w:val="22"/>
          <w:szCs w:val="22"/>
        </w:rPr>
        <w:t xml:space="preserve">). </w:t>
      </w:r>
      <w:r w:rsidR="00C72A24" w:rsidRPr="007C3790">
        <w:rPr>
          <w:rFonts w:ascii="Calibri" w:eastAsia="Calibri" w:hAnsi="Calibri" w:cs="Calibri"/>
          <w:sz w:val="22"/>
          <w:szCs w:val="22"/>
        </w:rPr>
        <w:t xml:space="preserve">All SNPs were in Hardy Weinberg equilibrium with the exception of </w:t>
      </w:r>
      <w:r w:rsidR="00C72A24" w:rsidRPr="007C3790">
        <w:rPr>
          <w:rFonts w:ascii="Calibri" w:eastAsia="Calibri" w:hAnsi="Calibri" w:cs="Calibri"/>
          <w:i/>
          <w:iCs/>
          <w:sz w:val="22"/>
          <w:szCs w:val="22"/>
        </w:rPr>
        <w:t>ABCB1</w:t>
      </w:r>
      <w:r w:rsidR="00BA1262" w:rsidRPr="007C3790">
        <w:rPr>
          <w:rFonts w:ascii="Calibri" w:eastAsia="Calibri" w:hAnsi="Calibri" w:cs="Calibri"/>
          <w:sz w:val="22"/>
          <w:szCs w:val="22"/>
        </w:rPr>
        <w:t xml:space="preserve"> 4036A&gt;G</w:t>
      </w:r>
      <w:r w:rsidR="001446A6" w:rsidRPr="007C3790">
        <w:rPr>
          <w:rFonts w:ascii="Calibri,MS Mincho" w:eastAsia="Calibri,MS Mincho" w:hAnsi="Calibri,MS Mincho" w:cs="Calibri,MS Mincho"/>
          <w:sz w:val="22"/>
          <w:szCs w:val="22"/>
        </w:rPr>
        <w:t>,</w:t>
      </w:r>
      <w:r w:rsidR="00BA1262" w:rsidRPr="007C3790">
        <w:rPr>
          <w:rFonts w:ascii="Calibri" w:eastAsia="Calibri" w:hAnsi="Calibri" w:cs="Calibri"/>
          <w:sz w:val="22"/>
          <w:szCs w:val="22"/>
        </w:rPr>
        <w:t xml:space="preserve"> which compromises this SNP</w:t>
      </w:r>
      <w:r w:rsidR="009A449E">
        <w:rPr>
          <w:rFonts w:ascii="Calibri" w:eastAsia="Calibri" w:hAnsi="Calibri" w:cs="Calibri"/>
          <w:sz w:val="22"/>
          <w:szCs w:val="22"/>
        </w:rPr>
        <w:t>s</w:t>
      </w:r>
      <w:r w:rsidR="00C72A24" w:rsidRPr="007C3790">
        <w:rPr>
          <w:rFonts w:ascii="Calibri" w:eastAsia="Calibri" w:hAnsi="Calibri" w:cs="Calibri"/>
          <w:sz w:val="22"/>
          <w:szCs w:val="22"/>
        </w:rPr>
        <w:t xml:space="preserve"> interpretation. </w:t>
      </w:r>
      <w:r w:rsidR="001300E9" w:rsidRPr="00133242">
        <w:rPr>
          <w:sz w:val="22"/>
          <w:szCs w:val="22"/>
        </w:rPr>
        <w:t xml:space="preserve">Statistically significant univariate and multivariate regression analysis results </w:t>
      </w:r>
      <w:r w:rsidR="00FE1006">
        <w:rPr>
          <w:sz w:val="22"/>
          <w:szCs w:val="22"/>
        </w:rPr>
        <w:t>of each</w:t>
      </w:r>
      <w:r w:rsidR="001300E9" w:rsidRPr="00133242">
        <w:rPr>
          <w:sz w:val="22"/>
          <w:szCs w:val="22"/>
        </w:rPr>
        <w:t xml:space="preserve"> group are presented in Table 2. Full regression analysis results are shown in Supplementary Table 1. </w:t>
      </w:r>
    </w:p>
    <w:p w14:paraId="2FA602F5" w14:textId="77777777" w:rsidR="00AA6535" w:rsidRPr="007C3790" w:rsidRDefault="00AA6535" w:rsidP="007C3790">
      <w:pPr>
        <w:spacing w:line="480" w:lineRule="auto"/>
        <w:jc w:val="both"/>
        <w:rPr>
          <w:rFonts w:ascii="Calibri,MS Mincho" w:eastAsia="Calibri,MS Mincho" w:hAnsi="Calibri,MS Mincho" w:cs="Calibri,MS Mincho"/>
          <w:sz w:val="20"/>
          <w:szCs w:val="20"/>
        </w:rPr>
      </w:pPr>
    </w:p>
    <w:p w14:paraId="2D566131" w14:textId="77777777" w:rsidR="00AA6535" w:rsidRPr="005B7C9D" w:rsidRDefault="00AA6535" w:rsidP="00AA6535">
      <w:pPr>
        <w:pStyle w:val="Heading4"/>
        <w:widowControl/>
        <w:autoSpaceDE/>
        <w:autoSpaceDN/>
        <w:adjustRightInd/>
        <w:spacing w:after="0"/>
        <w:rPr>
          <w:rFonts w:eastAsia="MS Mincho"/>
        </w:rPr>
      </w:pPr>
      <w:r w:rsidRPr="005B7C9D">
        <w:rPr>
          <w:rFonts w:eastAsia="MS Mincho"/>
        </w:rPr>
        <w:t>Control group</w:t>
      </w:r>
    </w:p>
    <w:p w14:paraId="65DB5935" w14:textId="7EE2C6E6" w:rsidR="00AA6535" w:rsidRPr="005B7C9D" w:rsidRDefault="00AA6535" w:rsidP="00AA6535">
      <w:pPr>
        <w:spacing w:line="480" w:lineRule="auto"/>
        <w:jc w:val="both"/>
        <w:rPr>
          <w:rFonts w:ascii="Calibri" w:eastAsia="MS Mincho" w:hAnsi="Calibri" w:cs="Calibri"/>
          <w:sz w:val="22"/>
          <w:szCs w:val="22"/>
        </w:rPr>
      </w:pPr>
      <w:r w:rsidRPr="005B7C9D">
        <w:rPr>
          <w:rFonts w:ascii="Calibri" w:eastAsia="MS Mincho" w:hAnsi="Calibri" w:cs="Calibri"/>
          <w:sz w:val="22"/>
          <w:szCs w:val="22"/>
        </w:rPr>
        <w:t xml:space="preserve">Within the control group </w:t>
      </w:r>
      <w:r w:rsidRPr="005B7C9D">
        <w:rPr>
          <w:rFonts w:ascii="Calibri" w:eastAsia="Calibri" w:hAnsi="Calibri" w:cs="Calibri"/>
          <w:i/>
          <w:iCs/>
          <w:sz w:val="22"/>
          <w:szCs w:val="22"/>
        </w:rPr>
        <w:t>CYP2B6</w:t>
      </w:r>
      <w:r w:rsidRPr="005B7C9D">
        <w:rPr>
          <w:rFonts w:ascii="Calibri,MS Mincho" w:eastAsia="Calibri,MS Mincho" w:hAnsi="Calibri,MS Mincho" w:cs="Calibri,MS Mincho"/>
          <w:i/>
          <w:iCs/>
          <w:sz w:val="22"/>
          <w:szCs w:val="22"/>
        </w:rPr>
        <w:t xml:space="preserve"> </w:t>
      </w:r>
      <w:r w:rsidRPr="005B7C9D">
        <w:rPr>
          <w:rFonts w:ascii="Calibri" w:eastAsia="Calibri" w:hAnsi="Calibri" w:cs="Calibri"/>
          <w:sz w:val="22"/>
          <w:szCs w:val="22"/>
        </w:rPr>
        <w:t xml:space="preserve">983T&gt;C was significantly associated with higher </w:t>
      </w:r>
      <w:r w:rsidRPr="005B7C9D">
        <w:rPr>
          <w:rFonts w:ascii="Calibri" w:eastAsia="MS Mincho" w:hAnsi="Calibri" w:cs="Calibri"/>
          <w:sz w:val="22"/>
          <w:szCs w:val="22"/>
        </w:rPr>
        <w:t>log</w:t>
      </w:r>
      <w:r w:rsidRPr="005B7C9D">
        <w:rPr>
          <w:rFonts w:ascii="Calibri" w:eastAsia="MS Mincho" w:hAnsi="Calibri" w:cs="Calibri"/>
          <w:sz w:val="22"/>
          <w:szCs w:val="22"/>
          <w:vertAlign w:val="subscript"/>
        </w:rPr>
        <w:t>10</w:t>
      </w:r>
      <w:r w:rsidRPr="005B7C9D">
        <w:rPr>
          <w:rFonts w:ascii="Calibri" w:eastAsia="MS Mincho" w:hAnsi="Calibri" w:cs="Calibri"/>
          <w:sz w:val="22"/>
          <w:szCs w:val="22"/>
        </w:rPr>
        <w:t xml:space="preserve"> </w:t>
      </w:r>
      <w:r w:rsidR="00CD157E">
        <w:rPr>
          <w:sz w:val="22"/>
          <w:szCs w:val="22"/>
        </w:rPr>
        <w:t>etonogestrel</w:t>
      </w:r>
      <w:r w:rsidRPr="005B7C9D">
        <w:rPr>
          <w:rFonts w:ascii="Calibri" w:eastAsia="MS Mincho" w:hAnsi="Calibri" w:cs="Calibri"/>
          <w:sz w:val="22"/>
          <w:szCs w:val="22"/>
        </w:rPr>
        <w:t xml:space="preserve"> C</w:t>
      </w:r>
      <w:r w:rsidRPr="005B7C9D">
        <w:rPr>
          <w:rFonts w:ascii="Calibri" w:eastAsia="MS Mincho" w:hAnsi="Calibri" w:cs="Calibri"/>
          <w:sz w:val="22"/>
          <w:szCs w:val="22"/>
          <w:vertAlign w:val="subscript"/>
        </w:rPr>
        <w:t xml:space="preserve">max </w:t>
      </w:r>
      <w:r w:rsidRPr="005B7C9D">
        <w:rPr>
          <w:rFonts w:ascii="Calibri" w:eastAsia="MS Mincho" w:hAnsi="Calibri" w:cs="Calibri"/>
          <w:sz w:val="22"/>
          <w:szCs w:val="22"/>
        </w:rPr>
        <w:t>(</w:t>
      </w:r>
      <w:r w:rsidRPr="005B7C9D">
        <w:rPr>
          <w:rFonts w:ascii="Calibri" w:eastAsia="MS Mincho" w:hAnsi="Calibri" w:cs="Calibri"/>
          <w:i/>
          <w:sz w:val="22"/>
          <w:szCs w:val="22"/>
        </w:rPr>
        <w:t xml:space="preserve">P </w:t>
      </w:r>
      <w:r>
        <w:rPr>
          <w:rFonts w:ascii="Calibri" w:eastAsia="MS Mincho" w:hAnsi="Calibri" w:cs="Calibri"/>
          <w:sz w:val="22"/>
          <w:szCs w:val="22"/>
        </w:rPr>
        <w:t>= 0.013, β = 0.1</w:t>
      </w:r>
      <w:r w:rsidRPr="005B7C9D">
        <w:rPr>
          <w:rFonts w:ascii="Calibri" w:eastAsia="MS Mincho" w:hAnsi="Calibri" w:cs="Calibri"/>
          <w:sz w:val="22"/>
          <w:szCs w:val="22"/>
        </w:rPr>
        <w:t>93) and higher log</w:t>
      </w:r>
      <w:r w:rsidRPr="005B7C9D">
        <w:rPr>
          <w:rFonts w:ascii="Calibri" w:eastAsia="MS Mincho" w:hAnsi="Calibri" w:cs="Calibri"/>
          <w:sz w:val="22"/>
          <w:szCs w:val="22"/>
          <w:vertAlign w:val="subscript"/>
        </w:rPr>
        <w:t>10</w:t>
      </w:r>
      <w:r w:rsidRPr="005B7C9D">
        <w:rPr>
          <w:rFonts w:ascii="Calibri" w:eastAsia="MS Mincho" w:hAnsi="Calibri" w:cs="Calibri"/>
          <w:sz w:val="22"/>
          <w:szCs w:val="22"/>
        </w:rPr>
        <w:t xml:space="preserve"> </w:t>
      </w:r>
      <w:r w:rsidR="00CD157E">
        <w:rPr>
          <w:sz w:val="22"/>
          <w:szCs w:val="22"/>
        </w:rPr>
        <w:t>etonogestrel</w:t>
      </w:r>
      <w:r w:rsidRPr="005B7C9D">
        <w:rPr>
          <w:rFonts w:ascii="Calibri" w:eastAsia="MS Mincho" w:hAnsi="Calibri" w:cs="Calibri"/>
          <w:sz w:val="22"/>
          <w:szCs w:val="22"/>
        </w:rPr>
        <w:t xml:space="preserve"> AUC</w:t>
      </w:r>
      <w:r w:rsidRPr="005B7C9D">
        <w:rPr>
          <w:rFonts w:ascii="Calibri" w:eastAsia="MS Mincho" w:hAnsi="Calibri" w:cs="Calibri"/>
          <w:sz w:val="22"/>
          <w:szCs w:val="22"/>
          <w:vertAlign w:val="subscript"/>
        </w:rPr>
        <w:t xml:space="preserve">0-24 weeks </w:t>
      </w:r>
      <w:r w:rsidRPr="005B7C9D">
        <w:rPr>
          <w:rFonts w:ascii="Calibri" w:eastAsia="MS Mincho" w:hAnsi="Calibri" w:cs="Calibri"/>
          <w:sz w:val="22"/>
          <w:szCs w:val="22"/>
        </w:rPr>
        <w:t>(</w:t>
      </w:r>
      <w:r w:rsidRPr="005B7C9D">
        <w:rPr>
          <w:rFonts w:ascii="Calibri" w:eastAsia="MS Mincho" w:hAnsi="Calibri" w:cs="Calibri"/>
          <w:i/>
          <w:sz w:val="22"/>
          <w:szCs w:val="22"/>
        </w:rPr>
        <w:t xml:space="preserve">P </w:t>
      </w:r>
      <w:r w:rsidRPr="005B7C9D">
        <w:rPr>
          <w:rFonts w:ascii="Calibri" w:eastAsia="MS Mincho" w:hAnsi="Calibri" w:cs="Calibri"/>
          <w:sz w:val="22"/>
          <w:szCs w:val="22"/>
        </w:rPr>
        <w:t xml:space="preserve">= 0.011, β = 0.188); equivalent to 10% higher </w:t>
      </w:r>
      <w:r w:rsidR="00CD157E">
        <w:rPr>
          <w:sz w:val="22"/>
          <w:szCs w:val="22"/>
        </w:rPr>
        <w:t>etonogestrel</w:t>
      </w:r>
      <w:r w:rsidRPr="005B7C9D">
        <w:rPr>
          <w:rFonts w:ascii="Calibri" w:eastAsia="MS Mincho" w:hAnsi="Calibri" w:cs="Calibri"/>
          <w:sz w:val="22"/>
          <w:szCs w:val="22"/>
        </w:rPr>
        <w:t xml:space="preserve"> C</w:t>
      </w:r>
      <w:r w:rsidRPr="005B7C9D">
        <w:rPr>
          <w:rFonts w:ascii="Calibri" w:eastAsia="MS Mincho" w:hAnsi="Calibri" w:cs="Calibri"/>
          <w:sz w:val="22"/>
          <w:szCs w:val="22"/>
          <w:vertAlign w:val="subscript"/>
        </w:rPr>
        <w:t>max</w:t>
      </w:r>
      <w:r w:rsidRPr="005B7C9D">
        <w:rPr>
          <w:rFonts w:ascii="Calibri" w:eastAsia="MS Mincho" w:hAnsi="Calibri" w:cs="Calibri"/>
          <w:sz w:val="22"/>
          <w:szCs w:val="22"/>
        </w:rPr>
        <w:t xml:space="preserve"> and 76% higher </w:t>
      </w:r>
      <w:r w:rsidR="00CD157E">
        <w:rPr>
          <w:sz w:val="22"/>
          <w:szCs w:val="22"/>
        </w:rPr>
        <w:t>etonogestrel</w:t>
      </w:r>
      <w:r w:rsidRPr="005B7C9D">
        <w:rPr>
          <w:rFonts w:ascii="Calibri" w:eastAsia="MS Mincho" w:hAnsi="Calibri" w:cs="Calibri"/>
          <w:sz w:val="22"/>
          <w:szCs w:val="22"/>
        </w:rPr>
        <w:t xml:space="preserve"> AUC</w:t>
      </w:r>
      <w:r w:rsidRPr="005B7C9D">
        <w:rPr>
          <w:rFonts w:ascii="Calibri" w:eastAsia="MS Mincho" w:hAnsi="Calibri" w:cs="Calibri"/>
          <w:sz w:val="22"/>
          <w:szCs w:val="22"/>
          <w:vertAlign w:val="subscript"/>
        </w:rPr>
        <w:t xml:space="preserve">0-24weeks </w:t>
      </w:r>
      <w:r w:rsidRPr="005B7C9D">
        <w:rPr>
          <w:rFonts w:ascii="Calibri" w:eastAsia="MS Mincho" w:hAnsi="Calibri" w:cs="Calibri"/>
          <w:sz w:val="22"/>
          <w:szCs w:val="22"/>
        </w:rPr>
        <w:t xml:space="preserve">in participants heterozygous CT compared to those homozygous TT. </w:t>
      </w:r>
      <w:r w:rsidRPr="007C3790">
        <w:rPr>
          <w:rFonts w:ascii="Calibri" w:eastAsia="Calibri" w:hAnsi="Calibri" w:cs="Calibri"/>
          <w:i/>
          <w:iCs/>
          <w:sz w:val="22"/>
          <w:szCs w:val="22"/>
        </w:rPr>
        <w:t>CYP3A4</w:t>
      </w:r>
      <w:r w:rsidRPr="007C3790">
        <w:rPr>
          <w:rFonts w:ascii="Calibri,MS Mincho" w:eastAsia="Calibri,MS Mincho" w:hAnsi="Calibri,MS Mincho" w:cs="Calibri,MS Mincho"/>
          <w:i/>
          <w:iCs/>
          <w:sz w:val="22"/>
          <w:szCs w:val="22"/>
        </w:rPr>
        <w:t xml:space="preserve"> </w:t>
      </w:r>
      <w:r w:rsidRPr="007C3790">
        <w:rPr>
          <w:rFonts w:ascii="Calibri" w:eastAsia="Calibri" w:hAnsi="Calibri" w:cs="Calibri"/>
          <w:sz w:val="22"/>
          <w:szCs w:val="22"/>
        </w:rPr>
        <w:t>392G&gt;A</w:t>
      </w:r>
      <w:r>
        <w:rPr>
          <w:rFonts w:ascii="Calibri" w:eastAsia="Calibri" w:hAnsi="Calibri" w:cs="Calibri"/>
          <w:sz w:val="22"/>
          <w:szCs w:val="22"/>
        </w:rPr>
        <w:t xml:space="preserve"> was also significantly associated with </w:t>
      </w:r>
      <w:r w:rsidRPr="005B7C9D">
        <w:rPr>
          <w:rFonts w:ascii="Calibri" w:eastAsia="Calibri" w:hAnsi="Calibri" w:cs="Calibri"/>
          <w:sz w:val="22"/>
          <w:szCs w:val="22"/>
        </w:rPr>
        <w:t xml:space="preserve">higher </w:t>
      </w:r>
      <w:r w:rsidRPr="005B7C9D">
        <w:rPr>
          <w:rFonts w:ascii="Calibri" w:eastAsia="MS Mincho" w:hAnsi="Calibri" w:cs="Calibri"/>
          <w:sz w:val="22"/>
          <w:szCs w:val="22"/>
        </w:rPr>
        <w:t>log</w:t>
      </w:r>
      <w:r w:rsidRPr="005B7C9D">
        <w:rPr>
          <w:rFonts w:ascii="Calibri" w:eastAsia="MS Mincho" w:hAnsi="Calibri" w:cs="Calibri"/>
          <w:sz w:val="22"/>
          <w:szCs w:val="22"/>
          <w:vertAlign w:val="subscript"/>
        </w:rPr>
        <w:t>10</w:t>
      </w:r>
      <w:r w:rsidRPr="005B7C9D">
        <w:rPr>
          <w:rFonts w:ascii="Calibri" w:eastAsia="MS Mincho" w:hAnsi="Calibri" w:cs="Calibri"/>
          <w:sz w:val="22"/>
          <w:szCs w:val="22"/>
        </w:rPr>
        <w:t xml:space="preserve"> </w:t>
      </w:r>
      <w:r w:rsidR="00CD157E">
        <w:rPr>
          <w:sz w:val="22"/>
          <w:szCs w:val="22"/>
        </w:rPr>
        <w:t>etonogestrel</w:t>
      </w:r>
      <w:r w:rsidRPr="005B7C9D">
        <w:rPr>
          <w:rFonts w:ascii="Calibri" w:eastAsia="MS Mincho" w:hAnsi="Calibri" w:cs="Calibri"/>
          <w:sz w:val="22"/>
          <w:szCs w:val="22"/>
        </w:rPr>
        <w:t xml:space="preserve"> C</w:t>
      </w:r>
      <w:r w:rsidRPr="005B7C9D">
        <w:rPr>
          <w:rFonts w:ascii="Calibri" w:eastAsia="MS Mincho" w:hAnsi="Calibri" w:cs="Calibri"/>
          <w:sz w:val="22"/>
          <w:szCs w:val="22"/>
          <w:vertAlign w:val="subscript"/>
        </w:rPr>
        <w:t xml:space="preserve">max </w:t>
      </w:r>
      <w:r w:rsidRPr="005B7C9D">
        <w:rPr>
          <w:rFonts w:ascii="Calibri" w:eastAsia="MS Mincho" w:hAnsi="Calibri" w:cs="Calibri"/>
          <w:sz w:val="22"/>
          <w:szCs w:val="22"/>
        </w:rPr>
        <w:t>(</w:t>
      </w:r>
      <w:r w:rsidRPr="005B7C9D">
        <w:rPr>
          <w:rFonts w:ascii="Calibri" w:eastAsia="MS Mincho" w:hAnsi="Calibri" w:cs="Calibri"/>
          <w:i/>
          <w:sz w:val="22"/>
          <w:szCs w:val="22"/>
        </w:rPr>
        <w:t xml:space="preserve">P </w:t>
      </w:r>
      <w:r>
        <w:rPr>
          <w:rFonts w:ascii="Calibri" w:eastAsia="MS Mincho" w:hAnsi="Calibri" w:cs="Calibri"/>
          <w:sz w:val="22"/>
          <w:szCs w:val="22"/>
        </w:rPr>
        <w:t>= 0.028, β = 0.08</w:t>
      </w:r>
      <w:r w:rsidRPr="005B7C9D">
        <w:rPr>
          <w:rFonts w:ascii="Calibri" w:eastAsia="MS Mincho" w:hAnsi="Calibri" w:cs="Calibri"/>
          <w:sz w:val="22"/>
          <w:szCs w:val="22"/>
        </w:rPr>
        <w:t>3) and higher log</w:t>
      </w:r>
      <w:r w:rsidRPr="005B7C9D">
        <w:rPr>
          <w:rFonts w:ascii="Calibri" w:eastAsia="MS Mincho" w:hAnsi="Calibri" w:cs="Calibri"/>
          <w:sz w:val="22"/>
          <w:szCs w:val="22"/>
          <w:vertAlign w:val="subscript"/>
        </w:rPr>
        <w:t>10</w:t>
      </w:r>
      <w:r w:rsidRPr="005B7C9D">
        <w:rPr>
          <w:rFonts w:ascii="Calibri" w:eastAsia="MS Mincho" w:hAnsi="Calibri" w:cs="Calibri"/>
          <w:sz w:val="22"/>
          <w:szCs w:val="22"/>
        </w:rPr>
        <w:t xml:space="preserve"> </w:t>
      </w:r>
      <w:r w:rsidR="00CD157E">
        <w:rPr>
          <w:sz w:val="22"/>
          <w:szCs w:val="22"/>
        </w:rPr>
        <w:t>etonogestrel</w:t>
      </w:r>
      <w:r w:rsidRPr="005B7C9D">
        <w:rPr>
          <w:rFonts w:ascii="Calibri" w:eastAsia="MS Mincho" w:hAnsi="Calibri" w:cs="Calibri"/>
          <w:sz w:val="22"/>
          <w:szCs w:val="22"/>
        </w:rPr>
        <w:t xml:space="preserve"> AUC</w:t>
      </w:r>
      <w:r w:rsidRPr="005B7C9D">
        <w:rPr>
          <w:rFonts w:ascii="Calibri" w:eastAsia="MS Mincho" w:hAnsi="Calibri" w:cs="Calibri"/>
          <w:sz w:val="22"/>
          <w:szCs w:val="22"/>
          <w:vertAlign w:val="subscript"/>
        </w:rPr>
        <w:t xml:space="preserve">0-24 weeks </w:t>
      </w:r>
      <w:r w:rsidRPr="005B7C9D">
        <w:rPr>
          <w:rFonts w:ascii="Calibri" w:eastAsia="MS Mincho" w:hAnsi="Calibri" w:cs="Calibri"/>
          <w:sz w:val="22"/>
          <w:szCs w:val="22"/>
        </w:rPr>
        <w:t>(</w:t>
      </w:r>
      <w:r w:rsidRPr="005B7C9D">
        <w:rPr>
          <w:rFonts w:ascii="Calibri" w:eastAsia="MS Mincho" w:hAnsi="Calibri" w:cs="Calibri"/>
          <w:i/>
          <w:sz w:val="22"/>
          <w:szCs w:val="22"/>
        </w:rPr>
        <w:t xml:space="preserve">P </w:t>
      </w:r>
      <w:r w:rsidRPr="005B7C9D">
        <w:rPr>
          <w:rFonts w:ascii="Calibri" w:eastAsia="MS Mincho" w:hAnsi="Calibri" w:cs="Calibri"/>
          <w:sz w:val="22"/>
          <w:szCs w:val="22"/>
        </w:rPr>
        <w:t>= 0.</w:t>
      </w:r>
      <w:r>
        <w:rPr>
          <w:rFonts w:ascii="Calibri" w:eastAsia="MS Mincho" w:hAnsi="Calibri" w:cs="Calibri"/>
          <w:sz w:val="22"/>
          <w:szCs w:val="22"/>
        </w:rPr>
        <w:t>034, β = 0.076</w:t>
      </w:r>
      <w:r w:rsidRPr="005B7C9D">
        <w:rPr>
          <w:rFonts w:ascii="Calibri" w:eastAsia="MS Mincho" w:hAnsi="Calibri" w:cs="Calibri"/>
          <w:sz w:val="22"/>
          <w:szCs w:val="22"/>
        </w:rPr>
        <w:t xml:space="preserve">); equivalent to </w:t>
      </w:r>
      <w:r>
        <w:rPr>
          <w:rFonts w:ascii="Calibri" w:eastAsia="MS Mincho" w:hAnsi="Calibri" w:cs="Calibri"/>
          <w:sz w:val="22"/>
          <w:szCs w:val="22"/>
        </w:rPr>
        <w:t>64</w:t>
      </w:r>
      <w:r w:rsidRPr="005B7C9D">
        <w:rPr>
          <w:rFonts w:ascii="Calibri" w:eastAsia="MS Mincho" w:hAnsi="Calibri" w:cs="Calibri"/>
          <w:sz w:val="22"/>
          <w:szCs w:val="22"/>
        </w:rPr>
        <w:t xml:space="preserve">% higher </w:t>
      </w:r>
      <w:r w:rsidR="00CD157E">
        <w:rPr>
          <w:sz w:val="22"/>
          <w:szCs w:val="22"/>
        </w:rPr>
        <w:t>etonogestrel</w:t>
      </w:r>
      <w:r w:rsidRPr="005B7C9D">
        <w:rPr>
          <w:rFonts w:ascii="Calibri" w:eastAsia="MS Mincho" w:hAnsi="Calibri" w:cs="Calibri"/>
          <w:sz w:val="22"/>
          <w:szCs w:val="22"/>
        </w:rPr>
        <w:t xml:space="preserve"> C</w:t>
      </w:r>
      <w:r w:rsidRPr="005B7C9D">
        <w:rPr>
          <w:rFonts w:ascii="Calibri" w:eastAsia="MS Mincho" w:hAnsi="Calibri" w:cs="Calibri"/>
          <w:sz w:val="22"/>
          <w:szCs w:val="22"/>
          <w:vertAlign w:val="subscript"/>
        </w:rPr>
        <w:t>max</w:t>
      </w:r>
      <w:r w:rsidRPr="005B7C9D">
        <w:rPr>
          <w:rFonts w:ascii="Calibri" w:eastAsia="MS Mincho" w:hAnsi="Calibri" w:cs="Calibri"/>
          <w:sz w:val="22"/>
          <w:szCs w:val="22"/>
        </w:rPr>
        <w:t xml:space="preserve"> and </w:t>
      </w:r>
      <w:r>
        <w:rPr>
          <w:rFonts w:ascii="Calibri" w:eastAsia="MS Mincho" w:hAnsi="Calibri" w:cs="Calibri"/>
          <w:sz w:val="22"/>
          <w:szCs w:val="22"/>
        </w:rPr>
        <w:t>63</w:t>
      </w:r>
      <w:r w:rsidRPr="005B7C9D">
        <w:rPr>
          <w:rFonts w:ascii="Calibri" w:eastAsia="MS Mincho" w:hAnsi="Calibri" w:cs="Calibri"/>
          <w:sz w:val="22"/>
          <w:szCs w:val="22"/>
        </w:rPr>
        <w:t xml:space="preserve">% higher </w:t>
      </w:r>
      <w:r w:rsidR="00CD157E">
        <w:rPr>
          <w:sz w:val="22"/>
          <w:szCs w:val="22"/>
        </w:rPr>
        <w:t>etonogestrel</w:t>
      </w:r>
      <w:r w:rsidRPr="005B7C9D">
        <w:rPr>
          <w:rFonts w:ascii="Calibri" w:eastAsia="MS Mincho" w:hAnsi="Calibri" w:cs="Calibri"/>
          <w:sz w:val="22"/>
          <w:szCs w:val="22"/>
        </w:rPr>
        <w:t xml:space="preserve"> AUC</w:t>
      </w:r>
      <w:r w:rsidRPr="005B7C9D">
        <w:rPr>
          <w:rFonts w:ascii="Calibri" w:eastAsia="MS Mincho" w:hAnsi="Calibri" w:cs="Calibri"/>
          <w:sz w:val="22"/>
          <w:szCs w:val="22"/>
          <w:vertAlign w:val="subscript"/>
        </w:rPr>
        <w:t xml:space="preserve">0-24weeks </w:t>
      </w:r>
      <w:r w:rsidRPr="005B7C9D">
        <w:rPr>
          <w:rFonts w:ascii="Calibri" w:eastAsia="MS Mincho" w:hAnsi="Calibri" w:cs="Calibri"/>
          <w:sz w:val="22"/>
          <w:szCs w:val="22"/>
        </w:rPr>
        <w:t xml:space="preserve">in participants </w:t>
      </w:r>
      <w:r>
        <w:rPr>
          <w:rFonts w:ascii="Calibri" w:eastAsia="MS Mincho" w:hAnsi="Calibri" w:cs="Calibri"/>
          <w:sz w:val="22"/>
          <w:szCs w:val="22"/>
        </w:rPr>
        <w:t>homozygous</w:t>
      </w:r>
      <w:r w:rsidRPr="005B7C9D">
        <w:rPr>
          <w:rFonts w:ascii="Calibri" w:eastAsia="MS Mincho" w:hAnsi="Calibri" w:cs="Calibri"/>
          <w:sz w:val="22"/>
          <w:szCs w:val="22"/>
        </w:rPr>
        <w:t xml:space="preserve"> </w:t>
      </w:r>
      <w:r>
        <w:rPr>
          <w:rFonts w:ascii="Calibri" w:eastAsia="MS Mincho" w:hAnsi="Calibri" w:cs="Calibri"/>
          <w:sz w:val="22"/>
          <w:szCs w:val="22"/>
        </w:rPr>
        <w:t xml:space="preserve">G </w:t>
      </w:r>
      <w:r w:rsidRPr="005B7C9D">
        <w:rPr>
          <w:rFonts w:ascii="Calibri" w:eastAsia="MS Mincho" w:hAnsi="Calibri" w:cs="Calibri"/>
          <w:sz w:val="22"/>
          <w:szCs w:val="22"/>
        </w:rPr>
        <w:t xml:space="preserve">compared to those homozygous </w:t>
      </w:r>
      <w:r>
        <w:rPr>
          <w:rFonts w:ascii="Calibri" w:eastAsia="MS Mincho" w:hAnsi="Calibri" w:cs="Calibri"/>
          <w:sz w:val="22"/>
          <w:szCs w:val="22"/>
        </w:rPr>
        <w:t>A (Table 2 and Table 3).</w:t>
      </w:r>
    </w:p>
    <w:p w14:paraId="2DF6EABF" w14:textId="77777777" w:rsidR="00C72A24" w:rsidRDefault="00C72A24" w:rsidP="003D38A3">
      <w:pPr>
        <w:spacing w:line="480" w:lineRule="auto"/>
        <w:jc w:val="both"/>
        <w:rPr>
          <w:rFonts w:ascii="Calibri" w:hAnsi="Calibri" w:cs="Calibri"/>
          <w:sz w:val="22"/>
          <w:szCs w:val="22"/>
          <w:u w:val="single"/>
        </w:rPr>
      </w:pPr>
    </w:p>
    <w:p w14:paraId="2E2BCE32" w14:textId="4F98A4CB" w:rsidR="00D17112" w:rsidRPr="003D38A3" w:rsidRDefault="00D17112" w:rsidP="003D38A3">
      <w:pPr>
        <w:spacing w:line="480" w:lineRule="auto"/>
        <w:jc w:val="both"/>
        <w:rPr>
          <w:rFonts w:ascii="Calibri" w:hAnsi="Calibri" w:cs="Calibri"/>
          <w:sz w:val="22"/>
          <w:szCs w:val="22"/>
          <w:u w:val="single"/>
        </w:rPr>
      </w:pPr>
      <w:r w:rsidRPr="003D38A3">
        <w:rPr>
          <w:rFonts w:ascii="Calibri" w:hAnsi="Calibri" w:cs="Calibri"/>
          <w:sz w:val="22"/>
          <w:szCs w:val="22"/>
          <w:u w:val="single"/>
        </w:rPr>
        <w:t>Efavirenz group</w:t>
      </w:r>
    </w:p>
    <w:p w14:paraId="6B178A21" w14:textId="06A3BAD4" w:rsidR="000348C0" w:rsidRPr="003D38A3" w:rsidRDefault="00DE6D1C" w:rsidP="003D38A3">
      <w:pPr>
        <w:spacing w:line="480" w:lineRule="auto"/>
        <w:jc w:val="both"/>
        <w:rPr>
          <w:rFonts w:ascii="Calibri" w:eastAsia="MS Mincho" w:hAnsi="Calibri" w:cs="Calibri"/>
          <w:sz w:val="22"/>
          <w:szCs w:val="22"/>
        </w:rPr>
      </w:pPr>
      <w:r>
        <w:rPr>
          <w:rFonts w:ascii="Calibri" w:eastAsia="MS Mincho" w:hAnsi="Calibri" w:cs="Calibri"/>
          <w:sz w:val="22"/>
          <w:szCs w:val="22"/>
        </w:rPr>
        <w:t xml:space="preserve">As shown in Table 2 </w:t>
      </w:r>
      <w:r w:rsidR="00076577">
        <w:rPr>
          <w:rFonts w:ascii="Calibri" w:eastAsia="MS Mincho" w:hAnsi="Calibri" w:cs="Calibri"/>
          <w:sz w:val="22"/>
          <w:szCs w:val="22"/>
        </w:rPr>
        <w:t xml:space="preserve">and Figure 1, </w:t>
      </w:r>
      <w:bookmarkStart w:id="7" w:name="OLE_LINK22"/>
      <w:bookmarkStart w:id="8" w:name="OLE_LINK23"/>
      <w:bookmarkStart w:id="9" w:name="OLE_LINK24"/>
      <w:bookmarkStart w:id="10" w:name="OLE_LINK57"/>
      <w:bookmarkStart w:id="11" w:name="OLE_LINK58"/>
      <w:bookmarkStart w:id="12" w:name="OLE_LINK59"/>
      <w:r w:rsidR="000348C0" w:rsidRPr="003D38A3">
        <w:rPr>
          <w:rFonts w:ascii="Calibri" w:eastAsia="MS Mincho" w:hAnsi="Calibri" w:cs="Calibri"/>
          <w:i/>
          <w:sz w:val="22"/>
          <w:szCs w:val="22"/>
        </w:rPr>
        <w:t>CYP2B6</w:t>
      </w:r>
      <w:r w:rsidR="000348C0" w:rsidRPr="003D38A3">
        <w:rPr>
          <w:rFonts w:ascii="Calibri" w:eastAsia="MS Mincho" w:hAnsi="Calibri" w:cs="Calibri"/>
          <w:sz w:val="22"/>
          <w:szCs w:val="22"/>
        </w:rPr>
        <w:t xml:space="preserve"> </w:t>
      </w:r>
      <w:bookmarkEnd w:id="7"/>
      <w:bookmarkEnd w:id="8"/>
      <w:bookmarkEnd w:id="9"/>
      <w:r w:rsidR="000348C0" w:rsidRPr="003D38A3">
        <w:rPr>
          <w:rFonts w:ascii="Calibri" w:eastAsia="MS Mincho" w:hAnsi="Calibri" w:cs="Calibri"/>
          <w:sz w:val="22"/>
          <w:szCs w:val="22"/>
        </w:rPr>
        <w:t xml:space="preserve">516G&gt;T </w:t>
      </w:r>
      <w:bookmarkEnd w:id="10"/>
      <w:bookmarkEnd w:id="11"/>
      <w:bookmarkEnd w:id="12"/>
      <w:r w:rsidR="000348C0" w:rsidRPr="003D38A3">
        <w:rPr>
          <w:rFonts w:ascii="Calibri" w:eastAsia="MS Mincho" w:hAnsi="Calibri" w:cs="Calibri"/>
          <w:sz w:val="22"/>
          <w:szCs w:val="22"/>
        </w:rPr>
        <w:t xml:space="preserve">was associated with a lower </w:t>
      </w:r>
      <w:bookmarkStart w:id="13" w:name="OLE_LINK17"/>
      <w:bookmarkStart w:id="14" w:name="OLE_LINK18"/>
      <w:bookmarkStart w:id="15" w:name="OLE_LINK28"/>
      <w:bookmarkStart w:id="16" w:name="OLE_LINK29"/>
      <w:bookmarkStart w:id="17" w:name="OLE_LINK30"/>
      <w:r w:rsidR="000348C0" w:rsidRPr="003D38A3">
        <w:rPr>
          <w:rFonts w:ascii="Calibri" w:eastAsia="MS Mincho" w:hAnsi="Calibri" w:cs="Calibri"/>
          <w:sz w:val="22"/>
          <w:szCs w:val="22"/>
        </w:rPr>
        <w:t>log</w:t>
      </w:r>
      <w:r w:rsidR="000348C0" w:rsidRPr="003D38A3">
        <w:rPr>
          <w:rFonts w:ascii="Calibri" w:eastAsia="MS Mincho" w:hAnsi="Calibri" w:cs="Calibri"/>
          <w:sz w:val="22"/>
          <w:szCs w:val="22"/>
          <w:vertAlign w:val="subscript"/>
        </w:rPr>
        <w:t>10</w:t>
      </w:r>
      <w:r w:rsidR="000348C0" w:rsidRPr="003D38A3">
        <w:rPr>
          <w:rFonts w:ascii="Calibri" w:eastAsia="MS Mincho" w:hAnsi="Calibri" w:cs="Calibri"/>
          <w:sz w:val="22"/>
          <w:szCs w:val="22"/>
        </w:rPr>
        <w:t xml:space="preserve"> </w:t>
      </w:r>
      <w:r w:rsidR="002F6638">
        <w:rPr>
          <w:sz w:val="22"/>
          <w:szCs w:val="22"/>
        </w:rPr>
        <w:t>etonogestrel</w:t>
      </w:r>
      <w:r w:rsidR="000348C0" w:rsidRPr="003D38A3">
        <w:rPr>
          <w:rFonts w:ascii="Calibri" w:eastAsia="MS Mincho" w:hAnsi="Calibri" w:cs="Calibri"/>
          <w:sz w:val="22"/>
          <w:szCs w:val="22"/>
        </w:rPr>
        <w:t xml:space="preserve"> </w:t>
      </w:r>
      <w:bookmarkStart w:id="18" w:name="OLE_LINK51"/>
      <w:bookmarkStart w:id="19" w:name="OLE_LINK52"/>
      <w:bookmarkStart w:id="20" w:name="OLE_LINK53"/>
      <w:bookmarkStart w:id="21" w:name="OLE_LINK39"/>
      <w:bookmarkStart w:id="22" w:name="OLE_LINK40"/>
      <w:bookmarkStart w:id="23" w:name="OLE_LINK41"/>
      <w:bookmarkEnd w:id="13"/>
      <w:bookmarkEnd w:id="14"/>
      <w:r w:rsidR="000348C0" w:rsidRPr="003D38A3">
        <w:rPr>
          <w:rFonts w:ascii="Calibri" w:eastAsia="MS Mincho" w:hAnsi="Calibri" w:cs="Calibri"/>
          <w:sz w:val="22"/>
          <w:szCs w:val="22"/>
        </w:rPr>
        <w:t>C</w:t>
      </w:r>
      <w:r w:rsidR="000348C0" w:rsidRPr="003D38A3">
        <w:rPr>
          <w:rFonts w:ascii="Calibri" w:eastAsia="MS Mincho" w:hAnsi="Calibri" w:cs="Calibri"/>
          <w:sz w:val="22"/>
          <w:szCs w:val="22"/>
          <w:vertAlign w:val="subscript"/>
        </w:rPr>
        <w:t>min</w:t>
      </w:r>
      <w:bookmarkEnd w:id="15"/>
      <w:bookmarkEnd w:id="16"/>
      <w:bookmarkEnd w:id="17"/>
      <w:bookmarkEnd w:id="18"/>
      <w:bookmarkEnd w:id="19"/>
      <w:bookmarkEnd w:id="20"/>
      <w:r w:rsidR="000348C0" w:rsidRPr="003D38A3">
        <w:rPr>
          <w:rFonts w:ascii="Calibri" w:eastAsia="MS Mincho" w:hAnsi="Calibri" w:cs="Calibri"/>
          <w:sz w:val="22"/>
          <w:szCs w:val="22"/>
          <w:vertAlign w:val="subscript"/>
        </w:rPr>
        <w:t xml:space="preserve"> </w:t>
      </w:r>
      <w:bookmarkStart w:id="24" w:name="OLE_LINK19"/>
      <w:bookmarkStart w:id="25" w:name="OLE_LINK20"/>
      <w:bookmarkStart w:id="26" w:name="OLE_LINK21"/>
      <w:bookmarkStart w:id="27" w:name="OLE_LINK31"/>
      <w:bookmarkStart w:id="28" w:name="OLE_LINK32"/>
      <w:r w:rsidR="000348C0" w:rsidRPr="003D38A3">
        <w:rPr>
          <w:rFonts w:ascii="Calibri" w:eastAsia="MS Mincho" w:hAnsi="Calibri" w:cs="Calibri"/>
          <w:sz w:val="22"/>
          <w:szCs w:val="22"/>
        </w:rPr>
        <w:t>(</w:t>
      </w:r>
      <w:r w:rsidR="000348C0"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000348C0"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0348C0" w:rsidRPr="003D38A3">
        <w:rPr>
          <w:rFonts w:ascii="Calibri" w:eastAsia="MS Mincho" w:hAnsi="Calibri" w:cs="Calibri"/>
          <w:sz w:val="22"/>
          <w:szCs w:val="22"/>
        </w:rPr>
        <w:t>0.003, β</w:t>
      </w:r>
      <w:r w:rsidR="002C6582">
        <w:rPr>
          <w:rFonts w:ascii="Calibri" w:eastAsia="MS Mincho" w:hAnsi="Calibri" w:cs="Calibri"/>
          <w:sz w:val="22"/>
          <w:szCs w:val="22"/>
        </w:rPr>
        <w:t xml:space="preserve"> </w:t>
      </w:r>
      <w:r w:rsidR="000348C0"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0348C0" w:rsidRPr="003D38A3">
        <w:rPr>
          <w:rFonts w:ascii="Calibri" w:eastAsia="MS Mincho" w:hAnsi="Calibri" w:cs="Calibri"/>
          <w:sz w:val="22"/>
          <w:szCs w:val="22"/>
        </w:rPr>
        <w:t xml:space="preserve">-0.102) </w:t>
      </w:r>
      <w:bookmarkEnd w:id="21"/>
      <w:bookmarkEnd w:id="22"/>
      <w:bookmarkEnd w:id="23"/>
      <w:bookmarkEnd w:id="24"/>
      <w:bookmarkEnd w:id="25"/>
      <w:bookmarkEnd w:id="26"/>
      <w:bookmarkEnd w:id="27"/>
      <w:bookmarkEnd w:id="28"/>
      <w:r w:rsidR="000348C0" w:rsidRPr="003D38A3">
        <w:rPr>
          <w:rFonts w:ascii="Calibri" w:eastAsia="MS Mincho" w:hAnsi="Calibri" w:cs="Calibri"/>
          <w:sz w:val="22"/>
          <w:szCs w:val="22"/>
        </w:rPr>
        <w:t xml:space="preserve">and lower </w:t>
      </w:r>
      <w:bookmarkStart w:id="29" w:name="OLE_LINK54"/>
      <w:bookmarkStart w:id="30" w:name="OLE_LINK55"/>
      <w:bookmarkStart w:id="31" w:name="OLE_LINK56"/>
      <w:bookmarkStart w:id="32" w:name="OLE_LINK33"/>
      <w:bookmarkStart w:id="33" w:name="OLE_LINK34"/>
      <w:bookmarkStart w:id="34" w:name="OLE_LINK35"/>
      <w:r w:rsidR="000348C0" w:rsidRPr="003D38A3">
        <w:rPr>
          <w:rFonts w:ascii="Calibri" w:eastAsia="MS Mincho" w:hAnsi="Calibri" w:cs="Calibri"/>
          <w:sz w:val="22"/>
          <w:szCs w:val="22"/>
        </w:rPr>
        <w:t>log</w:t>
      </w:r>
      <w:r w:rsidR="000348C0" w:rsidRPr="003D38A3">
        <w:rPr>
          <w:rFonts w:ascii="Calibri" w:eastAsia="MS Mincho" w:hAnsi="Calibri" w:cs="Calibri"/>
          <w:sz w:val="22"/>
          <w:szCs w:val="22"/>
          <w:vertAlign w:val="subscript"/>
        </w:rPr>
        <w:t>10</w:t>
      </w:r>
      <w:r w:rsidR="000348C0" w:rsidRPr="003D38A3">
        <w:rPr>
          <w:rFonts w:ascii="Calibri" w:eastAsia="MS Mincho" w:hAnsi="Calibri" w:cs="Calibri"/>
          <w:sz w:val="22"/>
          <w:szCs w:val="22"/>
        </w:rPr>
        <w:t xml:space="preserve"> </w:t>
      </w:r>
      <w:r w:rsidR="002F6638">
        <w:rPr>
          <w:sz w:val="22"/>
          <w:szCs w:val="22"/>
        </w:rPr>
        <w:t>etonogestrel</w:t>
      </w:r>
      <w:r w:rsidR="000348C0" w:rsidRPr="003D38A3">
        <w:rPr>
          <w:rFonts w:ascii="Calibri" w:eastAsia="MS Mincho" w:hAnsi="Calibri" w:cs="Calibri"/>
          <w:sz w:val="22"/>
          <w:szCs w:val="22"/>
        </w:rPr>
        <w:t xml:space="preserve"> AUC</w:t>
      </w:r>
      <w:r w:rsidR="000348C0" w:rsidRPr="003D38A3">
        <w:rPr>
          <w:rFonts w:ascii="Calibri" w:eastAsia="MS Mincho" w:hAnsi="Calibri" w:cs="Calibri"/>
          <w:sz w:val="22"/>
          <w:szCs w:val="22"/>
          <w:vertAlign w:val="subscript"/>
        </w:rPr>
        <w:t xml:space="preserve">0-24 weeks </w:t>
      </w:r>
      <w:bookmarkEnd w:id="29"/>
      <w:bookmarkEnd w:id="30"/>
      <w:bookmarkEnd w:id="31"/>
      <w:r w:rsidR="000348C0" w:rsidRPr="003D38A3">
        <w:rPr>
          <w:rFonts w:ascii="Calibri" w:eastAsia="MS Mincho" w:hAnsi="Calibri" w:cs="Calibri"/>
          <w:sz w:val="22"/>
          <w:szCs w:val="22"/>
        </w:rPr>
        <w:t>(</w:t>
      </w:r>
      <w:r w:rsidR="000348C0"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000348C0"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0348C0" w:rsidRPr="003D38A3">
        <w:rPr>
          <w:rFonts w:ascii="Calibri" w:eastAsia="MS Mincho" w:hAnsi="Calibri" w:cs="Calibri"/>
          <w:sz w:val="22"/>
          <w:szCs w:val="22"/>
        </w:rPr>
        <w:t>0.008, β</w:t>
      </w:r>
      <w:r w:rsidR="002C6582">
        <w:rPr>
          <w:rFonts w:ascii="Calibri" w:eastAsia="MS Mincho" w:hAnsi="Calibri" w:cs="Calibri"/>
          <w:sz w:val="22"/>
          <w:szCs w:val="22"/>
        </w:rPr>
        <w:t xml:space="preserve"> </w:t>
      </w:r>
      <w:r w:rsidR="000348C0"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0348C0" w:rsidRPr="003D38A3">
        <w:rPr>
          <w:rFonts w:ascii="Calibri" w:eastAsia="MS Mincho" w:hAnsi="Calibri" w:cs="Calibri"/>
          <w:sz w:val="22"/>
          <w:szCs w:val="22"/>
        </w:rPr>
        <w:t>-0.106)</w:t>
      </w:r>
      <w:bookmarkStart w:id="35" w:name="OLE_LINK63"/>
      <w:bookmarkStart w:id="36" w:name="OLE_LINK64"/>
      <w:bookmarkEnd w:id="32"/>
      <w:bookmarkEnd w:id="33"/>
      <w:bookmarkEnd w:id="34"/>
      <w:r w:rsidR="001446A6">
        <w:rPr>
          <w:rFonts w:ascii="Calibri" w:eastAsia="MS Mincho" w:hAnsi="Calibri" w:cs="Calibri"/>
          <w:sz w:val="22"/>
          <w:szCs w:val="22"/>
        </w:rPr>
        <w:t xml:space="preserve"> for participants receiving </w:t>
      </w:r>
      <w:r w:rsidR="009348BF">
        <w:rPr>
          <w:rFonts w:ascii="Calibri" w:eastAsia="MS Mincho" w:hAnsi="Calibri" w:cs="Calibri"/>
          <w:sz w:val="22"/>
          <w:szCs w:val="22"/>
        </w:rPr>
        <w:t>efavirenz</w:t>
      </w:r>
      <w:r>
        <w:rPr>
          <w:rFonts w:ascii="Calibri" w:eastAsia="MS Mincho" w:hAnsi="Calibri" w:cs="Calibri"/>
          <w:sz w:val="22"/>
          <w:szCs w:val="22"/>
        </w:rPr>
        <w:t>. This</w:t>
      </w:r>
      <w:r w:rsidR="000348C0" w:rsidRPr="003D38A3">
        <w:rPr>
          <w:rFonts w:ascii="Calibri" w:eastAsia="MS Mincho" w:hAnsi="Calibri" w:cs="Calibri"/>
          <w:sz w:val="22"/>
          <w:szCs w:val="22"/>
        </w:rPr>
        <w:t xml:space="preserve"> equates to</w:t>
      </w:r>
      <w:bookmarkStart w:id="37" w:name="OLE_LINK60"/>
      <w:bookmarkStart w:id="38" w:name="OLE_LINK61"/>
      <w:bookmarkStart w:id="39" w:name="OLE_LINK62"/>
      <w:r w:rsidR="000348C0" w:rsidRPr="003D38A3">
        <w:rPr>
          <w:rFonts w:ascii="Calibri" w:eastAsia="MS Mincho" w:hAnsi="Calibri" w:cs="Calibri"/>
          <w:sz w:val="22"/>
          <w:szCs w:val="22"/>
        </w:rPr>
        <w:t xml:space="preserve"> 43% difference </w:t>
      </w:r>
      <w:bookmarkEnd w:id="37"/>
      <w:bookmarkEnd w:id="38"/>
      <w:bookmarkEnd w:id="39"/>
      <w:r w:rsidR="000348C0" w:rsidRPr="003D38A3">
        <w:rPr>
          <w:rFonts w:ascii="Calibri" w:eastAsia="MS Mincho" w:hAnsi="Calibri" w:cs="Calibri"/>
          <w:sz w:val="22"/>
          <w:szCs w:val="22"/>
        </w:rPr>
        <w:t xml:space="preserve">in </w:t>
      </w:r>
      <w:r w:rsidR="002F6638">
        <w:rPr>
          <w:sz w:val="22"/>
          <w:szCs w:val="22"/>
        </w:rPr>
        <w:t>etonogestrel</w:t>
      </w:r>
      <w:r w:rsidR="000348C0" w:rsidRPr="003D38A3">
        <w:rPr>
          <w:rFonts w:ascii="Calibri" w:eastAsia="MS Mincho" w:hAnsi="Calibri" w:cs="Calibri"/>
          <w:sz w:val="22"/>
          <w:szCs w:val="22"/>
        </w:rPr>
        <w:t xml:space="preserve"> C</w:t>
      </w:r>
      <w:r w:rsidR="000348C0" w:rsidRPr="003D38A3">
        <w:rPr>
          <w:rFonts w:ascii="Calibri" w:eastAsia="MS Mincho" w:hAnsi="Calibri" w:cs="Calibri"/>
          <w:sz w:val="22"/>
          <w:szCs w:val="22"/>
          <w:vertAlign w:val="subscript"/>
        </w:rPr>
        <w:t>min</w:t>
      </w:r>
      <w:r w:rsidR="000348C0" w:rsidRPr="003D38A3">
        <w:rPr>
          <w:rFonts w:ascii="Calibri" w:eastAsia="MS Mincho" w:hAnsi="Calibri" w:cs="Calibri"/>
          <w:sz w:val="22"/>
          <w:szCs w:val="22"/>
        </w:rPr>
        <w:t xml:space="preserve"> and 34% difference in </w:t>
      </w:r>
      <w:r w:rsidR="002F6638">
        <w:rPr>
          <w:sz w:val="22"/>
          <w:szCs w:val="22"/>
        </w:rPr>
        <w:t>etonogestrel</w:t>
      </w:r>
      <w:r w:rsidR="002F6638" w:rsidRPr="003D38A3">
        <w:rPr>
          <w:rFonts w:ascii="Calibri" w:eastAsia="MS Mincho" w:hAnsi="Calibri" w:cs="Calibri"/>
          <w:sz w:val="22"/>
          <w:szCs w:val="22"/>
        </w:rPr>
        <w:t xml:space="preserve"> </w:t>
      </w:r>
      <w:r w:rsidR="000348C0" w:rsidRPr="003D38A3">
        <w:rPr>
          <w:rFonts w:ascii="Calibri" w:eastAsia="MS Mincho" w:hAnsi="Calibri" w:cs="Calibri"/>
          <w:sz w:val="22"/>
          <w:szCs w:val="22"/>
        </w:rPr>
        <w:t>AUC</w:t>
      </w:r>
      <w:r w:rsidR="000348C0" w:rsidRPr="003D38A3">
        <w:rPr>
          <w:rFonts w:ascii="Calibri" w:eastAsia="MS Mincho" w:hAnsi="Calibri" w:cs="Calibri"/>
          <w:sz w:val="22"/>
          <w:szCs w:val="22"/>
          <w:vertAlign w:val="subscript"/>
        </w:rPr>
        <w:t>0-24weeks</w:t>
      </w:r>
      <w:r w:rsidR="000348C0" w:rsidRPr="003D38A3">
        <w:rPr>
          <w:rFonts w:ascii="Calibri" w:eastAsia="MS Mincho" w:hAnsi="Calibri" w:cs="Calibri"/>
          <w:sz w:val="22"/>
          <w:szCs w:val="22"/>
        </w:rPr>
        <w:t xml:space="preserve"> between </w:t>
      </w:r>
      <w:r w:rsidR="009A449E">
        <w:rPr>
          <w:rFonts w:ascii="Calibri" w:eastAsia="MS Mincho" w:hAnsi="Calibri" w:cs="Calibri"/>
          <w:sz w:val="22"/>
          <w:szCs w:val="22"/>
        </w:rPr>
        <w:t>participants</w:t>
      </w:r>
      <w:r w:rsidR="00BD12A3">
        <w:rPr>
          <w:rFonts w:ascii="Calibri" w:eastAsia="MS Mincho" w:hAnsi="Calibri" w:cs="Calibri"/>
          <w:sz w:val="22"/>
          <w:szCs w:val="22"/>
        </w:rPr>
        <w:t xml:space="preserve"> with </w:t>
      </w:r>
      <w:r w:rsidR="000348C0" w:rsidRPr="003D38A3">
        <w:rPr>
          <w:rFonts w:ascii="Calibri" w:eastAsia="MS Mincho" w:hAnsi="Calibri" w:cs="Calibri"/>
          <w:sz w:val="22"/>
          <w:szCs w:val="22"/>
        </w:rPr>
        <w:t xml:space="preserve">homozygous G and homozygous T </w:t>
      </w:r>
      <w:r w:rsidR="009A449E">
        <w:rPr>
          <w:rFonts w:ascii="Calibri" w:eastAsia="MS Mincho" w:hAnsi="Calibri" w:cs="Calibri"/>
          <w:sz w:val="22"/>
          <w:szCs w:val="22"/>
        </w:rPr>
        <w:t xml:space="preserve">genotypes </w:t>
      </w:r>
      <w:r w:rsidR="000348C0" w:rsidRPr="003D38A3">
        <w:rPr>
          <w:rFonts w:ascii="Calibri" w:eastAsia="MS Mincho" w:hAnsi="Calibri" w:cs="Calibri"/>
          <w:sz w:val="22"/>
          <w:szCs w:val="22"/>
        </w:rPr>
        <w:t xml:space="preserve">for </w:t>
      </w:r>
      <w:r w:rsidR="000348C0" w:rsidRPr="003D38A3">
        <w:rPr>
          <w:rFonts w:ascii="Calibri" w:eastAsia="MS Mincho" w:hAnsi="Calibri" w:cs="Calibri"/>
          <w:i/>
          <w:sz w:val="22"/>
          <w:szCs w:val="22"/>
        </w:rPr>
        <w:t>CYP2B6</w:t>
      </w:r>
      <w:r w:rsidR="000348C0" w:rsidRPr="003D38A3">
        <w:rPr>
          <w:rFonts w:ascii="Calibri" w:eastAsia="MS Mincho" w:hAnsi="Calibri" w:cs="Calibri"/>
          <w:sz w:val="22"/>
          <w:szCs w:val="22"/>
        </w:rPr>
        <w:t xml:space="preserve"> 516G&gt;T</w:t>
      </w:r>
      <w:bookmarkStart w:id="40" w:name="OLE_LINK48"/>
      <w:bookmarkStart w:id="41" w:name="OLE_LINK49"/>
      <w:bookmarkStart w:id="42" w:name="OLE_LINK50"/>
      <w:bookmarkStart w:id="43" w:name="OLE_LINK65"/>
      <w:bookmarkStart w:id="44" w:name="OLE_LINK66"/>
      <w:bookmarkStart w:id="45" w:name="OLE_LINK36"/>
      <w:bookmarkStart w:id="46" w:name="OLE_LINK37"/>
      <w:bookmarkStart w:id="47" w:name="OLE_LINK38"/>
      <w:bookmarkEnd w:id="35"/>
      <w:bookmarkEnd w:id="36"/>
      <w:r w:rsidR="00076577">
        <w:rPr>
          <w:rFonts w:ascii="Calibri" w:eastAsia="MS Mincho" w:hAnsi="Calibri" w:cs="Calibri"/>
          <w:sz w:val="22"/>
          <w:szCs w:val="22"/>
        </w:rPr>
        <w:t xml:space="preserve"> </w:t>
      </w:r>
      <w:r w:rsidR="00BD12A3">
        <w:rPr>
          <w:rFonts w:ascii="Calibri" w:eastAsia="MS Mincho" w:hAnsi="Calibri" w:cs="Calibri"/>
          <w:sz w:val="22"/>
          <w:szCs w:val="22"/>
        </w:rPr>
        <w:t xml:space="preserve">respectively </w:t>
      </w:r>
      <w:r w:rsidR="00076577">
        <w:rPr>
          <w:rFonts w:ascii="Calibri" w:eastAsia="MS Mincho" w:hAnsi="Calibri" w:cs="Calibri"/>
          <w:sz w:val="22"/>
          <w:szCs w:val="22"/>
        </w:rPr>
        <w:t xml:space="preserve">(See Table 3). </w:t>
      </w:r>
    </w:p>
    <w:p w14:paraId="4D9F3268" w14:textId="77777777" w:rsidR="000348C0" w:rsidRPr="003D38A3" w:rsidRDefault="000348C0" w:rsidP="003D38A3">
      <w:pPr>
        <w:spacing w:line="480" w:lineRule="auto"/>
        <w:jc w:val="both"/>
        <w:rPr>
          <w:rFonts w:ascii="Calibri" w:eastAsia="MS Mincho" w:hAnsi="Calibri" w:cs="Calibri"/>
          <w:sz w:val="22"/>
          <w:szCs w:val="22"/>
        </w:rPr>
      </w:pPr>
    </w:p>
    <w:p w14:paraId="72B4A1C9" w14:textId="22B292D3" w:rsidR="000348C0" w:rsidRDefault="000348C0" w:rsidP="003D38A3">
      <w:pPr>
        <w:spacing w:line="480" w:lineRule="auto"/>
        <w:jc w:val="both"/>
        <w:rPr>
          <w:rFonts w:ascii="Calibri" w:eastAsia="MS Mincho" w:hAnsi="Calibri" w:cs="Calibri"/>
          <w:sz w:val="22"/>
          <w:szCs w:val="22"/>
        </w:rPr>
      </w:pPr>
      <w:r w:rsidRPr="003D38A3">
        <w:rPr>
          <w:rFonts w:ascii="Calibri" w:eastAsia="MS Mincho" w:hAnsi="Calibri" w:cs="Calibri"/>
          <w:i/>
          <w:sz w:val="22"/>
          <w:szCs w:val="22"/>
        </w:rPr>
        <w:lastRenderedPageBreak/>
        <w:t xml:space="preserve">CYP2B6 </w:t>
      </w:r>
      <w:r w:rsidRPr="003D38A3">
        <w:rPr>
          <w:rFonts w:ascii="Calibri" w:eastAsia="MS Mincho" w:hAnsi="Calibri" w:cs="Calibri"/>
          <w:sz w:val="22"/>
          <w:szCs w:val="22"/>
        </w:rPr>
        <w:t xml:space="preserve">983T&gt;C </w:t>
      </w:r>
      <w:bookmarkEnd w:id="40"/>
      <w:bookmarkEnd w:id="41"/>
      <w:bookmarkEnd w:id="42"/>
      <w:bookmarkEnd w:id="43"/>
      <w:bookmarkEnd w:id="44"/>
      <w:r w:rsidRPr="003D38A3">
        <w:rPr>
          <w:rFonts w:ascii="Calibri" w:eastAsia="MS Mincho" w:hAnsi="Calibri" w:cs="Calibri"/>
          <w:sz w:val="22"/>
          <w:szCs w:val="22"/>
        </w:rPr>
        <w:t>was associated with lower log</w:t>
      </w:r>
      <w:r w:rsidRPr="003D38A3">
        <w:rPr>
          <w:rFonts w:ascii="Calibri" w:eastAsia="MS Mincho" w:hAnsi="Calibri" w:cs="Calibri"/>
          <w:sz w:val="22"/>
          <w:szCs w:val="22"/>
          <w:vertAlign w:val="subscript"/>
        </w:rPr>
        <w:t>10</w:t>
      </w:r>
      <w:r w:rsidRPr="003D38A3">
        <w:rPr>
          <w:rFonts w:ascii="Calibri" w:eastAsia="MS Mincho" w:hAnsi="Calibri" w:cs="Calibri"/>
          <w:sz w:val="22"/>
          <w:szCs w:val="22"/>
        </w:rPr>
        <w:t xml:space="preserve"> </w:t>
      </w:r>
      <w:r w:rsidR="002F6638">
        <w:rPr>
          <w:sz w:val="22"/>
          <w:szCs w:val="22"/>
        </w:rPr>
        <w:t>etonogestrel</w:t>
      </w:r>
      <w:r w:rsidRPr="003D38A3">
        <w:rPr>
          <w:rFonts w:ascii="Calibri" w:eastAsia="MS Mincho" w:hAnsi="Calibri" w:cs="Calibri"/>
          <w:sz w:val="22"/>
          <w:szCs w:val="22"/>
        </w:rPr>
        <w:t xml:space="preserve"> </w:t>
      </w:r>
      <w:bookmarkEnd w:id="45"/>
      <w:bookmarkEnd w:id="46"/>
      <w:bookmarkEnd w:id="47"/>
      <w:r w:rsidRPr="003D38A3">
        <w:rPr>
          <w:rFonts w:ascii="Calibri" w:eastAsia="MS Mincho" w:hAnsi="Calibri" w:cs="Calibri"/>
          <w:sz w:val="22"/>
          <w:szCs w:val="22"/>
        </w:rPr>
        <w:t>C</w:t>
      </w:r>
      <w:r w:rsidRPr="003D38A3">
        <w:rPr>
          <w:rFonts w:ascii="Calibri" w:eastAsia="MS Mincho" w:hAnsi="Calibri" w:cs="Calibri"/>
          <w:sz w:val="22"/>
          <w:szCs w:val="22"/>
          <w:vertAlign w:val="subscript"/>
        </w:rPr>
        <w:t xml:space="preserve">max </w:t>
      </w:r>
      <w:r w:rsidRPr="003D38A3">
        <w:rPr>
          <w:rFonts w:ascii="Calibri" w:eastAsia="MS Mincho" w:hAnsi="Calibri" w:cs="Calibri"/>
          <w:sz w:val="22"/>
          <w:szCs w:val="22"/>
        </w:rPr>
        <w:t>(</w:t>
      </w:r>
      <w:r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Pr="003D38A3">
        <w:rPr>
          <w:rFonts w:ascii="Calibri" w:eastAsia="MS Mincho" w:hAnsi="Calibri" w:cs="Calibri"/>
          <w:sz w:val="22"/>
          <w:szCs w:val="22"/>
        </w:rPr>
        <w:t>=</w:t>
      </w:r>
      <w:r w:rsidR="002C6582">
        <w:rPr>
          <w:rFonts w:ascii="Calibri" w:eastAsia="MS Mincho" w:hAnsi="Calibri" w:cs="Calibri"/>
          <w:sz w:val="22"/>
          <w:szCs w:val="22"/>
        </w:rPr>
        <w:t xml:space="preserve"> </w:t>
      </w:r>
      <w:r w:rsidRPr="003D38A3">
        <w:rPr>
          <w:rFonts w:ascii="Calibri" w:eastAsia="MS Mincho" w:hAnsi="Calibri" w:cs="Calibri"/>
          <w:sz w:val="22"/>
          <w:szCs w:val="22"/>
        </w:rPr>
        <w:t>0.003, β</w:t>
      </w:r>
      <w:r w:rsidR="002C6582">
        <w:rPr>
          <w:rFonts w:ascii="Calibri" w:eastAsia="MS Mincho" w:hAnsi="Calibri" w:cs="Calibri"/>
          <w:sz w:val="22"/>
          <w:szCs w:val="22"/>
        </w:rPr>
        <w:t xml:space="preserve"> </w:t>
      </w:r>
      <w:r w:rsidRPr="003D38A3">
        <w:rPr>
          <w:rFonts w:ascii="Calibri" w:eastAsia="MS Mincho" w:hAnsi="Calibri" w:cs="Calibri"/>
          <w:sz w:val="22"/>
          <w:szCs w:val="22"/>
        </w:rPr>
        <w:t>=</w:t>
      </w:r>
      <w:r w:rsidR="002C6582">
        <w:rPr>
          <w:rFonts w:ascii="Calibri" w:eastAsia="MS Mincho" w:hAnsi="Calibri" w:cs="Calibri"/>
          <w:sz w:val="22"/>
          <w:szCs w:val="22"/>
        </w:rPr>
        <w:t xml:space="preserve"> </w:t>
      </w:r>
      <w:r w:rsidRPr="003D38A3">
        <w:rPr>
          <w:rFonts w:ascii="Calibri" w:eastAsia="MS Mincho" w:hAnsi="Calibri" w:cs="Calibri"/>
          <w:sz w:val="22"/>
          <w:szCs w:val="22"/>
        </w:rPr>
        <w:t>-0.237) and lower log</w:t>
      </w:r>
      <w:r w:rsidRPr="003D38A3">
        <w:rPr>
          <w:rFonts w:ascii="Calibri" w:eastAsia="MS Mincho" w:hAnsi="Calibri" w:cs="Calibri"/>
          <w:sz w:val="22"/>
          <w:szCs w:val="22"/>
          <w:vertAlign w:val="subscript"/>
        </w:rPr>
        <w:t>10</w:t>
      </w:r>
      <w:r w:rsidRPr="003D38A3">
        <w:rPr>
          <w:rFonts w:ascii="Calibri" w:eastAsia="MS Mincho" w:hAnsi="Calibri" w:cs="Calibri"/>
          <w:sz w:val="22"/>
          <w:szCs w:val="22"/>
        </w:rPr>
        <w:t xml:space="preserve"> </w:t>
      </w:r>
      <w:r w:rsidR="002F6638">
        <w:rPr>
          <w:sz w:val="22"/>
          <w:szCs w:val="22"/>
        </w:rPr>
        <w:t>etonogestrel</w:t>
      </w:r>
      <w:r w:rsidRPr="003D38A3">
        <w:rPr>
          <w:rFonts w:ascii="Calibri" w:eastAsia="MS Mincho" w:hAnsi="Calibri" w:cs="Calibri"/>
          <w:sz w:val="22"/>
          <w:szCs w:val="22"/>
        </w:rPr>
        <w:t xml:space="preserve"> AUC</w:t>
      </w:r>
      <w:r w:rsidRPr="003D38A3">
        <w:rPr>
          <w:rFonts w:ascii="Calibri" w:eastAsia="MS Mincho" w:hAnsi="Calibri" w:cs="Calibri"/>
          <w:sz w:val="22"/>
          <w:szCs w:val="22"/>
          <w:vertAlign w:val="subscript"/>
        </w:rPr>
        <w:t xml:space="preserve">0-24 weeks </w:t>
      </w:r>
      <w:r w:rsidRPr="003D38A3">
        <w:rPr>
          <w:rFonts w:ascii="Calibri" w:eastAsia="MS Mincho" w:hAnsi="Calibri" w:cs="Calibri"/>
          <w:sz w:val="22"/>
          <w:szCs w:val="22"/>
        </w:rPr>
        <w:t>(</w:t>
      </w:r>
      <w:r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Pr="003D38A3">
        <w:rPr>
          <w:rFonts w:ascii="Calibri" w:eastAsia="MS Mincho" w:hAnsi="Calibri" w:cs="Calibri"/>
          <w:sz w:val="22"/>
          <w:szCs w:val="22"/>
        </w:rPr>
        <w:t>=</w:t>
      </w:r>
      <w:r w:rsidR="002C6582">
        <w:rPr>
          <w:rFonts w:ascii="Calibri" w:eastAsia="MS Mincho" w:hAnsi="Calibri" w:cs="Calibri"/>
          <w:sz w:val="22"/>
          <w:szCs w:val="22"/>
        </w:rPr>
        <w:t xml:space="preserve"> </w:t>
      </w:r>
      <w:r w:rsidRPr="003D38A3">
        <w:rPr>
          <w:rFonts w:ascii="Calibri" w:eastAsia="MS Mincho" w:hAnsi="Calibri" w:cs="Calibri"/>
          <w:sz w:val="22"/>
          <w:szCs w:val="22"/>
        </w:rPr>
        <w:t>0.016, β</w:t>
      </w:r>
      <w:r w:rsidR="002C6582">
        <w:rPr>
          <w:rFonts w:ascii="Calibri" w:eastAsia="MS Mincho" w:hAnsi="Calibri" w:cs="Calibri"/>
          <w:sz w:val="22"/>
          <w:szCs w:val="22"/>
        </w:rPr>
        <w:t xml:space="preserve"> </w:t>
      </w:r>
      <w:r w:rsidRPr="003D38A3">
        <w:rPr>
          <w:rFonts w:ascii="Calibri" w:eastAsia="MS Mincho" w:hAnsi="Calibri" w:cs="Calibri"/>
          <w:sz w:val="22"/>
          <w:szCs w:val="22"/>
        </w:rPr>
        <w:t>=</w:t>
      </w:r>
      <w:r w:rsidR="002C6582">
        <w:rPr>
          <w:rFonts w:ascii="Calibri" w:eastAsia="MS Mincho" w:hAnsi="Calibri" w:cs="Calibri"/>
          <w:sz w:val="22"/>
          <w:szCs w:val="22"/>
        </w:rPr>
        <w:t xml:space="preserve"> </w:t>
      </w:r>
      <w:r w:rsidRPr="003D38A3">
        <w:rPr>
          <w:rFonts w:ascii="Calibri" w:eastAsia="MS Mincho" w:hAnsi="Calibri" w:cs="Calibri"/>
          <w:sz w:val="22"/>
          <w:szCs w:val="22"/>
        </w:rPr>
        <w:t>-0.158),</w:t>
      </w:r>
      <w:bookmarkStart w:id="48" w:name="OLE_LINK12"/>
      <w:bookmarkStart w:id="49" w:name="OLE_LINK13"/>
      <w:bookmarkStart w:id="50" w:name="OLE_LINK14"/>
      <w:r w:rsidRPr="003D38A3">
        <w:rPr>
          <w:rFonts w:ascii="Calibri" w:eastAsia="MS Mincho" w:hAnsi="Calibri" w:cs="Calibri"/>
          <w:sz w:val="22"/>
          <w:szCs w:val="22"/>
        </w:rPr>
        <w:t xml:space="preserve"> which equates to a 37% difference in </w:t>
      </w:r>
      <w:r w:rsidR="002F6638">
        <w:rPr>
          <w:sz w:val="22"/>
          <w:szCs w:val="22"/>
        </w:rPr>
        <w:t>etonogestrel</w:t>
      </w:r>
      <w:r w:rsidRPr="003D38A3">
        <w:rPr>
          <w:rFonts w:ascii="Calibri" w:eastAsia="MS Mincho" w:hAnsi="Calibri" w:cs="Calibri"/>
          <w:sz w:val="22"/>
          <w:szCs w:val="22"/>
        </w:rPr>
        <w:t xml:space="preserve"> C</w:t>
      </w:r>
      <w:r w:rsidRPr="003D38A3">
        <w:rPr>
          <w:rFonts w:ascii="Calibri" w:eastAsia="MS Mincho" w:hAnsi="Calibri" w:cs="Calibri"/>
          <w:sz w:val="22"/>
          <w:szCs w:val="22"/>
          <w:vertAlign w:val="subscript"/>
        </w:rPr>
        <w:t>max</w:t>
      </w:r>
      <w:r w:rsidRPr="003D38A3">
        <w:rPr>
          <w:rFonts w:ascii="Calibri" w:eastAsia="MS Mincho" w:hAnsi="Calibri" w:cs="Calibri"/>
          <w:sz w:val="22"/>
          <w:szCs w:val="22"/>
        </w:rPr>
        <w:t xml:space="preserve"> and a 20% difference in </w:t>
      </w:r>
      <w:r w:rsidR="002F6638">
        <w:rPr>
          <w:sz w:val="22"/>
          <w:szCs w:val="22"/>
        </w:rPr>
        <w:t>etonogestrel</w:t>
      </w:r>
      <w:r w:rsidRPr="003D38A3">
        <w:rPr>
          <w:rFonts w:ascii="Calibri" w:eastAsia="MS Mincho" w:hAnsi="Calibri" w:cs="Calibri"/>
          <w:sz w:val="22"/>
          <w:szCs w:val="22"/>
        </w:rPr>
        <w:t xml:space="preserve"> AUC</w:t>
      </w:r>
      <w:r w:rsidRPr="003D38A3">
        <w:rPr>
          <w:rFonts w:ascii="Calibri" w:eastAsia="MS Mincho" w:hAnsi="Calibri" w:cs="Calibri"/>
          <w:sz w:val="22"/>
          <w:szCs w:val="22"/>
          <w:vertAlign w:val="subscript"/>
        </w:rPr>
        <w:t>0-24 weeks</w:t>
      </w:r>
      <w:r w:rsidRPr="003D38A3">
        <w:rPr>
          <w:rFonts w:ascii="Calibri" w:eastAsia="MS Mincho" w:hAnsi="Calibri" w:cs="Calibri"/>
          <w:sz w:val="22"/>
          <w:szCs w:val="22"/>
        </w:rPr>
        <w:t xml:space="preserve"> between </w:t>
      </w:r>
      <w:r w:rsidR="00BD12A3">
        <w:rPr>
          <w:rFonts w:ascii="Calibri" w:eastAsia="MS Mincho" w:hAnsi="Calibri" w:cs="Calibri"/>
          <w:sz w:val="22"/>
          <w:szCs w:val="22"/>
        </w:rPr>
        <w:t xml:space="preserve">participants </w:t>
      </w:r>
      <w:r w:rsidR="009A449E">
        <w:rPr>
          <w:rFonts w:ascii="Calibri" w:eastAsia="MS Mincho" w:hAnsi="Calibri" w:cs="Calibri"/>
          <w:sz w:val="22"/>
          <w:szCs w:val="22"/>
        </w:rPr>
        <w:t>who were</w:t>
      </w:r>
      <w:r w:rsidR="00BD12A3">
        <w:rPr>
          <w:rFonts w:ascii="Calibri" w:eastAsia="MS Mincho" w:hAnsi="Calibri" w:cs="Calibri"/>
          <w:sz w:val="22"/>
          <w:szCs w:val="22"/>
        </w:rPr>
        <w:t xml:space="preserve"> </w:t>
      </w:r>
      <w:r w:rsidRPr="003D38A3">
        <w:rPr>
          <w:rFonts w:ascii="Calibri" w:eastAsia="MS Mincho" w:hAnsi="Calibri" w:cs="Calibri"/>
          <w:sz w:val="22"/>
          <w:szCs w:val="22"/>
        </w:rPr>
        <w:t xml:space="preserve">homozygous T and heterozygous CT for </w:t>
      </w:r>
      <w:r w:rsidRPr="003D38A3">
        <w:rPr>
          <w:rFonts w:ascii="Calibri" w:eastAsia="MS Mincho" w:hAnsi="Calibri" w:cs="Calibri"/>
          <w:i/>
          <w:sz w:val="22"/>
          <w:szCs w:val="22"/>
        </w:rPr>
        <w:t xml:space="preserve">CYP2B6 </w:t>
      </w:r>
      <w:r w:rsidRPr="003D38A3">
        <w:rPr>
          <w:rFonts w:ascii="Calibri" w:eastAsia="MS Mincho" w:hAnsi="Calibri" w:cs="Calibri"/>
          <w:sz w:val="22"/>
          <w:szCs w:val="22"/>
        </w:rPr>
        <w:t>983T&gt;C</w:t>
      </w:r>
      <w:bookmarkEnd w:id="48"/>
      <w:bookmarkEnd w:id="49"/>
      <w:bookmarkEnd w:id="50"/>
      <w:r w:rsidR="001446A6">
        <w:rPr>
          <w:rFonts w:ascii="Calibri" w:eastAsia="MS Mincho" w:hAnsi="Calibri" w:cs="Calibri"/>
          <w:sz w:val="22"/>
          <w:szCs w:val="22"/>
        </w:rPr>
        <w:t xml:space="preserve"> </w:t>
      </w:r>
      <w:r w:rsidR="009A449E">
        <w:rPr>
          <w:rFonts w:ascii="Calibri" w:eastAsia="MS Mincho" w:hAnsi="Calibri" w:cs="Calibri"/>
          <w:sz w:val="22"/>
          <w:szCs w:val="22"/>
        </w:rPr>
        <w:t>when prescribed</w:t>
      </w:r>
      <w:r w:rsidR="001446A6">
        <w:rPr>
          <w:rFonts w:ascii="Calibri" w:eastAsia="MS Mincho" w:hAnsi="Calibri" w:cs="Calibri"/>
          <w:sz w:val="22"/>
          <w:szCs w:val="22"/>
        </w:rPr>
        <w:t xml:space="preserve"> </w:t>
      </w:r>
      <w:r w:rsidR="009348BF">
        <w:rPr>
          <w:rFonts w:ascii="Calibri" w:eastAsia="MS Mincho" w:hAnsi="Calibri" w:cs="Calibri"/>
          <w:sz w:val="22"/>
          <w:szCs w:val="22"/>
        </w:rPr>
        <w:t>efavirenz</w:t>
      </w:r>
      <w:r w:rsidR="009A449E">
        <w:rPr>
          <w:rFonts w:ascii="Calibri" w:eastAsia="MS Mincho" w:hAnsi="Calibri" w:cs="Calibri"/>
          <w:sz w:val="22"/>
          <w:szCs w:val="22"/>
        </w:rPr>
        <w:t xml:space="preserve"> alongside the </w:t>
      </w:r>
      <w:r w:rsidR="009348BF">
        <w:rPr>
          <w:rFonts w:ascii="Calibri" w:eastAsia="MS Mincho" w:hAnsi="Calibri" w:cs="Calibri"/>
          <w:sz w:val="22"/>
          <w:szCs w:val="22"/>
        </w:rPr>
        <w:t>etonogestrel</w:t>
      </w:r>
      <w:r w:rsidR="00BD12A3">
        <w:rPr>
          <w:rFonts w:ascii="Calibri" w:eastAsia="MS Mincho" w:hAnsi="Calibri" w:cs="Calibri"/>
          <w:sz w:val="22"/>
          <w:szCs w:val="22"/>
        </w:rPr>
        <w:t xml:space="preserve"> contraceptive implant</w:t>
      </w:r>
      <w:r w:rsidR="001446A6">
        <w:rPr>
          <w:rFonts w:ascii="Calibri" w:eastAsia="MS Mincho" w:hAnsi="Calibri" w:cs="Calibri"/>
          <w:sz w:val="22"/>
          <w:szCs w:val="22"/>
        </w:rPr>
        <w:t xml:space="preserve"> </w:t>
      </w:r>
      <w:r w:rsidR="00076577">
        <w:rPr>
          <w:rFonts w:ascii="Calibri" w:eastAsia="MS Mincho" w:hAnsi="Calibri" w:cs="Calibri"/>
          <w:sz w:val="22"/>
          <w:szCs w:val="22"/>
        </w:rPr>
        <w:t>(See Table</w:t>
      </w:r>
      <w:r w:rsidR="00313551">
        <w:rPr>
          <w:rFonts w:ascii="Calibri" w:eastAsia="MS Mincho" w:hAnsi="Calibri" w:cs="Calibri"/>
          <w:sz w:val="22"/>
          <w:szCs w:val="22"/>
        </w:rPr>
        <w:t>s</w:t>
      </w:r>
      <w:r w:rsidR="00076577">
        <w:rPr>
          <w:rFonts w:ascii="Calibri" w:eastAsia="MS Mincho" w:hAnsi="Calibri" w:cs="Calibri"/>
          <w:sz w:val="22"/>
          <w:szCs w:val="22"/>
        </w:rPr>
        <w:t xml:space="preserve"> 2 and 3 and Figure 1). </w:t>
      </w:r>
      <w:r w:rsidRPr="003D38A3">
        <w:rPr>
          <w:rFonts w:ascii="Calibri" w:eastAsia="MS Mincho" w:hAnsi="Calibri" w:cs="Calibri"/>
          <w:sz w:val="22"/>
          <w:szCs w:val="22"/>
        </w:rPr>
        <w:t xml:space="preserve"> </w:t>
      </w:r>
    </w:p>
    <w:p w14:paraId="1746BEA1" w14:textId="77777777" w:rsidR="00E75943" w:rsidRPr="003D38A3" w:rsidRDefault="00E75943" w:rsidP="003D38A3">
      <w:pPr>
        <w:spacing w:line="480" w:lineRule="auto"/>
        <w:jc w:val="both"/>
        <w:rPr>
          <w:rFonts w:ascii="Calibri" w:eastAsia="MS Mincho" w:hAnsi="Calibri" w:cs="Calibri"/>
          <w:sz w:val="22"/>
          <w:szCs w:val="22"/>
        </w:rPr>
      </w:pPr>
    </w:p>
    <w:p w14:paraId="73D87182" w14:textId="06283E89" w:rsidR="00E75943" w:rsidRPr="00E75943" w:rsidRDefault="002D5C5F" w:rsidP="00E75943">
      <w:pPr>
        <w:pStyle w:val="BodyText2"/>
        <w:rPr>
          <w:b/>
        </w:rPr>
      </w:pPr>
      <w:r>
        <w:t xml:space="preserve">Based on prior data, an </w:t>
      </w:r>
      <w:r w:rsidR="002F6638">
        <w:t>etonogestrel</w:t>
      </w:r>
      <w:r>
        <w:t xml:space="preserve"> concentration of</w:t>
      </w:r>
      <w:r w:rsidR="00E75943" w:rsidRPr="00E75943">
        <w:t xml:space="preserve"> </w:t>
      </w:r>
      <w:r w:rsidR="00E75943" w:rsidRPr="00E75943">
        <w:rPr>
          <w:rFonts w:asciiTheme="minorHAnsi" w:eastAsia="MS Mincho" w:hAnsiTheme="minorHAnsi" w:cstheme="minorHAnsi"/>
        </w:rPr>
        <w:t>90 pg/mL</w:t>
      </w:r>
      <w:r>
        <w:rPr>
          <w:rFonts w:asciiTheme="minorHAnsi" w:eastAsia="MS Mincho" w:hAnsiTheme="minorHAnsi" w:cstheme="minorHAnsi"/>
        </w:rPr>
        <w:t xml:space="preserve"> is</w:t>
      </w:r>
      <w:r w:rsidR="00E75943" w:rsidRPr="00E75943">
        <w:rPr>
          <w:rFonts w:asciiTheme="minorHAnsi" w:eastAsia="MS Mincho" w:hAnsiTheme="minorHAnsi" w:cstheme="minorHAnsi"/>
        </w:rPr>
        <w:t xml:space="preserve"> </w:t>
      </w:r>
      <w:r w:rsidR="00E75943" w:rsidRPr="00E75943">
        <w:t xml:space="preserve">the minimum concentration </w:t>
      </w:r>
      <w:r w:rsidR="00E75943" w:rsidRPr="00E75943">
        <w:rPr>
          <w:rFonts w:asciiTheme="minorHAnsi" w:eastAsia="MS Mincho" w:hAnsiTheme="minorHAnsi" w:cstheme="minorHAnsi"/>
        </w:rPr>
        <w:t>required to suppress ovulation</w:t>
      </w:r>
      <w:r w:rsidR="0063061C">
        <w:rPr>
          <w:rFonts w:asciiTheme="minorHAnsi" w:eastAsia="MS Mincho" w:hAnsiTheme="minorHAnsi" w:cstheme="minorHAnsi"/>
        </w:rPr>
        <w:t>.</w:t>
      </w:r>
      <w:r w:rsidR="00E75943" w:rsidRPr="00E75943">
        <w:rPr>
          <w:rFonts w:asciiTheme="minorHAnsi" w:eastAsia="MS Mincho" w:hAnsiTheme="minorHAnsi" w:cstheme="minorHAnsi"/>
        </w:rPr>
        <w:t xml:space="preserve"> </w:t>
      </w:r>
      <w:r w:rsidR="00E75943" w:rsidRPr="00E75943">
        <w:rPr>
          <w:rFonts w:asciiTheme="minorHAnsi" w:eastAsia="MS Mincho" w:hAnsiTheme="minorHAnsi" w:cstheme="minorHAnsi"/>
        </w:rPr>
        <w:fldChar w:fldCharType="begin"/>
      </w:r>
      <w:r w:rsidR="00345377">
        <w:rPr>
          <w:rFonts w:asciiTheme="minorHAnsi" w:eastAsia="MS Mincho" w:hAnsiTheme="minorHAnsi" w:cstheme="minorHAnsi"/>
        </w:rPr>
        <w:instrText xml:space="preserve"> ADDIN EN.CITE &lt;EndNote&gt;&lt;Cite&gt;&lt;Author&gt;Diaz&lt;/Author&gt;&lt;Year&gt;1991&lt;/Year&gt;&lt;RecNum&gt;23&lt;/RecNum&gt;&lt;DisplayText&gt;&lt;style face="superscript"&gt;6, 28&lt;/style&gt;&lt;/DisplayText&gt;&lt;record&gt;&lt;rec-number&gt;23&lt;/rec-number&gt;&lt;foreign-keys&gt;&lt;key app="EN" db-id="wdzsexa2pe2pzre5dwypew9grf9sxszaatt2" timestamp="1543420319"&gt;23&lt;/key&gt;&lt;/foreign-keys&gt;&lt;ref-type name="Journal Article"&gt;17&lt;/ref-type&gt;&lt;contributors&gt;&lt;authors&gt;&lt;author&gt;Diaz, S&lt;/author&gt;&lt;author&gt;Pavez, M&lt;/author&gt;&lt;author&gt;Moo-Young, AJ&lt;/author&gt;&lt;author&gt;Bardin, CW&lt;/author&gt;&lt;author&gt;Croxatto, HB&lt;/author&gt;&lt;/authors&gt;&lt;/contributors&gt;&lt;titles&gt;&lt;title&gt;Clinical trial with 3-keto-desogestrel subdermal implants&lt;/title&gt;&lt;secondary-title&gt;Contraception&lt;/secondary-title&gt;&lt;/titles&gt;&lt;periodical&gt;&lt;full-title&gt;Contraception&lt;/full-title&gt;&lt;/periodical&gt;&lt;pages&gt;393-408&lt;/pages&gt;&lt;volume&gt;44&lt;/volume&gt;&lt;number&gt;4&lt;/number&gt;&lt;dates&gt;&lt;year&gt;1991&lt;/year&gt;&lt;/dates&gt;&lt;isbn&gt;0010-7824&lt;/isbn&gt;&lt;urls&gt;&lt;/urls&gt;&lt;/record&gt;&lt;/Cite&gt;&lt;Cite&gt;&lt;Author&gt;Chappell&lt;/Author&gt;&lt;Year&gt;2017&lt;/Year&gt;&lt;RecNum&gt;24&lt;/RecNum&gt;&lt;record&gt;&lt;rec-number&gt;24&lt;/rec-number&gt;&lt;foreign-keys&gt;&lt;key app="EN" db-id="wdzsexa2pe2pzre5dwypew9grf9sxszaatt2" timestamp="1543490212"&gt;24&lt;/key&gt;&lt;/foreign-keys&gt;&lt;ref-type name="Journal Article"&gt;17&lt;/ref-type&gt;&lt;contributors&gt;&lt;authors&gt;&lt;author&gt;Chappell, Catherine A&lt;/author&gt;&lt;author&gt;Lamorde, Mohammed&lt;/author&gt;&lt;author&gt;Nakalema, Shadia&lt;/author&gt;&lt;author&gt;Chen, Beatrice A&lt;/author&gt;&lt;author&gt;Mackline, Hope&lt;/author&gt;&lt;author&gt;Riddler, Sharon A&lt;/author&gt;&lt;author&gt;Cohn, Susan E&lt;/author&gt;&lt;author&gt;Darin, Kristin M&lt;/author&gt;&lt;author&gt;Achilles, Sharon L&lt;/author&gt;&lt;author&gt;Scarsi, Kimberly K&lt;/author&gt;&lt;/authors&gt;&lt;/contributors&gt;&lt;titles&gt;&lt;title&gt;Efavirenz decreases etonogestrel exposure: a pharmacokinetic evaluation of implantable contraception with antiretroviral therapy&lt;/title&gt;&lt;secondary-title&gt;Aids&lt;/secondary-title&gt;&lt;/titles&gt;&lt;periodical&gt;&lt;full-title&gt;Aids&lt;/full-title&gt;&lt;/periodical&gt;&lt;pages&gt;1965-1972&lt;/pages&gt;&lt;volume&gt;31&lt;/volume&gt;&lt;number&gt;14&lt;/number&gt;&lt;dates&gt;&lt;year&gt;2017&lt;/year&gt;&lt;/dates&gt;&lt;isbn&gt;0269-9370&lt;/isbn&gt;&lt;urls&gt;&lt;/urls&gt;&lt;/record&gt;&lt;/Cite&gt;&lt;/EndNote&gt;</w:instrText>
      </w:r>
      <w:r w:rsidR="00E75943" w:rsidRPr="00E75943">
        <w:rPr>
          <w:rFonts w:asciiTheme="minorHAnsi" w:eastAsia="MS Mincho" w:hAnsiTheme="minorHAnsi" w:cstheme="minorHAnsi"/>
        </w:rPr>
        <w:fldChar w:fldCharType="separate"/>
      </w:r>
      <w:r w:rsidR="00BF2738" w:rsidRPr="00BF2738">
        <w:rPr>
          <w:rFonts w:asciiTheme="minorHAnsi" w:eastAsia="MS Mincho" w:hAnsiTheme="minorHAnsi" w:cstheme="minorHAnsi"/>
          <w:noProof/>
          <w:vertAlign w:val="superscript"/>
        </w:rPr>
        <w:t>6, 28</w:t>
      </w:r>
      <w:r w:rsidR="00E75943" w:rsidRPr="00E75943">
        <w:rPr>
          <w:rFonts w:asciiTheme="minorHAnsi" w:eastAsia="MS Mincho" w:hAnsiTheme="minorHAnsi" w:cstheme="minorHAnsi"/>
        </w:rPr>
        <w:fldChar w:fldCharType="end"/>
      </w:r>
      <w:r w:rsidR="00E75943" w:rsidRPr="00E75943">
        <w:rPr>
          <w:rFonts w:asciiTheme="minorHAnsi" w:eastAsia="MS Mincho" w:hAnsiTheme="minorHAnsi" w:cstheme="minorHAnsi"/>
        </w:rPr>
        <w:t xml:space="preserve"> </w:t>
      </w:r>
      <w:r w:rsidR="003A1CD0">
        <w:rPr>
          <w:rFonts w:asciiTheme="minorHAnsi" w:eastAsia="MS Mincho" w:hAnsiTheme="minorHAnsi" w:cstheme="minorHAnsi"/>
        </w:rPr>
        <w:t xml:space="preserve">In the context of the two SNPs associated with changes in </w:t>
      </w:r>
      <w:r w:rsidR="002F6638">
        <w:t>etonogestrel</w:t>
      </w:r>
      <w:r w:rsidR="003A1CD0">
        <w:rPr>
          <w:rFonts w:asciiTheme="minorHAnsi" w:eastAsia="MS Mincho" w:hAnsiTheme="minorHAnsi" w:cstheme="minorHAnsi"/>
        </w:rPr>
        <w:t xml:space="preserve"> exposure in the </w:t>
      </w:r>
      <w:r w:rsidR="009348BF">
        <w:rPr>
          <w:rFonts w:asciiTheme="minorHAnsi" w:eastAsia="MS Mincho" w:hAnsiTheme="minorHAnsi" w:cstheme="minorHAnsi"/>
        </w:rPr>
        <w:t>efavirenz</w:t>
      </w:r>
      <w:r w:rsidR="003A1CD0">
        <w:rPr>
          <w:rFonts w:asciiTheme="minorHAnsi" w:eastAsia="MS Mincho" w:hAnsiTheme="minorHAnsi" w:cstheme="minorHAnsi"/>
        </w:rPr>
        <w:t xml:space="preserve"> group, w</w:t>
      </w:r>
      <w:r>
        <w:rPr>
          <w:rFonts w:asciiTheme="minorHAnsi" w:eastAsia="MS Mincho" w:hAnsiTheme="minorHAnsi" w:cstheme="minorHAnsi"/>
        </w:rPr>
        <w:t xml:space="preserve">e observed that the median </w:t>
      </w:r>
      <w:r w:rsidR="002F6638">
        <w:t>etonogestrel</w:t>
      </w:r>
      <w:r w:rsidR="002F6638">
        <w:rPr>
          <w:rFonts w:asciiTheme="minorHAnsi" w:eastAsia="MS Mincho" w:hAnsiTheme="minorHAnsi" w:cstheme="minorHAnsi"/>
        </w:rPr>
        <w:t xml:space="preserve"> </w:t>
      </w:r>
      <w:r>
        <w:rPr>
          <w:rFonts w:asciiTheme="minorHAnsi" w:eastAsia="MS Mincho" w:hAnsiTheme="minorHAnsi" w:cstheme="minorHAnsi"/>
        </w:rPr>
        <w:t xml:space="preserve">concentration </w:t>
      </w:r>
      <w:r w:rsidR="00F628D2">
        <w:rPr>
          <w:rFonts w:asciiTheme="minorHAnsi" w:eastAsia="MS Mincho" w:hAnsiTheme="minorHAnsi" w:cstheme="minorHAnsi"/>
        </w:rPr>
        <w:t xml:space="preserve">in </w:t>
      </w:r>
      <w:r>
        <w:rPr>
          <w:rFonts w:asciiTheme="minorHAnsi" w:eastAsia="MS Mincho" w:hAnsiTheme="minorHAnsi" w:cstheme="minorHAnsi"/>
        </w:rPr>
        <w:t xml:space="preserve">all participants, regardless of genotype, fell below this concentration </w:t>
      </w:r>
      <w:r w:rsidR="003A1CD0">
        <w:rPr>
          <w:rFonts w:asciiTheme="minorHAnsi" w:eastAsia="MS Mincho" w:hAnsiTheme="minorHAnsi" w:cstheme="minorHAnsi"/>
        </w:rPr>
        <w:t>at all visits after</w:t>
      </w:r>
      <w:r>
        <w:rPr>
          <w:rFonts w:asciiTheme="minorHAnsi" w:eastAsia="MS Mincho" w:hAnsiTheme="minorHAnsi" w:cstheme="minorHAnsi"/>
        </w:rPr>
        <w:t xml:space="preserve"> week 4 visit</w:t>
      </w:r>
      <w:r w:rsidR="003A1CD0">
        <w:rPr>
          <w:rFonts w:asciiTheme="minorHAnsi" w:eastAsia="MS Mincho" w:hAnsiTheme="minorHAnsi" w:cstheme="minorHAnsi"/>
        </w:rPr>
        <w:t xml:space="preserve"> (Table 4)</w:t>
      </w:r>
      <w:r>
        <w:rPr>
          <w:rFonts w:asciiTheme="minorHAnsi" w:eastAsia="MS Mincho" w:hAnsiTheme="minorHAnsi" w:cstheme="minorHAnsi"/>
        </w:rPr>
        <w:t xml:space="preserve">. </w:t>
      </w:r>
      <w:r w:rsidR="00E75943" w:rsidRPr="00E75943">
        <w:rPr>
          <w:rFonts w:asciiTheme="minorHAnsi" w:eastAsia="MS Mincho" w:hAnsiTheme="minorHAnsi" w:cstheme="minorHAnsi"/>
        </w:rPr>
        <w:t>Further</w:t>
      </w:r>
      <w:r w:rsidR="00F53FBA">
        <w:rPr>
          <w:rFonts w:asciiTheme="minorHAnsi" w:eastAsia="MS Mincho" w:hAnsiTheme="minorHAnsi" w:cstheme="minorHAnsi"/>
        </w:rPr>
        <w:t>,</w:t>
      </w:r>
      <w:r w:rsidR="00E75943" w:rsidRPr="00E75943">
        <w:rPr>
          <w:rFonts w:asciiTheme="minorHAnsi" w:eastAsia="MS Mincho" w:hAnsiTheme="minorHAnsi" w:cstheme="minorHAnsi"/>
        </w:rPr>
        <w:t xml:space="preserve"> </w:t>
      </w:r>
      <w:r>
        <w:rPr>
          <w:rFonts w:asciiTheme="minorHAnsi" w:eastAsia="MS Mincho" w:hAnsiTheme="minorHAnsi" w:cstheme="minorHAnsi"/>
        </w:rPr>
        <w:t>participants who were homozygous (TT) or heterozygous (GT) for CYP2B6 516G&gt;T</w:t>
      </w:r>
      <w:r w:rsidRPr="00E75943">
        <w:rPr>
          <w:rFonts w:asciiTheme="minorHAnsi" w:eastAsia="MS Mincho" w:hAnsiTheme="minorHAnsi" w:cstheme="minorHAnsi"/>
        </w:rPr>
        <w:t xml:space="preserve"> </w:t>
      </w:r>
      <w:r>
        <w:rPr>
          <w:rFonts w:asciiTheme="minorHAnsi" w:eastAsia="MS Mincho" w:hAnsiTheme="minorHAnsi" w:cstheme="minorHAnsi"/>
        </w:rPr>
        <w:t xml:space="preserve">and those </w:t>
      </w:r>
      <w:r w:rsidR="00E75943" w:rsidRPr="00E75943">
        <w:rPr>
          <w:rFonts w:asciiTheme="minorHAnsi" w:eastAsia="MS Mincho" w:hAnsiTheme="minorHAnsi" w:cstheme="minorHAnsi"/>
        </w:rPr>
        <w:t xml:space="preserve">heterozygous CT for </w:t>
      </w:r>
      <w:r w:rsidR="00E75943" w:rsidRPr="00E75943">
        <w:rPr>
          <w:i/>
        </w:rPr>
        <w:t>CYP2B6</w:t>
      </w:r>
      <w:r w:rsidR="00E75943" w:rsidRPr="00E75943">
        <w:t xml:space="preserve"> 983T&gt;C </w:t>
      </w:r>
      <w:r w:rsidR="0061321E">
        <w:t>had a median concentration</w:t>
      </w:r>
      <w:r>
        <w:t xml:space="preserve"> below 90 pg/mL by the week 4 visit.</w:t>
      </w:r>
    </w:p>
    <w:p w14:paraId="43BE6E2B" w14:textId="77777777" w:rsidR="009447B1" w:rsidRPr="003D38A3" w:rsidRDefault="009447B1" w:rsidP="003D38A3">
      <w:pPr>
        <w:spacing w:line="480" w:lineRule="auto"/>
        <w:jc w:val="both"/>
        <w:rPr>
          <w:rFonts w:ascii="Calibri" w:eastAsia="MS Mincho" w:hAnsi="Calibri" w:cs="Calibri"/>
          <w:sz w:val="22"/>
          <w:szCs w:val="22"/>
        </w:rPr>
      </w:pPr>
    </w:p>
    <w:p w14:paraId="72A531BF" w14:textId="24984EB2" w:rsidR="000348C0" w:rsidRPr="007C3790" w:rsidRDefault="0061321E" w:rsidP="007C3790">
      <w:pPr>
        <w:spacing w:line="480" w:lineRule="auto"/>
        <w:jc w:val="both"/>
        <w:rPr>
          <w:rFonts w:ascii="Calibri,MS Mincho" w:eastAsia="Calibri,MS Mincho" w:hAnsi="Calibri,MS Mincho" w:cs="Calibri,MS Mincho"/>
          <w:sz w:val="22"/>
          <w:szCs w:val="22"/>
        </w:rPr>
      </w:pPr>
      <w:r>
        <w:rPr>
          <w:rFonts w:ascii="Calibri" w:eastAsia="Calibri" w:hAnsi="Calibri" w:cs="Calibri"/>
          <w:sz w:val="22"/>
          <w:szCs w:val="22"/>
        </w:rPr>
        <w:t xml:space="preserve">As anticipated, </w:t>
      </w:r>
      <w:r w:rsidR="009348BF">
        <w:rPr>
          <w:rFonts w:ascii="Calibri" w:eastAsia="Calibri" w:hAnsi="Calibri" w:cs="Calibri"/>
          <w:sz w:val="22"/>
          <w:szCs w:val="22"/>
        </w:rPr>
        <w:t>efavirenz</w:t>
      </w:r>
      <w:r w:rsidR="000348C0" w:rsidRPr="007C3790">
        <w:rPr>
          <w:rFonts w:ascii="Calibri" w:eastAsia="Calibri" w:hAnsi="Calibri" w:cs="Calibri"/>
          <w:sz w:val="22"/>
          <w:szCs w:val="22"/>
        </w:rPr>
        <w:t xml:space="preserve"> plasma concentration </w:t>
      </w:r>
      <w:bookmarkStart w:id="51" w:name="OLE_LINK8"/>
      <w:bookmarkStart w:id="52" w:name="OLE_LINK9"/>
      <w:r w:rsidR="000348C0" w:rsidRPr="007C3790">
        <w:rPr>
          <w:rFonts w:ascii="Calibri" w:eastAsia="Calibri" w:hAnsi="Calibri" w:cs="Calibri"/>
          <w:sz w:val="22"/>
          <w:szCs w:val="22"/>
        </w:rPr>
        <w:t>(C</w:t>
      </w:r>
      <w:r w:rsidR="000348C0" w:rsidRPr="007C3790">
        <w:rPr>
          <w:rFonts w:ascii="Calibri" w:eastAsia="Calibri" w:hAnsi="Calibri" w:cs="Calibri"/>
          <w:sz w:val="22"/>
          <w:szCs w:val="22"/>
          <w:vertAlign w:val="subscript"/>
        </w:rPr>
        <w:t>12-14hrs</w:t>
      </w:r>
      <w:r w:rsidR="000348C0" w:rsidRPr="007C3790">
        <w:rPr>
          <w:rFonts w:ascii="Calibri,MS Mincho" w:eastAsia="Calibri,MS Mincho" w:hAnsi="Calibri,MS Mincho" w:cs="Calibri,MS Mincho"/>
          <w:sz w:val="22"/>
          <w:szCs w:val="22"/>
        </w:rPr>
        <w:t xml:space="preserve">) </w:t>
      </w:r>
      <w:bookmarkEnd w:id="51"/>
      <w:bookmarkEnd w:id="52"/>
      <w:r w:rsidR="000348C0" w:rsidRPr="007C3790">
        <w:rPr>
          <w:rFonts w:ascii="Calibri" w:eastAsia="Calibri" w:hAnsi="Calibri" w:cs="Calibri"/>
          <w:sz w:val="22"/>
          <w:szCs w:val="22"/>
        </w:rPr>
        <w:t xml:space="preserve">was </w:t>
      </w:r>
      <w:bookmarkStart w:id="53" w:name="OLE_LINK42"/>
      <w:bookmarkStart w:id="54" w:name="OLE_LINK43"/>
      <w:bookmarkStart w:id="55" w:name="OLE_LINK44"/>
      <w:r w:rsidR="000348C0" w:rsidRPr="007C3790">
        <w:rPr>
          <w:rFonts w:ascii="Calibri" w:eastAsia="Calibri" w:hAnsi="Calibri" w:cs="Calibri"/>
          <w:sz w:val="22"/>
          <w:szCs w:val="22"/>
        </w:rPr>
        <w:t xml:space="preserve">76% higher </w:t>
      </w:r>
      <w:bookmarkStart w:id="56" w:name="OLE_LINK45"/>
      <w:bookmarkStart w:id="57" w:name="OLE_LINK46"/>
      <w:bookmarkStart w:id="58" w:name="OLE_LINK47"/>
      <w:bookmarkStart w:id="59" w:name="OLE_LINK6"/>
      <w:bookmarkStart w:id="60" w:name="OLE_LINK7"/>
      <w:bookmarkEnd w:id="53"/>
      <w:bookmarkEnd w:id="54"/>
      <w:bookmarkEnd w:id="55"/>
      <w:r w:rsidR="000348C0" w:rsidRPr="007C3790">
        <w:rPr>
          <w:rFonts w:ascii="Calibri" w:eastAsia="Calibri" w:hAnsi="Calibri" w:cs="Calibri"/>
          <w:sz w:val="22"/>
          <w:szCs w:val="22"/>
        </w:rPr>
        <w:t xml:space="preserve">in </w:t>
      </w:r>
      <w:bookmarkEnd w:id="56"/>
      <w:bookmarkEnd w:id="57"/>
      <w:bookmarkEnd w:id="58"/>
      <w:r w:rsidR="00BD12A3" w:rsidRPr="007C3790">
        <w:rPr>
          <w:rFonts w:ascii="Calibri" w:eastAsia="Calibri" w:hAnsi="Calibri" w:cs="Calibri"/>
          <w:sz w:val="22"/>
          <w:szCs w:val="22"/>
        </w:rPr>
        <w:t>pa</w:t>
      </w:r>
      <w:r w:rsidR="00BD12A3">
        <w:rPr>
          <w:rFonts w:ascii="Calibri" w:eastAsia="Calibri" w:hAnsi="Calibri" w:cs="Calibri"/>
          <w:sz w:val="22"/>
          <w:szCs w:val="22"/>
        </w:rPr>
        <w:t>rticipants</w:t>
      </w:r>
      <w:r w:rsidR="00BD12A3" w:rsidRPr="007C3790">
        <w:rPr>
          <w:rFonts w:ascii="Calibri" w:eastAsia="Calibri" w:hAnsi="Calibri" w:cs="Calibri"/>
          <w:sz w:val="22"/>
          <w:szCs w:val="22"/>
        </w:rPr>
        <w:t xml:space="preserve"> </w:t>
      </w:r>
      <w:r w:rsidR="000348C0" w:rsidRPr="007C3790">
        <w:rPr>
          <w:rFonts w:ascii="Calibri" w:eastAsia="Calibri" w:hAnsi="Calibri" w:cs="Calibri"/>
          <w:sz w:val="22"/>
          <w:szCs w:val="22"/>
        </w:rPr>
        <w:t xml:space="preserve">homozygous T for </w:t>
      </w:r>
      <w:bookmarkStart w:id="61" w:name="OLE_LINK15"/>
      <w:bookmarkStart w:id="62" w:name="OLE_LINK16"/>
      <w:r w:rsidR="000348C0" w:rsidRPr="007C3790">
        <w:rPr>
          <w:rFonts w:ascii="Calibri" w:eastAsia="Calibri" w:hAnsi="Calibri" w:cs="Calibri"/>
          <w:i/>
          <w:iCs/>
          <w:sz w:val="22"/>
          <w:szCs w:val="22"/>
        </w:rPr>
        <w:t>CYP2B6</w:t>
      </w:r>
      <w:r w:rsidR="000348C0" w:rsidRPr="007C3790">
        <w:rPr>
          <w:rFonts w:ascii="Calibri" w:eastAsia="Calibri" w:hAnsi="Calibri" w:cs="Calibri"/>
          <w:sz w:val="22"/>
          <w:szCs w:val="22"/>
        </w:rPr>
        <w:t xml:space="preserve"> 516G&gt;T </w:t>
      </w:r>
      <w:bookmarkEnd w:id="59"/>
      <w:bookmarkEnd w:id="60"/>
      <w:bookmarkEnd w:id="61"/>
      <w:bookmarkEnd w:id="62"/>
      <w:r w:rsidR="000348C0" w:rsidRPr="007C3790">
        <w:rPr>
          <w:rFonts w:ascii="Calibri" w:eastAsia="Calibri" w:hAnsi="Calibri" w:cs="Calibri"/>
          <w:sz w:val="22"/>
          <w:szCs w:val="22"/>
        </w:rPr>
        <w:t xml:space="preserve">and 69% higher in </w:t>
      </w:r>
      <w:r w:rsidR="00BD12A3">
        <w:rPr>
          <w:rFonts w:ascii="Calibri" w:eastAsia="Calibri" w:hAnsi="Calibri" w:cs="Calibri"/>
          <w:sz w:val="22"/>
          <w:szCs w:val="22"/>
        </w:rPr>
        <w:t>participants</w:t>
      </w:r>
      <w:r w:rsidR="00BD12A3" w:rsidRPr="007C3790">
        <w:rPr>
          <w:rFonts w:ascii="Calibri" w:eastAsia="Calibri" w:hAnsi="Calibri" w:cs="Calibri"/>
          <w:sz w:val="22"/>
          <w:szCs w:val="22"/>
        </w:rPr>
        <w:t xml:space="preserve"> </w:t>
      </w:r>
      <w:r w:rsidR="000348C0" w:rsidRPr="007C3790">
        <w:rPr>
          <w:rFonts w:ascii="Calibri" w:eastAsia="Calibri" w:hAnsi="Calibri" w:cs="Calibri"/>
          <w:sz w:val="22"/>
          <w:szCs w:val="22"/>
        </w:rPr>
        <w:t xml:space="preserve">heterozygous CT for </w:t>
      </w:r>
      <w:r w:rsidR="000348C0" w:rsidRPr="007C3790">
        <w:rPr>
          <w:rFonts w:ascii="Calibri" w:eastAsia="Calibri" w:hAnsi="Calibri" w:cs="Calibri"/>
          <w:i/>
          <w:iCs/>
          <w:sz w:val="22"/>
          <w:szCs w:val="22"/>
        </w:rPr>
        <w:t xml:space="preserve">CYP2B6 </w:t>
      </w:r>
      <w:r w:rsidR="000348C0" w:rsidRPr="007C3790">
        <w:rPr>
          <w:rFonts w:ascii="Calibri" w:eastAsia="Calibri" w:hAnsi="Calibri" w:cs="Calibri"/>
          <w:sz w:val="22"/>
          <w:szCs w:val="22"/>
        </w:rPr>
        <w:t xml:space="preserve">983T&gt;C compared to </w:t>
      </w:r>
      <w:r w:rsidR="001446A6" w:rsidRPr="007C3790">
        <w:rPr>
          <w:rFonts w:ascii="Calibri" w:eastAsia="Calibri" w:hAnsi="Calibri" w:cs="Calibri"/>
          <w:sz w:val="22"/>
          <w:szCs w:val="22"/>
        </w:rPr>
        <w:t xml:space="preserve">participants who were </w:t>
      </w:r>
      <w:r w:rsidR="000348C0" w:rsidRPr="007C3790">
        <w:rPr>
          <w:rFonts w:ascii="Calibri" w:eastAsia="Calibri" w:hAnsi="Calibri" w:cs="Calibri"/>
          <w:sz w:val="22"/>
          <w:szCs w:val="22"/>
        </w:rPr>
        <w:t>homozygous</w:t>
      </w:r>
      <w:r w:rsidR="000348C0" w:rsidRPr="00B64A8D">
        <w:rPr>
          <w:rFonts w:ascii="Calibri" w:eastAsia="Calibri" w:hAnsi="Calibri" w:cs="Calibri"/>
          <w:color w:val="FF0000"/>
          <w:sz w:val="22"/>
          <w:szCs w:val="22"/>
        </w:rPr>
        <w:t xml:space="preserve"> </w:t>
      </w:r>
      <w:r w:rsidR="003F5697">
        <w:rPr>
          <w:rFonts w:ascii="Calibri" w:eastAsia="Calibri" w:hAnsi="Calibri" w:cs="Calibri"/>
          <w:color w:val="FF0000"/>
          <w:sz w:val="22"/>
          <w:szCs w:val="22"/>
        </w:rPr>
        <w:t>T</w:t>
      </w:r>
      <w:r w:rsidR="00DE6D1C" w:rsidRPr="00B64A8D">
        <w:rPr>
          <w:rFonts w:ascii="Calibri" w:eastAsia="Calibri" w:hAnsi="Calibri" w:cs="Calibri"/>
          <w:color w:val="FF0000"/>
          <w:sz w:val="22"/>
          <w:szCs w:val="22"/>
        </w:rPr>
        <w:t xml:space="preserve"> </w:t>
      </w:r>
      <w:r w:rsidR="00DE6D1C" w:rsidRPr="007C3790">
        <w:rPr>
          <w:rFonts w:ascii="Calibri" w:eastAsia="Calibri" w:hAnsi="Calibri" w:cs="Calibri"/>
          <w:sz w:val="22"/>
          <w:szCs w:val="22"/>
        </w:rPr>
        <w:t>(Table 3</w:t>
      </w:r>
      <w:r w:rsidR="00DE6D1C" w:rsidRPr="007C3790">
        <w:rPr>
          <w:rFonts w:ascii="Calibri,MS Mincho" w:eastAsia="Calibri,MS Mincho" w:hAnsi="Calibri,MS Mincho" w:cs="Calibri,MS Mincho"/>
          <w:sz w:val="22"/>
          <w:szCs w:val="22"/>
        </w:rPr>
        <w:t>)</w:t>
      </w:r>
      <w:r w:rsidR="000348C0" w:rsidRPr="007C3790">
        <w:rPr>
          <w:rFonts w:ascii="Calibri,MS Mincho" w:eastAsia="Calibri,MS Mincho" w:hAnsi="Calibri,MS Mincho" w:cs="Calibri,MS Mincho"/>
          <w:sz w:val="22"/>
          <w:szCs w:val="22"/>
        </w:rPr>
        <w:t>.</w:t>
      </w:r>
      <w:r>
        <w:rPr>
          <w:rFonts w:ascii="Calibri,MS Mincho" w:eastAsia="Calibri,MS Mincho" w:hAnsi="Calibri,MS Mincho" w:cs="Calibri,MS Mincho"/>
          <w:sz w:val="22"/>
          <w:szCs w:val="22"/>
        </w:rPr>
        <w:t xml:space="preserve"> </w:t>
      </w:r>
    </w:p>
    <w:p w14:paraId="33EF6287" w14:textId="77777777" w:rsidR="00D17112" w:rsidRPr="003D38A3" w:rsidRDefault="00D17112" w:rsidP="003D38A3">
      <w:pPr>
        <w:spacing w:line="480" w:lineRule="auto"/>
        <w:jc w:val="both"/>
        <w:rPr>
          <w:rFonts w:ascii="Calibri" w:hAnsi="Calibri" w:cs="Calibri"/>
          <w:b/>
          <w:sz w:val="22"/>
          <w:szCs w:val="22"/>
        </w:rPr>
      </w:pPr>
    </w:p>
    <w:p w14:paraId="07066E17" w14:textId="77777777" w:rsidR="003F173D" w:rsidRPr="003D38A3" w:rsidRDefault="00D17112" w:rsidP="003D38A3">
      <w:pPr>
        <w:spacing w:line="480" w:lineRule="auto"/>
        <w:jc w:val="both"/>
        <w:rPr>
          <w:rFonts w:ascii="Calibri" w:hAnsi="Calibri" w:cs="Calibri"/>
          <w:sz w:val="22"/>
          <w:szCs w:val="22"/>
          <w:u w:val="single"/>
        </w:rPr>
      </w:pPr>
      <w:r w:rsidRPr="003D38A3">
        <w:rPr>
          <w:rFonts w:ascii="Calibri" w:hAnsi="Calibri" w:cs="Calibri"/>
          <w:sz w:val="22"/>
          <w:szCs w:val="22"/>
          <w:u w:val="single"/>
        </w:rPr>
        <w:t xml:space="preserve">Nevirapine group </w:t>
      </w:r>
    </w:p>
    <w:p w14:paraId="07DB8999" w14:textId="4CD4CC3D" w:rsidR="006C665E" w:rsidRDefault="00182E6F" w:rsidP="006C665E">
      <w:pPr>
        <w:pStyle w:val="CommentText"/>
        <w:spacing w:line="480" w:lineRule="auto"/>
        <w:jc w:val="both"/>
        <w:rPr>
          <w:rFonts w:ascii="Calibri" w:eastAsia="MS Mincho" w:hAnsi="Calibri" w:cs="Calibri"/>
          <w:sz w:val="22"/>
          <w:szCs w:val="22"/>
        </w:rPr>
      </w:pPr>
      <w:r>
        <w:rPr>
          <w:rFonts w:ascii="Calibri" w:eastAsia="MS Mincho" w:hAnsi="Calibri" w:cs="Calibri"/>
          <w:sz w:val="22"/>
          <w:szCs w:val="22"/>
        </w:rPr>
        <w:t xml:space="preserve">For </w:t>
      </w:r>
      <w:r w:rsidR="00BD12A3">
        <w:rPr>
          <w:rFonts w:ascii="Calibri" w:eastAsia="MS Mincho" w:hAnsi="Calibri" w:cs="Calibri"/>
          <w:sz w:val="22"/>
          <w:szCs w:val="22"/>
        </w:rPr>
        <w:t xml:space="preserve">participants on </w:t>
      </w:r>
      <w:r w:rsidR="002F6638">
        <w:rPr>
          <w:rFonts w:ascii="Calibri" w:eastAsia="MS Mincho" w:hAnsi="Calibri" w:cs="Calibri"/>
          <w:sz w:val="22"/>
          <w:szCs w:val="22"/>
        </w:rPr>
        <w:t xml:space="preserve">nevirapine </w:t>
      </w:r>
      <w:r w:rsidR="00BD12A3">
        <w:rPr>
          <w:rFonts w:ascii="Calibri" w:eastAsia="MS Mincho" w:hAnsi="Calibri" w:cs="Calibri"/>
          <w:sz w:val="22"/>
          <w:szCs w:val="22"/>
        </w:rPr>
        <w:t>treatment</w:t>
      </w:r>
      <w:r>
        <w:rPr>
          <w:rFonts w:ascii="Calibri" w:eastAsia="MS Mincho" w:hAnsi="Calibri" w:cs="Calibri"/>
          <w:sz w:val="22"/>
          <w:szCs w:val="22"/>
        </w:rPr>
        <w:t xml:space="preserve">, </w:t>
      </w:r>
      <w:r w:rsidR="006C665E">
        <w:rPr>
          <w:rFonts w:ascii="Calibri" w:eastAsia="MS Mincho" w:hAnsi="Calibri" w:cs="Calibri"/>
          <w:i/>
          <w:sz w:val="22"/>
          <w:szCs w:val="22"/>
        </w:rPr>
        <w:t xml:space="preserve">NRI12 </w:t>
      </w:r>
      <w:r w:rsidR="006C665E" w:rsidRPr="006C665E">
        <w:rPr>
          <w:rFonts w:ascii="Calibri" w:eastAsia="MS Mincho" w:hAnsi="Calibri" w:cs="Calibri"/>
          <w:sz w:val="22"/>
          <w:szCs w:val="22"/>
        </w:rPr>
        <w:t>63396C&gt;T</w:t>
      </w:r>
      <w:r w:rsidR="006C665E">
        <w:rPr>
          <w:rFonts w:ascii="Calibri" w:eastAsia="MS Mincho" w:hAnsi="Calibri" w:cs="Calibri"/>
          <w:sz w:val="22"/>
          <w:szCs w:val="22"/>
        </w:rPr>
        <w:t xml:space="preserve"> was associated with lower </w:t>
      </w:r>
      <w:r w:rsidR="006C665E" w:rsidRPr="003D38A3">
        <w:rPr>
          <w:rFonts w:ascii="Calibri" w:eastAsia="MS Mincho" w:hAnsi="Calibri" w:cs="Calibri"/>
          <w:sz w:val="22"/>
          <w:szCs w:val="22"/>
        </w:rPr>
        <w:t>log</w:t>
      </w:r>
      <w:r w:rsidR="006C665E" w:rsidRPr="003D38A3">
        <w:rPr>
          <w:rFonts w:ascii="Calibri" w:eastAsia="MS Mincho" w:hAnsi="Calibri" w:cs="Calibri"/>
          <w:sz w:val="22"/>
          <w:szCs w:val="22"/>
          <w:vertAlign w:val="subscript"/>
        </w:rPr>
        <w:t>10</w:t>
      </w:r>
      <w:r w:rsidR="006C665E" w:rsidRPr="003D38A3">
        <w:rPr>
          <w:rFonts w:ascii="Calibri" w:eastAsia="MS Mincho" w:hAnsi="Calibri" w:cs="Calibri"/>
          <w:sz w:val="22"/>
          <w:szCs w:val="22"/>
        </w:rPr>
        <w:t xml:space="preserve"> </w:t>
      </w:r>
      <w:r w:rsidR="002F6638">
        <w:rPr>
          <w:sz w:val="22"/>
          <w:szCs w:val="22"/>
        </w:rPr>
        <w:t>etonogestrel</w:t>
      </w:r>
      <w:r w:rsidR="006C665E" w:rsidRPr="003D38A3">
        <w:rPr>
          <w:rFonts w:ascii="Calibri" w:eastAsia="MS Mincho" w:hAnsi="Calibri" w:cs="Calibri"/>
          <w:sz w:val="22"/>
          <w:szCs w:val="22"/>
        </w:rPr>
        <w:t xml:space="preserve"> C</w:t>
      </w:r>
      <w:r w:rsidR="0058767E">
        <w:rPr>
          <w:rFonts w:ascii="Calibri" w:eastAsia="MS Mincho" w:hAnsi="Calibri" w:cs="Calibri"/>
          <w:sz w:val="22"/>
          <w:szCs w:val="22"/>
          <w:vertAlign w:val="subscript"/>
        </w:rPr>
        <w:t>min</w:t>
      </w:r>
      <w:r w:rsidR="006C665E" w:rsidRPr="003D38A3">
        <w:rPr>
          <w:rFonts w:ascii="Calibri" w:eastAsia="MS Mincho" w:hAnsi="Calibri" w:cs="Calibri"/>
          <w:sz w:val="22"/>
          <w:szCs w:val="22"/>
          <w:vertAlign w:val="subscript"/>
        </w:rPr>
        <w:t xml:space="preserve"> </w:t>
      </w:r>
      <w:r w:rsidR="006C665E" w:rsidRPr="003D38A3">
        <w:rPr>
          <w:rFonts w:ascii="Calibri" w:eastAsia="MS Mincho" w:hAnsi="Calibri" w:cs="Calibri"/>
          <w:sz w:val="22"/>
          <w:szCs w:val="22"/>
        </w:rPr>
        <w:t>(</w:t>
      </w:r>
      <w:r w:rsidR="006C665E"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006C665E"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6C665E">
        <w:rPr>
          <w:rFonts w:ascii="Calibri" w:eastAsia="MS Mincho" w:hAnsi="Calibri" w:cs="Calibri"/>
          <w:sz w:val="22"/>
          <w:szCs w:val="22"/>
        </w:rPr>
        <w:t>0.010</w:t>
      </w:r>
      <w:r w:rsidR="006C665E" w:rsidRPr="003D38A3">
        <w:rPr>
          <w:rFonts w:ascii="Calibri" w:eastAsia="MS Mincho" w:hAnsi="Calibri" w:cs="Calibri"/>
          <w:sz w:val="22"/>
          <w:szCs w:val="22"/>
        </w:rPr>
        <w:t>, β</w:t>
      </w:r>
      <w:r w:rsidR="002C6582">
        <w:rPr>
          <w:rFonts w:ascii="Calibri" w:eastAsia="MS Mincho" w:hAnsi="Calibri" w:cs="Calibri"/>
          <w:sz w:val="22"/>
          <w:szCs w:val="22"/>
        </w:rPr>
        <w:t xml:space="preserve"> </w:t>
      </w:r>
      <w:r w:rsidR="006C665E"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6C665E" w:rsidRPr="003D38A3">
        <w:rPr>
          <w:rFonts w:ascii="Calibri" w:eastAsia="MS Mincho" w:hAnsi="Calibri" w:cs="Calibri"/>
          <w:sz w:val="22"/>
          <w:szCs w:val="22"/>
        </w:rPr>
        <w:t>-</w:t>
      </w:r>
      <w:r w:rsidR="006C665E">
        <w:rPr>
          <w:rFonts w:ascii="Calibri" w:eastAsia="MS Mincho" w:hAnsi="Calibri" w:cs="Calibri"/>
          <w:sz w:val="22"/>
          <w:szCs w:val="22"/>
        </w:rPr>
        <w:t>0.091</w:t>
      </w:r>
      <w:r w:rsidR="006C665E" w:rsidRPr="003D38A3">
        <w:rPr>
          <w:rFonts w:ascii="Calibri" w:eastAsia="MS Mincho" w:hAnsi="Calibri" w:cs="Calibri"/>
          <w:sz w:val="22"/>
          <w:szCs w:val="22"/>
        </w:rPr>
        <w:t>)</w:t>
      </w:r>
      <w:r w:rsidR="006C665E">
        <w:rPr>
          <w:rFonts w:ascii="Calibri" w:eastAsia="MS Mincho" w:hAnsi="Calibri" w:cs="Calibri"/>
          <w:sz w:val="22"/>
          <w:szCs w:val="22"/>
        </w:rPr>
        <w:t xml:space="preserve"> and lower </w:t>
      </w:r>
      <w:r w:rsidR="006C665E" w:rsidRPr="003D38A3">
        <w:rPr>
          <w:rFonts w:ascii="Calibri" w:eastAsia="MS Mincho" w:hAnsi="Calibri" w:cs="Calibri"/>
          <w:sz w:val="22"/>
          <w:szCs w:val="22"/>
        </w:rPr>
        <w:t>log</w:t>
      </w:r>
      <w:r w:rsidR="006C665E" w:rsidRPr="003D38A3">
        <w:rPr>
          <w:rFonts w:ascii="Calibri" w:eastAsia="MS Mincho" w:hAnsi="Calibri" w:cs="Calibri"/>
          <w:sz w:val="22"/>
          <w:szCs w:val="22"/>
          <w:vertAlign w:val="subscript"/>
        </w:rPr>
        <w:t>10</w:t>
      </w:r>
      <w:r w:rsidR="006C665E" w:rsidRPr="003D38A3">
        <w:rPr>
          <w:rFonts w:ascii="Calibri" w:eastAsia="MS Mincho" w:hAnsi="Calibri" w:cs="Calibri"/>
          <w:sz w:val="22"/>
          <w:szCs w:val="22"/>
        </w:rPr>
        <w:t xml:space="preserve"> </w:t>
      </w:r>
      <w:r w:rsidR="002F6638">
        <w:rPr>
          <w:sz w:val="22"/>
          <w:szCs w:val="22"/>
        </w:rPr>
        <w:t>etonogestrel</w:t>
      </w:r>
      <w:r w:rsidR="006C665E" w:rsidRPr="003D38A3">
        <w:rPr>
          <w:rFonts w:ascii="Calibri" w:eastAsia="MS Mincho" w:hAnsi="Calibri" w:cs="Calibri"/>
          <w:sz w:val="22"/>
          <w:szCs w:val="22"/>
        </w:rPr>
        <w:t xml:space="preserve"> </w:t>
      </w:r>
      <w:r w:rsidR="006C665E">
        <w:rPr>
          <w:rFonts w:ascii="Calibri" w:eastAsia="MS Mincho" w:hAnsi="Calibri" w:cs="Calibri"/>
          <w:sz w:val="22"/>
          <w:szCs w:val="22"/>
        </w:rPr>
        <w:t>AU</w:t>
      </w:r>
      <w:r w:rsidR="006C665E" w:rsidRPr="003D38A3">
        <w:rPr>
          <w:rFonts w:ascii="Calibri" w:eastAsia="MS Mincho" w:hAnsi="Calibri" w:cs="Calibri"/>
          <w:sz w:val="22"/>
          <w:szCs w:val="22"/>
        </w:rPr>
        <w:t>C</w:t>
      </w:r>
      <w:r w:rsidR="006C665E">
        <w:rPr>
          <w:rFonts w:ascii="Calibri" w:eastAsia="MS Mincho" w:hAnsi="Calibri" w:cs="Calibri"/>
          <w:sz w:val="22"/>
          <w:szCs w:val="22"/>
          <w:vertAlign w:val="subscript"/>
        </w:rPr>
        <w:t xml:space="preserve">0-24 weeks </w:t>
      </w:r>
      <w:r w:rsidR="006C665E" w:rsidRPr="003D38A3">
        <w:rPr>
          <w:rFonts w:ascii="Calibri" w:eastAsia="MS Mincho" w:hAnsi="Calibri" w:cs="Calibri"/>
          <w:sz w:val="22"/>
          <w:szCs w:val="22"/>
        </w:rPr>
        <w:t>(</w:t>
      </w:r>
      <w:r w:rsidR="006C665E"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006C665E" w:rsidRPr="003D38A3">
        <w:rPr>
          <w:rFonts w:ascii="Calibri" w:eastAsia="MS Mincho" w:hAnsi="Calibri" w:cs="Calibri"/>
          <w:sz w:val="22"/>
          <w:szCs w:val="22"/>
        </w:rPr>
        <w:t>=</w:t>
      </w:r>
      <w:r w:rsidR="002C6582">
        <w:rPr>
          <w:rFonts w:ascii="Calibri" w:eastAsia="MS Mincho" w:hAnsi="Calibri" w:cs="Calibri"/>
          <w:sz w:val="22"/>
          <w:szCs w:val="22"/>
        </w:rPr>
        <w:t xml:space="preserve"> &lt;</w:t>
      </w:r>
      <w:r w:rsidR="009A449E">
        <w:rPr>
          <w:rFonts w:ascii="Calibri" w:eastAsia="MS Mincho" w:hAnsi="Calibri" w:cs="Calibri"/>
          <w:sz w:val="22"/>
          <w:szCs w:val="22"/>
        </w:rPr>
        <w:t xml:space="preserve"> </w:t>
      </w:r>
      <w:r w:rsidR="006C665E">
        <w:rPr>
          <w:rFonts w:ascii="Calibri" w:eastAsia="MS Mincho" w:hAnsi="Calibri" w:cs="Calibri"/>
          <w:sz w:val="22"/>
          <w:szCs w:val="22"/>
        </w:rPr>
        <w:t>0.00</w:t>
      </w:r>
      <w:r w:rsidR="00FE1006">
        <w:rPr>
          <w:rFonts w:ascii="Calibri" w:eastAsia="MS Mincho" w:hAnsi="Calibri" w:cs="Calibri"/>
          <w:sz w:val="22"/>
          <w:szCs w:val="22"/>
        </w:rPr>
        <w:t>1</w:t>
      </w:r>
      <w:r w:rsidR="006C665E" w:rsidRPr="003D38A3">
        <w:rPr>
          <w:rFonts w:ascii="Calibri" w:eastAsia="MS Mincho" w:hAnsi="Calibri" w:cs="Calibri"/>
          <w:sz w:val="22"/>
          <w:szCs w:val="22"/>
        </w:rPr>
        <w:t>, β</w:t>
      </w:r>
      <w:r w:rsidR="002C6582">
        <w:rPr>
          <w:rFonts w:ascii="Calibri" w:eastAsia="MS Mincho" w:hAnsi="Calibri" w:cs="Calibri"/>
          <w:sz w:val="22"/>
          <w:szCs w:val="22"/>
        </w:rPr>
        <w:t xml:space="preserve"> </w:t>
      </w:r>
      <w:r w:rsidR="006C665E"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A778D3">
        <w:rPr>
          <w:rFonts w:ascii="Calibri" w:eastAsia="MS Mincho" w:hAnsi="Calibri" w:cs="Calibri"/>
          <w:sz w:val="22"/>
          <w:szCs w:val="22"/>
        </w:rPr>
        <w:t>-0.013</w:t>
      </w:r>
      <w:r w:rsidR="006C665E" w:rsidRPr="003D38A3">
        <w:rPr>
          <w:rFonts w:ascii="Calibri" w:eastAsia="MS Mincho" w:hAnsi="Calibri" w:cs="Calibri"/>
          <w:sz w:val="22"/>
          <w:szCs w:val="22"/>
        </w:rPr>
        <w:t>)</w:t>
      </w:r>
      <w:r w:rsidR="00E3107B">
        <w:rPr>
          <w:rFonts w:ascii="Calibri" w:eastAsia="MS Mincho" w:hAnsi="Calibri" w:cs="Calibri"/>
          <w:sz w:val="22"/>
          <w:szCs w:val="22"/>
        </w:rPr>
        <w:t>;</w:t>
      </w:r>
      <w:r>
        <w:rPr>
          <w:rFonts w:ascii="Calibri" w:eastAsia="MS Mincho" w:hAnsi="Calibri" w:cs="Calibri"/>
          <w:sz w:val="22"/>
          <w:szCs w:val="22"/>
        </w:rPr>
        <w:t xml:space="preserve"> equivalent </w:t>
      </w:r>
      <w:r w:rsidR="00E3107B">
        <w:rPr>
          <w:rFonts w:ascii="Calibri" w:eastAsia="MS Mincho" w:hAnsi="Calibri" w:cs="Calibri"/>
          <w:sz w:val="22"/>
          <w:szCs w:val="22"/>
        </w:rPr>
        <w:t xml:space="preserve">to </w:t>
      </w:r>
      <w:r>
        <w:rPr>
          <w:rFonts w:ascii="Calibri" w:eastAsia="MS Mincho" w:hAnsi="Calibri" w:cs="Calibri"/>
          <w:sz w:val="22"/>
          <w:szCs w:val="22"/>
        </w:rPr>
        <w:t xml:space="preserve">39% </w:t>
      </w:r>
      <w:r w:rsidR="001446A6">
        <w:rPr>
          <w:rFonts w:ascii="Calibri" w:eastAsia="MS Mincho" w:hAnsi="Calibri" w:cs="Calibri"/>
          <w:sz w:val="22"/>
          <w:szCs w:val="22"/>
        </w:rPr>
        <w:t xml:space="preserve">lower </w:t>
      </w:r>
      <w:r w:rsidR="002F6638">
        <w:rPr>
          <w:sz w:val="22"/>
          <w:szCs w:val="22"/>
        </w:rPr>
        <w:t>etonogestrel</w:t>
      </w:r>
      <w:r w:rsidRPr="003D38A3">
        <w:rPr>
          <w:rFonts w:ascii="Calibri" w:eastAsia="MS Mincho" w:hAnsi="Calibri" w:cs="Calibri"/>
          <w:sz w:val="22"/>
          <w:szCs w:val="22"/>
        </w:rPr>
        <w:t xml:space="preserve"> C</w:t>
      </w:r>
      <w:r w:rsidR="0058767E">
        <w:rPr>
          <w:rFonts w:ascii="Calibri" w:eastAsia="MS Mincho" w:hAnsi="Calibri" w:cs="Calibri"/>
          <w:sz w:val="22"/>
          <w:szCs w:val="22"/>
          <w:vertAlign w:val="subscript"/>
        </w:rPr>
        <w:t>min</w:t>
      </w:r>
      <w:r>
        <w:rPr>
          <w:rFonts w:ascii="Calibri" w:eastAsia="MS Mincho" w:hAnsi="Calibri" w:cs="Calibri"/>
          <w:sz w:val="22"/>
          <w:szCs w:val="22"/>
        </w:rPr>
        <w:t xml:space="preserve"> </w:t>
      </w:r>
      <w:r w:rsidR="0058767E">
        <w:rPr>
          <w:rFonts w:ascii="Calibri" w:eastAsia="MS Mincho" w:hAnsi="Calibri" w:cs="Calibri"/>
          <w:sz w:val="22"/>
          <w:szCs w:val="22"/>
        </w:rPr>
        <w:t xml:space="preserve">and 37% </w:t>
      </w:r>
      <w:r w:rsidR="001446A6">
        <w:rPr>
          <w:rFonts w:ascii="Calibri" w:eastAsia="MS Mincho" w:hAnsi="Calibri" w:cs="Calibri"/>
          <w:sz w:val="22"/>
          <w:szCs w:val="22"/>
        </w:rPr>
        <w:t xml:space="preserve">lower </w:t>
      </w:r>
      <w:r w:rsidR="002F6638">
        <w:rPr>
          <w:sz w:val="22"/>
          <w:szCs w:val="22"/>
        </w:rPr>
        <w:t>etonogestrel</w:t>
      </w:r>
      <w:r w:rsidR="0058767E" w:rsidRPr="003D38A3">
        <w:rPr>
          <w:rFonts w:ascii="Calibri" w:eastAsia="MS Mincho" w:hAnsi="Calibri" w:cs="Calibri"/>
          <w:sz w:val="22"/>
          <w:szCs w:val="22"/>
        </w:rPr>
        <w:t xml:space="preserve"> </w:t>
      </w:r>
      <w:r w:rsidR="0058767E">
        <w:rPr>
          <w:rFonts w:ascii="Calibri" w:eastAsia="MS Mincho" w:hAnsi="Calibri" w:cs="Calibri"/>
          <w:sz w:val="22"/>
          <w:szCs w:val="22"/>
        </w:rPr>
        <w:t>AU</w:t>
      </w:r>
      <w:r w:rsidR="0058767E" w:rsidRPr="003D38A3">
        <w:rPr>
          <w:rFonts w:ascii="Calibri" w:eastAsia="MS Mincho" w:hAnsi="Calibri" w:cs="Calibri"/>
          <w:sz w:val="22"/>
          <w:szCs w:val="22"/>
        </w:rPr>
        <w:t>C</w:t>
      </w:r>
      <w:r w:rsidR="0058767E">
        <w:rPr>
          <w:rFonts w:ascii="Calibri" w:eastAsia="MS Mincho" w:hAnsi="Calibri" w:cs="Calibri"/>
          <w:sz w:val="22"/>
          <w:szCs w:val="22"/>
          <w:vertAlign w:val="subscript"/>
        </w:rPr>
        <w:t xml:space="preserve">0-24weeks </w:t>
      </w:r>
      <w:r w:rsidR="001446A6">
        <w:rPr>
          <w:rFonts w:ascii="Calibri" w:eastAsia="MS Mincho" w:hAnsi="Calibri" w:cs="Calibri"/>
          <w:sz w:val="22"/>
          <w:szCs w:val="22"/>
        </w:rPr>
        <w:t xml:space="preserve">in </w:t>
      </w:r>
      <w:r w:rsidR="00BD12A3">
        <w:rPr>
          <w:rFonts w:ascii="Calibri" w:eastAsia="MS Mincho" w:hAnsi="Calibri" w:cs="Calibri"/>
          <w:sz w:val="22"/>
          <w:szCs w:val="22"/>
        </w:rPr>
        <w:t xml:space="preserve">participants </w:t>
      </w:r>
      <w:r w:rsidR="00887C3F">
        <w:rPr>
          <w:rFonts w:ascii="Calibri" w:eastAsia="MS Mincho" w:hAnsi="Calibri" w:cs="Calibri"/>
          <w:sz w:val="22"/>
          <w:szCs w:val="22"/>
        </w:rPr>
        <w:t>homo</w:t>
      </w:r>
      <w:r w:rsidR="001446A6">
        <w:rPr>
          <w:rFonts w:ascii="Calibri" w:eastAsia="MS Mincho" w:hAnsi="Calibri" w:cs="Calibri"/>
          <w:sz w:val="22"/>
          <w:szCs w:val="22"/>
        </w:rPr>
        <w:t xml:space="preserve">zygous </w:t>
      </w:r>
      <w:r w:rsidR="00887C3F">
        <w:rPr>
          <w:rFonts w:ascii="Calibri" w:eastAsia="MS Mincho" w:hAnsi="Calibri" w:cs="Calibri"/>
          <w:sz w:val="22"/>
          <w:szCs w:val="22"/>
        </w:rPr>
        <w:t xml:space="preserve">TT </w:t>
      </w:r>
      <w:r w:rsidR="001446A6">
        <w:rPr>
          <w:rFonts w:ascii="Calibri" w:eastAsia="MS Mincho" w:hAnsi="Calibri" w:cs="Calibri"/>
          <w:sz w:val="22"/>
          <w:szCs w:val="22"/>
        </w:rPr>
        <w:t xml:space="preserve">compared to </w:t>
      </w:r>
      <w:r w:rsidR="00BD12A3">
        <w:rPr>
          <w:rFonts w:ascii="Calibri" w:eastAsia="MS Mincho" w:hAnsi="Calibri" w:cs="Calibri"/>
          <w:sz w:val="22"/>
          <w:szCs w:val="22"/>
        </w:rPr>
        <w:t xml:space="preserve">those </w:t>
      </w:r>
      <w:r>
        <w:rPr>
          <w:rFonts w:ascii="Calibri" w:eastAsia="MS Mincho" w:hAnsi="Calibri" w:cs="Calibri"/>
          <w:sz w:val="22"/>
          <w:szCs w:val="22"/>
        </w:rPr>
        <w:t>ho</w:t>
      </w:r>
      <w:r w:rsidR="0058767E">
        <w:rPr>
          <w:rFonts w:ascii="Calibri" w:eastAsia="MS Mincho" w:hAnsi="Calibri" w:cs="Calibri"/>
          <w:sz w:val="22"/>
          <w:szCs w:val="22"/>
        </w:rPr>
        <w:t>mozygou</w:t>
      </w:r>
      <w:r>
        <w:rPr>
          <w:rFonts w:ascii="Calibri" w:eastAsia="MS Mincho" w:hAnsi="Calibri" w:cs="Calibri"/>
          <w:sz w:val="22"/>
          <w:szCs w:val="22"/>
        </w:rPr>
        <w:t>s</w:t>
      </w:r>
      <w:r w:rsidR="0058767E">
        <w:rPr>
          <w:rFonts w:ascii="Calibri" w:eastAsia="MS Mincho" w:hAnsi="Calibri" w:cs="Calibri"/>
          <w:sz w:val="22"/>
          <w:szCs w:val="22"/>
        </w:rPr>
        <w:t xml:space="preserve"> </w:t>
      </w:r>
      <w:r w:rsidR="00887C3F">
        <w:rPr>
          <w:rFonts w:ascii="Calibri" w:eastAsia="MS Mincho" w:hAnsi="Calibri" w:cs="Calibri"/>
          <w:sz w:val="22"/>
          <w:szCs w:val="22"/>
        </w:rPr>
        <w:t>CC</w:t>
      </w:r>
      <w:r w:rsidR="006C665E">
        <w:rPr>
          <w:rFonts w:ascii="Calibri" w:eastAsia="MS Mincho" w:hAnsi="Calibri" w:cs="Calibri"/>
          <w:sz w:val="22"/>
          <w:szCs w:val="22"/>
        </w:rPr>
        <w:t>.</w:t>
      </w:r>
      <w:r>
        <w:rPr>
          <w:rFonts w:ascii="Calibri" w:eastAsia="MS Mincho" w:hAnsi="Calibri" w:cs="Calibri"/>
          <w:sz w:val="22"/>
          <w:szCs w:val="22"/>
        </w:rPr>
        <w:t xml:space="preserve"> </w:t>
      </w:r>
      <w:r w:rsidR="006C665E">
        <w:rPr>
          <w:rFonts w:ascii="Calibri" w:eastAsia="MS Mincho" w:hAnsi="Calibri" w:cs="Calibri"/>
          <w:i/>
          <w:sz w:val="22"/>
          <w:szCs w:val="22"/>
        </w:rPr>
        <w:t>CYP2B6</w:t>
      </w:r>
      <w:r w:rsidR="006C665E" w:rsidRPr="003D38A3">
        <w:rPr>
          <w:rFonts w:ascii="Calibri" w:eastAsia="MS Mincho" w:hAnsi="Calibri" w:cs="Calibri"/>
          <w:i/>
          <w:sz w:val="22"/>
          <w:szCs w:val="22"/>
        </w:rPr>
        <w:t xml:space="preserve"> </w:t>
      </w:r>
      <w:r w:rsidR="006C665E" w:rsidRPr="003D38A3">
        <w:rPr>
          <w:rFonts w:ascii="Calibri" w:eastAsia="MS Mincho" w:hAnsi="Calibri" w:cs="Calibri"/>
          <w:sz w:val="22"/>
          <w:szCs w:val="22"/>
        </w:rPr>
        <w:t>983</w:t>
      </w:r>
      <w:r w:rsidR="006C665E">
        <w:rPr>
          <w:rFonts w:ascii="Calibri" w:eastAsia="MS Mincho" w:hAnsi="Calibri" w:cs="Calibri"/>
          <w:sz w:val="22"/>
          <w:szCs w:val="22"/>
        </w:rPr>
        <w:t>T&gt;C was associated with higher</w:t>
      </w:r>
      <w:r w:rsidR="006C665E" w:rsidRPr="003D38A3">
        <w:rPr>
          <w:rFonts w:ascii="Calibri" w:eastAsia="MS Mincho" w:hAnsi="Calibri" w:cs="Calibri"/>
          <w:sz w:val="22"/>
          <w:szCs w:val="22"/>
        </w:rPr>
        <w:t xml:space="preserve"> log</w:t>
      </w:r>
      <w:r w:rsidR="006C665E" w:rsidRPr="003D38A3">
        <w:rPr>
          <w:rFonts w:ascii="Calibri" w:eastAsia="MS Mincho" w:hAnsi="Calibri" w:cs="Calibri"/>
          <w:sz w:val="22"/>
          <w:szCs w:val="22"/>
          <w:vertAlign w:val="subscript"/>
        </w:rPr>
        <w:t>10</w:t>
      </w:r>
      <w:r w:rsidR="006C665E" w:rsidRPr="003D38A3">
        <w:rPr>
          <w:rFonts w:ascii="Calibri" w:eastAsia="MS Mincho" w:hAnsi="Calibri" w:cs="Calibri"/>
          <w:sz w:val="22"/>
          <w:szCs w:val="22"/>
        </w:rPr>
        <w:t xml:space="preserve"> </w:t>
      </w:r>
      <w:r w:rsidR="002F6638">
        <w:rPr>
          <w:sz w:val="22"/>
          <w:szCs w:val="22"/>
        </w:rPr>
        <w:t>etonogestrel</w:t>
      </w:r>
      <w:r w:rsidR="006C665E" w:rsidRPr="003D38A3">
        <w:rPr>
          <w:rFonts w:ascii="Calibri" w:eastAsia="MS Mincho" w:hAnsi="Calibri" w:cs="Calibri"/>
          <w:sz w:val="22"/>
          <w:szCs w:val="22"/>
        </w:rPr>
        <w:t xml:space="preserve"> C</w:t>
      </w:r>
      <w:r w:rsidR="006C665E" w:rsidRPr="003D38A3">
        <w:rPr>
          <w:rFonts w:ascii="Calibri" w:eastAsia="MS Mincho" w:hAnsi="Calibri" w:cs="Calibri"/>
          <w:sz w:val="22"/>
          <w:szCs w:val="22"/>
          <w:vertAlign w:val="subscript"/>
        </w:rPr>
        <w:t xml:space="preserve">max </w:t>
      </w:r>
      <w:r w:rsidR="006C665E" w:rsidRPr="003D38A3">
        <w:rPr>
          <w:rFonts w:ascii="Calibri" w:eastAsia="MS Mincho" w:hAnsi="Calibri" w:cs="Calibri"/>
          <w:sz w:val="22"/>
          <w:szCs w:val="22"/>
        </w:rPr>
        <w:t>(</w:t>
      </w:r>
      <w:r w:rsidR="006C665E"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006C665E"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6C665E">
        <w:rPr>
          <w:rFonts w:ascii="Calibri" w:eastAsia="MS Mincho" w:hAnsi="Calibri" w:cs="Calibri"/>
          <w:sz w:val="22"/>
          <w:szCs w:val="22"/>
        </w:rPr>
        <w:t>0.013, β</w:t>
      </w:r>
      <w:r w:rsidR="002C6582">
        <w:rPr>
          <w:rFonts w:ascii="Calibri" w:eastAsia="MS Mincho" w:hAnsi="Calibri" w:cs="Calibri"/>
          <w:sz w:val="22"/>
          <w:szCs w:val="22"/>
        </w:rPr>
        <w:t xml:space="preserve"> </w:t>
      </w:r>
      <w:r w:rsidR="006C665E">
        <w:rPr>
          <w:rFonts w:ascii="Calibri" w:eastAsia="MS Mincho" w:hAnsi="Calibri" w:cs="Calibri"/>
          <w:sz w:val="22"/>
          <w:szCs w:val="22"/>
        </w:rPr>
        <w:t>=</w:t>
      </w:r>
      <w:r w:rsidR="002C6582">
        <w:rPr>
          <w:rFonts w:ascii="Calibri" w:eastAsia="MS Mincho" w:hAnsi="Calibri" w:cs="Calibri"/>
          <w:sz w:val="22"/>
          <w:szCs w:val="22"/>
        </w:rPr>
        <w:t xml:space="preserve"> </w:t>
      </w:r>
      <w:r w:rsidR="006C665E">
        <w:rPr>
          <w:rFonts w:ascii="Calibri" w:eastAsia="MS Mincho" w:hAnsi="Calibri" w:cs="Calibri"/>
          <w:sz w:val="22"/>
          <w:szCs w:val="22"/>
        </w:rPr>
        <w:t>0.187</w:t>
      </w:r>
      <w:r w:rsidR="006C665E" w:rsidRPr="003D38A3">
        <w:rPr>
          <w:rFonts w:ascii="Calibri" w:eastAsia="MS Mincho" w:hAnsi="Calibri" w:cs="Calibri"/>
          <w:sz w:val="22"/>
          <w:szCs w:val="22"/>
        </w:rPr>
        <w:t>)</w:t>
      </w:r>
      <w:r w:rsidR="0058767E">
        <w:rPr>
          <w:rFonts w:ascii="Calibri" w:eastAsia="MS Mincho" w:hAnsi="Calibri" w:cs="Calibri"/>
          <w:sz w:val="22"/>
          <w:szCs w:val="22"/>
        </w:rPr>
        <w:t xml:space="preserve">, which equates to </w:t>
      </w:r>
      <w:r w:rsidR="002F6638">
        <w:rPr>
          <w:sz w:val="22"/>
          <w:szCs w:val="22"/>
        </w:rPr>
        <w:t>etonogestrel</w:t>
      </w:r>
      <w:r w:rsidR="0058767E" w:rsidRPr="003D38A3">
        <w:rPr>
          <w:rFonts w:ascii="Calibri" w:eastAsia="MS Mincho" w:hAnsi="Calibri" w:cs="Calibri"/>
          <w:sz w:val="22"/>
          <w:szCs w:val="22"/>
        </w:rPr>
        <w:t xml:space="preserve"> C</w:t>
      </w:r>
      <w:r w:rsidR="0058767E" w:rsidRPr="003D38A3">
        <w:rPr>
          <w:rFonts w:ascii="Calibri" w:eastAsia="MS Mincho" w:hAnsi="Calibri" w:cs="Calibri"/>
          <w:sz w:val="22"/>
          <w:szCs w:val="22"/>
          <w:vertAlign w:val="subscript"/>
        </w:rPr>
        <w:t>max</w:t>
      </w:r>
      <w:r w:rsidR="0058767E">
        <w:rPr>
          <w:rFonts w:ascii="Calibri" w:eastAsia="MS Mincho" w:hAnsi="Calibri" w:cs="Calibri"/>
          <w:sz w:val="22"/>
          <w:szCs w:val="22"/>
        </w:rPr>
        <w:t xml:space="preserve"> difference of 41% between </w:t>
      </w:r>
      <w:r w:rsidR="00887C3F">
        <w:rPr>
          <w:rFonts w:ascii="Calibri" w:eastAsia="MS Mincho" w:hAnsi="Calibri" w:cs="Calibri"/>
          <w:sz w:val="22"/>
          <w:szCs w:val="22"/>
        </w:rPr>
        <w:t xml:space="preserve">homozygous T and heterozygous CT </w:t>
      </w:r>
      <w:r w:rsidR="00BD12A3">
        <w:rPr>
          <w:rFonts w:ascii="Calibri" w:eastAsia="MS Mincho" w:hAnsi="Calibri" w:cs="Calibri"/>
          <w:sz w:val="22"/>
          <w:szCs w:val="22"/>
        </w:rPr>
        <w:t>participants</w:t>
      </w:r>
      <w:r w:rsidR="0058767E">
        <w:rPr>
          <w:rFonts w:ascii="Calibri" w:eastAsia="MS Mincho" w:hAnsi="Calibri" w:cs="Calibri"/>
          <w:sz w:val="22"/>
          <w:szCs w:val="22"/>
        </w:rPr>
        <w:t>.</w:t>
      </w:r>
      <w:r>
        <w:rPr>
          <w:rFonts w:ascii="Calibri" w:eastAsia="MS Mincho" w:hAnsi="Calibri" w:cs="Calibri"/>
          <w:sz w:val="22"/>
          <w:szCs w:val="22"/>
        </w:rPr>
        <w:t xml:space="preserve"> </w:t>
      </w:r>
      <w:r w:rsidR="006C665E">
        <w:rPr>
          <w:rFonts w:ascii="Calibri" w:eastAsia="MS Mincho" w:hAnsi="Calibri" w:cs="Calibri"/>
          <w:i/>
          <w:sz w:val="22"/>
          <w:szCs w:val="22"/>
        </w:rPr>
        <w:t>CYP3A4</w:t>
      </w:r>
      <w:r w:rsidR="006C665E" w:rsidRPr="003D38A3">
        <w:rPr>
          <w:rFonts w:ascii="Calibri" w:eastAsia="MS Mincho" w:hAnsi="Calibri" w:cs="Calibri"/>
          <w:i/>
          <w:sz w:val="22"/>
          <w:szCs w:val="22"/>
        </w:rPr>
        <w:t xml:space="preserve"> </w:t>
      </w:r>
      <w:r w:rsidR="00D13BE5">
        <w:rPr>
          <w:rFonts w:ascii="Calibri" w:eastAsia="MS Mincho" w:hAnsi="Calibri" w:cs="Calibri"/>
          <w:sz w:val="22"/>
          <w:szCs w:val="22"/>
        </w:rPr>
        <w:t>392G&gt;A</w:t>
      </w:r>
      <w:r w:rsidR="006C665E">
        <w:rPr>
          <w:rFonts w:ascii="Calibri" w:eastAsia="MS Mincho" w:hAnsi="Calibri" w:cs="Calibri"/>
          <w:sz w:val="22"/>
          <w:szCs w:val="22"/>
        </w:rPr>
        <w:t xml:space="preserve"> was associated with higher</w:t>
      </w:r>
      <w:r w:rsidR="006C665E" w:rsidRPr="003D38A3">
        <w:rPr>
          <w:rFonts w:ascii="Calibri" w:eastAsia="MS Mincho" w:hAnsi="Calibri" w:cs="Calibri"/>
          <w:sz w:val="22"/>
          <w:szCs w:val="22"/>
        </w:rPr>
        <w:t xml:space="preserve"> log</w:t>
      </w:r>
      <w:r w:rsidR="006C665E" w:rsidRPr="003D38A3">
        <w:rPr>
          <w:rFonts w:ascii="Calibri" w:eastAsia="MS Mincho" w:hAnsi="Calibri" w:cs="Calibri"/>
          <w:sz w:val="22"/>
          <w:szCs w:val="22"/>
          <w:vertAlign w:val="subscript"/>
        </w:rPr>
        <w:t>10</w:t>
      </w:r>
      <w:r w:rsidR="006C665E" w:rsidRPr="003D38A3">
        <w:rPr>
          <w:rFonts w:ascii="Calibri" w:eastAsia="MS Mincho" w:hAnsi="Calibri" w:cs="Calibri"/>
          <w:sz w:val="22"/>
          <w:szCs w:val="22"/>
        </w:rPr>
        <w:t xml:space="preserve"> </w:t>
      </w:r>
      <w:r w:rsidR="002F6638">
        <w:rPr>
          <w:sz w:val="22"/>
          <w:szCs w:val="22"/>
        </w:rPr>
        <w:t>etonogestrel</w:t>
      </w:r>
      <w:r w:rsidR="007C0215" w:rsidRPr="003D38A3">
        <w:rPr>
          <w:rFonts w:ascii="Calibri" w:eastAsia="MS Mincho" w:hAnsi="Calibri" w:cs="Calibri"/>
          <w:sz w:val="22"/>
          <w:szCs w:val="22"/>
        </w:rPr>
        <w:t xml:space="preserve"> </w:t>
      </w:r>
      <w:r w:rsidR="007C0215">
        <w:rPr>
          <w:rFonts w:ascii="Calibri" w:eastAsia="MS Mincho" w:hAnsi="Calibri" w:cs="Calibri"/>
          <w:sz w:val="22"/>
          <w:szCs w:val="22"/>
        </w:rPr>
        <w:t>AU</w:t>
      </w:r>
      <w:r w:rsidR="007C0215" w:rsidRPr="003D38A3">
        <w:rPr>
          <w:rFonts w:ascii="Calibri" w:eastAsia="MS Mincho" w:hAnsi="Calibri" w:cs="Calibri"/>
          <w:sz w:val="22"/>
          <w:szCs w:val="22"/>
        </w:rPr>
        <w:t>C</w:t>
      </w:r>
      <w:r w:rsidR="007C0215">
        <w:rPr>
          <w:rFonts w:ascii="Calibri" w:eastAsia="MS Mincho" w:hAnsi="Calibri" w:cs="Calibri"/>
          <w:sz w:val="22"/>
          <w:szCs w:val="22"/>
          <w:vertAlign w:val="subscript"/>
        </w:rPr>
        <w:t>0-24 weeks</w:t>
      </w:r>
      <w:r w:rsidR="007C0215" w:rsidDel="007C0215">
        <w:rPr>
          <w:rFonts w:ascii="Calibri" w:eastAsia="MS Mincho" w:hAnsi="Calibri" w:cs="Calibri"/>
          <w:sz w:val="22"/>
          <w:szCs w:val="22"/>
        </w:rPr>
        <w:t xml:space="preserve"> </w:t>
      </w:r>
      <w:r w:rsidR="006C665E" w:rsidRPr="003D38A3">
        <w:rPr>
          <w:rFonts w:ascii="Calibri" w:eastAsia="MS Mincho" w:hAnsi="Calibri" w:cs="Calibri"/>
          <w:sz w:val="22"/>
          <w:szCs w:val="22"/>
        </w:rPr>
        <w:t>(</w:t>
      </w:r>
      <w:r w:rsidR="006C665E" w:rsidRPr="003D38A3">
        <w:rPr>
          <w:rFonts w:ascii="Calibri" w:eastAsia="MS Mincho" w:hAnsi="Calibri" w:cs="Calibri"/>
          <w:i/>
          <w:sz w:val="22"/>
          <w:szCs w:val="22"/>
        </w:rPr>
        <w:t>P</w:t>
      </w:r>
      <w:r w:rsidR="002C6582">
        <w:rPr>
          <w:rFonts w:ascii="Calibri" w:eastAsia="MS Mincho" w:hAnsi="Calibri" w:cs="Calibri"/>
          <w:i/>
          <w:sz w:val="22"/>
          <w:szCs w:val="22"/>
        </w:rPr>
        <w:t xml:space="preserve"> </w:t>
      </w:r>
      <w:r w:rsidR="006C665E" w:rsidRPr="003D38A3">
        <w:rPr>
          <w:rFonts w:ascii="Calibri" w:eastAsia="MS Mincho" w:hAnsi="Calibri" w:cs="Calibri"/>
          <w:sz w:val="22"/>
          <w:szCs w:val="22"/>
        </w:rPr>
        <w:t>=</w:t>
      </w:r>
      <w:r w:rsidR="002C6582">
        <w:rPr>
          <w:rFonts w:ascii="Calibri" w:eastAsia="MS Mincho" w:hAnsi="Calibri" w:cs="Calibri"/>
          <w:sz w:val="22"/>
          <w:szCs w:val="22"/>
        </w:rPr>
        <w:t xml:space="preserve"> </w:t>
      </w:r>
      <w:r w:rsidR="006C665E">
        <w:rPr>
          <w:rFonts w:ascii="Calibri" w:eastAsia="MS Mincho" w:hAnsi="Calibri" w:cs="Calibri"/>
          <w:sz w:val="22"/>
          <w:szCs w:val="22"/>
        </w:rPr>
        <w:t>0.004, β</w:t>
      </w:r>
      <w:r w:rsidR="002C6582">
        <w:rPr>
          <w:rFonts w:ascii="Calibri" w:eastAsia="MS Mincho" w:hAnsi="Calibri" w:cs="Calibri"/>
          <w:sz w:val="22"/>
          <w:szCs w:val="22"/>
        </w:rPr>
        <w:t xml:space="preserve"> </w:t>
      </w:r>
      <w:r w:rsidR="006C665E">
        <w:rPr>
          <w:rFonts w:ascii="Calibri" w:eastAsia="MS Mincho" w:hAnsi="Calibri" w:cs="Calibri"/>
          <w:sz w:val="22"/>
          <w:szCs w:val="22"/>
        </w:rPr>
        <w:t>=</w:t>
      </w:r>
      <w:r w:rsidR="002C6582">
        <w:rPr>
          <w:rFonts w:ascii="Calibri" w:eastAsia="MS Mincho" w:hAnsi="Calibri" w:cs="Calibri"/>
          <w:sz w:val="22"/>
          <w:szCs w:val="22"/>
        </w:rPr>
        <w:t xml:space="preserve"> </w:t>
      </w:r>
      <w:r w:rsidR="006C665E">
        <w:rPr>
          <w:rFonts w:ascii="Calibri" w:eastAsia="MS Mincho" w:hAnsi="Calibri" w:cs="Calibri"/>
          <w:sz w:val="22"/>
          <w:szCs w:val="22"/>
        </w:rPr>
        <w:t>0.096</w:t>
      </w:r>
      <w:r w:rsidR="006C665E" w:rsidRPr="003D38A3">
        <w:rPr>
          <w:rFonts w:ascii="Calibri" w:eastAsia="MS Mincho" w:hAnsi="Calibri" w:cs="Calibri"/>
          <w:sz w:val="22"/>
          <w:szCs w:val="22"/>
        </w:rPr>
        <w:t>)</w:t>
      </w:r>
      <w:r w:rsidR="00E3107B">
        <w:rPr>
          <w:rFonts w:ascii="Calibri" w:eastAsia="MS Mincho" w:hAnsi="Calibri" w:cs="Calibri"/>
          <w:sz w:val="22"/>
          <w:szCs w:val="22"/>
        </w:rPr>
        <w:t>,</w:t>
      </w:r>
      <w:r w:rsidR="0058767E">
        <w:rPr>
          <w:rFonts w:ascii="Calibri" w:eastAsia="MS Mincho" w:hAnsi="Calibri" w:cs="Calibri"/>
          <w:sz w:val="22"/>
          <w:szCs w:val="22"/>
        </w:rPr>
        <w:t xml:space="preserve"> </w:t>
      </w:r>
      <w:r w:rsidR="006474EA">
        <w:rPr>
          <w:rFonts w:ascii="Calibri" w:eastAsia="MS Mincho" w:hAnsi="Calibri" w:cs="Calibri"/>
          <w:sz w:val="22"/>
          <w:szCs w:val="22"/>
        </w:rPr>
        <w:t>which equates to a</w:t>
      </w:r>
      <w:r w:rsidR="00887C3F">
        <w:rPr>
          <w:rFonts w:ascii="Calibri" w:eastAsia="MS Mincho" w:hAnsi="Calibri" w:cs="Calibri"/>
          <w:sz w:val="22"/>
          <w:szCs w:val="22"/>
        </w:rPr>
        <w:t>n</w:t>
      </w:r>
      <w:r w:rsidR="006474EA">
        <w:rPr>
          <w:rFonts w:ascii="Calibri" w:eastAsia="MS Mincho" w:hAnsi="Calibri" w:cs="Calibri"/>
          <w:sz w:val="22"/>
          <w:szCs w:val="22"/>
        </w:rPr>
        <w:t xml:space="preserve"> </w:t>
      </w:r>
      <w:r w:rsidR="007C0215">
        <w:rPr>
          <w:rFonts w:ascii="Calibri" w:eastAsia="MS Mincho" w:hAnsi="Calibri" w:cs="Calibri"/>
          <w:sz w:val="22"/>
          <w:szCs w:val="22"/>
        </w:rPr>
        <w:t>18</w:t>
      </w:r>
      <w:r w:rsidR="00A778D3">
        <w:rPr>
          <w:rFonts w:ascii="Calibri" w:eastAsia="MS Mincho" w:hAnsi="Calibri" w:cs="Calibri"/>
          <w:sz w:val="22"/>
          <w:szCs w:val="22"/>
        </w:rPr>
        <w:t xml:space="preserve">% difference in </w:t>
      </w:r>
      <w:r w:rsidR="007C0215" w:rsidRPr="003D38A3">
        <w:rPr>
          <w:rFonts w:ascii="Calibri" w:eastAsia="MS Mincho" w:hAnsi="Calibri" w:cs="Calibri"/>
          <w:sz w:val="22"/>
          <w:szCs w:val="22"/>
        </w:rPr>
        <w:lastRenderedPageBreak/>
        <w:t>log</w:t>
      </w:r>
      <w:r w:rsidR="007C0215" w:rsidRPr="003D38A3">
        <w:rPr>
          <w:rFonts w:ascii="Calibri" w:eastAsia="MS Mincho" w:hAnsi="Calibri" w:cs="Calibri"/>
          <w:sz w:val="22"/>
          <w:szCs w:val="22"/>
          <w:vertAlign w:val="subscript"/>
        </w:rPr>
        <w:t>10</w:t>
      </w:r>
      <w:r w:rsidR="007C0215" w:rsidRPr="003D38A3">
        <w:rPr>
          <w:rFonts w:ascii="Calibri" w:eastAsia="MS Mincho" w:hAnsi="Calibri" w:cs="Calibri"/>
          <w:sz w:val="22"/>
          <w:szCs w:val="22"/>
        </w:rPr>
        <w:t xml:space="preserve"> </w:t>
      </w:r>
      <w:r w:rsidR="002F6638">
        <w:rPr>
          <w:sz w:val="22"/>
          <w:szCs w:val="22"/>
        </w:rPr>
        <w:t>etonogestrel</w:t>
      </w:r>
      <w:r w:rsidR="007C0215" w:rsidRPr="003D38A3">
        <w:rPr>
          <w:rFonts w:ascii="Calibri" w:eastAsia="MS Mincho" w:hAnsi="Calibri" w:cs="Calibri"/>
          <w:sz w:val="22"/>
          <w:szCs w:val="22"/>
        </w:rPr>
        <w:t xml:space="preserve"> </w:t>
      </w:r>
      <w:r w:rsidR="007C0215">
        <w:rPr>
          <w:rFonts w:ascii="Calibri" w:eastAsia="MS Mincho" w:hAnsi="Calibri" w:cs="Calibri"/>
          <w:sz w:val="22"/>
          <w:szCs w:val="22"/>
        </w:rPr>
        <w:t>AU</w:t>
      </w:r>
      <w:r w:rsidR="007C0215" w:rsidRPr="003D38A3">
        <w:rPr>
          <w:rFonts w:ascii="Calibri" w:eastAsia="MS Mincho" w:hAnsi="Calibri" w:cs="Calibri"/>
          <w:sz w:val="22"/>
          <w:szCs w:val="22"/>
        </w:rPr>
        <w:t>C</w:t>
      </w:r>
      <w:r w:rsidR="007C0215">
        <w:rPr>
          <w:rFonts w:ascii="Calibri" w:eastAsia="MS Mincho" w:hAnsi="Calibri" w:cs="Calibri"/>
          <w:sz w:val="22"/>
          <w:szCs w:val="22"/>
          <w:vertAlign w:val="subscript"/>
        </w:rPr>
        <w:t>0-24 weeks</w:t>
      </w:r>
      <w:r w:rsidR="007C0215" w:rsidDel="007C0215">
        <w:rPr>
          <w:rFonts w:ascii="Calibri" w:eastAsia="MS Mincho" w:hAnsi="Calibri" w:cs="Calibri"/>
          <w:sz w:val="22"/>
          <w:szCs w:val="22"/>
        </w:rPr>
        <w:t xml:space="preserve"> </w:t>
      </w:r>
      <w:r w:rsidR="00A778D3">
        <w:rPr>
          <w:rFonts w:ascii="Calibri" w:eastAsia="MS Mincho" w:hAnsi="Calibri" w:cs="Calibri"/>
          <w:sz w:val="22"/>
          <w:szCs w:val="22"/>
        </w:rPr>
        <w:t>between homozygous</w:t>
      </w:r>
      <w:r w:rsidR="000A56AF">
        <w:rPr>
          <w:rFonts w:ascii="Calibri" w:eastAsia="MS Mincho" w:hAnsi="Calibri" w:cs="Calibri"/>
          <w:sz w:val="22"/>
          <w:szCs w:val="22"/>
        </w:rPr>
        <w:t xml:space="preserve"> G</w:t>
      </w:r>
      <w:r w:rsidR="00DE6D1C">
        <w:rPr>
          <w:rFonts w:ascii="Calibri" w:eastAsia="MS Mincho" w:hAnsi="Calibri" w:cs="Calibri"/>
          <w:sz w:val="22"/>
          <w:szCs w:val="22"/>
        </w:rPr>
        <w:t xml:space="preserve"> and </w:t>
      </w:r>
      <w:r w:rsidR="006474EA">
        <w:rPr>
          <w:rFonts w:ascii="Calibri" w:eastAsia="MS Mincho" w:hAnsi="Calibri" w:cs="Calibri"/>
          <w:sz w:val="22"/>
          <w:szCs w:val="22"/>
        </w:rPr>
        <w:t>homozygous</w:t>
      </w:r>
      <w:r w:rsidR="00DE6D1C">
        <w:rPr>
          <w:rFonts w:ascii="Calibri" w:eastAsia="MS Mincho" w:hAnsi="Calibri" w:cs="Calibri"/>
          <w:sz w:val="22"/>
          <w:szCs w:val="22"/>
        </w:rPr>
        <w:t xml:space="preserve"> A</w:t>
      </w:r>
      <w:r w:rsidR="006474EA">
        <w:rPr>
          <w:rFonts w:ascii="Calibri" w:eastAsia="MS Mincho" w:hAnsi="Calibri" w:cs="Calibri"/>
          <w:sz w:val="22"/>
          <w:szCs w:val="22"/>
        </w:rPr>
        <w:t xml:space="preserve"> </w:t>
      </w:r>
      <w:r w:rsidR="00D87BDA">
        <w:rPr>
          <w:rFonts w:ascii="Calibri" w:eastAsia="MS Mincho" w:hAnsi="Calibri" w:cs="Calibri"/>
          <w:sz w:val="22"/>
          <w:szCs w:val="22"/>
        </w:rPr>
        <w:t xml:space="preserve">participants </w:t>
      </w:r>
      <w:r w:rsidR="00DE6D1C">
        <w:rPr>
          <w:rFonts w:ascii="Calibri" w:eastAsia="MS Mincho" w:hAnsi="Calibri" w:cs="Calibri"/>
          <w:sz w:val="22"/>
          <w:szCs w:val="22"/>
        </w:rPr>
        <w:t>(Table 2</w:t>
      </w:r>
      <w:r w:rsidR="00076577">
        <w:rPr>
          <w:rFonts w:ascii="Calibri" w:eastAsia="MS Mincho" w:hAnsi="Calibri" w:cs="Calibri"/>
          <w:sz w:val="22"/>
          <w:szCs w:val="22"/>
        </w:rPr>
        <w:t xml:space="preserve"> and</w:t>
      </w:r>
      <w:r w:rsidR="006474EA">
        <w:rPr>
          <w:rFonts w:ascii="Calibri" w:eastAsia="MS Mincho" w:hAnsi="Calibri" w:cs="Calibri"/>
          <w:sz w:val="22"/>
          <w:szCs w:val="22"/>
        </w:rPr>
        <w:t xml:space="preserve"> Table 3</w:t>
      </w:r>
      <w:r w:rsidR="00DE6D1C">
        <w:rPr>
          <w:rFonts w:ascii="Calibri" w:eastAsia="MS Mincho" w:hAnsi="Calibri" w:cs="Calibri"/>
          <w:sz w:val="22"/>
          <w:szCs w:val="22"/>
        </w:rPr>
        <w:t xml:space="preserve">). </w:t>
      </w:r>
    </w:p>
    <w:p w14:paraId="758225F3" w14:textId="2E5516E7" w:rsidR="006C665E" w:rsidRDefault="006C665E" w:rsidP="003D38A3">
      <w:pPr>
        <w:pStyle w:val="CommentText"/>
        <w:spacing w:line="480" w:lineRule="auto"/>
        <w:jc w:val="both"/>
        <w:rPr>
          <w:rFonts w:ascii="Calibri" w:hAnsi="Calibri" w:cs="Calibri"/>
          <w:sz w:val="22"/>
          <w:szCs w:val="22"/>
        </w:rPr>
      </w:pPr>
    </w:p>
    <w:p w14:paraId="668FE849" w14:textId="020FC8BA" w:rsidR="006935A3" w:rsidRPr="007C3790" w:rsidRDefault="002F6638" w:rsidP="007C3790">
      <w:pPr>
        <w:spacing w:line="480" w:lineRule="auto"/>
        <w:jc w:val="both"/>
        <w:rPr>
          <w:rFonts w:ascii="Calibri,MS Mincho" w:eastAsia="Calibri,MS Mincho" w:hAnsi="Calibri,MS Mincho" w:cs="Calibri,MS Mincho"/>
          <w:sz w:val="22"/>
          <w:szCs w:val="22"/>
        </w:rPr>
      </w:pPr>
      <w:r>
        <w:rPr>
          <w:rFonts w:ascii="Calibri" w:eastAsia="Calibri" w:hAnsi="Calibri" w:cs="Calibri"/>
          <w:sz w:val="22"/>
          <w:szCs w:val="22"/>
        </w:rPr>
        <w:t>Nevirapine</w:t>
      </w:r>
      <w:r w:rsidR="00DB150F" w:rsidRPr="007C3790">
        <w:rPr>
          <w:rFonts w:ascii="Calibri,MS Mincho" w:eastAsia="Calibri,MS Mincho" w:hAnsi="Calibri,MS Mincho" w:cs="Calibri,MS Mincho"/>
          <w:sz w:val="22"/>
          <w:szCs w:val="22"/>
        </w:rPr>
        <w:t xml:space="preserve"> </w:t>
      </w:r>
      <w:r w:rsidR="00D1231E" w:rsidRPr="007C3790">
        <w:rPr>
          <w:rFonts w:ascii="Calibri" w:eastAsia="Calibri" w:hAnsi="Calibri" w:cs="Calibri"/>
          <w:sz w:val="22"/>
          <w:szCs w:val="22"/>
        </w:rPr>
        <w:t>median</w:t>
      </w:r>
      <w:r w:rsidR="00D1231E" w:rsidRPr="007C3790">
        <w:rPr>
          <w:rFonts w:ascii="Calibri,MS Mincho" w:eastAsia="Calibri,MS Mincho" w:hAnsi="Calibri,MS Mincho" w:cs="Calibri,MS Mincho"/>
          <w:sz w:val="22"/>
          <w:szCs w:val="22"/>
        </w:rPr>
        <w:t xml:space="preserve"> </w:t>
      </w:r>
      <w:r w:rsidR="00DB150F" w:rsidRPr="007C3790">
        <w:rPr>
          <w:rFonts w:ascii="Calibri" w:eastAsia="Calibri" w:hAnsi="Calibri" w:cs="Calibri"/>
          <w:sz w:val="22"/>
          <w:szCs w:val="22"/>
        </w:rPr>
        <w:t>plasma concentration (C</w:t>
      </w:r>
      <w:r w:rsidR="00DB150F" w:rsidRPr="007C3790">
        <w:rPr>
          <w:rFonts w:ascii="Calibri" w:eastAsia="Calibri" w:hAnsi="Calibri" w:cs="Calibri"/>
          <w:sz w:val="22"/>
          <w:szCs w:val="22"/>
          <w:vertAlign w:val="subscript"/>
        </w:rPr>
        <w:t>12-14hrs</w:t>
      </w:r>
      <w:r w:rsidR="00DB150F" w:rsidRPr="007C3790">
        <w:rPr>
          <w:rFonts w:ascii="Calibri,MS Mincho" w:eastAsia="Calibri,MS Mincho" w:hAnsi="Calibri,MS Mincho" w:cs="Calibri,MS Mincho"/>
          <w:sz w:val="22"/>
          <w:szCs w:val="22"/>
        </w:rPr>
        <w:t xml:space="preserve">) </w:t>
      </w:r>
      <w:r w:rsidR="00392FA6" w:rsidRPr="007C3790">
        <w:rPr>
          <w:rFonts w:ascii="Calibri" w:eastAsia="Calibri" w:hAnsi="Calibri" w:cs="Calibri"/>
          <w:sz w:val="22"/>
          <w:szCs w:val="22"/>
        </w:rPr>
        <w:t xml:space="preserve">was 7% </w:t>
      </w:r>
      <w:r w:rsidR="00182E6F" w:rsidRPr="007C3790">
        <w:rPr>
          <w:rFonts w:ascii="Calibri" w:eastAsia="Calibri" w:hAnsi="Calibri" w:cs="Calibri"/>
          <w:sz w:val="22"/>
          <w:szCs w:val="22"/>
        </w:rPr>
        <w:t>lower</w:t>
      </w:r>
      <w:r w:rsidR="00392FA6" w:rsidRPr="007C3790">
        <w:rPr>
          <w:rFonts w:ascii="Calibri" w:eastAsia="Calibri" w:hAnsi="Calibri" w:cs="Calibri"/>
          <w:sz w:val="22"/>
          <w:szCs w:val="22"/>
        </w:rPr>
        <w:t xml:space="preserve"> in </w:t>
      </w:r>
      <w:r w:rsidR="00CA6CC2">
        <w:rPr>
          <w:rFonts w:ascii="Calibri" w:eastAsia="Calibri" w:hAnsi="Calibri" w:cs="Calibri"/>
          <w:sz w:val="22"/>
          <w:szCs w:val="22"/>
        </w:rPr>
        <w:t>participants</w:t>
      </w:r>
      <w:r w:rsidR="00CA6CC2" w:rsidRPr="007C3790">
        <w:rPr>
          <w:rFonts w:ascii="Calibri" w:eastAsia="Calibri" w:hAnsi="Calibri" w:cs="Calibri"/>
          <w:sz w:val="22"/>
          <w:szCs w:val="22"/>
        </w:rPr>
        <w:t xml:space="preserve"> </w:t>
      </w:r>
      <w:r w:rsidR="00392FA6" w:rsidRPr="007C3790">
        <w:rPr>
          <w:rFonts w:ascii="Calibri" w:eastAsia="Calibri" w:hAnsi="Calibri" w:cs="Calibri"/>
          <w:sz w:val="22"/>
          <w:szCs w:val="22"/>
        </w:rPr>
        <w:t>homozygous T for</w:t>
      </w:r>
      <w:r w:rsidR="00392FA6" w:rsidRPr="007C3790">
        <w:rPr>
          <w:rFonts w:ascii="Calibri,MS Mincho" w:eastAsia="Calibri,MS Mincho" w:hAnsi="Calibri,MS Mincho" w:cs="Calibri,MS Mincho"/>
          <w:i/>
          <w:iCs/>
          <w:sz w:val="22"/>
          <w:szCs w:val="22"/>
        </w:rPr>
        <w:t xml:space="preserve"> </w:t>
      </w:r>
      <w:r w:rsidR="00392FA6" w:rsidRPr="007C3790">
        <w:rPr>
          <w:rFonts w:ascii="Calibri" w:eastAsia="Calibri" w:hAnsi="Calibri" w:cs="Calibri"/>
          <w:i/>
          <w:iCs/>
          <w:sz w:val="22"/>
          <w:szCs w:val="22"/>
        </w:rPr>
        <w:t xml:space="preserve">NRI12 </w:t>
      </w:r>
      <w:r w:rsidR="00392FA6" w:rsidRPr="007C3790">
        <w:rPr>
          <w:rFonts w:ascii="Calibri" w:eastAsia="Calibri" w:hAnsi="Calibri" w:cs="Calibri"/>
          <w:sz w:val="22"/>
          <w:szCs w:val="22"/>
        </w:rPr>
        <w:t>63396C&gt;T</w:t>
      </w:r>
      <w:r w:rsidR="00182E6F" w:rsidRPr="007C3790">
        <w:rPr>
          <w:rFonts w:ascii="Calibri" w:eastAsia="Calibri" w:hAnsi="Calibri" w:cs="Calibri"/>
          <w:sz w:val="22"/>
          <w:szCs w:val="22"/>
        </w:rPr>
        <w:t xml:space="preserve"> compared</w:t>
      </w:r>
      <w:r w:rsidR="00392FA6" w:rsidRPr="007C3790">
        <w:rPr>
          <w:rFonts w:ascii="Calibri" w:eastAsia="Calibri" w:hAnsi="Calibri" w:cs="Calibri"/>
          <w:sz w:val="22"/>
          <w:szCs w:val="22"/>
        </w:rPr>
        <w:t xml:space="preserve"> to </w:t>
      </w:r>
      <w:r w:rsidR="00CA6CC2">
        <w:rPr>
          <w:rFonts w:ascii="Calibri" w:eastAsia="Calibri" w:hAnsi="Calibri" w:cs="Calibri"/>
          <w:sz w:val="22"/>
          <w:szCs w:val="22"/>
        </w:rPr>
        <w:t>participants</w:t>
      </w:r>
      <w:r w:rsidR="00CA6CC2" w:rsidRPr="007C3790">
        <w:rPr>
          <w:rFonts w:ascii="Calibri" w:eastAsia="Calibri" w:hAnsi="Calibri" w:cs="Calibri"/>
          <w:sz w:val="22"/>
          <w:szCs w:val="22"/>
        </w:rPr>
        <w:t xml:space="preserve"> </w:t>
      </w:r>
      <w:r w:rsidR="00392FA6" w:rsidRPr="007C3790">
        <w:rPr>
          <w:rFonts w:ascii="Calibri" w:eastAsia="Calibri" w:hAnsi="Calibri" w:cs="Calibri"/>
          <w:sz w:val="22"/>
          <w:szCs w:val="22"/>
        </w:rPr>
        <w:t xml:space="preserve">homozygous </w:t>
      </w:r>
      <w:r w:rsidR="00182E6F" w:rsidRPr="007C3790">
        <w:rPr>
          <w:rFonts w:ascii="Calibri" w:eastAsia="Calibri" w:hAnsi="Calibri" w:cs="Calibri"/>
          <w:sz w:val="22"/>
          <w:szCs w:val="22"/>
        </w:rPr>
        <w:t xml:space="preserve">C and 18% higher in </w:t>
      </w:r>
      <w:r w:rsidR="00CA6CC2">
        <w:rPr>
          <w:rFonts w:ascii="Calibri" w:eastAsia="Calibri" w:hAnsi="Calibri" w:cs="Calibri"/>
          <w:sz w:val="22"/>
          <w:szCs w:val="22"/>
        </w:rPr>
        <w:t>participants</w:t>
      </w:r>
      <w:r w:rsidR="00CA6CC2" w:rsidRPr="007C3790">
        <w:rPr>
          <w:rFonts w:ascii="Calibri" w:eastAsia="Calibri" w:hAnsi="Calibri" w:cs="Calibri"/>
          <w:sz w:val="22"/>
          <w:szCs w:val="22"/>
        </w:rPr>
        <w:t xml:space="preserve"> </w:t>
      </w:r>
      <w:r w:rsidR="006474EA" w:rsidRPr="007C3790">
        <w:rPr>
          <w:rFonts w:ascii="Calibri" w:eastAsia="Calibri" w:hAnsi="Calibri" w:cs="Calibri"/>
          <w:sz w:val="22"/>
          <w:szCs w:val="22"/>
        </w:rPr>
        <w:t>heterozygous</w:t>
      </w:r>
      <w:r w:rsidR="00182E6F" w:rsidRPr="007C3790">
        <w:rPr>
          <w:rFonts w:ascii="Calibri" w:eastAsia="Calibri" w:hAnsi="Calibri" w:cs="Calibri"/>
          <w:sz w:val="22"/>
          <w:szCs w:val="22"/>
        </w:rPr>
        <w:t xml:space="preserve"> for </w:t>
      </w:r>
      <w:r w:rsidR="00182E6F" w:rsidRPr="007C3790">
        <w:rPr>
          <w:rFonts w:ascii="Calibri" w:eastAsia="Calibri" w:hAnsi="Calibri" w:cs="Calibri"/>
          <w:i/>
          <w:iCs/>
          <w:sz w:val="22"/>
          <w:szCs w:val="22"/>
        </w:rPr>
        <w:t>CYP2B6</w:t>
      </w:r>
      <w:r w:rsidR="00182E6F" w:rsidRPr="007C3790">
        <w:rPr>
          <w:rFonts w:ascii="Calibri,MS Mincho" w:eastAsia="Calibri,MS Mincho" w:hAnsi="Calibri,MS Mincho" w:cs="Calibri,MS Mincho"/>
          <w:i/>
          <w:iCs/>
          <w:sz w:val="22"/>
          <w:szCs w:val="22"/>
        </w:rPr>
        <w:t xml:space="preserve"> </w:t>
      </w:r>
      <w:r w:rsidR="00182E6F" w:rsidRPr="007C3790">
        <w:rPr>
          <w:rFonts w:ascii="Calibri" w:eastAsia="Calibri" w:hAnsi="Calibri" w:cs="Calibri"/>
          <w:sz w:val="22"/>
          <w:szCs w:val="22"/>
        </w:rPr>
        <w:t>983T&gt;C</w:t>
      </w:r>
      <w:r w:rsidR="00182E6F" w:rsidRPr="007C3790">
        <w:rPr>
          <w:rFonts w:ascii="Calibri,MS Mincho" w:eastAsia="Calibri,MS Mincho" w:hAnsi="Calibri,MS Mincho" w:cs="Calibri,MS Mincho"/>
          <w:sz w:val="22"/>
          <w:szCs w:val="22"/>
        </w:rPr>
        <w:t xml:space="preserve"> </w:t>
      </w:r>
      <w:r w:rsidR="00182E6F" w:rsidRPr="007C3790">
        <w:rPr>
          <w:rFonts w:ascii="Calibri" w:eastAsia="Calibri" w:hAnsi="Calibri" w:cs="Calibri"/>
          <w:sz w:val="22"/>
          <w:szCs w:val="22"/>
        </w:rPr>
        <w:t xml:space="preserve">compared to </w:t>
      </w:r>
      <w:r w:rsidR="00182E6F" w:rsidRPr="00C76FB8">
        <w:rPr>
          <w:rFonts w:ascii="Calibri" w:eastAsia="Calibri" w:hAnsi="Calibri" w:cs="Calibri"/>
          <w:sz w:val="22"/>
          <w:szCs w:val="22"/>
        </w:rPr>
        <w:t>pa</w:t>
      </w:r>
      <w:r w:rsidR="00CA6CC2" w:rsidRPr="00C76FB8">
        <w:rPr>
          <w:rFonts w:ascii="Calibri" w:eastAsia="Calibri" w:hAnsi="Calibri" w:cs="Calibri"/>
          <w:sz w:val="22"/>
          <w:szCs w:val="22"/>
        </w:rPr>
        <w:t>rticipants</w:t>
      </w:r>
      <w:r w:rsidR="00182E6F" w:rsidRPr="007C3790">
        <w:rPr>
          <w:rFonts w:ascii="Calibri" w:eastAsia="Calibri" w:hAnsi="Calibri" w:cs="Calibri"/>
          <w:sz w:val="22"/>
          <w:szCs w:val="22"/>
        </w:rPr>
        <w:t xml:space="preserve"> </w:t>
      </w:r>
      <w:r w:rsidR="006474EA" w:rsidRPr="007C3790">
        <w:rPr>
          <w:rFonts w:ascii="Calibri" w:eastAsia="Calibri" w:hAnsi="Calibri" w:cs="Calibri"/>
          <w:sz w:val="22"/>
          <w:szCs w:val="22"/>
        </w:rPr>
        <w:t>homozygous T</w:t>
      </w:r>
      <w:r w:rsidR="00182E6F" w:rsidRPr="007C3790">
        <w:rPr>
          <w:rFonts w:ascii="Calibri" w:eastAsia="Calibri" w:hAnsi="Calibri" w:cs="Calibri"/>
          <w:sz w:val="22"/>
          <w:szCs w:val="22"/>
        </w:rPr>
        <w:t>. Furthe</w:t>
      </w:r>
      <w:r w:rsidR="006474EA" w:rsidRPr="007C3790">
        <w:rPr>
          <w:rFonts w:ascii="Calibri" w:eastAsia="Calibri" w:hAnsi="Calibri" w:cs="Calibri"/>
          <w:sz w:val="22"/>
          <w:szCs w:val="22"/>
        </w:rPr>
        <w:t>rmore</w:t>
      </w:r>
      <w:r w:rsidR="00D1231E" w:rsidRPr="007C3790">
        <w:rPr>
          <w:rFonts w:ascii="Calibri,MS Mincho" w:eastAsia="Calibri,MS Mincho" w:hAnsi="Calibri,MS Mincho" w:cs="Calibri,MS Mincho"/>
          <w:sz w:val="22"/>
          <w:szCs w:val="22"/>
        </w:rPr>
        <w:t>,</w:t>
      </w:r>
      <w:r w:rsidR="006474EA" w:rsidRPr="007C3790">
        <w:rPr>
          <w:rFonts w:ascii="Calibri" w:eastAsia="Calibri" w:hAnsi="Calibri" w:cs="Calibri"/>
          <w:sz w:val="22"/>
          <w:szCs w:val="22"/>
        </w:rPr>
        <w:t xml:space="preserve"> for </w:t>
      </w:r>
      <w:r w:rsidR="00CA6CC2">
        <w:rPr>
          <w:rFonts w:ascii="Calibri" w:eastAsia="Calibri" w:hAnsi="Calibri" w:cs="Calibri"/>
          <w:sz w:val="22"/>
          <w:szCs w:val="22"/>
        </w:rPr>
        <w:t>participants</w:t>
      </w:r>
      <w:r w:rsidR="00CA6CC2" w:rsidRPr="007C3790">
        <w:rPr>
          <w:rFonts w:ascii="Calibri" w:eastAsia="Calibri" w:hAnsi="Calibri" w:cs="Calibri"/>
          <w:sz w:val="22"/>
          <w:szCs w:val="22"/>
        </w:rPr>
        <w:t xml:space="preserve"> </w:t>
      </w:r>
      <w:r w:rsidR="006474EA" w:rsidRPr="007C3790">
        <w:rPr>
          <w:rFonts w:ascii="Calibri" w:eastAsia="Calibri" w:hAnsi="Calibri" w:cs="Calibri"/>
          <w:sz w:val="22"/>
          <w:szCs w:val="22"/>
        </w:rPr>
        <w:t>homozygous A</w:t>
      </w:r>
      <w:r w:rsidR="00182E6F" w:rsidRPr="007C3790">
        <w:rPr>
          <w:rFonts w:ascii="Calibri" w:eastAsia="Calibri" w:hAnsi="Calibri" w:cs="Calibri"/>
          <w:sz w:val="22"/>
          <w:szCs w:val="22"/>
        </w:rPr>
        <w:t xml:space="preserve"> for </w:t>
      </w:r>
      <w:r w:rsidR="00182E6F" w:rsidRPr="007C3790">
        <w:rPr>
          <w:rFonts w:ascii="Calibri" w:eastAsia="Calibri" w:hAnsi="Calibri" w:cs="Calibri"/>
          <w:i/>
          <w:iCs/>
          <w:sz w:val="22"/>
          <w:szCs w:val="22"/>
        </w:rPr>
        <w:t>CYP3A4</w:t>
      </w:r>
      <w:r w:rsidR="00182E6F" w:rsidRPr="007C3790">
        <w:rPr>
          <w:rFonts w:ascii="Calibri,MS Mincho" w:eastAsia="Calibri,MS Mincho" w:hAnsi="Calibri,MS Mincho" w:cs="Calibri,MS Mincho"/>
          <w:i/>
          <w:iCs/>
          <w:sz w:val="22"/>
          <w:szCs w:val="22"/>
        </w:rPr>
        <w:t xml:space="preserve"> </w:t>
      </w:r>
      <w:r w:rsidR="003F5697" w:rsidRPr="00BF0891">
        <w:rPr>
          <w:rFonts w:ascii="Calibri,MS Mincho" w:eastAsia="Calibri,MS Mincho" w:hAnsi="Calibri,MS Mincho" w:cs="Calibri,MS Mincho"/>
          <w:iCs/>
          <w:color w:val="FF0000"/>
          <w:sz w:val="22"/>
          <w:szCs w:val="22"/>
        </w:rPr>
        <w:t>392</w:t>
      </w:r>
      <w:r w:rsidR="00D13BE5" w:rsidRPr="007C3790">
        <w:rPr>
          <w:rFonts w:ascii="Calibri" w:eastAsia="Calibri" w:hAnsi="Calibri" w:cs="Calibri"/>
          <w:sz w:val="22"/>
          <w:szCs w:val="22"/>
        </w:rPr>
        <w:t>G&gt;A</w:t>
      </w:r>
      <w:r w:rsidR="00182E6F" w:rsidRPr="007C3790">
        <w:rPr>
          <w:rFonts w:ascii="Calibri" w:eastAsia="Calibri" w:hAnsi="Calibri" w:cs="Calibri"/>
          <w:sz w:val="22"/>
          <w:szCs w:val="22"/>
        </w:rPr>
        <w:t xml:space="preserve"> </w:t>
      </w:r>
      <w:r>
        <w:rPr>
          <w:rFonts w:ascii="Calibri" w:eastAsia="Calibri" w:hAnsi="Calibri" w:cs="Calibri"/>
          <w:sz w:val="22"/>
          <w:szCs w:val="22"/>
        </w:rPr>
        <w:t>nevirapine</w:t>
      </w:r>
      <w:r w:rsidR="00182E6F" w:rsidRPr="007C3790">
        <w:rPr>
          <w:rFonts w:ascii="Calibri" w:eastAsia="Calibri" w:hAnsi="Calibri" w:cs="Calibri"/>
          <w:sz w:val="22"/>
          <w:szCs w:val="22"/>
        </w:rPr>
        <w:t xml:space="preserve"> plasma concentration (C</w:t>
      </w:r>
      <w:r w:rsidR="00182E6F" w:rsidRPr="007C3790">
        <w:rPr>
          <w:rFonts w:ascii="Calibri" w:eastAsia="Calibri" w:hAnsi="Calibri" w:cs="Calibri"/>
          <w:sz w:val="22"/>
          <w:szCs w:val="22"/>
          <w:vertAlign w:val="subscript"/>
        </w:rPr>
        <w:t>12-14hrs</w:t>
      </w:r>
      <w:r w:rsidR="00182E6F" w:rsidRPr="007C3790">
        <w:rPr>
          <w:rFonts w:ascii="Calibri,MS Mincho" w:eastAsia="Calibri,MS Mincho" w:hAnsi="Calibri,MS Mincho" w:cs="Calibri,MS Mincho"/>
          <w:sz w:val="22"/>
          <w:szCs w:val="22"/>
        </w:rPr>
        <w:t xml:space="preserve">) </w:t>
      </w:r>
      <w:r w:rsidR="006474EA" w:rsidRPr="007C3790">
        <w:rPr>
          <w:rFonts w:ascii="Calibri" w:eastAsia="Calibri" w:hAnsi="Calibri" w:cs="Calibri"/>
          <w:sz w:val="22"/>
          <w:szCs w:val="22"/>
        </w:rPr>
        <w:t>was 10</w:t>
      </w:r>
      <w:r w:rsidR="00182E6F" w:rsidRPr="007C3790">
        <w:rPr>
          <w:rFonts w:ascii="Calibri,MS Mincho" w:eastAsia="Calibri,MS Mincho" w:hAnsi="Calibri,MS Mincho" w:cs="Calibri,MS Mincho"/>
          <w:sz w:val="22"/>
          <w:szCs w:val="22"/>
        </w:rPr>
        <w:t xml:space="preserve">% </w:t>
      </w:r>
      <w:r w:rsidR="006474EA" w:rsidRPr="007C3790">
        <w:rPr>
          <w:rFonts w:ascii="Calibri" w:eastAsia="Calibri" w:hAnsi="Calibri" w:cs="Calibri"/>
          <w:sz w:val="22"/>
          <w:szCs w:val="22"/>
        </w:rPr>
        <w:t>higher</w:t>
      </w:r>
      <w:r w:rsidR="00182E6F" w:rsidRPr="007C3790">
        <w:rPr>
          <w:rFonts w:ascii="Calibri" w:eastAsia="Calibri" w:hAnsi="Calibri" w:cs="Calibri"/>
          <w:sz w:val="22"/>
          <w:szCs w:val="22"/>
        </w:rPr>
        <w:t xml:space="preserve"> than in </w:t>
      </w:r>
      <w:r w:rsidR="00CA6CC2">
        <w:rPr>
          <w:rFonts w:ascii="Calibri" w:eastAsia="Calibri" w:hAnsi="Calibri" w:cs="Calibri"/>
          <w:sz w:val="22"/>
          <w:szCs w:val="22"/>
        </w:rPr>
        <w:t>participants</w:t>
      </w:r>
      <w:r w:rsidR="00CA6CC2" w:rsidRPr="007C3790">
        <w:rPr>
          <w:rFonts w:ascii="Calibri" w:eastAsia="Calibri" w:hAnsi="Calibri" w:cs="Calibri"/>
          <w:sz w:val="22"/>
          <w:szCs w:val="22"/>
        </w:rPr>
        <w:t xml:space="preserve"> </w:t>
      </w:r>
      <w:r w:rsidR="006474EA" w:rsidRPr="007C3790">
        <w:rPr>
          <w:rFonts w:ascii="Calibri" w:eastAsia="Calibri" w:hAnsi="Calibri" w:cs="Calibri"/>
          <w:sz w:val="22"/>
          <w:szCs w:val="22"/>
        </w:rPr>
        <w:t>homozygous G</w:t>
      </w:r>
      <w:r w:rsidR="006935A3">
        <w:rPr>
          <w:rFonts w:ascii="Calibri,MS Mincho" w:eastAsia="Calibri,MS Mincho" w:hAnsi="Calibri,MS Mincho" w:cs="Calibri,MS Mincho"/>
          <w:sz w:val="22"/>
          <w:szCs w:val="22"/>
        </w:rPr>
        <w:t xml:space="preserve"> </w:t>
      </w:r>
      <w:r w:rsidR="006935A3">
        <w:rPr>
          <w:rFonts w:ascii="Calibri" w:eastAsia="MS Mincho" w:hAnsi="Calibri" w:cs="Calibri"/>
          <w:sz w:val="22"/>
          <w:szCs w:val="22"/>
        </w:rPr>
        <w:t>(Table 3).</w:t>
      </w:r>
      <w:r w:rsidR="006935A3" w:rsidRPr="007C3790" w:rsidDel="006935A3">
        <w:rPr>
          <w:rFonts w:ascii="Calibri,MS Mincho" w:eastAsia="Calibri,MS Mincho" w:hAnsi="Calibri,MS Mincho" w:cs="Calibri,MS Mincho"/>
          <w:sz w:val="22"/>
          <w:szCs w:val="22"/>
        </w:rPr>
        <w:t xml:space="preserve"> </w:t>
      </w:r>
    </w:p>
    <w:p w14:paraId="20E2664D" w14:textId="00301575" w:rsidR="00392FA6" w:rsidRPr="005B7C9D" w:rsidRDefault="00392FA6" w:rsidP="00DB150F">
      <w:pPr>
        <w:spacing w:line="480" w:lineRule="auto"/>
        <w:jc w:val="both"/>
        <w:rPr>
          <w:rFonts w:ascii="Calibri" w:eastAsia="MS Mincho" w:hAnsi="Calibri" w:cs="Calibri"/>
          <w:sz w:val="22"/>
          <w:szCs w:val="22"/>
        </w:rPr>
      </w:pPr>
    </w:p>
    <w:p w14:paraId="19221C15" w14:textId="6A14E66D" w:rsidR="00283167" w:rsidRPr="003D38A3" w:rsidRDefault="00283167" w:rsidP="003D38A3">
      <w:pPr>
        <w:spacing w:line="480" w:lineRule="auto"/>
        <w:jc w:val="both"/>
        <w:rPr>
          <w:rFonts w:ascii="Calibri" w:eastAsiaTheme="minorEastAsia" w:hAnsi="Calibri" w:cs="Calibri"/>
          <w:sz w:val="22"/>
          <w:szCs w:val="22"/>
        </w:rPr>
      </w:pPr>
    </w:p>
    <w:p w14:paraId="751F1DBB" w14:textId="77777777" w:rsidR="000D292A" w:rsidRDefault="000D292A">
      <w:pPr>
        <w:rPr>
          <w:rFonts w:ascii="Calibri" w:eastAsiaTheme="minorEastAsia" w:hAnsi="Calibri" w:cs="Calibri"/>
          <w:b/>
          <w:sz w:val="22"/>
          <w:szCs w:val="22"/>
        </w:rPr>
      </w:pPr>
      <w:r>
        <w:rPr>
          <w:rFonts w:ascii="Calibri" w:hAnsi="Calibri" w:cs="Calibri"/>
          <w:b/>
          <w:sz w:val="22"/>
          <w:szCs w:val="22"/>
        </w:rPr>
        <w:br w:type="page"/>
      </w:r>
    </w:p>
    <w:p w14:paraId="19C24A08" w14:textId="2AF43196" w:rsidR="00D34C03" w:rsidRDefault="00317E4B" w:rsidP="003D38A3">
      <w:pPr>
        <w:pStyle w:val="CommentText"/>
        <w:spacing w:line="480" w:lineRule="auto"/>
        <w:jc w:val="both"/>
        <w:rPr>
          <w:rFonts w:ascii="Calibri" w:hAnsi="Calibri" w:cs="Calibri"/>
          <w:b/>
          <w:sz w:val="22"/>
          <w:szCs w:val="22"/>
        </w:rPr>
      </w:pPr>
      <w:r w:rsidRPr="003D38A3">
        <w:rPr>
          <w:rFonts w:ascii="Calibri" w:hAnsi="Calibri" w:cs="Calibri"/>
          <w:b/>
          <w:sz w:val="22"/>
          <w:szCs w:val="22"/>
        </w:rPr>
        <w:lastRenderedPageBreak/>
        <w:t>Discussion</w:t>
      </w:r>
      <w:r w:rsidR="00903DA6" w:rsidRPr="003D38A3">
        <w:rPr>
          <w:rFonts w:ascii="Calibri" w:hAnsi="Calibri" w:cs="Calibri"/>
          <w:b/>
          <w:sz w:val="22"/>
          <w:szCs w:val="22"/>
        </w:rPr>
        <w:tab/>
      </w:r>
    </w:p>
    <w:p w14:paraId="3AE00A27" w14:textId="2CF0F5F9" w:rsidR="003F5697" w:rsidRPr="00BF0891" w:rsidRDefault="00427392" w:rsidP="00166B62">
      <w:pPr>
        <w:pStyle w:val="CommentText"/>
        <w:spacing w:line="480" w:lineRule="auto"/>
        <w:jc w:val="both"/>
        <w:rPr>
          <w:rFonts w:ascii="Calibri" w:eastAsia="MS Mincho" w:hAnsi="Calibri" w:cs="Calibri"/>
          <w:sz w:val="22"/>
          <w:szCs w:val="22"/>
        </w:rPr>
      </w:pPr>
      <w:r w:rsidRPr="00427392">
        <w:rPr>
          <w:rFonts w:ascii="Calibri" w:hAnsi="Calibri" w:cs="Calibri"/>
          <w:sz w:val="22"/>
          <w:szCs w:val="22"/>
        </w:rPr>
        <w:t>This study demonstrat</w:t>
      </w:r>
      <w:r>
        <w:rPr>
          <w:rFonts w:ascii="Calibri" w:hAnsi="Calibri" w:cs="Calibri"/>
          <w:sz w:val="22"/>
          <w:szCs w:val="22"/>
        </w:rPr>
        <w:t>es associations between</w:t>
      </w:r>
      <w:r w:rsidR="00BD12A3">
        <w:rPr>
          <w:rFonts w:ascii="Calibri" w:hAnsi="Calibri" w:cs="Calibri"/>
          <w:sz w:val="22"/>
          <w:szCs w:val="22"/>
        </w:rPr>
        <w:t xml:space="preserve"> genetic variations in</w:t>
      </w:r>
      <w:r>
        <w:rPr>
          <w:rFonts w:ascii="Calibri" w:hAnsi="Calibri" w:cs="Calibri"/>
          <w:sz w:val="22"/>
          <w:szCs w:val="22"/>
        </w:rPr>
        <w:t xml:space="preserve"> </w:t>
      </w:r>
      <w:r w:rsidRPr="00AA1150">
        <w:rPr>
          <w:rFonts w:ascii="Calibri" w:hAnsi="Calibri"/>
          <w:i/>
          <w:sz w:val="22"/>
          <w:szCs w:val="22"/>
        </w:rPr>
        <w:t xml:space="preserve">CYP2B6 </w:t>
      </w:r>
      <w:r>
        <w:rPr>
          <w:rFonts w:ascii="Calibri" w:hAnsi="Calibri"/>
          <w:sz w:val="22"/>
          <w:szCs w:val="22"/>
        </w:rPr>
        <w:t xml:space="preserve">516G&gt;T and </w:t>
      </w:r>
      <w:r w:rsidRPr="00AA1150">
        <w:rPr>
          <w:rFonts w:ascii="Calibri" w:hAnsi="Calibri"/>
          <w:sz w:val="22"/>
          <w:szCs w:val="22"/>
        </w:rPr>
        <w:t>983T&gt;C</w:t>
      </w:r>
      <w:r>
        <w:rPr>
          <w:rFonts w:ascii="Calibri" w:hAnsi="Calibri"/>
          <w:sz w:val="22"/>
          <w:szCs w:val="22"/>
        </w:rPr>
        <w:t xml:space="preserve"> with </w:t>
      </w:r>
      <w:r w:rsidR="00A21913">
        <w:rPr>
          <w:rFonts w:ascii="Calibri" w:hAnsi="Calibri"/>
          <w:sz w:val="22"/>
          <w:szCs w:val="22"/>
        </w:rPr>
        <w:t xml:space="preserve">multiple </w:t>
      </w:r>
      <w:r w:rsidR="00BD12A3">
        <w:rPr>
          <w:rFonts w:ascii="Calibri" w:hAnsi="Calibri"/>
          <w:sz w:val="22"/>
          <w:szCs w:val="22"/>
        </w:rPr>
        <w:t xml:space="preserve">pharmacokinetic </w:t>
      </w:r>
      <w:r w:rsidR="00A21913">
        <w:rPr>
          <w:rFonts w:ascii="Calibri" w:hAnsi="Calibri"/>
          <w:sz w:val="22"/>
          <w:szCs w:val="22"/>
        </w:rPr>
        <w:t xml:space="preserve">parameters of </w:t>
      </w:r>
      <w:r w:rsidR="002F6638">
        <w:rPr>
          <w:sz w:val="22"/>
          <w:szCs w:val="22"/>
        </w:rPr>
        <w:t>etonogestrel</w:t>
      </w:r>
      <w:r>
        <w:rPr>
          <w:rFonts w:ascii="Calibri" w:hAnsi="Calibri"/>
          <w:sz w:val="22"/>
          <w:szCs w:val="22"/>
        </w:rPr>
        <w:t xml:space="preserve"> </w:t>
      </w:r>
      <w:r w:rsidR="00D1231E">
        <w:rPr>
          <w:rFonts w:ascii="Calibri" w:hAnsi="Calibri"/>
          <w:sz w:val="22"/>
          <w:szCs w:val="22"/>
        </w:rPr>
        <w:t xml:space="preserve">in </w:t>
      </w:r>
      <w:r w:rsidR="00BD12A3">
        <w:rPr>
          <w:rFonts w:ascii="Calibri" w:hAnsi="Calibri"/>
          <w:sz w:val="22"/>
          <w:szCs w:val="22"/>
        </w:rPr>
        <w:t xml:space="preserve">women treated with </w:t>
      </w:r>
      <w:r w:rsidR="009348BF">
        <w:rPr>
          <w:rFonts w:ascii="Calibri" w:hAnsi="Calibri"/>
          <w:sz w:val="22"/>
          <w:szCs w:val="22"/>
        </w:rPr>
        <w:t>efavirenz</w:t>
      </w:r>
      <w:r w:rsidR="00BD12A3">
        <w:rPr>
          <w:rFonts w:ascii="Calibri" w:hAnsi="Calibri"/>
          <w:sz w:val="22"/>
          <w:szCs w:val="22"/>
        </w:rPr>
        <w:t xml:space="preserve"> using </w:t>
      </w:r>
      <w:r w:rsidR="009348BF">
        <w:rPr>
          <w:rFonts w:ascii="Calibri" w:hAnsi="Calibri"/>
          <w:sz w:val="22"/>
          <w:szCs w:val="22"/>
        </w:rPr>
        <w:t>etonogestrel</w:t>
      </w:r>
      <w:r w:rsidR="00BD12A3">
        <w:rPr>
          <w:rFonts w:ascii="Calibri" w:hAnsi="Calibri"/>
          <w:sz w:val="22"/>
          <w:szCs w:val="22"/>
        </w:rPr>
        <w:t xml:space="preserve"> contraceptive implants</w:t>
      </w:r>
      <w:r>
        <w:rPr>
          <w:rFonts w:ascii="Calibri" w:hAnsi="Calibri"/>
          <w:sz w:val="22"/>
          <w:szCs w:val="22"/>
        </w:rPr>
        <w:t xml:space="preserve">. </w:t>
      </w:r>
      <w:r w:rsidR="00664D29">
        <w:rPr>
          <w:rFonts w:ascii="Calibri" w:eastAsia="MS Mincho" w:hAnsi="Calibri" w:cs="Calibri"/>
          <w:sz w:val="22"/>
          <w:szCs w:val="22"/>
        </w:rPr>
        <w:t xml:space="preserve">Our </w:t>
      </w:r>
      <w:r w:rsidR="00664D29" w:rsidRPr="003D38A3">
        <w:rPr>
          <w:rFonts w:ascii="Calibri" w:eastAsia="MS Mincho" w:hAnsi="Calibri" w:cs="Calibri"/>
          <w:sz w:val="22"/>
          <w:szCs w:val="22"/>
        </w:rPr>
        <w:t xml:space="preserve">group has previously described a genetic association between SNPs in </w:t>
      </w:r>
      <w:r w:rsidR="00664D29" w:rsidRPr="003D38A3">
        <w:rPr>
          <w:rFonts w:ascii="Calibri" w:eastAsia="MS Mincho" w:hAnsi="Calibri" w:cs="Calibri"/>
          <w:i/>
          <w:sz w:val="22"/>
          <w:szCs w:val="22"/>
        </w:rPr>
        <w:t>CYP2B6</w:t>
      </w:r>
      <w:r w:rsidR="00664D29">
        <w:rPr>
          <w:rFonts w:ascii="Calibri" w:eastAsia="MS Mincho" w:hAnsi="Calibri" w:cs="Calibri"/>
          <w:sz w:val="22"/>
          <w:szCs w:val="22"/>
        </w:rPr>
        <w:t xml:space="preserve"> and </w:t>
      </w:r>
      <w:r w:rsidR="00FB7020">
        <w:rPr>
          <w:rFonts w:ascii="Calibri" w:eastAsia="MS Mincho" w:hAnsi="Calibri" w:cs="Calibri"/>
          <w:sz w:val="22"/>
          <w:szCs w:val="22"/>
        </w:rPr>
        <w:t>lower</w:t>
      </w:r>
      <w:r w:rsidR="00664D29">
        <w:rPr>
          <w:rFonts w:ascii="Calibri" w:eastAsia="MS Mincho" w:hAnsi="Calibri" w:cs="Calibri"/>
          <w:sz w:val="22"/>
          <w:szCs w:val="22"/>
        </w:rPr>
        <w:t xml:space="preserve"> pharmacokinetics of </w:t>
      </w:r>
      <w:r w:rsidR="002F6638">
        <w:rPr>
          <w:rFonts w:ascii="Calibri" w:eastAsia="MS Mincho" w:hAnsi="Calibri" w:cs="Calibri"/>
          <w:sz w:val="22"/>
          <w:szCs w:val="22"/>
        </w:rPr>
        <w:t>levonorgestrel</w:t>
      </w:r>
      <w:r w:rsidR="00664D29" w:rsidRPr="003D38A3">
        <w:rPr>
          <w:rFonts w:ascii="Calibri" w:eastAsia="MS Mincho" w:hAnsi="Calibri" w:cs="Calibri"/>
          <w:sz w:val="22"/>
          <w:szCs w:val="22"/>
        </w:rPr>
        <w:t xml:space="preserve"> </w:t>
      </w:r>
      <w:r w:rsidR="00FB7020">
        <w:rPr>
          <w:rFonts w:ascii="Calibri" w:eastAsia="MS Mincho" w:hAnsi="Calibri" w:cs="Calibri"/>
          <w:sz w:val="22"/>
          <w:szCs w:val="22"/>
        </w:rPr>
        <w:t>given as</w:t>
      </w:r>
      <w:r w:rsidR="00D1231E">
        <w:rPr>
          <w:rFonts w:ascii="Calibri" w:eastAsia="MS Mincho" w:hAnsi="Calibri" w:cs="Calibri"/>
          <w:sz w:val="22"/>
          <w:szCs w:val="22"/>
        </w:rPr>
        <w:t xml:space="preserve"> a </w:t>
      </w:r>
      <w:r w:rsidR="00900EFC">
        <w:rPr>
          <w:rFonts w:ascii="Calibri" w:eastAsia="MS Mincho" w:hAnsi="Calibri" w:cs="Calibri"/>
          <w:sz w:val="22"/>
          <w:szCs w:val="22"/>
        </w:rPr>
        <w:t xml:space="preserve">subdermal </w:t>
      </w:r>
      <w:r w:rsidR="00664D29" w:rsidRPr="003D38A3">
        <w:rPr>
          <w:rFonts w:ascii="Calibri" w:eastAsia="MS Mincho" w:hAnsi="Calibri" w:cs="Calibri"/>
          <w:sz w:val="22"/>
          <w:szCs w:val="22"/>
        </w:rPr>
        <w:t xml:space="preserve">implant in </w:t>
      </w:r>
      <w:r w:rsidR="00CA6CC2">
        <w:rPr>
          <w:rFonts w:ascii="Calibri" w:eastAsia="MS Mincho" w:hAnsi="Calibri" w:cs="Calibri"/>
          <w:sz w:val="22"/>
          <w:szCs w:val="22"/>
        </w:rPr>
        <w:t>women</w:t>
      </w:r>
      <w:r w:rsidR="00CA6CC2" w:rsidRPr="003D38A3">
        <w:rPr>
          <w:rFonts w:ascii="Calibri" w:eastAsia="MS Mincho" w:hAnsi="Calibri" w:cs="Calibri"/>
          <w:sz w:val="22"/>
          <w:szCs w:val="22"/>
        </w:rPr>
        <w:t xml:space="preserve"> </w:t>
      </w:r>
      <w:r w:rsidR="00664D29" w:rsidRPr="003D38A3">
        <w:rPr>
          <w:rFonts w:ascii="Calibri" w:eastAsia="MS Mincho" w:hAnsi="Calibri" w:cs="Calibri"/>
          <w:sz w:val="22"/>
          <w:szCs w:val="22"/>
        </w:rPr>
        <w:t xml:space="preserve">receiving </w:t>
      </w:r>
      <w:r w:rsidR="009348BF">
        <w:rPr>
          <w:rFonts w:ascii="Calibri" w:eastAsia="MS Mincho" w:hAnsi="Calibri" w:cs="Calibri"/>
          <w:sz w:val="22"/>
          <w:szCs w:val="22"/>
        </w:rPr>
        <w:t>efavirenz</w:t>
      </w:r>
      <w:r w:rsidR="00664D29" w:rsidRPr="003D38A3">
        <w:rPr>
          <w:rFonts w:ascii="Calibri" w:eastAsia="MS Mincho" w:hAnsi="Calibri" w:cs="Calibri"/>
          <w:sz w:val="22"/>
          <w:szCs w:val="22"/>
        </w:rPr>
        <w:t xml:space="preserve">. </w:t>
      </w:r>
      <w:r w:rsidR="009D10BB">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&lt;EndNote&gt;&lt;Cite&gt;&lt;Author&gt;Neary&lt;/Author&gt;&lt;Year&gt;2017&lt;/Year&gt;&lt;RecNum&gt;62&lt;/RecNum&gt;&lt;DisplayText&gt;&lt;style face="superscript"&gt;7&lt;/style&gt;&lt;/DisplayText&gt;&lt;record&gt;&lt;rec-number&gt;62&lt;/rec-number&gt;&lt;foreign-keys&gt;&lt;key app="EN" db-id="wdzsexa2pe2pzre5dwypew9grf9sxszaatt2" timestamp="1558446993"&gt;62&lt;/key&gt;&lt;/foreign-keys&gt;&lt;ref-type name="Journal Article"&gt;17&lt;/ref-type&gt;&lt;contributors&gt;&lt;authors&gt;&lt;author&gt;Neary, M&lt;/author&gt;&lt;author&gt;Lamorde, M&lt;/author&gt;&lt;author&gt;Olagunju, A&lt;/author&gt;&lt;author&gt;Darin, KM&lt;/author&gt;&lt;author&gt;Merry, C&lt;/author&gt;&lt;autho</w:instrText>
      </w:r>
      <w:r w:rsidR="00345377">
        <w:rPr>
          <w:rFonts w:ascii="Calibri" w:eastAsia="MS Mincho" w:hAnsi="Calibri" w:cs="Calibri" w:hint="eastAsia"/>
          <w:sz w:val="22"/>
          <w:szCs w:val="22"/>
        </w:rPr>
        <w:instrText>r&gt;Byakika</w:instrText>
      </w:r>
      <w:r w:rsidR="00345377">
        <w:rPr>
          <w:rFonts w:ascii="Calibri" w:eastAsia="MS Mincho" w:hAnsi="Calibri" w:cs="Calibri" w:hint="eastAsia"/>
          <w:sz w:val="22"/>
          <w:szCs w:val="22"/>
        </w:rPr>
        <w:instrText>‐</w:instrText>
      </w:r>
      <w:r w:rsidR="00345377">
        <w:rPr>
          <w:rFonts w:ascii="Calibri" w:eastAsia="MS Mincho" w:hAnsi="Calibri" w:cs="Calibri" w:hint="eastAsia"/>
          <w:sz w:val="22"/>
          <w:szCs w:val="22"/>
        </w:rPr>
        <w:instrText xml:space="preserve">Kibwika, P&lt;/author&gt;&lt;author&gt;Back, DJ&lt;/author&gt;&lt;author&gt;Siccardi, M&lt;/author&gt;&lt;author&gt;Owen, A&lt;/author&gt;&lt;author&gt;Scarsi, KK&lt;/author&gt;&lt;/authors&gt;&lt;/contributors&gt;&lt;titles&gt;&lt;title&gt;The effect of gene variants on levonorgestrel pharmacokinetics when combined with </w:instrText>
      </w:r>
      <w:r w:rsidR="00345377">
        <w:rPr>
          <w:rFonts w:ascii="Calibri" w:eastAsia="MS Mincho" w:hAnsi="Calibri" w:cs="Calibri"/>
          <w:sz w:val="22"/>
          <w:szCs w:val="22"/>
        </w:rPr>
        <w:instrText>antiretroviral therapy containing efavirenz or nevirapine&lt;/title&gt;&lt;secondary-title&gt;Clinical Pharmacology &amp;amp; Therapeutics&lt;/secondary-title&gt;&lt;/titles&gt;&lt;periodical&gt;&lt;full-title&gt;Clinical Pharmacology &amp;amp; Therapeutics&lt;/full-title&gt;&lt;/periodical&gt;&lt;pages&gt;529-536&lt;/pages&gt;&lt;volume&gt;102&lt;/volume&gt;&lt;number&gt;3&lt;/number&gt;&lt;dates&gt;&lt;year&gt;2017&lt;/year&gt;&lt;/dates&gt;&lt;isbn&gt;1532-6535&lt;/isbn&gt;&lt;urls&gt;&lt;/urls&gt;&lt;/record&gt;&lt;/Cite&gt;&lt;/EndNote&gt;</w:instrText>
      </w:r>
      <w:r w:rsidR="009D10BB">
        <w:rPr>
          <w:rFonts w:ascii="Calibri" w:eastAsia="MS Mincho" w:hAnsi="Calibri" w:cs="Calibri"/>
          <w:sz w:val="22"/>
          <w:szCs w:val="22"/>
        </w:rPr>
        <w:fldChar w:fldCharType="separate"/>
      </w:r>
      <w:r w:rsidR="00852914" w:rsidRPr="00852914">
        <w:rPr>
          <w:rFonts w:ascii="Calibri" w:eastAsia="MS Mincho" w:hAnsi="Calibri" w:cs="Calibri"/>
          <w:noProof/>
          <w:sz w:val="22"/>
          <w:szCs w:val="22"/>
          <w:vertAlign w:val="superscript"/>
        </w:rPr>
        <w:t>7</w:t>
      </w:r>
      <w:r w:rsidR="009D10BB">
        <w:rPr>
          <w:rFonts w:ascii="Calibri" w:eastAsia="MS Mincho" w:hAnsi="Calibri" w:cs="Calibri"/>
          <w:sz w:val="22"/>
          <w:szCs w:val="22"/>
        </w:rPr>
        <w:fldChar w:fldCharType="end"/>
      </w:r>
      <w:r w:rsidR="00664D29" w:rsidRPr="003D38A3">
        <w:rPr>
          <w:rFonts w:ascii="Calibri" w:eastAsia="MS Mincho" w:hAnsi="Calibri" w:cs="Calibri"/>
          <w:sz w:val="22"/>
          <w:szCs w:val="22"/>
        </w:rPr>
        <w:t xml:space="preserve"> </w:t>
      </w:r>
      <w:r w:rsidR="009B6081">
        <w:rPr>
          <w:rFonts w:ascii="Calibri" w:eastAsia="MS Mincho" w:hAnsi="Calibri" w:cs="Calibri"/>
          <w:sz w:val="22"/>
          <w:szCs w:val="22"/>
        </w:rPr>
        <w:t xml:space="preserve">Here we describe 33% lower </w:t>
      </w:r>
      <w:r w:rsidR="002F6638">
        <w:rPr>
          <w:sz w:val="22"/>
          <w:szCs w:val="22"/>
        </w:rPr>
        <w:t>etonogestrel</w:t>
      </w:r>
      <w:r w:rsidR="009B6081">
        <w:rPr>
          <w:rFonts w:ascii="Calibri" w:eastAsia="MS Mincho" w:hAnsi="Calibri" w:cs="Calibri"/>
          <w:sz w:val="22"/>
          <w:szCs w:val="22"/>
        </w:rPr>
        <w:t xml:space="preserve"> AUC</w:t>
      </w:r>
      <w:r w:rsidR="009B6081" w:rsidRPr="007C3790">
        <w:rPr>
          <w:rFonts w:ascii="Calibri" w:eastAsia="MS Mincho" w:hAnsi="Calibri" w:cs="Calibri"/>
          <w:sz w:val="22"/>
          <w:szCs w:val="22"/>
          <w:vertAlign w:val="subscript"/>
        </w:rPr>
        <w:t>0-24wks</w:t>
      </w:r>
      <w:r w:rsidR="009B6081">
        <w:rPr>
          <w:rFonts w:ascii="Calibri" w:eastAsia="MS Mincho" w:hAnsi="Calibri" w:cs="Calibri"/>
          <w:sz w:val="22"/>
          <w:szCs w:val="22"/>
          <w:vertAlign w:val="subscript"/>
        </w:rPr>
        <w:t xml:space="preserve"> </w:t>
      </w:r>
      <w:r w:rsidR="009B6081">
        <w:rPr>
          <w:rFonts w:ascii="Calibri" w:eastAsia="MS Mincho" w:hAnsi="Calibri" w:cs="Calibri"/>
          <w:sz w:val="22"/>
          <w:szCs w:val="22"/>
        </w:rPr>
        <w:t xml:space="preserve">within homozygous T participants compared to homozygous G participants for </w:t>
      </w:r>
      <w:r w:rsidR="009B6081" w:rsidRPr="003344C1">
        <w:rPr>
          <w:rFonts w:ascii="Calibri" w:eastAsia="MS Mincho" w:hAnsi="Calibri" w:cs="Calibri"/>
          <w:i/>
          <w:sz w:val="22"/>
          <w:szCs w:val="22"/>
        </w:rPr>
        <w:t>CYP2B6</w:t>
      </w:r>
      <w:r w:rsidR="009B6081">
        <w:rPr>
          <w:rFonts w:ascii="Calibri" w:eastAsia="MS Mincho" w:hAnsi="Calibri" w:cs="Calibri"/>
          <w:sz w:val="22"/>
          <w:szCs w:val="22"/>
        </w:rPr>
        <w:t xml:space="preserve"> 516G&gt;T. </w:t>
      </w:r>
      <w:r w:rsidR="002F6638">
        <w:rPr>
          <w:rFonts w:ascii="Calibri" w:eastAsia="MS Mincho" w:hAnsi="Calibri" w:cs="Calibri"/>
          <w:sz w:val="22"/>
          <w:szCs w:val="22"/>
        </w:rPr>
        <w:t>For levonorgestrel</w:t>
      </w:r>
      <w:r w:rsidR="00E3107B">
        <w:rPr>
          <w:rFonts w:ascii="Calibri" w:eastAsia="MS Mincho" w:hAnsi="Calibri" w:cs="Calibri"/>
          <w:sz w:val="22"/>
          <w:szCs w:val="22"/>
        </w:rPr>
        <w:t xml:space="preserve"> AUC</w:t>
      </w:r>
      <w:r w:rsidR="00E3107B" w:rsidRPr="003344C1">
        <w:rPr>
          <w:rFonts w:ascii="Calibri" w:eastAsia="MS Mincho" w:hAnsi="Calibri" w:cs="Calibri"/>
          <w:sz w:val="22"/>
          <w:szCs w:val="22"/>
          <w:vertAlign w:val="subscript"/>
        </w:rPr>
        <w:t>0-24wks</w:t>
      </w:r>
      <w:r w:rsidR="00E3107B">
        <w:rPr>
          <w:rFonts w:ascii="Calibri" w:eastAsia="MS Mincho" w:hAnsi="Calibri" w:cs="Calibri"/>
          <w:sz w:val="22"/>
          <w:szCs w:val="22"/>
        </w:rPr>
        <w:t xml:space="preserve">, </w:t>
      </w:r>
      <w:r w:rsidR="00662CF5">
        <w:rPr>
          <w:rFonts w:ascii="Calibri" w:eastAsia="MS Mincho" w:hAnsi="Calibri" w:cs="Calibri"/>
          <w:sz w:val="22"/>
          <w:szCs w:val="22"/>
        </w:rPr>
        <w:t xml:space="preserve">64% </w:t>
      </w:r>
      <w:r w:rsidR="00E3107B">
        <w:rPr>
          <w:rFonts w:ascii="Calibri" w:eastAsia="MS Mincho" w:hAnsi="Calibri" w:cs="Calibri"/>
          <w:sz w:val="22"/>
          <w:szCs w:val="22"/>
        </w:rPr>
        <w:t>lower results</w:t>
      </w:r>
      <w:r w:rsidR="00662CF5">
        <w:rPr>
          <w:rFonts w:ascii="Calibri" w:eastAsia="MS Mincho" w:hAnsi="Calibri" w:cs="Calibri"/>
          <w:sz w:val="22"/>
          <w:szCs w:val="22"/>
        </w:rPr>
        <w:t xml:space="preserve"> </w:t>
      </w:r>
      <w:r w:rsidR="00E3107B">
        <w:rPr>
          <w:rFonts w:ascii="Calibri" w:eastAsia="MS Mincho" w:hAnsi="Calibri" w:cs="Calibri"/>
          <w:sz w:val="22"/>
          <w:szCs w:val="22"/>
        </w:rPr>
        <w:t>were</w:t>
      </w:r>
      <w:r w:rsidR="00662CF5">
        <w:rPr>
          <w:rFonts w:ascii="Calibri" w:eastAsia="MS Mincho" w:hAnsi="Calibri" w:cs="Calibri"/>
          <w:sz w:val="22"/>
          <w:szCs w:val="22"/>
        </w:rPr>
        <w:t xml:space="preserve"> </w:t>
      </w:r>
      <w:r w:rsidR="00E3107B">
        <w:rPr>
          <w:rFonts w:ascii="Calibri" w:eastAsia="MS Mincho" w:hAnsi="Calibri" w:cs="Calibri"/>
          <w:sz w:val="22"/>
          <w:szCs w:val="22"/>
        </w:rPr>
        <w:t>observed</w:t>
      </w:r>
      <w:r w:rsidR="00662CF5">
        <w:rPr>
          <w:rFonts w:ascii="Calibri" w:eastAsia="MS Mincho" w:hAnsi="Calibri" w:cs="Calibri"/>
          <w:sz w:val="22"/>
          <w:szCs w:val="22"/>
        </w:rPr>
        <w:t xml:space="preserve"> </w:t>
      </w:r>
      <w:r w:rsidR="009B6081">
        <w:rPr>
          <w:rFonts w:ascii="Calibri" w:eastAsia="MS Mincho" w:hAnsi="Calibri" w:cs="Calibri"/>
          <w:sz w:val="22"/>
          <w:szCs w:val="22"/>
        </w:rPr>
        <w:t>for</w:t>
      </w:r>
      <w:r w:rsidR="00662CF5">
        <w:rPr>
          <w:rFonts w:ascii="Calibri" w:eastAsia="MS Mincho" w:hAnsi="Calibri" w:cs="Calibri"/>
          <w:sz w:val="22"/>
          <w:szCs w:val="22"/>
        </w:rPr>
        <w:t xml:space="preserve"> homozygous </w:t>
      </w:r>
      <w:r w:rsidR="009B6081">
        <w:rPr>
          <w:rFonts w:ascii="Calibri" w:eastAsia="MS Mincho" w:hAnsi="Calibri" w:cs="Calibri"/>
          <w:sz w:val="22"/>
          <w:szCs w:val="22"/>
        </w:rPr>
        <w:t xml:space="preserve">T participants compared to </w:t>
      </w:r>
      <w:r w:rsidR="00662CF5">
        <w:rPr>
          <w:rFonts w:ascii="Calibri" w:eastAsia="MS Mincho" w:hAnsi="Calibri" w:cs="Calibri"/>
          <w:sz w:val="22"/>
          <w:szCs w:val="22"/>
        </w:rPr>
        <w:t xml:space="preserve">homozygous </w:t>
      </w:r>
      <w:r w:rsidR="009B6081">
        <w:rPr>
          <w:rFonts w:ascii="Calibri" w:eastAsia="MS Mincho" w:hAnsi="Calibri" w:cs="Calibri"/>
          <w:sz w:val="22"/>
          <w:szCs w:val="22"/>
        </w:rPr>
        <w:t>G</w:t>
      </w:r>
      <w:r w:rsidR="00CA6CC2">
        <w:rPr>
          <w:rFonts w:ascii="Calibri" w:eastAsia="MS Mincho" w:hAnsi="Calibri" w:cs="Calibri"/>
          <w:sz w:val="22"/>
          <w:szCs w:val="22"/>
        </w:rPr>
        <w:t xml:space="preserve"> </w:t>
      </w:r>
      <w:r w:rsidR="00662CF5">
        <w:rPr>
          <w:rFonts w:ascii="Calibri" w:eastAsia="MS Mincho" w:hAnsi="Calibri" w:cs="Calibri"/>
          <w:sz w:val="22"/>
          <w:szCs w:val="22"/>
        </w:rPr>
        <w:t xml:space="preserve">for </w:t>
      </w:r>
      <w:r w:rsidR="00662CF5" w:rsidRPr="007C3790">
        <w:rPr>
          <w:rFonts w:ascii="Calibri" w:eastAsia="MS Mincho" w:hAnsi="Calibri" w:cs="Calibri"/>
          <w:i/>
          <w:sz w:val="22"/>
          <w:szCs w:val="22"/>
        </w:rPr>
        <w:t>CYP2B6</w:t>
      </w:r>
      <w:r w:rsidR="00662CF5">
        <w:rPr>
          <w:rFonts w:ascii="Calibri" w:eastAsia="MS Mincho" w:hAnsi="Calibri" w:cs="Calibri"/>
          <w:sz w:val="22"/>
          <w:szCs w:val="22"/>
        </w:rPr>
        <w:t xml:space="preserve"> 516G&gt;T</w:t>
      </w:r>
      <w:r w:rsidR="00E3107B">
        <w:rPr>
          <w:rFonts w:ascii="Calibri" w:eastAsia="MS Mincho" w:hAnsi="Calibri" w:cs="Calibri"/>
          <w:sz w:val="22"/>
          <w:szCs w:val="22"/>
        </w:rPr>
        <w:t xml:space="preserve">. </w:t>
      </w:r>
      <w:r w:rsidR="00E3107B">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&lt;EndNote&gt;&lt;Cite&gt;&lt;Author&gt;Neary&lt;/Author&gt;&lt;Year&gt;2017&lt;/Year&gt;&lt;RecNum&gt;62&lt;/RecNum&gt;&lt;DisplayText&gt;&lt;style face="superscript"&gt;7&lt;/style&gt;&lt;/DisplayText&gt;&lt;record&gt;&lt;rec-number&gt;62&lt;/rec-number&gt;&lt;foreign-keys&gt;&lt;key app="EN" db-id="wdzsexa2pe2pzre5dwypew9grf9sxszaatt2" timestamp="1558446993"&gt;62&lt;/key&gt;&lt;/foreign-keys&gt;&lt;ref-type name="Journal Article"&gt;17&lt;/ref-type&gt;&lt;contributors&gt;&lt;authors&gt;&lt;author&gt;Neary, M&lt;/author&gt;&lt;author&gt;Lamorde, M&lt;/author&gt;&lt;author&gt;Olagunju, A&lt;/author&gt;&lt;author&gt;Darin, KM&lt;/author&gt;&lt;author&gt;Merry, C&lt;/author&gt;&lt;autho</w:instrText>
      </w:r>
      <w:r w:rsidR="00345377">
        <w:rPr>
          <w:rFonts w:ascii="Calibri" w:eastAsia="MS Mincho" w:hAnsi="Calibri" w:cs="Calibri" w:hint="eastAsia"/>
          <w:sz w:val="22"/>
          <w:szCs w:val="22"/>
        </w:rPr>
        <w:instrText>r&gt;Byakika</w:instrText>
      </w:r>
      <w:r w:rsidR="00345377">
        <w:rPr>
          <w:rFonts w:ascii="Calibri" w:eastAsia="MS Mincho" w:hAnsi="Calibri" w:cs="Calibri" w:hint="eastAsia"/>
          <w:sz w:val="22"/>
          <w:szCs w:val="22"/>
        </w:rPr>
        <w:instrText>‐</w:instrText>
      </w:r>
      <w:r w:rsidR="00345377">
        <w:rPr>
          <w:rFonts w:ascii="Calibri" w:eastAsia="MS Mincho" w:hAnsi="Calibri" w:cs="Calibri" w:hint="eastAsia"/>
          <w:sz w:val="22"/>
          <w:szCs w:val="22"/>
        </w:rPr>
        <w:instrText xml:space="preserve">Kibwika, P&lt;/author&gt;&lt;author&gt;Back, DJ&lt;/author&gt;&lt;author&gt;Siccardi, M&lt;/author&gt;&lt;author&gt;Owen, A&lt;/author&gt;&lt;author&gt;Scarsi, KK&lt;/author&gt;&lt;/authors&gt;&lt;/contributors&gt;&lt;titles&gt;&lt;title&gt;The effect of gene variants on levonorgestrel pharmacokinetics when combined with </w:instrText>
      </w:r>
      <w:r w:rsidR="00345377">
        <w:rPr>
          <w:rFonts w:ascii="Calibri" w:eastAsia="MS Mincho" w:hAnsi="Calibri" w:cs="Calibri"/>
          <w:sz w:val="22"/>
          <w:szCs w:val="22"/>
        </w:rPr>
        <w:instrText>antiretroviral therapy containing efavirenz or nevirapine&lt;/title&gt;&lt;secondary-title&gt;Clinical Pharmacology &amp;amp; Therapeutics&lt;/secondary-title&gt;&lt;/titles&gt;&lt;periodical&gt;&lt;full-title&gt;Clinical Pharmacology &amp;amp; Therapeutics&lt;/full-title&gt;&lt;/periodical&gt;&lt;pages&gt;529-536&lt;/pages&gt;&lt;volume&gt;102&lt;/volume&gt;&lt;number&gt;3&lt;/number&gt;&lt;dates&gt;&lt;year&gt;2017&lt;/year&gt;&lt;/dates&gt;&lt;isbn&gt;1532-6535&lt;/isbn&gt;&lt;urls&gt;&lt;/urls&gt;&lt;/record&gt;&lt;/Cite&gt;&lt;/EndNote&gt;</w:instrText>
      </w:r>
      <w:r w:rsidR="00E3107B">
        <w:rPr>
          <w:rFonts w:ascii="Calibri" w:eastAsia="MS Mincho" w:hAnsi="Calibri" w:cs="Calibri"/>
          <w:sz w:val="22"/>
          <w:szCs w:val="22"/>
        </w:rPr>
        <w:fldChar w:fldCharType="separate"/>
      </w:r>
      <w:r w:rsidR="00852914" w:rsidRPr="00852914">
        <w:rPr>
          <w:rFonts w:ascii="Calibri" w:eastAsia="MS Mincho" w:hAnsi="Calibri" w:cs="Calibri"/>
          <w:noProof/>
          <w:sz w:val="22"/>
          <w:szCs w:val="22"/>
          <w:vertAlign w:val="superscript"/>
        </w:rPr>
        <w:t>7</w:t>
      </w:r>
      <w:r w:rsidR="00E3107B">
        <w:rPr>
          <w:rFonts w:ascii="Calibri" w:eastAsia="MS Mincho" w:hAnsi="Calibri" w:cs="Calibri"/>
          <w:sz w:val="22"/>
          <w:szCs w:val="22"/>
        </w:rPr>
        <w:fldChar w:fldCharType="end"/>
      </w:r>
      <w:r w:rsidR="00E3107B">
        <w:rPr>
          <w:rFonts w:ascii="Calibri" w:eastAsia="MS Mincho" w:hAnsi="Calibri" w:cs="Calibri"/>
          <w:sz w:val="22"/>
          <w:szCs w:val="22"/>
        </w:rPr>
        <w:t xml:space="preserve"> </w:t>
      </w:r>
      <w:r w:rsidR="00662CF5">
        <w:rPr>
          <w:rFonts w:ascii="Calibri" w:eastAsia="MS Mincho" w:hAnsi="Calibri" w:cs="Calibri"/>
          <w:sz w:val="22"/>
          <w:szCs w:val="22"/>
        </w:rPr>
        <w:t>Furthermore</w:t>
      </w:r>
      <w:r w:rsidR="00E3107B">
        <w:rPr>
          <w:rFonts w:ascii="Calibri" w:eastAsia="MS Mincho" w:hAnsi="Calibri" w:cs="Calibri"/>
          <w:sz w:val="22"/>
          <w:szCs w:val="22"/>
        </w:rPr>
        <w:t>,</w:t>
      </w:r>
      <w:r w:rsidR="00662CF5">
        <w:rPr>
          <w:rFonts w:ascii="Calibri" w:eastAsia="MS Mincho" w:hAnsi="Calibri" w:cs="Calibri"/>
          <w:sz w:val="22"/>
          <w:szCs w:val="22"/>
        </w:rPr>
        <w:t xml:space="preserve"> </w:t>
      </w:r>
      <w:r w:rsidR="004E4CB0">
        <w:rPr>
          <w:rFonts w:ascii="Calibri" w:eastAsia="MS Mincho" w:hAnsi="Calibri" w:cs="Calibri"/>
          <w:sz w:val="22"/>
          <w:szCs w:val="22"/>
        </w:rPr>
        <w:t xml:space="preserve">20% lower </w:t>
      </w:r>
      <w:r w:rsidR="002F6638">
        <w:rPr>
          <w:sz w:val="22"/>
          <w:szCs w:val="22"/>
        </w:rPr>
        <w:t>etonogestrel</w:t>
      </w:r>
      <w:r w:rsidR="004E4CB0">
        <w:rPr>
          <w:rFonts w:ascii="Calibri" w:eastAsia="MS Mincho" w:hAnsi="Calibri" w:cs="Calibri"/>
          <w:sz w:val="22"/>
          <w:szCs w:val="22"/>
        </w:rPr>
        <w:t xml:space="preserve"> AUC</w:t>
      </w:r>
      <w:r w:rsidR="004E4CB0" w:rsidRPr="00394E20">
        <w:rPr>
          <w:rFonts w:ascii="Calibri" w:eastAsia="MS Mincho" w:hAnsi="Calibri" w:cs="Calibri"/>
          <w:sz w:val="22"/>
          <w:szCs w:val="22"/>
          <w:vertAlign w:val="subscript"/>
        </w:rPr>
        <w:t>0-24wks</w:t>
      </w:r>
      <w:r w:rsidR="004E4CB0">
        <w:rPr>
          <w:rFonts w:ascii="Calibri" w:eastAsia="MS Mincho" w:hAnsi="Calibri" w:cs="Calibri"/>
          <w:sz w:val="22"/>
          <w:szCs w:val="22"/>
          <w:vertAlign w:val="subscript"/>
        </w:rPr>
        <w:t xml:space="preserve">  </w:t>
      </w:r>
      <w:r w:rsidR="00662CF5">
        <w:rPr>
          <w:rFonts w:ascii="Calibri" w:eastAsia="MS Mincho" w:hAnsi="Calibri" w:cs="Calibri"/>
          <w:sz w:val="22"/>
          <w:szCs w:val="22"/>
        </w:rPr>
        <w:t xml:space="preserve">was </w:t>
      </w:r>
      <w:r w:rsidR="006935A3">
        <w:rPr>
          <w:rFonts w:ascii="Calibri" w:eastAsia="MS Mincho" w:hAnsi="Calibri" w:cs="Calibri"/>
          <w:sz w:val="22"/>
          <w:szCs w:val="22"/>
        </w:rPr>
        <w:t xml:space="preserve">seen </w:t>
      </w:r>
      <w:r w:rsidR="00662CF5">
        <w:rPr>
          <w:rFonts w:ascii="Calibri" w:eastAsia="MS Mincho" w:hAnsi="Calibri" w:cs="Calibri"/>
          <w:sz w:val="22"/>
          <w:szCs w:val="22"/>
        </w:rPr>
        <w:t xml:space="preserve">between homozygous C </w:t>
      </w:r>
      <w:r w:rsidR="00845958">
        <w:rPr>
          <w:rFonts w:ascii="Calibri" w:eastAsia="MS Mincho" w:hAnsi="Calibri" w:cs="Calibri"/>
          <w:sz w:val="22"/>
          <w:szCs w:val="22"/>
        </w:rPr>
        <w:t>versus</w:t>
      </w:r>
      <w:r w:rsidR="00662CF5">
        <w:rPr>
          <w:rFonts w:ascii="Calibri" w:eastAsia="MS Mincho" w:hAnsi="Calibri" w:cs="Calibri"/>
          <w:sz w:val="22"/>
          <w:szCs w:val="22"/>
        </w:rPr>
        <w:t xml:space="preserve"> heterozygous CT </w:t>
      </w:r>
      <w:r w:rsidR="00CA6CC2">
        <w:rPr>
          <w:rFonts w:ascii="Calibri" w:eastAsia="MS Mincho" w:hAnsi="Calibri" w:cs="Calibri"/>
          <w:sz w:val="22"/>
          <w:szCs w:val="22"/>
        </w:rPr>
        <w:t xml:space="preserve">participants </w:t>
      </w:r>
      <w:r w:rsidR="00662CF5">
        <w:rPr>
          <w:rFonts w:ascii="Calibri" w:eastAsia="MS Mincho" w:hAnsi="Calibri" w:cs="Calibri"/>
          <w:sz w:val="22"/>
          <w:szCs w:val="22"/>
        </w:rPr>
        <w:t xml:space="preserve">for </w:t>
      </w:r>
      <w:r w:rsidR="00662CF5" w:rsidRPr="007C3790">
        <w:rPr>
          <w:rFonts w:ascii="Calibri" w:eastAsia="MS Mincho" w:hAnsi="Calibri" w:cs="Calibri"/>
          <w:i/>
          <w:sz w:val="22"/>
          <w:szCs w:val="22"/>
        </w:rPr>
        <w:t>CYP2B6</w:t>
      </w:r>
      <w:r w:rsidR="00662CF5">
        <w:rPr>
          <w:rFonts w:ascii="Calibri" w:eastAsia="MS Mincho" w:hAnsi="Calibri" w:cs="Calibri"/>
          <w:sz w:val="22"/>
          <w:szCs w:val="22"/>
        </w:rPr>
        <w:t xml:space="preserve"> 983T&gt;C </w:t>
      </w:r>
      <w:r w:rsidR="00E3107B">
        <w:rPr>
          <w:rFonts w:ascii="Calibri" w:eastAsia="MS Mincho" w:hAnsi="Calibri" w:cs="Calibri"/>
          <w:sz w:val="22"/>
          <w:szCs w:val="22"/>
        </w:rPr>
        <w:fldChar w:fldCharType="begin"/>
      </w:r>
      <w:r w:rsidR="00345377">
        <w:rPr>
          <w:rFonts w:ascii="Calibri" w:eastAsia="MS Mincho" w:hAnsi="Calibri" w:cs="Calibri"/>
          <w:sz w:val="22"/>
          <w:szCs w:val="22"/>
        </w:rPr>
        <w:instrText xml:space="preserve"> ADDIN EN.CITE &lt;EndNote&gt;&lt;Cite&gt;&lt;Author&gt;Neary&lt;/Author&gt;&lt;Year&gt;2017&lt;/Year&gt;&lt;RecNum&gt;62&lt;/RecNum&gt;&lt;DisplayText&gt;&lt;style face="superscript"&gt;7&lt;/style&gt;&lt;/DisplayText&gt;&lt;record&gt;&lt;rec-number&gt;62&lt;/rec-number&gt;&lt;foreign-keys&gt;&lt;key app="EN" db-id="wdzsexa2pe2pzre5dwypew9grf9sxszaatt2" timestamp="1558446993"&gt;62&lt;/key&gt;&lt;/foreign-keys&gt;&lt;ref-type name="Journal Article"&gt;17&lt;/ref-type&gt;&lt;contributors&gt;&lt;authors&gt;&lt;author&gt;Neary, M&lt;/author&gt;&lt;author&gt;Lamorde, M&lt;/author&gt;&lt;author&gt;Olagunju, A&lt;/author&gt;&lt;author&gt;Darin, KM&lt;/author&gt;&lt;author&gt;Merry, C&lt;/author&gt;&lt;autho</w:instrText>
      </w:r>
      <w:r w:rsidR="00345377">
        <w:rPr>
          <w:rFonts w:ascii="Calibri" w:eastAsia="MS Mincho" w:hAnsi="Calibri" w:cs="Calibri" w:hint="eastAsia"/>
          <w:sz w:val="22"/>
          <w:szCs w:val="22"/>
        </w:rPr>
        <w:instrText>r&gt;Byakika</w:instrText>
      </w:r>
      <w:r w:rsidR="00345377">
        <w:rPr>
          <w:rFonts w:ascii="Calibri" w:eastAsia="MS Mincho" w:hAnsi="Calibri" w:cs="Calibri" w:hint="eastAsia"/>
          <w:sz w:val="22"/>
          <w:szCs w:val="22"/>
        </w:rPr>
        <w:instrText>‐</w:instrText>
      </w:r>
      <w:r w:rsidR="00345377">
        <w:rPr>
          <w:rFonts w:ascii="Calibri" w:eastAsia="MS Mincho" w:hAnsi="Calibri" w:cs="Calibri" w:hint="eastAsia"/>
          <w:sz w:val="22"/>
          <w:szCs w:val="22"/>
        </w:rPr>
        <w:instrText xml:space="preserve">Kibwika, P&lt;/author&gt;&lt;author&gt;Back, DJ&lt;/author&gt;&lt;author&gt;Siccardi, M&lt;/author&gt;&lt;author&gt;Owen, A&lt;/author&gt;&lt;author&gt;Scarsi, KK&lt;/author&gt;&lt;/authors&gt;&lt;/contributors&gt;&lt;titles&gt;&lt;title&gt;The effect of gene variants on levonorgestrel pharmacokinetics when combined with </w:instrText>
      </w:r>
      <w:r w:rsidR="00345377">
        <w:rPr>
          <w:rFonts w:ascii="Calibri" w:eastAsia="MS Mincho" w:hAnsi="Calibri" w:cs="Calibri"/>
          <w:sz w:val="22"/>
          <w:szCs w:val="22"/>
        </w:rPr>
        <w:instrText>antiretroviral therapy containing efavirenz or nevirapine&lt;/title&gt;&lt;secondary-title&gt;Clinical Pharmacology &amp;amp; Therapeutics&lt;/secondary-title&gt;&lt;/titles&gt;&lt;periodical&gt;&lt;full-title&gt;Clinical Pharmacology &amp;amp; Therapeutics&lt;/full-title&gt;&lt;/periodical&gt;&lt;pages&gt;529-536&lt;/pages&gt;&lt;volume&gt;102&lt;/volume&gt;&lt;number&gt;3&lt;/number&gt;&lt;dates&gt;&lt;year&gt;2017&lt;/year&gt;&lt;/dates&gt;&lt;isbn&gt;1532-6535&lt;/isbn&gt;&lt;urls&gt;&lt;/urls&gt;&lt;/record&gt;&lt;/Cite&gt;&lt;/EndNote&gt;</w:instrText>
      </w:r>
      <w:r w:rsidR="00E3107B">
        <w:rPr>
          <w:rFonts w:ascii="Calibri" w:eastAsia="MS Mincho" w:hAnsi="Calibri" w:cs="Calibri"/>
          <w:sz w:val="22"/>
          <w:szCs w:val="22"/>
        </w:rPr>
        <w:fldChar w:fldCharType="separate"/>
      </w:r>
      <w:r w:rsidR="00852914" w:rsidRPr="00852914">
        <w:rPr>
          <w:rFonts w:ascii="Calibri" w:eastAsia="MS Mincho" w:hAnsi="Calibri" w:cs="Calibri"/>
          <w:noProof/>
          <w:sz w:val="22"/>
          <w:szCs w:val="22"/>
          <w:vertAlign w:val="superscript"/>
        </w:rPr>
        <w:t>7</w:t>
      </w:r>
      <w:r w:rsidR="00E3107B">
        <w:rPr>
          <w:rFonts w:ascii="Calibri" w:eastAsia="MS Mincho" w:hAnsi="Calibri" w:cs="Calibri"/>
          <w:sz w:val="22"/>
          <w:szCs w:val="22"/>
        </w:rPr>
        <w:fldChar w:fldCharType="end"/>
      </w:r>
      <w:r w:rsidR="00E3107B">
        <w:rPr>
          <w:rFonts w:ascii="Calibri" w:eastAsia="MS Mincho" w:hAnsi="Calibri" w:cs="Calibri"/>
          <w:sz w:val="22"/>
          <w:szCs w:val="22"/>
        </w:rPr>
        <w:t xml:space="preserve">, similar </w:t>
      </w:r>
      <w:r w:rsidR="00662CF5">
        <w:rPr>
          <w:rFonts w:ascii="Calibri" w:eastAsia="MS Mincho" w:hAnsi="Calibri" w:cs="Calibri"/>
          <w:sz w:val="22"/>
          <w:szCs w:val="22"/>
        </w:rPr>
        <w:t>to</w:t>
      </w:r>
      <w:r w:rsidR="00E3107B">
        <w:rPr>
          <w:rFonts w:ascii="Calibri" w:eastAsia="MS Mincho" w:hAnsi="Calibri" w:cs="Calibri"/>
          <w:sz w:val="22"/>
          <w:szCs w:val="22"/>
        </w:rPr>
        <w:t xml:space="preserve"> the</w:t>
      </w:r>
      <w:r w:rsidR="00662CF5">
        <w:rPr>
          <w:rFonts w:ascii="Calibri" w:eastAsia="MS Mincho" w:hAnsi="Calibri" w:cs="Calibri"/>
          <w:sz w:val="22"/>
          <w:szCs w:val="22"/>
        </w:rPr>
        <w:t xml:space="preserve"> </w:t>
      </w:r>
      <w:r w:rsidR="004E4CB0">
        <w:rPr>
          <w:rFonts w:ascii="Calibri" w:eastAsia="MS Mincho" w:hAnsi="Calibri" w:cs="Calibri"/>
          <w:sz w:val="22"/>
          <w:szCs w:val="22"/>
        </w:rPr>
        <w:t xml:space="preserve">23% lower </w:t>
      </w:r>
      <w:r w:rsidR="002F6638">
        <w:rPr>
          <w:rFonts w:ascii="Calibri" w:eastAsia="MS Mincho" w:hAnsi="Calibri" w:cs="Calibri"/>
          <w:sz w:val="22"/>
          <w:szCs w:val="22"/>
        </w:rPr>
        <w:t>levonorgestrel</w:t>
      </w:r>
      <w:r w:rsidR="004E4CB0">
        <w:rPr>
          <w:rFonts w:ascii="Calibri" w:eastAsia="MS Mincho" w:hAnsi="Calibri" w:cs="Calibri"/>
          <w:sz w:val="22"/>
          <w:szCs w:val="22"/>
        </w:rPr>
        <w:t xml:space="preserve"> </w:t>
      </w:r>
      <w:r w:rsidR="004E4CB0" w:rsidRPr="00BF0891">
        <w:rPr>
          <w:rFonts w:ascii="Calibri" w:eastAsia="MS Mincho" w:hAnsi="Calibri" w:cs="Calibri"/>
          <w:sz w:val="22"/>
          <w:szCs w:val="22"/>
        </w:rPr>
        <w:t>AUC</w:t>
      </w:r>
      <w:r w:rsidR="004E4CB0" w:rsidRPr="00BF0891">
        <w:rPr>
          <w:rFonts w:ascii="Calibri" w:eastAsia="MS Mincho" w:hAnsi="Calibri" w:cs="Calibri"/>
          <w:sz w:val="22"/>
          <w:szCs w:val="22"/>
          <w:vertAlign w:val="subscript"/>
        </w:rPr>
        <w:t>0-24wks</w:t>
      </w:r>
      <w:r w:rsidR="006935A3" w:rsidRPr="00BF0891">
        <w:rPr>
          <w:rFonts w:ascii="Calibri" w:eastAsia="MS Mincho" w:hAnsi="Calibri" w:cs="Calibri"/>
          <w:sz w:val="22"/>
          <w:szCs w:val="22"/>
        </w:rPr>
        <w:t xml:space="preserve"> observed</w:t>
      </w:r>
      <w:r w:rsidR="00662CF5" w:rsidRPr="00BF0891">
        <w:rPr>
          <w:rFonts w:ascii="Calibri" w:eastAsia="MS Mincho" w:hAnsi="Calibri" w:cs="Calibri"/>
          <w:sz w:val="22"/>
          <w:szCs w:val="22"/>
        </w:rPr>
        <w:t xml:space="preserve"> between </w:t>
      </w:r>
      <w:r w:rsidR="00E3107B" w:rsidRPr="00BF0891">
        <w:rPr>
          <w:rFonts w:ascii="Calibri" w:eastAsia="MS Mincho" w:hAnsi="Calibri" w:cs="Calibri"/>
          <w:sz w:val="22"/>
          <w:szCs w:val="22"/>
        </w:rPr>
        <w:t xml:space="preserve">these </w:t>
      </w:r>
      <w:r w:rsidR="00662CF5" w:rsidRPr="00BF0891">
        <w:rPr>
          <w:rFonts w:ascii="Calibri" w:eastAsia="MS Mincho" w:hAnsi="Calibri" w:cs="Calibri"/>
          <w:sz w:val="22"/>
          <w:szCs w:val="22"/>
        </w:rPr>
        <w:t xml:space="preserve">genotypes within </w:t>
      </w:r>
      <w:r w:rsidR="00CA046F" w:rsidRPr="00BF0891">
        <w:rPr>
          <w:rFonts w:ascii="Calibri" w:eastAsia="MS Mincho" w:hAnsi="Calibri" w:cs="Calibri"/>
          <w:sz w:val="22"/>
          <w:szCs w:val="22"/>
        </w:rPr>
        <w:t xml:space="preserve">our </w:t>
      </w:r>
      <w:r w:rsidR="006935A3" w:rsidRPr="00BF0891">
        <w:rPr>
          <w:rFonts w:ascii="Calibri" w:eastAsia="MS Mincho" w:hAnsi="Calibri" w:cs="Calibri"/>
          <w:sz w:val="22"/>
          <w:szCs w:val="22"/>
        </w:rPr>
        <w:t xml:space="preserve">previous </w:t>
      </w:r>
      <w:r w:rsidR="00662CF5" w:rsidRPr="00BF0891">
        <w:rPr>
          <w:rFonts w:ascii="Calibri" w:eastAsia="MS Mincho" w:hAnsi="Calibri" w:cs="Calibri"/>
          <w:sz w:val="22"/>
          <w:szCs w:val="22"/>
        </w:rPr>
        <w:t xml:space="preserve">study. </w:t>
      </w:r>
      <w:r w:rsidR="00166159" w:rsidRPr="00BF0891">
        <w:t xml:space="preserve"> </w:t>
      </w:r>
      <w:r w:rsidR="00166159" w:rsidRPr="00BF0891">
        <w:rPr>
          <w:sz w:val="22"/>
          <w:szCs w:val="22"/>
        </w:rPr>
        <w:t>Greater reductions were seen in etonogestrel pharmacokinetic exposure in the presence of CYP2B6 SNPs associated with reduced efavirenz metabolism. This finding may be explained by higher concentrations of efavirenz resulting in increased CYP3A4 activity and expression that is known to enhance elimination of etonogestrel</w:t>
      </w:r>
      <w:r w:rsidR="00065BDB" w:rsidRPr="00BF0891">
        <w:rPr>
          <w:rFonts w:ascii="Calibri" w:eastAsia="Calibri" w:hAnsi="Calibri" w:cs="Calibri"/>
          <w:sz w:val="22"/>
          <w:szCs w:val="22"/>
        </w:rPr>
        <w:t>. This is supported by a previous study of the effect of varying concentrations of efavirenz on CYP3A4 activity that demonstrated a dose</w:t>
      </w:r>
      <w:r w:rsidR="00166159" w:rsidRPr="00BF0891">
        <w:rPr>
          <w:rFonts w:ascii="Calibri" w:eastAsia="Calibri" w:hAnsi="Calibri" w:cs="Calibri"/>
          <w:sz w:val="22"/>
          <w:szCs w:val="22"/>
        </w:rPr>
        <w:t>-</w:t>
      </w:r>
      <w:r w:rsidR="00065BDB" w:rsidRPr="00BF0891">
        <w:rPr>
          <w:rFonts w:ascii="Calibri" w:eastAsia="Calibri" w:hAnsi="Calibri" w:cs="Calibri"/>
          <w:sz w:val="22"/>
          <w:szCs w:val="22"/>
        </w:rPr>
        <w:t>dependent induction of CYP3A4 by efavirenz.</w:t>
      </w:r>
      <w:r w:rsidR="00065BDB" w:rsidRPr="00BF0891">
        <w:rPr>
          <w:rFonts w:ascii="Calibri" w:eastAsia="Calibri" w:hAnsi="Calibri" w:cs="Calibri"/>
          <w:sz w:val="22"/>
          <w:szCs w:val="22"/>
        </w:rPr>
        <w:fldChar w:fldCharType="begin"/>
      </w:r>
      <w:r w:rsidR="00345377" w:rsidRPr="00BF0891">
        <w:rPr>
          <w:rFonts w:ascii="Calibri" w:eastAsia="Calibri" w:hAnsi="Calibri" w:cs="Calibri"/>
          <w:sz w:val="22"/>
          <w:szCs w:val="22"/>
        </w:rPr>
        <w:instrText xml:space="preserve"> ADDIN EN.CITE &lt;EndNote&gt;&lt;Cite&gt;&lt;Author&gt;Mouly&lt;/Author&gt;&lt;Year&gt;2002&lt;/Year&gt;&lt;RecNum&gt;52&lt;/RecNum&gt;&lt;DisplayText&gt;&lt;style face="superscript"&gt;22&lt;/style&gt;&lt;/DisplayText&gt;&lt;record&gt;&lt;rec-number&gt;52&lt;/rec-number&gt;&lt;foreign-keys&gt;&lt;key app="EN" db-id="wdzsexa2pe2pzre5dwypew9grf9sxszaatt2" timestamp="1554819492"&gt;52&lt;/key&gt;&lt;/foreign-keys&gt;&lt;ref-type name="Journal Article"&gt;17&lt;/ref-type&gt;&lt;contributors&gt;&lt;authors&gt;&lt;author&gt;Mouly, Stéphane&lt;/author&gt;&lt;author&gt;Lown, Kenneth S&lt;/author&gt;&lt;author&gt;Kornhauser, David&lt;/author&gt;&lt;author&gt;Joseph, Jeffrey L&lt;/author&gt;&lt;author&gt;Fiske, William D&lt;/author&gt;&lt;author&gt;Benedek, Irma H&lt;/author&gt;&lt;author&gt;Watkins, Paul B&lt;/author&gt;&lt;/authors&gt;&lt;/contributors&gt;&lt;titles&gt;&lt;title&gt;Hepatic but not intestinal CYP3A4 displays dose‐dependent induction by efavirenz in humans&lt;/title&gt;&lt;secondary-title&gt;Clinical Pharmacology &amp;amp; Therapeutics&lt;/secondary-title&gt;&lt;/titles&gt;&lt;periodical&gt;&lt;full-title&gt;Clinical Pharmacology &amp;amp; Therapeutics&lt;/full-title&gt;&lt;/periodical&gt;&lt;pages&gt;1-9&lt;/pages&gt;&lt;volume&gt;72&lt;/volume&gt;&lt;number&gt;1&lt;/number&gt;&lt;dates&gt;&lt;year&gt;2002&lt;/year&gt;&lt;/dates&gt;&lt;isbn&gt;1532-6535&lt;/isbn&gt;&lt;urls&gt;&lt;/urls&gt;&lt;/record&gt;&lt;/Cite&gt;&lt;/EndNote&gt;</w:instrText>
      </w:r>
      <w:r w:rsidR="00065BDB" w:rsidRPr="00BF0891">
        <w:rPr>
          <w:rFonts w:ascii="Calibri" w:eastAsia="Calibri" w:hAnsi="Calibri" w:cs="Calibri"/>
          <w:sz w:val="22"/>
          <w:szCs w:val="22"/>
        </w:rPr>
        <w:fldChar w:fldCharType="separate"/>
      </w:r>
      <w:r w:rsidR="00065BDB" w:rsidRPr="00BF0891">
        <w:rPr>
          <w:rFonts w:ascii="Calibri" w:eastAsia="Calibri" w:hAnsi="Calibri" w:cs="Calibri"/>
          <w:noProof/>
          <w:sz w:val="22"/>
          <w:szCs w:val="22"/>
          <w:vertAlign w:val="superscript"/>
        </w:rPr>
        <w:t>22</w:t>
      </w:r>
      <w:r w:rsidR="00065BDB" w:rsidRPr="00BF0891">
        <w:rPr>
          <w:rFonts w:ascii="Calibri" w:eastAsia="Calibri" w:hAnsi="Calibri" w:cs="Calibri"/>
          <w:sz w:val="22"/>
          <w:szCs w:val="22"/>
        </w:rPr>
        <w:fldChar w:fldCharType="end"/>
      </w:r>
      <w:r w:rsidR="00065BDB" w:rsidRPr="00BF0891">
        <w:rPr>
          <w:rFonts w:ascii="Calibri" w:eastAsia="Calibri" w:hAnsi="Calibri" w:cs="Calibri"/>
          <w:sz w:val="22"/>
          <w:szCs w:val="22"/>
        </w:rPr>
        <w:t xml:space="preserve"> Furthermore </w:t>
      </w:r>
      <w:r w:rsidR="00065BDB" w:rsidRPr="00BF0891">
        <w:rPr>
          <w:rFonts w:ascii="Calibri" w:eastAsia="Calibri" w:hAnsi="Calibri" w:cs="Calibri"/>
          <w:i/>
          <w:sz w:val="22"/>
          <w:szCs w:val="22"/>
        </w:rPr>
        <w:t>CYP2B6</w:t>
      </w:r>
      <w:r w:rsidR="00065BDB" w:rsidRPr="00BF0891">
        <w:rPr>
          <w:rFonts w:ascii="Calibri" w:eastAsia="Calibri" w:hAnsi="Calibri" w:cs="Calibri"/>
          <w:sz w:val="22"/>
          <w:szCs w:val="22"/>
        </w:rPr>
        <w:t xml:space="preserve"> 516G&gt;T and 983T&gt;C have been shown to result in reduced </w:t>
      </w:r>
      <w:r w:rsidR="00065BDB" w:rsidRPr="00BF0891">
        <w:rPr>
          <w:rFonts w:ascii="Calibri" w:eastAsia="Calibri" w:hAnsi="Calibri" w:cs="Calibri"/>
          <w:i/>
          <w:sz w:val="22"/>
          <w:szCs w:val="22"/>
        </w:rPr>
        <w:t>CYP2B6</w:t>
      </w:r>
      <w:r w:rsidR="00065BDB" w:rsidRPr="00BF0891">
        <w:rPr>
          <w:rFonts w:ascii="Calibri" w:eastAsia="Calibri" w:hAnsi="Calibri" w:cs="Calibri"/>
          <w:sz w:val="22"/>
          <w:szCs w:val="22"/>
        </w:rPr>
        <w:t xml:space="preserve"> expression. </w:t>
      </w:r>
      <w:r w:rsidR="00065BDB" w:rsidRPr="00BF0891">
        <w:rPr>
          <w:rFonts w:ascii="Calibri" w:eastAsia="Calibri" w:hAnsi="Calibri" w:cs="Calibri"/>
          <w:sz w:val="22"/>
          <w:szCs w:val="22"/>
        </w:rPr>
        <w:fldChar w:fldCharType="begin">
          <w:fldData xml:space="preserve">PEVuZE5vdGU+PENpdGU+PEF1dGhvcj5Ib2ZtYW5uPC9BdXRob3I+PFllYXI+MjAwODwvWWVhcj48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</w:fldData>
        </w:fldChar>
      </w:r>
      <w:r w:rsidR="00345377" w:rsidRPr="00BF0891">
        <w:rPr>
          <w:rFonts w:ascii="Calibri" w:eastAsia="Calibri" w:hAnsi="Calibri" w:cs="Calibri"/>
          <w:sz w:val="22"/>
          <w:szCs w:val="22"/>
        </w:rPr>
        <w:instrText xml:space="preserve"> ADDIN EN.CITE </w:instrText>
      </w:r>
      <w:r w:rsidR="00345377" w:rsidRPr="00BF0891">
        <w:rPr>
          <w:rFonts w:ascii="Calibri" w:eastAsia="Calibri" w:hAnsi="Calibri" w:cs="Calibri"/>
          <w:sz w:val="22"/>
          <w:szCs w:val="22"/>
        </w:rPr>
        <w:fldChar w:fldCharType="begin">
          <w:fldData xml:space="preserve">PEVuZE5vdGU+PENpdGU+PEF1dGhvcj5Ib2ZtYW5uPC9BdXRob3I+PFllYXI+MjAwODwvWWVhcj48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</w:fldData>
        </w:fldChar>
      </w:r>
      <w:r w:rsidR="00345377" w:rsidRPr="00BF0891">
        <w:rPr>
          <w:rFonts w:ascii="Calibri" w:eastAsia="Calibri" w:hAnsi="Calibri" w:cs="Calibri"/>
          <w:sz w:val="22"/>
          <w:szCs w:val="22"/>
        </w:rPr>
        <w:instrText xml:space="preserve"> ADDIN EN.CITE.DATA </w:instrText>
      </w:r>
      <w:r w:rsidR="00345377" w:rsidRPr="00BF0891">
        <w:rPr>
          <w:rFonts w:ascii="Calibri" w:eastAsia="Calibri" w:hAnsi="Calibri" w:cs="Calibri"/>
          <w:sz w:val="22"/>
          <w:szCs w:val="22"/>
        </w:rPr>
      </w:r>
      <w:r w:rsidR="00345377" w:rsidRPr="00BF0891">
        <w:rPr>
          <w:rFonts w:ascii="Calibri" w:eastAsia="Calibri" w:hAnsi="Calibri" w:cs="Calibri"/>
          <w:sz w:val="22"/>
          <w:szCs w:val="22"/>
        </w:rPr>
        <w:fldChar w:fldCharType="end"/>
      </w:r>
      <w:r w:rsidR="00065BDB" w:rsidRPr="00BF0891">
        <w:rPr>
          <w:rFonts w:ascii="Calibri" w:eastAsia="Calibri" w:hAnsi="Calibri" w:cs="Calibri"/>
          <w:sz w:val="22"/>
          <w:szCs w:val="22"/>
        </w:rPr>
      </w:r>
      <w:r w:rsidR="00065BDB" w:rsidRPr="00BF0891">
        <w:rPr>
          <w:rFonts w:ascii="Calibri" w:eastAsia="Calibri" w:hAnsi="Calibri" w:cs="Calibri"/>
          <w:sz w:val="22"/>
          <w:szCs w:val="22"/>
        </w:rPr>
        <w:fldChar w:fldCharType="separate"/>
      </w:r>
      <w:r w:rsidR="00065BDB" w:rsidRPr="00BF0891">
        <w:rPr>
          <w:rFonts w:ascii="Calibri" w:eastAsia="Calibri" w:hAnsi="Calibri" w:cs="Calibri"/>
          <w:noProof/>
          <w:sz w:val="22"/>
          <w:szCs w:val="22"/>
          <w:vertAlign w:val="superscript"/>
        </w:rPr>
        <w:t>18, 29</w:t>
      </w:r>
      <w:r w:rsidR="00065BDB" w:rsidRPr="00BF0891">
        <w:rPr>
          <w:rFonts w:ascii="Calibri" w:eastAsia="Calibri" w:hAnsi="Calibri" w:cs="Calibri"/>
          <w:sz w:val="22"/>
          <w:szCs w:val="22"/>
        </w:rPr>
        <w:fldChar w:fldCharType="end"/>
      </w:r>
    </w:p>
    <w:p w14:paraId="3D1EC4C8" w14:textId="77777777" w:rsidR="009D10BB" w:rsidRPr="00BF0891" w:rsidRDefault="009D10BB" w:rsidP="00166B62">
      <w:pPr>
        <w:pStyle w:val="CommentText"/>
        <w:spacing w:line="480" w:lineRule="auto"/>
        <w:jc w:val="both"/>
        <w:rPr>
          <w:rFonts w:ascii="Calibri" w:hAnsi="Calibri" w:cs="Calibri"/>
          <w:sz w:val="22"/>
          <w:szCs w:val="22"/>
        </w:rPr>
      </w:pPr>
    </w:p>
    <w:p w14:paraId="4D7C3F59" w14:textId="223C512A" w:rsidR="00317BA6" w:rsidRPr="00BF0891" w:rsidRDefault="006C7A88" w:rsidP="007C3790">
      <w:pPr>
        <w:pStyle w:val="CommentText"/>
        <w:spacing w:line="480" w:lineRule="auto"/>
        <w:jc w:val="both"/>
        <w:rPr>
          <w:rFonts w:ascii="Calibri" w:eastAsia="Calibri" w:hAnsi="Calibri" w:cs="Calibri"/>
          <w:sz w:val="22"/>
          <w:szCs w:val="22"/>
        </w:rPr>
      </w:pPr>
      <w:r w:rsidRPr="00BF0891">
        <w:rPr>
          <w:rFonts w:ascii="Calibri" w:hAnsi="Calibri" w:cs="Calibri"/>
          <w:sz w:val="22"/>
          <w:szCs w:val="22"/>
        </w:rPr>
        <w:t>In previous work, we reported</w:t>
      </w:r>
      <w:r w:rsidR="00065BDB" w:rsidRPr="00BF0891">
        <w:rPr>
          <w:rFonts w:ascii="Calibri" w:hAnsi="Calibri" w:cs="Calibri"/>
          <w:sz w:val="22"/>
          <w:szCs w:val="22"/>
        </w:rPr>
        <w:t xml:space="preserve"> an association between </w:t>
      </w:r>
      <w:r w:rsidR="00065BDB" w:rsidRPr="00BF0891">
        <w:rPr>
          <w:rFonts w:ascii="Calibri" w:hAnsi="Calibri" w:cs="Calibri"/>
          <w:i/>
          <w:sz w:val="22"/>
          <w:szCs w:val="22"/>
        </w:rPr>
        <w:t>NRI12</w:t>
      </w:r>
      <w:r w:rsidR="00065BDB" w:rsidRPr="00BF0891">
        <w:rPr>
          <w:rFonts w:ascii="Calibri" w:hAnsi="Calibri" w:cs="Calibri"/>
          <w:sz w:val="22"/>
          <w:szCs w:val="22"/>
        </w:rPr>
        <w:t xml:space="preserve"> 63396C&gt;T and higher levonorgestrel T</w:t>
      </w:r>
      <w:r w:rsidR="00065BDB" w:rsidRPr="00BF0891">
        <w:rPr>
          <w:rFonts w:ascii="Calibri" w:hAnsi="Calibri" w:cs="Calibri"/>
          <w:sz w:val="22"/>
          <w:szCs w:val="22"/>
          <w:vertAlign w:val="subscript"/>
        </w:rPr>
        <w:t>max</w:t>
      </w:r>
      <w:r w:rsidRPr="00BF0891">
        <w:rPr>
          <w:rFonts w:ascii="Calibri" w:hAnsi="Calibri" w:cs="Calibri"/>
          <w:sz w:val="22"/>
          <w:szCs w:val="22"/>
        </w:rPr>
        <w:t>.</w:t>
      </w:r>
      <w:r w:rsidR="00065BDB" w:rsidRPr="00BF0891">
        <w:rPr>
          <w:rFonts w:ascii="Calibri" w:hAnsi="Calibri" w:cs="Calibri"/>
          <w:sz w:val="22"/>
          <w:szCs w:val="22"/>
        </w:rPr>
        <w:t xml:space="preserve"> </w:t>
      </w:r>
      <w:r w:rsidRPr="00BF0891">
        <w:rPr>
          <w:rFonts w:ascii="Calibri" w:hAnsi="Calibri" w:cs="Calibri"/>
          <w:sz w:val="22"/>
          <w:szCs w:val="22"/>
        </w:rPr>
        <w:t xml:space="preserve">Also, </w:t>
      </w:r>
      <w:r w:rsidR="00065BDB" w:rsidRPr="00BF0891">
        <w:rPr>
          <w:rFonts w:ascii="Calibri" w:hAnsi="Calibri" w:cs="Calibri"/>
          <w:sz w:val="22"/>
          <w:szCs w:val="22"/>
        </w:rPr>
        <w:t xml:space="preserve">we observed </w:t>
      </w:r>
      <w:r w:rsidRPr="00BF0891">
        <w:rPr>
          <w:rFonts w:ascii="Calibri" w:hAnsi="Calibri" w:cs="Calibri"/>
          <w:sz w:val="22"/>
          <w:szCs w:val="22"/>
        </w:rPr>
        <w:t xml:space="preserve">an </w:t>
      </w:r>
      <w:r w:rsidR="00065BDB" w:rsidRPr="00BF0891">
        <w:rPr>
          <w:rFonts w:ascii="Calibri" w:hAnsi="Calibri" w:cs="Calibri"/>
          <w:sz w:val="22"/>
          <w:szCs w:val="22"/>
        </w:rPr>
        <w:t xml:space="preserve">association between </w:t>
      </w:r>
      <w:r w:rsidR="00065BDB" w:rsidRPr="00BF0891">
        <w:rPr>
          <w:rFonts w:ascii="Calibri" w:hAnsi="Calibri" w:cs="Calibri"/>
          <w:i/>
          <w:sz w:val="22"/>
          <w:szCs w:val="22"/>
        </w:rPr>
        <w:t xml:space="preserve">CYP2B6 </w:t>
      </w:r>
      <w:r w:rsidR="00065BDB" w:rsidRPr="00BF0891">
        <w:rPr>
          <w:rFonts w:ascii="Calibri" w:hAnsi="Calibri" w:cs="Calibri"/>
          <w:sz w:val="22"/>
          <w:szCs w:val="22"/>
        </w:rPr>
        <w:t>516G&gt;T and higher levonorgestrel C</w:t>
      </w:r>
      <w:r w:rsidR="00065BDB" w:rsidRPr="00BF0891">
        <w:rPr>
          <w:rFonts w:ascii="Calibri" w:hAnsi="Calibri" w:cs="Calibri"/>
          <w:sz w:val="22"/>
          <w:szCs w:val="22"/>
          <w:vertAlign w:val="subscript"/>
        </w:rPr>
        <w:t xml:space="preserve">min </w:t>
      </w:r>
      <w:r w:rsidR="00065BDB" w:rsidRPr="00BF0891">
        <w:rPr>
          <w:rFonts w:ascii="Calibri" w:hAnsi="Calibri" w:cs="Calibri"/>
          <w:sz w:val="22"/>
          <w:szCs w:val="22"/>
        </w:rPr>
        <w:t>and C</w:t>
      </w:r>
      <w:r w:rsidR="00065BDB" w:rsidRPr="00BF0891">
        <w:rPr>
          <w:rFonts w:ascii="Calibri" w:hAnsi="Calibri" w:cs="Calibri"/>
          <w:sz w:val="22"/>
          <w:szCs w:val="22"/>
          <w:vertAlign w:val="subscript"/>
        </w:rPr>
        <w:t>max</w:t>
      </w:r>
      <w:r w:rsidR="00065BDB" w:rsidRPr="00BF0891">
        <w:rPr>
          <w:rFonts w:ascii="Calibri" w:hAnsi="Calibri" w:cs="Calibri"/>
          <w:sz w:val="22"/>
          <w:szCs w:val="22"/>
        </w:rPr>
        <w:t xml:space="preserve">. </w:t>
      </w:r>
      <w:r w:rsidR="00065BDB" w:rsidRPr="00BF0891">
        <w:rPr>
          <w:rFonts w:ascii="Calibri" w:hAnsi="Calibri" w:cs="Calibri"/>
          <w:sz w:val="22"/>
          <w:szCs w:val="22"/>
        </w:rPr>
        <w:fldChar w:fldCharType="begin"/>
      </w:r>
      <w:r w:rsidR="00345377" w:rsidRPr="00BF0891">
        <w:rPr>
          <w:rFonts w:ascii="Calibri" w:hAnsi="Calibri" w:cs="Calibri"/>
          <w:sz w:val="22"/>
          <w:szCs w:val="22"/>
        </w:rPr>
        <w:instrText xml:space="preserve"> ADDIN EN.CITE &lt;EndNote&gt;&lt;Cite&gt;&lt;Author&gt;Neary&lt;/Author&gt;&lt;Year&gt;2017&lt;/Year&gt;&lt;RecNum&gt;62&lt;/RecNum&gt;&lt;DisplayText&gt;&lt;style face="superscript"&gt;7&lt;/style&gt;&lt;/DisplayText&gt;&lt;record&gt;&lt;rec-number&gt;62&lt;/rec-number&gt;&lt;foreign-keys&gt;&lt;key app="EN" db-id="wdzsexa2pe2pzre5dwypew9grf9sxszaatt2" timestamp="1558446993"&gt;62&lt;/key&gt;&lt;/foreign-keys&gt;&lt;ref-type name="Journal Article"&gt;17&lt;/ref-type&gt;&lt;contributors&gt;&lt;authors&gt;&lt;author&gt;Neary, M&lt;/author&gt;&lt;author&gt;Lamorde, M&lt;/author&gt;&lt;author&gt;Olagunju, A&lt;/author&gt;&lt;author&gt;Darin, KM&lt;/author&gt;&lt;author&gt;Merry, C&lt;/author&gt;&lt;autho</w:instrText>
      </w:r>
      <w:r w:rsidR="00345377" w:rsidRPr="00BF0891">
        <w:rPr>
          <w:rFonts w:ascii="Calibri" w:hAnsi="Calibri" w:cs="Calibri" w:hint="eastAsia"/>
          <w:sz w:val="22"/>
          <w:szCs w:val="22"/>
        </w:rPr>
        <w:instrText>r&gt;Byakika</w:instrText>
      </w:r>
      <w:r w:rsidR="00345377" w:rsidRPr="00BF0891">
        <w:rPr>
          <w:rFonts w:ascii="Calibri" w:hAnsi="Calibri" w:cs="Calibri" w:hint="eastAsia"/>
          <w:sz w:val="22"/>
          <w:szCs w:val="22"/>
        </w:rPr>
        <w:instrText>‐</w:instrText>
      </w:r>
      <w:r w:rsidR="00345377" w:rsidRPr="00BF0891">
        <w:rPr>
          <w:rFonts w:ascii="Calibri" w:hAnsi="Calibri" w:cs="Calibri" w:hint="eastAsia"/>
          <w:sz w:val="22"/>
          <w:szCs w:val="22"/>
        </w:rPr>
        <w:instrText xml:space="preserve">Kibwika, P&lt;/author&gt;&lt;author&gt;Back, DJ&lt;/author&gt;&lt;author&gt;Siccardi, M&lt;/author&gt;&lt;author&gt;Owen, A&lt;/author&gt;&lt;author&gt;Scarsi, KK&lt;/author&gt;&lt;/authors&gt;&lt;/contributors&gt;&lt;titles&gt;&lt;title&gt;The effect of gene variants on levonorgestrel pharmacokinetics when combined with </w:instrText>
      </w:r>
      <w:r w:rsidR="00345377" w:rsidRPr="00BF0891">
        <w:rPr>
          <w:rFonts w:ascii="Calibri" w:hAnsi="Calibri" w:cs="Calibri"/>
          <w:sz w:val="22"/>
          <w:szCs w:val="22"/>
        </w:rPr>
        <w:instrText>antiretroviral therapy containing efavirenz or nevirapine&lt;/title&gt;&lt;secondary-title&gt;Clinical Pharmacology &amp;amp; Therapeutics&lt;/secondary-title&gt;&lt;/titles&gt;&lt;periodical&gt;&lt;full-title&gt;Clinical Pharmacology &amp;amp; Therapeutics&lt;/full-title&gt;&lt;/periodical&gt;&lt;pages&gt;529-536&lt;/pages&gt;&lt;volume&gt;102&lt;/volume&gt;&lt;number&gt;3&lt;/number&gt;&lt;dates&gt;&lt;year&gt;2017&lt;/year&gt;&lt;/dates&gt;&lt;isbn&gt;1532-6535&lt;/isbn&gt;&lt;urls&gt;&lt;/urls&gt;&lt;/record&gt;&lt;/Cite&gt;&lt;/EndNote&gt;</w:instrText>
      </w:r>
      <w:r w:rsidR="00065BDB" w:rsidRPr="00BF0891">
        <w:rPr>
          <w:rFonts w:ascii="Calibri" w:hAnsi="Calibri" w:cs="Calibri"/>
          <w:sz w:val="22"/>
          <w:szCs w:val="22"/>
        </w:rPr>
        <w:fldChar w:fldCharType="separate"/>
      </w:r>
      <w:r w:rsidR="00065BDB" w:rsidRPr="00BF0891">
        <w:rPr>
          <w:rFonts w:ascii="Calibri" w:hAnsi="Calibri" w:cs="Calibri"/>
          <w:noProof/>
          <w:sz w:val="22"/>
          <w:szCs w:val="22"/>
          <w:vertAlign w:val="superscript"/>
        </w:rPr>
        <w:t>7</w:t>
      </w:r>
      <w:r w:rsidR="00065BDB" w:rsidRPr="00BF0891">
        <w:rPr>
          <w:rFonts w:ascii="Calibri" w:hAnsi="Calibri" w:cs="Calibri"/>
          <w:sz w:val="22"/>
          <w:szCs w:val="22"/>
        </w:rPr>
        <w:fldChar w:fldCharType="end"/>
      </w:r>
      <w:r w:rsidR="00065BDB" w:rsidRPr="00BF0891">
        <w:rPr>
          <w:rFonts w:ascii="Calibri" w:hAnsi="Calibri" w:cs="Calibri"/>
          <w:sz w:val="22"/>
          <w:szCs w:val="22"/>
        </w:rPr>
        <w:t xml:space="preserve"> The consistent findings of these two studies </w:t>
      </w:r>
      <w:r w:rsidRPr="00BF0891">
        <w:rPr>
          <w:rFonts w:ascii="Calibri" w:hAnsi="Calibri" w:cs="Calibri"/>
          <w:sz w:val="22"/>
          <w:szCs w:val="22"/>
        </w:rPr>
        <w:t>strengthens the</w:t>
      </w:r>
      <w:r w:rsidR="00065BDB" w:rsidRPr="00BF0891">
        <w:rPr>
          <w:rFonts w:ascii="Calibri" w:hAnsi="Calibri" w:cs="Calibri"/>
          <w:sz w:val="22"/>
          <w:szCs w:val="22"/>
        </w:rPr>
        <w:t xml:space="preserve"> evidence</w:t>
      </w:r>
      <w:r w:rsidRPr="00BF0891">
        <w:rPr>
          <w:rFonts w:ascii="Calibri" w:hAnsi="Calibri" w:cs="Calibri"/>
          <w:sz w:val="22"/>
          <w:szCs w:val="22"/>
        </w:rPr>
        <w:t xml:space="preserve"> base in </w:t>
      </w:r>
      <w:r w:rsidR="00065BDB" w:rsidRPr="00BF0891">
        <w:rPr>
          <w:rFonts w:ascii="Calibri" w:hAnsi="Calibri" w:cs="Calibri"/>
          <w:sz w:val="22"/>
          <w:szCs w:val="22"/>
        </w:rPr>
        <w:t>support</w:t>
      </w:r>
      <w:r w:rsidRPr="00BF0891">
        <w:rPr>
          <w:rFonts w:ascii="Calibri" w:hAnsi="Calibri" w:cs="Calibri"/>
          <w:sz w:val="22"/>
          <w:szCs w:val="22"/>
        </w:rPr>
        <w:t xml:space="preserve"> of</w:t>
      </w:r>
      <w:r w:rsidR="00065BDB" w:rsidRPr="00BF0891">
        <w:rPr>
          <w:rFonts w:ascii="Calibri" w:hAnsi="Calibri" w:cs="Calibri"/>
          <w:sz w:val="22"/>
          <w:szCs w:val="22"/>
        </w:rPr>
        <w:t xml:space="preserve"> a genetic contribution to the drug-drug interaction between</w:t>
      </w:r>
      <w:r w:rsidRPr="00BF0891">
        <w:rPr>
          <w:rFonts w:ascii="Calibri" w:hAnsi="Calibri" w:cs="Calibri"/>
          <w:sz w:val="22"/>
          <w:szCs w:val="22"/>
        </w:rPr>
        <w:t xml:space="preserve"> contraceptive</w:t>
      </w:r>
      <w:r w:rsidR="00065BDB" w:rsidRPr="00BF0891">
        <w:rPr>
          <w:rFonts w:ascii="Calibri" w:hAnsi="Calibri" w:cs="Calibri"/>
          <w:sz w:val="22"/>
          <w:szCs w:val="22"/>
        </w:rPr>
        <w:t xml:space="preserve"> hormon</w:t>
      </w:r>
      <w:r w:rsidRPr="00BF0891">
        <w:rPr>
          <w:rFonts w:ascii="Calibri" w:hAnsi="Calibri" w:cs="Calibri"/>
          <w:sz w:val="22"/>
          <w:szCs w:val="22"/>
        </w:rPr>
        <w:t>al treatments</w:t>
      </w:r>
      <w:r w:rsidR="00065BDB" w:rsidRPr="00BF0891">
        <w:rPr>
          <w:rFonts w:ascii="Calibri" w:hAnsi="Calibri" w:cs="Calibri"/>
          <w:sz w:val="22"/>
          <w:szCs w:val="22"/>
        </w:rPr>
        <w:t xml:space="preserve"> and efavirenz- or nevirapine-based ART.</w:t>
      </w:r>
      <w:r w:rsidR="00065BDB" w:rsidRPr="00BF0891">
        <w:rPr>
          <w:rFonts w:ascii="Calibri" w:eastAsia="Calibri" w:hAnsi="Calibri" w:cs="Calibri"/>
          <w:sz w:val="22"/>
          <w:szCs w:val="22"/>
          <w:lang w:val="en-US"/>
        </w:rPr>
        <w:t xml:space="preserve"> </w:t>
      </w:r>
      <w:r w:rsidRPr="00BF0891">
        <w:rPr>
          <w:rFonts w:ascii="Calibri" w:eastAsia="Calibri" w:hAnsi="Calibri" w:cs="Calibri"/>
          <w:sz w:val="22"/>
          <w:szCs w:val="22"/>
        </w:rPr>
        <w:t>Taken together, these studies imply</w:t>
      </w:r>
      <w:r w:rsidR="009B6081" w:rsidRPr="00BF0891">
        <w:rPr>
          <w:rFonts w:ascii="Calibri" w:eastAsia="Calibri" w:hAnsi="Calibri" w:cs="Calibri"/>
          <w:sz w:val="22"/>
          <w:szCs w:val="22"/>
        </w:rPr>
        <w:t xml:space="preserve"> </w:t>
      </w:r>
      <w:r w:rsidR="2FCD55B2" w:rsidRPr="00BF0891">
        <w:rPr>
          <w:rFonts w:ascii="Calibri" w:eastAsia="Calibri" w:hAnsi="Calibri" w:cs="Calibri"/>
          <w:sz w:val="22"/>
          <w:szCs w:val="22"/>
        </w:rPr>
        <w:t>that</w:t>
      </w:r>
      <w:r w:rsidR="00664D29" w:rsidRPr="00BF0891">
        <w:rPr>
          <w:rFonts w:ascii="Calibri" w:eastAsia="Calibri" w:hAnsi="Calibri" w:cs="Calibri"/>
          <w:sz w:val="22"/>
          <w:szCs w:val="22"/>
        </w:rPr>
        <w:t xml:space="preserve"> </w:t>
      </w:r>
      <w:r w:rsidR="008757B7" w:rsidRPr="00BF0891">
        <w:rPr>
          <w:rFonts w:ascii="Calibri" w:eastAsia="Calibri" w:hAnsi="Calibri" w:cs="Calibri"/>
          <w:sz w:val="22"/>
          <w:szCs w:val="22"/>
        </w:rPr>
        <w:t xml:space="preserve">greater </w:t>
      </w:r>
      <w:r w:rsidR="00664D29" w:rsidRPr="00BF0891">
        <w:rPr>
          <w:rFonts w:ascii="Calibri" w:eastAsia="Calibri" w:hAnsi="Calibri" w:cs="Calibri"/>
          <w:sz w:val="22"/>
          <w:szCs w:val="22"/>
        </w:rPr>
        <w:t xml:space="preserve">risk of contraceptive failure </w:t>
      </w:r>
      <w:r w:rsidR="2FCD55B2" w:rsidRPr="00BF0891">
        <w:rPr>
          <w:rFonts w:ascii="Calibri" w:eastAsia="Calibri" w:hAnsi="Calibri" w:cs="Calibri"/>
          <w:sz w:val="22"/>
          <w:szCs w:val="22"/>
        </w:rPr>
        <w:t xml:space="preserve">exists </w:t>
      </w:r>
      <w:r w:rsidR="00664D29" w:rsidRPr="00BF0891">
        <w:rPr>
          <w:rFonts w:ascii="Calibri" w:eastAsia="Calibri" w:hAnsi="Calibri" w:cs="Calibri"/>
          <w:sz w:val="22"/>
          <w:szCs w:val="22"/>
        </w:rPr>
        <w:t xml:space="preserve">within </w:t>
      </w:r>
      <w:r w:rsidR="00E85942" w:rsidRPr="00BF0891">
        <w:rPr>
          <w:rFonts w:ascii="Calibri" w:eastAsia="Calibri" w:hAnsi="Calibri" w:cs="Calibri"/>
          <w:sz w:val="22"/>
          <w:szCs w:val="22"/>
        </w:rPr>
        <w:t xml:space="preserve">women with </w:t>
      </w:r>
      <w:r w:rsidR="000715E5" w:rsidRPr="00BF0891">
        <w:rPr>
          <w:rFonts w:ascii="Calibri" w:eastAsia="Calibri" w:hAnsi="Calibri" w:cs="Calibri"/>
          <w:sz w:val="22"/>
          <w:szCs w:val="22"/>
        </w:rPr>
        <w:t xml:space="preserve">variant alleles for </w:t>
      </w:r>
      <w:r w:rsidR="000715E5" w:rsidRPr="00BF0891">
        <w:rPr>
          <w:rFonts w:ascii="Calibri" w:eastAsia="Calibri" w:hAnsi="Calibri" w:cs="Calibri"/>
          <w:i/>
          <w:iCs/>
          <w:sz w:val="22"/>
          <w:szCs w:val="22"/>
        </w:rPr>
        <w:t>CYP2B6</w:t>
      </w:r>
      <w:r w:rsidR="000715E5" w:rsidRPr="00BF0891">
        <w:rPr>
          <w:rFonts w:ascii="Calibri" w:eastAsia="Calibri" w:hAnsi="Calibri" w:cs="Calibri"/>
          <w:sz w:val="22"/>
          <w:szCs w:val="22"/>
        </w:rPr>
        <w:t xml:space="preserve"> SNPs</w:t>
      </w:r>
      <w:r w:rsidR="00B552E4" w:rsidRPr="00BF0891">
        <w:rPr>
          <w:rFonts w:ascii="Calibri" w:eastAsia="Calibri" w:hAnsi="Calibri" w:cs="Calibri"/>
          <w:sz w:val="22"/>
          <w:szCs w:val="22"/>
        </w:rPr>
        <w:t xml:space="preserve"> who</w:t>
      </w:r>
      <w:r w:rsidR="000715E5" w:rsidRPr="00BF0891">
        <w:rPr>
          <w:rFonts w:ascii="Calibri" w:eastAsia="Calibri" w:hAnsi="Calibri" w:cs="Calibri"/>
          <w:sz w:val="22"/>
          <w:szCs w:val="22"/>
        </w:rPr>
        <w:t xml:space="preserve"> </w:t>
      </w:r>
      <w:r w:rsidR="00664D29" w:rsidRPr="00BF0891">
        <w:rPr>
          <w:rFonts w:ascii="Calibri" w:eastAsia="Calibri" w:hAnsi="Calibri" w:cs="Calibri"/>
          <w:sz w:val="22"/>
          <w:szCs w:val="22"/>
        </w:rPr>
        <w:t>receiv</w:t>
      </w:r>
      <w:r w:rsidR="000715E5" w:rsidRPr="00BF0891">
        <w:rPr>
          <w:rFonts w:ascii="Calibri" w:eastAsia="Calibri" w:hAnsi="Calibri" w:cs="Calibri"/>
          <w:sz w:val="22"/>
          <w:szCs w:val="22"/>
        </w:rPr>
        <w:t>e</w:t>
      </w:r>
      <w:r w:rsidR="00664D29" w:rsidRPr="00BF0891">
        <w:rPr>
          <w:rFonts w:ascii="Calibri" w:eastAsia="Calibri" w:hAnsi="Calibri" w:cs="Calibri"/>
          <w:sz w:val="22"/>
          <w:szCs w:val="22"/>
        </w:rPr>
        <w:t xml:space="preserve"> </w:t>
      </w:r>
      <w:r w:rsidR="009348BF" w:rsidRPr="00BF0891">
        <w:rPr>
          <w:rFonts w:ascii="Calibri" w:eastAsia="Calibri" w:hAnsi="Calibri" w:cs="Calibri"/>
          <w:sz w:val="22"/>
          <w:szCs w:val="22"/>
        </w:rPr>
        <w:t>efavirenz</w:t>
      </w:r>
      <w:r w:rsidR="00664D29" w:rsidRPr="00BF0891">
        <w:rPr>
          <w:rFonts w:ascii="Calibri" w:eastAsia="Calibri" w:hAnsi="Calibri" w:cs="Calibri"/>
          <w:sz w:val="22"/>
          <w:szCs w:val="22"/>
        </w:rPr>
        <w:t xml:space="preserve"> and </w:t>
      </w:r>
      <w:r w:rsidR="009348BF" w:rsidRPr="00BF0891">
        <w:rPr>
          <w:rFonts w:ascii="Calibri" w:eastAsia="Calibri" w:hAnsi="Calibri" w:cs="Calibri"/>
          <w:sz w:val="22"/>
          <w:szCs w:val="22"/>
        </w:rPr>
        <w:t>levonorgestrel</w:t>
      </w:r>
      <w:r w:rsidR="00DD00D3" w:rsidRPr="00BF0891">
        <w:rPr>
          <w:rFonts w:ascii="Calibri" w:eastAsia="Calibri" w:hAnsi="Calibri" w:cs="Calibri"/>
          <w:sz w:val="22"/>
          <w:szCs w:val="22"/>
        </w:rPr>
        <w:t xml:space="preserve">- or </w:t>
      </w:r>
      <w:r w:rsidR="009348BF" w:rsidRPr="00BF0891">
        <w:rPr>
          <w:sz w:val="22"/>
          <w:szCs w:val="22"/>
        </w:rPr>
        <w:t>etonogestrel</w:t>
      </w:r>
      <w:r w:rsidR="00DD00D3" w:rsidRPr="00BF0891">
        <w:rPr>
          <w:rFonts w:ascii="Calibri" w:eastAsia="Calibri" w:hAnsi="Calibri" w:cs="Calibri"/>
          <w:sz w:val="22"/>
          <w:szCs w:val="22"/>
        </w:rPr>
        <w:t>-</w:t>
      </w:r>
      <w:r w:rsidR="000715E5" w:rsidRPr="00BF0891">
        <w:rPr>
          <w:rFonts w:ascii="Calibri" w:eastAsia="Calibri" w:hAnsi="Calibri" w:cs="Calibri"/>
          <w:sz w:val="22"/>
          <w:szCs w:val="22"/>
        </w:rPr>
        <w:t>based contraceptive</w:t>
      </w:r>
      <w:r w:rsidR="00DD00D3" w:rsidRPr="00BF0891">
        <w:rPr>
          <w:rFonts w:ascii="Calibri" w:eastAsia="Calibri" w:hAnsi="Calibri" w:cs="Calibri"/>
          <w:sz w:val="22"/>
          <w:szCs w:val="22"/>
        </w:rPr>
        <w:t xml:space="preserve"> implants</w:t>
      </w:r>
      <w:r w:rsidRPr="00BF0891">
        <w:rPr>
          <w:rFonts w:ascii="Calibri" w:eastAsia="Calibri" w:hAnsi="Calibri" w:cs="Calibri"/>
          <w:sz w:val="22"/>
          <w:szCs w:val="22"/>
        </w:rPr>
        <w:t>.</w:t>
      </w:r>
      <w:r w:rsidR="00900E90" w:rsidRPr="00BF0891">
        <w:rPr>
          <w:rFonts w:ascii="Calibri" w:eastAsia="Calibri" w:hAnsi="Calibri" w:cs="Calibri"/>
          <w:sz w:val="22"/>
          <w:szCs w:val="22"/>
        </w:rPr>
        <w:t xml:space="preserve"> </w:t>
      </w:r>
    </w:p>
    <w:p w14:paraId="1E6087BD" w14:textId="77777777" w:rsidR="00CA046F" w:rsidRDefault="00CA046F" w:rsidP="00CA046F">
      <w:pPr>
        <w:pStyle w:val="CommentText"/>
        <w:spacing w:line="480" w:lineRule="auto"/>
        <w:jc w:val="both"/>
        <w:rPr>
          <w:rFonts w:ascii="Calibri" w:hAnsi="Calibri" w:cs="Calibri"/>
          <w:sz w:val="22"/>
          <w:szCs w:val="22"/>
        </w:rPr>
      </w:pPr>
    </w:p>
    <w:p w14:paraId="1BBF1555" w14:textId="6058A3F2" w:rsidR="00166B62" w:rsidRDefault="00065BDB" w:rsidP="00C214F4">
      <w:pPr>
        <w:widowControl w:val="0"/>
        <w:autoSpaceDE w:val="0"/>
        <w:autoSpaceDN w:val="0"/>
        <w:adjustRightInd w:val="0"/>
        <w:spacing w:after="240" w:line="480" w:lineRule="auto"/>
        <w:jc w:val="both"/>
        <w:rPr>
          <w:rFonts w:ascii="Calibri" w:hAnsi="Calibri" w:cs="Calibri"/>
          <w:sz w:val="22"/>
          <w:szCs w:val="22"/>
        </w:rPr>
      </w:pPr>
      <w:r>
        <w:rPr>
          <w:rFonts w:ascii="Calibri" w:hAnsi="Calibri" w:cs="Calibri"/>
          <w:sz w:val="22"/>
          <w:szCs w:val="22"/>
        </w:rPr>
        <w:t xml:space="preserve">Within the nevirapine group, </w:t>
      </w:r>
      <w:r w:rsidRPr="00664D29">
        <w:rPr>
          <w:rFonts w:ascii="Calibri" w:hAnsi="Calibri" w:cs="Calibri"/>
          <w:i/>
          <w:sz w:val="22"/>
          <w:szCs w:val="22"/>
        </w:rPr>
        <w:t>NRI12</w:t>
      </w:r>
      <w:r>
        <w:rPr>
          <w:rFonts w:ascii="Calibri" w:hAnsi="Calibri" w:cs="Calibri"/>
          <w:sz w:val="22"/>
          <w:szCs w:val="22"/>
        </w:rPr>
        <w:t xml:space="preserve"> 63396C&gt;T, </w:t>
      </w:r>
      <w:r w:rsidRPr="00664D29">
        <w:rPr>
          <w:rFonts w:ascii="Calibri" w:hAnsi="Calibri" w:cs="Calibri"/>
          <w:i/>
          <w:sz w:val="22"/>
          <w:szCs w:val="22"/>
        </w:rPr>
        <w:t>CYP3A4</w:t>
      </w:r>
      <w:r>
        <w:rPr>
          <w:rFonts w:ascii="Calibri" w:hAnsi="Calibri" w:cs="Calibri"/>
          <w:sz w:val="22"/>
          <w:szCs w:val="22"/>
        </w:rPr>
        <w:t xml:space="preserve"> 392G&gt;A and </w:t>
      </w:r>
      <w:r w:rsidRPr="009D10BB">
        <w:rPr>
          <w:rFonts w:ascii="Calibri" w:hAnsi="Calibri" w:cs="Calibri"/>
          <w:i/>
          <w:sz w:val="22"/>
          <w:szCs w:val="22"/>
        </w:rPr>
        <w:t>CYP2B6</w:t>
      </w:r>
      <w:r>
        <w:rPr>
          <w:rFonts w:ascii="Calibri" w:hAnsi="Calibri" w:cs="Calibri"/>
          <w:sz w:val="22"/>
          <w:szCs w:val="22"/>
        </w:rPr>
        <w:t xml:space="preserve"> 983T&gt;C were associated with alterations in </w:t>
      </w:r>
      <w:r>
        <w:rPr>
          <w:sz w:val="22"/>
          <w:szCs w:val="22"/>
        </w:rPr>
        <w:t>etonogestrel</w:t>
      </w:r>
      <w:r>
        <w:rPr>
          <w:rFonts w:ascii="Calibri" w:hAnsi="Calibri" w:cs="Calibri"/>
          <w:sz w:val="22"/>
          <w:szCs w:val="22"/>
        </w:rPr>
        <w:t xml:space="preserve"> pharmacokinetics. </w:t>
      </w:r>
      <w:r>
        <w:rPr>
          <w:rFonts w:ascii="Calibri" w:eastAsia="MS Mincho" w:hAnsi="Calibri" w:cs="Calibri"/>
          <w:sz w:val="22"/>
          <w:szCs w:val="22"/>
        </w:rPr>
        <w:t>T</w:t>
      </w:r>
      <w:r w:rsidR="00166B62">
        <w:rPr>
          <w:rFonts w:ascii="Calibri" w:eastAsia="MS Mincho" w:hAnsi="Calibri" w:cs="Calibri"/>
          <w:sz w:val="22"/>
          <w:szCs w:val="22"/>
        </w:rPr>
        <w:t xml:space="preserve">he association of </w:t>
      </w:r>
      <w:r w:rsidR="00166B62" w:rsidRPr="00664D29">
        <w:rPr>
          <w:rFonts w:ascii="Calibri" w:hAnsi="Calibri" w:cs="Calibri"/>
          <w:i/>
          <w:sz w:val="22"/>
          <w:szCs w:val="22"/>
        </w:rPr>
        <w:t>CYP3A4</w:t>
      </w:r>
      <w:r w:rsidR="00166B62">
        <w:rPr>
          <w:rFonts w:ascii="Calibri" w:hAnsi="Calibri" w:cs="Calibri"/>
          <w:sz w:val="22"/>
          <w:szCs w:val="22"/>
        </w:rPr>
        <w:t xml:space="preserve"> </w:t>
      </w:r>
      <w:r w:rsidR="00D13BE5">
        <w:rPr>
          <w:rFonts w:ascii="Calibri" w:hAnsi="Calibri" w:cs="Calibri"/>
          <w:sz w:val="22"/>
          <w:szCs w:val="22"/>
        </w:rPr>
        <w:t>392G&gt;A</w:t>
      </w:r>
      <w:r w:rsidR="00166B62">
        <w:rPr>
          <w:rFonts w:ascii="Calibri" w:hAnsi="Calibri" w:cs="Calibri"/>
          <w:sz w:val="22"/>
          <w:szCs w:val="22"/>
        </w:rPr>
        <w:t xml:space="preserve"> with higher log</w:t>
      </w:r>
      <w:r w:rsidR="00166B62" w:rsidRPr="00166B62">
        <w:rPr>
          <w:rFonts w:ascii="Calibri" w:hAnsi="Calibri" w:cs="Calibri"/>
          <w:sz w:val="22"/>
          <w:szCs w:val="22"/>
          <w:vertAlign w:val="subscript"/>
        </w:rPr>
        <w:t>10</w:t>
      </w:r>
      <w:r w:rsidR="00166B62">
        <w:rPr>
          <w:rFonts w:ascii="Calibri" w:hAnsi="Calibri" w:cs="Calibri"/>
          <w:sz w:val="22"/>
          <w:szCs w:val="22"/>
        </w:rPr>
        <w:t xml:space="preserve"> </w:t>
      </w:r>
      <w:r w:rsidR="002F6638">
        <w:rPr>
          <w:sz w:val="22"/>
          <w:szCs w:val="22"/>
        </w:rPr>
        <w:t>etonogestrel</w:t>
      </w:r>
      <w:r w:rsidR="002F6638">
        <w:rPr>
          <w:rFonts w:ascii="Calibri" w:hAnsi="Calibri" w:cs="Calibri"/>
          <w:sz w:val="22"/>
          <w:szCs w:val="22"/>
        </w:rPr>
        <w:t xml:space="preserve"> </w:t>
      </w:r>
      <w:r w:rsidR="00166B62">
        <w:rPr>
          <w:rFonts w:ascii="Calibri" w:hAnsi="Calibri" w:cs="Calibri"/>
          <w:sz w:val="22"/>
          <w:szCs w:val="22"/>
        </w:rPr>
        <w:t>AUC</w:t>
      </w:r>
      <w:r w:rsidR="00166B62" w:rsidRPr="00166B62">
        <w:rPr>
          <w:rFonts w:ascii="Calibri" w:hAnsi="Calibri" w:cs="Calibri"/>
          <w:sz w:val="22"/>
          <w:szCs w:val="22"/>
          <w:vertAlign w:val="subscript"/>
        </w:rPr>
        <w:t>0-24weeks</w:t>
      </w:r>
      <w:r w:rsidR="00166B62">
        <w:rPr>
          <w:rFonts w:ascii="Calibri" w:hAnsi="Calibri" w:cs="Calibri"/>
          <w:sz w:val="22"/>
          <w:szCs w:val="22"/>
        </w:rPr>
        <w:t xml:space="preserve"> is </w:t>
      </w:r>
      <w:r w:rsidR="00E85942">
        <w:rPr>
          <w:rFonts w:ascii="Calibri" w:hAnsi="Calibri" w:cs="Calibri"/>
          <w:sz w:val="22"/>
          <w:szCs w:val="22"/>
        </w:rPr>
        <w:t xml:space="preserve">a </w:t>
      </w:r>
      <w:r w:rsidR="00166B62">
        <w:rPr>
          <w:rFonts w:ascii="Calibri" w:hAnsi="Calibri" w:cs="Calibri"/>
          <w:sz w:val="22"/>
          <w:szCs w:val="22"/>
        </w:rPr>
        <w:t xml:space="preserve">novel </w:t>
      </w:r>
      <w:r w:rsidR="00E85942">
        <w:rPr>
          <w:rFonts w:ascii="Calibri" w:hAnsi="Calibri" w:cs="Calibri"/>
          <w:sz w:val="22"/>
          <w:szCs w:val="22"/>
        </w:rPr>
        <w:t xml:space="preserve">finding </w:t>
      </w:r>
      <w:r w:rsidR="00166B62">
        <w:rPr>
          <w:rFonts w:ascii="Calibri" w:hAnsi="Calibri" w:cs="Calibri"/>
          <w:sz w:val="22"/>
          <w:szCs w:val="22"/>
        </w:rPr>
        <w:t xml:space="preserve">in this study. </w:t>
      </w:r>
      <w:r w:rsidR="00166B62" w:rsidRPr="00664D29">
        <w:rPr>
          <w:rFonts w:ascii="Calibri" w:hAnsi="Calibri" w:cs="Calibri"/>
          <w:i/>
          <w:sz w:val="22"/>
          <w:szCs w:val="22"/>
        </w:rPr>
        <w:t>CYP3A4</w:t>
      </w:r>
      <w:r w:rsidR="00166B62">
        <w:rPr>
          <w:rFonts w:ascii="Calibri" w:hAnsi="Calibri" w:cs="Calibri"/>
          <w:sz w:val="22"/>
          <w:szCs w:val="22"/>
        </w:rPr>
        <w:t xml:space="preserve"> </w:t>
      </w:r>
      <w:r w:rsidR="00D13BE5">
        <w:rPr>
          <w:rFonts w:ascii="Calibri" w:hAnsi="Calibri" w:cs="Calibri"/>
          <w:sz w:val="22"/>
          <w:szCs w:val="22"/>
        </w:rPr>
        <w:t>392G&gt;A</w:t>
      </w:r>
      <w:r w:rsidR="002B788E">
        <w:rPr>
          <w:rFonts w:ascii="Calibri" w:hAnsi="Calibri" w:cs="Calibri"/>
          <w:sz w:val="22"/>
          <w:szCs w:val="22"/>
        </w:rPr>
        <w:t xml:space="preserve"> is found in the promoter region of </w:t>
      </w:r>
      <w:r w:rsidR="002B788E" w:rsidRPr="002B788E">
        <w:rPr>
          <w:rFonts w:ascii="Calibri" w:hAnsi="Calibri" w:cs="Calibri"/>
          <w:i/>
          <w:sz w:val="22"/>
          <w:szCs w:val="22"/>
        </w:rPr>
        <w:t>CYP3A4</w:t>
      </w:r>
      <w:r w:rsidR="00900EFC">
        <w:rPr>
          <w:rFonts w:ascii="Calibri" w:hAnsi="Calibri" w:cs="Calibri"/>
          <w:sz w:val="22"/>
          <w:szCs w:val="22"/>
        </w:rPr>
        <w:t xml:space="preserve">. </w:t>
      </w:r>
      <w:r w:rsidR="00900EFC">
        <w:rPr>
          <w:rFonts w:ascii="Calibri" w:hAnsi="Calibri" w:cs="Calibri"/>
          <w:sz w:val="22"/>
          <w:szCs w:val="22"/>
        </w:rPr>
        <w:fldChar w:fldCharType="begin"/>
      </w:r>
      <w:r w:rsidR="00345377">
        <w:rPr>
          <w:rFonts w:ascii="Calibri" w:hAnsi="Calibri" w:cs="Calibri"/>
          <w:sz w:val="22"/>
          <w:szCs w:val="22"/>
        </w:rPr>
        <w:instrText xml:space="preserve"> ADDIN EN.CITE &lt;EndNote&gt;&lt;Cite&gt;&lt;Author&gt;Jin&lt;/Author&gt;&lt;Year&gt;2015&lt;/Year&gt;&lt;RecNum&gt;79&lt;/RecNum&gt;&lt;DisplayText&gt;&lt;style face="superscript"&gt;30&lt;/style&gt;&lt;/DisplayText&gt;&lt;record&gt;&lt;rec-number&gt;79&lt;/rec-number&gt;&lt;foreign-keys&gt;&lt;key app="EN" db-id="wdzsexa2pe2pzre5dwypew9grf9sxszaatt2" timestamp="1558446994"&gt;79&lt;/key&gt;&lt;/foreign-keys&gt;&lt;ref-type name="Journal Article"&gt;17&lt;/ref-type&gt;&lt;contributors&gt;&lt;authors&gt;&lt;author&gt;Jin, Tianbo&lt;/author&gt;&lt;author&gt;Yang, Hua&lt;/author&gt;&lt;author&gt;Zhang, Jiayi&lt;/author&gt;&lt;author&gt;Yunus, Zulfiya&lt;/author&gt;&lt;author&gt;Sun, Qiang&lt;/author&gt;&lt;author&gt;Geng, Tingting&lt;/author&gt;&lt;author&gt;Chen, Chao&lt;/author&gt;&lt;author&gt;Yang, Jie&lt;/author&gt;&lt;/authors&gt;&lt;/contributors&gt;&lt;titles&gt;&lt;title&gt;Polymorphisms and phenotypic analysis of cytochrome P450 3A4 in the Uygur population in northwest China&lt;/title&gt;&lt;secondary-title&gt;International journal of clinical and experimental pathology&lt;/secondary-title&gt;&lt;/titles&gt;&lt;periodical&gt;&lt;full-title&gt;International journal of clinical and experimental pathology&lt;/full-title&gt;&lt;/periodical&gt;&lt;pages&gt;7083&lt;/pages&gt;&lt;volume&gt;8&lt;/volume&gt;&lt;number&gt;6&lt;/number&gt;&lt;dates&gt;&lt;year&gt;2015&lt;/year&gt;&lt;/dates&gt;&lt;urls&gt;&lt;/urls&gt;&lt;/record&gt;&lt;/Cite&gt;&lt;/EndNote&gt;</w:instrText>
      </w:r>
      <w:r w:rsidR="00900EFC">
        <w:rPr>
          <w:rFonts w:ascii="Calibri" w:hAnsi="Calibri" w:cs="Calibri"/>
          <w:sz w:val="22"/>
          <w:szCs w:val="22"/>
        </w:rPr>
        <w:fldChar w:fldCharType="separate"/>
      </w:r>
      <w:r w:rsidR="00BF2738" w:rsidRPr="00BF2738">
        <w:rPr>
          <w:rFonts w:ascii="Calibri" w:hAnsi="Calibri" w:cs="Calibri"/>
          <w:noProof/>
          <w:sz w:val="22"/>
          <w:szCs w:val="22"/>
          <w:vertAlign w:val="superscript"/>
        </w:rPr>
        <w:t>30</w:t>
      </w:r>
      <w:r w:rsidR="00900EFC">
        <w:rPr>
          <w:rFonts w:ascii="Calibri" w:hAnsi="Calibri" w:cs="Calibri"/>
          <w:sz w:val="22"/>
          <w:szCs w:val="22"/>
        </w:rPr>
        <w:fldChar w:fldCharType="end"/>
      </w:r>
      <w:r w:rsidR="00900EFC">
        <w:rPr>
          <w:rFonts w:ascii="Calibri" w:hAnsi="Calibri" w:cs="Calibri"/>
          <w:sz w:val="22"/>
          <w:szCs w:val="22"/>
        </w:rPr>
        <w:t xml:space="preserve"> T</w:t>
      </w:r>
      <w:r w:rsidR="002B788E">
        <w:rPr>
          <w:rFonts w:ascii="Calibri" w:hAnsi="Calibri" w:cs="Calibri"/>
          <w:sz w:val="22"/>
          <w:szCs w:val="22"/>
        </w:rPr>
        <w:t xml:space="preserve">he presence of this SNP alters the transcription binding site of the promoter region, where it is hypothesised to effect protein binding and thus reduce gene expression. </w:t>
      </w:r>
      <w:r w:rsidR="002B788E">
        <w:rPr>
          <w:rFonts w:ascii="Calibri" w:hAnsi="Calibri" w:cs="Calibri"/>
          <w:sz w:val="22"/>
          <w:szCs w:val="22"/>
        </w:rPr>
        <w:fldChar w:fldCharType="begin"/>
      </w:r>
      <w:r w:rsidR="00345377">
        <w:rPr>
          <w:rFonts w:ascii="Calibri" w:hAnsi="Calibri" w:cs="Calibri"/>
          <w:sz w:val="22"/>
          <w:szCs w:val="22"/>
        </w:rPr>
        <w:instrText xml:space="preserve"> ADDIN EN.CITE &lt;EndNote&gt;&lt;Cite&gt;&lt;Author&gt;Jin&lt;/Author&gt;&lt;Year&gt;2015&lt;/Year&gt;&lt;RecNum&gt;79&lt;/RecNum&gt;&lt;DisplayText&gt;&lt;style face="superscript"&gt;30&lt;/style&gt;&lt;/DisplayText&gt;&lt;record&gt;&lt;rec-number&gt;79&lt;/rec-number&gt;&lt;foreign-keys&gt;&lt;key app="EN" db-id="wdzsexa2pe2pzre5dwypew9grf9sxszaatt2" timestamp="1558446994"&gt;79&lt;/key&gt;&lt;/foreign-keys&gt;&lt;ref-type name="Journal Article"&gt;17&lt;/ref-type&gt;&lt;contributors&gt;&lt;authors&gt;&lt;author&gt;Jin, Tianbo&lt;/author&gt;&lt;author&gt;Yang, Hua&lt;/author&gt;&lt;author&gt;Zhang, Jiayi&lt;/author&gt;&lt;author&gt;Yunus, Zulfiya&lt;/author&gt;&lt;author&gt;Sun, Qiang&lt;/author&gt;&lt;author&gt;Geng, Tingting&lt;/author&gt;&lt;author&gt;Chen, Chao&lt;/author&gt;&lt;author&gt;Yang, Jie&lt;/author&gt;&lt;/authors&gt;&lt;/contributors&gt;&lt;titles&gt;&lt;title&gt;Polymorphisms and phenotypic analysis of cytochrome P450 3A4 in the Uygur population in northwest China&lt;/title&gt;&lt;secondary-title&gt;International journal of clinical and experimental pathology&lt;/secondary-title&gt;&lt;/titles&gt;&lt;periodical&gt;&lt;full-title&gt;International journal of clinical and experimental pathology&lt;/full-title&gt;&lt;/periodical&gt;&lt;pages&gt;7083&lt;/pages&gt;&lt;volume&gt;8&lt;/volume&gt;&lt;number&gt;6&lt;/number&gt;&lt;dates&gt;&lt;year&gt;2015&lt;/year&gt;&lt;/dates&gt;&lt;urls&gt;&lt;/urls&gt;&lt;/record&gt;&lt;/Cite&gt;&lt;/EndNote&gt;</w:instrText>
      </w:r>
      <w:r w:rsidR="002B788E">
        <w:rPr>
          <w:rFonts w:ascii="Calibri" w:hAnsi="Calibri" w:cs="Calibri"/>
          <w:sz w:val="22"/>
          <w:szCs w:val="22"/>
        </w:rPr>
        <w:fldChar w:fldCharType="separate"/>
      </w:r>
      <w:r w:rsidR="00BF2738" w:rsidRPr="00BF2738">
        <w:rPr>
          <w:rFonts w:ascii="Calibri" w:hAnsi="Calibri" w:cs="Calibri"/>
          <w:noProof/>
          <w:sz w:val="22"/>
          <w:szCs w:val="22"/>
          <w:vertAlign w:val="superscript"/>
        </w:rPr>
        <w:t>30</w:t>
      </w:r>
      <w:r w:rsidR="002B788E">
        <w:rPr>
          <w:rFonts w:ascii="Calibri" w:hAnsi="Calibri" w:cs="Calibri"/>
          <w:sz w:val="22"/>
          <w:szCs w:val="22"/>
        </w:rPr>
        <w:fldChar w:fldCharType="end"/>
      </w:r>
      <w:r w:rsidR="002B788E">
        <w:rPr>
          <w:rFonts w:ascii="Calibri" w:hAnsi="Calibri" w:cs="Calibri"/>
          <w:sz w:val="22"/>
          <w:szCs w:val="22"/>
        </w:rPr>
        <w:t xml:space="preserve"> This mechanism of action may explain the observed relationship, as reduced expression of CYP3A4 results in lesser metabolism of </w:t>
      </w:r>
      <w:r w:rsidR="002F6638">
        <w:rPr>
          <w:sz w:val="22"/>
          <w:szCs w:val="22"/>
        </w:rPr>
        <w:t>etonogestrel</w:t>
      </w:r>
      <w:r w:rsidR="003C45FD">
        <w:rPr>
          <w:rFonts w:ascii="Calibri" w:hAnsi="Calibri" w:cs="Calibri"/>
          <w:sz w:val="22"/>
          <w:szCs w:val="22"/>
        </w:rPr>
        <w:t xml:space="preserve">, irrespective of the presence of </w:t>
      </w:r>
      <w:r w:rsidR="002F6638">
        <w:rPr>
          <w:rFonts w:ascii="Calibri" w:hAnsi="Calibri" w:cs="Calibri"/>
          <w:sz w:val="22"/>
          <w:szCs w:val="22"/>
        </w:rPr>
        <w:t>nevirapine</w:t>
      </w:r>
      <w:r w:rsidR="003F2275">
        <w:rPr>
          <w:rFonts w:ascii="Calibri" w:hAnsi="Calibri" w:cs="Calibri"/>
          <w:sz w:val="22"/>
          <w:szCs w:val="22"/>
        </w:rPr>
        <w:t xml:space="preserve">, as demonstrated within </w:t>
      </w:r>
      <w:r w:rsidR="00EC353D">
        <w:rPr>
          <w:rFonts w:ascii="Calibri" w:hAnsi="Calibri" w:cs="Calibri"/>
          <w:sz w:val="22"/>
          <w:szCs w:val="22"/>
        </w:rPr>
        <w:t>HIV positive</w:t>
      </w:r>
      <w:r w:rsidR="00AF3D04">
        <w:rPr>
          <w:rFonts w:ascii="Calibri" w:hAnsi="Calibri" w:cs="Calibri"/>
          <w:sz w:val="22"/>
          <w:szCs w:val="22"/>
        </w:rPr>
        <w:t xml:space="preserve"> women </w:t>
      </w:r>
      <w:r w:rsidR="00EC353D">
        <w:rPr>
          <w:rFonts w:ascii="Calibri" w:hAnsi="Calibri" w:cs="Calibri"/>
          <w:sz w:val="22"/>
          <w:szCs w:val="22"/>
        </w:rPr>
        <w:t xml:space="preserve">using a </w:t>
      </w:r>
      <w:r w:rsidR="002F6638">
        <w:rPr>
          <w:sz w:val="22"/>
          <w:szCs w:val="22"/>
        </w:rPr>
        <w:t>etonogestrel</w:t>
      </w:r>
      <w:r w:rsidR="00AF3D04">
        <w:rPr>
          <w:rFonts w:ascii="Calibri" w:hAnsi="Calibri" w:cs="Calibri"/>
          <w:sz w:val="22"/>
          <w:szCs w:val="22"/>
        </w:rPr>
        <w:t xml:space="preserve"> contraceptive implant</w:t>
      </w:r>
      <w:r w:rsidR="00EC353D">
        <w:rPr>
          <w:rFonts w:ascii="Calibri" w:hAnsi="Calibri" w:cs="Calibri"/>
          <w:sz w:val="22"/>
          <w:szCs w:val="22"/>
        </w:rPr>
        <w:t xml:space="preserve"> </w:t>
      </w:r>
      <w:r w:rsidR="00A035E6">
        <w:rPr>
          <w:rFonts w:ascii="Calibri" w:hAnsi="Calibri" w:cs="Calibri"/>
          <w:sz w:val="22"/>
          <w:szCs w:val="22"/>
        </w:rPr>
        <w:t xml:space="preserve">without ART in </w:t>
      </w:r>
      <w:r w:rsidR="00EC353D">
        <w:rPr>
          <w:rFonts w:ascii="Calibri" w:hAnsi="Calibri" w:cs="Calibri"/>
          <w:sz w:val="22"/>
          <w:szCs w:val="22"/>
        </w:rPr>
        <w:t>the control group</w:t>
      </w:r>
      <w:r w:rsidR="00782588">
        <w:rPr>
          <w:rFonts w:ascii="Calibri" w:hAnsi="Calibri" w:cs="Calibri"/>
          <w:sz w:val="22"/>
          <w:szCs w:val="22"/>
        </w:rPr>
        <w:t xml:space="preserve"> (T</w:t>
      </w:r>
      <w:r w:rsidR="003F2275">
        <w:rPr>
          <w:rFonts w:ascii="Calibri" w:hAnsi="Calibri" w:cs="Calibri"/>
          <w:sz w:val="22"/>
          <w:szCs w:val="22"/>
        </w:rPr>
        <w:t xml:space="preserve">able </w:t>
      </w:r>
      <w:r w:rsidR="00A13745">
        <w:rPr>
          <w:rFonts w:ascii="Calibri" w:hAnsi="Calibri" w:cs="Calibri"/>
          <w:sz w:val="22"/>
          <w:szCs w:val="22"/>
        </w:rPr>
        <w:t>2 and 3</w:t>
      </w:r>
      <w:r w:rsidR="003F2275">
        <w:rPr>
          <w:rFonts w:ascii="Calibri" w:hAnsi="Calibri" w:cs="Calibri"/>
          <w:sz w:val="22"/>
          <w:szCs w:val="22"/>
        </w:rPr>
        <w:t>)</w:t>
      </w:r>
      <w:r w:rsidR="00A035E6">
        <w:rPr>
          <w:rFonts w:ascii="Calibri" w:hAnsi="Calibri" w:cs="Calibri"/>
          <w:sz w:val="22"/>
          <w:szCs w:val="22"/>
        </w:rPr>
        <w:t>,</w:t>
      </w:r>
      <w:r w:rsidR="003F2275">
        <w:rPr>
          <w:rFonts w:ascii="Calibri" w:hAnsi="Calibri" w:cs="Calibri"/>
          <w:sz w:val="22"/>
          <w:szCs w:val="22"/>
        </w:rPr>
        <w:t xml:space="preserve"> where </w:t>
      </w:r>
      <w:r w:rsidR="003F2275" w:rsidRPr="00664D29">
        <w:rPr>
          <w:rFonts w:ascii="Calibri" w:hAnsi="Calibri" w:cs="Calibri"/>
          <w:i/>
          <w:sz w:val="22"/>
          <w:szCs w:val="22"/>
        </w:rPr>
        <w:t>CYP3A4</w:t>
      </w:r>
      <w:r w:rsidR="003F2275">
        <w:rPr>
          <w:rFonts w:ascii="Calibri" w:hAnsi="Calibri" w:cs="Calibri"/>
          <w:sz w:val="22"/>
          <w:szCs w:val="22"/>
        </w:rPr>
        <w:t xml:space="preserve"> 392G&gt;A was associated with higher log</w:t>
      </w:r>
      <w:r w:rsidR="003F2275" w:rsidRPr="00166B62">
        <w:rPr>
          <w:rFonts w:ascii="Calibri" w:hAnsi="Calibri" w:cs="Calibri"/>
          <w:sz w:val="22"/>
          <w:szCs w:val="22"/>
          <w:vertAlign w:val="subscript"/>
        </w:rPr>
        <w:t>10</w:t>
      </w:r>
      <w:r w:rsidR="003F2275">
        <w:rPr>
          <w:rFonts w:ascii="Calibri" w:hAnsi="Calibri" w:cs="Calibri"/>
          <w:sz w:val="22"/>
          <w:szCs w:val="22"/>
        </w:rPr>
        <w:t xml:space="preserve"> </w:t>
      </w:r>
      <w:r w:rsidR="002F6638">
        <w:rPr>
          <w:sz w:val="22"/>
          <w:szCs w:val="22"/>
        </w:rPr>
        <w:t>etonogestrel</w:t>
      </w:r>
      <w:r w:rsidR="003F2275">
        <w:rPr>
          <w:rFonts w:ascii="Calibri" w:hAnsi="Calibri" w:cs="Calibri"/>
          <w:sz w:val="22"/>
          <w:szCs w:val="22"/>
        </w:rPr>
        <w:t xml:space="preserve"> AUC</w:t>
      </w:r>
      <w:r w:rsidR="003F2275" w:rsidRPr="00166B62">
        <w:rPr>
          <w:rFonts w:ascii="Calibri" w:hAnsi="Calibri" w:cs="Calibri"/>
          <w:sz w:val="22"/>
          <w:szCs w:val="22"/>
          <w:vertAlign w:val="subscript"/>
        </w:rPr>
        <w:t>0-24weeks</w:t>
      </w:r>
      <w:r w:rsidR="003F2275">
        <w:rPr>
          <w:rFonts w:ascii="Calibri" w:hAnsi="Calibri" w:cs="Calibri"/>
          <w:sz w:val="22"/>
          <w:szCs w:val="22"/>
          <w:vertAlign w:val="subscript"/>
        </w:rPr>
        <w:t>.</w:t>
      </w:r>
      <w:r w:rsidR="003C45FD">
        <w:rPr>
          <w:rFonts w:ascii="Calibri" w:hAnsi="Calibri" w:cs="Calibri"/>
          <w:sz w:val="22"/>
          <w:szCs w:val="22"/>
        </w:rPr>
        <w:t xml:space="preserve"> </w:t>
      </w:r>
      <w:r w:rsidR="00425B31">
        <w:rPr>
          <w:rFonts w:ascii="Calibri" w:hAnsi="Calibri" w:cs="Calibri"/>
          <w:sz w:val="22"/>
          <w:szCs w:val="22"/>
        </w:rPr>
        <w:t xml:space="preserve">The relationship between </w:t>
      </w:r>
      <w:r w:rsidR="00425B31" w:rsidRPr="00425B31">
        <w:rPr>
          <w:rFonts w:ascii="Calibri" w:hAnsi="Calibri" w:cs="Calibri"/>
          <w:i/>
          <w:sz w:val="22"/>
          <w:szCs w:val="22"/>
        </w:rPr>
        <w:t>CYP2B6</w:t>
      </w:r>
      <w:r w:rsidR="00425B31">
        <w:rPr>
          <w:rFonts w:ascii="Calibri" w:hAnsi="Calibri" w:cs="Calibri"/>
          <w:sz w:val="22"/>
          <w:szCs w:val="22"/>
        </w:rPr>
        <w:t xml:space="preserve"> 983T&gt;C and higher </w:t>
      </w:r>
      <w:r w:rsidR="002F6638">
        <w:rPr>
          <w:sz w:val="22"/>
          <w:szCs w:val="22"/>
        </w:rPr>
        <w:t>etonogestrel</w:t>
      </w:r>
      <w:r w:rsidR="00425B31">
        <w:rPr>
          <w:rFonts w:ascii="Calibri" w:hAnsi="Calibri" w:cs="Calibri"/>
          <w:sz w:val="22"/>
          <w:szCs w:val="22"/>
        </w:rPr>
        <w:t xml:space="preserve"> C</w:t>
      </w:r>
      <w:r w:rsidR="00425B31">
        <w:rPr>
          <w:rFonts w:ascii="Calibri" w:hAnsi="Calibri" w:cs="Calibri"/>
          <w:sz w:val="22"/>
          <w:szCs w:val="22"/>
          <w:vertAlign w:val="subscript"/>
        </w:rPr>
        <w:t>max</w:t>
      </w:r>
      <w:r w:rsidR="00425B31">
        <w:rPr>
          <w:rFonts w:ascii="Calibri" w:hAnsi="Calibri" w:cs="Calibri"/>
          <w:sz w:val="22"/>
          <w:szCs w:val="22"/>
        </w:rPr>
        <w:t xml:space="preserve"> contradicts that observed within the </w:t>
      </w:r>
      <w:r w:rsidR="003F5697">
        <w:rPr>
          <w:rFonts w:ascii="Calibri" w:hAnsi="Calibri" w:cs="Calibri"/>
          <w:sz w:val="22"/>
          <w:szCs w:val="22"/>
        </w:rPr>
        <w:t>efavirenz</w:t>
      </w:r>
      <w:r w:rsidR="00425B31">
        <w:rPr>
          <w:rFonts w:ascii="Calibri" w:hAnsi="Calibri" w:cs="Calibri"/>
          <w:sz w:val="22"/>
          <w:szCs w:val="22"/>
        </w:rPr>
        <w:t xml:space="preserve"> group and is surprising given that </w:t>
      </w:r>
      <w:r w:rsidR="002F6638">
        <w:rPr>
          <w:rFonts w:ascii="Calibri" w:hAnsi="Calibri" w:cs="Calibri"/>
          <w:sz w:val="22"/>
          <w:szCs w:val="22"/>
        </w:rPr>
        <w:t>nevirapine</w:t>
      </w:r>
      <w:r w:rsidR="00425B31">
        <w:rPr>
          <w:rFonts w:ascii="Calibri" w:hAnsi="Calibri" w:cs="Calibri"/>
          <w:sz w:val="22"/>
          <w:szCs w:val="22"/>
        </w:rPr>
        <w:t xml:space="preserve"> is an inducer of CYP3A4. </w:t>
      </w:r>
      <w:r w:rsidR="00C214F4">
        <w:rPr>
          <w:rFonts w:ascii="Calibri" w:hAnsi="Calibri" w:cs="Calibri"/>
          <w:sz w:val="22"/>
          <w:szCs w:val="22"/>
        </w:rPr>
        <w:fldChar w:fldCharType="begin"/>
      </w:r>
      <w:r w:rsidR="00345377">
        <w:rPr>
          <w:rFonts w:ascii="Calibri" w:hAnsi="Calibri" w:cs="Calibri"/>
          <w:sz w:val="22"/>
          <w:szCs w:val="22"/>
        </w:rPr>
        <w:instrText xml:space="preserve"> ADDIN EN.CITE &lt;EndNote&gt;&lt;Cite&gt;&lt;Author&gt;Riska&lt;/Author&gt;&lt;Year&gt;1999&lt;/Year&gt;&lt;RecNum&gt;80&lt;/RecNum&gt;&lt;DisplayText&gt;&lt;style face="superscript"&gt;31&lt;/style&gt;&lt;/DisplayText&gt;&lt;record&gt;&lt;rec-number&gt;80&lt;/rec-number&gt;&lt;foreign-keys&gt;&lt;key app="EN" db-id="wdzsexa2pe2pzre5dwypew9grf9sxszaatt2" timestamp="1558446994"&gt;80&lt;/key&gt;&lt;/foreign-keys&gt;&lt;ref-type name="Journal Article"&gt;17&lt;/ref-type&gt;&lt;contributors&gt;&lt;authors&gt;&lt;author&gt;Riska, Paul&lt;/author&gt;&lt;author&gt;Lamson, Michael&lt;/author&gt;&lt;author&gt;MacGregor, Thomas&lt;/author&gt;&lt;author&gt;Sabo, John&lt;/author&gt;&lt;author&gt;Hattox, Susan&lt;/author&gt;&lt;author&gt;Pav, Joseph&lt;/author&gt;&lt;author&gt;Keirns, James&lt;/author&gt;&lt;/authors&gt;&lt;/contributors&gt;&lt;titles&gt;&lt;title&gt;Disposition and biotransformation of the antiretroviral drug nevirapine in humans&lt;/title&gt;&lt;secondary-title&gt;Drug Metabolism and Disposition&lt;/secondary-title&gt;&lt;/titles&gt;&lt;periodical&gt;&lt;full-title&gt;Drug Metabolism and Disposition&lt;/full-title&gt;&lt;/periodical&gt;&lt;pages&gt;895-901&lt;/pages&gt;&lt;volume&gt;27&lt;/volume&gt;&lt;number&gt;8&lt;/number&gt;&lt;dates&gt;&lt;year&gt;1999&lt;/year&gt;&lt;/dates&gt;&lt;isbn&gt;0090-9556&lt;/isbn&gt;&lt;urls&gt;&lt;/urls&gt;&lt;/record&gt;&lt;/Cite&gt;&lt;/EndNote&gt;</w:instrText>
      </w:r>
      <w:r w:rsidR="00C214F4">
        <w:rPr>
          <w:rFonts w:ascii="Calibri" w:hAnsi="Calibri" w:cs="Calibri"/>
          <w:sz w:val="22"/>
          <w:szCs w:val="22"/>
        </w:rPr>
        <w:fldChar w:fldCharType="separate"/>
      </w:r>
      <w:r w:rsidR="00BF2738" w:rsidRPr="00BF2738">
        <w:rPr>
          <w:rFonts w:ascii="Calibri" w:hAnsi="Calibri" w:cs="Calibri"/>
          <w:noProof/>
          <w:sz w:val="22"/>
          <w:szCs w:val="22"/>
          <w:vertAlign w:val="superscript"/>
        </w:rPr>
        <w:t>31</w:t>
      </w:r>
      <w:r w:rsidR="00C214F4">
        <w:rPr>
          <w:rFonts w:ascii="Calibri" w:hAnsi="Calibri" w:cs="Calibri"/>
          <w:sz w:val="22"/>
          <w:szCs w:val="22"/>
        </w:rPr>
        <w:fldChar w:fldCharType="end"/>
      </w:r>
      <w:r w:rsidR="00064459">
        <w:rPr>
          <w:rFonts w:ascii="Calibri" w:hAnsi="Calibri" w:cs="Calibri"/>
          <w:sz w:val="22"/>
          <w:szCs w:val="22"/>
        </w:rPr>
        <w:t xml:space="preserve"> However</w:t>
      </w:r>
      <w:r w:rsidR="009D4680">
        <w:rPr>
          <w:rFonts w:ascii="Calibri" w:hAnsi="Calibri" w:cs="Calibri"/>
          <w:sz w:val="22"/>
          <w:szCs w:val="22"/>
        </w:rPr>
        <w:t>,</w:t>
      </w:r>
      <w:r w:rsidR="00064459">
        <w:rPr>
          <w:rFonts w:ascii="Calibri" w:hAnsi="Calibri" w:cs="Calibri"/>
          <w:sz w:val="22"/>
          <w:szCs w:val="22"/>
        </w:rPr>
        <w:t xml:space="preserve"> this result mirrors</w:t>
      </w:r>
      <w:r w:rsidR="00E946D8">
        <w:rPr>
          <w:rFonts w:ascii="Calibri" w:hAnsi="Calibri" w:cs="Calibri"/>
          <w:sz w:val="22"/>
          <w:szCs w:val="22"/>
        </w:rPr>
        <w:t xml:space="preserve"> </w:t>
      </w:r>
      <w:r w:rsidR="00AF3D04">
        <w:rPr>
          <w:rFonts w:ascii="Calibri" w:hAnsi="Calibri" w:cs="Calibri"/>
          <w:sz w:val="22"/>
          <w:szCs w:val="22"/>
        </w:rPr>
        <w:t>the findings</w:t>
      </w:r>
      <w:r w:rsidR="00E946D8">
        <w:rPr>
          <w:rFonts w:ascii="Calibri" w:hAnsi="Calibri" w:cs="Calibri"/>
          <w:sz w:val="22"/>
          <w:szCs w:val="22"/>
        </w:rPr>
        <w:t xml:space="preserve"> within </w:t>
      </w:r>
      <w:r w:rsidR="008A2F83">
        <w:rPr>
          <w:rFonts w:ascii="Calibri" w:hAnsi="Calibri" w:cs="Calibri"/>
          <w:sz w:val="22"/>
          <w:szCs w:val="22"/>
        </w:rPr>
        <w:t xml:space="preserve">the control group, where </w:t>
      </w:r>
      <w:r w:rsidR="008A2F83" w:rsidRPr="00425B31">
        <w:rPr>
          <w:rFonts w:ascii="Calibri" w:hAnsi="Calibri" w:cs="Calibri"/>
          <w:i/>
          <w:sz w:val="22"/>
          <w:szCs w:val="22"/>
        </w:rPr>
        <w:t>CYP2B6</w:t>
      </w:r>
      <w:r w:rsidR="008A2F83">
        <w:rPr>
          <w:rFonts w:ascii="Calibri" w:hAnsi="Calibri" w:cs="Calibri"/>
          <w:sz w:val="22"/>
          <w:szCs w:val="22"/>
        </w:rPr>
        <w:t xml:space="preserve"> 983T&gt;C was associated with a 27% higher </w:t>
      </w:r>
      <w:r w:rsidR="002F6638">
        <w:rPr>
          <w:sz w:val="22"/>
          <w:szCs w:val="22"/>
        </w:rPr>
        <w:t>etonogestrel</w:t>
      </w:r>
      <w:r w:rsidR="008A2F83">
        <w:rPr>
          <w:rFonts w:ascii="Calibri" w:hAnsi="Calibri" w:cs="Calibri"/>
          <w:sz w:val="22"/>
          <w:szCs w:val="22"/>
        </w:rPr>
        <w:t xml:space="preserve"> C</w:t>
      </w:r>
      <w:r w:rsidR="008A2F83">
        <w:rPr>
          <w:rFonts w:ascii="Calibri" w:hAnsi="Calibri" w:cs="Calibri"/>
          <w:sz w:val="22"/>
          <w:szCs w:val="22"/>
          <w:vertAlign w:val="subscript"/>
        </w:rPr>
        <w:t>max</w:t>
      </w:r>
      <w:r w:rsidR="008A2F83">
        <w:rPr>
          <w:rFonts w:ascii="Calibri" w:hAnsi="Calibri" w:cs="Calibri"/>
          <w:sz w:val="22"/>
          <w:szCs w:val="22"/>
        </w:rPr>
        <w:t xml:space="preserve">, between TT and CT genotype patients. Additionally these findings mirror that observed within </w:t>
      </w:r>
      <w:r w:rsidR="00E946D8">
        <w:rPr>
          <w:rFonts w:ascii="Calibri" w:hAnsi="Calibri" w:cs="Calibri"/>
          <w:sz w:val="22"/>
          <w:szCs w:val="22"/>
        </w:rPr>
        <w:t>our</w:t>
      </w:r>
      <w:r w:rsidR="00064459">
        <w:rPr>
          <w:rFonts w:ascii="Calibri" w:hAnsi="Calibri" w:cs="Calibri"/>
          <w:sz w:val="22"/>
          <w:szCs w:val="22"/>
        </w:rPr>
        <w:t xml:space="preserve"> </w:t>
      </w:r>
      <w:r w:rsidR="002F6638">
        <w:rPr>
          <w:rFonts w:ascii="Calibri" w:hAnsi="Calibri" w:cs="Calibri"/>
          <w:sz w:val="22"/>
          <w:szCs w:val="22"/>
        </w:rPr>
        <w:t>levonorgestrel</w:t>
      </w:r>
      <w:r w:rsidR="00064459">
        <w:rPr>
          <w:rFonts w:ascii="Calibri" w:hAnsi="Calibri" w:cs="Calibri"/>
          <w:sz w:val="22"/>
          <w:szCs w:val="22"/>
        </w:rPr>
        <w:t xml:space="preserve"> study, where </w:t>
      </w:r>
      <w:r w:rsidR="00064459" w:rsidRPr="00425B31">
        <w:rPr>
          <w:rFonts w:ascii="Calibri" w:hAnsi="Calibri" w:cs="Calibri"/>
          <w:i/>
          <w:sz w:val="22"/>
          <w:szCs w:val="22"/>
        </w:rPr>
        <w:t>CYP2B6</w:t>
      </w:r>
      <w:r w:rsidR="00064459">
        <w:rPr>
          <w:rFonts w:ascii="Calibri" w:hAnsi="Calibri" w:cs="Calibri"/>
          <w:sz w:val="22"/>
          <w:szCs w:val="22"/>
        </w:rPr>
        <w:t xml:space="preserve"> 516G&gt;T</w:t>
      </w:r>
      <w:r w:rsidR="00C214F4">
        <w:rPr>
          <w:rFonts w:ascii="Calibri" w:hAnsi="Calibri" w:cs="Calibri"/>
          <w:sz w:val="22"/>
          <w:szCs w:val="22"/>
        </w:rPr>
        <w:t xml:space="preserve"> </w:t>
      </w:r>
      <w:r w:rsidR="00064459">
        <w:rPr>
          <w:rFonts w:ascii="Calibri" w:hAnsi="Calibri" w:cs="Calibri"/>
          <w:sz w:val="22"/>
          <w:szCs w:val="22"/>
        </w:rPr>
        <w:t xml:space="preserve">was significantly associated with higher </w:t>
      </w:r>
      <w:r w:rsidR="002F6638">
        <w:rPr>
          <w:rFonts w:ascii="Calibri" w:hAnsi="Calibri" w:cs="Calibri"/>
          <w:sz w:val="22"/>
          <w:szCs w:val="22"/>
        </w:rPr>
        <w:t>levonorgestrel</w:t>
      </w:r>
      <w:r w:rsidR="00064459">
        <w:rPr>
          <w:rFonts w:ascii="Calibri" w:hAnsi="Calibri" w:cs="Calibri"/>
          <w:sz w:val="22"/>
          <w:szCs w:val="22"/>
        </w:rPr>
        <w:t xml:space="preserve"> C</w:t>
      </w:r>
      <w:r w:rsidR="00064459" w:rsidRPr="00064459">
        <w:rPr>
          <w:rFonts w:ascii="Calibri" w:hAnsi="Calibri" w:cs="Calibri"/>
          <w:sz w:val="22"/>
          <w:szCs w:val="22"/>
          <w:vertAlign w:val="subscript"/>
        </w:rPr>
        <w:t>min</w:t>
      </w:r>
      <w:r w:rsidR="00064459">
        <w:rPr>
          <w:rFonts w:ascii="Calibri" w:hAnsi="Calibri" w:cs="Calibri"/>
          <w:sz w:val="22"/>
          <w:szCs w:val="22"/>
        </w:rPr>
        <w:t xml:space="preserve"> and C</w:t>
      </w:r>
      <w:r w:rsidR="00064459" w:rsidRPr="00064459">
        <w:rPr>
          <w:rFonts w:ascii="Calibri" w:hAnsi="Calibri" w:cs="Calibri"/>
          <w:sz w:val="22"/>
          <w:szCs w:val="22"/>
          <w:vertAlign w:val="subscript"/>
        </w:rPr>
        <w:t>max</w:t>
      </w:r>
      <w:r w:rsidR="008A2F83">
        <w:rPr>
          <w:rFonts w:ascii="Calibri" w:hAnsi="Calibri" w:cs="Calibri"/>
          <w:sz w:val="22"/>
          <w:szCs w:val="22"/>
        </w:rPr>
        <w:t xml:space="preserve"> within the </w:t>
      </w:r>
      <w:r w:rsidR="002F6638">
        <w:rPr>
          <w:rFonts w:ascii="Calibri" w:hAnsi="Calibri" w:cs="Calibri"/>
          <w:sz w:val="22"/>
          <w:szCs w:val="22"/>
        </w:rPr>
        <w:t>nevirapine</w:t>
      </w:r>
      <w:r w:rsidR="008A2F83">
        <w:rPr>
          <w:rFonts w:ascii="Calibri" w:hAnsi="Calibri" w:cs="Calibri"/>
          <w:sz w:val="22"/>
          <w:szCs w:val="22"/>
        </w:rPr>
        <w:t xml:space="preserve"> group</w:t>
      </w:r>
      <w:r w:rsidR="00064459">
        <w:rPr>
          <w:rFonts w:ascii="Calibri" w:hAnsi="Calibri" w:cs="Calibri"/>
          <w:sz w:val="22"/>
          <w:szCs w:val="22"/>
        </w:rPr>
        <w:t xml:space="preserve">. </w:t>
      </w:r>
      <w:r w:rsidR="00E946D8">
        <w:rPr>
          <w:rFonts w:ascii="Calibri" w:hAnsi="Calibri" w:cs="Calibri"/>
          <w:sz w:val="22"/>
          <w:szCs w:val="22"/>
        </w:rPr>
        <w:fldChar w:fldCharType="begin"/>
      </w:r>
      <w:r w:rsidR="00345377">
        <w:rPr>
          <w:rFonts w:ascii="Calibri" w:hAnsi="Calibri" w:cs="Calibri"/>
          <w:sz w:val="22"/>
          <w:szCs w:val="22"/>
        </w:rPr>
        <w:instrText xml:space="preserve"> ADDIN EN.CITE &lt;EndNote&gt;&lt;Cite&gt;&lt;Author&gt;Neary&lt;/Author&gt;&lt;Year&gt;2017&lt;/Year&gt;&lt;RecNum&gt;62&lt;/RecNum&gt;&lt;DisplayText&gt;&lt;style face="superscript"&gt;7&lt;/style&gt;&lt;/DisplayText&gt;&lt;record&gt;&lt;rec-number&gt;62&lt;/rec-number&gt;&lt;foreign-keys&gt;&lt;key app="EN" db-id="wdzsexa2pe2pzre5dwypew9grf9sxszaatt2" timestamp="1558446993"&gt;62&lt;/key&gt;&lt;/foreign-keys&gt;&lt;ref-type name="Journal Article"&gt;17&lt;/ref-type&gt;&lt;contributors&gt;&lt;authors&gt;&lt;author&gt;Neary, M&lt;/author&gt;&lt;author&gt;Lamorde, M&lt;/author&gt;&lt;author&gt;Olagunju, A&lt;/author&gt;&lt;author&gt;Darin, KM&lt;/author&gt;&lt;author&gt;Merry, C&lt;/author&gt;&lt;author&gt;Byakika‐Kibwika, P&lt;/author&gt;&lt;author&gt;Back, DJ&lt;/author&gt;&lt;author&gt;Siccardi, M&lt;/author&gt;&lt;author&gt;Owen, A&lt;/author&gt;&lt;author&gt;Scarsi, KK&lt;/author&gt;&lt;/authors&gt;&lt;/contributors&gt;&lt;titles&gt;&lt;title&gt;The effect of gene variants on levonorgestrel pharmacokinetics when combined with antiretroviral therapy containing efavirenz or nevirapine&lt;/title&gt;&lt;secondary-title&gt;Clinical Pharmacology &amp;amp; Therapeutics&lt;/secondary-title&gt;&lt;/titles&gt;&lt;periodical&gt;&lt;full-title&gt;Clinical Pharmacology &amp;amp; Therapeutics&lt;/full-title&gt;&lt;/periodical&gt;&lt;pages&gt;529-536&lt;/pages&gt;&lt;volume&gt;102&lt;/volume&gt;&lt;number&gt;3&lt;/number&gt;&lt;dates&gt;&lt;year&gt;2017&lt;/year&gt;&lt;/dates&gt;&lt;isbn&gt;1532-6535&lt;/isbn&gt;&lt;urls&gt;&lt;/urls&gt;&lt;/record&gt;&lt;/Cite&gt;&lt;/EndNote&gt;</w:instrText>
      </w:r>
      <w:r w:rsidR="00E946D8">
        <w:rPr>
          <w:rFonts w:ascii="Calibri" w:hAnsi="Calibri" w:cs="Calibri"/>
          <w:sz w:val="22"/>
          <w:szCs w:val="22"/>
        </w:rPr>
        <w:fldChar w:fldCharType="separate"/>
      </w:r>
      <w:r w:rsidR="00852914" w:rsidRPr="00852914">
        <w:rPr>
          <w:rFonts w:ascii="Calibri" w:hAnsi="Calibri" w:cs="Calibri"/>
          <w:noProof/>
          <w:sz w:val="22"/>
          <w:szCs w:val="22"/>
          <w:vertAlign w:val="superscript"/>
        </w:rPr>
        <w:t>7</w:t>
      </w:r>
      <w:r w:rsidR="00E946D8">
        <w:rPr>
          <w:rFonts w:ascii="Calibri" w:hAnsi="Calibri" w:cs="Calibri"/>
          <w:sz w:val="22"/>
          <w:szCs w:val="22"/>
        </w:rPr>
        <w:fldChar w:fldCharType="end"/>
      </w:r>
      <w:r w:rsidR="00064459">
        <w:rPr>
          <w:rFonts w:ascii="Calibri" w:hAnsi="Calibri" w:cs="Calibri"/>
          <w:sz w:val="22"/>
          <w:szCs w:val="22"/>
        </w:rPr>
        <w:t xml:space="preserve"> </w:t>
      </w:r>
      <w:r w:rsidR="008F1DCC">
        <w:rPr>
          <w:rFonts w:ascii="Calibri" w:hAnsi="Calibri" w:cs="Calibri"/>
          <w:sz w:val="22"/>
          <w:szCs w:val="22"/>
        </w:rPr>
        <w:t xml:space="preserve">While these </w:t>
      </w:r>
      <w:r w:rsidR="00AF3D04">
        <w:rPr>
          <w:rFonts w:ascii="Calibri" w:hAnsi="Calibri" w:cs="Calibri"/>
          <w:sz w:val="22"/>
          <w:szCs w:val="22"/>
        </w:rPr>
        <w:t xml:space="preserve">consistent findings support </w:t>
      </w:r>
      <w:r w:rsidR="00900EFC">
        <w:rPr>
          <w:rFonts w:ascii="Calibri" w:hAnsi="Calibri" w:cs="Calibri"/>
          <w:sz w:val="22"/>
          <w:szCs w:val="22"/>
        </w:rPr>
        <w:t xml:space="preserve">the legitimacy of </w:t>
      </w:r>
      <w:r w:rsidR="00AF3D04">
        <w:rPr>
          <w:rFonts w:ascii="Calibri" w:hAnsi="Calibri" w:cs="Calibri"/>
          <w:sz w:val="22"/>
          <w:szCs w:val="22"/>
        </w:rPr>
        <w:t xml:space="preserve">an </w:t>
      </w:r>
      <w:r w:rsidR="00900EFC">
        <w:rPr>
          <w:rFonts w:ascii="Calibri" w:hAnsi="Calibri" w:cs="Calibri"/>
          <w:sz w:val="22"/>
          <w:szCs w:val="22"/>
        </w:rPr>
        <w:t xml:space="preserve">association, </w:t>
      </w:r>
      <w:r w:rsidR="00064459">
        <w:rPr>
          <w:rFonts w:ascii="Calibri" w:hAnsi="Calibri" w:cs="Calibri"/>
          <w:sz w:val="22"/>
          <w:szCs w:val="22"/>
        </w:rPr>
        <w:t xml:space="preserve">a </w:t>
      </w:r>
      <w:r w:rsidR="00AF3D04">
        <w:rPr>
          <w:rFonts w:ascii="Calibri" w:hAnsi="Calibri" w:cs="Calibri"/>
          <w:sz w:val="22"/>
          <w:szCs w:val="22"/>
        </w:rPr>
        <w:t xml:space="preserve">biologic </w:t>
      </w:r>
      <w:r w:rsidR="00064459">
        <w:rPr>
          <w:rFonts w:ascii="Calibri" w:hAnsi="Calibri" w:cs="Calibri"/>
          <w:sz w:val="22"/>
          <w:szCs w:val="22"/>
        </w:rPr>
        <w:t xml:space="preserve">mechanism for this interaction is yet to be elucidated. </w:t>
      </w:r>
      <w:r w:rsidR="00C214F4">
        <w:rPr>
          <w:rFonts w:ascii="Calibri" w:hAnsi="Calibri" w:cs="Calibri"/>
          <w:sz w:val="22"/>
          <w:szCs w:val="22"/>
        </w:rPr>
        <w:t xml:space="preserve">The contradictory nature of the relationship between </w:t>
      </w:r>
      <w:r w:rsidR="002F6638">
        <w:rPr>
          <w:rFonts w:ascii="Calibri" w:hAnsi="Calibri" w:cs="Calibri"/>
          <w:sz w:val="22"/>
          <w:szCs w:val="22"/>
        </w:rPr>
        <w:t>nevirapine</w:t>
      </w:r>
      <w:r w:rsidR="00C214F4">
        <w:rPr>
          <w:rFonts w:ascii="Calibri" w:hAnsi="Calibri" w:cs="Calibri"/>
          <w:sz w:val="22"/>
          <w:szCs w:val="22"/>
        </w:rPr>
        <w:t xml:space="preserve"> pharmacokinetics and </w:t>
      </w:r>
      <w:r w:rsidR="00C214F4" w:rsidRPr="00425B31">
        <w:rPr>
          <w:rFonts w:ascii="Calibri" w:hAnsi="Calibri" w:cs="Calibri"/>
          <w:i/>
          <w:sz w:val="22"/>
          <w:szCs w:val="22"/>
        </w:rPr>
        <w:t>CYP2B6</w:t>
      </w:r>
      <w:r w:rsidR="00C214F4">
        <w:rPr>
          <w:rFonts w:ascii="Calibri" w:hAnsi="Calibri" w:cs="Calibri"/>
          <w:sz w:val="22"/>
          <w:szCs w:val="22"/>
        </w:rPr>
        <w:t xml:space="preserve"> 983T&gt;C has been discussed previously</w:t>
      </w:r>
      <w:r w:rsidR="00064459">
        <w:rPr>
          <w:rFonts w:ascii="Calibri" w:hAnsi="Calibri" w:cs="Calibri"/>
          <w:sz w:val="22"/>
          <w:szCs w:val="22"/>
        </w:rPr>
        <w:t>,</w:t>
      </w:r>
      <w:r w:rsidR="00C214F4">
        <w:rPr>
          <w:rFonts w:ascii="Calibri" w:hAnsi="Calibri" w:cs="Calibri"/>
          <w:sz w:val="22"/>
          <w:szCs w:val="22"/>
        </w:rPr>
        <w:t xml:space="preserve"> and a larger cohort study would be required </w:t>
      </w:r>
      <w:r w:rsidR="00064459">
        <w:rPr>
          <w:rFonts w:ascii="Calibri" w:hAnsi="Calibri" w:cs="Calibri"/>
          <w:sz w:val="22"/>
          <w:szCs w:val="22"/>
        </w:rPr>
        <w:t xml:space="preserve">to confirm the </w:t>
      </w:r>
      <w:r w:rsidR="00900EFC">
        <w:rPr>
          <w:rFonts w:ascii="Calibri" w:hAnsi="Calibri" w:cs="Calibri"/>
          <w:sz w:val="22"/>
          <w:szCs w:val="22"/>
        </w:rPr>
        <w:t>strength</w:t>
      </w:r>
      <w:r w:rsidR="00064459">
        <w:rPr>
          <w:rFonts w:ascii="Calibri" w:hAnsi="Calibri" w:cs="Calibri"/>
          <w:sz w:val="22"/>
          <w:szCs w:val="22"/>
        </w:rPr>
        <w:t xml:space="preserve"> of the </w:t>
      </w:r>
      <w:r w:rsidR="00C214F4">
        <w:rPr>
          <w:rFonts w:ascii="Calibri" w:hAnsi="Calibri" w:cs="Calibri"/>
          <w:sz w:val="22"/>
          <w:szCs w:val="22"/>
        </w:rPr>
        <w:t>observation</w:t>
      </w:r>
      <w:r w:rsidR="00064459">
        <w:rPr>
          <w:rFonts w:ascii="Calibri" w:hAnsi="Calibri" w:cs="Calibri"/>
          <w:sz w:val="22"/>
          <w:szCs w:val="22"/>
        </w:rPr>
        <w:t>s within our two studies</w:t>
      </w:r>
      <w:r w:rsidR="00C214F4">
        <w:rPr>
          <w:rFonts w:ascii="Calibri" w:hAnsi="Calibri" w:cs="Calibri"/>
          <w:sz w:val="22"/>
          <w:szCs w:val="22"/>
        </w:rPr>
        <w:t xml:space="preserve">. </w:t>
      </w:r>
      <w:r w:rsidR="00C214F4">
        <w:rPr>
          <w:rFonts w:ascii="Calibri" w:hAnsi="Calibri" w:cs="Calibri"/>
          <w:sz w:val="22"/>
          <w:szCs w:val="22"/>
        </w:rPr>
        <w:fldChar w:fldCharType="begin"/>
      </w:r>
      <w:r w:rsidR="00345377">
        <w:rPr>
          <w:rFonts w:ascii="Calibri" w:hAnsi="Calibri" w:cs="Calibri"/>
          <w:sz w:val="22"/>
          <w:szCs w:val="22"/>
        </w:rPr>
        <w:instrText xml:space="preserve"> ADDIN EN.CITE &lt;EndNote&gt;&lt;Cite&gt;&lt;Author&gt;Neary&lt;/Author&gt;&lt;Year&gt;2017&lt;/Year&gt;&lt;RecNum&gt;81&lt;/RecNum&gt;&lt;DisplayText&gt;&lt;style face="superscript"&gt;32&lt;/style&gt;&lt;/DisplayText&gt;&lt;record&gt;&lt;rec-number&gt;81&lt;/rec-number&gt;&lt;foreign-keys&gt;&lt;key app="EN" db-id="wdzsexa2pe2pzre5dwypew9grf9sxszaatt2" timestamp="1558446994"&gt;81&lt;/key&gt;&lt;/foreign-keys&gt;&lt;ref-type name="Journal Article"&gt;17&lt;/ref-type&gt;&lt;contributors&gt;&lt;authors&gt;&lt;author&gt;Neary, M&lt;/author&gt;&lt;author&gt;Owen, A&lt;/author&gt;&lt;/authors&gt;&lt;/contributors&gt;&lt;titles&gt;&lt;title&gt;Pharmacogenetic considerations for HIV treatment in different ethnicities: an update&lt;/title&gt;&lt;secondary-title&gt;Expert opinion on drug metabolism &amp;amp; toxicology&lt;/secondary-title&gt;&lt;/titles&gt;&lt;periodical&gt;&lt;full-title&gt;Expert opinion on drug metabolism &amp;amp; toxicology&lt;/full-title&gt;&lt;/periodical&gt;&lt;pages&gt;1169-1181&lt;/pages&gt;&lt;volume&gt;13&lt;/volume&gt;&lt;number&gt;11&lt;/number&gt;&lt;dates&gt;&lt;year&gt;2017&lt;/year&gt;&lt;/dates&gt;&lt;isbn&gt;1742-5255&lt;/isbn&gt;&lt;urls&gt;&lt;/urls&gt;&lt;/record&gt;&lt;/Cite&gt;&lt;/EndNote&gt;</w:instrText>
      </w:r>
      <w:r w:rsidR="00C214F4">
        <w:rPr>
          <w:rFonts w:ascii="Calibri" w:hAnsi="Calibri" w:cs="Calibri"/>
          <w:sz w:val="22"/>
          <w:szCs w:val="22"/>
        </w:rPr>
        <w:fldChar w:fldCharType="separate"/>
      </w:r>
      <w:r w:rsidR="00BF2738" w:rsidRPr="00BF2738">
        <w:rPr>
          <w:rFonts w:ascii="Calibri" w:hAnsi="Calibri" w:cs="Calibri"/>
          <w:noProof/>
          <w:sz w:val="22"/>
          <w:szCs w:val="22"/>
          <w:vertAlign w:val="superscript"/>
        </w:rPr>
        <w:t>32</w:t>
      </w:r>
      <w:r w:rsidR="00C214F4">
        <w:rPr>
          <w:rFonts w:ascii="Calibri" w:hAnsi="Calibri" w:cs="Calibri"/>
          <w:sz w:val="22"/>
          <w:szCs w:val="22"/>
        </w:rPr>
        <w:fldChar w:fldCharType="end"/>
      </w:r>
    </w:p>
    <w:p w14:paraId="725DF439" w14:textId="77777777" w:rsidR="003F5697" w:rsidRDefault="003F5697" w:rsidP="00C214F4">
      <w:pPr>
        <w:widowControl w:val="0"/>
        <w:autoSpaceDE w:val="0"/>
        <w:autoSpaceDN w:val="0"/>
        <w:adjustRightInd w:val="0"/>
        <w:spacing w:after="240" w:line="480" w:lineRule="auto"/>
        <w:jc w:val="both"/>
        <w:rPr>
          <w:rFonts w:ascii="Calibri" w:hAnsi="Calibri" w:cs="Calibri"/>
          <w:sz w:val="22"/>
          <w:szCs w:val="22"/>
        </w:rPr>
      </w:pPr>
    </w:p>
    <w:p w14:paraId="527897B6" w14:textId="6226F3C0" w:rsidR="003A0C55" w:rsidRPr="00BF0891" w:rsidRDefault="00065BDB" w:rsidP="00C214F4">
      <w:pPr>
        <w:widowControl w:val="0"/>
        <w:autoSpaceDE w:val="0"/>
        <w:autoSpaceDN w:val="0"/>
        <w:adjustRightInd w:val="0"/>
        <w:spacing w:after="240" w:line="480" w:lineRule="auto"/>
        <w:jc w:val="both"/>
        <w:rPr>
          <w:sz w:val="22"/>
        </w:rPr>
      </w:pPr>
      <w:r w:rsidRPr="00BF0891">
        <w:rPr>
          <w:rFonts w:ascii="Calibri" w:eastAsia="Calibri" w:hAnsi="Calibri" w:cs="Calibri"/>
          <w:sz w:val="22"/>
          <w:szCs w:val="22"/>
        </w:rPr>
        <w:t xml:space="preserve">Notably, due to the extent of the interaction between efavirenz and </w:t>
      </w:r>
      <w:r w:rsidRPr="00BF0891">
        <w:rPr>
          <w:sz w:val="22"/>
          <w:szCs w:val="22"/>
        </w:rPr>
        <w:t>etonogestrel</w:t>
      </w:r>
      <w:r w:rsidRPr="00BF0891">
        <w:rPr>
          <w:rFonts w:ascii="Calibri" w:eastAsia="Calibri" w:hAnsi="Calibri" w:cs="Calibri"/>
          <w:sz w:val="22"/>
          <w:szCs w:val="22"/>
        </w:rPr>
        <w:t xml:space="preserve"> observed (82% lower </w:t>
      </w:r>
      <w:r w:rsidRPr="00BF0891">
        <w:rPr>
          <w:sz w:val="22"/>
          <w:szCs w:val="22"/>
        </w:rPr>
        <w:t>etonogestrel</w:t>
      </w:r>
      <w:r w:rsidRPr="00BF0891">
        <w:rPr>
          <w:rFonts w:ascii="Calibri" w:eastAsia="Calibri" w:hAnsi="Calibri" w:cs="Calibri"/>
          <w:sz w:val="22"/>
          <w:szCs w:val="22"/>
        </w:rPr>
        <w:t xml:space="preserve"> exposure) the median concentration of </w:t>
      </w:r>
      <w:r w:rsidRPr="00BF0891">
        <w:rPr>
          <w:sz w:val="22"/>
          <w:szCs w:val="22"/>
        </w:rPr>
        <w:t>etonogestrel</w:t>
      </w:r>
      <w:r w:rsidRPr="00BF0891">
        <w:rPr>
          <w:rFonts w:ascii="Calibri" w:eastAsia="Calibri" w:hAnsi="Calibri" w:cs="Calibri"/>
          <w:sz w:val="22"/>
          <w:szCs w:val="22"/>
        </w:rPr>
        <w:t xml:space="preserve"> for all participants, irrespective of </w:t>
      </w:r>
      <w:r w:rsidRPr="00BF0891">
        <w:rPr>
          <w:rFonts w:ascii="Calibri" w:eastAsia="Calibri" w:hAnsi="Calibri" w:cs="Calibri"/>
          <w:i/>
          <w:sz w:val="22"/>
          <w:szCs w:val="22"/>
        </w:rPr>
        <w:t>CYP2B6</w:t>
      </w:r>
      <w:r w:rsidRPr="00BF0891">
        <w:rPr>
          <w:rFonts w:ascii="Calibri" w:eastAsia="Calibri" w:hAnsi="Calibri" w:cs="Calibri"/>
          <w:sz w:val="22"/>
          <w:szCs w:val="22"/>
        </w:rPr>
        <w:t xml:space="preserve"> genotype, fell below the concentration desired to suppress ovulation after week 4.</w:t>
      </w:r>
      <w:r w:rsidRPr="00BF0891">
        <w:rPr>
          <w:rFonts w:ascii="Calibri" w:eastAsia="Calibri" w:hAnsi="Calibri" w:cs="Calibri"/>
          <w:sz w:val="22"/>
          <w:szCs w:val="22"/>
        </w:rPr>
        <w:t xml:space="preserve"> </w:t>
      </w:r>
      <w:r w:rsidRPr="00BF0891">
        <w:rPr>
          <w:sz w:val="22"/>
        </w:rPr>
        <w:t xml:space="preserve">Clinical studies are currently under way to determine the suitability of a dose alteration of </w:t>
      </w:r>
      <w:r w:rsidRPr="00BF0891">
        <w:rPr>
          <w:sz w:val="22"/>
        </w:rPr>
        <w:lastRenderedPageBreak/>
        <w:t xml:space="preserve">etonogestrel or levonorgestrel to overcome this observed DDI in patients receiving efavirenz. These studies are in the form of patients receiving either two etonogestrel (132 mg) or two levonorgestrel (300 mg) implants at once, clinical trials.gov registration numbers: </w:t>
      </w:r>
      <w:r w:rsidRPr="00BF0891">
        <w:rPr>
          <w:rFonts w:cstheme="minorHAnsi"/>
          <w:sz w:val="22"/>
          <w:shd w:val="clear" w:color="auto" w:fill="FFFFFF"/>
        </w:rPr>
        <w:t>NCT03282799 and NCT02722421 respectively</w:t>
      </w:r>
      <w:r w:rsidRPr="00BF0891">
        <w:rPr>
          <w:sz w:val="22"/>
        </w:rPr>
        <w:t xml:space="preserve">. </w:t>
      </w:r>
      <w:r w:rsidRPr="00BF0891">
        <w:rPr>
          <w:sz w:val="22"/>
        </w:rPr>
        <w:fldChar w:fldCharType="begin"/>
      </w:r>
      <w:r w:rsidR="00D53BA5" w:rsidRPr="00BF0891">
        <w:rPr>
          <w:sz w:val="22"/>
        </w:rPr>
        <w:instrText xml:space="preserve"> ADDIN EN.CITE &lt;EndNote&gt;&lt;Cite&gt;&lt;Author&gt;Kimberly K. Scarsi&lt;/Author&gt;&lt;Year&gt;2019&lt;/Year&gt;&lt;RecNum&gt;56&lt;/RecNum&gt;&lt;DisplayText&gt;&lt;style face="superscript"&gt;33, 34&lt;/style&gt;&lt;/DisplayText&gt;&lt;record&gt;&lt;rec-number&gt;56&lt;/rec-number&gt;&lt;foreign-keys&gt;&lt;key app="EN" db-id="wdzsexa2pe2pzre5dwypew9grf9sxszaatt2" timestamp="1554998045"&gt;56&lt;/key&gt;&lt;/foreign-keys&gt;&lt;ref-type name="Conference Paper"&gt;47&lt;/ref-type&gt;&lt;contributors&gt;&lt;authors&gt;&lt;author&gt;Kimberly K. Scarsi, Lauren Cirrincione, Shadia Nakalema, Kristin Darin, Ian Musinguzi, Isabella Kyohairwe, Pauline Byakika-Kibwika, Andrew Owen, Lee Winchester, Anthony Podany, Susan E. Cohn, David Back, Courtney V. Fletcher, Marco Siccardi, Mohammed Lamorde&lt;/author&gt;&lt;/authors&gt;&lt;/contributors&gt;&lt;titles&gt;&lt;title&gt;Double-dose levonorgestrel does not fully overcome interaction with efavirenz&lt;/title&gt;&lt;secondary-title&gt;Conference on Retroviruses and Opportunistic Infections&lt;/secondary-title&gt;&lt;/titles&gt;&lt;num-vols&gt;STRANGE BEDFELLOWS: STIs, CONTRACEPTION, AND TRIALS OF HIV TESTING&lt;/num-vols&gt;&lt;dates&gt;&lt;year&gt;2019&lt;/year&gt;&lt;pub-dates&gt;&lt;date&gt;March 4–7, 2019&lt;/date&gt;&lt;/pub-dates&gt;&lt;/dates&gt;&lt;pub-location&gt;Seattle Washington USA&lt;/pub-location&gt;&lt;urls&gt;&lt;/urls&gt;&lt;/record&gt;&lt;/Cite&gt;&lt;Cite&gt;&lt;Author&gt;Chappell&lt;/Author&gt;&lt;Year&gt;2017&lt;/Year&gt;&lt;RecNum&gt;57&lt;/RecNum&gt;&lt;record&gt;&lt;rec-number&gt;57&lt;/rec-number&gt;&lt;foreign-keys&gt;&lt;key app="EN" db-id="wdzsexa2pe2pzre5dwypew9grf9sxszaatt2" timestamp="1554998590"&gt;57&lt;/key&gt;&lt;/foreign-keys&gt;&lt;ref-type name="Web Page"&gt;12&lt;/ref-type&gt;&lt;contributors&gt;&lt;authors&gt;&lt;author&gt;Catherine Chappell&lt;/author&gt;&lt;/authors&gt;&lt;/contributors&gt;&lt;titles&gt;&lt;title&gt;Pharmacologic Strategies for the Etonogestrel Implant in HIV-Infected Women&lt;/title&gt;&lt;/titles&gt;&lt;dates&gt;&lt;year&gt;2017&lt;/year&gt;&lt;pub-dates&gt;&lt;date&gt;March 5th 2019&lt;/date&gt;&lt;/pub-dates&gt;&lt;/dates&gt;&lt;pub-location&gt;Clinicaltrials.gov&lt;/pub-location&gt;&lt;publisher&gt;NIH U.S. National library of Medicine&lt;/publisher&gt;&lt;urls&gt;&lt;/urls&gt;&lt;/record&gt;&lt;/Cite&gt;&lt;/EndNote&gt;</w:instrText>
      </w:r>
      <w:r w:rsidRPr="00BF0891">
        <w:rPr>
          <w:sz w:val="22"/>
        </w:rPr>
        <w:fldChar w:fldCharType="separate"/>
      </w:r>
      <w:r w:rsidR="00345377" w:rsidRPr="00BF0891">
        <w:rPr>
          <w:noProof/>
          <w:sz w:val="22"/>
          <w:vertAlign w:val="superscript"/>
        </w:rPr>
        <w:t>33, 34</w:t>
      </w:r>
      <w:r w:rsidRPr="00BF0891">
        <w:rPr>
          <w:sz w:val="22"/>
        </w:rPr>
        <w:fldChar w:fldCharType="end"/>
      </w:r>
      <w:r w:rsidRPr="00BF0891">
        <w:rPr>
          <w:sz w:val="22"/>
        </w:rPr>
        <w:t xml:space="preserve"> </w:t>
      </w:r>
      <w:proofErr w:type="gramStart"/>
      <w:r w:rsidRPr="00BF0891">
        <w:rPr>
          <w:sz w:val="22"/>
        </w:rPr>
        <w:t>The</w:t>
      </w:r>
      <w:proofErr w:type="gramEnd"/>
      <w:r w:rsidRPr="00BF0891">
        <w:rPr>
          <w:sz w:val="22"/>
        </w:rPr>
        <w:t xml:space="preserve"> findings of these studies will be useful in determining if this approach can mitigate the interaction observed between efavirenz and progestin-based implants.</w:t>
      </w:r>
    </w:p>
    <w:p w14:paraId="18201882" w14:textId="77777777" w:rsidR="003F5697" w:rsidRPr="00BF0891" w:rsidRDefault="003F5697" w:rsidP="00C214F4">
      <w:pPr>
        <w:widowControl w:val="0"/>
        <w:autoSpaceDE w:val="0"/>
        <w:autoSpaceDN w:val="0"/>
        <w:adjustRightInd w:val="0"/>
        <w:spacing w:after="240" w:line="480" w:lineRule="auto"/>
        <w:jc w:val="both"/>
        <w:rPr>
          <w:rFonts w:ascii="Calibri" w:hAnsi="Calibri" w:cs="Calibri"/>
          <w:sz w:val="22"/>
          <w:szCs w:val="22"/>
        </w:rPr>
      </w:pPr>
    </w:p>
    <w:p w14:paraId="317435E8" w14:textId="3AF1350B" w:rsidR="003F5697" w:rsidRDefault="002B788E" w:rsidP="007C3790">
      <w:pPr>
        <w:spacing w:line="480" w:lineRule="auto"/>
        <w:jc w:val="both"/>
        <w:rPr>
          <w:rFonts w:ascii="Calibri,MS Mincho" w:eastAsia="Calibri,MS Mincho" w:hAnsi="Calibri,MS Mincho" w:cs="Calibri,MS Mincho"/>
          <w:sz w:val="22"/>
          <w:szCs w:val="22"/>
        </w:rPr>
      </w:pPr>
      <w:r w:rsidRPr="007C3790">
        <w:rPr>
          <w:rFonts w:ascii="Calibri" w:eastAsia="Calibri" w:hAnsi="Calibri" w:cs="Calibri"/>
          <w:sz w:val="22"/>
          <w:szCs w:val="22"/>
        </w:rPr>
        <w:t xml:space="preserve">Use of </w:t>
      </w:r>
      <w:r w:rsidR="00900EFC" w:rsidRPr="007C3790">
        <w:rPr>
          <w:rFonts w:ascii="Calibri" w:eastAsia="Calibri" w:hAnsi="Calibri" w:cs="Calibri"/>
          <w:sz w:val="22"/>
          <w:szCs w:val="22"/>
        </w:rPr>
        <w:t>ph</w:t>
      </w:r>
      <w:r w:rsidR="7792CE1A" w:rsidRPr="007C3790">
        <w:rPr>
          <w:rFonts w:ascii="Calibri" w:eastAsia="Calibri" w:hAnsi="Calibri" w:cs="Calibri"/>
          <w:sz w:val="22"/>
          <w:szCs w:val="22"/>
        </w:rPr>
        <w:t>ysiologically-</w:t>
      </w:r>
      <w:r w:rsidR="00900EFC" w:rsidRPr="007C3790">
        <w:rPr>
          <w:rFonts w:ascii="Calibri" w:eastAsia="Calibri" w:hAnsi="Calibri" w:cs="Calibri"/>
          <w:sz w:val="22"/>
          <w:szCs w:val="22"/>
        </w:rPr>
        <w:t>based pharmacokinetic (</w:t>
      </w:r>
      <w:r w:rsidRPr="007C3790">
        <w:rPr>
          <w:rFonts w:ascii="Calibri" w:eastAsia="Calibri" w:hAnsi="Calibri" w:cs="Calibri"/>
          <w:sz w:val="22"/>
          <w:szCs w:val="22"/>
        </w:rPr>
        <w:t>PBPK</w:t>
      </w:r>
      <w:r w:rsidR="00900EFC" w:rsidRPr="007C3790">
        <w:rPr>
          <w:rFonts w:ascii="Calibri,MS Mincho" w:eastAsia="Calibri,MS Mincho" w:hAnsi="Calibri,MS Mincho" w:cs="Calibri,MS Mincho"/>
          <w:sz w:val="22"/>
          <w:szCs w:val="22"/>
        </w:rPr>
        <w:t>)</w:t>
      </w:r>
      <w:r w:rsidRPr="007C3790">
        <w:rPr>
          <w:rFonts w:ascii="Calibri" w:eastAsia="Calibri" w:hAnsi="Calibri" w:cs="Calibri"/>
          <w:sz w:val="22"/>
          <w:szCs w:val="22"/>
        </w:rPr>
        <w:t xml:space="preserve"> modelling to examine the effect of a reduction in </w:t>
      </w:r>
      <w:r w:rsidR="00CD157E">
        <w:rPr>
          <w:rFonts w:ascii="Calibri" w:eastAsia="Calibri" w:hAnsi="Calibri" w:cs="Calibri"/>
          <w:sz w:val="22"/>
          <w:szCs w:val="22"/>
        </w:rPr>
        <w:t>efavirenz</w:t>
      </w:r>
      <w:r w:rsidRPr="007C3790">
        <w:rPr>
          <w:rFonts w:ascii="Calibri" w:eastAsia="Calibri" w:hAnsi="Calibri" w:cs="Calibri"/>
          <w:sz w:val="22"/>
          <w:szCs w:val="22"/>
        </w:rPr>
        <w:t xml:space="preserve"> dose (600mg to 400mg) on the previously observed interaction between the 150 mg </w:t>
      </w:r>
      <w:r w:rsidR="002F6638">
        <w:rPr>
          <w:rFonts w:ascii="Calibri" w:eastAsia="Calibri" w:hAnsi="Calibri" w:cs="Calibri"/>
          <w:sz w:val="22"/>
          <w:szCs w:val="22"/>
        </w:rPr>
        <w:t>levonorgestrel</w:t>
      </w:r>
      <w:r w:rsidRPr="007C3790">
        <w:rPr>
          <w:rFonts w:ascii="Calibri" w:eastAsia="Calibri" w:hAnsi="Calibri" w:cs="Calibri"/>
          <w:sz w:val="22"/>
          <w:szCs w:val="22"/>
        </w:rPr>
        <w:t xml:space="preserve"> subdermal implant and </w:t>
      </w:r>
      <w:r w:rsidR="00CD157E">
        <w:rPr>
          <w:rFonts w:ascii="Calibri" w:eastAsia="Calibri" w:hAnsi="Calibri" w:cs="Calibri"/>
          <w:sz w:val="22"/>
          <w:szCs w:val="22"/>
        </w:rPr>
        <w:t>efavirenz</w:t>
      </w:r>
      <w:r w:rsidRPr="007C3790">
        <w:rPr>
          <w:rFonts w:ascii="Calibri" w:eastAsia="Calibri" w:hAnsi="Calibri" w:cs="Calibri"/>
          <w:sz w:val="22"/>
          <w:szCs w:val="22"/>
        </w:rPr>
        <w:t xml:space="preserve">, predicted that </w:t>
      </w:r>
      <w:r w:rsidR="00CD157E">
        <w:rPr>
          <w:rFonts w:ascii="Calibri" w:eastAsia="Calibri" w:hAnsi="Calibri" w:cs="Calibri"/>
          <w:sz w:val="22"/>
          <w:szCs w:val="22"/>
        </w:rPr>
        <w:t>efavirenz</w:t>
      </w:r>
      <w:r w:rsidRPr="007C3790">
        <w:rPr>
          <w:rFonts w:ascii="Calibri" w:eastAsia="Calibri" w:hAnsi="Calibri" w:cs="Calibri"/>
          <w:sz w:val="22"/>
          <w:szCs w:val="22"/>
        </w:rPr>
        <w:t xml:space="preserve"> dose reduction would not fully mitigate the effect of </w:t>
      </w:r>
      <w:r w:rsidR="00CD157E">
        <w:rPr>
          <w:rFonts w:ascii="Calibri" w:eastAsia="Calibri" w:hAnsi="Calibri" w:cs="Calibri"/>
          <w:sz w:val="22"/>
          <w:szCs w:val="22"/>
        </w:rPr>
        <w:t>efavirenz</w:t>
      </w:r>
      <w:r w:rsidRPr="007C3790">
        <w:rPr>
          <w:rFonts w:ascii="Calibri" w:eastAsia="Calibri" w:hAnsi="Calibri" w:cs="Calibri"/>
          <w:sz w:val="22"/>
          <w:szCs w:val="22"/>
        </w:rPr>
        <w:t xml:space="preserve"> co-</w:t>
      </w:r>
      <w:r w:rsidRPr="00AF3D04">
        <w:rPr>
          <w:rFonts w:ascii="Calibri" w:eastAsia="Calibri" w:hAnsi="Calibri" w:cs="Calibri"/>
          <w:sz w:val="22"/>
          <w:szCs w:val="22"/>
        </w:rPr>
        <w:t xml:space="preserve">administration. </w:t>
      </w:r>
      <w:r w:rsidRPr="00C76FB8">
        <w:rPr>
          <w:sz w:val="22"/>
          <w:szCs w:val="22"/>
        </w:rPr>
        <w:fldChar w:fldCharType="begin">
          <w:fldData xml:space="preserve">PEVuZE5vdGU+PENpdGU+PEF1dGhvcj5TY2Fyc2k8L0F1dGhvcj48WWVhcj4yMDE2PC9ZZWFyPjxS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</w:fldData>
        </w:fldChar>
      </w:r>
      <w:r w:rsidR="00345377">
        <w:rPr>
          <w:sz w:val="22"/>
          <w:szCs w:val="22"/>
        </w:rPr>
        <w:instrText xml:space="preserve"> ADDIN EN.CITE </w:instrText>
      </w:r>
      <w:r w:rsidR="00345377">
        <w:rPr>
          <w:sz w:val="22"/>
          <w:szCs w:val="22"/>
        </w:rPr>
        <w:fldChar w:fldCharType="begin">
          <w:fldData xml:space="preserve">PEVuZE5vdGU+PENpdGU+PEF1dGhvcj5TY2Fyc2k8L0F1dGhvcj48WWVhcj4yMDE2PC9ZZWFyPjxS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</w:fldData>
        </w:fldChar>
      </w:r>
      <w:r w:rsidR="00345377">
        <w:rPr>
          <w:sz w:val="22"/>
          <w:szCs w:val="22"/>
        </w:rPr>
        <w:instrText xml:space="preserve"> ADDIN EN.CITE.DATA </w:instrText>
      </w:r>
      <w:r w:rsidR="00345377">
        <w:rPr>
          <w:sz w:val="22"/>
          <w:szCs w:val="22"/>
        </w:rPr>
      </w:r>
      <w:r w:rsidR="00345377">
        <w:rPr>
          <w:sz w:val="22"/>
          <w:szCs w:val="22"/>
        </w:rPr>
        <w:fldChar w:fldCharType="end"/>
      </w:r>
      <w:r w:rsidRPr="00C76FB8">
        <w:rPr>
          <w:rFonts w:ascii="Calibri" w:eastAsia="MS Mincho" w:hAnsi="Calibri" w:cs="Calibri"/>
          <w:sz w:val="22"/>
          <w:szCs w:val="22"/>
        </w:rPr>
      </w:r>
      <w:r w:rsidRPr="00C76FB8">
        <w:rPr>
          <w:rFonts w:ascii="Calibri" w:eastAsia="MS Mincho" w:hAnsi="Calibri" w:cs="Calibri"/>
          <w:sz w:val="22"/>
          <w:szCs w:val="22"/>
        </w:rPr>
        <w:fldChar w:fldCharType="separate"/>
      </w:r>
      <w:r w:rsidR="00345377" w:rsidRPr="00345377">
        <w:rPr>
          <w:noProof/>
          <w:sz w:val="22"/>
          <w:szCs w:val="22"/>
          <w:vertAlign w:val="superscript"/>
        </w:rPr>
        <w:t>35, 36</w:t>
      </w:r>
      <w:r w:rsidRPr="00C76FB8">
        <w:rPr>
          <w:sz w:val="22"/>
          <w:szCs w:val="22"/>
        </w:rPr>
        <w:fldChar w:fldCharType="end"/>
      </w:r>
      <w:r w:rsidRPr="00AF3D04">
        <w:rPr>
          <w:rFonts w:ascii="Calibri" w:eastAsia="Calibri" w:hAnsi="Calibri" w:cs="Calibri"/>
          <w:sz w:val="22"/>
          <w:szCs w:val="22"/>
        </w:rPr>
        <w:t xml:space="preserve"> A similar</w:t>
      </w:r>
      <w:r w:rsidRPr="007C3790">
        <w:rPr>
          <w:rFonts w:ascii="Calibri" w:eastAsia="Calibri" w:hAnsi="Calibri" w:cs="Calibri"/>
          <w:sz w:val="22"/>
          <w:szCs w:val="22"/>
        </w:rPr>
        <w:t xml:space="preserve"> investigation would be of utility for </w:t>
      </w:r>
      <w:r w:rsidR="002F6638">
        <w:rPr>
          <w:sz w:val="22"/>
          <w:szCs w:val="22"/>
        </w:rPr>
        <w:t>etonogestrel</w:t>
      </w:r>
      <w:r w:rsidRPr="007C3790">
        <w:rPr>
          <w:rFonts w:ascii="Calibri" w:eastAsia="Calibri" w:hAnsi="Calibri" w:cs="Calibri"/>
          <w:sz w:val="22"/>
          <w:szCs w:val="22"/>
        </w:rPr>
        <w:t xml:space="preserve">, given the greater </w:t>
      </w:r>
      <w:r w:rsidR="00CA046F" w:rsidRPr="007C3790">
        <w:rPr>
          <w:rFonts w:ascii="Calibri" w:eastAsia="Calibri" w:hAnsi="Calibri" w:cs="Calibri"/>
          <w:sz w:val="22"/>
          <w:szCs w:val="22"/>
        </w:rPr>
        <w:t xml:space="preserve">degree of </w:t>
      </w:r>
      <w:r w:rsidRPr="007C3790">
        <w:rPr>
          <w:rFonts w:ascii="Calibri" w:eastAsia="Calibri" w:hAnsi="Calibri" w:cs="Calibri"/>
          <w:sz w:val="22"/>
          <w:szCs w:val="22"/>
        </w:rPr>
        <w:t xml:space="preserve">variation in </w:t>
      </w:r>
      <w:r w:rsidR="002F6638">
        <w:rPr>
          <w:sz w:val="22"/>
          <w:szCs w:val="22"/>
        </w:rPr>
        <w:t>etonogestrel</w:t>
      </w:r>
      <w:r w:rsidRPr="007C3790">
        <w:rPr>
          <w:rFonts w:ascii="Calibri" w:eastAsia="Calibri" w:hAnsi="Calibri" w:cs="Calibri"/>
          <w:sz w:val="22"/>
          <w:szCs w:val="22"/>
        </w:rPr>
        <w:t xml:space="preserve"> </w:t>
      </w:r>
      <w:r w:rsidR="00782588" w:rsidRPr="007C3790">
        <w:rPr>
          <w:rFonts w:ascii="Calibri" w:eastAsia="Calibri" w:hAnsi="Calibri" w:cs="Calibri"/>
          <w:sz w:val="22"/>
          <w:szCs w:val="22"/>
        </w:rPr>
        <w:t>concentration</w:t>
      </w:r>
      <w:r w:rsidR="00A035E6">
        <w:rPr>
          <w:rFonts w:ascii="Calibri" w:eastAsia="Calibri" w:hAnsi="Calibri" w:cs="Calibri"/>
          <w:sz w:val="22"/>
          <w:szCs w:val="22"/>
        </w:rPr>
        <w:t>s</w:t>
      </w:r>
      <w:r w:rsidR="00782588" w:rsidRPr="007C3790">
        <w:rPr>
          <w:rFonts w:ascii="Calibri" w:eastAsia="Calibri" w:hAnsi="Calibri" w:cs="Calibri"/>
          <w:sz w:val="22"/>
          <w:szCs w:val="22"/>
        </w:rPr>
        <w:t xml:space="preserve"> </w:t>
      </w:r>
      <w:r w:rsidRPr="007C3790">
        <w:rPr>
          <w:rFonts w:ascii="Calibri" w:eastAsia="Calibri" w:hAnsi="Calibri" w:cs="Calibri"/>
          <w:sz w:val="22"/>
          <w:szCs w:val="22"/>
        </w:rPr>
        <w:t xml:space="preserve">observed </w:t>
      </w:r>
      <w:r w:rsidR="00A035E6">
        <w:rPr>
          <w:rFonts w:ascii="Calibri" w:eastAsia="Calibri" w:hAnsi="Calibri" w:cs="Calibri"/>
          <w:sz w:val="22"/>
          <w:szCs w:val="22"/>
        </w:rPr>
        <w:t xml:space="preserve">between week 1 and week 24 </w:t>
      </w:r>
      <w:r w:rsidRPr="007C3790">
        <w:rPr>
          <w:rFonts w:ascii="Calibri" w:eastAsia="Calibri" w:hAnsi="Calibri" w:cs="Calibri"/>
          <w:sz w:val="22"/>
          <w:szCs w:val="22"/>
        </w:rPr>
        <w:t xml:space="preserve">when prescribed </w:t>
      </w:r>
      <w:r w:rsidR="00AF3D04">
        <w:rPr>
          <w:rFonts w:ascii="Calibri" w:eastAsia="Calibri" w:hAnsi="Calibri" w:cs="Calibri"/>
          <w:sz w:val="22"/>
          <w:szCs w:val="22"/>
        </w:rPr>
        <w:t>concomitantly with</w:t>
      </w:r>
      <w:r w:rsidR="00AF3D04" w:rsidRPr="007C3790">
        <w:rPr>
          <w:rFonts w:ascii="Calibri" w:eastAsia="Calibri" w:hAnsi="Calibri" w:cs="Calibri"/>
          <w:sz w:val="22"/>
          <w:szCs w:val="22"/>
        </w:rPr>
        <w:t xml:space="preserve"> </w:t>
      </w:r>
      <w:r w:rsidR="00CD157E">
        <w:rPr>
          <w:rFonts w:ascii="Calibri" w:eastAsia="Calibri" w:hAnsi="Calibri" w:cs="Calibri"/>
          <w:sz w:val="22"/>
          <w:szCs w:val="22"/>
        </w:rPr>
        <w:t>efavirenz</w:t>
      </w:r>
      <w:r w:rsidRPr="007C3790">
        <w:rPr>
          <w:rFonts w:ascii="Calibri" w:eastAsia="Calibri" w:hAnsi="Calibri" w:cs="Calibri"/>
          <w:sz w:val="22"/>
          <w:szCs w:val="22"/>
        </w:rPr>
        <w:t xml:space="preserve"> </w:t>
      </w:r>
      <w:r w:rsidR="00782588" w:rsidRPr="007C3790">
        <w:rPr>
          <w:rFonts w:ascii="Calibri,MS Mincho" w:eastAsia="Calibri,MS Mincho" w:hAnsi="Calibri,MS Mincho" w:cs="Calibri,MS Mincho"/>
          <w:sz w:val="22"/>
          <w:szCs w:val="22"/>
        </w:rPr>
        <w:t>(</w:t>
      </w:r>
      <w:r w:rsidR="00990B79" w:rsidRPr="007C3790">
        <w:rPr>
          <w:rFonts w:ascii="Calibri" w:eastAsia="Calibri" w:hAnsi="Calibri" w:cs="Calibri"/>
          <w:sz w:val="22"/>
          <w:szCs w:val="22"/>
        </w:rPr>
        <w:t xml:space="preserve">geometric mean (GM) at week 24 = </w:t>
      </w:r>
      <w:r w:rsidR="00782588" w:rsidRPr="007C3790">
        <w:rPr>
          <w:rFonts w:ascii="Calibri" w:eastAsia="Calibri" w:hAnsi="Calibri" w:cs="Calibri"/>
          <w:sz w:val="22"/>
          <w:szCs w:val="22"/>
        </w:rPr>
        <w:t>66</w:t>
      </w:r>
      <w:r w:rsidR="00900E90">
        <w:rPr>
          <w:rFonts w:ascii="Calibri" w:eastAsia="Calibri" w:hAnsi="Calibri" w:cs="Calibri"/>
          <w:sz w:val="22"/>
          <w:szCs w:val="22"/>
        </w:rPr>
        <w:t xml:space="preserve"> pg/mL</w:t>
      </w:r>
      <w:r w:rsidR="00990B79" w:rsidRPr="007C3790">
        <w:rPr>
          <w:rFonts w:ascii="Calibri,MS Mincho" w:eastAsia="Calibri,MS Mincho" w:hAnsi="Calibri,MS Mincho" w:cs="Calibri,MS Mincho"/>
          <w:sz w:val="22"/>
          <w:szCs w:val="22"/>
        </w:rPr>
        <w:t xml:space="preserve">: </w:t>
      </w:r>
      <w:r w:rsidR="00900E90">
        <w:rPr>
          <w:rFonts w:ascii="Calibri,MS Mincho" w:eastAsia="Calibri,MS Mincho" w:hAnsi="Calibri,MS Mincho" w:cs="Calibri,MS Mincho"/>
          <w:sz w:val="22"/>
          <w:szCs w:val="22"/>
        </w:rPr>
        <w:t xml:space="preserve">a </w:t>
      </w:r>
      <w:r w:rsidR="00990B79" w:rsidRPr="007C3790">
        <w:rPr>
          <w:rFonts w:ascii="Calibri" w:eastAsia="Calibri" w:hAnsi="Calibri" w:cs="Calibri"/>
          <w:sz w:val="22"/>
          <w:szCs w:val="22"/>
        </w:rPr>
        <w:t xml:space="preserve">51% reduction in </w:t>
      </w:r>
      <w:r w:rsidR="002F6638">
        <w:rPr>
          <w:sz w:val="22"/>
          <w:szCs w:val="22"/>
        </w:rPr>
        <w:t>etonogestrel</w:t>
      </w:r>
      <w:r w:rsidR="00990B79" w:rsidRPr="007C3790">
        <w:rPr>
          <w:rFonts w:ascii="Calibri" w:eastAsia="Calibri" w:hAnsi="Calibri" w:cs="Calibri"/>
          <w:sz w:val="22"/>
          <w:szCs w:val="22"/>
        </w:rPr>
        <w:t xml:space="preserve"> concentration</w:t>
      </w:r>
      <w:r w:rsidR="00990B79" w:rsidRPr="007C3790">
        <w:rPr>
          <w:rFonts w:ascii="Calibri,MS Mincho" w:eastAsia="Calibri,MS Mincho" w:hAnsi="Calibri,MS Mincho" w:cs="Calibri,MS Mincho"/>
          <w:sz w:val="22"/>
          <w:szCs w:val="22"/>
        </w:rPr>
        <w:t xml:space="preserve"> </w:t>
      </w:r>
      <w:r w:rsidR="00990B79" w:rsidRPr="007C3790">
        <w:rPr>
          <w:rFonts w:ascii="Calibri" w:eastAsia="Calibri" w:hAnsi="Calibri" w:cs="Calibri"/>
          <w:sz w:val="22"/>
          <w:szCs w:val="22"/>
        </w:rPr>
        <w:t>from study week one</w:t>
      </w:r>
      <w:r w:rsidR="00782588" w:rsidRPr="007C3790">
        <w:rPr>
          <w:rFonts w:ascii="Calibri,MS Mincho" w:eastAsia="Calibri,MS Mincho" w:hAnsi="Calibri,MS Mincho" w:cs="Calibri,MS Mincho"/>
          <w:sz w:val="22"/>
          <w:szCs w:val="22"/>
        </w:rPr>
        <w:t xml:space="preserve">) </w:t>
      </w:r>
      <w:r w:rsidRPr="007C3790">
        <w:rPr>
          <w:rFonts w:ascii="Calibri" w:eastAsia="Calibri" w:hAnsi="Calibri" w:cs="Calibri"/>
          <w:sz w:val="22"/>
          <w:szCs w:val="22"/>
        </w:rPr>
        <w:t xml:space="preserve">compared to that seen for </w:t>
      </w:r>
      <w:r w:rsidR="00CD157E">
        <w:rPr>
          <w:rFonts w:ascii="Calibri" w:eastAsia="Calibri" w:hAnsi="Calibri" w:cs="Calibri"/>
          <w:sz w:val="22"/>
          <w:szCs w:val="22"/>
        </w:rPr>
        <w:t>levonorgestrel</w:t>
      </w:r>
      <w:r w:rsidR="00990B79" w:rsidRPr="007C3790">
        <w:rPr>
          <w:rFonts w:ascii="Calibri" w:eastAsia="Calibri" w:hAnsi="Calibri" w:cs="Calibri"/>
          <w:sz w:val="22"/>
          <w:szCs w:val="22"/>
        </w:rPr>
        <w:t xml:space="preserve"> prescribed alongside </w:t>
      </w:r>
      <w:r w:rsidR="00CD157E">
        <w:rPr>
          <w:rFonts w:ascii="Calibri" w:eastAsia="Calibri" w:hAnsi="Calibri" w:cs="Calibri"/>
          <w:sz w:val="22"/>
          <w:szCs w:val="22"/>
        </w:rPr>
        <w:t>efavirenz</w:t>
      </w:r>
      <w:r w:rsidR="00782588" w:rsidRPr="007C3790">
        <w:rPr>
          <w:rFonts w:ascii="Calibri" w:eastAsia="Calibri" w:hAnsi="Calibri" w:cs="Calibri"/>
          <w:sz w:val="22"/>
          <w:szCs w:val="22"/>
        </w:rPr>
        <w:t xml:space="preserve"> at study week 24 (</w:t>
      </w:r>
      <w:r w:rsidR="00990B79" w:rsidRPr="007C3790">
        <w:rPr>
          <w:rFonts w:ascii="Calibri" w:eastAsia="Calibri" w:hAnsi="Calibri" w:cs="Calibri"/>
          <w:sz w:val="22"/>
          <w:szCs w:val="22"/>
        </w:rPr>
        <w:t>GM at week 24 = 280</w:t>
      </w:r>
      <w:r w:rsidR="00900E90">
        <w:rPr>
          <w:rFonts w:ascii="Calibri" w:eastAsia="Calibri" w:hAnsi="Calibri" w:cs="Calibri"/>
          <w:sz w:val="22"/>
          <w:szCs w:val="22"/>
        </w:rPr>
        <w:t xml:space="preserve"> pg/mL</w:t>
      </w:r>
      <w:r w:rsidR="00990B79" w:rsidRPr="007C3790">
        <w:rPr>
          <w:rFonts w:ascii="Calibri,MS Mincho" w:eastAsia="Calibri,MS Mincho" w:hAnsi="Calibri,MS Mincho" w:cs="Calibri,MS Mincho"/>
          <w:sz w:val="22"/>
          <w:szCs w:val="22"/>
        </w:rPr>
        <w:t xml:space="preserve">: </w:t>
      </w:r>
      <w:r w:rsidR="00990B79" w:rsidRPr="007C3790">
        <w:rPr>
          <w:rFonts w:ascii="Calibri" w:eastAsia="Calibri" w:hAnsi="Calibri" w:cs="Calibri"/>
          <w:sz w:val="22"/>
          <w:szCs w:val="22"/>
        </w:rPr>
        <w:t xml:space="preserve">31% reduction from in </w:t>
      </w:r>
      <w:r w:rsidR="002F6638">
        <w:rPr>
          <w:rFonts w:ascii="Calibri" w:eastAsia="Calibri" w:hAnsi="Calibri" w:cs="Calibri"/>
          <w:sz w:val="22"/>
          <w:szCs w:val="22"/>
        </w:rPr>
        <w:t>levonorgestrel</w:t>
      </w:r>
      <w:r w:rsidR="00990B79" w:rsidRPr="007C3790">
        <w:rPr>
          <w:rFonts w:ascii="Calibri" w:eastAsia="Calibri" w:hAnsi="Calibri" w:cs="Calibri"/>
          <w:sz w:val="22"/>
          <w:szCs w:val="22"/>
        </w:rPr>
        <w:t xml:space="preserve"> concentration from study week one</w:t>
      </w:r>
      <w:r w:rsidR="00782588" w:rsidRPr="007C3790">
        <w:rPr>
          <w:rFonts w:ascii="Calibri,MS Mincho" w:eastAsia="Calibri,MS Mincho" w:hAnsi="Calibri,MS Mincho" w:cs="Calibri,MS Mincho"/>
          <w:sz w:val="22"/>
          <w:szCs w:val="22"/>
        </w:rPr>
        <w:t>)</w:t>
      </w:r>
      <w:r w:rsidRPr="007C3790">
        <w:rPr>
          <w:rFonts w:ascii="Calibri,MS Mincho" w:eastAsia="Calibri,MS Mincho" w:hAnsi="Calibri,MS Mincho" w:cs="Calibri,MS Mincho"/>
          <w:sz w:val="22"/>
          <w:szCs w:val="22"/>
        </w:rPr>
        <w:t xml:space="preserve">. </w:t>
      </w:r>
      <w:r w:rsidRPr="007C3790">
        <w:fldChar w:fldCharType="begin">
          <w:fldData xml:space="preserve">PEVuZE5vdGU+PENpdGU+PEF1dGhvcj5DaGFwcGVsbDwvQXV0aG9yPjxZZWFyPjIwMTc8L1llYXI+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</w:fldData>
        </w:fldChar>
      </w:r>
      <w:r w:rsidR="00345377">
        <w:instrText xml:space="preserve"> ADDIN EN.CITE </w:instrText>
      </w:r>
      <w:r w:rsidR="00345377">
        <w:fldChar w:fldCharType="begin">
          <w:fldData xml:space="preserve">PEVuZE5vdGU+PENpdGU+PEF1dGhvcj5DaGFwcGVsbDwvQXV0aG9yPjxZZWFyPjIwMTc8L1llYXI+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</w:fldData>
        </w:fldChar>
      </w:r>
      <w:r w:rsidR="00345377">
        <w:instrText xml:space="preserve"> ADDIN EN.CITE.DATA </w:instrText>
      </w:r>
      <w:r w:rsidR="00345377">
        <w:fldChar w:fldCharType="end"/>
      </w:r>
      <w:r w:rsidRPr="007C3790">
        <w:rPr>
          <w:rFonts w:ascii="Calibri" w:eastAsia="MS Mincho" w:hAnsi="Calibri" w:cs="Calibri"/>
          <w:sz w:val="22"/>
          <w:szCs w:val="22"/>
        </w:rPr>
      </w:r>
      <w:r w:rsidRPr="007C3790">
        <w:rPr>
          <w:rFonts w:ascii="Calibri" w:eastAsia="MS Mincho" w:hAnsi="Calibri" w:cs="Calibri"/>
          <w:sz w:val="22"/>
          <w:szCs w:val="22"/>
        </w:rPr>
        <w:fldChar w:fldCharType="separate"/>
      </w:r>
      <w:r w:rsidR="00345377" w:rsidRPr="00345377">
        <w:rPr>
          <w:noProof/>
          <w:vertAlign w:val="superscript"/>
        </w:rPr>
        <w:t>6, 35</w:t>
      </w:r>
      <w:r w:rsidRPr="007C3790">
        <w:fldChar w:fldCharType="end"/>
      </w:r>
      <w:r w:rsidRPr="007C3790">
        <w:rPr>
          <w:rFonts w:ascii="Calibri,MS Mincho" w:eastAsia="Calibri,MS Mincho" w:hAnsi="Calibri,MS Mincho" w:cs="Calibri,MS Mincho"/>
          <w:sz w:val="22"/>
          <w:szCs w:val="22"/>
        </w:rPr>
        <w:t xml:space="preserve"> </w:t>
      </w:r>
    </w:p>
    <w:p w14:paraId="71A7E256" w14:textId="77777777" w:rsidR="004D1486" w:rsidRDefault="004D1486" w:rsidP="007C3790">
      <w:pPr>
        <w:spacing w:line="480" w:lineRule="auto"/>
        <w:jc w:val="both"/>
        <w:rPr>
          <w:rFonts w:ascii="Calibri,MS Mincho" w:eastAsia="Calibri,MS Mincho" w:hAnsi="Calibri,MS Mincho" w:cs="Calibri,MS Mincho"/>
          <w:sz w:val="22"/>
          <w:szCs w:val="22"/>
        </w:rPr>
      </w:pPr>
    </w:p>
    <w:p w14:paraId="558D2AC1" w14:textId="720E3DA1" w:rsidR="004D1486" w:rsidRDefault="0041629A" w:rsidP="004D1486">
      <w:pPr>
        <w:spacing w:line="480" w:lineRule="auto"/>
        <w:jc w:val="both"/>
        <w:rPr>
          <w:rFonts w:ascii="Calibri" w:eastAsia="Calibri" w:hAnsi="Calibri" w:cs="Calibri"/>
          <w:sz w:val="22"/>
          <w:szCs w:val="22"/>
        </w:rPr>
      </w:pPr>
      <w:r w:rsidRPr="007C3790">
        <w:rPr>
          <w:rFonts w:ascii="Calibri" w:eastAsia="Calibri" w:hAnsi="Calibri" w:cs="Calibri"/>
          <w:sz w:val="22"/>
          <w:szCs w:val="22"/>
        </w:rPr>
        <w:t xml:space="preserve">Our study included </w:t>
      </w:r>
      <w:r w:rsidR="00A035E6">
        <w:rPr>
          <w:rFonts w:ascii="Calibri" w:eastAsia="Calibri" w:hAnsi="Calibri" w:cs="Calibri"/>
          <w:sz w:val="22"/>
          <w:szCs w:val="22"/>
        </w:rPr>
        <w:t xml:space="preserve">only </w:t>
      </w:r>
      <w:r w:rsidRPr="007C3790">
        <w:rPr>
          <w:rFonts w:ascii="Calibri" w:eastAsia="Calibri" w:hAnsi="Calibri" w:cs="Calibri"/>
          <w:sz w:val="22"/>
          <w:szCs w:val="22"/>
        </w:rPr>
        <w:t>Ugandan women of African ancestry, with the</w:t>
      </w:r>
      <w:r w:rsidR="00900EFC" w:rsidRPr="007C3790">
        <w:rPr>
          <w:rFonts w:ascii="Calibri" w:eastAsia="Calibri" w:hAnsi="Calibri" w:cs="Calibri"/>
          <w:sz w:val="22"/>
          <w:szCs w:val="22"/>
        </w:rPr>
        <w:t xml:space="preserve"> significant</w:t>
      </w:r>
      <w:r w:rsidRPr="007C3790">
        <w:rPr>
          <w:rFonts w:ascii="Calibri" w:eastAsia="Calibri" w:hAnsi="Calibri" w:cs="Calibri"/>
          <w:sz w:val="22"/>
          <w:szCs w:val="22"/>
        </w:rPr>
        <w:t xml:space="preserve"> SNPs in the </w:t>
      </w:r>
      <w:r w:rsidR="00CD157E">
        <w:rPr>
          <w:rFonts w:ascii="Calibri" w:eastAsia="Calibri" w:hAnsi="Calibri" w:cs="Calibri"/>
          <w:sz w:val="22"/>
          <w:szCs w:val="22"/>
        </w:rPr>
        <w:t>efavirenz</w:t>
      </w:r>
      <w:r w:rsidRPr="007C3790">
        <w:rPr>
          <w:rFonts w:ascii="Calibri" w:eastAsia="Calibri" w:hAnsi="Calibri" w:cs="Calibri"/>
          <w:sz w:val="22"/>
          <w:szCs w:val="22"/>
        </w:rPr>
        <w:t xml:space="preserve"> group found predominantly in African patients. </w:t>
      </w:r>
      <w:r w:rsidRPr="007C3790">
        <w:fldChar w:fldCharType="begin"/>
      </w:r>
      <w:r w:rsidR="00345377">
        <w:instrText xml:space="preserve"> ADDIN EN.CITE &lt;EndNote&gt;&lt;Cite&gt;&lt;Author&gt;Neary&lt;/Author&gt;&lt;Year&gt;2017&lt;/Year&gt;&lt;RecNum&gt;81&lt;/RecNum&gt;&lt;DisplayText&gt;&lt;style face="superscript"&gt;32&lt;/style&gt;&lt;/DisplayText&gt;&lt;record&gt;&lt;rec-number&gt;81&lt;/rec-number&gt;&lt;foreign-keys&gt;&lt;key app="EN" db-id="wdzsexa2pe2pzre5dwypew9grf9sxszaatt2" timestamp="1558446994"&gt;81&lt;/key&gt;&lt;/foreign-keys&gt;&lt;ref-type name="Journal Article"&gt;17&lt;/ref-type&gt;&lt;contributors&gt;&lt;authors&gt;&lt;author&gt;Neary, M&lt;/author&gt;&lt;author&gt;Owen, A&lt;/author&gt;&lt;/authors&gt;&lt;/contributors&gt;&lt;titles&gt;&lt;title&gt;Pharmacogenetic considerations for HIV treatment in different ethnicities: an update&lt;/title&gt;&lt;secondary-title&gt;Expert opinion on drug metabolism &amp;amp; toxicology&lt;/secondary-title&gt;&lt;/titles&gt;&lt;periodical&gt;&lt;full-title&gt;Expert opinion on drug metabolism &amp;amp; toxicology&lt;/full-title&gt;&lt;/periodical&gt;&lt;pages&gt;1169-1181&lt;/pages&gt;&lt;volume&gt;13&lt;/volume&gt;&lt;number&gt;11&lt;/number&gt;&lt;dates&gt;&lt;year&gt;2017&lt;/year&gt;&lt;/dates&gt;&lt;isbn&gt;1742-5255&lt;/isbn&gt;&lt;urls&gt;&lt;/urls&gt;&lt;/record&gt;&lt;/Cite&gt;&lt;/EndNote&gt;</w:instrText>
      </w:r>
      <w:r w:rsidRPr="007C3790">
        <w:rPr>
          <w:rFonts w:ascii="Calibri" w:eastAsia="MS Mincho" w:hAnsi="Calibri" w:cs="Calibri"/>
          <w:sz w:val="22"/>
          <w:szCs w:val="22"/>
        </w:rPr>
        <w:fldChar w:fldCharType="separate"/>
      </w:r>
      <w:r w:rsidR="00BF2738" w:rsidRPr="00BF2738">
        <w:rPr>
          <w:noProof/>
          <w:vertAlign w:val="superscript"/>
        </w:rPr>
        <w:t>32</w:t>
      </w:r>
      <w:r w:rsidRPr="007C3790">
        <w:fldChar w:fldCharType="end"/>
      </w:r>
      <w:r w:rsidRPr="007C3790">
        <w:rPr>
          <w:rFonts w:ascii="Calibri" w:eastAsia="Calibri" w:hAnsi="Calibri" w:cs="Calibri"/>
          <w:sz w:val="22"/>
          <w:szCs w:val="22"/>
        </w:rPr>
        <w:t xml:space="preserve"> Further pharmacogenetics studies in women of different ethnicities would </w:t>
      </w:r>
      <w:r w:rsidR="00AF3D04">
        <w:rPr>
          <w:rFonts w:ascii="Calibri" w:eastAsia="Calibri" w:hAnsi="Calibri" w:cs="Calibri"/>
          <w:sz w:val="22"/>
          <w:szCs w:val="22"/>
        </w:rPr>
        <w:t>be necessary</w:t>
      </w:r>
      <w:r w:rsidRPr="007C3790">
        <w:rPr>
          <w:rFonts w:ascii="Calibri" w:eastAsia="Calibri" w:hAnsi="Calibri" w:cs="Calibri"/>
          <w:sz w:val="22"/>
          <w:szCs w:val="22"/>
        </w:rPr>
        <w:t xml:space="preserve"> to understand if women of </w:t>
      </w:r>
      <w:r w:rsidR="00900EFC" w:rsidRPr="007C3790">
        <w:rPr>
          <w:rFonts w:ascii="Calibri" w:eastAsia="Calibri" w:hAnsi="Calibri" w:cs="Calibri"/>
          <w:sz w:val="22"/>
          <w:szCs w:val="22"/>
        </w:rPr>
        <w:t>particular</w:t>
      </w:r>
      <w:r w:rsidRPr="007C3790">
        <w:rPr>
          <w:rFonts w:ascii="Calibri" w:eastAsia="Calibri" w:hAnsi="Calibri" w:cs="Calibri"/>
          <w:sz w:val="22"/>
          <w:szCs w:val="22"/>
        </w:rPr>
        <w:t xml:space="preserve"> ethnicities are at higher risk of </w:t>
      </w:r>
      <w:r w:rsidR="00242253">
        <w:rPr>
          <w:rFonts w:ascii="Calibri" w:eastAsia="Calibri" w:hAnsi="Calibri" w:cs="Calibri"/>
          <w:sz w:val="22"/>
          <w:szCs w:val="22"/>
        </w:rPr>
        <w:t>contraceptive</w:t>
      </w:r>
      <w:r w:rsidR="00242253" w:rsidRPr="007C3790">
        <w:rPr>
          <w:rFonts w:ascii="Calibri" w:eastAsia="Calibri" w:hAnsi="Calibri" w:cs="Calibri"/>
          <w:sz w:val="22"/>
          <w:szCs w:val="22"/>
        </w:rPr>
        <w:t xml:space="preserve"> </w:t>
      </w:r>
      <w:r w:rsidR="00900EFC" w:rsidRPr="007C3790">
        <w:rPr>
          <w:rFonts w:ascii="Calibri" w:eastAsia="Calibri" w:hAnsi="Calibri" w:cs="Calibri"/>
          <w:sz w:val="22"/>
          <w:szCs w:val="22"/>
        </w:rPr>
        <w:t xml:space="preserve">implant </w:t>
      </w:r>
      <w:r w:rsidRPr="007C3790">
        <w:rPr>
          <w:rFonts w:ascii="Calibri" w:eastAsia="Calibri" w:hAnsi="Calibri" w:cs="Calibri"/>
          <w:sz w:val="22"/>
          <w:szCs w:val="22"/>
        </w:rPr>
        <w:t xml:space="preserve">failure compared to others. </w:t>
      </w:r>
      <w:r w:rsidR="00064459" w:rsidRPr="007C3790">
        <w:rPr>
          <w:rFonts w:ascii="Calibri" w:eastAsia="Calibri" w:hAnsi="Calibri" w:cs="Calibri"/>
          <w:sz w:val="22"/>
          <w:szCs w:val="22"/>
        </w:rPr>
        <w:t>Future studies would benefit from recruitm</w:t>
      </w:r>
      <w:r w:rsidR="00E946D8" w:rsidRPr="007C3790">
        <w:rPr>
          <w:rFonts w:ascii="Calibri" w:eastAsia="Calibri" w:hAnsi="Calibri" w:cs="Calibri"/>
          <w:sz w:val="22"/>
          <w:szCs w:val="22"/>
        </w:rPr>
        <w:t xml:space="preserve">ent of a larger </w:t>
      </w:r>
      <w:r w:rsidR="00AF3D04">
        <w:rPr>
          <w:rFonts w:ascii="Calibri" w:eastAsia="Calibri" w:hAnsi="Calibri" w:cs="Calibri"/>
          <w:sz w:val="22"/>
          <w:szCs w:val="22"/>
        </w:rPr>
        <w:t>sample size</w:t>
      </w:r>
      <w:r w:rsidR="00E946D8" w:rsidRPr="007C3790">
        <w:rPr>
          <w:rFonts w:ascii="Calibri" w:eastAsia="Calibri" w:hAnsi="Calibri" w:cs="Calibri"/>
          <w:sz w:val="22"/>
          <w:szCs w:val="22"/>
        </w:rPr>
        <w:t xml:space="preserve">, given the limited number of patients within the statistically significant populations and that </w:t>
      </w:r>
      <w:r w:rsidR="00E946D8" w:rsidRPr="007C3790">
        <w:rPr>
          <w:rFonts w:ascii="Calibri" w:eastAsia="Calibri" w:hAnsi="Calibri" w:cs="Calibri"/>
          <w:i/>
          <w:iCs/>
          <w:sz w:val="22"/>
          <w:szCs w:val="22"/>
        </w:rPr>
        <w:t>ABCB1</w:t>
      </w:r>
      <w:r w:rsidR="00E946D8" w:rsidRPr="007C3790">
        <w:rPr>
          <w:rFonts w:ascii="Calibri" w:eastAsia="Calibri" w:hAnsi="Calibri" w:cs="Calibri"/>
          <w:sz w:val="22"/>
          <w:szCs w:val="22"/>
        </w:rPr>
        <w:t xml:space="preserve"> 4036A&gt;G was not in Hardy-Weinberg equilibrium. </w:t>
      </w:r>
    </w:p>
    <w:p w14:paraId="1EFC533E" w14:textId="77777777" w:rsidR="004D1486" w:rsidRDefault="004D1486" w:rsidP="004D1486">
      <w:pPr>
        <w:spacing w:line="480" w:lineRule="auto"/>
        <w:jc w:val="both"/>
        <w:rPr>
          <w:rFonts w:ascii="Calibri" w:eastAsia="Calibri" w:hAnsi="Calibri" w:cs="Calibri"/>
          <w:sz w:val="22"/>
          <w:szCs w:val="22"/>
        </w:rPr>
      </w:pPr>
    </w:p>
    <w:p w14:paraId="46B800C9" w14:textId="147D77E9" w:rsidR="007825BB" w:rsidRPr="00BF0891" w:rsidRDefault="00B367D6" w:rsidP="004D1486">
      <w:pPr>
        <w:spacing w:line="480" w:lineRule="auto"/>
        <w:jc w:val="both"/>
        <w:rPr>
          <w:sz w:val="22"/>
        </w:rPr>
      </w:pPr>
      <w:r w:rsidRPr="00FC4902">
        <w:rPr>
          <w:sz w:val="22"/>
        </w:rPr>
        <w:lastRenderedPageBreak/>
        <w:t>Overall, drug-drug interactions between hormonal contraceptive</w:t>
      </w:r>
      <w:r w:rsidR="00AF3D04" w:rsidRPr="00FC4902">
        <w:rPr>
          <w:sz w:val="22"/>
        </w:rPr>
        <w:t xml:space="preserve"> implants</w:t>
      </w:r>
      <w:r w:rsidRPr="00FC4902">
        <w:rPr>
          <w:sz w:val="22"/>
        </w:rPr>
        <w:t xml:space="preserve"> and antiretroviral drugs </w:t>
      </w:r>
      <w:r w:rsidR="00AF3D04" w:rsidRPr="00FC4902">
        <w:rPr>
          <w:sz w:val="22"/>
        </w:rPr>
        <w:t xml:space="preserve">may </w:t>
      </w:r>
      <w:r w:rsidR="00AF3D04" w:rsidRPr="00BF0891">
        <w:rPr>
          <w:sz w:val="22"/>
        </w:rPr>
        <w:t>significantly compromise</w:t>
      </w:r>
      <w:r w:rsidRPr="00BF0891">
        <w:rPr>
          <w:sz w:val="22"/>
        </w:rPr>
        <w:t xml:space="preserve"> </w:t>
      </w:r>
      <w:r w:rsidR="00AF3D04" w:rsidRPr="00BF0891">
        <w:rPr>
          <w:sz w:val="22"/>
        </w:rPr>
        <w:t>contraceptive efficacy in</w:t>
      </w:r>
      <w:r w:rsidRPr="00BF0891">
        <w:rPr>
          <w:sz w:val="22"/>
        </w:rPr>
        <w:t xml:space="preserve"> HIV positive women and limit clinical </w:t>
      </w:r>
      <w:r w:rsidR="00120569" w:rsidRPr="00BF0891">
        <w:rPr>
          <w:sz w:val="22"/>
        </w:rPr>
        <w:t xml:space="preserve">treatment </w:t>
      </w:r>
      <w:r w:rsidRPr="00BF0891">
        <w:rPr>
          <w:sz w:val="22"/>
        </w:rPr>
        <w:t>options in resource-constrained settings.</w:t>
      </w:r>
      <w:r w:rsidR="00517831" w:rsidRPr="00BF0891">
        <w:rPr>
          <w:sz w:val="22"/>
        </w:rPr>
        <w:t xml:space="preserve"> In our participants receiving </w:t>
      </w:r>
      <w:r w:rsidR="00CD157E" w:rsidRPr="00BF0891">
        <w:rPr>
          <w:sz w:val="22"/>
        </w:rPr>
        <w:t>efavirenz</w:t>
      </w:r>
      <w:r w:rsidR="00517831" w:rsidRPr="00BF0891">
        <w:rPr>
          <w:sz w:val="22"/>
        </w:rPr>
        <w:t xml:space="preserve">, </w:t>
      </w:r>
      <w:r w:rsidR="0061368A" w:rsidRPr="00BF0891">
        <w:rPr>
          <w:rFonts w:eastAsia="MS Mincho" w:cstheme="minorHAnsi"/>
          <w:sz w:val="22"/>
        </w:rPr>
        <w:t xml:space="preserve">a cumulative effect </w:t>
      </w:r>
      <w:r w:rsidR="005E7139" w:rsidRPr="00BF0891">
        <w:rPr>
          <w:rFonts w:eastAsia="MS Mincho" w:cstheme="minorHAnsi"/>
          <w:sz w:val="22"/>
        </w:rPr>
        <w:t>of the</w:t>
      </w:r>
      <w:r w:rsidR="0061368A" w:rsidRPr="00BF0891">
        <w:rPr>
          <w:rFonts w:eastAsia="MS Mincho" w:cstheme="minorHAnsi"/>
          <w:i/>
          <w:sz w:val="22"/>
        </w:rPr>
        <w:t xml:space="preserve"> CYP2B6</w:t>
      </w:r>
      <w:r w:rsidR="0061368A" w:rsidRPr="00BF0891">
        <w:rPr>
          <w:rFonts w:eastAsia="MS Mincho" w:cstheme="minorHAnsi"/>
          <w:sz w:val="22"/>
        </w:rPr>
        <w:t xml:space="preserve"> SNP variant alleles</w:t>
      </w:r>
      <w:r w:rsidR="005E7139" w:rsidRPr="00BF0891">
        <w:rPr>
          <w:rFonts w:eastAsia="MS Mincho" w:cstheme="minorHAnsi"/>
          <w:sz w:val="22"/>
        </w:rPr>
        <w:t xml:space="preserve"> </w:t>
      </w:r>
      <w:r w:rsidR="00517831" w:rsidRPr="00BF0891">
        <w:rPr>
          <w:rFonts w:eastAsia="MS Mincho" w:cstheme="minorHAnsi"/>
          <w:sz w:val="22"/>
        </w:rPr>
        <w:t>o</w:t>
      </w:r>
      <w:r w:rsidR="005E7139" w:rsidRPr="00BF0891">
        <w:rPr>
          <w:rFonts w:eastAsia="MS Mincho" w:cstheme="minorHAnsi"/>
          <w:sz w:val="22"/>
        </w:rPr>
        <w:t xml:space="preserve">n </w:t>
      </w:r>
      <w:r w:rsidR="00CD157E" w:rsidRPr="00BF0891">
        <w:rPr>
          <w:rFonts w:eastAsia="MS Mincho" w:cstheme="minorHAnsi"/>
          <w:sz w:val="22"/>
        </w:rPr>
        <w:t>etonogestrel</w:t>
      </w:r>
      <w:r w:rsidR="005E7139" w:rsidRPr="00BF0891">
        <w:rPr>
          <w:rFonts w:eastAsia="MS Mincho" w:cstheme="minorHAnsi"/>
          <w:sz w:val="22"/>
        </w:rPr>
        <w:t xml:space="preserve"> concentrations </w:t>
      </w:r>
      <w:r w:rsidR="0060098F" w:rsidRPr="00BF0891">
        <w:rPr>
          <w:rFonts w:eastAsia="MS Mincho" w:cstheme="minorHAnsi"/>
          <w:sz w:val="22"/>
        </w:rPr>
        <w:t>was observed</w:t>
      </w:r>
      <w:r w:rsidR="00AA6535" w:rsidRPr="00BF0891">
        <w:rPr>
          <w:rFonts w:eastAsia="MS Mincho" w:cstheme="minorHAnsi"/>
          <w:sz w:val="22"/>
        </w:rPr>
        <w:t xml:space="preserve"> </w:t>
      </w:r>
      <w:r w:rsidR="005E7139" w:rsidRPr="00BF0891">
        <w:rPr>
          <w:rFonts w:eastAsia="MS Mincho" w:cstheme="minorHAnsi"/>
          <w:sz w:val="22"/>
        </w:rPr>
        <w:t>throughout the study</w:t>
      </w:r>
      <w:r w:rsidR="006C7A88" w:rsidRPr="00BF0891">
        <w:rPr>
          <w:rFonts w:eastAsia="MS Mincho" w:cstheme="minorHAnsi"/>
          <w:sz w:val="22"/>
        </w:rPr>
        <w:t xml:space="preserve"> even though</w:t>
      </w:r>
      <w:r w:rsidR="00517831" w:rsidRPr="00BF0891">
        <w:rPr>
          <w:rFonts w:eastAsia="MS Mincho" w:cstheme="minorHAnsi"/>
          <w:sz w:val="22"/>
        </w:rPr>
        <w:t xml:space="preserve"> CYP2B6 i</w:t>
      </w:r>
      <w:r w:rsidR="006C7A88" w:rsidRPr="00BF0891">
        <w:rPr>
          <w:rFonts w:eastAsia="MS Mincho" w:cstheme="minorHAnsi"/>
          <w:sz w:val="22"/>
        </w:rPr>
        <w:t xml:space="preserve">s not involved </w:t>
      </w:r>
      <w:r w:rsidR="00517831" w:rsidRPr="00BF0891">
        <w:rPr>
          <w:rFonts w:eastAsia="MS Mincho" w:cstheme="minorHAnsi"/>
          <w:sz w:val="22"/>
        </w:rPr>
        <w:t xml:space="preserve">in </w:t>
      </w:r>
      <w:r w:rsidR="00CD157E" w:rsidRPr="00BF0891">
        <w:rPr>
          <w:rFonts w:eastAsia="MS Mincho" w:cstheme="minorHAnsi"/>
          <w:sz w:val="22"/>
        </w:rPr>
        <w:t>etonogestrel</w:t>
      </w:r>
      <w:r w:rsidR="00517831" w:rsidRPr="00BF0891">
        <w:rPr>
          <w:rFonts w:eastAsia="MS Mincho" w:cstheme="minorHAnsi"/>
          <w:sz w:val="22"/>
        </w:rPr>
        <w:t xml:space="preserve"> metabolism</w:t>
      </w:r>
      <w:r w:rsidR="0061368A" w:rsidRPr="00BF0891">
        <w:rPr>
          <w:rFonts w:eastAsia="MS Mincho" w:cstheme="minorHAnsi"/>
          <w:sz w:val="22"/>
        </w:rPr>
        <w:t xml:space="preserve">. </w:t>
      </w:r>
      <w:r w:rsidRPr="00BF0891">
        <w:rPr>
          <w:sz w:val="22"/>
        </w:rPr>
        <w:t xml:space="preserve">This </w:t>
      </w:r>
      <w:r w:rsidR="006E0744" w:rsidRPr="00BF0891">
        <w:rPr>
          <w:sz w:val="22"/>
        </w:rPr>
        <w:t xml:space="preserve">study </w:t>
      </w:r>
      <w:r w:rsidRPr="00BF0891">
        <w:rPr>
          <w:sz w:val="22"/>
        </w:rPr>
        <w:t>demonstrates the</w:t>
      </w:r>
      <w:r w:rsidR="00517831" w:rsidRPr="00BF0891">
        <w:rPr>
          <w:sz w:val="22"/>
        </w:rPr>
        <w:t xml:space="preserve"> </w:t>
      </w:r>
      <w:r w:rsidRPr="00BF0891">
        <w:rPr>
          <w:sz w:val="22"/>
        </w:rPr>
        <w:t xml:space="preserve">influence of patient genetics on </w:t>
      </w:r>
      <w:r w:rsidR="006C7A88" w:rsidRPr="00BF0891">
        <w:rPr>
          <w:sz w:val="22"/>
        </w:rPr>
        <w:t xml:space="preserve">the pharmacokinetic exposure of </w:t>
      </w:r>
      <w:r w:rsidRPr="00BF0891">
        <w:rPr>
          <w:sz w:val="22"/>
        </w:rPr>
        <w:t xml:space="preserve">contraceptive </w:t>
      </w:r>
      <w:r w:rsidR="0060098F" w:rsidRPr="00BF0891">
        <w:rPr>
          <w:sz w:val="22"/>
        </w:rPr>
        <w:t>hormones</w:t>
      </w:r>
      <w:r w:rsidR="006E0744" w:rsidRPr="00BF0891">
        <w:rPr>
          <w:sz w:val="22"/>
        </w:rPr>
        <w:t xml:space="preserve"> </w:t>
      </w:r>
      <w:r w:rsidR="006C7A88" w:rsidRPr="00BF0891">
        <w:rPr>
          <w:sz w:val="22"/>
        </w:rPr>
        <w:t xml:space="preserve">mediated </w:t>
      </w:r>
      <w:r w:rsidR="006E0744" w:rsidRPr="00BF0891">
        <w:rPr>
          <w:sz w:val="22"/>
        </w:rPr>
        <w:t xml:space="preserve">via </w:t>
      </w:r>
      <w:r w:rsidR="006C7A88" w:rsidRPr="00BF0891">
        <w:rPr>
          <w:sz w:val="22"/>
        </w:rPr>
        <w:t>a drug</w:t>
      </w:r>
      <w:r w:rsidR="006E0744" w:rsidRPr="00BF0891">
        <w:rPr>
          <w:sz w:val="22"/>
        </w:rPr>
        <w:t>-drug</w:t>
      </w:r>
      <w:r w:rsidR="006C7A88" w:rsidRPr="00BF0891">
        <w:rPr>
          <w:sz w:val="22"/>
        </w:rPr>
        <w:t xml:space="preserve"> interaction</w:t>
      </w:r>
      <w:r w:rsidR="00C51720" w:rsidRPr="00BF0891">
        <w:rPr>
          <w:sz w:val="22"/>
        </w:rPr>
        <w:t>.</w:t>
      </w:r>
    </w:p>
    <w:p w14:paraId="2EC98340" w14:textId="77777777" w:rsidR="00B6040A" w:rsidRDefault="00B6040A" w:rsidP="007825BB">
      <w:pPr>
        <w:spacing w:line="480" w:lineRule="auto"/>
        <w:jc w:val="both"/>
        <w:rPr>
          <w:rFonts w:ascii="Calibri" w:hAnsi="Calibri" w:cs="Calibri"/>
          <w:sz w:val="22"/>
          <w:szCs w:val="22"/>
          <w:u w:val="single"/>
        </w:rPr>
      </w:pPr>
    </w:p>
    <w:p w14:paraId="3B5E2BEC" w14:textId="77777777" w:rsidR="007825BB" w:rsidRDefault="007825BB">
      <w:pPr>
        <w:rPr>
          <w:rFonts w:ascii="Calibri" w:hAnsi="Calibri" w:cs="Calibri"/>
          <w:b/>
          <w:sz w:val="22"/>
          <w:szCs w:val="22"/>
        </w:rPr>
      </w:pPr>
      <w:r>
        <w:rPr>
          <w:rFonts w:ascii="Calibri" w:hAnsi="Calibri" w:cs="Calibri"/>
        </w:rPr>
        <w:br w:type="page"/>
      </w:r>
    </w:p>
    <w:p w14:paraId="2705F087" w14:textId="333F32B6" w:rsidR="000D292A" w:rsidRPr="00845958" w:rsidRDefault="009D5D89" w:rsidP="00845958">
      <w:pPr>
        <w:widowControl w:val="0"/>
        <w:autoSpaceDE w:val="0"/>
        <w:autoSpaceDN w:val="0"/>
        <w:adjustRightInd w:val="0"/>
        <w:spacing w:after="240" w:line="480" w:lineRule="auto"/>
        <w:jc w:val="both"/>
        <w:rPr>
          <w:rFonts w:ascii="Calibri" w:hAnsi="Calibri" w:cs="Calibri"/>
          <w:sz w:val="22"/>
          <w:szCs w:val="22"/>
          <w:u w:val="single"/>
        </w:rPr>
      </w:pPr>
      <w:r w:rsidRPr="000D292A">
        <w:rPr>
          <w:rFonts w:ascii="Calibri" w:hAnsi="Calibri" w:cs="Calibri"/>
          <w:b/>
          <w:sz w:val="22"/>
          <w:szCs w:val="22"/>
        </w:rPr>
        <w:lastRenderedPageBreak/>
        <w:t>Acknowledgements</w:t>
      </w:r>
      <w:r w:rsidR="000D292A">
        <w:rPr>
          <w:rFonts w:ascii="Calibri" w:hAnsi="Calibri" w:cs="Calibri"/>
          <w:b/>
          <w:sz w:val="22"/>
          <w:szCs w:val="22"/>
        </w:rPr>
        <w:t xml:space="preserve">: </w:t>
      </w:r>
      <w:r w:rsidR="00263D8C" w:rsidRPr="00263D8C">
        <w:rPr>
          <w:rFonts w:ascii="Calibri" w:hAnsi="Calibri" w:cs="Calibri"/>
          <w:color w:val="231F20"/>
          <w:sz w:val="22"/>
          <w:szCs w:val="22"/>
        </w:rPr>
        <w:t>We thank the patients, staff, and administration of the Infectious Diseases Institute, Makerere University, Kamp</w:t>
      </w:r>
      <w:r w:rsidR="00B465B3">
        <w:rPr>
          <w:rFonts w:ascii="Calibri" w:hAnsi="Calibri" w:cs="Calibri"/>
          <w:color w:val="231F20"/>
          <w:sz w:val="22"/>
          <w:szCs w:val="22"/>
        </w:rPr>
        <w:t>a</w:t>
      </w:r>
      <w:r w:rsidR="00263D8C" w:rsidRPr="00263D8C">
        <w:rPr>
          <w:rFonts w:ascii="Calibri" w:hAnsi="Calibri" w:cs="Calibri"/>
          <w:color w:val="231F20"/>
          <w:sz w:val="22"/>
          <w:szCs w:val="22"/>
        </w:rPr>
        <w:t>la, Uganda, for their collaboration and support.</w:t>
      </w:r>
    </w:p>
    <w:p w14:paraId="093134F2" w14:textId="0241272E" w:rsidR="000D292A" w:rsidRPr="006935A3" w:rsidRDefault="000D292A" w:rsidP="000D292A">
      <w:pPr>
        <w:autoSpaceDE w:val="0"/>
        <w:autoSpaceDN w:val="0"/>
        <w:adjustRightInd w:val="0"/>
        <w:spacing w:line="480" w:lineRule="auto"/>
        <w:jc w:val="both"/>
        <w:rPr>
          <w:rFonts w:ascii="Times New Roman" w:eastAsia="Times New Roman" w:hAnsi="Times New Roman" w:cs="Times New Roman"/>
          <w:color w:val="000000"/>
          <w:sz w:val="22"/>
          <w:szCs w:val="22"/>
        </w:rPr>
      </w:pPr>
      <w:r>
        <w:rPr>
          <w:rFonts w:ascii="Calibri" w:hAnsi="Calibri" w:cs="Calibri"/>
          <w:b/>
          <w:sz w:val="22"/>
          <w:szCs w:val="22"/>
        </w:rPr>
        <w:t>Funding</w:t>
      </w:r>
      <w:r w:rsidRPr="00C76FB8">
        <w:rPr>
          <w:rFonts w:ascii="Calibri" w:hAnsi="Calibri" w:cs="Calibri"/>
          <w:b/>
          <w:sz w:val="22"/>
          <w:szCs w:val="22"/>
        </w:rPr>
        <w:t>:</w:t>
      </w:r>
      <w:r>
        <w:rPr>
          <w:rFonts w:ascii="Calibri" w:hAnsi="Calibri" w:cs="Calibri"/>
          <w:b/>
          <w:sz w:val="22"/>
          <w:szCs w:val="22"/>
        </w:rPr>
        <w:t xml:space="preserve"> </w:t>
      </w:r>
      <w:r w:rsidRPr="00B0336D">
        <w:rPr>
          <w:rFonts w:ascii="Calibri" w:hAnsi="Calibri" w:cs="Calibri"/>
          <w:sz w:val="22"/>
          <w:szCs w:val="22"/>
        </w:rPr>
        <w:t xml:space="preserve">This work was supported by the National Institutes of Health, Eunice Kennedy Shriver National Institute of Child Health and Human Development under award number 1R01HD085887 (PI Scarsi) and the Society of </w:t>
      </w:r>
      <w:r w:rsidRPr="004D2452">
        <w:rPr>
          <w:rFonts w:ascii="Calibri" w:hAnsi="Calibri" w:cs="Calibri"/>
          <w:sz w:val="22"/>
          <w:szCs w:val="22"/>
        </w:rPr>
        <w:t xml:space="preserve">Family Planning Research Fund grant #SFPRF14.  </w:t>
      </w:r>
      <w:r w:rsidRPr="006935A3">
        <w:rPr>
          <w:rFonts w:ascii="Calibri" w:eastAsia="Times New Roman" w:hAnsi="Calibri" w:cs="Calibri"/>
          <w:color w:val="000000"/>
          <w:sz w:val="22"/>
          <w:szCs w:val="22"/>
        </w:rPr>
        <w:t>The content is solely the responsibility of the authors and does not necessarily represent the official views of the National Institutes of Health</w:t>
      </w:r>
      <w:r>
        <w:rPr>
          <w:rFonts w:ascii="Calibri" w:eastAsia="Times New Roman" w:hAnsi="Calibri" w:cs="Calibri"/>
          <w:color w:val="000000"/>
          <w:sz w:val="22"/>
          <w:szCs w:val="22"/>
        </w:rPr>
        <w:t xml:space="preserve"> or the Society of Family Planning Research Fund</w:t>
      </w:r>
      <w:r w:rsidRPr="006935A3">
        <w:rPr>
          <w:rFonts w:ascii="Calibri" w:eastAsia="Times New Roman" w:hAnsi="Calibri" w:cs="Calibri"/>
          <w:color w:val="000000"/>
          <w:sz w:val="22"/>
          <w:szCs w:val="22"/>
        </w:rPr>
        <w:t>.</w:t>
      </w:r>
    </w:p>
    <w:p w14:paraId="789C58BA" w14:textId="77777777" w:rsidR="000D292A" w:rsidRDefault="000D292A" w:rsidP="000D292A">
      <w:pPr>
        <w:jc w:val="both"/>
        <w:rPr>
          <w:rFonts w:ascii="Calibri" w:hAnsi="Calibri" w:cs="Calibri"/>
          <w:b/>
          <w:sz w:val="22"/>
          <w:szCs w:val="22"/>
        </w:rPr>
      </w:pPr>
    </w:p>
    <w:p w14:paraId="6393408A" w14:textId="6A3C27BF" w:rsidR="000D292A" w:rsidRPr="000D292A" w:rsidRDefault="000D292A" w:rsidP="000D292A">
      <w:pPr>
        <w:spacing w:line="480" w:lineRule="auto"/>
        <w:jc w:val="both"/>
        <w:rPr>
          <w:rFonts w:cstheme="minorHAnsi"/>
          <w:sz w:val="22"/>
        </w:rPr>
      </w:pPr>
      <w:r>
        <w:rPr>
          <w:rFonts w:cstheme="minorHAnsi"/>
          <w:b/>
          <w:sz w:val="22"/>
        </w:rPr>
        <w:t>Transparency Declarations</w:t>
      </w:r>
      <w:r w:rsidRPr="00493F5E">
        <w:rPr>
          <w:rFonts w:cstheme="minorHAnsi"/>
          <w:b/>
          <w:sz w:val="22"/>
        </w:rPr>
        <w:t xml:space="preserve">: </w:t>
      </w:r>
      <w:r w:rsidRPr="00493F5E">
        <w:rPr>
          <w:rFonts w:cstheme="minorHAnsi"/>
          <w:sz w:val="22"/>
        </w:rPr>
        <w:t xml:space="preserve">Megan Neary; Kimberly Scarsi; </w:t>
      </w:r>
      <w:r>
        <w:rPr>
          <w:rFonts w:cstheme="minorHAnsi"/>
          <w:sz w:val="22"/>
        </w:rPr>
        <w:t xml:space="preserve">Joshua Matovu; Shadia Nakalema; </w:t>
      </w:r>
      <w:r w:rsidRPr="00493F5E">
        <w:rPr>
          <w:rFonts w:cstheme="minorHAnsi"/>
          <w:sz w:val="22"/>
        </w:rPr>
        <w:t>Sharon Achilles have no conflict of interests to declare. Catherine Chappell is receiving research funding Gilead Sciences and Merck though Magee-</w:t>
      </w:r>
      <w:proofErr w:type="spellStart"/>
      <w:r w:rsidRPr="00493F5E">
        <w:rPr>
          <w:rFonts w:cstheme="minorHAnsi"/>
          <w:sz w:val="22"/>
        </w:rPr>
        <w:t>Womens</w:t>
      </w:r>
      <w:proofErr w:type="spellEnd"/>
      <w:r w:rsidRPr="00493F5E">
        <w:rPr>
          <w:rFonts w:cstheme="minorHAnsi"/>
          <w:sz w:val="22"/>
        </w:rPr>
        <w:t xml:space="preserve"> Research Institute (MWRI) and has served as a consultant for Gilead Sciences. Beatrice Chen was on a Merck contraceptive advisory board. She has received research funding through Medicines 360 and Merck, all managed by Magee-</w:t>
      </w:r>
      <w:proofErr w:type="spellStart"/>
      <w:r w:rsidRPr="00493F5E">
        <w:rPr>
          <w:rFonts w:cstheme="minorHAnsi"/>
          <w:sz w:val="22"/>
        </w:rPr>
        <w:t>Womens</w:t>
      </w:r>
      <w:proofErr w:type="spellEnd"/>
      <w:r w:rsidRPr="00493F5E">
        <w:rPr>
          <w:rFonts w:cstheme="minorHAnsi"/>
          <w:sz w:val="22"/>
        </w:rPr>
        <w:t xml:space="preserve"> Research Institute. </w:t>
      </w:r>
      <w:r>
        <w:rPr>
          <w:rFonts w:cstheme="minorHAnsi"/>
          <w:sz w:val="22"/>
        </w:rPr>
        <w:t xml:space="preserve">Marco Siccardi </w:t>
      </w:r>
      <w:r w:rsidRPr="00BA61FA">
        <w:rPr>
          <w:rFonts w:cstheme="minorHAnsi"/>
          <w:sz w:val="22"/>
          <w:szCs w:val="20"/>
          <w:lang w:val="en-US"/>
        </w:rPr>
        <w:t>reports grants f</w:t>
      </w:r>
      <w:r>
        <w:rPr>
          <w:rFonts w:cstheme="minorHAnsi"/>
          <w:sz w:val="22"/>
          <w:szCs w:val="20"/>
          <w:lang w:val="en-US"/>
        </w:rPr>
        <w:t xml:space="preserve">rom </w:t>
      </w:r>
      <w:proofErr w:type="spellStart"/>
      <w:r>
        <w:rPr>
          <w:rFonts w:cstheme="minorHAnsi"/>
          <w:sz w:val="22"/>
          <w:szCs w:val="20"/>
          <w:lang w:val="en-US"/>
        </w:rPr>
        <w:t>ViiV</w:t>
      </w:r>
      <w:proofErr w:type="spellEnd"/>
      <w:r>
        <w:rPr>
          <w:rFonts w:cstheme="minorHAnsi"/>
          <w:sz w:val="22"/>
          <w:szCs w:val="20"/>
          <w:lang w:val="en-US"/>
        </w:rPr>
        <w:t>, grants from Janssen, </w:t>
      </w:r>
      <w:r w:rsidRPr="00BA61FA">
        <w:rPr>
          <w:rFonts w:cstheme="minorHAnsi"/>
          <w:sz w:val="22"/>
          <w:szCs w:val="20"/>
          <w:lang w:val="en-US"/>
        </w:rPr>
        <w:t>outside the submitted work</w:t>
      </w:r>
      <w:r>
        <w:rPr>
          <w:rFonts w:cstheme="minorHAnsi"/>
          <w:sz w:val="22"/>
          <w:szCs w:val="20"/>
          <w:lang w:val="en-US"/>
        </w:rPr>
        <w:t xml:space="preserve">. </w:t>
      </w:r>
      <w:r w:rsidRPr="00493F5E">
        <w:rPr>
          <w:rFonts w:cstheme="minorHAnsi"/>
          <w:color w:val="2A2A2A"/>
          <w:sz w:val="22"/>
          <w:lang w:val="en"/>
        </w:rPr>
        <w:t xml:space="preserve">Andrew Owen has received research funding from Merck, AstraZeneca, Pfizer, </w:t>
      </w:r>
      <w:proofErr w:type="spellStart"/>
      <w:r w:rsidRPr="00493F5E">
        <w:rPr>
          <w:rFonts w:cstheme="minorHAnsi"/>
          <w:color w:val="2A2A2A"/>
          <w:sz w:val="22"/>
          <w:lang w:val="en"/>
        </w:rPr>
        <w:t>ViiV</w:t>
      </w:r>
      <w:proofErr w:type="spellEnd"/>
      <w:r w:rsidRPr="00493F5E">
        <w:rPr>
          <w:rFonts w:cstheme="minorHAnsi"/>
          <w:color w:val="2A2A2A"/>
          <w:sz w:val="22"/>
          <w:lang w:val="en"/>
        </w:rPr>
        <w:t xml:space="preserve">, and Janssen: has consulted for Merck and </w:t>
      </w:r>
      <w:proofErr w:type="spellStart"/>
      <w:r w:rsidRPr="00493F5E">
        <w:rPr>
          <w:rFonts w:cstheme="minorHAnsi"/>
          <w:color w:val="2A2A2A"/>
          <w:sz w:val="22"/>
          <w:lang w:val="en"/>
        </w:rPr>
        <w:t>ViiV</w:t>
      </w:r>
      <w:proofErr w:type="spellEnd"/>
      <w:r w:rsidRPr="00493F5E">
        <w:rPr>
          <w:rFonts w:cstheme="minorHAnsi"/>
          <w:color w:val="2A2A2A"/>
          <w:sz w:val="22"/>
          <w:lang w:val="en"/>
        </w:rPr>
        <w:t xml:space="preserve">; and is also a </w:t>
      </w:r>
      <w:proofErr w:type="spellStart"/>
      <w:r w:rsidRPr="00493F5E">
        <w:rPr>
          <w:rFonts w:cstheme="minorHAnsi"/>
          <w:color w:val="2A2A2A"/>
          <w:sz w:val="22"/>
          <w:lang w:val="en"/>
        </w:rPr>
        <w:t>coinventor</w:t>
      </w:r>
      <w:proofErr w:type="spellEnd"/>
      <w:r w:rsidRPr="00493F5E">
        <w:rPr>
          <w:rFonts w:cstheme="minorHAnsi"/>
          <w:color w:val="2A2A2A"/>
          <w:sz w:val="22"/>
          <w:lang w:val="en"/>
        </w:rPr>
        <w:t xml:space="preserve"> of patents relating to nanotechnology-based drug delivery systems.</w:t>
      </w:r>
      <w:r w:rsidRPr="00493F5E">
        <w:rPr>
          <w:rFonts w:ascii="Calibri" w:hAnsi="Calibri" w:cs="Calibri"/>
          <w:sz w:val="22"/>
          <w:szCs w:val="22"/>
        </w:rPr>
        <w:t xml:space="preserve"> </w:t>
      </w:r>
      <w:r w:rsidRPr="00493F5E">
        <w:rPr>
          <w:rFonts w:cstheme="minorHAnsi"/>
          <w:sz w:val="22"/>
          <w:szCs w:val="22"/>
        </w:rPr>
        <w:t xml:space="preserve">Mohammed Lamorde </w:t>
      </w:r>
      <w:r w:rsidRPr="00493F5E">
        <w:rPr>
          <w:rFonts w:cstheme="minorHAnsi"/>
          <w:color w:val="2A2A2A"/>
          <w:sz w:val="22"/>
          <w:szCs w:val="22"/>
          <w:lang w:val="en"/>
        </w:rPr>
        <w:t xml:space="preserve">has received research funding from </w:t>
      </w:r>
      <w:proofErr w:type="spellStart"/>
      <w:r w:rsidRPr="00493F5E">
        <w:rPr>
          <w:rFonts w:cstheme="minorHAnsi"/>
          <w:color w:val="2A2A2A"/>
          <w:sz w:val="22"/>
          <w:szCs w:val="22"/>
          <w:lang w:val="en"/>
        </w:rPr>
        <w:t>ViiV</w:t>
      </w:r>
      <w:proofErr w:type="spellEnd"/>
      <w:r w:rsidRPr="00493F5E">
        <w:rPr>
          <w:rFonts w:cstheme="minorHAnsi"/>
          <w:color w:val="2A2A2A"/>
          <w:sz w:val="22"/>
          <w:szCs w:val="22"/>
          <w:lang w:val="en"/>
        </w:rPr>
        <w:t xml:space="preserve"> and Janssen</w:t>
      </w:r>
      <w:r>
        <w:rPr>
          <w:rFonts w:cstheme="minorHAnsi"/>
          <w:color w:val="2A2A2A"/>
          <w:sz w:val="22"/>
          <w:szCs w:val="22"/>
          <w:lang w:val="en"/>
        </w:rPr>
        <w:t>.</w:t>
      </w:r>
    </w:p>
    <w:p w14:paraId="4D5185FE" w14:textId="77777777" w:rsidR="000D292A" w:rsidRDefault="000D292A">
      <w:pPr>
        <w:rPr>
          <w:rFonts w:ascii="Calibri" w:hAnsi="Calibri" w:cs="Calibri"/>
          <w:sz w:val="22"/>
          <w:szCs w:val="22"/>
          <w:u w:val="single"/>
        </w:rPr>
      </w:pPr>
      <w:r>
        <w:rPr>
          <w:rFonts w:ascii="Calibri" w:hAnsi="Calibri" w:cs="Calibri"/>
          <w:sz w:val="22"/>
          <w:szCs w:val="22"/>
          <w:u w:val="single"/>
        </w:rPr>
        <w:br w:type="page"/>
      </w:r>
    </w:p>
    <w:p w14:paraId="36E37C51" w14:textId="3CF2E53F" w:rsidR="00C73C8F" w:rsidRPr="000D292A" w:rsidRDefault="00A06A0E" w:rsidP="000D292A">
      <w:pPr>
        <w:pStyle w:val="Heading3"/>
        <w:rPr>
          <w:rFonts w:ascii="Calibri" w:hAnsi="Calibri" w:cs="Calibri"/>
        </w:rPr>
      </w:pPr>
      <w:r w:rsidRPr="000D292A">
        <w:rPr>
          <w:rFonts w:ascii="Calibri" w:hAnsi="Calibri" w:cs="Calibri"/>
        </w:rPr>
        <w:lastRenderedPageBreak/>
        <w:t>References</w:t>
      </w:r>
    </w:p>
    <w:p w14:paraId="54B6EC9B" w14:textId="41C774A9" w:rsidR="00D53BA5" w:rsidRPr="00D53BA5" w:rsidRDefault="00C73C8F" w:rsidP="00D53BA5">
      <w:pPr>
        <w:pStyle w:val="EndNoteBibliography"/>
        <w:rPr>
          <w:noProof/>
        </w:rPr>
      </w:pPr>
      <w:r w:rsidRPr="003D38A3">
        <w:rPr>
          <w:szCs w:val="22"/>
          <w:u w:val="single"/>
        </w:rPr>
        <w:fldChar w:fldCharType="begin"/>
      </w:r>
      <w:r w:rsidRPr="003D38A3">
        <w:rPr>
          <w:szCs w:val="22"/>
          <w:u w:val="single"/>
        </w:rPr>
        <w:instrText xml:space="preserve"> ADDIN EN.REFLIST </w:instrText>
      </w:r>
      <w:r w:rsidRPr="003D38A3">
        <w:rPr>
          <w:szCs w:val="22"/>
          <w:u w:val="single"/>
        </w:rPr>
        <w:fldChar w:fldCharType="separate"/>
      </w:r>
      <w:r w:rsidR="00D53BA5" w:rsidRPr="00D53BA5">
        <w:rPr>
          <w:noProof/>
        </w:rPr>
        <w:t>1.</w:t>
      </w:r>
      <w:r w:rsidR="00D53BA5" w:rsidRPr="00D53BA5">
        <w:rPr>
          <w:noProof/>
        </w:rPr>
        <w:tab/>
        <w:t xml:space="preserve">Fund TG. The Global Fund Results Report 2017 In: Wijnroks M, ed. </w:t>
      </w:r>
      <w:hyperlink r:id="rId8" w:history="1">
        <w:r w:rsidR="00D53BA5" w:rsidRPr="00D53BA5">
          <w:rPr>
            <w:rStyle w:val="Hyperlink"/>
            <w:noProof/>
          </w:rPr>
          <w:t>https://www.theglobalfund.org/media/6773/corporate_2017resultsreport_report_en.pdf</w:t>
        </w:r>
      </w:hyperlink>
      <w:r w:rsidR="00D53BA5" w:rsidRPr="00D53BA5">
        <w:rPr>
          <w:noProof/>
        </w:rPr>
        <w:t>: The Global Fund, 2017; 50.</w:t>
      </w:r>
    </w:p>
    <w:p w14:paraId="1A1DE6EC" w14:textId="77777777" w:rsidR="00D53BA5" w:rsidRPr="00D53BA5" w:rsidRDefault="00D53BA5" w:rsidP="00D53BA5">
      <w:pPr>
        <w:pStyle w:val="EndNoteBibliography"/>
        <w:rPr>
          <w:noProof/>
        </w:rPr>
      </w:pPr>
      <w:r w:rsidRPr="00D53BA5">
        <w:rPr>
          <w:noProof/>
        </w:rPr>
        <w:t>2.</w:t>
      </w:r>
      <w:r w:rsidRPr="00D53BA5">
        <w:rPr>
          <w:noProof/>
        </w:rPr>
        <w:tab/>
        <w:t>Organization WH. WHO statement on progestogen-only implants. World Health Organization, 2015.</w:t>
      </w:r>
    </w:p>
    <w:p w14:paraId="62D9B208" w14:textId="77777777" w:rsidR="00D53BA5" w:rsidRPr="00D53BA5" w:rsidRDefault="00D53BA5" w:rsidP="00D53BA5">
      <w:pPr>
        <w:pStyle w:val="EndNoteBibliography"/>
        <w:rPr>
          <w:noProof/>
        </w:rPr>
      </w:pPr>
      <w:r w:rsidRPr="00D53BA5">
        <w:rPr>
          <w:noProof/>
        </w:rPr>
        <w:t>3.</w:t>
      </w:r>
      <w:r w:rsidRPr="00D53BA5">
        <w:rPr>
          <w:noProof/>
        </w:rPr>
        <w:tab/>
        <w:t xml:space="preserve">Vieira CS, Bahamondes MV, de Souza RM et al. Effect of antiretroviral therapy including lopinavir/ritonavir or efavirenz on etonogestrel-releasing implant pharmacokinetics in HIV-positive women. </w:t>
      </w:r>
      <w:r w:rsidRPr="00D53BA5">
        <w:rPr>
          <w:i/>
          <w:noProof/>
        </w:rPr>
        <w:t xml:space="preserve">JAIDS Journal of Acquired Immune Deficiency Syndromes </w:t>
      </w:r>
      <w:r w:rsidRPr="00D53BA5">
        <w:rPr>
          <w:noProof/>
        </w:rPr>
        <w:t xml:space="preserve">2014; </w:t>
      </w:r>
      <w:r w:rsidRPr="00D53BA5">
        <w:rPr>
          <w:b/>
          <w:noProof/>
        </w:rPr>
        <w:t>66</w:t>
      </w:r>
      <w:r w:rsidRPr="00D53BA5">
        <w:rPr>
          <w:noProof/>
        </w:rPr>
        <w:t>: 378-85.</w:t>
      </w:r>
    </w:p>
    <w:p w14:paraId="289EEC58" w14:textId="77777777" w:rsidR="00D53BA5" w:rsidRPr="00D53BA5" w:rsidRDefault="00D53BA5" w:rsidP="00D53BA5">
      <w:pPr>
        <w:pStyle w:val="EndNoteBibliography"/>
        <w:rPr>
          <w:noProof/>
        </w:rPr>
      </w:pPr>
      <w:r w:rsidRPr="00D53BA5">
        <w:rPr>
          <w:noProof/>
        </w:rPr>
        <w:t>4.</w:t>
      </w:r>
      <w:r w:rsidRPr="00D53BA5">
        <w:rPr>
          <w:noProof/>
        </w:rPr>
        <w:tab/>
        <w:t xml:space="preserve">Leticee N, Viard J-P, Yamgnane A et al. Contraceptive failure of etonogestrel implant in patients treated with antiretrovirals including efavirenz. </w:t>
      </w:r>
      <w:r w:rsidRPr="00D53BA5">
        <w:rPr>
          <w:i/>
          <w:noProof/>
        </w:rPr>
        <w:t xml:space="preserve">Contraception </w:t>
      </w:r>
      <w:r w:rsidRPr="00D53BA5">
        <w:rPr>
          <w:noProof/>
        </w:rPr>
        <w:t xml:space="preserve">2012; </w:t>
      </w:r>
      <w:r w:rsidRPr="00D53BA5">
        <w:rPr>
          <w:b/>
          <w:noProof/>
        </w:rPr>
        <w:t>85</w:t>
      </w:r>
      <w:r w:rsidRPr="00D53BA5">
        <w:rPr>
          <w:noProof/>
        </w:rPr>
        <w:t>: 425-7.</w:t>
      </w:r>
    </w:p>
    <w:p w14:paraId="26C10475" w14:textId="77777777" w:rsidR="00D53BA5" w:rsidRPr="00D53BA5" w:rsidRDefault="00D53BA5" w:rsidP="00D53BA5">
      <w:pPr>
        <w:pStyle w:val="EndNoteBibliography"/>
        <w:rPr>
          <w:noProof/>
        </w:rPr>
      </w:pPr>
      <w:r w:rsidRPr="00D53BA5">
        <w:rPr>
          <w:noProof/>
        </w:rPr>
        <w:t>5.</w:t>
      </w:r>
      <w:r w:rsidRPr="00D53BA5">
        <w:rPr>
          <w:noProof/>
        </w:rPr>
        <w:tab/>
        <w:t xml:space="preserve">McCarty E, Keane H, Quinn K et al. Implanon® failure in an HIV-positive woman on antiretroviral therapy resulting in two ectopic pregnancies. </w:t>
      </w:r>
      <w:r w:rsidRPr="00D53BA5">
        <w:rPr>
          <w:i/>
          <w:noProof/>
        </w:rPr>
        <w:t xml:space="preserve">International journal of STD &amp; AIDS </w:t>
      </w:r>
      <w:r w:rsidRPr="00D53BA5">
        <w:rPr>
          <w:noProof/>
        </w:rPr>
        <w:t xml:space="preserve">2011; </w:t>
      </w:r>
      <w:r w:rsidRPr="00D53BA5">
        <w:rPr>
          <w:b/>
          <w:noProof/>
        </w:rPr>
        <w:t>22</w:t>
      </w:r>
      <w:r w:rsidRPr="00D53BA5">
        <w:rPr>
          <w:noProof/>
        </w:rPr>
        <w:t>: 413-4.</w:t>
      </w:r>
    </w:p>
    <w:p w14:paraId="45349BA9" w14:textId="77777777" w:rsidR="00D53BA5" w:rsidRPr="00D53BA5" w:rsidRDefault="00D53BA5" w:rsidP="00D53BA5">
      <w:pPr>
        <w:pStyle w:val="EndNoteBibliography"/>
        <w:rPr>
          <w:noProof/>
        </w:rPr>
      </w:pPr>
      <w:r w:rsidRPr="00D53BA5">
        <w:rPr>
          <w:noProof/>
        </w:rPr>
        <w:t>6.</w:t>
      </w:r>
      <w:r w:rsidRPr="00D53BA5">
        <w:rPr>
          <w:noProof/>
        </w:rPr>
        <w:tab/>
        <w:t xml:space="preserve">Chappell CA, Lamorde M, Nakalema S et al. Efavirenz decreases etonogestrel exposure: a pharmacokinetic evaluation of implantable contraception with antiretroviral therapy. </w:t>
      </w:r>
      <w:r w:rsidRPr="00D53BA5">
        <w:rPr>
          <w:i/>
          <w:noProof/>
        </w:rPr>
        <w:t xml:space="preserve">Aids </w:t>
      </w:r>
      <w:r w:rsidRPr="00D53BA5">
        <w:rPr>
          <w:noProof/>
        </w:rPr>
        <w:t xml:space="preserve">2017; </w:t>
      </w:r>
      <w:r w:rsidRPr="00D53BA5">
        <w:rPr>
          <w:b/>
          <w:noProof/>
        </w:rPr>
        <w:t>31</w:t>
      </w:r>
      <w:r w:rsidRPr="00D53BA5">
        <w:rPr>
          <w:noProof/>
        </w:rPr>
        <w:t>: 1965-72.</w:t>
      </w:r>
    </w:p>
    <w:p w14:paraId="32BF9976" w14:textId="77777777" w:rsidR="00D53BA5" w:rsidRPr="00D53BA5" w:rsidRDefault="00D53BA5" w:rsidP="00D53BA5">
      <w:pPr>
        <w:pStyle w:val="EndNoteBibliography"/>
        <w:rPr>
          <w:noProof/>
        </w:rPr>
      </w:pPr>
      <w:r w:rsidRPr="00D53BA5">
        <w:rPr>
          <w:noProof/>
        </w:rPr>
        <w:t>7.</w:t>
      </w:r>
      <w:r w:rsidRPr="00D53BA5">
        <w:rPr>
          <w:noProof/>
        </w:rPr>
        <w:tab/>
        <w:t xml:space="preserve">Neary M, Lamorde M, Olagunju A et al. The effect of gene variants on levonorgestrel pharmacokinetics when combined with antiretroviral therapy containing efavirenz or nevirapine. </w:t>
      </w:r>
      <w:r w:rsidRPr="00D53BA5">
        <w:rPr>
          <w:i/>
          <w:noProof/>
        </w:rPr>
        <w:t xml:space="preserve">Clinical Pharmacology &amp; Therapeutics </w:t>
      </w:r>
      <w:r w:rsidRPr="00D53BA5">
        <w:rPr>
          <w:noProof/>
        </w:rPr>
        <w:t xml:space="preserve">2017; </w:t>
      </w:r>
      <w:r w:rsidRPr="00D53BA5">
        <w:rPr>
          <w:b/>
          <w:noProof/>
        </w:rPr>
        <w:t>102</w:t>
      </w:r>
      <w:r w:rsidRPr="00D53BA5">
        <w:rPr>
          <w:noProof/>
        </w:rPr>
        <w:t>: 529-36.</w:t>
      </w:r>
    </w:p>
    <w:p w14:paraId="6F2A0D90" w14:textId="77777777" w:rsidR="00D53BA5" w:rsidRPr="00D53BA5" w:rsidRDefault="00D53BA5" w:rsidP="00D53BA5">
      <w:pPr>
        <w:pStyle w:val="EndNoteBibliography"/>
        <w:rPr>
          <w:noProof/>
        </w:rPr>
      </w:pPr>
      <w:r w:rsidRPr="00D53BA5">
        <w:rPr>
          <w:noProof/>
        </w:rPr>
        <w:t>8.</w:t>
      </w:r>
      <w:r w:rsidRPr="00D53BA5">
        <w:rPr>
          <w:noProof/>
        </w:rPr>
        <w:tab/>
        <w:t xml:space="preserve">Maddox DD, Rahman Z. Etonogestrel (Implanon), another treatment option for contraception. </w:t>
      </w:r>
      <w:r w:rsidRPr="00D53BA5">
        <w:rPr>
          <w:i/>
          <w:noProof/>
        </w:rPr>
        <w:t xml:space="preserve">Pharmacy and Therapeutics </w:t>
      </w:r>
      <w:r w:rsidRPr="00D53BA5">
        <w:rPr>
          <w:noProof/>
        </w:rPr>
        <w:t xml:space="preserve">2008; </w:t>
      </w:r>
      <w:r w:rsidRPr="00D53BA5">
        <w:rPr>
          <w:b/>
          <w:noProof/>
        </w:rPr>
        <w:t>33</w:t>
      </w:r>
      <w:r w:rsidRPr="00D53BA5">
        <w:rPr>
          <w:noProof/>
        </w:rPr>
        <w:t>: 337.</w:t>
      </w:r>
    </w:p>
    <w:p w14:paraId="2BB29382" w14:textId="77777777" w:rsidR="00D53BA5" w:rsidRPr="00D53BA5" w:rsidRDefault="00D53BA5" w:rsidP="00D53BA5">
      <w:pPr>
        <w:pStyle w:val="EndNoteBibliography"/>
        <w:rPr>
          <w:noProof/>
        </w:rPr>
      </w:pPr>
      <w:r w:rsidRPr="00D53BA5">
        <w:rPr>
          <w:noProof/>
        </w:rPr>
        <w:t>9.</w:t>
      </w:r>
      <w:r w:rsidRPr="00D53BA5">
        <w:rPr>
          <w:noProof/>
        </w:rPr>
        <w:tab/>
        <w:t xml:space="preserve">Moreno I, Quiñones L, Catalán J et al. Influence of CYP3A4/5 polymorphisms in the pharmacokinetics of levonorgestrel: a pilot study. </w:t>
      </w:r>
      <w:r w:rsidRPr="00D53BA5">
        <w:rPr>
          <w:i/>
          <w:noProof/>
        </w:rPr>
        <w:t xml:space="preserve">Biomédica </w:t>
      </w:r>
      <w:r w:rsidRPr="00D53BA5">
        <w:rPr>
          <w:noProof/>
        </w:rPr>
        <w:t xml:space="preserve">2012; </w:t>
      </w:r>
      <w:r w:rsidRPr="00D53BA5">
        <w:rPr>
          <w:b/>
          <w:noProof/>
        </w:rPr>
        <w:t>32</w:t>
      </w:r>
      <w:r w:rsidRPr="00D53BA5">
        <w:rPr>
          <w:noProof/>
        </w:rPr>
        <w:t>: 570-7.</w:t>
      </w:r>
    </w:p>
    <w:p w14:paraId="4E15DCD1" w14:textId="77777777" w:rsidR="00D53BA5" w:rsidRPr="00D53BA5" w:rsidRDefault="00D53BA5" w:rsidP="00D53BA5">
      <w:pPr>
        <w:pStyle w:val="EndNoteBibliography"/>
        <w:rPr>
          <w:noProof/>
        </w:rPr>
      </w:pPr>
      <w:r w:rsidRPr="00D53BA5">
        <w:rPr>
          <w:noProof/>
        </w:rPr>
        <w:t>10.</w:t>
      </w:r>
      <w:r w:rsidRPr="00D53BA5">
        <w:rPr>
          <w:noProof/>
        </w:rPr>
        <w:tab/>
        <w:t xml:space="preserve">Istrate MA, Nussler AK, Eichelbaum M et al. Regulation of CYP3A4 by pregnane X receptor: The role of nuclear receptors competing for response element binding. </w:t>
      </w:r>
      <w:r w:rsidRPr="00D53BA5">
        <w:rPr>
          <w:i/>
          <w:noProof/>
        </w:rPr>
        <w:t xml:space="preserve">Biochemical and biophysical research communications </w:t>
      </w:r>
      <w:r w:rsidRPr="00D53BA5">
        <w:rPr>
          <w:noProof/>
        </w:rPr>
        <w:t xml:space="preserve">2010; </w:t>
      </w:r>
      <w:r w:rsidRPr="00D53BA5">
        <w:rPr>
          <w:b/>
          <w:noProof/>
        </w:rPr>
        <w:t>393</w:t>
      </w:r>
      <w:r w:rsidRPr="00D53BA5">
        <w:rPr>
          <w:noProof/>
        </w:rPr>
        <w:t>: 688-93.</w:t>
      </w:r>
    </w:p>
    <w:p w14:paraId="4EFB4CAF" w14:textId="77777777" w:rsidR="00D53BA5" w:rsidRPr="00D53BA5" w:rsidRDefault="00D53BA5" w:rsidP="00D53BA5">
      <w:pPr>
        <w:pStyle w:val="EndNoteBibliography"/>
        <w:rPr>
          <w:noProof/>
        </w:rPr>
      </w:pPr>
      <w:r w:rsidRPr="00D53BA5">
        <w:rPr>
          <w:noProof/>
        </w:rPr>
        <w:t>11.</w:t>
      </w:r>
      <w:r w:rsidRPr="00D53BA5">
        <w:rPr>
          <w:noProof/>
        </w:rPr>
        <w:tab/>
        <w:t xml:space="preserve">Swart M, Ren Y, Smith P et al. ABCB1 4036A&gt; G and 1236C&gt; T polymorphisms affect plasma efavirenz levels in South African HIV/AIDS patients. </w:t>
      </w:r>
      <w:r w:rsidRPr="00D53BA5">
        <w:rPr>
          <w:i/>
          <w:noProof/>
        </w:rPr>
        <w:t xml:space="preserve">Frontiers in genetics </w:t>
      </w:r>
      <w:r w:rsidRPr="00D53BA5">
        <w:rPr>
          <w:noProof/>
        </w:rPr>
        <w:t xml:space="preserve">2012; </w:t>
      </w:r>
      <w:r w:rsidRPr="00D53BA5">
        <w:rPr>
          <w:b/>
          <w:noProof/>
        </w:rPr>
        <w:t>3</w:t>
      </w:r>
      <w:r w:rsidRPr="00D53BA5">
        <w:rPr>
          <w:noProof/>
        </w:rPr>
        <w:t>: 236.</w:t>
      </w:r>
    </w:p>
    <w:p w14:paraId="0506B61D" w14:textId="77777777" w:rsidR="00D53BA5" w:rsidRPr="00D53BA5" w:rsidRDefault="00D53BA5" w:rsidP="00D53BA5">
      <w:pPr>
        <w:pStyle w:val="EndNoteBibliography"/>
        <w:rPr>
          <w:noProof/>
        </w:rPr>
      </w:pPr>
      <w:r w:rsidRPr="00D53BA5">
        <w:rPr>
          <w:noProof/>
        </w:rPr>
        <w:t>12.</w:t>
      </w:r>
      <w:r w:rsidRPr="00D53BA5">
        <w:rPr>
          <w:noProof/>
        </w:rPr>
        <w:tab/>
        <w:t xml:space="preserve">Haas DW, Ribaudo HJ, Kim RB et al. Pharmacogenetics of efavirenz and central nervous system side effects: an Adult AIDS Clinical Trials Group study. </w:t>
      </w:r>
      <w:r w:rsidRPr="00D53BA5">
        <w:rPr>
          <w:i/>
          <w:noProof/>
        </w:rPr>
        <w:t xml:space="preserve">Aids </w:t>
      </w:r>
      <w:r w:rsidRPr="00D53BA5">
        <w:rPr>
          <w:noProof/>
        </w:rPr>
        <w:t xml:space="preserve">2004; </w:t>
      </w:r>
      <w:r w:rsidRPr="00D53BA5">
        <w:rPr>
          <w:b/>
          <w:noProof/>
        </w:rPr>
        <w:t>18</w:t>
      </w:r>
      <w:r w:rsidRPr="00D53BA5">
        <w:rPr>
          <w:noProof/>
        </w:rPr>
        <w:t>: 2391-400.</w:t>
      </w:r>
    </w:p>
    <w:p w14:paraId="53AF36F2" w14:textId="77777777" w:rsidR="00D53BA5" w:rsidRPr="00D53BA5" w:rsidRDefault="00D53BA5" w:rsidP="00D53BA5">
      <w:pPr>
        <w:pStyle w:val="EndNoteBibliography"/>
        <w:rPr>
          <w:noProof/>
        </w:rPr>
      </w:pPr>
      <w:r w:rsidRPr="00D53BA5">
        <w:rPr>
          <w:noProof/>
        </w:rPr>
        <w:t>13.</w:t>
      </w:r>
      <w:r w:rsidRPr="00D53BA5">
        <w:rPr>
          <w:noProof/>
        </w:rPr>
        <w:tab/>
        <w:t xml:space="preserve">Rotger M, Colombo S, Furrer H et al. Influence of CYP2B6 polymorphism on plasma and intracellular concentrations and toxicity of efavirenz and nevirapine in HIV-infected patients. </w:t>
      </w:r>
      <w:r w:rsidRPr="00D53BA5">
        <w:rPr>
          <w:i/>
          <w:noProof/>
        </w:rPr>
        <w:t xml:space="preserve">Pharmacogenetics and genomics </w:t>
      </w:r>
      <w:r w:rsidRPr="00D53BA5">
        <w:rPr>
          <w:noProof/>
        </w:rPr>
        <w:t xml:space="preserve">2005; </w:t>
      </w:r>
      <w:r w:rsidRPr="00D53BA5">
        <w:rPr>
          <w:b/>
          <w:noProof/>
        </w:rPr>
        <w:t>15</w:t>
      </w:r>
      <w:r w:rsidRPr="00D53BA5">
        <w:rPr>
          <w:noProof/>
        </w:rPr>
        <w:t>: 1-5.</w:t>
      </w:r>
    </w:p>
    <w:p w14:paraId="266270F4" w14:textId="77777777" w:rsidR="00D53BA5" w:rsidRPr="00D53BA5" w:rsidRDefault="00D53BA5" w:rsidP="00D53BA5">
      <w:pPr>
        <w:pStyle w:val="EndNoteBibliography"/>
        <w:rPr>
          <w:noProof/>
        </w:rPr>
      </w:pPr>
      <w:r w:rsidRPr="00D53BA5">
        <w:rPr>
          <w:noProof/>
        </w:rPr>
        <w:t>14.</w:t>
      </w:r>
      <w:r w:rsidRPr="00D53BA5">
        <w:rPr>
          <w:noProof/>
        </w:rPr>
        <w:tab/>
        <w:t xml:space="preserve">Wyen C, Hendra H, Vogel M et al. Impact of CYP2B6 983T&gt; C polymorphism on non-nucleoside reverse transcriptase inhibitor plasma concentrations in HIV-infected patients. </w:t>
      </w:r>
      <w:r w:rsidRPr="00D53BA5">
        <w:rPr>
          <w:i/>
          <w:noProof/>
        </w:rPr>
        <w:t xml:space="preserve">Journal of antimicrobial chemotherapy </w:t>
      </w:r>
      <w:r w:rsidRPr="00D53BA5">
        <w:rPr>
          <w:noProof/>
        </w:rPr>
        <w:t xml:space="preserve">2008; </w:t>
      </w:r>
      <w:r w:rsidRPr="00D53BA5">
        <w:rPr>
          <w:b/>
          <w:noProof/>
        </w:rPr>
        <w:t>61</w:t>
      </w:r>
      <w:r w:rsidRPr="00D53BA5">
        <w:rPr>
          <w:noProof/>
        </w:rPr>
        <w:t>: 914-8.</w:t>
      </w:r>
    </w:p>
    <w:p w14:paraId="4EB7C020" w14:textId="77777777" w:rsidR="00D53BA5" w:rsidRPr="00D53BA5" w:rsidRDefault="00D53BA5" w:rsidP="00D53BA5">
      <w:pPr>
        <w:pStyle w:val="EndNoteBibliography"/>
        <w:rPr>
          <w:noProof/>
        </w:rPr>
      </w:pPr>
      <w:r w:rsidRPr="00D53BA5">
        <w:rPr>
          <w:noProof/>
        </w:rPr>
        <w:t>15.</w:t>
      </w:r>
      <w:r w:rsidRPr="00D53BA5">
        <w:rPr>
          <w:noProof/>
        </w:rPr>
        <w:tab/>
        <w:t xml:space="preserve">Schipani A, Wyen C, Mahungu T et al. Integration of population pharmacokinetics and pharmacogenetics: an aid to optimal nevirapine dose selection in HIV-infected individuals. </w:t>
      </w:r>
      <w:r w:rsidRPr="00D53BA5">
        <w:rPr>
          <w:i/>
          <w:noProof/>
        </w:rPr>
        <w:t xml:space="preserve">Journal of antimicrobial chemotherapy </w:t>
      </w:r>
      <w:r w:rsidRPr="00D53BA5">
        <w:rPr>
          <w:noProof/>
        </w:rPr>
        <w:t>2011: dkr087.</w:t>
      </w:r>
    </w:p>
    <w:p w14:paraId="3E7C4DC4" w14:textId="77777777" w:rsidR="00D53BA5" w:rsidRPr="00D53BA5" w:rsidRDefault="00D53BA5" w:rsidP="00D53BA5">
      <w:pPr>
        <w:pStyle w:val="EndNoteBibliography"/>
        <w:rPr>
          <w:noProof/>
        </w:rPr>
      </w:pPr>
      <w:r w:rsidRPr="00D53BA5">
        <w:rPr>
          <w:noProof/>
        </w:rPr>
        <w:t>16.</w:t>
      </w:r>
      <w:r w:rsidRPr="00D53BA5">
        <w:rPr>
          <w:noProof/>
        </w:rPr>
        <w:tab/>
        <w:t xml:space="preserve">Hui K, Lee S, Lam T. Dose optimization of efavirenz based on individual CYP2B6 polymorphisms in Chinese patients positive for HIV. </w:t>
      </w:r>
      <w:r w:rsidRPr="00D53BA5">
        <w:rPr>
          <w:i/>
          <w:noProof/>
        </w:rPr>
        <w:t xml:space="preserve">CPT: pharmacometrics &amp; systems pharmacology </w:t>
      </w:r>
      <w:r w:rsidRPr="00D53BA5">
        <w:rPr>
          <w:noProof/>
        </w:rPr>
        <w:t xml:space="preserve">2016; </w:t>
      </w:r>
      <w:r w:rsidRPr="00D53BA5">
        <w:rPr>
          <w:b/>
          <w:noProof/>
        </w:rPr>
        <w:t>5</w:t>
      </w:r>
      <w:r w:rsidRPr="00D53BA5">
        <w:rPr>
          <w:noProof/>
        </w:rPr>
        <w:t>: 182-91.</w:t>
      </w:r>
    </w:p>
    <w:p w14:paraId="57D20A40" w14:textId="77777777" w:rsidR="00D53BA5" w:rsidRPr="00D53BA5" w:rsidRDefault="00D53BA5" w:rsidP="00D53BA5">
      <w:pPr>
        <w:pStyle w:val="EndNoteBibliography"/>
        <w:rPr>
          <w:noProof/>
        </w:rPr>
      </w:pPr>
      <w:r w:rsidRPr="00D53BA5">
        <w:rPr>
          <w:noProof/>
        </w:rPr>
        <w:t>17.</w:t>
      </w:r>
      <w:r w:rsidRPr="00D53BA5">
        <w:rPr>
          <w:noProof/>
        </w:rPr>
        <w:tab/>
        <w:t xml:space="preserve">Nightingale S, Chau TTH, Fisher M et al. Efavirenz and Metabolites in Cerebrospinal Fluid: Relationship with CYP2B6 c. 516G→ T Genotype and Perturbed Blood-Brain Barrier Due to Tuberculous Meningitis. </w:t>
      </w:r>
      <w:r w:rsidRPr="00D53BA5">
        <w:rPr>
          <w:i/>
          <w:noProof/>
        </w:rPr>
        <w:t xml:space="preserve">Antimicrobial agents and chemotherapy </w:t>
      </w:r>
      <w:r w:rsidRPr="00D53BA5">
        <w:rPr>
          <w:noProof/>
        </w:rPr>
        <w:t xml:space="preserve">2016; </w:t>
      </w:r>
      <w:r w:rsidRPr="00D53BA5">
        <w:rPr>
          <w:b/>
          <w:noProof/>
        </w:rPr>
        <w:t>60</w:t>
      </w:r>
      <w:r w:rsidRPr="00D53BA5">
        <w:rPr>
          <w:noProof/>
        </w:rPr>
        <w:t>: 4511-8.</w:t>
      </w:r>
    </w:p>
    <w:p w14:paraId="442C154D" w14:textId="77777777" w:rsidR="00D53BA5" w:rsidRPr="00D53BA5" w:rsidRDefault="00D53BA5" w:rsidP="00D53BA5">
      <w:pPr>
        <w:pStyle w:val="EndNoteBibliography"/>
        <w:rPr>
          <w:noProof/>
        </w:rPr>
      </w:pPr>
      <w:r w:rsidRPr="00D53BA5">
        <w:rPr>
          <w:noProof/>
        </w:rPr>
        <w:t>18.</w:t>
      </w:r>
      <w:r w:rsidRPr="00D53BA5">
        <w:rPr>
          <w:noProof/>
        </w:rPr>
        <w:tab/>
        <w:t xml:space="preserve">Solus JF, Arietta BJ, Harris JR et al. Genetic variation in eleven phase I drug metabolism genes in an ethnically diverse population. </w:t>
      </w:r>
      <w:r w:rsidRPr="00D53BA5">
        <w:rPr>
          <w:i/>
          <w:noProof/>
        </w:rPr>
        <w:t xml:space="preserve">Pharmacogenomics </w:t>
      </w:r>
      <w:r w:rsidRPr="00D53BA5">
        <w:rPr>
          <w:noProof/>
        </w:rPr>
        <w:t xml:space="preserve">2004; </w:t>
      </w:r>
      <w:r w:rsidRPr="00D53BA5">
        <w:rPr>
          <w:b/>
          <w:noProof/>
        </w:rPr>
        <w:t>5</w:t>
      </w:r>
      <w:r w:rsidRPr="00D53BA5">
        <w:rPr>
          <w:noProof/>
        </w:rPr>
        <w:t>: 895-931.</w:t>
      </w:r>
    </w:p>
    <w:p w14:paraId="4E81351D" w14:textId="77777777" w:rsidR="00D53BA5" w:rsidRPr="00D53BA5" w:rsidRDefault="00D53BA5" w:rsidP="00D53BA5">
      <w:pPr>
        <w:pStyle w:val="EndNoteBibliography"/>
        <w:rPr>
          <w:noProof/>
        </w:rPr>
      </w:pPr>
      <w:r w:rsidRPr="00D53BA5">
        <w:rPr>
          <w:noProof/>
        </w:rPr>
        <w:lastRenderedPageBreak/>
        <w:t>19.</w:t>
      </w:r>
      <w:r w:rsidRPr="00D53BA5">
        <w:rPr>
          <w:noProof/>
        </w:rPr>
        <w:tab/>
        <w:t xml:space="preserve">Wang J, Sönnerborg A, Rane A et al. Identification of a novel specific CYP2B6 allele in Africans causing impaired metabolism of the HIV drug efavirenz. </w:t>
      </w:r>
      <w:r w:rsidRPr="00D53BA5">
        <w:rPr>
          <w:i/>
          <w:noProof/>
        </w:rPr>
        <w:t xml:space="preserve">Pharmacogenetics and genomics </w:t>
      </w:r>
      <w:r w:rsidRPr="00D53BA5">
        <w:rPr>
          <w:noProof/>
        </w:rPr>
        <w:t xml:space="preserve">2006; </w:t>
      </w:r>
      <w:r w:rsidRPr="00D53BA5">
        <w:rPr>
          <w:b/>
          <w:noProof/>
        </w:rPr>
        <w:t>16</w:t>
      </w:r>
      <w:r w:rsidRPr="00D53BA5">
        <w:rPr>
          <w:noProof/>
        </w:rPr>
        <w:t>: 191-8.</w:t>
      </w:r>
    </w:p>
    <w:p w14:paraId="6CC8AF70" w14:textId="77777777" w:rsidR="00D53BA5" w:rsidRPr="00D53BA5" w:rsidRDefault="00D53BA5" w:rsidP="00D53BA5">
      <w:pPr>
        <w:pStyle w:val="EndNoteBibliography"/>
        <w:rPr>
          <w:noProof/>
        </w:rPr>
      </w:pPr>
      <w:r w:rsidRPr="00D53BA5">
        <w:rPr>
          <w:noProof/>
        </w:rPr>
        <w:t>20.</w:t>
      </w:r>
      <w:r w:rsidRPr="00D53BA5">
        <w:rPr>
          <w:noProof/>
        </w:rPr>
        <w:tab/>
        <w:t xml:space="preserve">Haas DW, Gebretsadik T, Mayo G et al. Associations between CYP2B6 polymorphisms and pharmacokinetics after a single dose of nevirapine or efavirenz in African Americans. </w:t>
      </w:r>
      <w:r w:rsidRPr="00D53BA5">
        <w:rPr>
          <w:i/>
          <w:noProof/>
        </w:rPr>
        <w:t xml:space="preserve">Journal of Infectious Diseases </w:t>
      </w:r>
      <w:r w:rsidRPr="00D53BA5">
        <w:rPr>
          <w:noProof/>
        </w:rPr>
        <w:t xml:space="preserve">2009; </w:t>
      </w:r>
      <w:r w:rsidRPr="00D53BA5">
        <w:rPr>
          <w:b/>
          <w:noProof/>
        </w:rPr>
        <w:t>199</w:t>
      </w:r>
      <w:r w:rsidRPr="00D53BA5">
        <w:rPr>
          <w:noProof/>
        </w:rPr>
        <w:t>: 872-80.</w:t>
      </w:r>
    </w:p>
    <w:p w14:paraId="64587EC6" w14:textId="77777777" w:rsidR="00D53BA5" w:rsidRPr="00D53BA5" w:rsidRDefault="00D53BA5" w:rsidP="00D53BA5">
      <w:pPr>
        <w:pStyle w:val="EndNoteBibliography"/>
        <w:rPr>
          <w:noProof/>
        </w:rPr>
      </w:pPr>
      <w:r w:rsidRPr="00D53BA5">
        <w:rPr>
          <w:noProof/>
        </w:rPr>
        <w:t>21.</w:t>
      </w:r>
      <w:r w:rsidRPr="00D53BA5">
        <w:rPr>
          <w:noProof/>
        </w:rPr>
        <w:tab/>
        <w:t xml:space="preserve">Marzolini C, Rajoli R, Battegay M et al. Physiologically Based Pharmacokinetic Modeling to Predict Drug–Drug Interactions with Efavirenz Involving Simultaneous Inducing and Inhibitory Effects on Cytochromes. </w:t>
      </w:r>
      <w:r w:rsidRPr="00D53BA5">
        <w:rPr>
          <w:i/>
          <w:noProof/>
        </w:rPr>
        <w:t xml:space="preserve">Clinical pharmacokinetics </w:t>
      </w:r>
      <w:r w:rsidRPr="00D53BA5">
        <w:rPr>
          <w:noProof/>
        </w:rPr>
        <w:t xml:space="preserve">2017; </w:t>
      </w:r>
      <w:r w:rsidRPr="00D53BA5">
        <w:rPr>
          <w:b/>
          <w:noProof/>
        </w:rPr>
        <w:t>56</w:t>
      </w:r>
      <w:r w:rsidRPr="00D53BA5">
        <w:rPr>
          <w:noProof/>
        </w:rPr>
        <w:t>: 409-20.</w:t>
      </w:r>
    </w:p>
    <w:p w14:paraId="77EEBE42" w14:textId="77777777" w:rsidR="00D53BA5" w:rsidRPr="00D53BA5" w:rsidRDefault="00D53BA5" w:rsidP="00D53BA5">
      <w:pPr>
        <w:pStyle w:val="EndNoteBibliography"/>
        <w:rPr>
          <w:noProof/>
        </w:rPr>
      </w:pPr>
      <w:r w:rsidRPr="00D53BA5">
        <w:rPr>
          <w:noProof/>
        </w:rPr>
        <w:t>22.</w:t>
      </w:r>
      <w:r w:rsidRPr="00D53BA5">
        <w:rPr>
          <w:noProof/>
        </w:rPr>
        <w:tab/>
        <w:t xml:space="preserve">Mouly S, Lown KS, Kornhauser D et al. Hepatic but not intestinal CYP3A4 displays dose‐dependent induction by efavirenz in humans. </w:t>
      </w:r>
      <w:r w:rsidRPr="00D53BA5">
        <w:rPr>
          <w:i/>
          <w:noProof/>
        </w:rPr>
        <w:t xml:space="preserve">Clinical Pharmacology &amp; Therapeutics </w:t>
      </w:r>
      <w:r w:rsidRPr="00D53BA5">
        <w:rPr>
          <w:noProof/>
        </w:rPr>
        <w:t xml:space="preserve">2002; </w:t>
      </w:r>
      <w:r w:rsidRPr="00D53BA5">
        <w:rPr>
          <w:b/>
          <w:noProof/>
        </w:rPr>
        <w:t>72</w:t>
      </w:r>
      <w:r w:rsidRPr="00D53BA5">
        <w:rPr>
          <w:noProof/>
        </w:rPr>
        <w:t>: 1-9.</w:t>
      </w:r>
    </w:p>
    <w:p w14:paraId="54CBE86C" w14:textId="77777777" w:rsidR="00D53BA5" w:rsidRPr="00D53BA5" w:rsidRDefault="00D53BA5" w:rsidP="00D53BA5">
      <w:pPr>
        <w:pStyle w:val="EndNoteBibliography"/>
        <w:rPr>
          <w:noProof/>
        </w:rPr>
      </w:pPr>
      <w:r w:rsidRPr="00D53BA5">
        <w:rPr>
          <w:noProof/>
        </w:rPr>
        <w:t>23.</w:t>
      </w:r>
      <w:r w:rsidRPr="00D53BA5">
        <w:rPr>
          <w:noProof/>
        </w:rPr>
        <w:tab/>
        <w:t xml:space="preserve">Hariparsad N, Nallani SC, Sane RS et al. Induction of CYP3A4 by efavirenz in primary human hepatocytes: comparison with rifampin and phenobarbital. </w:t>
      </w:r>
      <w:r w:rsidRPr="00D53BA5">
        <w:rPr>
          <w:i/>
          <w:noProof/>
        </w:rPr>
        <w:t xml:space="preserve">The Journal of Clinical Pharmacology </w:t>
      </w:r>
      <w:r w:rsidRPr="00D53BA5">
        <w:rPr>
          <w:noProof/>
        </w:rPr>
        <w:t xml:space="preserve">2004; </w:t>
      </w:r>
      <w:r w:rsidRPr="00D53BA5">
        <w:rPr>
          <w:b/>
          <w:noProof/>
        </w:rPr>
        <w:t>44</w:t>
      </w:r>
      <w:r w:rsidRPr="00D53BA5">
        <w:rPr>
          <w:noProof/>
        </w:rPr>
        <w:t>: 1273-81.</w:t>
      </w:r>
    </w:p>
    <w:p w14:paraId="154D6C97" w14:textId="77777777" w:rsidR="00D53BA5" w:rsidRPr="00D53BA5" w:rsidRDefault="00D53BA5" w:rsidP="00D53BA5">
      <w:pPr>
        <w:pStyle w:val="EndNoteBibliography"/>
        <w:rPr>
          <w:noProof/>
        </w:rPr>
      </w:pPr>
      <w:r w:rsidRPr="00D53BA5">
        <w:rPr>
          <w:noProof/>
        </w:rPr>
        <w:t>24.</w:t>
      </w:r>
      <w:r w:rsidRPr="00D53BA5">
        <w:rPr>
          <w:noProof/>
        </w:rPr>
        <w:tab/>
        <w:t xml:space="preserve">Moser C, Zoderer D, Luef G et al. Simultaneous online SPE-LC-MS/MS quantification of six widely used synthetic progestins in human plasma. </w:t>
      </w:r>
      <w:r w:rsidRPr="00D53BA5">
        <w:rPr>
          <w:i/>
          <w:noProof/>
        </w:rPr>
        <w:t xml:space="preserve">Analytical and bioanalytical chemistry </w:t>
      </w:r>
      <w:r w:rsidRPr="00D53BA5">
        <w:rPr>
          <w:noProof/>
        </w:rPr>
        <w:t xml:space="preserve">2012; </w:t>
      </w:r>
      <w:r w:rsidRPr="00D53BA5">
        <w:rPr>
          <w:b/>
          <w:noProof/>
        </w:rPr>
        <w:t>403</w:t>
      </w:r>
      <w:r w:rsidRPr="00D53BA5">
        <w:rPr>
          <w:noProof/>
        </w:rPr>
        <w:t>: 961-72.</w:t>
      </w:r>
    </w:p>
    <w:p w14:paraId="2B06E8E6" w14:textId="77777777" w:rsidR="00D53BA5" w:rsidRPr="00D53BA5" w:rsidRDefault="00D53BA5" w:rsidP="00D53BA5">
      <w:pPr>
        <w:pStyle w:val="EndNoteBibliography"/>
        <w:rPr>
          <w:noProof/>
        </w:rPr>
      </w:pPr>
      <w:r w:rsidRPr="00D53BA5">
        <w:rPr>
          <w:noProof/>
        </w:rPr>
        <w:t>25.</w:t>
      </w:r>
      <w:r w:rsidRPr="00D53BA5">
        <w:rPr>
          <w:noProof/>
        </w:rPr>
        <w:tab/>
        <w:t xml:space="preserve">Almond LM, Hoggard PG, Edirisinghe D et al. Intracellular and plasma pharmacokinetics of efavirenz in HIV-infected individuals. </w:t>
      </w:r>
      <w:r w:rsidRPr="00D53BA5">
        <w:rPr>
          <w:i/>
          <w:noProof/>
        </w:rPr>
        <w:t xml:space="preserve">Journal of antimicrobial Chemotherapy </w:t>
      </w:r>
      <w:r w:rsidRPr="00D53BA5">
        <w:rPr>
          <w:noProof/>
        </w:rPr>
        <w:t xml:space="preserve">2005; </w:t>
      </w:r>
      <w:r w:rsidRPr="00D53BA5">
        <w:rPr>
          <w:b/>
          <w:noProof/>
        </w:rPr>
        <w:t>56</w:t>
      </w:r>
      <w:r w:rsidRPr="00D53BA5">
        <w:rPr>
          <w:noProof/>
        </w:rPr>
        <w:t>: 738-44.</w:t>
      </w:r>
    </w:p>
    <w:p w14:paraId="15F40993" w14:textId="77777777" w:rsidR="00D53BA5" w:rsidRPr="00D53BA5" w:rsidRDefault="00D53BA5" w:rsidP="00D53BA5">
      <w:pPr>
        <w:pStyle w:val="EndNoteBibliography"/>
        <w:rPr>
          <w:noProof/>
        </w:rPr>
      </w:pPr>
      <w:r w:rsidRPr="00D53BA5">
        <w:rPr>
          <w:noProof/>
        </w:rPr>
        <w:t>26.</w:t>
      </w:r>
      <w:r w:rsidRPr="00D53BA5">
        <w:rPr>
          <w:noProof/>
        </w:rPr>
        <w:tab/>
        <w:t xml:space="preserve">Almond LM, Edirisinghe D, Dalton M et al. Intracellular and plasma pharmacokinetics of nevirapine in human immunodeficiency virus‐infected individuals. </w:t>
      </w:r>
      <w:r w:rsidRPr="00D53BA5">
        <w:rPr>
          <w:i/>
          <w:noProof/>
        </w:rPr>
        <w:t xml:space="preserve">Clinical Pharmacology &amp; Therapeutics </w:t>
      </w:r>
      <w:r w:rsidRPr="00D53BA5">
        <w:rPr>
          <w:noProof/>
        </w:rPr>
        <w:t xml:space="preserve">2005; </w:t>
      </w:r>
      <w:r w:rsidRPr="00D53BA5">
        <w:rPr>
          <w:b/>
          <w:noProof/>
        </w:rPr>
        <w:t>78</w:t>
      </w:r>
      <w:r w:rsidRPr="00D53BA5">
        <w:rPr>
          <w:noProof/>
        </w:rPr>
        <w:t>: 132-42.</w:t>
      </w:r>
    </w:p>
    <w:p w14:paraId="008D9F6D" w14:textId="77777777" w:rsidR="00D53BA5" w:rsidRPr="00D53BA5" w:rsidRDefault="00D53BA5" w:rsidP="00D53BA5">
      <w:pPr>
        <w:pStyle w:val="EndNoteBibliography"/>
        <w:rPr>
          <w:noProof/>
        </w:rPr>
      </w:pPr>
      <w:r w:rsidRPr="00D53BA5">
        <w:rPr>
          <w:noProof/>
        </w:rPr>
        <w:t>27.</w:t>
      </w:r>
      <w:r w:rsidRPr="00D53BA5">
        <w:rPr>
          <w:noProof/>
        </w:rPr>
        <w:tab/>
        <w:t xml:space="preserve">Rodriguez S, Gaunt TR, Day IN. Hardy-Weinberg equilibrium testing of biological ascertainment for Mendelian randomization studies. </w:t>
      </w:r>
      <w:r w:rsidRPr="00D53BA5">
        <w:rPr>
          <w:i/>
          <w:noProof/>
        </w:rPr>
        <w:t xml:space="preserve">American journal of epidemiology </w:t>
      </w:r>
      <w:r w:rsidRPr="00D53BA5">
        <w:rPr>
          <w:noProof/>
        </w:rPr>
        <w:t xml:space="preserve">2009; </w:t>
      </w:r>
      <w:r w:rsidRPr="00D53BA5">
        <w:rPr>
          <w:b/>
          <w:noProof/>
        </w:rPr>
        <w:t>169</w:t>
      </w:r>
      <w:r w:rsidRPr="00D53BA5">
        <w:rPr>
          <w:noProof/>
        </w:rPr>
        <w:t>: 505-14.</w:t>
      </w:r>
    </w:p>
    <w:p w14:paraId="610E3784" w14:textId="77777777" w:rsidR="00D53BA5" w:rsidRPr="00D53BA5" w:rsidRDefault="00D53BA5" w:rsidP="00D53BA5">
      <w:pPr>
        <w:pStyle w:val="EndNoteBibliography"/>
        <w:rPr>
          <w:noProof/>
        </w:rPr>
      </w:pPr>
      <w:r w:rsidRPr="00D53BA5">
        <w:rPr>
          <w:noProof/>
        </w:rPr>
        <w:t>28.</w:t>
      </w:r>
      <w:r w:rsidRPr="00D53BA5">
        <w:rPr>
          <w:noProof/>
        </w:rPr>
        <w:tab/>
        <w:t xml:space="preserve">Diaz S, Pavez M, Moo-Young A et al. Clinical trial with 3-keto-desogestrel subdermal implants. </w:t>
      </w:r>
      <w:r w:rsidRPr="00D53BA5">
        <w:rPr>
          <w:i/>
          <w:noProof/>
        </w:rPr>
        <w:t xml:space="preserve">Contraception </w:t>
      </w:r>
      <w:r w:rsidRPr="00D53BA5">
        <w:rPr>
          <w:noProof/>
        </w:rPr>
        <w:t xml:space="preserve">1991; </w:t>
      </w:r>
      <w:r w:rsidRPr="00D53BA5">
        <w:rPr>
          <w:b/>
          <w:noProof/>
        </w:rPr>
        <w:t>44</w:t>
      </w:r>
      <w:r w:rsidRPr="00D53BA5">
        <w:rPr>
          <w:noProof/>
        </w:rPr>
        <w:t>: 393-408.</w:t>
      </w:r>
    </w:p>
    <w:p w14:paraId="7F36A34A" w14:textId="77777777" w:rsidR="00D53BA5" w:rsidRPr="00D53BA5" w:rsidRDefault="00D53BA5" w:rsidP="00D53BA5">
      <w:pPr>
        <w:pStyle w:val="EndNoteBibliography"/>
        <w:rPr>
          <w:noProof/>
        </w:rPr>
      </w:pPr>
      <w:r w:rsidRPr="00D53BA5">
        <w:rPr>
          <w:noProof/>
        </w:rPr>
        <w:t>29.</w:t>
      </w:r>
      <w:r w:rsidRPr="00D53BA5">
        <w:rPr>
          <w:noProof/>
        </w:rPr>
        <w:tab/>
        <w:t xml:space="preserve">Hofmann MH, Blievernicht JK, Klein K et al. Aberrant splicing caused by single nucleotide polymorphism c. 516G&gt; T [Q172H], a marker of CYP2B6* 6, is responsible for decreased expression and activity of CYP2B6 in liver. </w:t>
      </w:r>
      <w:r w:rsidRPr="00D53BA5">
        <w:rPr>
          <w:i/>
          <w:noProof/>
        </w:rPr>
        <w:t xml:space="preserve">Journal of Pharmacology and Experimental Therapeutics </w:t>
      </w:r>
      <w:r w:rsidRPr="00D53BA5">
        <w:rPr>
          <w:noProof/>
        </w:rPr>
        <w:t xml:space="preserve">2008; </w:t>
      </w:r>
      <w:r w:rsidRPr="00D53BA5">
        <w:rPr>
          <w:b/>
          <w:noProof/>
        </w:rPr>
        <w:t>325</w:t>
      </w:r>
      <w:r w:rsidRPr="00D53BA5">
        <w:rPr>
          <w:noProof/>
        </w:rPr>
        <w:t>: 284-92.</w:t>
      </w:r>
    </w:p>
    <w:p w14:paraId="1E8EA7F3" w14:textId="77777777" w:rsidR="00D53BA5" w:rsidRPr="00D53BA5" w:rsidRDefault="00D53BA5" w:rsidP="00D53BA5">
      <w:pPr>
        <w:pStyle w:val="EndNoteBibliography"/>
        <w:rPr>
          <w:noProof/>
        </w:rPr>
      </w:pPr>
      <w:r w:rsidRPr="00D53BA5">
        <w:rPr>
          <w:noProof/>
        </w:rPr>
        <w:t>30.</w:t>
      </w:r>
      <w:r w:rsidRPr="00D53BA5">
        <w:rPr>
          <w:noProof/>
        </w:rPr>
        <w:tab/>
        <w:t xml:space="preserve">Jin T, Yang H, Zhang J et al. Polymorphisms and phenotypic analysis of cytochrome P450 3A4 in the Uygur population in northwest China. </w:t>
      </w:r>
      <w:r w:rsidRPr="00D53BA5">
        <w:rPr>
          <w:i/>
          <w:noProof/>
        </w:rPr>
        <w:t xml:space="preserve">International journal of clinical and experimental pathology </w:t>
      </w:r>
      <w:r w:rsidRPr="00D53BA5">
        <w:rPr>
          <w:noProof/>
        </w:rPr>
        <w:t xml:space="preserve">2015; </w:t>
      </w:r>
      <w:r w:rsidRPr="00D53BA5">
        <w:rPr>
          <w:b/>
          <w:noProof/>
        </w:rPr>
        <w:t>8</w:t>
      </w:r>
      <w:r w:rsidRPr="00D53BA5">
        <w:rPr>
          <w:noProof/>
        </w:rPr>
        <w:t>: 7083.</w:t>
      </w:r>
    </w:p>
    <w:p w14:paraId="55BC5224" w14:textId="77777777" w:rsidR="00D53BA5" w:rsidRPr="00D53BA5" w:rsidRDefault="00D53BA5" w:rsidP="00D53BA5">
      <w:pPr>
        <w:pStyle w:val="EndNoteBibliography"/>
        <w:rPr>
          <w:noProof/>
        </w:rPr>
      </w:pPr>
      <w:r w:rsidRPr="00D53BA5">
        <w:rPr>
          <w:noProof/>
        </w:rPr>
        <w:t>31.</w:t>
      </w:r>
      <w:r w:rsidRPr="00D53BA5">
        <w:rPr>
          <w:noProof/>
        </w:rPr>
        <w:tab/>
        <w:t xml:space="preserve">Riska P, Lamson M, MacGregor T et al. Disposition and biotransformation of the antiretroviral drug nevirapine in humans. </w:t>
      </w:r>
      <w:r w:rsidRPr="00D53BA5">
        <w:rPr>
          <w:i/>
          <w:noProof/>
        </w:rPr>
        <w:t xml:space="preserve">Drug Metabolism and Disposition </w:t>
      </w:r>
      <w:r w:rsidRPr="00D53BA5">
        <w:rPr>
          <w:noProof/>
        </w:rPr>
        <w:t xml:space="preserve">1999; </w:t>
      </w:r>
      <w:r w:rsidRPr="00D53BA5">
        <w:rPr>
          <w:b/>
          <w:noProof/>
        </w:rPr>
        <w:t>27</w:t>
      </w:r>
      <w:r w:rsidRPr="00D53BA5">
        <w:rPr>
          <w:noProof/>
        </w:rPr>
        <w:t>: 895-901.</w:t>
      </w:r>
    </w:p>
    <w:p w14:paraId="6A7E0304" w14:textId="77777777" w:rsidR="00D53BA5" w:rsidRPr="00D53BA5" w:rsidRDefault="00D53BA5" w:rsidP="00D53BA5">
      <w:pPr>
        <w:pStyle w:val="EndNoteBibliography"/>
        <w:rPr>
          <w:noProof/>
        </w:rPr>
      </w:pPr>
      <w:r w:rsidRPr="00D53BA5">
        <w:rPr>
          <w:noProof/>
        </w:rPr>
        <w:t>32.</w:t>
      </w:r>
      <w:r w:rsidRPr="00D53BA5">
        <w:rPr>
          <w:noProof/>
        </w:rPr>
        <w:tab/>
        <w:t xml:space="preserve">Neary M, Owen A. Pharmacogenetic considerations for HIV treatment in different ethnicities: an update. </w:t>
      </w:r>
      <w:r w:rsidRPr="00D53BA5">
        <w:rPr>
          <w:i/>
          <w:noProof/>
        </w:rPr>
        <w:t xml:space="preserve">Expert opinion on drug metabolism &amp; toxicology </w:t>
      </w:r>
      <w:r w:rsidRPr="00D53BA5">
        <w:rPr>
          <w:noProof/>
        </w:rPr>
        <w:t xml:space="preserve">2017; </w:t>
      </w:r>
      <w:r w:rsidRPr="00D53BA5">
        <w:rPr>
          <w:b/>
          <w:noProof/>
        </w:rPr>
        <w:t>13</w:t>
      </w:r>
      <w:r w:rsidRPr="00D53BA5">
        <w:rPr>
          <w:noProof/>
        </w:rPr>
        <w:t>: 1169-81.</w:t>
      </w:r>
    </w:p>
    <w:p w14:paraId="5ADF6CEE" w14:textId="77777777" w:rsidR="00D53BA5" w:rsidRPr="00D53BA5" w:rsidRDefault="00D53BA5" w:rsidP="00D53BA5">
      <w:pPr>
        <w:pStyle w:val="EndNoteBibliography"/>
        <w:rPr>
          <w:noProof/>
        </w:rPr>
      </w:pPr>
      <w:r w:rsidRPr="00D53BA5">
        <w:rPr>
          <w:noProof/>
        </w:rPr>
        <w:t>33.</w:t>
      </w:r>
      <w:r w:rsidRPr="00D53BA5">
        <w:rPr>
          <w:noProof/>
        </w:rPr>
        <w:tab/>
        <w:t xml:space="preserve">Kimberly K. Scarsi LC, Shadia Nakalema, Kristin Darin, Ian Musinguzi, Isabella Kyohairwe, Pauline Byakika-Kibwika, Andrew Owen, Lee Winchester, Anthony Podany, Susan E. Cohn, David Back, Courtney V. Fletcher, Marco Siccardi, Mohammed Lamorde. Double-dose levonorgestrel does not fully overcome interaction with efavirenz. </w:t>
      </w:r>
      <w:r w:rsidRPr="00D53BA5">
        <w:rPr>
          <w:i/>
          <w:noProof/>
        </w:rPr>
        <w:t>Conference on Retroviruses and Opportunistic Infections</w:t>
      </w:r>
      <w:r w:rsidRPr="00D53BA5">
        <w:rPr>
          <w:noProof/>
        </w:rPr>
        <w:t>. Seattle Washington USA, 2019.</w:t>
      </w:r>
    </w:p>
    <w:p w14:paraId="796E3983" w14:textId="77777777" w:rsidR="00D53BA5" w:rsidRPr="00D53BA5" w:rsidRDefault="00D53BA5" w:rsidP="00D53BA5">
      <w:pPr>
        <w:pStyle w:val="EndNoteBibliography"/>
        <w:rPr>
          <w:noProof/>
        </w:rPr>
      </w:pPr>
      <w:r w:rsidRPr="00D53BA5">
        <w:rPr>
          <w:noProof/>
        </w:rPr>
        <w:t>34.</w:t>
      </w:r>
      <w:r w:rsidRPr="00D53BA5">
        <w:rPr>
          <w:noProof/>
        </w:rPr>
        <w:tab/>
        <w:t>Chappell C. Pharmacologic Strategies for the Etonogestrel Implant in HIV-Infected Women.</w:t>
      </w:r>
    </w:p>
    <w:p w14:paraId="0D282FF3" w14:textId="77777777" w:rsidR="00D53BA5" w:rsidRPr="00D53BA5" w:rsidRDefault="00D53BA5" w:rsidP="00D53BA5">
      <w:pPr>
        <w:pStyle w:val="EndNoteBibliography"/>
        <w:rPr>
          <w:noProof/>
        </w:rPr>
      </w:pPr>
      <w:r w:rsidRPr="00D53BA5">
        <w:rPr>
          <w:noProof/>
        </w:rPr>
        <w:t>35.</w:t>
      </w:r>
      <w:r w:rsidRPr="00D53BA5">
        <w:rPr>
          <w:noProof/>
        </w:rPr>
        <w:tab/>
        <w:t xml:space="preserve">Scarsi KK, Darin KM, Nakalema S et al. Unintended pregnancies observed with combined use of the levonorgestrel contraceptive implant and efavirenz-based antiretroviral therapy: a three-arm pharmacokinetic evaluation over 48 weeks. </w:t>
      </w:r>
      <w:r w:rsidRPr="00D53BA5">
        <w:rPr>
          <w:i/>
          <w:noProof/>
        </w:rPr>
        <w:t xml:space="preserve">Clinical Infectious Diseases </w:t>
      </w:r>
      <w:r w:rsidRPr="00D53BA5">
        <w:rPr>
          <w:noProof/>
        </w:rPr>
        <w:t xml:space="preserve">2016; </w:t>
      </w:r>
      <w:r w:rsidRPr="00D53BA5">
        <w:rPr>
          <w:b/>
          <w:noProof/>
        </w:rPr>
        <w:t>62</w:t>
      </w:r>
      <w:r w:rsidRPr="00D53BA5">
        <w:rPr>
          <w:noProof/>
        </w:rPr>
        <w:t>: 675-82.</w:t>
      </w:r>
    </w:p>
    <w:p w14:paraId="439F2E73" w14:textId="77777777" w:rsidR="00D53BA5" w:rsidRPr="00D53BA5" w:rsidRDefault="00D53BA5" w:rsidP="00D53BA5">
      <w:pPr>
        <w:pStyle w:val="EndNoteBibliography"/>
        <w:rPr>
          <w:noProof/>
        </w:rPr>
      </w:pPr>
      <w:r w:rsidRPr="00D53BA5">
        <w:rPr>
          <w:noProof/>
        </w:rPr>
        <w:t>36.</w:t>
      </w:r>
      <w:r w:rsidRPr="00D53BA5">
        <w:rPr>
          <w:noProof/>
        </w:rPr>
        <w:tab/>
        <w:t xml:space="preserve">Roberts O, Rajoli RK, Back DJ et al. Physiologically based pharmacokinetic modelling prediction of the effects of dose adjustment in drug–drug interactions between levonorgestrel contraceptive implants and efavirenz-based ART. </w:t>
      </w:r>
      <w:r w:rsidRPr="00D53BA5">
        <w:rPr>
          <w:i/>
          <w:noProof/>
        </w:rPr>
        <w:t xml:space="preserve">Journal of Antimicrobial Chemotherapy </w:t>
      </w:r>
      <w:r w:rsidRPr="00D53BA5">
        <w:rPr>
          <w:noProof/>
        </w:rPr>
        <w:t xml:space="preserve">2018; </w:t>
      </w:r>
      <w:r w:rsidRPr="00D53BA5">
        <w:rPr>
          <w:b/>
          <w:noProof/>
        </w:rPr>
        <w:t>73</w:t>
      </w:r>
      <w:r w:rsidRPr="00D53BA5">
        <w:rPr>
          <w:noProof/>
        </w:rPr>
        <w:t>: 1004-12.</w:t>
      </w:r>
    </w:p>
    <w:p w14:paraId="26DB249F" w14:textId="58EAD2A0" w:rsidR="000D292A" w:rsidRDefault="00C73C8F" w:rsidP="000D292A">
      <w:pPr>
        <w:spacing w:line="480" w:lineRule="auto"/>
        <w:jc w:val="both"/>
        <w:rPr>
          <w:rFonts w:ascii="Calibri" w:hAnsi="Calibri" w:cs="Calibri"/>
          <w:sz w:val="22"/>
          <w:szCs w:val="22"/>
          <w:u w:val="single"/>
        </w:rPr>
      </w:pPr>
      <w:r w:rsidRPr="003D38A3">
        <w:rPr>
          <w:rFonts w:ascii="Calibri" w:hAnsi="Calibri" w:cs="Calibri"/>
          <w:sz w:val="22"/>
          <w:szCs w:val="22"/>
          <w:u w:val="single"/>
        </w:rPr>
        <w:lastRenderedPageBreak/>
        <w:fldChar w:fldCharType="end"/>
      </w:r>
      <w:r w:rsidR="000D292A">
        <w:rPr>
          <w:rFonts w:ascii="Calibri" w:hAnsi="Calibri" w:cs="Calibri"/>
          <w:sz w:val="22"/>
          <w:szCs w:val="22"/>
          <w:u w:val="single"/>
        </w:rPr>
        <w:br w:type="page"/>
      </w:r>
    </w:p>
    <w:p w14:paraId="316DFF32" w14:textId="7A8DA40B" w:rsidR="005C4E28" w:rsidRPr="009D5D89" w:rsidRDefault="009D5D89" w:rsidP="003D38A3">
      <w:pPr>
        <w:spacing w:line="480" w:lineRule="auto"/>
        <w:jc w:val="both"/>
        <w:rPr>
          <w:rFonts w:ascii="Calibri" w:hAnsi="Calibri" w:cs="Calibri"/>
          <w:sz w:val="22"/>
          <w:szCs w:val="22"/>
          <w:u w:val="single"/>
        </w:rPr>
      </w:pPr>
      <w:r w:rsidRPr="009D5D89">
        <w:rPr>
          <w:rFonts w:ascii="Calibri" w:hAnsi="Calibri" w:cs="Calibri"/>
          <w:sz w:val="22"/>
          <w:szCs w:val="22"/>
          <w:u w:val="single"/>
        </w:rPr>
        <w:lastRenderedPageBreak/>
        <w:t>Figure Legends</w:t>
      </w:r>
    </w:p>
    <w:p w14:paraId="2C7C5F79" w14:textId="77777777" w:rsidR="009D5D89" w:rsidRPr="009D5D89" w:rsidRDefault="009D5D89" w:rsidP="009D5D89">
      <w:pPr>
        <w:rPr>
          <w:rFonts w:ascii="Calibri" w:hAnsi="Calibri" w:cs="Calibri"/>
          <w:sz w:val="22"/>
          <w:szCs w:val="22"/>
        </w:rPr>
      </w:pPr>
      <w:r w:rsidRPr="009D5D89">
        <w:rPr>
          <w:rFonts w:ascii="Calibri" w:hAnsi="Calibri" w:cs="Calibri"/>
          <w:b/>
          <w:sz w:val="22"/>
          <w:szCs w:val="22"/>
        </w:rPr>
        <w:t>Figure 1.</w:t>
      </w:r>
      <w:r w:rsidRPr="009D5D89">
        <w:rPr>
          <w:rFonts w:ascii="Calibri" w:hAnsi="Calibri" w:cs="Calibri"/>
          <w:sz w:val="22"/>
          <w:szCs w:val="22"/>
        </w:rPr>
        <w:t xml:space="preserve"> Etonogestrel pharmacokinetics compared by statistically significant genotype within the efavirenz </w:t>
      </w:r>
      <w:bookmarkStart w:id="63" w:name="OLE_LINK1"/>
      <w:bookmarkStart w:id="64" w:name="OLE_LINK2"/>
      <w:r w:rsidRPr="009D5D89">
        <w:rPr>
          <w:rFonts w:ascii="Calibri" w:hAnsi="Calibri" w:cs="Calibri"/>
          <w:sz w:val="22"/>
          <w:szCs w:val="22"/>
        </w:rPr>
        <w:t xml:space="preserve">(A and B) </w:t>
      </w:r>
      <w:bookmarkEnd w:id="63"/>
      <w:bookmarkEnd w:id="64"/>
      <w:r w:rsidRPr="009D5D89">
        <w:rPr>
          <w:rFonts w:ascii="Calibri" w:hAnsi="Calibri" w:cs="Calibri"/>
          <w:sz w:val="22"/>
          <w:szCs w:val="22"/>
        </w:rPr>
        <w:t xml:space="preserve">and nevirapine (C and D) groups. </w:t>
      </w:r>
    </w:p>
    <w:p w14:paraId="3A676FBC" w14:textId="77777777" w:rsidR="009D5D89" w:rsidRPr="009D5D89" w:rsidRDefault="009D5D89" w:rsidP="009D5D89">
      <w:pPr>
        <w:rPr>
          <w:rFonts w:ascii="Calibri" w:hAnsi="Calibri" w:cs="Calibri"/>
          <w:sz w:val="22"/>
          <w:szCs w:val="22"/>
        </w:rPr>
      </w:pPr>
    </w:p>
    <w:p w14:paraId="2D3663C7" w14:textId="3BD7CF8B" w:rsidR="009D5D89" w:rsidRPr="009D5D89" w:rsidRDefault="009D5D89" w:rsidP="009D5D89">
      <w:pPr>
        <w:jc w:val="both"/>
        <w:rPr>
          <w:rFonts w:ascii="Calibri" w:hAnsi="Calibri" w:cs="Calibri"/>
          <w:sz w:val="22"/>
          <w:szCs w:val="22"/>
        </w:rPr>
      </w:pPr>
      <w:r w:rsidRPr="009D5D89">
        <w:rPr>
          <w:rFonts w:ascii="Calibri" w:hAnsi="Calibri" w:cs="Calibri"/>
          <w:sz w:val="22"/>
          <w:szCs w:val="22"/>
        </w:rPr>
        <w:t xml:space="preserve">Data </w:t>
      </w:r>
      <w:r w:rsidR="00C63AA1">
        <w:rPr>
          <w:rFonts w:ascii="Calibri" w:hAnsi="Calibri" w:cs="Calibri"/>
          <w:sz w:val="22"/>
          <w:szCs w:val="22"/>
        </w:rPr>
        <w:t>are</w:t>
      </w:r>
      <w:r w:rsidR="00C63AA1" w:rsidRPr="009D5D89">
        <w:rPr>
          <w:rFonts w:ascii="Calibri" w:hAnsi="Calibri" w:cs="Calibri"/>
          <w:sz w:val="22"/>
          <w:szCs w:val="22"/>
        </w:rPr>
        <w:t xml:space="preserve"> </w:t>
      </w:r>
      <w:r w:rsidRPr="009D5D89">
        <w:rPr>
          <w:rFonts w:ascii="Calibri" w:hAnsi="Calibri" w:cs="Calibri"/>
          <w:sz w:val="22"/>
          <w:szCs w:val="22"/>
        </w:rPr>
        <w:t xml:space="preserve">represented by mean (standard deviation) and compared by genotype for each of the single </w:t>
      </w:r>
      <w:r w:rsidR="00F40953">
        <w:rPr>
          <w:rFonts w:ascii="Calibri" w:hAnsi="Calibri" w:cs="Calibri"/>
          <w:sz w:val="22"/>
          <w:szCs w:val="22"/>
        </w:rPr>
        <w:t xml:space="preserve">nucleotide polymorphisms </w:t>
      </w:r>
      <w:r w:rsidRPr="009D5D89">
        <w:rPr>
          <w:rFonts w:ascii="Calibri" w:hAnsi="Calibri" w:cs="Calibri"/>
          <w:sz w:val="22"/>
          <w:szCs w:val="22"/>
        </w:rPr>
        <w:t>significantly associated with etonogestrel AUC</w:t>
      </w:r>
      <w:r w:rsidRPr="009D5D89">
        <w:rPr>
          <w:rFonts w:ascii="Calibri" w:hAnsi="Calibri" w:cs="Calibri"/>
          <w:sz w:val="22"/>
          <w:szCs w:val="22"/>
          <w:vertAlign w:val="subscript"/>
        </w:rPr>
        <w:t>0-24weeks</w:t>
      </w:r>
      <w:r w:rsidRPr="009D5D89">
        <w:rPr>
          <w:rFonts w:ascii="Calibri" w:hAnsi="Calibri" w:cs="Calibri"/>
          <w:sz w:val="22"/>
          <w:szCs w:val="22"/>
        </w:rPr>
        <w:t xml:space="preserve"> found through multivariate analysis (</w:t>
      </w:r>
      <w:r w:rsidRPr="009D5D89">
        <w:rPr>
          <w:rFonts w:ascii="Calibri" w:hAnsi="Calibri" w:cs="Calibri"/>
          <w:i/>
          <w:sz w:val="22"/>
          <w:szCs w:val="22"/>
        </w:rPr>
        <w:t>P</w:t>
      </w:r>
      <w:r>
        <w:rPr>
          <w:rFonts w:ascii="Calibri" w:hAnsi="Calibri" w:cs="Calibri"/>
          <w:i/>
          <w:sz w:val="22"/>
          <w:szCs w:val="22"/>
        </w:rPr>
        <w:t xml:space="preserve"> </w:t>
      </w:r>
      <w:r w:rsidRPr="009D5D89">
        <w:rPr>
          <w:rFonts w:ascii="Calibri" w:hAnsi="Calibri" w:cs="Calibri"/>
          <w:i/>
          <w:sz w:val="22"/>
          <w:szCs w:val="22"/>
        </w:rPr>
        <w:t>=</w:t>
      </w:r>
      <w:r>
        <w:rPr>
          <w:rFonts w:ascii="Calibri" w:hAnsi="Calibri" w:cs="Calibri"/>
          <w:i/>
          <w:sz w:val="22"/>
          <w:szCs w:val="22"/>
        </w:rPr>
        <w:t xml:space="preserve"> </w:t>
      </w:r>
      <w:r w:rsidRPr="009D5D89">
        <w:rPr>
          <w:rFonts w:ascii="Calibri" w:hAnsi="Calibri" w:cs="Calibri"/>
          <w:sz w:val="22"/>
          <w:szCs w:val="22"/>
        </w:rPr>
        <w:t>0.0</w:t>
      </w:r>
      <w:r>
        <w:rPr>
          <w:rFonts w:ascii="Calibri" w:hAnsi="Calibri" w:cs="Calibri"/>
          <w:sz w:val="22"/>
          <w:szCs w:val="22"/>
        </w:rPr>
        <w:t>5) within the efavirenz group (G</w:t>
      </w:r>
      <w:r w:rsidRPr="009D5D89">
        <w:rPr>
          <w:rFonts w:ascii="Calibri" w:hAnsi="Calibri" w:cs="Calibri"/>
          <w:sz w:val="22"/>
          <w:szCs w:val="22"/>
        </w:rPr>
        <w:t>raphs A an</w:t>
      </w:r>
      <w:r>
        <w:rPr>
          <w:rFonts w:ascii="Calibri" w:hAnsi="Calibri" w:cs="Calibri"/>
          <w:sz w:val="22"/>
          <w:szCs w:val="22"/>
        </w:rPr>
        <w:t>d B) and the nevirapine group (G</w:t>
      </w:r>
      <w:r w:rsidRPr="009D5D89">
        <w:rPr>
          <w:rFonts w:ascii="Calibri" w:hAnsi="Calibri" w:cs="Calibri"/>
          <w:sz w:val="22"/>
          <w:szCs w:val="22"/>
        </w:rPr>
        <w:t>raphs C and D).</w:t>
      </w:r>
    </w:p>
    <w:p w14:paraId="1A9E9306" w14:textId="77777777" w:rsidR="009D5D89" w:rsidRDefault="009D5D89" w:rsidP="009D5D89">
      <w:pPr>
        <w:rPr>
          <w:rFonts w:asciiTheme="majorHAnsi" w:hAnsiTheme="majorHAnsi"/>
          <w:sz w:val="22"/>
          <w:szCs w:val="22"/>
        </w:rPr>
      </w:pPr>
    </w:p>
    <w:p w14:paraId="3DB7E40F" w14:textId="5FF39E75" w:rsidR="009D5D89" w:rsidRDefault="009D5D89" w:rsidP="003D38A3">
      <w:pPr>
        <w:spacing w:line="480" w:lineRule="auto"/>
        <w:jc w:val="both"/>
        <w:rPr>
          <w:rFonts w:ascii="Calibri" w:hAnsi="Calibri" w:cs="Calibri"/>
          <w:sz w:val="22"/>
          <w:szCs w:val="22"/>
          <w:u w:val="single"/>
        </w:rPr>
      </w:pPr>
    </w:p>
    <w:p w14:paraId="2012CE0A" w14:textId="2509AF1E" w:rsidR="00E9745C" w:rsidRDefault="00E9745C" w:rsidP="003D38A3">
      <w:pPr>
        <w:spacing w:line="480" w:lineRule="auto"/>
        <w:jc w:val="both"/>
        <w:rPr>
          <w:rFonts w:ascii="Calibri" w:hAnsi="Calibri" w:cs="Calibri"/>
          <w:sz w:val="22"/>
          <w:szCs w:val="22"/>
          <w:u w:val="single"/>
        </w:rPr>
      </w:pPr>
      <w:r>
        <w:rPr>
          <w:rFonts w:ascii="Calibri" w:hAnsi="Calibri" w:cs="Calibri"/>
          <w:sz w:val="22"/>
          <w:szCs w:val="22"/>
          <w:u w:val="single"/>
        </w:rPr>
        <w:t>Supplementary materials</w:t>
      </w:r>
    </w:p>
    <w:p w14:paraId="13F2EF95" w14:textId="56C1625F" w:rsidR="00E9745C" w:rsidRPr="00E9745C" w:rsidRDefault="00E9745C" w:rsidP="00E9745C">
      <w:pPr>
        <w:pStyle w:val="Caption"/>
        <w:jc w:val="both"/>
        <w:rPr>
          <w:rFonts w:cstheme="minorHAnsi"/>
          <w:b w:val="0"/>
          <w:color w:val="auto"/>
          <w:sz w:val="22"/>
        </w:rPr>
      </w:pPr>
      <w:r>
        <w:rPr>
          <w:rFonts w:cstheme="minorHAnsi"/>
          <w:color w:val="auto"/>
          <w:sz w:val="22"/>
        </w:rPr>
        <w:t>Table S</w:t>
      </w:r>
      <w:r w:rsidRPr="00E9745C">
        <w:rPr>
          <w:rFonts w:cstheme="minorHAnsi"/>
          <w:color w:val="auto"/>
          <w:sz w:val="22"/>
        </w:rPr>
        <w:t>1.</w:t>
      </w:r>
      <w:r w:rsidRPr="00E9745C">
        <w:rPr>
          <w:rFonts w:cstheme="minorHAnsi"/>
          <w:b w:val="0"/>
          <w:color w:val="auto"/>
          <w:sz w:val="22"/>
        </w:rPr>
        <w:t xml:space="preserve"> Univariate and multivariate linear regression analysis for each study group. </w:t>
      </w:r>
    </w:p>
    <w:p w14:paraId="69DDD80E" w14:textId="77777777" w:rsidR="00E9745C" w:rsidRPr="00E9745C" w:rsidRDefault="00E9745C" w:rsidP="00E9745C">
      <w:pPr>
        <w:pStyle w:val="Caption"/>
        <w:jc w:val="both"/>
        <w:rPr>
          <w:rFonts w:cstheme="minorHAnsi"/>
          <w:b w:val="0"/>
          <w:color w:val="auto"/>
          <w:sz w:val="22"/>
        </w:rPr>
      </w:pPr>
      <w:r w:rsidRPr="00E9745C">
        <w:rPr>
          <w:rFonts w:cstheme="minorHAnsi"/>
          <w:b w:val="0"/>
          <w:color w:val="auto"/>
          <w:sz w:val="22"/>
        </w:rPr>
        <w:t>ENG: etonogestrel. Univariate linear regression (</w:t>
      </w:r>
      <w:r w:rsidRPr="00E9745C">
        <w:rPr>
          <w:rFonts w:cstheme="minorHAnsi"/>
          <w:b w:val="0"/>
          <w:i/>
          <w:color w:val="auto"/>
          <w:sz w:val="22"/>
        </w:rPr>
        <w:t xml:space="preserve">P = </w:t>
      </w:r>
      <w:r w:rsidRPr="00E9745C">
        <w:rPr>
          <w:rFonts w:cstheme="minorHAnsi"/>
          <w:b w:val="0"/>
          <w:color w:val="auto"/>
          <w:sz w:val="22"/>
          <w:szCs w:val="26"/>
        </w:rPr>
        <w:t xml:space="preserve">≤ </w:t>
      </w:r>
      <w:r w:rsidRPr="00E9745C">
        <w:rPr>
          <w:rFonts w:cstheme="minorHAnsi"/>
          <w:b w:val="0"/>
          <w:color w:val="auto"/>
          <w:sz w:val="22"/>
        </w:rPr>
        <w:t>0.2) completed, all statistically significant results then carried through to multivariate linear regression analysis (</w:t>
      </w:r>
      <w:r w:rsidRPr="00E9745C">
        <w:rPr>
          <w:rFonts w:cstheme="minorHAnsi"/>
          <w:b w:val="0"/>
          <w:i/>
          <w:color w:val="auto"/>
          <w:sz w:val="22"/>
        </w:rPr>
        <w:t xml:space="preserve">P = </w:t>
      </w:r>
      <w:r w:rsidRPr="00E9745C">
        <w:rPr>
          <w:rFonts w:cstheme="minorHAnsi"/>
          <w:b w:val="0"/>
          <w:color w:val="auto"/>
          <w:sz w:val="22"/>
          <w:szCs w:val="26"/>
        </w:rPr>
        <w:t xml:space="preserve">≤ </w:t>
      </w:r>
      <w:r w:rsidRPr="00E9745C">
        <w:rPr>
          <w:rFonts w:cstheme="minorHAnsi"/>
          <w:b w:val="0"/>
          <w:color w:val="auto"/>
          <w:sz w:val="22"/>
        </w:rPr>
        <w:t xml:space="preserve">0.05). Statistically significant associations from the multivariate analysis are shown in bold type. </w:t>
      </w:r>
    </w:p>
    <w:p w14:paraId="7F8FCF69" w14:textId="0BBA1F58" w:rsidR="00A6034A" w:rsidRDefault="00A6034A" w:rsidP="00E9745C">
      <w:pPr>
        <w:spacing w:line="480" w:lineRule="auto"/>
        <w:jc w:val="both"/>
        <w:rPr>
          <w:rFonts w:ascii="Calibri" w:hAnsi="Calibri" w:cs="Calibri"/>
          <w:b/>
          <w:sz w:val="22"/>
          <w:szCs w:val="22"/>
        </w:rPr>
      </w:pPr>
    </w:p>
    <w:p w14:paraId="7E512877" w14:textId="77777777" w:rsidR="00A6034A" w:rsidRDefault="00A6034A">
      <w:pPr>
        <w:rPr>
          <w:rFonts w:ascii="Calibri" w:hAnsi="Calibri" w:cs="Calibri"/>
          <w:b/>
          <w:sz w:val="22"/>
          <w:szCs w:val="22"/>
        </w:rPr>
      </w:pPr>
      <w:r>
        <w:rPr>
          <w:rFonts w:ascii="Calibri" w:hAnsi="Calibri" w:cs="Calibri"/>
          <w:b/>
          <w:sz w:val="22"/>
          <w:szCs w:val="22"/>
        </w:rPr>
        <w:br w:type="page"/>
      </w:r>
    </w:p>
    <w:tbl>
      <w:tblPr>
        <w:tblStyle w:val="TableGrid"/>
        <w:tblpPr w:leftFromText="180" w:rightFromText="180" w:vertAnchor="text" w:horzAnchor="page" w:tblpXSpec="center" w:tblpY="541"/>
        <w:tblW w:w="5000" w:type="pct"/>
        <w:tblLook w:val="04A0" w:firstRow="1" w:lastRow="0" w:firstColumn="1" w:lastColumn="0" w:noHBand="0" w:noVBand="1"/>
      </w:tblPr>
      <w:tblGrid>
        <w:gridCol w:w="3158"/>
        <w:gridCol w:w="486"/>
        <w:gridCol w:w="486"/>
        <w:gridCol w:w="488"/>
        <w:gridCol w:w="486"/>
        <w:gridCol w:w="486"/>
        <w:gridCol w:w="488"/>
        <w:gridCol w:w="486"/>
        <w:gridCol w:w="486"/>
        <w:gridCol w:w="488"/>
        <w:gridCol w:w="486"/>
        <w:gridCol w:w="486"/>
        <w:gridCol w:w="490"/>
      </w:tblGrid>
      <w:tr w:rsidR="00A6034A" w:rsidRPr="00A1087B" w14:paraId="293F9F5B" w14:textId="77777777" w:rsidTr="00A6034A">
        <w:trPr>
          <w:trHeight w:val="367"/>
        </w:trPr>
        <w:tc>
          <w:tcPr>
            <w:tcW w:w="1755" w:type="pct"/>
            <w:tcBorders>
              <w:right w:val="single" w:sz="12" w:space="0" w:color="auto"/>
            </w:tcBorders>
          </w:tcPr>
          <w:p w14:paraId="440784EB" w14:textId="77777777" w:rsidR="00A6034A" w:rsidRPr="00A1087B" w:rsidRDefault="00A6034A" w:rsidP="00A6034A">
            <w:pPr>
              <w:jc w:val="center"/>
              <w:rPr>
                <w:rFonts w:cstheme="minorHAnsi"/>
                <w:b/>
                <w:sz w:val="20"/>
                <w:szCs w:val="20"/>
                <w:u w:val="single"/>
              </w:rPr>
            </w:pPr>
            <w:r w:rsidRPr="00A1087B">
              <w:rPr>
                <w:rFonts w:cstheme="minorHAnsi"/>
                <w:b/>
                <w:sz w:val="20"/>
                <w:szCs w:val="20"/>
                <w:u w:val="single"/>
              </w:rPr>
              <w:lastRenderedPageBreak/>
              <w:t>Characteristics</w:t>
            </w:r>
          </w:p>
          <w:p w14:paraId="6F830296" w14:textId="77777777" w:rsidR="00A6034A" w:rsidRPr="00A1087B" w:rsidRDefault="00A6034A" w:rsidP="00A6034A">
            <w:pPr>
              <w:jc w:val="center"/>
              <w:rPr>
                <w:rFonts w:cstheme="minorHAnsi"/>
                <w:b/>
                <w:sz w:val="20"/>
                <w:szCs w:val="20"/>
                <w:u w:val="single"/>
              </w:rPr>
            </w:pPr>
          </w:p>
        </w:tc>
        <w:tc>
          <w:tcPr>
            <w:tcW w:w="811" w:type="pct"/>
            <w:gridSpan w:val="3"/>
            <w:tcBorders>
              <w:left w:val="single" w:sz="12" w:space="0" w:color="auto"/>
              <w:right w:val="single" w:sz="12" w:space="0" w:color="auto"/>
            </w:tcBorders>
          </w:tcPr>
          <w:p w14:paraId="7C36082C" w14:textId="24A4B651" w:rsidR="00A6034A" w:rsidRPr="00A1087B" w:rsidRDefault="00A6034A" w:rsidP="00A1087B">
            <w:pPr>
              <w:jc w:val="center"/>
              <w:rPr>
                <w:rFonts w:cstheme="minorHAnsi"/>
                <w:b/>
                <w:sz w:val="20"/>
                <w:szCs w:val="20"/>
              </w:rPr>
            </w:pPr>
            <w:r w:rsidRPr="00A1087B">
              <w:rPr>
                <w:rFonts w:cstheme="minorHAnsi"/>
                <w:b/>
                <w:sz w:val="20"/>
                <w:szCs w:val="20"/>
              </w:rPr>
              <w:t>Total (n = 57)</w:t>
            </w:r>
          </w:p>
        </w:tc>
        <w:tc>
          <w:tcPr>
            <w:tcW w:w="811" w:type="pct"/>
            <w:gridSpan w:val="3"/>
            <w:tcBorders>
              <w:left w:val="single" w:sz="12" w:space="0" w:color="auto"/>
              <w:right w:val="single" w:sz="4" w:space="0" w:color="auto"/>
            </w:tcBorders>
          </w:tcPr>
          <w:p w14:paraId="396D41E9" w14:textId="66E3C77C" w:rsidR="00A6034A" w:rsidRPr="00A1087B" w:rsidRDefault="00A6034A" w:rsidP="00A1087B">
            <w:pPr>
              <w:jc w:val="center"/>
              <w:rPr>
                <w:rFonts w:cstheme="minorHAnsi"/>
                <w:b/>
                <w:sz w:val="20"/>
                <w:szCs w:val="20"/>
              </w:rPr>
            </w:pPr>
            <w:r w:rsidRPr="00A1087B">
              <w:rPr>
                <w:rFonts w:cstheme="minorHAnsi"/>
                <w:b/>
                <w:sz w:val="20"/>
                <w:szCs w:val="20"/>
              </w:rPr>
              <w:t>Control group</w:t>
            </w:r>
            <w:r w:rsidR="00A1087B">
              <w:rPr>
                <w:rFonts w:cstheme="minorHAnsi"/>
                <w:b/>
                <w:sz w:val="20"/>
                <w:szCs w:val="20"/>
              </w:rPr>
              <w:t xml:space="preserve"> </w:t>
            </w:r>
            <w:r w:rsidRPr="00A1087B">
              <w:rPr>
                <w:rFonts w:cstheme="minorHAnsi"/>
                <w:b/>
                <w:sz w:val="20"/>
                <w:szCs w:val="20"/>
              </w:rPr>
              <w:t>(n = 19)</w:t>
            </w:r>
          </w:p>
        </w:tc>
        <w:tc>
          <w:tcPr>
            <w:tcW w:w="811" w:type="pct"/>
            <w:gridSpan w:val="3"/>
            <w:tcBorders>
              <w:left w:val="single" w:sz="12" w:space="0" w:color="auto"/>
              <w:right w:val="single" w:sz="12" w:space="0" w:color="auto"/>
            </w:tcBorders>
          </w:tcPr>
          <w:p w14:paraId="503FD043" w14:textId="0D119B3C" w:rsidR="00A6034A" w:rsidRPr="00A1087B" w:rsidRDefault="00A6034A" w:rsidP="00A1087B">
            <w:pPr>
              <w:jc w:val="center"/>
              <w:rPr>
                <w:rFonts w:cstheme="minorHAnsi"/>
                <w:b/>
                <w:sz w:val="20"/>
                <w:szCs w:val="20"/>
              </w:rPr>
            </w:pPr>
            <w:r w:rsidRPr="00A1087B">
              <w:rPr>
                <w:rFonts w:cstheme="minorHAnsi"/>
                <w:b/>
                <w:sz w:val="20"/>
                <w:szCs w:val="20"/>
              </w:rPr>
              <w:t>Efavirenz group (n = 19)</w:t>
            </w:r>
          </w:p>
        </w:tc>
        <w:tc>
          <w:tcPr>
            <w:tcW w:w="811" w:type="pct"/>
            <w:gridSpan w:val="3"/>
            <w:tcBorders>
              <w:left w:val="single" w:sz="12" w:space="0" w:color="auto"/>
              <w:right w:val="single" w:sz="12" w:space="0" w:color="auto"/>
            </w:tcBorders>
          </w:tcPr>
          <w:p w14:paraId="3B2583D7" w14:textId="77777777" w:rsidR="00A6034A" w:rsidRPr="00A1087B" w:rsidRDefault="00A6034A" w:rsidP="00A6034A">
            <w:pPr>
              <w:jc w:val="center"/>
              <w:rPr>
                <w:rFonts w:cstheme="minorHAnsi"/>
                <w:b/>
                <w:sz w:val="20"/>
                <w:szCs w:val="20"/>
              </w:rPr>
            </w:pPr>
            <w:r w:rsidRPr="00A1087B">
              <w:rPr>
                <w:rFonts w:cstheme="minorHAnsi"/>
                <w:b/>
                <w:sz w:val="20"/>
                <w:szCs w:val="20"/>
              </w:rPr>
              <w:t>Nevirapine group (n = 19)</w:t>
            </w:r>
          </w:p>
        </w:tc>
      </w:tr>
      <w:tr w:rsidR="00A6034A" w:rsidRPr="00A1087B" w14:paraId="6920CB75" w14:textId="77777777" w:rsidTr="00A6034A">
        <w:trPr>
          <w:trHeight w:val="283"/>
        </w:trPr>
        <w:tc>
          <w:tcPr>
            <w:tcW w:w="1755" w:type="pct"/>
            <w:tcBorders>
              <w:right w:val="single" w:sz="12" w:space="0" w:color="auto"/>
            </w:tcBorders>
            <w:shd w:val="clear" w:color="auto" w:fill="FFFFFF" w:themeFill="background1"/>
          </w:tcPr>
          <w:p w14:paraId="08D12E25" w14:textId="77777777" w:rsidR="00A6034A" w:rsidRPr="00A1087B" w:rsidRDefault="00A6034A" w:rsidP="00A6034A">
            <w:pPr>
              <w:rPr>
                <w:rFonts w:cstheme="minorHAnsi"/>
                <w:b/>
                <w:sz w:val="20"/>
                <w:szCs w:val="20"/>
              </w:rPr>
            </w:pPr>
            <w:r w:rsidRPr="00A1087B">
              <w:rPr>
                <w:rFonts w:cstheme="minorHAnsi"/>
                <w:sz w:val="20"/>
                <w:szCs w:val="20"/>
              </w:rPr>
              <w:t>Age (years)</w:t>
            </w:r>
          </w:p>
        </w:tc>
        <w:tc>
          <w:tcPr>
            <w:tcW w:w="811" w:type="pct"/>
            <w:gridSpan w:val="3"/>
            <w:tcBorders>
              <w:left w:val="single" w:sz="12" w:space="0" w:color="auto"/>
              <w:right w:val="single" w:sz="12" w:space="0" w:color="auto"/>
            </w:tcBorders>
            <w:shd w:val="clear" w:color="auto" w:fill="FFFFFF" w:themeFill="background1"/>
          </w:tcPr>
          <w:p w14:paraId="51B67E5F" w14:textId="22884EA3" w:rsidR="00A6034A" w:rsidRPr="00A1087B" w:rsidRDefault="00A6034A" w:rsidP="00A1087B">
            <w:pPr>
              <w:jc w:val="center"/>
              <w:rPr>
                <w:rFonts w:cstheme="minorHAnsi"/>
                <w:sz w:val="20"/>
                <w:szCs w:val="20"/>
              </w:rPr>
            </w:pPr>
            <w:r w:rsidRPr="00A1087B">
              <w:rPr>
                <w:rFonts w:cstheme="minorHAnsi"/>
                <w:sz w:val="20"/>
                <w:szCs w:val="20"/>
              </w:rPr>
              <w:t>28</w:t>
            </w:r>
            <w:r w:rsidR="00A1087B" w:rsidRPr="00A1087B">
              <w:rPr>
                <w:rFonts w:cstheme="minorHAnsi"/>
                <w:sz w:val="20"/>
                <w:szCs w:val="20"/>
              </w:rPr>
              <w:t xml:space="preserve"> </w:t>
            </w:r>
            <w:r w:rsidRPr="00A1087B">
              <w:rPr>
                <w:rFonts w:cstheme="minorHAnsi"/>
                <w:sz w:val="20"/>
                <w:szCs w:val="20"/>
              </w:rPr>
              <w:t>(25-34)</w:t>
            </w:r>
          </w:p>
        </w:tc>
        <w:tc>
          <w:tcPr>
            <w:tcW w:w="811" w:type="pct"/>
            <w:gridSpan w:val="3"/>
            <w:tcBorders>
              <w:left w:val="single" w:sz="12" w:space="0" w:color="auto"/>
              <w:right w:val="single" w:sz="4" w:space="0" w:color="auto"/>
            </w:tcBorders>
            <w:shd w:val="clear" w:color="auto" w:fill="FFFFFF" w:themeFill="background1"/>
          </w:tcPr>
          <w:p w14:paraId="60B7A105" w14:textId="6F1E2682" w:rsidR="00A6034A" w:rsidRPr="00A1087B" w:rsidRDefault="00A6034A" w:rsidP="00A1087B">
            <w:pPr>
              <w:jc w:val="center"/>
              <w:rPr>
                <w:rFonts w:cstheme="minorHAnsi"/>
                <w:sz w:val="20"/>
                <w:szCs w:val="20"/>
              </w:rPr>
            </w:pPr>
            <w:r w:rsidRPr="00A1087B">
              <w:rPr>
                <w:rFonts w:cstheme="minorHAnsi"/>
                <w:sz w:val="20"/>
                <w:szCs w:val="20"/>
              </w:rPr>
              <w:t>27</w:t>
            </w:r>
            <w:r w:rsidR="00A1087B" w:rsidRPr="00A1087B">
              <w:rPr>
                <w:rFonts w:cstheme="minorHAnsi"/>
                <w:sz w:val="20"/>
                <w:szCs w:val="20"/>
              </w:rPr>
              <w:t xml:space="preserve"> </w:t>
            </w:r>
            <w:r w:rsidRPr="00A1087B">
              <w:rPr>
                <w:rFonts w:cstheme="minorHAnsi"/>
                <w:sz w:val="20"/>
                <w:szCs w:val="20"/>
              </w:rPr>
              <w:t>(24-30)</w:t>
            </w:r>
          </w:p>
        </w:tc>
        <w:tc>
          <w:tcPr>
            <w:tcW w:w="811" w:type="pct"/>
            <w:gridSpan w:val="3"/>
            <w:tcBorders>
              <w:left w:val="single" w:sz="12" w:space="0" w:color="auto"/>
              <w:right w:val="single" w:sz="12" w:space="0" w:color="auto"/>
            </w:tcBorders>
            <w:shd w:val="clear" w:color="auto" w:fill="FFFFFF" w:themeFill="background1"/>
          </w:tcPr>
          <w:p w14:paraId="1475411A" w14:textId="2064CF7A" w:rsidR="00A6034A" w:rsidRPr="00A1087B" w:rsidRDefault="00A6034A" w:rsidP="00A1087B">
            <w:pPr>
              <w:jc w:val="center"/>
              <w:rPr>
                <w:rFonts w:cstheme="minorHAnsi"/>
                <w:sz w:val="20"/>
                <w:szCs w:val="20"/>
              </w:rPr>
            </w:pPr>
            <w:r w:rsidRPr="00A1087B">
              <w:rPr>
                <w:rFonts w:cstheme="minorHAnsi"/>
                <w:sz w:val="20"/>
                <w:szCs w:val="20"/>
              </w:rPr>
              <w:t>29</w:t>
            </w:r>
            <w:r w:rsidR="00A1087B" w:rsidRPr="00A1087B">
              <w:rPr>
                <w:rFonts w:cstheme="minorHAnsi"/>
                <w:sz w:val="20"/>
                <w:szCs w:val="20"/>
              </w:rPr>
              <w:t xml:space="preserve"> </w:t>
            </w:r>
            <w:r w:rsidRPr="00A1087B">
              <w:rPr>
                <w:rFonts w:cstheme="minorHAnsi"/>
                <w:sz w:val="20"/>
                <w:szCs w:val="20"/>
              </w:rPr>
              <w:t>(23-35)</w:t>
            </w:r>
          </w:p>
        </w:tc>
        <w:tc>
          <w:tcPr>
            <w:tcW w:w="811" w:type="pct"/>
            <w:gridSpan w:val="3"/>
            <w:tcBorders>
              <w:left w:val="single" w:sz="12" w:space="0" w:color="auto"/>
              <w:right w:val="single" w:sz="12" w:space="0" w:color="auto"/>
            </w:tcBorders>
            <w:shd w:val="clear" w:color="auto" w:fill="FFFFFF" w:themeFill="background1"/>
          </w:tcPr>
          <w:p w14:paraId="0A8345FE" w14:textId="414BA11D" w:rsidR="00A6034A" w:rsidRPr="00A1087B" w:rsidRDefault="00A6034A" w:rsidP="00A1087B">
            <w:pPr>
              <w:jc w:val="center"/>
              <w:rPr>
                <w:rFonts w:cstheme="minorHAnsi"/>
                <w:sz w:val="20"/>
                <w:szCs w:val="20"/>
              </w:rPr>
            </w:pPr>
            <w:r w:rsidRPr="00A1087B">
              <w:rPr>
                <w:rFonts w:cstheme="minorHAnsi"/>
                <w:sz w:val="20"/>
                <w:szCs w:val="20"/>
              </w:rPr>
              <w:t>32</w:t>
            </w:r>
            <w:r w:rsidR="00A1087B">
              <w:rPr>
                <w:rFonts w:cstheme="minorHAnsi"/>
                <w:sz w:val="20"/>
                <w:szCs w:val="20"/>
              </w:rPr>
              <w:t xml:space="preserve"> </w:t>
            </w:r>
            <w:r w:rsidRPr="00A1087B">
              <w:rPr>
                <w:rFonts w:cstheme="minorHAnsi"/>
                <w:sz w:val="20"/>
                <w:szCs w:val="20"/>
              </w:rPr>
              <w:t>(28-35)</w:t>
            </w:r>
          </w:p>
        </w:tc>
      </w:tr>
      <w:tr w:rsidR="00A6034A" w:rsidRPr="00A1087B" w14:paraId="476F5F90" w14:textId="77777777" w:rsidTr="00A6034A">
        <w:trPr>
          <w:trHeight w:val="283"/>
        </w:trPr>
        <w:tc>
          <w:tcPr>
            <w:tcW w:w="1755" w:type="pct"/>
            <w:tcBorders>
              <w:right w:val="single" w:sz="12" w:space="0" w:color="auto"/>
            </w:tcBorders>
            <w:shd w:val="clear" w:color="auto" w:fill="D9D9D9" w:themeFill="background1" w:themeFillShade="D9"/>
          </w:tcPr>
          <w:p w14:paraId="2A2A2B76" w14:textId="77777777" w:rsidR="00A6034A" w:rsidRPr="00A1087B" w:rsidRDefault="00A6034A" w:rsidP="00A6034A">
            <w:pPr>
              <w:rPr>
                <w:rFonts w:cstheme="minorHAnsi"/>
                <w:sz w:val="20"/>
                <w:szCs w:val="20"/>
              </w:rPr>
            </w:pPr>
            <w:r w:rsidRPr="00A1087B">
              <w:rPr>
                <w:rFonts w:cstheme="minorHAnsi"/>
                <w:sz w:val="20"/>
                <w:szCs w:val="20"/>
              </w:rPr>
              <w:t>Height (cm)</w:t>
            </w:r>
          </w:p>
        </w:tc>
        <w:tc>
          <w:tcPr>
            <w:tcW w:w="811" w:type="pct"/>
            <w:gridSpan w:val="3"/>
            <w:tcBorders>
              <w:left w:val="single" w:sz="12" w:space="0" w:color="auto"/>
              <w:right w:val="single" w:sz="12" w:space="0" w:color="auto"/>
            </w:tcBorders>
            <w:shd w:val="clear" w:color="auto" w:fill="D9D9D9" w:themeFill="background1" w:themeFillShade="D9"/>
          </w:tcPr>
          <w:p w14:paraId="4B508A35" w14:textId="6C7A4878" w:rsidR="00A6034A" w:rsidRPr="00A1087B" w:rsidRDefault="00A6034A" w:rsidP="00A1087B">
            <w:pPr>
              <w:jc w:val="center"/>
              <w:rPr>
                <w:rFonts w:cstheme="minorHAnsi"/>
                <w:sz w:val="20"/>
                <w:szCs w:val="20"/>
              </w:rPr>
            </w:pPr>
            <w:r w:rsidRPr="00A1087B">
              <w:rPr>
                <w:rFonts w:cstheme="minorHAnsi"/>
                <w:sz w:val="20"/>
                <w:szCs w:val="20"/>
              </w:rPr>
              <w:t>160</w:t>
            </w:r>
            <w:r w:rsidR="00A1087B">
              <w:rPr>
                <w:rFonts w:cstheme="minorHAnsi"/>
                <w:sz w:val="20"/>
                <w:szCs w:val="20"/>
              </w:rPr>
              <w:t xml:space="preserve"> </w:t>
            </w:r>
            <w:r w:rsidRPr="00A1087B">
              <w:rPr>
                <w:rFonts w:cstheme="minorHAnsi"/>
                <w:sz w:val="20"/>
                <w:szCs w:val="20"/>
              </w:rPr>
              <w:t>(155-163)</w:t>
            </w:r>
          </w:p>
        </w:tc>
        <w:tc>
          <w:tcPr>
            <w:tcW w:w="811" w:type="pct"/>
            <w:gridSpan w:val="3"/>
            <w:tcBorders>
              <w:left w:val="single" w:sz="12" w:space="0" w:color="auto"/>
              <w:right w:val="single" w:sz="4" w:space="0" w:color="auto"/>
            </w:tcBorders>
            <w:shd w:val="clear" w:color="auto" w:fill="D9D9D9" w:themeFill="background1" w:themeFillShade="D9"/>
          </w:tcPr>
          <w:p w14:paraId="15F5825C" w14:textId="34D43497" w:rsidR="00A6034A" w:rsidRPr="00A1087B" w:rsidRDefault="00A6034A" w:rsidP="00A1087B">
            <w:pPr>
              <w:jc w:val="center"/>
              <w:rPr>
                <w:rFonts w:cstheme="minorHAnsi"/>
                <w:sz w:val="20"/>
                <w:szCs w:val="20"/>
              </w:rPr>
            </w:pPr>
            <w:r w:rsidRPr="00A1087B">
              <w:rPr>
                <w:rFonts w:cstheme="minorHAnsi"/>
                <w:sz w:val="20"/>
                <w:szCs w:val="20"/>
              </w:rPr>
              <w:t>160</w:t>
            </w:r>
            <w:r w:rsidR="00A1087B">
              <w:rPr>
                <w:rFonts w:cstheme="minorHAnsi"/>
                <w:sz w:val="20"/>
                <w:szCs w:val="20"/>
              </w:rPr>
              <w:t xml:space="preserve"> </w:t>
            </w:r>
            <w:r w:rsidRPr="00A1087B">
              <w:rPr>
                <w:rFonts w:cstheme="minorHAnsi"/>
                <w:sz w:val="20"/>
                <w:szCs w:val="20"/>
              </w:rPr>
              <w:t>(154-165)</w:t>
            </w:r>
          </w:p>
        </w:tc>
        <w:tc>
          <w:tcPr>
            <w:tcW w:w="811" w:type="pct"/>
            <w:gridSpan w:val="3"/>
            <w:tcBorders>
              <w:left w:val="single" w:sz="12" w:space="0" w:color="auto"/>
              <w:right w:val="single" w:sz="12" w:space="0" w:color="auto"/>
            </w:tcBorders>
            <w:shd w:val="clear" w:color="auto" w:fill="D9D9D9" w:themeFill="background1" w:themeFillShade="D9"/>
          </w:tcPr>
          <w:p w14:paraId="5FB6DE6E" w14:textId="2C3043F3" w:rsidR="00A6034A" w:rsidRPr="00A1087B" w:rsidRDefault="00A6034A" w:rsidP="00A1087B">
            <w:pPr>
              <w:jc w:val="center"/>
              <w:rPr>
                <w:rFonts w:cstheme="minorHAnsi"/>
                <w:sz w:val="20"/>
                <w:szCs w:val="20"/>
              </w:rPr>
            </w:pPr>
            <w:r w:rsidRPr="00A1087B">
              <w:rPr>
                <w:rFonts w:cstheme="minorHAnsi"/>
                <w:sz w:val="20"/>
                <w:szCs w:val="20"/>
              </w:rPr>
              <w:t>157</w:t>
            </w:r>
            <w:r w:rsidR="00A1087B">
              <w:rPr>
                <w:rFonts w:cstheme="minorHAnsi"/>
                <w:sz w:val="20"/>
                <w:szCs w:val="20"/>
              </w:rPr>
              <w:t xml:space="preserve"> </w:t>
            </w:r>
            <w:r w:rsidRPr="00A1087B">
              <w:rPr>
                <w:rFonts w:cstheme="minorHAnsi"/>
                <w:sz w:val="20"/>
                <w:szCs w:val="20"/>
              </w:rPr>
              <w:t>(150-165)</w:t>
            </w:r>
          </w:p>
        </w:tc>
        <w:tc>
          <w:tcPr>
            <w:tcW w:w="811" w:type="pct"/>
            <w:gridSpan w:val="3"/>
            <w:tcBorders>
              <w:left w:val="single" w:sz="12" w:space="0" w:color="auto"/>
              <w:right w:val="single" w:sz="12" w:space="0" w:color="auto"/>
            </w:tcBorders>
            <w:shd w:val="clear" w:color="auto" w:fill="D9D9D9" w:themeFill="background1" w:themeFillShade="D9"/>
          </w:tcPr>
          <w:p w14:paraId="1DD9CBE2" w14:textId="7386DFA1" w:rsidR="00A6034A" w:rsidRPr="00A1087B" w:rsidRDefault="00A6034A" w:rsidP="00A1087B">
            <w:pPr>
              <w:jc w:val="center"/>
              <w:rPr>
                <w:rFonts w:cstheme="minorHAnsi"/>
                <w:sz w:val="20"/>
                <w:szCs w:val="20"/>
              </w:rPr>
            </w:pPr>
            <w:r w:rsidRPr="00A1087B">
              <w:rPr>
                <w:rFonts w:cstheme="minorHAnsi"/>
                <w:sz w:val="20"/>
                <w:szCs w:val="20"/>
              </w:rPr>
              <w:t>161</w:t>
            </w:r>
            <w:r w:rsidR="00A1087B">
              <w:rPr>
                <w:rFonts w:cstheme="minorHAnsi"/>
                <w:sz w:val="20"/>
                <w:szCs w:val="20"/>
              </w:rPr>
              <w:t xml:space="preserve"> </w:t>
            </w:r>
            <w:r w:rsidRPr="00A1087B">
              <w:rPr>
                <w:rFonts w:cstheme="minorHAnsi"/>
                <w:sz w:val="20"/>
                <w:szCs w:val="20"/>
              </w:rPr>
              <w:t>(155-164)</w:t>
            </w:r>
          </w:p>
        </w:tc>
      </w:tr>
      <w:tr w:rsidR="00A6034A" w:rsidRPr="00A1087B" w14:paraId="16C55CC5" w14:textId="77777777" w:rsidTr="00A6034A">
        <w:trPr>
          <w:trHeight w:val="283"/>
        </w:trPr>
        <w:tc>
          <w:tcPr>
            <w:tcW w:w="1755" w:type="pct"/>
            <w:tcBorders>
              <w:right w:val="single" w:sz="12" w:space="0" w:color="auto"/>
            </w:tcBorders>
            <w:shd w:val="clear" w:color="auto" w:fill="FFFFFF" w:themeFill="background1"/>
          </w:tcPr>
          <w:p w14:paraId="16B1F593" w14:textId="77777777" w:rsidR="00A6034A" w:rsidRPr="00A1087B" w:rsidRDefault="00A6034A" w:rsidP="00A6034A">
            <w:pPr>
              <w:rPr>
                <w:rFonts w:cstheme="minorHAnsi"/>
                <w:b/>
                <w:sz w:val="20"/>
                <w:szCs w:val="20"/>
              </w:rPr>
            </w:pPr>
            <w:r w:rsidRPr="00A1087B">
              <w:rPr>
                <w:rFonts w:cstheme="minorHAnsi"/>
                <w:sz w:val="20"/>
                <w:szCs w:val="20"/>
              </w:rPr>
              <w:t>Weight (kg)</w:t>
            </w:r>
          </w:p>
        </w:tc>
        <w:tc>
          <w:tcPr>
            <w:tcW w:w="811" w:type="pct"/>
            <w:gridSpan w:val="3"/>
            <w:tcBorders>
              <w:left w:val="single" w:sz="12" w:space="0" w:color="auto"/>
              <w:right w:val="single" w:sz="12" w:space="0" w:color="auto"/>
            </w:tcBorders>
            <w:shd w:val="clear" w:color="auto" w:fill="FFFFFF" w:themeFill="background1"/>
          </w:tcPr>
          <w:p w14:paraId="1FE8170C" w14:textId="517B60BC" w:rsidR="00A6034A" w:rsidRPr="00A1087B" w:rsidRDefault="00A6034A" w:rsidP="00A1087B">
            <w:pPr>
              <w:jc w:val="center"/>
              <w:rPr>
                <w:rFonts w:cstheme="minorHAnsi"/>
                <w:sz w:val="20"/>
                <w:szCs w:val="20"/>
              </w:rPr>
            </w:pPr>
            <w:r w:rsidRPr="00A1087B">
              <w:rPr>
                <w:rFonts w:cstheme="minorHAnsi"/>
                <w:sz w:val="20"/>
                <w:szCs w:val="20"/>
              </w:rPr>
              <w:t>57</w:t>
            </w:r>
            <w:r w:rsidR="00A1087B">
              <w:rPr>
                <w:rFonts w:cstheme="minorHAnsi"/>
                <w:sz w:val="20"/>
                <w:szCs w:val="20"/>
              </w:rPr>
              <w:t xml:space="preserve"> </w:t>
            </w:r>
            <w:r w:rsidRPr="00A1087B">
              <w:rPr>
                <w:rFonts w:cstheme="minorHAnsi"/>
                <w:sz w:val="20"/>
                <w:szCs w:val="20"/>
              </w:rPr>
              <w:t>(50-69)</w:t>
            </w:r>
          </w:p>
        </w:tc>
        <w:tc>
          <w:tcPr>
            <w:tcW w:w="811" w:type="pct"/>
            <w:gridSpan w:val="3"/>
            <w:tcBorders>
              <w:left w:val="single" w:sz="12" w:space="0" w:color="auto"/>
              <w:right w:val="single" w:sz="4" w:space="0" w:color="auto"/>
            </w:tcBorders>
            <w:shd w:val="clear" w:color="auto" w:fill="FFFFFF" w:themeFill="background1"/>
          </w:tcPr>
          <w:p w14:paraId="2712834F" w14:textId="42254129" w:rsidR="00A6034A" w:rsidRPr="00A1087B" w:rsidRDefault="00A6034A" w:rsidP="00A1087B">
            <w:pPr>
              <w:jc w:val="center"/>
              <w:rPr>
                <w:rFonts w:cstheme="minorHAnsi"/>
                <w:sz w:val="20"/>
                <w:szCs w:val="20"/>
              </w:rPr>
            </w:pPr>
            <w:r w:rsidRPr="00A1087B">
              <w:rPr>
                <w:rFonts w:cstheme="minorHAnsi"/>
                <w:sz w:val="20"/>
                <w:szCs w:val="20"/>
              </w:rPr>
              <w:t>62</w:t>
            </w:r>
            <w:r w:rsidR="00A1087B">
              <w:rPr>
                <w:rFonts w:cstheme="minorHAnsi"/>
                <w:sz w:val="20"/>
                <w:szCs w:val="20"/>
              </w:rPr>
              <w:t xml:space="preserve"> </w:t>
            </w:r>
            <w:r w:rsidRPr="00A1087B">
              <w:rPr>
                <w:rFonts w:cstheme="minorHAnsi"/>
                <w:sz w:val="20"/>
                <w:szCs w:val="20"/>
              </w:rPr>
              <w:t>(49-78)</w:t>
            </w:r>
          </w:p>
        </w:tc>
        <w:tc>
          <w:tcPr>
            <w:tcW w:w="811" w:type="pct"/>
            <w:gridSpan w:val="3"/>
            <w:tcBorders>
              <w:left w:val="single" w:sz="12" w:space="0" w:color="auto"/>
              <w:right w:val="single" w:sz="12" w:space="0" w:color="auto"/>
            </w:tcBorders>
            <w:shd w:val="clear" w:color="auto" w:fill="FFFFFF" w:themeFill="background1"/>
          </w:tcPr>
          <w:p w14:paraId="322E8E2B" w14:textId="3056E01C" w:rsidR="00A6034A" w:rsidRPr="00A1087B" w:rsidRDefault="00A6034A" w:rsidP="00A1087B">
            <w:pPr>
              <w:jc w:val="center"/>
              <w:rPr>
                <w:rFonts w:cstheme="minorHAnsi"/>
                <w:sz w:val="20"/>
                <w:szCs w:val="20"/>
              </w:rPr>
            </w:pPr>
            <w:r w:rsidRPr="00A1087B">
              <w:rPr>
                <w:rFonts w:cstheme="minorHAnsi"/>
                <w:sz w:val="20"/>
                <w:szCs w:val="20"/>
              </w:rPr>
              <w:t>56</w:t>
            </w:r>
            <w:r w:rsidR="00A1087B">
              <w:rPr>
                <w:rFonts w:cstheme="minorHAnsi"/>
                <w:sz w:val="20"/>
                <w:szCs w:val="20"/>
              </w:rPr>
              <w:t xml:space="preserve"> </w:t>
            </w:r>
            <w:r w:rsidRPr="00A1087B">
              <w:rPr>
                <w:rFonts w:cstheme="minorHAnsi"/>
                <w:sz w:val="20"/>
                <w:szCs w:val="20"/>
              </w:rPr>
              <w:t>(48-64)</w:t>
            </w:r>
          </w:p>
        </w:tc>
        <w:tc>
          <w:tcPr>
            <w:tcW w:w="811" w:type="pct"/>
            <w:gridSpan w:val="3"/>
            <w:tcBorders>
              <w:left w:val="single" w:sz="12" w:space="0" w:color="auto"/>
              <w:right w:val="single" w:sz="12" w:space="0" w:color="auto"/>
            </w:tcBorders>
            <w:shd w:val="clear" w:color="auto" w:fill="FFFFFF" w:themeFill="background1"/>
          </w:tcPr>
          <w:p w14:paraId="04644C07" w14:textId="2EF5C844" w:rsidR="00A6034A" w:rsidRPr="00A1087B" w:rsidRDefault="00A6034A" w:rsidP="00A1087B">
            <w:pPr>
              <w:jc w:val="center"/>
              <w:rPr>
                <w:rFonts w:cstheme="minorHAnsi"/>
                <w:sz w:val="20"/>
                <w:szCs w:val="20"/>
              </w:rPr>
            </w:pPr>
            <w:r w:rsidRPr="00A1087B">
              <w:rPr>
                <w:rFonts w:cstheme="minorHAnsi"/>
                <w:sz w:val="20"/>
                <w:szCs w:val="20"/>
              </w:rPr>
              <w:t>56</w:t>
            </w:r>
            <w:r w:rsidR="00A1087B">
              <w:rPr>
                <w:rFonts w:cstheme="minorHAnsi"/>
                <w:sz w:val="20"/>
                <w:szCs w:val="20"/>
              </w:rPr>
              <w:t xml:space="preserve"> </w:t>
            </w:r>
            <w:r w:rsidRPr="00A1087B">
              <w:rPr>
                <w:rFonts w:cstheme="minorHAnsi"/>
                <w:sz w:val="20"/>
                <w:szCs w:val="20"/>
              </w:rPr>
              <w:t>(51-82)</w:t>
            </w:r>
          </w:p>
        </w:tc>
      </w:tr>
      <w:tr w:rsidR="00A6034A" w:rsidRPr="00A1087B" w14:paraId="3E11C242" w14:textId="77777777" w:rsidTr="00A6034A">
        <w:trPr>
          <w:trHeight w:val="297"/>
        </w:trPr>
        <w:tc>
          <w:tcPr>
            <w:tcW w:w="1755" w:type="pct"/>
            <w:tcBorders>
              <w:right w:val="single" w:sz="12" w:space="0" w:color="auto"/>
            </w:tcBorders>
            <w:shd w:val="clear" w:color="auto" w:fill="D9D9D9" w:themeFill="background1" w:themeFillShade="D9"/>
          </w:tcPr>
          <w:p w14:paraId="2C84BC32" w14:textId="77777777" w:rsidR="00A6034A" w:rsidRPr="00A1087B" w:rsidRDefault="00A6034A" w:rsidP="00A6034A">
            <w:pPr>
              <w:rPr>
                <w:rFonts w:cstheme="minorHAnsi"/>
                <w:b/>
                <w:sz w:val="20"/>
                <w:szCs w:val="20"/>
              </w:rPr>
            </w:pPr>
            <w:r w:rsidRPr="00A1087B">
              <w:rPr>
                <w:rFonts w:cstheme="minorHAnsi"/>
                <w:sz w:val="20"/>
                <w:szCs w:val="20"/>
              </w:rPr>
              <w:t>CD4 count (cells/mm</w:t>
            </w:r>
            <w:r w:rsidRPr="00A1087B">
              <w:rPr>
                <w:rFonts w:cstheme="minorHAnsi"/>
                <w:sz w:val="20"/>
                <w:szCs w:val="20"/>
                <w:vertAlign w:val="superscript"/>
              </w:rPr>
              <w:t>3</w:t>
            </w:r>
            <w:r w:rsidRPr="00A1087B">
              <w:rPr>
                <w:rFonts w:cstheme="minorHAnsi"/>
                <w:sz w:val="20"/>
                <w:szCs w:val="20"/>
              </w:rPr>
              <w:t>)</w:t>
            </w:r>
          </w:p>
        </w:tc>
        <w:tc>
          <w:tcPr>
            <w:tcW w:w="811" w:type="pct"/>
            <w:gridSpan w:val="3"/>
            <w:tcBorders>
              <w:left w:val="single" w:sz="12" w:space="0" w:color="auto"/>
              <w:right w:val="single" w:sz="12" w:space="0" w:color="auto"/>
            </w:tcBorders>
            <w:shd w:val="clear" w:color="auto" w:fill="D9D9D9" w:themeFill="background1" w:themeFillShade="D9"/>
          </w:tcPr>
          <w:p w14:paraId="2D0611BA" w14:textId="63A0C91C" w:rsidR="00A6034A" w:rsidRPr="00A1087B" w:rsidRDefault="00A6034A" w:rsidP="00A1087B">
            <w:pPr>
              <w:jc w:val="center"/>
              <w:rPr>
                <w:rFonts w:cstheme="minorHAnsi"/>
                <w:sz w:val="20"/>
                <w:szCs w:val="20"/>
              </w:rPr>
            </w:pPr>
            <w:r w:rsidRPr="00A1087B">
              <w:rPr>
                <w:rFonts w:cstheme="minorHAnsi"/>
                <w:sz w:val="20"/>
                <w:szCs w:val="20"/>
              </w:rPr>
              <w:t>624</w:t>
            </w:r>
            <w:r w:rsidR="00A1087B">
              <w:rPr>
                <w:rFonts w:cstheme="minorHAnsi"/>
                <w:sz w:val="20"/>
                <w:szCs w:val="20"/>
              </w:rPr>
              <w:t xml:space="preserve"> </w:t>
            </w:r>
            <w:r w:rsidRPr="00A1087B">
              <w:rPr>
                <w:rFonts w:cstheme="minorHAnsi"/>
                <w:sz w:val="20"/>
                <w:szCs w:val="20"/>
              </w:rPr>
              <w:t>(441-1050)</w:t>
            </w:r>
          </w:p>
        </w:tc>
        <w:tc>
          <w:tcPr>
            <w:tcW w:w="811" w:type="pct"/>
            <w:gridSpan w:val="3"/>
            <w:tcBorders>
              <w:left w:val="single" w:sz="12" w:space="0" w:color="auto"/>
              <w:right w:val="single" w:sz="4" w:space="0" w:color="auto"/>
            </w:tcBorders>
            <w:shd w:val="clear" w:color="auto" w:fill="D9D9D9" w:themeFill="background1" w:themeFillShade="D9"/>
          </w:tcPr>
          <w:p w14:paraId="06102E71" w14:textId="2A27CA88" w:rsidR="00A6034A" w:rsidRPr="00A1087B" w:rsidRDefault="00A6034A" w:rsidP="00A1087B">
            <w:pPr>
              <w:jc w:val="center"/>
              <w:rPr>
                <w:rFonts w:cstheme="minorHAnsi"/>
                <w:sz w:val="20"/>
                <w:szCs w:val="20"/>
              </w:rPr>
            </w:pPr>
            <w:r w:rsidRPr="00A1087B">
              <w:rPr>
                <w:rFonts w:cstheme="minorHAnsi"/>
                <w:sz w:val="20"/>
                <w:szCs w:val="20"/>
              </w:rPr>
              <w:t>832</w:t>
            </w:r>
            <w:r w:rsidR="00A1087B">
              <w:rPr>
                <w:rFonts w:cstheme="minorHAnsi"/>
                <w:sz w:val="20"/>
                <w:szCs w:val="20"/>
              </w:rPr>
              <w:t xml:space="preserve"> </w:t>
            </w:r>
            <w:r w:rsidRPr="00A1087B">
              <w:rPr>
                <w:rFonts w:cstheme="minorHAnsi"/>
                <w:sz w:val="20"/>
                <w:szCs w:val="20"/>
              </w:rPr>
              <w:t>(624-1483)</w:t>
            </w:r>
          </w:p>
        </w:tc>
        <w:tc>
          <w:tcPr>
            <w:tcW w:w="811" w:type="pct"/>
            <w:gridSpan w:val="3"/>
            <w:tcBorders>
              <w:left w:val="single" w:sz="12" w:space="0" w:color="auto"/>
              <w:right w:val="single" w:sz="12" w:space="0" w:color="auto"/>
            </w:tcBorders>
            <w:shd w:val="clear" w:color="auto" w:fill="D9D9D9" w:themeFill="background1" w:themeFillShade="D9"/>
          </w:tcPr>
          <w:p w14:paraId="643BA673" w14:textId="10CC53C8" w:rsidR="00A6034A" w:rsidRPr="00A1087B" w:rsidRDefault="00A6034A" w:rsidP="00A1087B">
            <w:pPr>
              <w:jc w:val="center"/>
              <w:rPr>
                <w:rFonts w:cstheme="minorHAnsi"/>
                <w:sz w:val="20"/>
                <w:szCs w:val="20"/>
              </w:rPr>
            </w:pPr>
            <w:r w:rsidRPr="00A1087B">
              <w:rPr>
                <w:rFonts w:cstheme="minorHAnsi"/>
                <w:sz w:val="20"/>
                <w:szCs w:val="20"/>
              </w:rPr>
              <w:t>449</w:t>
            </w:r>
            <w:r w:rsidR="00A1087B">
              <w:rPr>
                <w:rFonts w:cstheme="minorHAnsi"/>
                <w:sz w:val="20"/>
                <w:szCs w:val="20"/>
              </w:rPr>
              <w:t xml:space="preserve"> </w:t>
            </w:r>
            <w:r w:rsidRPr="00A1087B">
              <w:rPr>
                <w:rFonts w:cstheme="minorHAnsi"/>
                <w:sz w:val="20"/>
                <w:szCs w:val="20"/>
              </w:rPr>
              <w:t>(274-1072)</w:t>
            </w:r>
          </w:p>
        </w:tc>
        <w:tc>
          <w:tcPr>
            <w:tcW w:w="811" w:type="pct"/>
            <w:gridSpan w:val="3"/>
            <w:tcBorders>
              <w:left w:val="single" w:sz="12" w:space="0" w:color="auto"/>
              <w:right w:val="single" w:sz="12" w:space="0" w:color="auto"/>
            </w:tcBorders>
            <w:shd w:val="clear" w:color="auto" w:fill="D9D9D9" w:themeFill="background1" w:themeFillShade="D9"/>
          </w:tcPr>
          <w:p w14:paraId="0778BDB0" w14:textId="481616C5" w:rsidR="00A6034A" w:rsidRPr="00A1087B" w:rsidRDefault="00A6034A" w:rsidP="00A1087B">
            <w:pPr>
              <w:jc w:val="center"/>
              <w:rPr>
                <w:rFonts w:cstheme="minorHAnsi"/>
                <w:sz w:val="20"/>
                <w:szCs w:val="20"/>
              </w:rPr>
            </w:pPr>
            <w:r w:rsidRPr="00A1087B">
              <w:rPr>
                <w:rFonts w:cstheme="minorHAnsi"/>
                <w:sz w:val="20"/>
                <w:szCs w:val="20"/>
              </w:rPr>
              <w:t>544</w:t>
            </w:r>
            <w:r w:rsidR="00A1087B">
              <w:rPr>
                <w:rFonts w:cstheme="minorHAnsi"/>
                <w:sz w:val="20"/>
                <w:szCs w:val="20"/>
              </w:rPr>
              <w:t xml:space="preserve"> </w:t>
            </w:r>
            <w:r w:rsidRPr="00A1087B">
              <w:rPr>
                <w:rFonts w:cstheme="minorHAnsi"/>
                <w:sz w:val="20"/>
                <w:szCs w:val="20"/>
              </w:rPr>
              <w:t>(428-853)</w:t>
            </w:r>
          </w:p>
        </w:tc>
      </w:tr>
      <w:tr w:rsidR="00A6034A" w:rsidRPr="00A1087B" w14:paraId="26DF6605" w14:textId="77777777" w:rsidTr="00A1087B">
        <w:trPr>
          <w:trHeight w:val="289"/>
        </w:trPr>
        <w:tc>
          <w:tcPr>
            <w:tcW w:w="1755" w:type="pct"/>
            <w:tcBorders>
              <w:right w:val="single" w:sz="12" w:space="0" w:color="auto"/>
            </w:tcBorders>
            <w:shd w:val="clear" w:color="auto" w:fill="auto"/>
          </w:tcPr>
          <w:p w14:paraId="68660192" w14:textId="116297F8" w:rsidR="00A6034A" w:rsidRPr="00A1087B" w:rsidRDefault="00A6034A" w:rsidP="00A6034A">
            <w:pPr>
              <w:pStyle w:val="Heading1"/>
              <w:jc w:val="center"/>
              <w:outlineLvl w:val="0"/>
              <w:rPr>
                <w:rFonts w:asciiTheme="minorHAnsi" w:hAnsiTheme="minorHAnsi" w:cstheme="minorHAnsi"/>
                <w:sz w:val="20"/>
                <w:szCs w:val="20"/>
                <w:u w:val="single"/>
              </w:rPr>
            </w:pPr>
            <w:r w:rsidRPr="00A1087B">
              <w:rPr>
                <w:rFonts w:asciiTheme="minorHAnsi" w:hAnsiTheme="minorHAnsi" w:cstheme="minorHAnsi"/>
                <w:sz w:val="20"/>
                <w:szCs w:val="20"/>
                <w:u w:val="single"/>
              </w:rPr>
              <w:t>Genotype frequencies</w:t>
            </w:r>
          </w:p>
        </w:tc>
        <w:tc>
          <w:tcPr>
            <w:tcW w:w="3245" w:type="pct"/>
            <w:gridSpan w:val="12"/>
            <w:tcBorders>
              <w:left w:val="single" w:sz="12" w:space="0" w:color="auto"/>
              <w:right w:val="single" w:sz="12" w:space="0" w:color="auto"/>
            </w:tcBorders>
            <w:shd w:val="clear" w:color="auto" w:fill="auto"/>
          </w:tcPr>
          <w:p w14:paraId="2C57297D" w14:textId="77777777" w:rsidR="00A6034A" w:rsidRPr="00A1087B" w:rsidRDefault="00A6034A" w:rsidP="00A6034A">
            <w:pPr>
              <w:jc w:val="center"/>
              <w:rPr>
                <w:rFonts w:cstheme="minorHAnsi"/>
                <w:sz w:val="20"/>
                <w:szCs w:val="20"/>
              </w:rPr>
            </w:pPr>
          </w:p>
        </w:tc>
      </w:tr>
      <w:tr w:rsidR="00A6034A" w:rsidRPr="00A1087B" w14:paraId="7F401EEF" w14:textId="77777777" w:rsidTr="00A6034A">
        <w:trPr>
          <w:trHeight w:val="346"/>
        </w:trPr>
        <w:tc>
          <w:tcPr>
            <w:tcW w:w="1755" w:type="pct"/>
            <w:vMerge w:val="restart"/>
            <w:tcBorders>
              <w:right w:val="single" w:sz="12" w:space="0" w:color="auto"/>
            </w:tcBorders>
            <w:shd w:val="clear" w:color="auto" w:fill="D9D9D9" w:themeFill="background1" w:themeFillShade="D9"/>
          </w:tcPr>
          <w:p w14:paraId="63599DD7" w14:textId="77777777" w:rsidR="00A6034A" w:rsidRPr="00A1087B" w:rsidRDefault="00A6034A" w:rsidP="00A6034A">
            <w:pPr>
              <w:rPr>
                <w:rFonts w:cstheme="minorHAnsi"/>
                <w:b/>
                <w:sz w:val="20"/>
                <w:szCs w:val="20"/>
              </w:rPr>
            </w:pPr>
            <w:r w:rsidRPr="00A1087B">
              <w:rPr>
                <w:rFonts w:cstheme="minorHAnsi"/>
                <w:i/>
                <w:sz w:val="20"/>
                <w:szCs w:val="20"/>
              </w:rPr>
              <w:t xml:space="preserve">CYP2B6 </w:t>
            </w:r>
            <w:r w:rsidRPr="00A1087B">
              <w:rPr>
                <w:rFonts w:cstheme="minorHAnsi"/>
                <w:sz w:val="20"/>
                <w:szCs w:val="20"/>
              </w:rPr>
              <w:t>516G&gt;T</w:t>
            </w:r>
            <w:r w:rsidRPr="00A1087B">
              <w:rPr>
                <w:rFonts w:cstheme="minorHAnsi"/>
                <w:i/>
                <w:sz w:val="20"/>
                <w:szCs w:val="20"/>
              </w:rPr>
              <w:t xml:space="preserve"> </w:t>
            </w:r>
            <w:r w:rsidRPr="00A1087B">
              <w:rPr>
                <w:rFonts w:cstheme="minorHAnsi"/>
                <w:sz w:val="20"/>
                <w:szCs w:val="20"/>
              </w:rPr>
              <w:t>(rs3745274) (%)</w:t>
            </w:r>
          </w:p>
        </w:tc>
        <w:tc>
          <w:tcPr>
            <w:tcW w:w="270" w:type="pct"/>
            <w:tcBorders>
              <w:left w:val="single" w:sz="12" w:space="0" w:color="auto"/>
            </w:tcBorders>
            <w:shd w:val="clear" w:color="auto" w:fill="D9D9D9" w:themeFill="background1" w:themeFillShade="D9"/>
          </w:tcPr>
          <w:p w14:paraId="00091AA6"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shd w:val="clear" w:color="auto" w:fill="D9D9D9" w:themeFill="background1" w:themeFillShade="D9"/>
          </w:tcPr>
          <w:p w14:paraId="7850081A" w14:textId="77777777" w:rsidR="00A6034A" w:rsidRPr="00A1087B" w:rsidRDefault="00A6034A" w:rsidP="00A6034A">
            <w:pPr>
              <w:jc w:val="center"/>
              <w:rPr>
                <w:rFonts w:cstheme="minorHAnsi"/>
                <w:b/>
                <w:sz w:val="20"/>
                <w:szCs w:val="20"/>
              </w:rPr>
            </w:pPr>
            <w:r w:rsidRPr="00A1087B">
              <w:rPr>
                <w:rFonts w:cstheme="minorHAnsi"/>
                <w:b/>
                <w:sz w:val="20"/>
                <w:szCs w:val="20"/>
              </w:rPr>
              <w:t>GT</w:t>
            </w:r>
          </w:p>
        </w:tc>
        <w:tc>
          <w:tcPr>
            <w:tcW w:w="270" w:type="pct"/>
            <w:tcBorders>
              <w:right w:val="single" w:sz="12" w:space="0" w:color="auto"/>
            </w:tcBorders>
            <w:shd w:val="clear" w:color="auto" w:fill="D9D9D9" w:themeFill="background1" w:themeFillShade="D9"/>
          </w:tcPr>
          <w:p w14:paraId="3153B752"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bottom w:val="single" w:sz="4" w:space="0" w:color="auto"/>
            </w:tcBorders>
            <w:shd w:val="clear" w:color="auto" w:fill="D9D9D9" w:themeFill="background1" w:themeFillShade="D9"/>
          </w:tcPr>
          <w:p w14:paraId="73AC9F3A"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tcBorders>
              <w:bottom w:val="single" w:sz="4" w:space="0" w:color="auto"/>
            </w:tcBorders>
            <w:shd w:val="clear" w:color="auto" w:fill="D9D9D9" w:themeFill="background1" w:themeFillShade="D9"/>
          </w:tcPr>
          <w:p w14:paraId="40655720" w14:textId="77777777" w:rsidR="00A6034A" w:rsidRPr="00A1087B" w:rsidRDefault="00A6034A" w:rsidP="00A6034A">
            <w:pPr>
              <w:jc w:val="center"/>
              <w:rPr>
                <w:rFonts w:cstheme="minorHAnsi"/>
                <w:b/>
                <w:sz w:val="20"/>
                <w:szCs w:val="20"/>
              </w:rPr>
            </w:pPr>
            <w:r w:rsidRPr="00A1087B">
              <w:rPr>
                <w:rFonts w:cstheme="minorHAnsi"/>
                <w:b/>
                <w:sz w:val="20"/>
                <w:szCs w:val="20"/>
              </w:rPr>
              <w:t>GT</w:t>
            </w:r>
          </w:p>
        </w:tc>
        <w:tc>
          <w:tcPr>
            <w:tcW w:w="270" w:type="pct"/>
            <w:tcBorders>
              <w:bottom w:val="single" w:sz="4" w:space="0" w:color="auto"/>
              <w:right w:val="single" w:sz="4" w:space="0" w:color="auto"/>
            </w:tcBorders>
            <w:shd w:val="clear" w:color="auto" w:fill="D9D9D9" w:themeFill="background1" w:themeFillShade="D9"/>
          </w:tcPr>
          <w:p w14:paraId="0ACC4590"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shd w:val="clear" w:color="auto" w:fill="D9D9D9" w:themeFill="background1" w:themeFillShade="D9"/>
          </w:tcPr>
          <w:p w14:paraId="59955E1B"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shd w:val="clear" w:color="auto" w:fill="D9D9D9" w:themeFill="background1" w:themeFillShade="D9"/>
          </w:tcPr>
          <w:p w14:paraId="524825DF" w14:textId="77777777" w:rsidR="00A6034A" w:rsidRPr="00A1087B" w:rsidRDefault="00A6034A" w:rsidP="00A6034A">
            <w:pPr>
              <w:jc w:val="center"/>
              <w:rPr>
                <w:rFonts w:cstheme="minorHAnsi"/>
                <w:b/>
                <w:sz w:val="20"/>
                <w:szCs w:val="20"/>
              </w:rPr>
            </w:pPr>
            <w:r w:rsidRPr="00A1087B">
              <w:rPr>
                <w:rFonts w:cstheme="minorHAnsi"/>
                <w:b/>
                <w:sz w:val="20"/>
                <w:szCs w:val="20"/>
              </w:rPr>
              <w:t>GT</w:t>
            </w:r>
          </w:p>
        </w:tc>
        <w:tc>
          <w:tcPr>
            <w:tcW w:w="270" w:type="pct"/>
            <w:tcBorders>
              <w:right w:val="single" w:sz="12" w:space="0" w:color="auto"/>
            </w:tcBorders>
            <w:shd w:val="clear" w:color="auto" w:fill="D9D9D9" w:themeFill="background1" w:themeFillShade="D9"/>
          </w:tcPr>
          <w:p w14:paraId="34E1C3B7"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shd w:val="clear" w:color="auto" w:fill="D9D9D9" w:themeFill="background1" w:themeFillShade="D9"/>
          </w:tcPr>
          <w:p w14:paraId="541E05F1"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shd w:val="clear" w:color="auto" w:fill="D9D9D9" w:themeFill="background1" w:themeFillShade="D9"/>
          </w:tcPr>
          <w:p w14:paraId="1ED6CCD0" w14:textId="77777777" w:rsidR="00A6034A" w:rsidRPr="00A1087B" w:rsidRDefault="00A6034A" w:rsidP="00A6034A">
            <w:pPr>
              <w:jc w:val="center"/>
              <w:rPr>
                <w:rFonts w:cstheme="minorHAnsi"/>
                <w:b/>
                <w:sz w:val="20"/>
                <w:szCs w:val="20"/>
              </w:rPr>
            </w:pPr>
            <w:r w:rsidRPr="00A1087B">
              <w:rPr>
                <w:rFonts w:cstheme="minorHAnsi"/>
                <w:b/>
                <w:sz w:val="20"/>
                <w:szCs w:val="20"/>
              </w:rPr>
              <w:t>GT</w:t>
            </w:r>
          </w:p>
        </w:tc>
        <w:tc>
          <w:tcPr>
            <w:tcW w:w="270" w:type="pct"/>
            <w:tcBorders>
              <w:right w:val="single" w:sz="12" w:space="0" w:color="auto"/>
            </w:tcBorders>
            <w:shd w:val="clear" w:color="auto" w:fill="D9D9D9" w:themeFill="background1" w:themeFillShade="D9"/>
          </w:tcPr>
          <w:p w14:paraId="317C0E5F"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r>
      <w:tr w:rsidR="00A6034A" w:rsidRPr="00A1087B" w14:paraId="7260130E" w14:textId="77777777" w:rsidTr="00A6034A">
        <w:trPr>
          <w:trHeight w:val="191"/>
        </w:trPr>
        <w:tc>
          <w:tcPr>
            <w:tcW w:w="1755" w:type="pct"/>
            <w:vMerge/>
            <w:tcBorders>
              <w:right w:val="single" w:sz="12" w:space="0" w:color="auto"/>
            </w:tcBorders>
          </w:tcPr>
          <w:p w14:paraId="59EFC184" w14:textId="77777777" w:rsidR="00A6034A" w:rsidRPr="00A1087B" w:rsidRDefault="00A6034A" w:rsidP="00A6034A">
            <w:pPr>
              <w:rPr>
                <w:rFonts w:cstheme="minorHAnsi"/>
                <w:b/>
                <w:i/>
                <w:sz w:val="20"/>
                <w:szCs w:val="20"/>
              </w:rPr>
            </w:pPr>
          </w:p>
        </w:tc>
        <w:tc>
          <w:tcPr>
            <w:tcW w:w="270" w:type="pct"/>
            <w:tcBorders>
              <w:left w:val="single" w:sz="12" w:space="0" w:color="auto"/>
            </w:tcBorders>
            <w:shd w:val="clear" w:color="auto" w:fill="D9D9D9" w:themeFill="background1" w:themeFillShade="D9"/>
          </w:tcPr>
          <w:p w14:paraId="5DDFC72F" w14:textId="77777777" w:rsidR="00A6034A" w:rsidRPr="00A1087B" w:rsidRDefault="00A6034A" w:rsidP="00A6034A">
            <w:pPr>
              <w:jc w:val="center"/>
              <w:rPr>
                <w:rFonts w:cstheme="minorHAnsi"/>
                <w:sz w:val="20"/>
                <w:szCs w:val="20"/>
              </w:rPr>
            </w:pPr>
            <w:r w:rsidRPr="00A1087B">
              <w:rPr>
                <w:rFonts w:cstheme="minorHAnsi"/>
                <w:sz w:val="20"/>
                <w:szCs w:val="20"/>
              </w:rPr>
              <w:t>40</w:t>
            </w:r>
          </w:p>
        </w:tc>
        <w:tc>
          <w:tcPr>
            <w:tcW w:w="270" w:type="pct"/>
            <w:shd w:val="clear" w:color="auto" w:fill="D9D9D9" w:themeFill="background1" w:themeFillShade="D9"/>
          </w:tcPr>
          <w:p w14:paraId="6CE934EE" w14:textId="77777777" w:rsidR="00A6034A" w:rsidRPr="00A1087B" w:rsidRDefault="00A6034A" w:rsidP="00A6034A">
            <w:pPr>
              <w:jc w:val="center"/>
              <w:rPr>
                <w:rFonts w:cstheme="minorHAnsi"/>
                <w:sz w:val="20"/>
                <w:szCs w:val="20"/>
              </w:rPr>
            </w:pPr>
            <w:r w:rsidRPr="00A1087B">
              <w:rPr>
                <w:rFonts w:cstheme="minorHAnsi"/>
                <w:sz w:val="20"/>
                <w:szCs w:val="20"/>
              </w:rPr>
              <w:t>53</w:t>
            </w:r>
          </w:p>
        </w:tc>
        <w:tc>
          <w:tcPr>
            <w:tcW w:w="270" w:type="pct"/>
            <w:tcBorders>
              <w:right w:val="single" w:sz="12" w:space="0" w:color="auto"/>
            </w:tcBorders>
            <w:shd w:val="clear" w:color="auto" w:fill="D9D9D9" w:themeFill="background1" w:themeFillShade="D9"/>
          </w:tcPr>
          <w:p w14:paraId="49A08D04" w14:textId="77777777" w:rsidR="00A6034A" w:rsidRPr="00A1087B" w:rsidRDefault="00A6034A" w:rsidP="00A6034A">
            <w:pPr>
              <w:jc w:val="center"/>
              <w:rPr>
                <w:rFonts w:cstheme="minorHAnsi"/>
                <w:sz w:val="20"/>
                <w:szCs w:val="20"/>
              </w:rPr>
            </w:pPr>
            <w:r w:rsidRPr="00A1087B">
              <w:rPr>
                <w:rFonts w:cstheme="minorHAnsi"/>
                <w:sz w:val="20"/>
                <w:szCs w:val="20"/>
              </w:rPr>
              <w:t>7</w:t>
            </w:r>
          </w:p>
        </w:tc>
        <w:tc>
          <w:tcPr>
            <w:tcW w:w="270" w:type="pct"/>
            <w:tcBorders>
              <w:bottom w:val="single" w:sz="4" w:space="0" w:color="auto"/>
              <w:right w:val="single" w:sz="4" w:space="0" w:color="auto"/>
            </w:tcBorders>
            <w:shd w:val="clear" w:color="auto" w:fill="D9D9D9" w:themeFill="background1" w:themeFillShade="D9"/>
          </w:tcPr>
          <w:p w14:paraId="2F4EA45A" w14:textId="77777777" w:rsidR="00A6034A" w:rsidRPr="00A1087B" w:rsidRDefault="00A6034A" w:rsidP="00A6034A">
            <w:pPr>
              <w:jc w:val="center"/>
              <w:rPr>
                <w:rFonts w:cstheme="minorHAnsi"/>
                <w:sz w:val="20"/>
                <w:szCs w:val="20"/>
              </w:rPr>
            </w:pPr>
            <w:r w:rsidRPr="00A1087B">
              <w:rPr>
                <w:rFonts w:cstheme="minorHAnsi"/>
                <w:sz w:val="20"/>
                <w:szCs w:val="20"/>
              </w:rPr>
              <w:t>57</w:t>
            </w:r>
          </w:p>
        </w:tc>
        <w:tc>
          <w:tcPr>
            <w:tcW w:w="270" w:type="pct"/>
            <w:tcBorders>
              <w:left w:val="single" w:sz="4" w:space="0" w:color="auto"/>
              <w:bottom w:val="single" w:sz="4" w:space="0" w:color="auto"/>
              <w:right w:val="single" w:sz="4" w:space="0" w:color="auto"/>
            </w:tcBorders>
            <w:shd w:val="clear" w:color="auto" w:fill="D9D9D9" w:themeFill="background1" w:themeFillShade="D9"/>
          </w:tcPr>
          <w:p w14:paraId="7703D8A0" w14:textId="77777777" w:rsidR="00A6034A" w:rsidRPr="00A1087B" w:rsidRDefault="00A6034A" w:rsidP="00A6034A">
            <w:pPr>
              <w:jc w:val="center"/>
              <w:rPr>
                <w:rFonts w:cstheme="minorHAnsi"/>
                <w:sz w:val="20"/>
                <w:szCs w:val="20"/>
              </w:rPr>
            </w:pPr>
            <w:r w:rsidRPr="00A1087B">
              <w:rPr>
                <w:rFonts w:cstheme="minorHAnsi"/>
                <w:sz w:val="20"/>
                <w:szCs w:val="20"/>
              </w:rPr>
              <w:t>37</w:t>
            </w:r>
          </w:p>
        </w:tc>
        <w:tc>
          <w:tcPr>
            <w:tcW w:w="270" w:type="pct"/>
            <w:tcBorders>
              <w:left w:val="single" w:sz="4" w:space="0" w:color="auto"/>
              <w:bottom w:val="single" w:sz="4" w:space="0" w:color="auto"/>
              <w:right w:val="single" w:sz="4" w:space="0" w:color="auto"/>
            </w:tcBorders>
            <w:shd w:val="clear" w:color="auto" w:fill="D9D9D9" w:themeFill="background1" w:themeFillShade="D9"/>
          </w:tcPr>
          <w:p w14:paraId="699A5A59" w14:textId="77777777" w:rsidR="00A6034A" w:rsidRPr="00A1087B" w:rsidRDefault="00A6034A" w:rsidP="00A6034A">
            <w:pPr>
              <w:jc w:val="center"/>
              <w:rPr>
                <w:rFonts w:cstheme="minorHAnsi"/>
                <w:sz w:val="20"/>
                <w:szCs w:val="20"/>
              </w:rPr>
            </w:pPr>
            <w:r w:rsidRPr="00A1087B">
              <w:rPr>
                <w:rFonts w:cstheme="minorHAnsi"/>
                <w:sz w:val="20"/>
                <w:szCs w:val="20"/>
              </w:rPr>
              <w:t>6</w:t>
            </w:r>
          </w:p>
        </w:tc>
        <w:tc>
          <w:tcPr>
            <w:tcW w:w="270" w:type="pct"/>
            <w:tcBorders>
              <w:left w:val="single" w:sz="12" w:space="0" w:color="auto"/>
            </w:tcBorders>
            <w:shd w:val="clear" w:color="auto" w:fill="D9D9D9" w:themeFill="background1" w:themeFillShade="D9"/>
          </w:tcPr>
          <w:p w14:paraId="6188FBA5" w14:textId="77777777" w:rsidR="00A6034A" w:rsidRPr="00A1087B" w:rsidRDefault="00A6034A" w:rsidP="00A6034A">
            <w:pPr>
              <w:jc w:val="center"/>
              <w:rPr>
                <w:rFonts w:cstheme="minorHAnsi"/>
                <w:sz w:val="20"/>
                <w:szCs w:val="20"/>
              </w:rPr>
            </w:pPr>
            <w:r w:rsidRPr="00A1087B">
              <w:rPr>
                <w:rFonts w:cstheme="minorHAnsi"/>
                <w:sz w:val="20"/>
                <w:szCs w:val="20"/>
              </w:rPr>
              <w:t>32</w:t>
            </w:r>
          </w:p>
        </w:tc>
        <w:tc>
          <w:tcPr>
            <w:tcW w:w="270" w:type="pct"/>
            <w:shd w:val="clear" w:color="auto" w:fill="D9D9D9" w:themeFill="background1" w:themeFillShade="D9"/>
          </w:tcPr>
          <w:p w14:paraId="5F2AD7AF" w14:textId="77777777" w:rsidR="00A6034A" w:rsidRPr="00A1087B" w:rsidRDefault="00A6034A" w:rsidP="00A6034A">
            <w:pPr>
              <w:jc w:val="center"/>
              <w:rPr>
                <w:rFonts w:cstheme="minorHAnsi"/>
                <w:sz w:val="20"/>
                <w:szCs w:val="20"/>
              </w:rPr>
            </w:pPr>
            <w:r w:rsidRPr="00A1087B">
              <w:rPr>
                <w:rFonts w:cstheme="minorHAnsi"/>
                <w:sz w:val="20"/>
                <w:szCs w:val="20"/>
              </w:rPr>
              <w:t>58</w:t>
            </w:r>
          </w:p>
        </w:tc>
        <w:tc>
          <w:tcPr>
            <w:tcW w:w="270" w:type="pct"/>
            <w:tcBorders>
              <w:right w:val="single" w:sz="12" w:space="0" w:color="auto"/>
            </w:tcBorders>
            <w:shd w:val="clear" w:color="auto" w:fill="D9D9D9" w:themeFill="background1" w:themeFillShade="D9"/>
          </w:tcPr>
          <w:p w14:paraId="09A14040" w14:textId="77777777" w:rsidR="00A6034A" w:rsidRPr="00A1087B" w:rsidRDefault="00A6034A" w:rsidP="00A6034A">
            <w:pPr>
              <w:jc w:val="center"/>
              <w:rPr>
                <w:rFonts w:cstheme="minorHAnsi"/>
                <w:sz w:val="20"/>
                <w:szCs w:val="20"/>
              </w:rPr>
            </w:pPr>
            <w:r w:rsidRPr="00A1087B">
              <w:rPr>
                <w:rFonts w:cstheme="minorHAnsi"/>
                <w:sz w:val="20"/>
                <w:szCs w:val="20"/>
              </w:rPr>
              <w:t>11</w:t>
            </w:r>
          </w:p>
        </w:tc>
        <w:tc>
          <w:tcPr>
            <w:tcW w:w="270" w:type="pct"/>
            <w:tcBorders>
              <w:left w:val="single" w:sz="12" w:space="0" w:color="auto"/>
            </w:tcBorders>
            <w:shd w:val="clear" w:color="auto" w:fill="D9D9D9" w:themeFill="background1" w:themeFillShade="D9"/>
          </w:tcPr>
          <w:p w14:paraId="0A2A8B67" w14:textId="77777777" w:rsidR="00A6034A" w:rsidRPr="00A1087B" w:rsidRDefault="00A6034A" w:rsidP="00A6034A">
            <w:pPr>
              <w:jc w:val="center"/>
              <w:rPr>
                <w:rFonts w:cstheme="minorHAnsi"/>
                <w:sz w:val="20"/>
                <w:szCs w:val="20"/>
              </w:rPr>
            </w:pPr>
            <w:r w:rsidRPr="00A1087B">
              <w:rPr>
                <w:rFonts w:cstheme="minorHAnsi"/>
                <w:sz w:val="20"/>
                <w:szCs w:val="20"/>
              </w:rPr>
              <w:t>32</w:t>
            </w:r>
          </w:p>
        </w:tc>
        <w:tc>
          <w:tcPr>
            <w:tcW w:w="270" w:type="pct"/>
            <w:shd w:val="clear" w:color="auto" w:fill="D9D9D9" w:themeFill="background1" w:themeFillShade="D9"/>
          </w:tcPr>
          <w:p w14:paraId="1D32B215" w14:textId="77777777" w:rsidR="00A6034A" w:rsidRPr="00A1087B" w:rsidRDefault="00A6034A" w:rsidP="00A6034A">
            <w:pPr>
              <w:jc w:val="center"/>
              <w:rPr>
                <w:rFonts w:cstheme="minorHAnsi"/>
                <w:sz w:val="20"/>
                <w:szCs w:val="20"/>
              </w:rPr>
            </w:pPr>
            <w:r w:rsidRPr="00A1087B">
              <w:rPr>
                <w:rFonts w:cstheme="minorHAnsi"/>
                <w:sz w:val="20"/>
                <w:szCs w:val="20"/>
              </w:rPr>
              <w:t>63</w:t>
            </w:r>
          </w:p>
        </w:tc>
        <w:tc>
          <w:tcPr>
            <w:tcW w:w="270" w:type="pct"/>
            <w:tcBorders>
              <w:right w:val="single" w:sz="12" w:space="0" w:color="auto"/>
            </w:tcBorders>
            <w:shd w:val="clear" w:color="auto" w:fill="D9D9D9" w:themeFill="background1" w:themeFillShade="D9"/>
          </w:tcPr>
          <w:p w14:paraId="3CE683EE" w14:textId="77777777" w:rsidR="00A6034A" w:rsidRPr="00A1087B" w:rsidRDefault="00A6034A" w:rsidP="00A6034A">
            <w:pPr>
              <w:jc w:val="center"/>
              <w:rPr>
                <w:rFonts w:cstheme="minorHAnsi"/>
                <w:sz w:val="20"/>
                <w:szCs w:val="20"/>
              </w:rPr>
            </w:pPr>
            <w:r w:rsidRPr="00A1087B">
              <w:rPr>
                <w:rFonts w:cstheme="minorHAnsi"/>
                <w:sz w:val="20"/>
                <w:szCs w:val="20"/>
              </w:rPr>
              <w:t>5</w:t>
            </w:r>
          </w:p>
        </w:tc>
      </w:tr>
      <w:tr w:rsidR="00A6034A" w:rsidRPr="00A1087B" w14:paraId="0C89D420" w14:textId="77777777" w:rsidTr="00A6034A">
        <w:trPr>
          <w:trHeight w:val="193"/>
        </w:trPr>
        <w:tc>
          <w:tcPr>
            <w:tcW w:w="1755" w:type="pct"/>
            <w:vMerge w:val="restart"/>
            <w:tcBorders>
              <w:right w:val="single" w:sz="12" w:space="0" w:color="auto"/>
            </w:tcBorders>
          </w:tcPr>
          <w:p w14:paraId="6AC7F8DE" w14:textId="77777777" w:rsidR="00A6034A" w:rsidRPr="00A1087B" w:rsidRDefault="00A6034A" w:rsidP="00A6034A">
            <w:pPr>
              <w:rPr>
                <w:rFonts w:cstheme="minorHAnsi"/>
                <w:b/>
                <w:sz w:val="20"/>
                <w:szCs w:val="20"/>
              </w:rPr>
            </w:pPr>
            <w:r w:rsidRPr="00A1087B">
              <w:rPr>
                <w:rFonts w:cstheme="minorHAnsi"/>
                <w:i/>
                <w:sz w:val="20"/>
                <w:szCs w:val="20"/>
              </w:rPr>
              <w:t xml:space="preserve">CYP2B6 </w:t>
            </w:r>
            <w:r w:rsidRPr="00A1087B">
              <w:rPr>
                <w:rFonts w:cstheme="minorHAnsi"/>
                <w:sz w:val="20"/>
                <w:szCs w:val="20"/>
              </w:rPr>
              <w:t>983T&gt;C (rs28399499) (%)</w:t>
            </w:r>
          </w:p>
        </w:tc>
        <w:tc>
          <w:tcPr>
            <w:tcW w:w="270" w:type="pct"/>
            <w:tcBorders>
              <w:left w:val="single" w:sz="12" w:space="0" w:color="auto"/>
            </w:tcBorders>
          </w:tcPr>
          <w:p w14:paraId="14A3555C"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Pr>
          <w:p w14:paraId="590E75E0"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tcPr>
          <w:p w14:paraId="1ACCE8D8"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Borders>
              <w:top w:val="single" w:sz="4" w:space="0" w:color="auto"/>
              <w:left w:val="single" w:sz="12" w:space="0" w:color="auto"/>
              <w:bottom w:val="single" w:sz="4" w:space="0" w:color="auto"/>
            </w:tcBorders>
          </w:tcPr>
          <w:p w14:paraId="420D7179"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top w:val="single" w:sz="4" w:space="0" w:color="auto"/>
              <w:bottom w:val="single" w:sz="4" w:space="0" w:color="auto"/>
            </w:tcBorders>
          </w:tcPr>
          <w:p w14:paraId="18C701FB"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top w:val="single" w:sz="4" w:space="0" w:color="auto"/>
              <w:bottom w:val="single" w:sz="4" w:space="0" w:color="auto"/>
              <w:right w:val="single" w:sz="4" w:space="0" w:color="auto"/>
            </w:tcBorders>
          </w:tcPr>
          <w:p w14:paraId="25A3B78D"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Borders>
              <w:left w:val="single" w:sz="12" w:space="0" w:color="auto"/>
            </w:tcBorders>
          </w:tcPr>
          <w:p w14:paraId="14C56D00"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Pr>
          <w:p w14:paraId="74F34521"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tcPr>
          <w:p w14:paraId="33B002AB"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Borders>
              <w:left w:val="single" w:sz="12" w:space="0" w:color="auto"/>
            </w:tcBorders>
          </w:tcPr>
          <w:p w14:paraId="02632162"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Pr>
          <w:p w14:paraId="3004561D"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tcPr>
          <w:p w14:paraId="31686224"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r>
      <w:tr w:rsidR="00A6034A" w:rsidRPr="00A1087B" w14:paraId="7C33376B" w14:textId="77777777" w:rsidTr="00A6034A">
        <w:trPr>
          <w:trHeight w:val="192"/>
        </w:trPr>
        <w:tc>
          <w:tcPr>
            <w:tcW w:w="1755" w:type="pct"/>
            <w:vMerge/>
            <w:tcBorders>
              <w:right w:val="single" w:sz="12" w:space="0" w:color="auto"/>
            </w:tcBorders>
          </w:tcPr>
          <w:p w14:paraId="1E9B8952" w14:textId="77777777" w:rsidR="00A6034A" w:rsidRPr="00A1087B" w:rsidRDefault="00A6034A" w:rsidP="00A6034A">
            <w:pPr>
              <w:rPr>
                <w:rFonts w:cstheme="minorHAnsi"/>
                <w:b/>
                <w:i/>
                <w:sz w:val="20"/>
                <w:szCs w:val="20"/>
              </w:rPr>
            </w:pPr>
          </w:p>
        </w:tc>
        <w:tc>
          <w:tcPr>
            <w:tcW w:w="270" w:type="pct"/>
            <w:tcBorders>
              <w:left w:val="single" w:sz="12" w:space="0" w:color="auto"/>
            </w:tcBorders>
          </w:tcPr>
          <w:p w14:paraId="4FEFE362" w14:textId="77777777" w:rsidR="00A6034A" w:rsidRPr="00A1087B" w:rsidRDefault="00A6034A" w:rsidP="00A6034A">
            <w:pPr>
              <w:jc w:val="center"/>
              <w:rPr>
                <w:rFonts w:cstheme="minorHAnsi"/>
                <w:sz w:val="20"/>
                <w:szCs w:val="20"/>
              </w:rPr>
            </w:pPr>
            <w:r w:rsidRPr="00A1087B">
              <w:rPr>
                <w:rFonts w:cstheme="minorHAnsi"/>
                <w:sz w:val="20"/>
                <w:szCs w:val="20"/>
              </w:rPr>
              <w:t>82</w:t>
            </w:r>
          </w:p>
        </w:tc>
        <w:tc>
          <w:tcPr>
            <w:tcW w:w="270" w:type="pct"/>
          </w:tcPr>
          <w:p w14:paraId="40F30337" w14:textId="77777777" w:rsidR="00A6034A" w:rsidRPr="00A1087B" w:rsidRDefault="00A6034A" w:rsidP="00A6034A">
            <w:pPr>
              <w:jc w:val="center"/>
              <w:rPr>
                <w:rFonts w:cstheme="minorHAnsi"/>
                <w:sz w:val="20"/>
                <w:szCs w:val="20"/>
              </w:rPr>
            </w:pPr>
            <w:r w:rsidRPr="00A1087B">
              <w:rPr>
                <w:rFonts w:cstheme="minorHAnsi"/>
                <w:sz w:val="20"/>
                <w:szCs w:val="20"/>
              </w:rPr>
              <w:t>18</w:t>
            </w:r>
          </w:p>
        </w:tc>
        <w:tc>
          <w:tcPr>
            <w:tcW w:w="270" w:type="pct"/>
            <w:tcBorders>
              <w:right w:val="single" w:sz="12" w:space="0" w:color="auto"/>
            </w:tcBorders>
          </w:tcPr>
          <w:p w14:paraId="45CF1BF0"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right w:val="single" w:sz="4" w:space="0" w:color="auto"/>
            </w:tcBorders>
          </w:tcPr>
          <w:p w14:paraId="356FA08D" w14:textId="77777777" w:rsidR="00A6034A" w:rsidRPr="00A1087B" w:rsidRDefault="00A6034A" w:rsidP="00A6034A">
            <w:pPr>
              <w:jc w:val="center"/>
              <w:rPr>
                <w:rFonts w:cstheme="minorHAnsi"/>
                <w:sz w:val="20"/>
                <w:szCs w:val="20"/>
              </w:rPr>
            </w:pPr>
            <w:r w:rsidRPr="00A1087B">
              <w:rPr>
                <w:rFonts w:cstheme="minorHAnsi"/>
                <w:sz w:val="20"/>
                <w:szCs w:val="20"/>
              </w:rPr>
              <w:t>84</w:t>
            </w:r>
          </w:p>
        </w:tc>
        <w:tc>
          <w:tcPr>
            <w:tcW w:w="270" w:type="pct"/>
            <w:tcBorders>
              <w:left w:val="single" w:sz="4" w:space="0" w:color="auto"/>
              <w:right w:val="single" w:sz="4" w:space="0" w:color="auto"/>
            </w:tcBorders>
          </w:tcPr>
          <w:p w14:paraId="166F1D50" w14:textId="77777777" w:rsidR="00A6034A" w:rsidRPr="00A1087B" w:rsidRDefault="00A6034A" w:rsidP="00A6034A">
            <w:pPr>
              <w:jc w:val="center"/>
              <w:rPr>
                <w:rFonts w:cstheme="minorHAnsi"/>
                <w:sz w:val="20"/>
                <w:szCs w:val="20"/>
              </w:rPr>
            </w:pPr>
            <w:r w:rsidRPr="00A1087B">
              <w:rPr>
                <w:rFonts w:cstheme="minorHAnsi"/>
                <w:sz w:val="20"/>
                <w:szCs w:val="20"/>
              </w:rPr>
              <w:t>16</w:t>
            </w:r>
          </w:p>
        </w:tc>
        <w:tc>
          <w:tcPr>
            <w:tcW w:w="270" w:type="pct"/>
            <w:tcBorders>
              <w:left w:val="single" w:sz="4" w:space="0" w:color="auto"/>
              <w:right w:val="single" w:sz="4" w:space="0" w:color="auto"/>
            </w:tcBorders>
          </w:tcPr>
          <w:p w14:paraId="3FC4429B"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left w:val="single" w:sz="12" w:space="0" w:color="auto"/>
            </w:tcBorders>
          </w:tcPr>
          <w:p w14:paraId="673C0527" w14:textId="77777777" w:rsidR="00A6034A" w:rsidRPr="00A1087B" w:rsidRDefault="00A6034A" w:rsidP="00A6034A">
            <w:pPr>
              <w:jc w:val="center"/>
              <w:rPr>
                <w:rFonts w:cstheme="minorHAnsi"/>
                <w:sz w:val="20"/>
                <w:szCs w:val="20"/>
              </w:rPr>
            </w:pPr>
            <w:r w:rsidRPr="00A1087B">
              <w:rPr>
                <w:rFonts w:cstheme="minorHAnsi"/>
                <w:sz w:val="20"/>
                <w:szCs w:val="20"/>
              </w:rPr>
              <w:t>84</w:t>
            </w:r>
          </w:p>
        </w:tc>
        <w:tc>
          <w:tcPr>
            <w:tcW w:w="270" w:type="pct"/>
          </w:tcPr>
          <w:p w14:paraId="049EA900" w14:textId="77777777" w:rsidR="00A6034A" w:rsidRPr="00A1087B" w:rsidRDefault="00A6034A" w:rsidP="00A6034A">
            <w:pPr>
              <w:jc w:val="center"/>
              <w:rPr>
                <w:rFonts w:cstheme="minorHAnsi"/>
                <w:sz w:val="20"/>
                <w:szCs w:val="20"/>
              </w:rPr>
            </w:pPr>
            <w:r w:rsidRPr="00A1087B">
              <w:rPr>
                <w:rFonts w:cstheme="minorHAnsi"/>
                <w:sz w:val="20"/>
                <w:szCs w:val="20"/>
              </w:rPr>
              <w:t>16</w:t>
            </w:r>
          </w:p>
        </w:tc>
        <w:tc>
          <w:tcPr>
            <w:tcW w:w="270" w:type="pct"/>
            <w:tcBorders>
              <w:right w:val="single" w:sz="12" w:space="0" w:color="auto"/>
            </w:tcBorders>
          </w:tcPr>
          <w:p w14:paraId="55C613D4"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left w:val="single" w:sz="12" w:space="0" w:color="auto"/>
            </w:tcBorders>
          </w:tcPr>
          <w:p w14:paraId="2AF39A03" w14:textId="77777777" w:rsidR="00A6034A" w:rsidRPr="00A1087B" w:rsidRDefault="00A6034A" w:rsidP="00A6034A">
            <w:pPr>
              <w:jc w:val="center"/>
              <w:rPr>
                <w:rFonts w:cstheme="minorHAnsi"/>
                <w:sz w:val="20"/>
                <w:szCs w:val="20"/>
              </w:rPr>
            </w:pPr>
            <w:r w:rsidRPr="00A1087B">
              <w:rPr>
                <w:rFonts w:cstheme="minorHAnsi"/>
                <w:sz w:val="20"/>
                <w:szCs w:val="20"/>
              </w:rPr>
              <w:t>79</w:t>
            </w:r>
          </w:p>
        </w:tc>
        <w:tc>
          <w:tcPr>
            <w:tcW w:w="270" w:type="pct"/>
          </w:tcPr>
          <w:p w14:paraId="5E683171" w14:textId="77777777" w:rsidR="00A6034A" w:rsidRPr="00A1087B" w:rsidRDefault="00A6034A" w:rsidP="00A6034A">
            <w:pPr>
              <w:jc w:val="center"/>
              <w:rPr>
                <w:rFonts w:cstheme="minorHAnsi"/>
                <w:sz w:val="20"/>
                <w:szCs w:val="20"/>
              </w:rPr>
            </w:pPr>
            <w:r w:rsidRPr="00A1087B">
              <w:rPr>
                <w:rFonts w:cstheme="minorHAnsi"/>
                <w:sz w:val="20"/>
                <w:szCs w:val="20"/>
              </w:rPr>
              <w:t>21</w:t>
            </w:r>
          </w:p>
        </w:tc>
        <w:tc>
          <w:tcPr>
            <w:tcW w:w="270" w:type="pct"/>
            <w:tcBorders>
              <w:right w:val="single" w:sz="12" w:space="0" w:color="auto"/>
            </w:tcBorders>
          </w:tcPr>
          <w:p w14:paraId="5E3D9969" w14:textId="77777777" w:rsidR="00A6034A" w:rsidRPr="00A1087B" w:rsidRDefault="00A6034A" w:rsidP="00A6034A">
            <w:pPr>
              <w:jc w:val="center"/>
              <w:rPr>
                <w:rFonts w:cstheme="minorHAnsi"/>
                <w:sz w:val="20"/>
                <w:szCs w:val="20"/>
              </w:rPr>
            </w:pPr>
            <w:r w:rsidRPr="00A1087B">
              <w:rPr>
                <w:rFonts w:cstheme="minorHAnsi"/>
                <w:sz w:val="20"/>
                <w:szCs w:val="20"/>
              </w:rPr>
              <w:t>0</w:t>
            </w:r>
          </w:p>
        </w:tc>
      </w:tr>
      <w:tr w:rsidR="00A6034A" w:rsidRPr="00A1087B" w14:paraId="41399CD7" w14:textId="77777777" w:rsidTr="00A6034A">
        <w:trPr>
          <w:trHeight w:val="193"/>
        </w:trPr>
        <w:tc>
          <w:tcPr>
            <w:tcW w:w="1755" w:type="pct"/>
            <w:vMerge w:val="restart"/>
            <w:tcBorders>
              <w:right w:val="single" w:sz="12" w:space="0" w:color="auto"/>
            </w:tcBorders>
            <w:shd w:val="clear" w:color="auto" w:fill="D9D9D9" w:themeFill="background1" w:themeFillShade="D9"/>
          </w:tcPr>
          <w:p w14:paraId="53E201C0" w14:textId="77777777" w:rsidR="00A6034A" w:rsidRPr="00A1087B" w:rsidRDefault="00A6034A" w:rsidP="00A6034A">
            <w:pPr>
              <w:rPr>
                <w:rFonts w:cstheme="minorHAnsi"/>
                <w:b/>
                <w:sz w:val="20"/>
                <w:szCs w:val="20"/>
              </w:rPr>
            </w:pPr>
            <w:r w:rsidRPr="00A1087B">
              <w:rPr>
                <w:rFonts w:cstheme="minorHAnsi"/>
                <w:i/>
                <w:sz w:val="20"/>
                <w:szCs w:val="20"/>
              </w:rPr>
              <w:t xml:space="preserve">CYP2B6 </w:t>
            </w:r>
            <w:r w:rsidRPr="00A1087B">
              <w:rPr>
                <w:rFonts w:cstheme="minorHAnsi"/>
                <w:sz w:val="20"/>
                <w:szCs w:val="20"/>
              </w:rPr>
              <w:t>15582C&gt;T (rs4803419) (%)</w:t>
            </w:r>
          </w:p>
        </w:tc>
        <w:tc>
          <w:tcPr>
            <w:tcW w:w="270" w:type="pct"/>
            <w:tcBorders>
              <w:left w:val="single" w:sz="12" w:space="0" w:color="auto"/>
            </w:tcBorders>
            <w:shd w:val="clear" w:color="auto" w:fill="D9D9D9" w:themeFill="background1" w:themeFillShade="D9"/>
          </w:tcPr>
          <w:p w14:paraId="206A0296"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shd w:val="clear" w:color="auto" w:fill="D9D9D9" w:themeFill="background1" w:themeFillShade="D9"/>
          </w:tcPr>
          <w:p w14:paraId="1DF1F42F"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shd w:val="clear" w:color="auto" w:fill="D9D9D9" w:themeFill="background1" w:themeFillShade="D9"/>
          </w:tcPr>
          <w:p w14:paraId="663171AF"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bottom w:val="single" w:sz="4" w:space="0" w:color="auto"/>
            </w:tcBorders>
            <w:shd w:val="clear" w:color="auto" w:fill="D9D9D9" w:themeFill="background1" w:themeFillShade="D9"/>
          </w:tcPr>
          <w:p w14:paraId="11E332C6"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Borders>
              <w:bottom w:val="single" w:sz="4" w:space="0" w:color="auto"/>
            </w:tcBorders>
            <w:shd w:val="clear" w:color="auto" w:fill="D9D9D9" w:themeFill="background1" w:themeFillShade="D9"/>
          </w:tcPr>
          <w:p w14:paraId="541F947E"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bottom w:val="single" w:sz="4" w:space="0" w:color="auto"/>
              <w:right w:val="single" w:sz="4" w:space="0" w:color="auto"/>
            </w:tcBorders>
            <w:shd w:val="clear" w:color="auto" w:fill="D9D9D9" w:themeFill="background1" w:themeFillShade="D9"/>
          </w:tcPr>
          <w:p w14:paraId="5A909950"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shd w:val="clear" w:color="auto" w:fill="D9D9D9" w:themeFill="background1" w:themeFillShade="D9"/>
          </w:tcPr>
          <w:p w14:paraId="78566F58"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shd w:val="clear" w:color="auto" w:fill="D9D9D9" w:themeFill="background1" w:themeFillShade="D9"/>
          </w:tcPr>
          <w:p w14:paraId="26FA88A5"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shd w:val="clear" w:color="auto" w:fill="D9D9D9" w:themeFill="background1" w:themeFillShade="D9"/>
          </w:tcPr>
          <w:p w14:paraId="7458D736"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shd w:val="clear" w:color="auto" w:fill="D9D9D9" w:themeFill="background1" w:themeFillShade="D9"/>
          </w:tcPr>
          <w:p w14:paraId="0F453871"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shd w:val="clear" w:color="auto" w:fill="D9D9D9" w:themeFill="background1" w:themeFillShade="D9"/>
          </w:tcPr>
          <w:p w14:paraId="6D930A69"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shd w:val="clear" w:color="auto" w:fill="D9D9D9" w:themeFill="background1" w:themeFillShade="D9"/>
          </w:tcPr>
          <w:p w14:paraId="3D03434C"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r>
      <w:tr w:rsidR="00A6034A" w:rsidRPr="00A1087B" w14:paraId="48DAB905" w14:textId="77777777" w:rsidTr="00A6034A">
        <w:trPr>
          <w:trHeight w:val="192"/>
        </w:trPr>
        <w:tc>
          <w:tcPr>
            <w:tcW w:w="1755" w:type="pct"/>
            <w:vMerge/>
            <w:tcBorders>
              <w:right w:val="single" w:sz="12" w:space="0" w:color="auto"/>
            </w:tcBorders>
            <w:shd w:val="clear" w:color="auto" w:fill="D9D9D9" w:themeFill="background1" w:themeFillShade="D9"/>
          </w:tcPr>
          <w:p w14:paraId="5A42C2F7" w14:textId="77777777" w:rsidR="00A6034A" w:rsidRPr="00A1087B" w:rsidRDefault="00A6034A" w:rsidP="00A6034A">
            <w:pPr>
              <w:rPr>
                <w:rFonts w:cstheme="minorHAnsi"/>
                <w:b/>
                <w:i/>
                <w:sz w:val="20"/>
                <w:szCs w:val="20"/>
              </w:rPr>
            </w:pPr>
          </w:p>
        </w:tc>
        <w:tc>
          <w:tcPr>
            <w:tcW w:w="270" w:type="pct"/>
            <w:tcBorders>
              <w:left w:val="single" w:sz="12" w:space="0" w:color="auto"/>
            </w:tcBorders>
            <w:shd w:val="clear" w:color="auto" w:fill="D9D9D9" w:themeFill="background1" w:themeFillShade="D9"/>
          </w:tcPr>
          <w:p w14:paraId="4E3E55EC" w14:textId="77777777" w:rsidR="00A6034A" w:rsidRPr="00A1087B" w:rsidRDefault="00A6034A" w:rsidP="00A6034A">
            <w:pPr>
              <w:jc w:val="center"/>
              <w:rPr>
                <w:rFonts w:cstheme="minorHAnsi"/>
                <w:sz w:val="20"/>
                <w:szCs w:val="20"/>
              </w:rPr>
            </w:pPr>
            <w:r w:rsidRPr="00A1087B">
              <w:rPr>
                <w:rFonts w:cstheme="minorHAnsi"/>
                <w:sz w:val="20"/>
                <w:szCs w:val="20"/>
              </w:rPr>
              <w:t>89</w:t>
            </w:r>
          </w:p>
        </w:tc>
        <w:tc>
          <w:tcPr>
            <w:tcW w:w="270" w:type="pct"/>
            <w:shd w:val="clear" w:color="auto" w:fill="D9D9D9" w:themeFill="background1" w:themeFillShade="D9"/>
          </w:tcPr>
          <w:p w14:paraId="4873108E" w14:textId="77777777" w:rsidR="00A6034A" w:rsidRPr="00A1087B" w:rsidRDefault="00A6034A" w:rsidP="00A6034A">
            <w:pPr>
              <w:jc w:val="center"/>
              <w:rPr>
                <w:rFonts w:cstheme="minorHAnsi"/>
                <w:sz w:val="20"/>
                <w:szCs w:val="20"/>
              </w:rPr>
            </w:pPr>
            <w:r w:rsidRPr="00A1087B">
              <w:rPr>
                <w:rFonts w:cstheme="minorHAnsi"/>
                <w:sz w:val="20"/>
                <w:szCs w:val="20"/>
              </w:rPr>
              <w:t>11</w:t>
            </w:r>
          </w:p>
        </w:tc>
        <w:tc>
          <w:tcPr>
            <w:tcW w:w="270" w:type="pct"/>
            <w:tcBorders>
              <w:right w:val="single" w:sz="12" w:space="0" w:color="auto"/>
            </w:tcBorders>
            <w:shd w:val="clear" w:color="auto" w:fill="D9D9D9" w:themeFill="background1" w:themeFillShade="D9"/>
          </w:tcPr>
          <w:p w14:paraId="014EFEEB"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right w:val="single" w:sz="4" w:space="0" w:color="auto"/>
            </w:tcBorders>
            <w:shd w:val="clear" w:color="auto" w:fill="D9D9D9" w:themeFill="background1" w:themeFillShade="D9"/>
          </w:tcPr>
          <w:p w14:paraId="4E961CFE" w14:textId="77777777" w:rsidR="00A6034A" w:rsidRPr="00A1087B" w:rsidRDefault="00A6034A" w:rsidP="00A6034A">
            <w:pPr>
              <w:jc w:val="center"/>
              <w:rPr>
                <w:rFonts w:cstheme="minorHAnsi"/>
                <w:sz w:val="20"/>
                <w:szCs w:val="20"/>
              </w:rPr>
            </w:pPr>
            <w:r w:rsidRPr="00A1087B">
              <w:rPr>
                <w:rFonts w:cstheme="minorHAnsi"/>
                <w:sz w:val="20"/>
                <w:szCs w:val="20"/>
              </w:rPr>
              <w:t>89</w:t>
            </w:r>
          </w:p>
        </w:tc>
        <w:tc>
          <w:tcPr>
            <w:tcW w:w="270" w:type="pct"/>
            <w:tcBorders>
              <w:left w:val="single" w:sz="4" w:space="0" w:color="auto"/>
              <w:right w:val="single" w:sz="4" w:space="0" w:color="auto"/>
            </w:tcBorders>
            <w:shd w:val="clear" w:color="auto" w:fill="D9D9D9" w:themeFill="background1" w:themeFillShade="D9"/>
          </w:tcPr>
          <w:p w14:paraId="6FE308C6" w14:textId="77777777" w:rsidR="00A6034A" w:rsidRPr="00A1087B" w:rsidRDefault="00A6034A" w:rsidP="00A6034A">
            <w:pPr>
              <w:jc w:val="center"/>
              <w:rPr>
                <w:rFonts w:cstheme="minorHAnsi"/>
                <w:sz w:val="20"/>
                <w:szCs w:val="20"/>
              </w:rPr>
            </w:pPr>
            <w:r w:rsidRPr="00A1087B">
              <w:rPr>
                <w:rFonts w:cstheme="minorHAnsi"/>
                <w:sz w:val="20"/>
                <w:szCs w:val="20"/>
              </w:rPr>
              <w:t>11</w:t>
            </w:r>
          </w:p>
        </w:tc>
        <w:tc>
          <w:tcPr>
            <w:tcW w:w="270" w:type="pct"/>
            <w:tcBorders>
              <w:left w:val="single" w:sz="4" w:space="0" w:color="auto"/>
              <w:right w:val="single" w:sz="4" w:space="0" w:color="auto"/>
            </w:tcBorders>
            <w:shd w:val="clear" w:color="auto" w:fill="D9D9D9" w:themeFill="background1" w:themeFillShade="D9"/>
          </w:tcPr>
          <w:p w14:paraId="73D48AB0"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left w:val="single" w:sz="12" w:space="0" w:color="auto"/>
            </w:tcBorders>
            <w:shd w:val="clear" w:color="auto" w:fill="D9D9D9" w:themeFill="background1" w:themeFillShade="D9"/>
          </w:tcPr>
          <w:p w14:paraId="3BD97E65" w14:textId="77777777" w:rsidR="00A6034A" w:rsidRPr="00A1087B" w:rsidRDefault="00A6034A" w:rsidP="00A6034A">
            <w:pPr>
              <w:jc w:val="center"/>
              <w:rPr>
                <w:rFonts w:cstheme="minorHAnsi"/>
                <w:sz w:val="20"/>
                <w:szCs w:val="20"/>
              </w:rPr>
            </w:pPr>
            <w:r w:rsidRPr="00A1087B">
              <w:rPr>
                <w:rFonts w:cstheme="minorHAnsi"/>
                <w:sz w:val="20"/>
                <w:szCs w:val="20"/>
              </w:rPr>
              <w:t>95</w:t>
            </w:r>
          </w:p>
        </w:tc>
        <w:tc>
          <w:tcPr>
            <w:tcW w:w="270" w:type="pct"/>
            <w:shd w:val="clear" w:color="auto" w:fill="D9D9D9" w:themeFill="background1" w:themeFillShade="D9"/>
          </w:tcPr>
          <w:p w14:paraId="21D2B74B" w14:textId="77777777" w:rsidR="00A6034A" w:rsidRPr="00A1087B" w:rsidRDefault="00A6034A" w:rsidP="00A6034A">
            <w:pPr>
              <w:jc w:val="center"/>
              <w:rPr>
                <w:rFonts w:cstheme="minorHAnsi"/>
                <w:sz w:val="20"/>
                <w:szCs w:val="20"/>
              </w:rPr>
            </w:pPr>
            <w:r w:rsidRPr="00A1087B">
              <w:rPr>
                <w:rFonts w:cstheme="minorHAnsi"/>
                <w:sz w:val="20"/>
                <w:szCs w:val="20"/>
              </w:rPr>
              <w:t>5</w:t>
            </w:r>
          </w:p>
        </w:tc>
        <w:tc>
          <w:tcPr>
            <w:tcW w:w="270" w:type="pct"/>
            <w:tcBorders>
              <w:right w:val="single" w:sz="12" w:space="0" w:color="auto"/>
            </w:tcBorders>
            <w:shd w:val="clear" w:color="auto" w:fill="D9D9D9" w:themeFill="background1" w:themeFillShade="D9"/>
          </w:tcPr>
          <w:p w14:paraId="2BCE807B"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left w:val="single" w:sz="12" w:space="0" w:color="auto"/>
            </w:tcBorders>
            <w:shd w:val="clear" w:color="auto" w:fill="D9D9D9" w:themeFill="background1" w:themeFillShade="D9"/>
          </w:tcPr>
          <w:p w14:paraId="2C23A60F" w14:textId="77777777" w:rsidR="00A6034A" w:rsidRPr="00A1087B" w:rsidRDefault="00A6034A" w:rsidP="00A6034A">
            <w:pPr>
              <w:jc w:val="center"/>
              <w:rPr>
                <w:rFonts w:cstheme="minorHAnsi"/>
                <w:sz w:val="20"/>
                <w:szCs w:val="20"/>
              </w:rPr>
            </w:pPr>
            <w:r w:rsidRPr="00A1087B">
              <w:rPr>
                <w:rFonts w:cstheme="minorHAnsi"/>
                <w:sz w:val="20"/>
                <w:szCs w:val="20"/>
              </w:rPr>
              <w:t>84</w:t>
            </w:r>
          </w:p>
        </w:tc>
        <w:tc>
          <w:tcPr>
            <w:tcW w:w="270" w:type="pct"/>
            <w:shd w:val="clear" w:color="auto" w:fill="D9D9D9" w:themeFill="background1" w:themeFillShade="D9"/>
          </w:tcPr>
          <w:p w14:paraId="6EA649D7" w14:textId="77777777" w:rsidR="00A6034A" w:rsidRPr="00A1087B" w:rsidRDefault="00A6034A" w:rsidP="00A6034A">
            <w:pPr>
              <w:jc w:val="center"/>
              <w:rPr>
                <w:rFonts w:cstheme="minorHAnsi"/>
                <w:sz w:val="20"/>
                <w:szCs w:val="20"/>
              </w:rPr>
            </w:pPr>
            <w:r w:rsidRPr="00A1087B">
              <w:rPr>
                <w:rFonts w:cstheme="minorHAnsi"/>
                <w:sz w:val="20"/>
                <w:szCs w:val="20"/>
              </w:rPr>
              <w:t>16</w:t>
            </w:r>
          </w:p>
        </w:tc>
        <w:tc>
          <w:tcPr>
            <w:tcW w:w="270" w:type="pct"/>
            <w:tcBorders>
              <w:right w:val="single" w:sz="12" w:space="0" w:color="auto"/>
            </w:tcBorders>
            <w:shd w:val="clear" w:color="auto" w:fill="D9D9D9" w:themeFill="background1" w:themeFillShade="D9"/>
          </w:tcPr>
          <w:p w14:paraId="7C6BA660" w14:textId="77777777" w:rsidR="00A6034A" w:rsidRPr="00A1087B" w:rsidRDefault="00A6034A" w:rsidP="00A6034A">
            <w:pPr>
              <w:jc w:val="center"/>
              <w:rPr>
                <w:rFonts w:cstheme="minorHAnsi"/>
                <w:sz w:val="20"/>
                <w:szCs w:val="20"/>
              </w:rPr>
            </w:pPr>
            <w:r w:rsidRPr="00A1087B">
              <w:rPr>
                <w:rFonts w:cstheme="minorHAnsi"/>
                <w:sz w:val="20"/>
                <w:szCs w:val="20"/>
              </w:rPr>
              <w:t>0</w:t>
            </w:r>
          </w:p>
        </w:tc>
      </w:tr>
      <w:tr w:rsidR="00A6034A" w:rsidRPr="00A1087B" w14:paraId="225DF1B2" w14:textId="77777777" w:rsidTr="00A6034A">
        <w:trPr>
          <w:trHeight w:val="193"/>
        </w:trPr>
        <w:tc>
          <w:tcPr>
            <w:tcW w:w="1755" w:type="pct"/>
            <w:vMerge w:val="restart"/>
            <w:tcBorders>
              <w:right w:val="single" w:sz="12" w:space="0" w:color="auto"/>
            </w:tcBorders>
          </w:tcPr>
          <w:p w14:paraId="09F8D04F" w14:textId="77777777" w:rsidR="00A6034A" w:rsidRPr="00A1087B" w:rsidRDefault="00A6034A" w:rsidP="00A6034A">
            <w:pPr>
              <w:rPr>
                <w:rFonts w:cstheme="minorHAnsi"/>
                <w:b/>
                <w:sz w:val="20"/>
                <w:szCs w:val="20"/>
              </w:rPr>
            </w:pPr>
            <w:r w:rsidRPr="00A1087B">
              <w:rPr>
                <w:rFonts w:cstheme="minorHAnsi"/>
                <w:i/>
                <w:sz w:val="20"/>
                <w:szCs w:val="20"/>
              </w:rPr>
              <w:t xml:space="preserve">NR1I2 </w:t>
            </w:r>
            <w:r w:rsidRPr="00A1087B">
              <w:rPr>
                <w:rFonts w:cstheme="minorHAnsi"/>
                <w:sz w:val="20"/>
                <w:szCs w:val="20"/>
              </w:rPr>
              <w:t>63396C&gt;T (rs2472677) (%)</w:t>
            </w:r>
          </w:p>
        </w:tc>
        <w:tc>
          <w:tcPr>
            <w:tcW w:w="270" w:type="pct"/>
            <w:tcBorders>
              <w:left w:val="single" w:sz="12" w:space="0" w:color="auto"/>
            </w:tcBorders>
          </w:tcPr>
          <w:p w14:paraId="295C11DC" w14:textId="77777777" w:rsidR="00A6034A" w:rsidRPr="00A1087B" w:rsidRDefault="00A6034A" w:rsidP="00A6034A">
            <w:pPr>
              <w:pStyle w:val="Heading2"/>
              <w:outlineLvl w:val="1"/>
              <w:rPr>
                <w:rFonts w:cstheme="minorHAnsi"/>
                <w:sz w:val="20"/>
                <w:szCs w:val="20"/>
              </w:rPr>
            </w:pPr>
            <w:r w:rsidRPr="00A1087B">
              <w:rPr>
                <w:rFonts w:cstheme="minorHAnsi"/>
                <w:sz w:val="20"/>
                <w:szCs w:val="20"/>
              </w:rPr>
              <w:t>CC</w:t>
            </w:r>
          </w:p>
        </w:tc>
        <w:tc>
          <w:tcPr>
            <w:tcW w:w="270" w:type="pct"/>
          </w:tcPr>
          <w:p w14:paraId="4C25F060"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tcPr>
          <w:p w14:paraId="66836957"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tcPr>
          <w:p w14:paraId="5A6D1FF8"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Pr>
          <w:p w14:paraId="2770667B"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4" w:space="0" w:color="auto"/>
            </w:tcBorders>
          </w:tcPr>
          <w:p w14:paraId="1E183A0D"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tcPr>
          <w:p w14:paraId="2277D57F"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Pr>
          <w:p w14:paraId="6A463BA1"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tcPr>
          <w:p w14:paraId="236A8F2B"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tcPr>
          <w:p w14:paraId="4A032BE1"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Pr>
          <w:p w14:paraId="76B7269C"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tcPr>
          <w:p w14:paraId="6B5120A3"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r>
      <w:tr w:rsidR="00A6034A" w:rsidRPr="00A1087B" w14:paraId="4FCB1D6B" w14:textId="77777777" w:rsidTr="00A6034A">
        <w:trPr>
          <w:trHeight w:val="192"/>
        </w:trPr>
        <w:tc>
          <w:tcPr>
            <w:tcW w:w="1755" w:type="pct"/>
            <w:vMerge/>
            <w:tcBorders>
              <w:right w:val="single" w:sz="12" w:space="0" w:color="auto"/>
            </w:tcBorders>
          </w:tcPr>
          <w:p w14:paraId="090E0379" w14:textId="77777777" w:rsidR="00A6034A" w:rsidRPr="00A1087B" w:rsidRDefault="00A6034A" w:rsidP="00A6034A">
            <w:pPr>
              <w:rPr>
                <w:rFonts w:cstheme="minorHAnsi"/>
                <w:b/>
                <w:i/>
                <w:sz w:val="20"/>
                <w:szCs w:val="20"/>
              </w:rPr>
            </w:pPr>
          </w:p>
        </w:tc>
        <w:tc>
          <w:tcPr>
            <w:tcW w:w="270" w:type="pct"/>
            <w:tcBorders>
              <w:left w:val="single" w:sz="12" w:space="0" w:color="auto"/>
            </w:tcBorders>
          </w:tcPr>
          <w:p w14:paraId="79A7E935" w14:textId="77777777" w:rsidR="00A6034A" w:rsidRPr="00A1087B" w:rsidRDefault="00A6034A" w:rsidP="00A6034A">
            <w:pPr>
              <w:jc w:val="center"/>
              <w:rPr>
                <w:rFonts w:cstheme="minorHAnsi"/>
                <w:sz w:val="20"/>
                <w:szCs w:val="20"/>
              </w:rPr>
            </w:pPr>
            <w:r w:rsidRPr="00A1087B">
              <w:rPr>
                <w:rFonts w:cstheme="minorHAnsi"/>
                <w:sz w:val="20"/>
                <w:szCs w:val="20"/>
              </w:rPr>
              <w:t>39</w:t>
            </w:r>
          </w:p>
        </w:tc>
        <w:tc>
          <w:tcPr>
            <w:tcW w:w="270" w:type="pct"/>
          </w:tcPr>
          <w:p w14:paraId="39AA958F" w14:textId="77777777" w:rsidR="00A6034A" w:rsidRPr="00A1087B" w:rsidRDefault="00A6034A" w:rsidP="00A6034A">
            <w:pPr>
              <w:jc w:val="center"/>
              <w:rPr>
                <w:rFonts w:cstheme="minorHAnsi"/>
                <w:sz w:val="20"/>
                <w:szCs w:val="20"/>
              </w:rPr>
            </w:pPr>
            <w:r w:rsidRPr="00A1087B">
              <w:rPr>
                <w:rFonts w:cstheme="minorHAnsi"/>
                <w:sz w:val="20"/>
                <w:szCs w:val="20"/>
              </w:rPr>
              <w:t>44</w:t>
            </w:r>
          </w:p>
        </w:tc>
        <w:tc>
          <w:tcPr>
            <w:tcW w:w="270" w:type="pct"/>
            <w:tcBorders>
              <w:right w:val="single" w:sz="12" w:space="0" w:color="auto"/>
            </w:tcBorders>
          </w:tcPr>
          <w:p w14:paraId="603859CD" w14:textId="77777777" w:rsidR="00A6034A" w:rsidRPr="00A1087B" w:rsidRDefault="00A6034A" w:rsidP="00A6034A">
            <w:pPr>
              <w:jc w:val="center"/>
              <w:rPr>
                <w:rFonts w:cstheme="minorHAnsi"/>
                <w:sz w:val="20"/>
                <w:szCs w:val="20"/>
              </w:rPr>
            </w:pPr>
            <w:r w:rsidRPr="00A1087B">
              <w:rPr>
                <w:rFonts w:cstheme="minorHAnsi"/>
                <w:sz w:val="20"/>
                <w:szCs w:val="20"/>
              </w:rPr>
              <w:t>17</w:t>
            </w:r>
          </w:p>
        </w:tc>
        <w:tc>
          <w:tcPr>
            <w:tcW w:w="270" w:type="pct"/>
            <w:tcBorders>
              <w:right w:val="single" w:sz="4" w:space="0" w:color="auto"/>
            </w:tcBorders>
          </w:tcPr>
          <w:p w14:paraId="6CD9F8EB" w14:textId="77777777" w:rsidR="00A6034A" w:rsidRPr="00A1087B" w:rsidRDefault="00A6034A" w:rsidP="00A6034A">
            <w:pPr>
              <w:rPr>
                <w:rFonts w:cstheme="minorHAnsi"/>
                <w:sz w:val="20"/>
                <w:szCs w:val="20"/>
              </w:rPr>
            </w:pPr>
            <w:r w:rsidRPr="00A1087B">
              <w:rPr>
                <w:rFonts w:cstheme="minorHAnsi"/>
                <w:sz w:val="20"/>
                <w:szCs w:val="20"/>
              </w:rPr>
              <w:t>37</w:t>
            </w:r>
          </w:p>
        </w:tc>
        <w:tc>
          <w:tcPr>
            <w:tcW w:w="270" w:type="pct"/>
            <w:tcBorders>
              <w:left w:val="single" w:sz="4" w:space="0" w:color="auto"/>
              <w:right w:val="single" w:sz="4" w:space="0" w:color="auto"/>
            </w:tcBorders>
          </w:tcPr>
          <w:p w14:paraId="012F3B59" w14:textId="77777777" w:rsidR="00A6034A" w:rsidRPr="00A1087B" w:rsidRDefault="00A6034A" w:rsidP="00A6034A">
            <w:pPr>
              <w:rPr>
                <w:rFonts w:cstheme="minorHAnsi"/>
                <w:sz w:val="20"/>
                <w:szCs w:val="20"/>
              </w:rPr>
            </w:pPr>
            <w:r w:rsidRPr="00A1087B">
              <w:rPr>
                <w:rFonts w:cstheme="minorHAnsi"/>
                <w:sz w:val="20"/>
                <w:szCs w:val="20"/>
              </w:rPr>
              <w:t>42</w:t>
            </w:r>
          </w:p>
        </w:tc>
        <w:tc>
          <w:tcPr>
            <w:tcW w:w="270" w:type="pct"/>
            <w:tcBorders>
              <w:left w:val="single" w:sz="4" w:space="0" w:color="auto"/>
              <w:right w:val="single" w:sz="4" w:space="0" w:color="auto"/>
            </w:tcBorders>
          </w:tcPr>
          <w:p w14:paraId="0C046F12" w14:textId="77777777" w:rsidR="00A6034A" w:rsidRPr="00A1087B" w:rsidRDefault="00A6034A" w:rsidP="00A6034A">
            <w:pPr>
              <w:rPr>
                <w:rFonts w:cstheme="minorHAnsi"/>
                <w:sz w:val="20"/>
                <w:szCs w:val="20"/>
              </w:rPr>
            </w:pPr>
            <w:r w:rsidRPr="00A1087B">
              <w:rPr>
                <w:rFonts w:cstheme="minorHAnsi"/>
                <w:sz w:val="20"/>
                <w:szCs w:val="20"/>
              </w:rPr>
              <w:t>21</w:t>
            </w:r>
          </w:p>
        </w:tc>
        <w:tc>
          <w:tcPr>
            <w:tcW w:w="270" w:type="pct"/>
            <w:tcBorders>
              <w:left w:val="single" w:sz="12" w:space="0" w:color="auto"/>
            </w:tcBorders>
          </w:tcPr>
          <w:p w14:paraId="2125BFB0" w14:textId="77777777" w:rsidR="00A6034A" w:rsidRPr="00A1087B" w:rsidRDefault="00A6034A" w:rsidP="00A6034A">
            <w:pPr>
              <w:rPr>
                <w:rFonts w:cstheme="minorHAnsi"/>
                <w:sz w:val="20"/>
                <w:szCs w:val="20"/>
              </w:rPr>
            </w:pPr>
            <w:r w:rsidRPr="00A1087B">
              <w:rPr>
                <w:rFonts w:cstheme="minorHAnsi"/>
                <w:sz w:val="20"/>
                <w:szCs w:val="20"/>
              </w:rPr>
              <w:t>37</w:t>
            </w:r>
          </w:p>
        </w:tc>
        <w:tc>
          <w:tcPr>
            <w:tcW w:w="270" w:type="pct"/>
          </w:tcPr>
          <w:p w14:paraId="4037801E" w14:textId="77777777" w:rsidR="00A6034A" w:rsidRPr="00A1087B" w:rsidRDefault="00A6034A" w:rsidP="00A6034A">
            <w:pPr>
              <w:jc w:val="center"/>
              <w:rPr>
                <w:rFonts w:cstheme="minorHAnsi"/>
                <w:sz w:val="20"/>
                <w:szCs w:val="20"/>
              </w:rPr>
            </w:pPr>
            <w:r w:rsidRPr="00A1087B">
              <w:rPr>
                <w:rFonts w:cstheme="minorHAnsi"/>
                <w:sz w:val="20"/>
                <w:szCs w:val="20"/>
              </w:rPr>
              <w:t>47</w:t>
            </w:r>
          </w:p>
        </w:tc>
        <w:tc>
          <w:tcPr>
            <w:tcW w:w="270" w:type="pct"/>
            <w:tcBorders>
              <w:right w:val="single" w:sz="12" w:space="0" w:color="auto"/>
            </w:tcBorders>
          </w:tcPr>
          <w:p w14:paraId="2C3AD16F" w14:textId="77777777" w:rsidR="00A6034A" w:rsidRPr="00A1087B" w:rsidRDefault="00A6034A" w:rsidP="00A6034A">
            <w:pPr>
              <w:jc w:val="center"/>
              <w:rPr>
                <w:rFonts w:cstheme="minorHAnsi"/>
                <w:sz w:val="20"/>
                <w:szCs w:val="20"/>
              </w:rPr>
            </w:pPr>
            <w:r w:rsidRPr="00A1087B">
              <w:rPr>
                <w:rFonts w:cstheme="minorHAnsi"/>
                <w:sz w:val="20"/>
                <w:szCs w:val="20"/>
              </w:rPr>
              <w:t>16</w:t>
            </w:r>
          </w:p>
        </w:tc>
        <w:tc>
          <w:tcPr>
            <w:tcW w:w="270" w:type="pct"/>
            <w:tcBorders>
              <w:left w:val="single" w:sz="12" w:space="0" w:color="auto"/>
            </w:tcBorders>
          </w:tcPr>
          <w:p w14:paraId="678158E7" w14:textId="77777777" w:rsidR="00A6034A" w:rsidRPr="00A1087B" w:rsidRDefault="00A6034A" w:rsidP="00A6034A">
            <w:pPr>
              <w:jc w:val="center"/>
              <w:rPr>
                <w:rFonts w:cstheme="minorHAnsi"/>
                <w:sz w:val="20"/>
                <w:szCs w:val="20"/>
              </w:rPr>
            </w:pPr>
            <w:r w:rsidRPr="00A1087B">
              <w:rPr>
                <w:rFonts w:cstheme="minorHAnsi"/>
                <w:sz w:val="20"/>
                <w:szCs w:val="20"/>
              </w:rPr>
              <w:t>47</w:t>
            </w:r>
          </w:p>
        </w:tc>
        <w:tc>
          <w:tcPr>
            <w:tcW w:w="270" w:type="pct"/>
          </w:tcPr>
          <w:p w14:paraId="683C7DFE" w14:textId="77777777" w:rsidR="00A6034A" w:rsidRPr="00A1087B" w:rsidRDefault="00A6034A" w:rsidP="00A6034A">
            <w:pPr>
              <w:jc w:val="center"/>
              <w:rPr>
                <w:rFonts w:cstheme="minorHAnsi"/>
                <w:sz w:val="20"/>
                <w:szCs w:val="20"/>
              </w:rPr>
            </w:pPr>
            <w:r w:rsidRPr="00A1087B">
              <w:rPr>
                <w:rFonts w:cstheme="minorHAnsi"/>
                <w:sz w:val="20"/>
                <w:szCs w:val="20"/>
              </w:rPr>
              <w:t>42</w:t>
            </w:r>
          </w:p>
        </w:tc>
        <w:tc>
          <w:tcPr>
            <w:tcW w:w="270" w:type="pct"/>
            <w:tcBorders>
              <w:right w:val="single" w:sz="12" w:space="0" w:color="auto"/>
            </w:tcBorders>
          </w:tcPr>
          <w:p w14:paraId="73BA5E93" w14:textId="77777777" w:rsidR="00A6034A" w:rsidRPr="00A1087B" w:rsidRDefault="00A6034A" w:rsidP="00A6034A">
            <w:pPr>
              <w:jc w:val="center"/>
              <w:rPr>
                <w:rFonts w:cstheme="minorHAnsi"/>
                <w:sz w:val="20"/>
                <w:szCs w:val="20"/>
              </w:rPr>
            </w:pPr>
            <w:r w:rsidRPr="00A1087B">
              <w:rPr>
                <w:rFonts w:cstheme="minorHAnsi"/>
                <w:sz w:val="20"/>
                <w:szCs w:val="20"/>
              </w:rPr>
              <w:t>11</w:t>
            </w:r>
          </w:p>
        </w:tc>
      </w:tr>
      <w:tr w:rsidR="00A6034A" w:rsidRPr="00A1087B" w14:paraId="7B0667F8" w14:textId="77777777" w:rsidTr="00A6034A">
        <w:trPr>
          <w:trHeight w:val="193"/>
        </w:trPr>
        <w:tc>
          <w:tcPr>
            <w:tcW w:w="1755" w:type="pct"/>
            <w:vMerge w:val="restart"/>
            <w:tcBorders>
              <w:right w:val="single" w:sz="12" w:space="0" w:color="auto"/>
            </w:tcBorders>
            <w:shd w:val="clear" w:color="auto" w:fill="D9D9D9" w:themeFill="background1" w:themeFillShade="D9"/>
          </w:tcPr>
          <w:p w14:paraId="3E3480FD" w14:textId="77777777" w:rsidR="00A6034A" w:rsidRPr="00A1087B" w:rsidRDefault="00A6034A" w:rsidP="00A6034A">
            <w:pPr>
              <w:rPr>
                <w:rFonts w:cstheme="minorHAnsi"/>
                <w:b/>
                <w:i/>
                <w:sz w:val="20"/>
                <w:szCs w:val="20"/>
              </w:rPr>
            </w:pPr>
            <w:r w:rsidRPr="00A1087B">
              <w:rPr>
                <w:rFonts w:cstheme="minorHAnsi"/>
                <w:i/>
                <w:sz w:val="20"/>
                <w:szCs w:val="20"/>
              </w:rPr>
              <w:t xml:space="preserve">CYP3A4 </w:t>
            </w:r>
            <w:r w:rsidRPr="00A1087B">
              <w:rPr>
                <w:rFonts w:cstheme="minorHAnsi"/>
                <w:sz w:val="20"/>
                <w:szCs w:val="20"/>
              </w:rPr>
              <w:t>392G&gt;A (rs2740574) (%)</w:t>
            </w:r>
          </w:p>
        </w:tc>
        <w:tc>
          <w:tcPr>
            <w:tcW w:w="270" w:type="pct"/>
            <w:tcBorders>
              <w:left w:val="single" w:sz="12" w:space="0" w:color="auto"/>
            </w:tcBorders>
            <w:shd w:val="clear" w:color="auto" w:fill="D9D9D9" w:themeFill="background1" w:themeFillShade="D9"/>
          </w:tcPr>
          <w:p w14:paraId="7F45520F"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shd w:val="clear" w:color="auto" w:fill="D9D9D9" w:themeFill="background1" w:themeFillShade="D9"/>
          </w:tcPr>
          <w:p w14:paraId="2169F5B9"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right w:val="single" w:sz="12" w:space="0" w:color="auto"/>
            </w:tcBorders>
            <w:shd w:val="clear" w:color="auto" w:fill="D9D9D9" w:themeFill="background1" w:themeFillShade="D9"/>
          </w:tcPr>
          <w:p w14:paraId="79047FD0"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c>
          <w:tcPr>
            <w:tcW w:w="270" w:type="pct"/>
            <w:tcBorders>
              <w:left w:val="single" w:sz="12" w:space="0" w:color="auto"/>
              <w:bottom w:val="single" w:sz="4" w:space="0" w:color="auto"/>
            </w:tcBorders>
            <w:shd w:val="clear" w:color="auto" w:fill="D9D9D9" w:themeFill="background1" w:themeFillShade="D9"/>
          </w:tcPr>
          <w:p w14:paraId="3CA844F3"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tcBorders>
              <w:bottom w:val="single" w:sz="4" w:space="0" w:color="auto"/>
            </w:tcBorders>
            <w:shd w:val="clear" w:color="auto" w:fill="D9D9D9" w:themeFill="background1" w:themeFillShade="D9"/>
          </w:tcPr>
          <w:p w14:paraId="1E69F7D2"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bottom w:val="single" w:sz="4" w:space="0" w:color="auto"/>
              <w:right w:val="single" w:sz="4" w:space="0" w:color="auto"/>
            </w:tcBorders>
            <w:shd w:val="clear" w:color="auto" w:fill="D9D9D9" w:themeFill="background1" w:themeFillShade="D9"/>
          </w:tcPr>
          <w:p w14:paraId="6254E916"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c>
          <w:tcPr>
            <w:tcW w:w="270" w:type="pct"/>
            <w:tcBorders>
              <w:left w:val="single" w:sz="12" w:space="0" w:color="auto"/>
            </w:tcBorders>
            <w:shd w:val="clear" w:color="auto" w:fill="D9D9D9" w:themeFill="background1" w:themeFillShade="D9"/>
          </w:tcPr>
          <w:p w14:paraId="6E7EDADD"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shd w:val="clear" w:color="auto" w:fill="D9D9D9" w:themeFill="background1" w:themeFillShade="D9"/>
          </w:tcPr>
          <w:p w14:paraId="139F4361"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right w:val="single" w:sz="12" w:space="0" w:color="auto"/>
            </w:tcBorders>
            <w:shd w:val="clear" w:color="auto" w:fill="D9D9D9" w:themeFill="background1" w:themeFillShade="D9"/>
          </w:tcPr>
          <w:p w14:paraId="5FE893B6"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c>
          <w:tcPr>
            <w:tcW w:w="270" w:type="pct"/>
            <w:tcBorders>
              <w:left w:val="single" w:sz="12" w:space="0" w:color="auto"/>
            </w:tcBorders>
            <w:shd w:val="clear" w:color="auto" w:fill="D9D9D9" w:themeFill="background1" w:themeFillShade="D9"/>
          </w:tcPr>
          <w:p w14:paraId="7877A526"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shd w:val="clear" w:color="auto" w:fill="D9D9D9" w:themeFill="background1" w:themeFillShade="D9"/>
          </w:tcPr>
          <w:p w14:paraId="2107A28F"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right w:val="single" w:sz="12" w:space="0" w:color="auto"/>
            </w:tcBorders>
            <w:shd w:val="clear" w:color="auto" w:fill="D9D9D9" w:themeFill="background1" w:themeFillShade="D9"/>
          </w:tcPr>
          <w:p w14:paraId="3CF41640"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r>
      <w:tr w:rsidR="00A6034A" w:rsidRPr="00A1087B" w14:paraId="2B58CBBE" w14:textId="77777777" w:rsidTr="00A6034A">
        <w:trPr>
          <w:trHeight w:val="192"/>
        </w:trPr>
        <w:tc>
          <w:tcPr>
            <w:tcW w:w="1755" w:type="pct"/>
            <w:vMerge/>
            <w:tcBorders>
              <w:right w:val="single" w:sz="12" w:space="0" w:color="auto"/>
            </w:tcBorders>
            <w:shd w:val="clear" w:color="auto" w:fill="D9D9D9" w:themeFill="background1" w:themeFillShade="D9"/>
          </w:tcPr>
          <w:p w14:paraId="3FCF8350" w14:textId="77777777" w:rsidR="00A6034A" w:rsidRPr="00A1087B" w:rsidRDefault="00A6034A" w:rsidP="00A6034A">
            <w:pPr>
              <w:rPr>
                <w:rFonts w:cstheme="minorHAnsi"/>
                <w:b/>
                <w:i/>
                <w:sz w:val="20"/>
                <w:szCs w:val="20"/>
              </w:rPr>
            </w:pPr>
          </w:p>
        </w:tc>
        <w:tc>
          <w:tcPr>
            <w:tcW w:w="270" w:type="pct"/>
            <w:tcBorders>
              <w:left w:val="single" w:sz="12" w:space="0" w:color="auto"/>
            </w:tcBorders>
            <w:shd w:val="clear" w:color="auto" w:fill="D9D9D9" w:themeFill="background1" w:themeFillShade="D9"/>
          </w:tcPr>
          <w:p w14:paraId="16ED7566" w14:textId="77777777" w:rsidR="00A6034A" w:rsidRPr="00A1087B" w:rsidRDefault="00A6034A" w:rsidP="00A6034A">
            <w:pPr>
              <w:jc w:val="center"/>
              <w:rPr>
                <w:rFonts w:cstheme="minorHAnsi"/>
                <w:sz w:val="20"/>
                <w:szCs w:val="20"/>
              </w:rPr>
            </w:pPr>
            <w:r w:rsidRPr="00A1087B">
              <w:rPr>
                <w:rFonts w:cstheme="minorHAnsi"/>
                <w:sz w:val="20"/>
                <w:szCs w:val="20"/>
              </w:rPr>
              <w:t>47</w:t>
            </w:r>
          </w:p>
        </w:tc>
        <w:tc>
          <w:tcPr>
            <w:tcW w:w="270" w:type="pct"/>
            <w:shd w:val="clear" w:color="auto" w:fill="D9D9D9" w:themeFill="background1" w:themeFillShade="D9"/>
          </w:tcPr>
          <w:p w14:paraId="2EBD7BA9" w14:textId="77777777" w:rsidR="00A6034A" w:rsidRPr="00A1087B" w:rsidRDefault="00A6034A" w:rsidP="00A6034A">
            <w:pPr>
              <w:jc w:val="center"/>
              <w:rPr>
                <w:rFonts w:cstheme="minorHAnsi"/>
                <w:sz w:val="20"/>
                <w:szCs w:val="20"/>
              </w:rPr>
            </w:pPr>
            <w:r w:rsidRPr="00A1087B">
              <w:rPr>
                <w:rFonts w:cstheme="minorHAnsi"/>
                <w:sz w:val="20"/>
                <w:szCs w:val="20"/>
              </w:rPr>
              <w:t>44</w:t>
            </w:r>
          </w:p>
        </w:tc>
        <w:tc>
          <w:tcPr>
            <w:tcW w:w="270" w:type="pct"/>
            <w:tcBorders>
              <w:right w:val="single" w:sz="12" w:space="0" w:color="auto"/>
            </w:tcBorders>
            <w:shd w:val="clear" w:color="auto" w:fill="D9D9D9" w:themeFill="background1" w:themeFillShade="D9"/>
          </w:tcPr>
          <w:p w14:paraId="363DBF50" w14:textId="77777777" w:rsidR="00A6034A" w:rsidRPr="00A1087B" w:rsidRDefault="00A6034A" w:rsidP="00A6034A">
            <w:pPr>
              <w:jc w:val="center"/>
              <w:rPr>
                <w:rFonts w:cstheme="minorHAnsi"/>
                <w:sz w:val="20"/>
                <w:szCs w:val="20"/>
              </w:rPr>
            </w:pPr>
            <w:r w:rsidRPr="00A1087B">
              <w:rPr>
                <w:rFonts w:cstheme="minorHAnsi"/>
                <w:sz w:val="20"/>
                <w:szCs w:val="20"/>
              </w:rPr>
              <w:t>9</w:t>
            </w:r>
          </w:p>
        </w:tc>
        <w:tc>
          <w:tcPr>
            <w:tcW w:w="270" w:type="pct"/>
            <w:tcBorders>
              <w:right w:val="single" w:sz="4" w:space="0" w:color="auto"/>
            </w:tcBorders>
            <w:shd w:val="clear" w:color="auto" w:fill="D9D9D9" w:themeFill="background1" w:themeFillShade="D9"/>
          </w:tcPr>
          <w:p w14:paraId="79E12D63" w14:textId="77777777" w:rsidR="00A6034A" w:rsidRPr="00A1087B" w:rsidRDefault="00A6034A" w:rsidP="00A6034A">
            <w:pPr>
              <w:jc w:val="center"/>
              <w:rPr>
                <w:rFonts w:cstheme="minorHAnsi"/>
                <w:sz w:val="20"/>
                <w:szCs w:val="20"/>
              </w:rPr>
            </w:pPr>
            <w:r w:rsidRPr="00A1087B">
              <w:rPr>
                <w:rFonts w:cstheme="minorHAnsi"/>
                <w:sz w:val="20"/>
                <w:szCs w:val="20"/>
              </w:rPr>
              <w:t>47</w:t>
            </w:r>
          </w:p>
        </w:tc>
        <w:tc>
          <w:tcPr>
            <w:tcW w:w="270" w:type="pct"/>
            <w:tcBorders>
              <w:left w:val="single" w:sz="4" w:space="0" w:color="auto"/>
              <w:right w:val="single" w:sz="4" w:space="0" w:color="auto"/>
            </w:tcBorders>
            <w:shd w:val="clear" w:color="auto" w:fill="D9D9D9" w:themeFill="background1" w:themeFillShade="D9"/>
          </w:tcPr>
          <w:p w14:paraId="4E971A30" w14:textId="77777777" w:rsidR="00A6034A" w:rsidRPr="00A1087B" w:rsidRDefault="00A6034A" w:rsidP="00A6034A">
            <w:pPr>
              <w:jc w:val="center"/>
              <w:rPr>
                <w:rFonts w:cstheme="minorHAnsi"/>
                <w:sz w:val="20"/>
                <w:szCs w:val="20"/>
              </w:rPr>
            </w:pPr>
            <w:r w:rsidRPr="00A1087B">
              <w:rPr>
                <w:rFonts w:cstheme="minorHAnsi"/>
                <w:sz w:val="20"/>
                <w:szCs w:val="20"/>
              </w:rPr>
              <w:t>37</w:t>
            </w:r>
          </w:p>
        </w:tc>
        <w:tc>
          <w:tcPr>
            <w:tcW w:w="270" w:type="pct"/>
            <w:tcBorders>
              <w:left w:val="single" w:sz="4" w:space="0" w:color="auto"/>
              <w:right w:val="single" w:sz="4" w:space="0" w:color="auto"/>
            </w:tcBorders>
            <w:shd w:val="clear" w:color="auto" w:fill="D9D9D9" w:themeFill="background1" w:themeFillShade="D9"/>
          </w:tcPr>
          <w:p w14:paraId="15D47A95" w14:textId="77777777" w:rsidR="00A6034A" w:rsidRPr="00A1087B" w:rsidRDefault="00A6034A" w:rsidP="00A6034A">
            <w:pPr>
              <w:jc w:val="center"/>
              <w:rPr>
                <w:rFonts w:cstheme="minorHAnsi"/>
                <w:sz w:val="20"/>
                <w:szCs w:val="20"/>
              </w:rPr>
            </w:pPr>
            <w:r w:rsidRPr="00A1087B">
              <w:rPr>
                <w:rFonts w:cstheme="minorHAnsi"/>
                <w:sz w:val="20"/>
                <w:szCs w:val="20"/>
              </w:rPr>
              <w:t>16</w:t>
            </w:r>
          </w:p>
        </w:tc>
        <w:tc>
          <w:tcPr>
            <w:tcW w:w="270" w:type="pct"/>
            <w:tcBorders>
              <w:left w:val="single" w:sz="12" w:space="0" w:color="auto"/>
            </w:tcBorders>
            <w:shd w:val="clear" w:color="auto" w:fill="D9D9D9" w:themeFill="background1" w:themeFillShade="D9"/>
          </w:tcPr>
          <w:p w14:paraId="136F6320" w14:textId="77777777" w:rsidR="00A6034A" w:rsidRPr="00A1087B" w:rsidRDefault="00A6034A" w:rsidP="00A6034A">
            <w:pPr>
              <w:jc w:val="center"/>
              <w:rPr>
                <w:rFonts w:cstheme="minorHAnsi"/>
                <w:sz w:val="20"/>
                <w:szCs w:val="20"/>
              </w:rPr>
            </w:pPr>
            <w:r w:rsidRPr="00A1087B">
              <w:rPr>
                <w:rFonts w:cstheme="minorHAnsi"/>
                <w:sz w:val="20"/>
                <w:szCs w:val="20"/>
              </w:rPr>
              <w:t>42</w:t>
            </w:r>
          </w:p>
        </w:tc>
        <w:tc>
          <w:tcPr>
            <w:tcW w:w="270" w:type="pct"/>
            <w:shd w:val="clear" w:color="auto" w:fill="D9D9D9" w:themeFill="background1" w:themeFillShade="D9"/>
          </w:tcPr>
          <w:p w14:paraId="333A708F" w14:textId="77777777" w:rsidR="00A6034A" w:rsidRPr="00A1087B" w:rsidRDefault="00A6034A" w:rsidP="00A6034A">
            <w:pPr>
              <w:jc w:val="center"/>
              <w:rPr>
                <w:rFonts w:cstheme="minorHAnsi"/>
                <w:sz w:val="20"/>
                <w:szCs w:val="20"/>
              </w:rPr>
            </w:pPr>
            <w:r w:rsidRPr="00A1087B">
              <w:rPr>
                <w:rFonts w:cstheme="minorHAnsi"/>
                <w:sz w:val="20"/>
                <w:szCs w:val="20"/>
              </w:rPr>
              <w:t>58</w:t>
            </w:r>
          </w:p>
        </w:tc>
        <w:tc>
          <w:tcPr>
            <w:tcW w:w="270" w:type="pct"/>
            <w:tcBorders>
              <w:right w:val="single" w:sz="12" w:space="0" w:color="auto"/>
            </w:tcBorders>
            <w:shd w:val="clear" w:color="auto" w:fill="D9D9D9" w:themeFill="background1" w:themeFillShade="D9"/>
          </w:tcPr>
          <w:p w14:paraId="63FCDEAF"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left w:val="single" w:sz="12" w:space="0" w:color="auto"/>
            </w:tcBorders>
            <w:shd w:val="clear" w:color="auto" w:fill="D9D9D9" w:themeFill="background1" w:themeFillShade="D9"/>
          </w:tcPr>
          <w:p w14:paraId="76F7DD60" w14:textId="77777777" w:rsidR="00A6034A" w:rsidRPr="00A1087B" w:rsidRDefault="00A6034A" w:rsidP="00A6034A">
            <w:pPr>
              <w:jc w:val="center"/>
              <w:rPr>
                <w:rFonts w:cstheme="minorHAnsi"/>
                <w:sz w:val="20"/>
                <w:szCs w:val="20"/>
              </w:rPr>
            </w:pPr>
            <w:r w:rsidRPr="00A1087B">
              <w:rPr>
                <w:rFonts w:cstheme="minorHAnsi"/>
                <w:sz w:val="20"/>
                <w:szCs w:val="20"/>
              </w:rPr>
              <w:t>53</w:t>
            </w:r>
          </w:p>
        </w:tc>
        <w:tc>
          <w:tcPr>
            <w:tcW w:w="270" w:type="pct"/>
            <w:shd w:val="clear" w:color="auto" w:fill="D9D9D9" w:themeFill="background1" w:themeFillShade="D9"/>
          </w:tcPr>
          <w:p w14:paraId="1DF4AB1B" w14:textId="77777777" w:rsidR="00A6034A" w:rsidRPr="00A1087B" w:rsidRDefault="00A6034A" w:rsidP="00A6034A">
            <w:pPr>
              <w:jc w:val="center"/>
              <w:rPr>
                <w:rFonts w:cstheme="minorHAnsi"/>
                <w:sz w:val="20"/>
                <w:szCs w:val="20"/>
              </w:rPr>
            </w:pPr>
            <w:r w:rsidRPr="00A1087B">
              <w:rPr>
                <w:rFonts w:cstheme="minorHAnsi"/>
                <w:sz w:val="20"/>
                <w:szCs w:val="20"/>
              </w:rPr>
              <w:t>37</w:t>
            </w:r>
          </w:p>
        </w:tc>
        <w:tc>
          <w:tcPr>
            <w:tcW w:w="270" w:type="pct"/>
            <w:tcBorders>
              <w:right w:val="single" w:sz="12" w:space="0" w:color="auto"/>
            </w:tcBorders>
            <w:shd w:val="clear" w:color="auto" w:fill="D9D9D9" w:themeFill="background1" w:themeFillShade="D9"/>
          </w:tcPr>
          <w:p w14:paraId="4E54EEC5" w14:textId="77777777" w:rsidR="00A6034A" w:rsidRPr="00A1087B" w:rsidRDefault="00A6034A" w:rsidP="00A6034A">
            <w:pPr>
              <w:jc w:val="center"/>
              <w:rPr>
                <w:rFonts w:cstheme="minorHAnsi"/>
                <w:sz w:val="20"/>
                <w:szCs w:val="20"/>
              </w:rPr>
            </w:pPr>
            <w:r w:rsidRPr="00A1087B">
              <w:rPr>
                <w:rFonts w:cstheme="minorHAnsi"/>
                <w:sz w:val="20"/>
                <w:szCs w:val="20"/>
              </w:rPr>
              <w:t>10</w:t>
            </w:r>
          </w:p>
        </w:tc>
      </w:tr>
      <w:tr w:rsidR="00A6034A" w:rsidRPr="00A1087B" w14:paraId="6C335E00" w14:textId="77777777" w:rsidTr="00A6034A">
        <w:trPr>
          <w:trHeight w:val="193"/>
        </w:trPr>
        <w:tc>
          <w:tcPr>
            <w:tcW w:w="1755" w:type="pct"/>
            <w:vMerge w:val="restart"/>
            <w:tcBorders>
              <w:right w:val="single" w:sz="12" w:space="0" w:color="auto"/>
            </w:tcBorders>
          </w:tcPr>
          <w:p w14:paraId="088CF924" w14:textId="77777777" w:rsidR="00A6034A" w:rsidRPr="00A1087B" w:rsidRDefault="00A6034A" w:rsidP="00A6034A">
            <w:pPr>
              <w:rPr>
                <w:rFonts w:cstheme="minorHAnsi"/>
                <w:b/>
                <w:sz w:val="20"/>
                <w:szCs w:val="20"/>
              </w:rPr>
            </w:pPr>
            <w:r w:rsidRPr="00A1087B">
              <w:rPr>
                <w:rFonts w:cstheme="minorHAnsi"/>
                <w:i/>
                <w:sz w:val="20"/>
                <w:szCs w:val="20"/>
              </w:rPr>
              <w:t xml:space="preserve">ABCB1 </w:t>
            </w:r>
            <w:r w:rsidRPr="00A1087B">
              <w:rPr>
                <w:rFonts w:cstheme="minorHAnsi"/>
                <w:sz w:val="20"/>
                <w:szCs w:val="20"/>
              </w:rPr>
              <w:t>4036A&gt;G (rs3842) (%)</w:t>
            </w:r>
          </w:p>
        </w:tc>
        <w:tc>
          <w:tcPr>
            <w:tcW w:w="270" w:type="pct"/>
            <w:tcBorders>
              <w:left w:val="single" w:sz="12" w:space="0" w:color="auto"/>
            </w:tcBorders>
          </w:tcPr>
          <w:p w14:paraId="233E87A3"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c>
          <w:tcPr>
            <w:tcW w:w="270" w:type="pct"/>
          </w:tcPr>
          <w:p w14:paraId="30E63C7A"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right w:val="single" w:sz="12" w:space="0" w:color="auto"/>
            </w:tcBorders>
          </w:tcPr>
          <w:p w14:paraId="0BAADA02"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tcBorders>
              <w:left w:val="single" w:sz="12" w:space="0" w:color="auto"/>
              <w:bottom w:val="single" w:sz="4" w:space="0" w:color="auto"/>
            </w:tcBorders>
          </w:tcPr>
          <w:p w14:paraId="347A2F5B"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c>
          <w:tcPr>
            <w:tcW w:w="270" w:type="pct"/>
            <w:tcBorders>
              <w:bottom w:val="single" w:sz="4" w:space="0" w:color="auto"/>
            </w:tcBorders>
          </w:tcPr>
          <w:p w14:paraId="4E778B7A"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bottom w:val="single" w:sz="4" w:space="0" w:color="auto"/>
              <w:right w:val="single" w:sz="4" w:space="0" w:color="auto"/>
            </w:tcBorders>
          </w:tcPr>
          <w:p w14:paraId="5B2EA3DB"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tcBorders>
              <w:left w:val="single" w:sz="12" w:space="0" w:color="auto"/>
            </w:tcBorders>
          </w:tcPr>
          <w:p w14:paraId="2750EEEA"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c>
          <w:tcPr>
            <w:tcW w:w="270" w:type="pct"/>
          </w:tcPr>
          <w:p w14:paraId="66EA3F21"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right w:val="single" w:sz="12" w:space="0" w:color="auto"/>
            </w:tcBorders>
          </w:tcPr>
          <w:p w14:paraId="4384B0B3"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c>
          <w:tcPr>
            <w:tcW w:w="270" w:type="pct"/>
            <w:tcBorders>
              <w:left w:val="single" w:sz="12" w:space="0" w:color="auto"/>
            </w:tcBorders>
          </w:tcPr>
          <w:p w14:paraId="547BA974" w14:textId="77777777" w:rsidR="00A6034A" w:rsidRPr="00A1087B" w:rsidRDefault="00A6034A" w:rsidP="00A6034A">
            <w:pPr>
              <w:jc w:val="center"/>
              <w:rPr>
                <w:rFonts w:cstheme="minorHAnsi"/>
                <w:b/>
                <w:sz w:val="20"/>
                <w:szCs w:val="20"/>
              </w:rPr>
            </w:pPr>
            <w:r w:rsidRPr="00A1087B">
              <w:rPr>
                <w:rFonts w:cstheme="minorHAnsi"/>
                <w:b/>
                <w:sz w:val="20"/>
                <w:szCs w:val="20"/>
              </w:rPr>
              <w:t>AA</w:t>
            </w:r>
          </w:p>
        </w:tc>
        <w:tc>
          <w:tcPr>
            <w:tcW w:w="270" w:type="pct"/>
          </w:tcPr>
          <w:p w14:paraId="2720AC98" w14:textId="77777777" w:rsidR="00A6034A" w:rsidRPr="00A1087B" w:rsidRDefault="00A6034A" w:rsidP="00A6034A">
            <w:pPr>
              <w:jc w:val="center"/>
              <w:rPr>
                <w:rFonts w:cstheme="minorHAnsi"/>
                <w:b/>
                <w:sz w:val="20"/>
                <w:szCs w:val="20"/>
              </w:rPr>
            </w:pPr>
            <w:r w:rsidRPr="00A1087B">
              <w:rPr>
                <w:rFonts w:cstheme="minorHAnsi"/>
                <w:b/>
                <w:sz w:val="20"/>
                <w:szCs w:val="20"/>
              </w:rPr>
              <w:t>AG</w:t>
            </w:r>
          </w:p>
        </w:tc>
        <w:tc>
          <w:tcPr>
            <w:tcW w:w="270" w:type="pct"/>
            <w:tcBorders>
              <w:right w:val="single" w:sz="12" w:space="0" w:color="auto"/>
            </w:tcBorders>
          </w:tcPr>
          <w:p w14:paraId="2B8A1AD0" w14:textId="77777777" w:rsidR="00A6034A" w:rsidRPr="00A1087B" w:rsidRDefault="00A6034A" w:rsidP="00A6034A">
            <w:pPr>
              <w:jc w:val="center"/>
              <w:rPr>
                <w:rFonts w:cstheme="minorHAnsi"/>
                <w:b/>
                <w:sz w:val="20"/>
                <w:szCs w:val="20"/>
              </w:rPr>
            </w:pPr>
            <w:r w:rsidRPr="00A1087B">
              <w:rPr>
                <w:rFonts w:cstheme="minorHAnsi"/>
                <w:b/>
                <w:sz w:val="20"/>
                <w:szCs w:val="20"/>
              </w:rPr>
              <w:t>GG</w:t>
            </w:r>
          </w:p>
        </w:tc>
      </w:tr>
      <w:tr w:rsidR="00A6034A" w:rsidRPr="00A1087B" w14:paraId="0FBBB975" w14:textId="77777777" w:rsidTr="00A6034A">
        <w:trPr>
          <w:trHeight w:val="192"/>
        </w:trPr>
        <w:tc>
          <w:tcPr>
            <w:tcW w:w="1755" w:type="pct"/>
            <w:vMerge/>
            <w:tcBorders>
              <w:right w:val="single" w:sz="12" w:space="0" w:color="auto"/>
            </w:tcBorders>
          </w:tcPr>
          <w:p w14:paraId="09AA07EF" w14:textId="77777777" w:rsidR="00A6034A" w:rsidRPr="00A1087B" w:rsidRDefault="00A6034A" w:rsidP="00A6034A">
            <w:pPr>
              <w:rPr>
                <w:rFonts w:cstheme="minorHAnsi"/>
                <w:b/>
                <w:i/>
                <w:sz w:val="20"/>
                <w:szCs w:val="20"/>
              </w:rPr>
            </w:pPr>
          </w:p>
        </w:tc>
        <w:tc>
          <w:tcPr>
            <w:tcW w:w="270" w:type="pct"/>
            <w:tcBorders>
              <w:left w:val="single" w:sz="12" w:space="0" w:color="auto"/>
            </w:tcBorders>
          </w:tcPr>
          <w:p w14:paraId="5AFF1EE2" w14:textId="77777777" w:rsidR="00A6034A" w:rsidRPr="00A1087B" w:rsidRDefault="00A6034A" w:rsidP="00A6034A">
            <w:pPr>
              <w:jc w:val="center"/>
              <w:rPr>
                <w:rFonts w:cstheme="minorHAnsi"/>
                <w:sz w:val="20"/>
                <w:szCs w:val="20"/>
              </w:rPr>
            </w:pPr>
            <w:r w:rsidRPr="00A1087B">
              <w:rPr>
                <w:rFonts w:cstheme="minorHAnsi"/>
                <w:sz w:val="20"/>
                <w:szCs w:val="20"/>
              </w:rPr>
              <w:t>70</w:t>
            </w:r>
          </w:p>
        </w:tc>
        <w:tc>
          <w:tcPr>
            <w:tcW w:w="270" w:type="pct"/>
          </w:tcPr>
          <w:p w14:paraId="0850B3C0" w14:textId="77777777" w:rsidR="00A6034A" w:rsidRPr="00A1087B" w:rsidRDefault="00A6034A" w:rsidP="00A6034A">
            <w:pPr>
              <w:jc w:val="center"/>
              <w:rPr>
                <w:rFonts w:cstheme="minorHAnsi"/>
                <w:sz w:val="20"/>
                <w:szCs w:val="20"/>
              </w:rPr>
            </w:pPr>
            <w:r w:rsidRPr="00A1087B">
              <w:rPr>
                <w:rFonts w:cstheme="minorHAnsi"/>
                <w:sz w:val="20"/>
                <w:szCs w:val="20"/>
              </w:rPr>
              <w:t>14</w:t>
            </w:r>
          </w:p>
        </w:tc>
        <w:tc>
          <w:tcPr>
            <w:tcW w:w="270" w:type="pct"/>
            <w:tcBorders>
              <w:right w:val="single" w:sz="12" w:space="0" w:color="auto"/>
            </w:tcBorders>
          </w:tcPr>
          <w:p w14:paraId="1B0C7297" w14:textId="77777777" w:rsidR="00A6034A" w:rsidRPr="00A1087B" w:rsidRDefault="00A6034A" w:rsidP="00A6034A">
            <w:pPr>
              <w:jc w:val="center"/>
              <w:rPr>
                <w:rFonts w:cstheme="minorHAnsi"/>
                <w:sz w:val="20"/>
                <w:szCs w:val="20"/>
              </w:rPr>
            </w:pPr>
            <w:r w:rsidRPr="00A1087B">
              <w:rPr>
                <w:rFonts w:cstheme="minorHAnsi"/>
                <w:sz w:val="20"/>
                <w:szCs w:val="20"/>
              </w:rPr>
              <w:t>16</w:t>
            </w:r>
          </w:p>
        </w:tc>
        <w:tc>
          <w:tcPr>
            <w:tcW w:w="270" w:type="pct"/>
            <w:tcBorders>
              <w:right w:val="single" w:sz="4" w:space="0" w:color="auto"/>
            </w:tcBorders>
          </w:tcPr>
          <w:p w14:paraId="4794DA48" w14:textId="77777777" w:rsidR="00A6034A" w:rsidRPr="00A1087B" w:rsidRDefault="00A6034A" w:rsidP="00A6034A">
            <w:pPr>
              <w:jc w:val="center"/>
              <w:rPr>
                <w:rFonts w:cstheme="minorHAnsi"/>
                <w:sz w:val="20"/>
                <w:szCs w:val="20"/>
              </w:rPr>
            </w:pPr>
            <w:r w:rsidRPr="00A1087B">
              <w:rPr>
                <w:rFonts w:cstheme="minorHAnsi"/>
                <w:sz w:val="20"/>
                <w:szCs w:val="20"/>
              </w:rPr>
              <w:t>84</w:t>
            </w:r>
          </w:p>
        </w:tc>
        <w:tc>
          <w:tcPr>
            <w:tcW w:w="270" w:type="pct"/>
            <w:tcBorders>
              <w:left w:val="single" w:sz="4" w:space="0" w:color="auto"/>
              <w:right w:val="single" w:sz="4" w:space="0" w:color="auto"/>
            </w:tcBorders>
          </w:tcPr>
          <w:p w14:paraId="3486C450" w14:textId="77777777" w:rsidR="00A6034A" w:rsidRPr="00A1087B" w:rsidRDefault="00A6034A" w:rsidP="00A6034A">
            <w:pPr>
              <w:jc w:val="center"/>
              <w:rPr>
                <w:rFonts w:cstheme="minorHAnsi"/>
                <w:sz w:val="20"/>
                <w:szCs w:val="20"/>
              </w:rPr>
            </w:pPr>
            <w:r w:rsidRPr="00A1087B">
              <w:rPr>
                <w:rFonts w:cstheme="minorHAnsi"/>
                <w:sz w:val="20"/>
                <w:szCs w:val="20"/>
              </w:rPr>
              <w:t>11</w:t>
            </w:r>
          </w:p>
        </w:tc>
        <w:tc>
          <w:tcPr>
            <w:tcW w:w="270" w:type="pct"/>
            <w:tcBorders>
              <w:left w:val="single" w:sz="4" w:space="0" w:color="auto"/>
              <w:right w:val="single" w:sz="4" w:space="0" w:color="auto"/>
            </w:tcBorders>
          </w:tcPr>
          <w:p w14:paraId="312607D5" w14:textId="77777777" w:rsidR="00A6034A" w:rsidRPr="00A1087B" w:rsidRDefault="00A6034A" w:rsidP="00A6034A">
            <w:pPr>
              <w:jc w:val="center"/>
              <w:rPr>
                <w:rFonts w:cstheme="minorHAnsi"/>
                <w:sz w:val="20"/>
                <w:szCs w:val="20"/>
              </w:rPr>
            </w:pPr>
            <w:r w:rsidRPr="00A1087B">
              <w:rPr>
                <w:rFonts w:cstheme="minorHAnsi"/>
                <w:sz w:val="20"/>
                <w:szCs w:val="20"/>
              </w:rPr>
              <w:t>5</w:t>
            </w:r>
          </w:p>
        </w:tc>
        <w:tc>
          <w:tcPr>
            <w:tcW w:w="270" w:type="pct"/>
            <w:tcBorders>
              <w:left w:val="single" w:sz="12" w:space="0" w:color="auto"/>
            </w:tcBorders>
          </w:tcPr>
          <w:p w14:paraId="1B0736E5" w14:textId="77777777" w:rsidR="00A6034A" w:rsidRPr="00A1087B" w:rsidRDefault="00A6034A" w:rsidP="00A6034A">
            <w:pPr>
              <w:jc w:val="center"/>
              <w:rPr>
                <w:rFonts w:cstheme="minorHAnsi"/>
                <w:sz w:val="20"/>
                <w:szCs w:val="20"/>
              </w:rPr>
            </w:pPr>
            <w:r w:rsidRPr="00A1087B">
              <w:rPr>
                <w:rFonts w:cstheme="minorHAnsi"/>
                <w:sz w:val="20"/>
                <w:szCs w:val="20"/>
              </w:rPr>
              <w:t>58</w:t>
            </w:r>
          </w:p>
        </w:tc>
        <w:tc>
          <w:tcPr>
            <w:tcW w:w="270" w:type="pct"/>
          </w:tcPr>
          <w:p w14:paraId="7ED1B1B9" w14:textId="77777777" w:rsidR="00A6034A" w:rsidRPr="00A1087B" w:rsidRDefault="00A6034A" w:rsidP="00A6034A">
            <w:pPr>
              <w:jc w:val="center"/>
              <w:rPr>
                <w:rFonts w:cstheme="minorHAnsi"/>
                <w:sz w:val="20"/>
                <w:szCs w:val="20"/>
              </w:rPr>
            </w:pPr>
            <w:r w:rsidRPr="00A1087B">
              <w:rPr>
                <w:rFonts w:cstheme="minorHAnsi"/>
                <w:sz w:val="20"/>
                <w:szCs w:val="20"/>
              </w:rPr>
              <w:t>21</w:t>
            </w:r>
          </w:p>
        </w:tc>
        <w:tc>
          <w:tcPr>
            <w:tcW w:w="270" w:type="pct"/>
            <w:tcBorders>
              <w:right w:val="single" w:sz="12" w:space="0" w:color="auto"/>
            </w:tcBorders>
          </w:tcPr>
          <w:p w14:paraId="4D9C11CC" w14:textId="77777777" w:rsidR="00A6034A" w:rsidRPr="00A1087B" w:rsidRDefault="00A6034A" w:rsidP="00A6034A">
            <w:pPr>
              <w:jc w:val="center"/>
              <w:rPr>
                <w:rFonts w:cstheme="minorHAnsi"/>
                <w:sz w:val="20"/>
                <w:szCs w:val="20"/>
              </w:rPr>
            </w:pPr>
            <w:r w:rsidRPr="00A1087B">
              <w:rPr>
                <w:rFonts w:cstheme="minorHAnsi"/>
                <w:sz w:val="20"/>
                <w:szCs w:val="20"/>
              </w:rPr>
              <w:t>21</w:t>
            </w:r>
          </w:p>
        </w:tc>
        <w:tc>
          <w:tcPr>
            <w:tcW w:w="270" w:type="pct"/>
            <w:tcBorders>
              <w:left w:val="single" w:sz="12" w:space="0" w:color="auto"/>
            </w:tcBorders>
          </w:tcPr>
          <w:p w14:paraId="7763A83B" w14:textId="77777777" w:rsidR="00A6034A" w:rsidRPr="00A1087B" w:rsidRDefault="00A6034A" w:rsidP="00A6034A">
            <w:pPr>
              <w:jc w:val="center"/>
              <w:rPr>
                <w:rFonts w:cstheme="minorHAnsi"/>
                <w:sz w:val="20"/>
                <w:szCs w:val="20"/>
              </w:rPr>
            </w:pPr>
            <w:r w:rsidRPr="00A1087B">
              <w:rPr>
                <w:rFonts w:cstheme="minorHAnsi"/>
                <w:sz w:val="20"/>
                <w:szCs w:val="20"/>
              </w:rPr>
              <w:t>68</w:t>
            </w:r>
          </w:p>
        </w:tc>
        <w:tc>
          <w:tcPr>
            <w:tcW w:w="270" w:type="pct"/>
          </w:tcPr>
          <w:p w14:paraId="4539D991" w14:textId="77777777" w:rsidR="00A6034A" w:rsidRPr="00A1087B" w:rsidRDefault="00A6034A" w:rsidP="00A6034A">
            <w:pPr>
              <w:jc w:val="center"/>
              <w:rPr>
                <w:rFonts w:cstheme="minorHAnsi"/>
                <w:sz w:val="20"/>
                <w:szCs w:val="20"/>
              </w:rPr>
            </w:pPr>
            <w:r w:rsidRPr="00A1087B">
              <w:rPr>
                <w:rFonts w:cstheme="minorHAnsi"/>
                <w:sz w:val="20"/>
                <w:szCs w:val="20"/>
              </w:rPr>
              <w:t>11</w:t>
            </w:r>
          </w:p>
        </w:tc>
        <w:tc>
          <w:tcPr>
            <w:tcW w:w="270" w:type="pct"/>
            <w:tcBorders>
              <w:right w:val="single" w:sz="12" w:space="0" w:color="auto"/>
            </w:tcBorders>
          </w:tcPr>
          <w:p w14:paraId="575C6C83" w14:textId="77777777" w:rsidR="00A6034A" w:rsidRPr="00A1087B" w:rsidRDefault="00A6034A" w:rsidP="00A6034A">
            <w:pPr>
              <w:jc w:val="center"/>
              <w:rPr>
                <w:rFonts w:cstheme="minorHAnsi"/>
                <w:sz w:val="20"/>
                <w:szCs w:val="20"/>
              </w:rPr>
            </w:pPr>
            <w:r w:rsidRPr="00A1087B">
              <w:rPr>
                <w:rFonts w:cstheme="minorHAnsi"/>
                <w:sz w:val="20"/>
                <w:szCs w:val="20"/>
              </w:rPr>
              <w:t>21</w:t>
            </w:r>
          </w:p>
        </w:tc>
      </w:tr>
      <w:tr w:rsidR="00A6034A" w:rsidRPr="00A1087B" w14:paraId="1B004AB2" w14:textId="77777777" w:rsidTr="00A6034A">
        <w:trPr>
          <w:trHeight w:val="193"/>
        </w:trPr>
        <w:tc>
          <w:tcPr>
            <w:tcW w:w="1755" w:type="pct"/>
            <w:vMerge w:val="restart"/>
            <w:tcBorders>
              <w:right w:val="single" w:sz="12" w:space="0" w:color="auto"/>
            </w:tcBorders>
            <w:shd w:val="clear" w:color="auto" w:fill="D9D9D9" w:themeFill="background1" w:themeFillShade="D9"/>
          </w:tcPr>
          <w:p w14:paraId="2FC66524" w14:textId="77777777" w:rsidR="00A6034A" w:rsidRPr="00A1087B" w:rsidRDefault="00A6034A" w:rsidP="00A6034A">
            <w:pPr>
              <w:rPr>
                <w:rFonts w:cstheme="minorHAnsi"/>
                <w:b/>
                <w:sz w:val="20"/>
                <w:szCs w:val="20"/>
              </w:rPr>
            </w:pPr>
            <w:r w:rsidRPr="00A1087B">
              <w:rPr>
                <w:rFonts w:cstheme="minorHAnsi"/>
                <w:i/>
                <w:sz w:val="20"/>
                <w:szCs w:val="20"/>
              </w:rPr>
              <w:t xml:space="preserve">ABCB1 </w:t>
            </w:r>
            <w:r w:rsidRPr="00A1087B">
              <w:rPr>
                <w:rFonts w:cstheme="minorHAnsi"/>
                <w:sz w:val="20"/>
                <w:szCs w:val="20"/>
              </w:rPr>
              <w:t>3435C&gt;T (rs1045642) (%)</w:t>
            </w:r>
          </w:p>
        </w:tc>
        <w:tc>
          <w:tcPr>
            <w:tcW w:w="270" w:type="pct"/>
            <w:tcBorders>
              <w:left w:val="single" w:sz="12" w:space="0" w:color="auto"/>
            </w:tcBorders>
            <w:shd w:val="clear" w:color="auto" w:fill="D9D9D9" w:themeFill="background1" w:themeFillShade="D9"/>
          </w:tcPr>
          <w:p w14:paraId="6922F349"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shd w:val="clear" w:color="auto" w:fill="D9D9D9" w:themeFill="background1" w:themeFillShade="D9"/>
          </w:tcPr>
          <w:p w14:paraId="7CDC3638"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shd w:val="clear" w:color="auto" w:fill="D9D9D9" w:themeFill="background1" w:themeFillShade="D9"/>
          </w:tcPr>
          <w:p w14:paraId="27190878"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bottom w:val="single" w:sz="4" w:space="0" w:color="auto"/>
            </w:tcBorders>
            <w:shd w:val="clear" w:color="auto" w:fill="D9D9D9" w:themeFill="background1" w:themeFillShade="D9"/>
          </w:tcPr>
          <w:p w14:paraId="06669C78"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tcBorders>
              <w:bottom w:val="single" w:sz="4" w:space="0" w:color="auto"/>
            </w:tcBorders>
            <w:shd w:val="clear" w:color="auto" w:fill="D9D9D9" w:themeFill="background1" w:themeFillShade="D9"/>
          </w:tcPr>
          <w:p w14:paraId="298D55E7"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bottom w:val="single" w:sz="4" w:space="0" w:color="auto"/>
              <w:right w:val="single" w:sz="4" w:space="0" w:color="auto"/>
            </w:tcBorders>
            <w:shd w:val="clear" w:color="auto" w:fill="D9D9D9" w:themeFill="background1" w:themeFillShade="D9"/>
          </w:tcPr>
          <w:p w14:paraId="2E253C23"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shd w:val="clear" w:color="auto" w:fill="D9D9D9" w:themeFill="background1" w:themeFillShade="D9"/>
          </w:tcPr>
          <w:p w14:paraId="6580CD8D"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shd w:val="clear" w:color="auto" w:fill="D9D9D9" w:themeFill="background1" w:themeFillShade="D9"/>
          </w:tcPr>
          <w:p w14:paraId="195A74F7"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shd w:val="clear" w:color="auto" w:fill="D9D9D9" w:themeFill="background1" w:themeFillShade="D9"/>
          </w:tcPr>
          <w:p w14:paraId="3E45D9EF"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c>
          <w:tcPr>
            <w:tcW w:w="270" w:type="pct"/>
            <w:tcBorders>
              <w:left w:val="single" w:sz="12" w:space="0" w:color="auto"/>
            </w:tcBorders>
            <w:shd w:val="clear" w:color="auto" w:fill="D9D9D9" w:themeFill="background1" w:themeFillShade="D9"/>
          </w:tcPr>
          <w:p w14:paraId="18C67421" w14:textId="77777777" w:rsidR="00A6034A" w:rsidRPr="00A1087B" w:rsidRDefault="00A6034A" w:rsidP="00A6034A">
            <w:pPr>
              <w:jc w:val="center"/>
              <w:rPr>
                <w:rFonts w:cstheme="minorHAnsi"/>
                <w:b/>
                <w:sz w:val="20"/>
                <w:szCs w:val="20"/>
              </w:rPr>
            </w:pPr>
            <w:r w:rsidRPr="00A1087B">
              <w:rPr>
                <w:rFonts w:cstheme="minorHAnsi"/>
                <w:b/>
                <w:sz w:val="20"/>
                <w:szCs w:val="20"/>
              </w:rPr>
              <w:t>CC</w:t>
            </w:r>
          </w:p>
        </w:tc>
        <w:tc>
          <w:tcPr>
            <w:tcW w:w="270" w:type="pct"/>
            <w:shd w:val="clear" w:color="auto" w:fill="D9D9D9" w:themeFill="background1" w:themeFillShade="D9"/>
          </w:tcPr>
          <w:p w14:paraId="1061C259" w14:textId="77777777" w:rsidR="00A6034A" w:rsidRPr="00A1087B" w:rsidRDefault="00A6034A" w:rsidP="00A6034A">
            <w:pPr>
              <w:jc w:val="center"/>
              <w:rPr>
                <w:rFonts w:cstheme="minorHAnsi"/>
                <w:b/>
                <w:sz w:val="20"/>
                <w:szCs w:val="20"/>
              </w:rPr>
            </w:pPr>
            <w:r w:rsidRPr="00A1087B">
              <w:rPr>
                <w:rFonts w:cstheme="minorHAnsi"/>
                <w:b/>
                <w:sz w:val="20"/>
                <w:szCs w:val="20"/>
              </w:rPr>
              <w:t>CT</w:t>
            </w:r>
          </w:p>
        </w:tc>
        <w:tc>
          <w:tcPr>
            <w:tcW w:w="270" w:type="pct"/>
            <w:tcBorders>
              <w:right w:val="single" w:sz="12" w:space="0" w:color="auto"/>
            </w:tcBorders>
            <w:shd w:val="clear" w:color="auto" w:fill="D9D9D9" w:themeFill="background1" w:themeFillShade="D9"/>
          </w:tcPr>
          <w:p w14:paraId="11699831" w14:textId="77777777" w:rsidR="00A6034A" w:rsidRPr="00A1087B" w:rsidRDefault="00A6034A" w:rsidP="00A6034A">
            <w:pPr>
              <w:jc w:val="center"/>
              <w:rPr>
                <w:rFonts w:cstheme="minorHAnsi"/>
                <w:b/>
                <w:sz w:val="20"/>
                <w:szCs w:val="20"/>
              </w:rPr>
            </w:pPr>
            <w:r w:rsidRPr="00A1087B">
              <w:rPr>
                <w:rFonts w:cstheme="minorHAnsi"/>
                <w:b/>
                <w:sz w:val="20"/>
                <w:szCs w:val="20"/>
              </w:rPr>
              <w:t>TT</w:t>
            </w:r>
          </w:p>
        </w:tc>
      </w:tr>
      <w:tr w:rsidR="00A6034A" w:rsidRPr="00A1087B" w14:paraId="0EA669E9" w14:textId="77777777" w:rsidTr="00A6034A">
        <w:trPr>
          <w:trHeight w:val="192"/>
        </w:trPr>
        <w:tc>
          <w:tcPr>
            <w:tcW w:w="1755" w:type="pct"/>
            <w:vMerge/>
            <w:tcBorders>
              <w:right w:val="single" w:sz="12" w:space="0" w:color="auto"/>
            </w:tcBorders>
            <w:shd w:val="clear" w:color="auto" w:fill="D9D9D9" w:themeFill="background1" w:themeFillShade="D9"/>
          </w:tcPr>
          <w:p w14:paraId="753E5FA9" w14:textId="77777777" w:rsidR="00A6034A" w:rsidRPr="00A1087B" w:rsidRDefault="00A6034A" w:rsidP="00A6034A">
            <w:pPr>
              <w:rPr>
                <w:rFonts w:cstheme="minorHAnsi"/>
                <w:b/>
                <w:i/>
                <w:sz w:val="20"/>
                <w:szCs w:val="20"/>
              </w:rPr>
            </w:pPr>
          </w:p>
        </w:tc>
        <w:tc>
          <w:tcPr>
            <w:tcW w:w="270" w:type="pct"/>
            <w:tcBorders>
              <w:left w:val="single" w:sz="12" w:space="0" w:color="auto"/>
            </w:tcBorders>
            <w:shd w:val="clear" w:color="auto" w:fill="D9D9D9" w:themeFill="background1" w:themeFillShade="D9"/>
          </w:tcPr>
          <w:p w14:paraId="74E8BDCB" w14:textId="77777777" w:rsidR="00A6034A" w:rsidRPr="00A1087B" w:rsidRDefault="00A6034A" w:rsidP="00A6034A">
            <w:pPr>
              <w:jc w:val="center"/>
              <w:rPr>
                <w:rFonts w:cstheme="minorHAnsi"/>
                <w:sz w:val="20"/>
                <w:szCs w:val="20"/>
              </w:rPr>
            </w:pPr>
            <w:r w:rsidRPr="00A1087B">
              <w:rPr>
                <w:rFonts w:cstheme="minorHAnsi"/>
                <w:sz w:val="20"/>
                <w:szCs w:val="20"/>
              </w:rPr>
              <w:t>74</w:t>
            </w:r>
          </w:p>
        </w:tc>
        <w:tc>
          <w:tcPr>
            <w:tcW w:w="270" w:type="pct"/>
            <w:shd w:val="clear" w:color="auto" w:fill="D9D9D9" w:themeFill="background1" w:themeFillShade="D9"/>
          </w:tcPr>
          <w:p w14:paraId="1FC60810" w14:textId="77777777" w:rsidR="00A6034A" w:rsidRPr="00A1087B" w:rsidRDefault="00A6034A" w:rsidP="00A6034A">
            <w:pPr>
              <w:jc w:val="center"/>
              <w:rPr>
                <w:rFonts w:cstheme="minorHAnsi"/>
                <w:sz w:val="20"/>
                <w:szCs w:val="20"/>
              </w:rPr>
            </w:pPr>
            <w:r w:rsidRPr="00A1087B">
              <w:rPr>
                <w:rFonts w:cstheme="minorHAnsi"/>
                <w:sz w:val="20"/>
                <w:szCs w:val="20"/>
              </w:rPr>
              <w:t>26</w:t>
            </w:r>
          </w:p>
        </w:tc>
        <w:tc>
          <w:tcPr>
            <w:tcW w:w="270" w:type="pct"/>
            <w:tcBorders>
              <w:right w:val="single" w:sz="12" w:space="0" w:color="auto"/>
            </w:tcBorders>
            <w:shd w:val="clear" w:color="auto" w:fill="D9D9D9" w:themeFill="background1" w:themeFillShade="D9"/>
          </w:tcPr>
          <w:p w14:paraId="0B301646"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right w:val="single" w:sz="4" w:space="0" w:color="auto"/>
            </w:tcBorders>
            <w:shd w:val="clear" w:color="auto" w:fill="D9D9D9" w:themeFill="background1" w:themeFillShade="D9"/>
          </w:tcPr>
          <w:p w14:paraId="4ED32158" w14:textId="77777777" w:rsidR="00A6034A" w:rsidRPr="00A1087B" w:rsidRDefault="00A6034A" w:rsidP="00A6034A">
            <w:pPr>
              <w:jc w:val="center"/>
              <w:rPr>
                <w:rFonts w:cstheme="minorHAnsi"/>
                <w:sz w:val="20"/>
                <w:szCs w:val="20"/>
              </w:rPr>
            </w:pPr>
            <w:r w:rsidRPr="00A1087B">
              <w:rPr>
                <w:rFonts w:cstheme="minorHAnsi"/>
                <w:sz w:val="20"/>
                <w:szCs w:val="20"/>
              </w:rPr>
              <w:t>68</w:t>
            </w:r>
          </w:p>
        </w:tc>
        <w:tc>
          <w:tcPr>
            <w:tcW w:w="270" w:type="pct"/>
            <w:tcBorders>
              <w:left w:val="single" w:sz="4" w:space="0" w:color="auto"/>
              <w:right w:val="single" w:sz="4" w:space="0" w:color="auto"/>
            </w:tcBorders>
            <w:shd w:val="clear" w:color="auto" w:fill="D9D9D9" w:themeFill="background1" w:themeFillShade="D9"/>
          </w:tcPr>
          <w:p w14:paraId="14B3035D" w14:textId="77777777" w:rsidR="00A6034A" w:rsidRPr="00A1087B" w:rsidRDefault="00A6034A" w:rsidP="00A6034A">
            <w:pPr>
              <w:jc w:val="center"/>
              <w:rPr>
                <w:rFonts w:cstheme="minorHAnsi"/>
                <w:sz w:val="20"/>
                <w:szCs w:val="20"/>
              </w:rPr>
            </w:pPr>
            <w:r w:rsidRPr="00A1087B">
              <w:rPr>
                <w:rFonts w:cstheme="minorHAnsi"/>
                <w:sz w:val="20"/>
                <w:szCs w:val="20"/>
              </w:rPr>
              <w:t>32</w:t>
            </w:r>
          </w:p>
        </w:tc>
        <w:tc>
          <w:tcPr>
            <w:tcW w:w="270" w:type="pct"/>
            <w:tcBorders>
              <w:left w:val="single" w:sz="4" w:space="0" w:color="auto"/>
              <w:right w:val="single" w:sz="4" w:space="0" w:color="auto"/>
            </w:tcBorders>
            <w:shd w:val="clear" w:color="auto" w:fill="D9D9D9" w:themeFill="background1" w:themeFillShade="D9"/>
          </w:tcPr>
          <w:p w14:paraId="3294CAD2"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left w:val="single" w:sz="12" w:space="0" w:color="auto"/>
            </w:tcBorders>
            <w:shd w:val="clear" w:color="auto" w:fill="D9D9D9" w:themeFill="background1" w:themeFillShade="D9"/>
          </w:tcPr>
          <w:p w14:paraId="1135B16F" w14:textId="77777777" w:rsidR="00A6034A" w:rsidRPr="00A1087B" w:rsidRDefault="00A6034A" w:rsidP="00A6034A">
            <w:pPr>
              <w:jc w:val="center"/>
              <w:rPr>
                <w:rFonts w:cstheme="minorHAnsi"/>
                <w:sz w:val="20"/>
                <w:szCs w:val="20"/>
              </w:rPr>
            </w:pPr>
            <w:r w:rsidRPr="00A1087B">
              <w:rPr>
                <w:rFonts w:cstheme="minorHAnsi"/>
                <w:sz w:val="20"/>
                <w:szCs w:val="20"/>
              </w:rPr>
              <w:t>68</w:t>
            </w:r>
          </w:p>
        </w:tc>
        <w:tc>
          <w:tcPr>
            <w:tcW w:w="270" w:type="pct"/>
            <w:shd w:val="clear" w:color="auto" w:fill="D9D9D9" w:themeFill="background1" w:themeFillShade="D9"/>
          </w:tcPr>
          <w:p w14:paraId="53E4AC51" w14:textId="77777777" w:rsidR="00A6034A" w:rsidRPr="00A1087B" w:rsidRDefault="00A6034A" w:rsidP="00A6034A">
            <w:pPr>
              <w:jc w:val="center"/>
              <w:rPr>
                <w:rFonts w:cstheme="minorHAnsi"/>
                <w:sz w:val="20"/>
                <w:szCs w:val="20"/>
              </w:rPr>
            </w:pPr>
            <w:r w:rsidRPr="00A1087B">
              <w:rPr>
                <w:rFonts w:cstheme="minorHAnsi"/>
                <w:sz w:val="20"/>
                <w:szCs w:val="20"/>
              </w:rPr>
              <w:t>32</w:t>
            </w:r>
          </w:p>
        </w:tc>
        <w:tc>
          <w:tcPr>
            <w:tcW w:w="270" w:type="pct"/>
            <w:tcBorders>
              <w:right w:val="single" w:sz="12" w:space="0" w:color="auto"/>
            </w:tcBorders>
            <w:shd w:val="clear" w:color="auto" w:fill="D9D9D9" w:themeFill="background1" w:themeFillShade="D9"/>
          </w:tcPr>
          <w:p w14:paraId="06B373B9" w14:textId="77777777" w:rsidR="00A6034A" w:rsidRPr="00A1087B" w:rsidRDefault="00A6034A" w:rsidP="00A6034A">
            <w:pPr>
              <w:jc w:val="center"/>
              <w:rPr>
                <w:rFonts w:cstheme="minorHAnsi"/>
                <w:sz w:val="20"/>
                <w:szCs w:val="20"/>
              </w:rPr>
            </w:pPr>
            <w:r w:rsidRPr="00A1087B">
              <w:rPr>
                <w:rFonts w:cstheme="minorHAnsi"/>
                <w:sz w:val="20"/>
                <w:szCs w:val="20"/>
              </w:rPr>
              <w:t>0</w:t>
            </w:r>
          </w:p>
        </w:tc>
        <w:tc>
          <w:tcPr>
            <w:tcW w:w="270" w:type="pct"/>
            <w:tcBorders>
              <w:left w:val="single" w:sz="12" w:space="0" w:color="auto"/>
            </w:tcBorders>
            <w:shd w:val="clear" w:color="auto" w:fill="D9D9D9" w:themeFill="background1" w:themeFillShade="D9"/>
          </w:tcPr>
          <w:p w14:paraId="2D6B40F2" w14:textId="77777777" w:rsidR="00A6034A" w:rsidRPr="00A1087B" w:rsidRDefault="00A6034A" w:rsidP="00A6034A">
            <w:pPr>
              <w:jc w:val="center"/>
              <w:rPr>
                <w:rFonts w:cstheme="minorHAnsi"/>
                <w:sz w:val="20"/>
                <w:szCs w:val="20"/>
              </w:rPr>
            </w:pPr>
            <w:r w:rsidRPr="00A1087B">
              <w:rPr>
                <w:rFonts w:cstheme="minorHAnsi"/>
                <w:sz w:val="20"/>
                <w:szCs w:val="20"/>
              </w:rPr>
              <w:t>84</w:t>
            </w:r>
          </w:p>
        </w:tc>
        <w:tc>
          <w:tcPr>
            <w:tcW w:w="270" w:type="pct"/>
            <w:shd w:val="clear" w:color="auto" w:fill="D9D9D9" w:themeFill="background1" w:themeFillShade="D9"/>
          </w:tcPr>
          <w:p w14:paraId="06A75B5C" w14:textId="77777777" w:rsidR="00A6034A" w:rsidRPr="00A1087B" w:rsidRDefault="00A6034A" w:rsidP="00A6034A">
            <w:pPr>
              <w:jc w:val="center"/>
              <w:rPr>
                <w:rFonts w:cstheme="minorHAnsi"/>
                <w:sz w:val="20"/>
                <w:szCs w:val="20"/>
              </w:rPr>
            </w:pPr>
            <w:r w:rsidRPr="00A1087B">
              <w:rPr>
                <w:rFonts w:cstheme="minorHAnsi"/>
                <w:sz w:val="20"/>
                <w:szCs w:val="20"/>
              </w:rPr>
              <w:t>16</w:t>
            </w:r>
          </w:p>
        </w:tc>
        <w:tc>
          <w:tcPr>
            <w:tcW w:w="270" w:type="pct"/>
            <w:tcBorders>
              <w:right w:val="single" w:sz="12" w:space="0" w:color="auto"/>
            </w:tcBorders>
            <w:shd w:val="clear" w:color="auto" w:fill="D9D9D9" w:themeFill="background1" w:themeFillShade="D9"/>
          </w:tcPr>
          <w:p w14:paraId="5D688AEC" w14:textId="77777777" w:rsidR="00A6034A" w:rsidRPr="00A1087B" w:rsidRDefault="00A6034A" w:rsidP="00A6034A">
            <w:pPr>
              <w:jc w:val="center"/>
              <w:rPr>
                <w:rFonts w:cstheme="minorHAnsi"/>
                <w:sz w:val="20"/>
                <w:szCs w:val="20"/>
              </w:rPr>
            </w:pPr>
            <w:r w:rsidRPr="00A1087B">
              <w:rPr>
                <w:rFonts w:cstheme="minorHAnsi"/>
                <w:sz w:val="20"/>
                <w:szCs w:val="20"/>
              </w:rPr>
              <w:t>0</w:t>
            </w:r>
          </w:p>
        </w:tc>
      </w:tr>
    </w:tbl>
    <w:p w14:paraId="2E9B0275" w14:textId="0AF2F60F" w:rsidR="00E9745C" w:rsidRDefault="00E9745C" w:rsidP="00E9745C">
      <w:pPr>
        <w:spacing w:line="480" w:lineRule="auto"/>
        <w:jc w:val="both"/>
        <w:rPr>
          <w:rFonts w:ascii="Calibri" w:hAnsi="Calibri" w:cs="Calibri"/>
          <w:b/>
          <w:sz w:val="22"/>
          <w:szCs w:val="22"/>
        </w:rPr>
      </w:pPr>
    </w:p>
    <w:p w14:paraId="549758F8" w14:textId="1B27D2A0" w:rsidR="00A6034A" w:rsidRPr="00B42032" w:rsidRDefault="00A6034A" w:rsidP="00A6034A">
      <w:pPr>
        <w:jc w:val="both"/>
        <w:rPr>
          <w:rFonts w:asciiTheme="majorHAnsi" w:hAnsiTheme="majorHAnsi"/>
          <w:b/>
          <w:sz w:val="20"/>
        </w:rPr>
      </w:pPr>
      <w:r w:rsidRPr="00A6034A">
        <w:rPr>
          <w:rFonts w:asciiTheme="majorHAnsi" w:hAnsiTheme="majorHAnsi"/>
          <w:b/>
          <w:sz w:val="20"/>
        </w:rPr>
        <w:t xml:space="preserve">Table </w:t>
      </w:r>
      <w:r w:rsidRPr="00A6034A">
        <w:rPr>
          <w:rFonts w:asciiTheme="majorHAnsi" w:hAnsiTheme="majorHAnsi"/>
          <w:b/>
          <w:sz w:val="20"/>
        </w:rPr>
        <w:fldChar w:fldCharType="begin"/>
      </w:r>
      <w:r w:rsidRPr="00A6034A">
        <w:rPr>
          <w:rFonts w:asciiTheme="majorHAnsi" w:hAnsiTheme="majorHAnsi"/>
          <w:b/>
          <w:sz w:val="20"/>
        </w:rPr>
        <w:instrText xml:space="preserve"> SEQ Table \* ARABIC </w:instrText>
      </w:r>
      <w:r w:rsidRPr="00A6034A">
        <w:rPr>
          <w:rFonts w:asciiTheme="majorHAnsi" w:hAnsiTheme="majorHAnsi"/>
          <w:b/>
          <w:sz w:val="20"/>
        </w:rPr>
        <w:fldChar w:fldCharType="separate"/>
      </w:r>
      <w:r w:rsidRPr="00A6034A">
        <w:rPr>
          <w:rFonts w:asciiTheme="majorHAnsi" w:hAnsiTheme="majorHAnsi"/>
          <w:b/>
          <w:noProof/>
          <w:sz w:val="20"/>
        </w:rPr>
        <w:t>1</w:t>
      </w:r>
      <w:r w:rsidRPr="00A6034A">
        <w:rPr>
          <w:rFonts w:asciiTheme="majorHAnsi" w:hAnsiTheme="majorHAnsi"/>
          <w:b/>
          <w:sz w:val="20"/>
        </w:rPr>
        <w:fldChar w:fldCharType="end"/>
      </w:r>
      <w:r w:rsidRPr="00A6034A">
        <w:rPr>
          <w:rFonts w:asciiTheme="majorHAnsi" w:hAnsiTheme="majorHAnsi"/>
          <w:b/>
          <w:sz w:val="20"/>
        </w:rPr>
        <w:t>. Characteristics of the study participants at entry.</w:t>
      </w:r>
      <w:r>
        <w:rPr>
          <w:rFonts w:asciiTheme="majorHAnsi" w:hAnsiTheme="majorHAnsi"/>
          <w:b/>
          <w:sz w:val="20"/>
        </w:rPr>
        <w:t xml:space="preserve"> </w:t>
      </w:r>
      <w:r w:rsidRPr="00B42032">
        <w:rPr>
          <w:rFonts w:asciiTheme="majorHAnsi" w:hAnsiTheme="majorHAnsi"/>
          <w:sz w:val="20"/>
        </w:rPr>
        <w:t>Values shown as median (</w:t>
      </w:r>
      <w:r w:rsidR="00845958">
        <w:rPr>
          <w:rFonts w:asciiTheme="majorHAnsi" w:hAnsiTheme="majorHAnsi"/>
          <w:sz w:val="20"/>
        </w:rPr>
        <w:t>IQR</w:t>
      </w:r>
      <w:r w:rsidRPr="00B42032">
        <w:rPr>
          <w:rFonts w:asciiTheme="majorHAnsi" w:hAnsiTheme="majorHAnsi"/>
          <w:sz w:val="20"/>
        </w:rPr>
        <w:t>) and percentage of population.</w:t>
      </w:r>
    </w:p>
    <w:p w14:paraId="25D64BC2" w14:textId="0005030D" w:rsidR="00A6034A" w:rsidRDefault="00A6034A" w:rsidP="00E9745C">
      <w:pPr>
        <w:spacing w:line="480" w:lineRule="auto"/>
        <w:jc w:val="both"/>
        <w:rPr>
          <w:rFonts w:ascii="Calibri" w:hAnsi="Calibri" w:cs="Calibri"/>
          <w:b/>
          <w:sz w:val="22"/>
          <w:szCs w:val="22"/>
        </w:rPr>
      </w:pPr>
    </w:p>
    <w:p w14:paraId="5B52B87A" w14:textId="77777777" w:rsidR="00A6034A" w:rsidRDefault="00A6034A">
      <w:pPr>
        <w:rPr>
          <w:rFonts w:ascii="Calibri" w:hAnsi="Calibri" w:cs="Calibri"/>
          <w:b/>
          <w:sz w:val="22"/>
          <w:szCs w:val="22"/>
        </w:rPr>
      </w:pPr>
      <w:r>
        <w:rPr>
          <w:rFonts w:ascii="Calibri" w:hAnsi="Calibri" w:cs="Calibri"/>
          <w:b/>
          <w:sz w:val="22"/>
          <w:szCs w:val="22"/>
        </w:rPr>
        <w:br w:type="page"/>
      </w:r>
    </w:p>
    <w:tbl>
      <w:tblPr>
        <w:tblStyle w:val="TableGrid"/>
        <w:tblpPr w:leftFromText="181" w:rightFromText="181" w:vertAnchor="text" w:horzAnchor="page" w:tblpXSpec="center" w:tblpY="-178"/>
        <w:tblOverlap w:val="never"/>
        <w:tblW w:w="5000" w:type="pct"/>
        <w:tblLook w:val="0600" w:firstRow="0" w:lastRow="0" w:firstColumn="0" w:lastColumn="0" w:noHBand="1" w:noVBand="1"/>
      </w:tblPr>
      <w:tblGrid>
        <w:gridCol w:w="2861"/>
        <w:gridCol w:w="749"/>
        <w:gridCol w:w="1618"/>
        <w:gridCol w:w="672"/>
        <w:gridCol w:w="775"/>
        <w:gridCol w:w="1660"/>
        <w:gridCol w:w="675"/>
      </w:tblGrid>
      <w:tr w:rsidR="00A6034A" w:rsidRPr="00A6034A" w14:paraId="3F0F9375" w14:textId="77777777" w:rsidTr="00A6034A">
        <w:trPr>
          <w:trHeight w:val="258"/>
        </w:trPr>
        <w:tc>
          <w:tcPr>
            <w:tcW w:w="5000" w:type="pct"/>
            <w:gridSpan w:val="7"/>
          </w:tcPr>
          <w:p w14:paraId="2904FAA0" w14:textId="37C2F08A" w:rsidR="00A6034A" w:rsidRPr="00A6034A" w:rsidRDefault="00A6034A" w:rsidP="00A6034A">
            <w:pPr>
              <w:pStyle w:val="Heading1"/>
              <w:jc w:val="center"/>
              <w:outlineLvl w:val="0"/>
              <w:rPr>
                <w:rFonts w:asciiTheme="minorHAnsi" w:hAnsiTheme="minorHAnsi" w:cstheme="minorHAnsi"/>
                <w:sz w:val="20"/>
                <w:szCs w:val="20"/>
              </w:rPr>
            </w:pPr>
            <w:r w:rsidRPr="00A6034A">
              <w:rPr>
                <w:rFonts w:asciiTheme="minorHAnsi" w:hAnsiTheme="minorHAnsi" w:cstheme="minorHAnsi"/>
                <w:sz w:val="20"/>
                <w:szCs w:val="20"/>
              </w:rPr>
              <w:lastRenderedPageBreak/>
              <w:t>Efavirenz group</w:t>
            </w:r>
          </w:p>
        </w:tc>
      </w:tr>
      <w:tr w:rsidR="00A6034A" w:rsidRPr="00A6034A" w14:paraId="65116235" w14:textId="77777777" w:rsidTr="00A6034A">
        <w:trPr>
          <w:trHeight w:val="258"/>
        </w:trPr>
        <w:tc>
          <w:tcPr>
            <w:tcW w:w="1588" w:type="pct"/>
            <w:vMerge w:val="restart"/>
            <w:tcBorders>
              <w:right w:val="single" w:sz="12" w:space="0" w:color="auto"/>
            </w:tcBorders>
            <w:shd w:val="clear" w:color="auto" w:fill="D9D9D9" w:themeFill="background1" w:themeFillShade="D9"/>
          </w:tcPr>
          <w:p w14:paraId="5398C658"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ENG C</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26FE0BD1"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7B180F56"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6B7D4060"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66F170C8"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57808737"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78D02BA8"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6527D4B3"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4417BCDB"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5DB4F1A0"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01A67FB0"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78EDFBEB"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3F1BA0FB"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top w:val="single" w:sz="4" w:space="0" w:color="auto"/>
              <w:left w:val="single" w:sz="12" w:space="0" w:color="auto"/>
              <w:bottom w:val="single" w:sz="4" w:space="0" w:color="auto"/>
              <w:right w:val="single" w:sz="4" w:space="0" w:color="auto"/>
            </w:tcBorders>
          </w:tcPr>
          <w:p w14:paraId="21FB972D" w14:textId="77777777" w:rsidR="00A6034A" w:rsidRPr="00A6034A" w:rsidRDefault="00A6034A" w:rsidP="00A6034A">
            <w:pPr>
              <w:jc w:val="center"/>
              <w:rPr>
                <w:rFonts w:cstheme="minorHAnsi"/>
                <w:sz w:val="20"/>
                <w:szCs w:val="20"/>
              </w:rPr>
            </w:pPr>
            <w:r w:rsidRPr="00A6034A">
              <w:rPr>
                <w:rFonts w:cstheme="minorHAnsi"/>
                <w:sz w:val="20"/>
                <w:szCs w:val="20"/>
              </w:rPr>
              <w:t>0.135</w:t>
            </w:r>
          </w:p>
        </w:tc>
        <w:tc>
          <w:tcPr>
            <w:tcW w:w="898" w:type="pct"/>
            <w:tcBorders>
              <w:top w:val="single" w:sz="4" w:space="0" w:color="auto"/>
              <w:left w:val="single" w:sz="4" w:space="0" w:color="auto"/>
              <w:bottom w:val="single" w:sz="4" w:space="0" w:color="auto"/>
              <w:right w:val="single" w:sz="4" w:space="0" w:color="auto"/>
            </w:tcBorders>
          </w:tcPr>
          <w:p w14:paraId="4BE35298" w14:textId="77777777" w:rsidR="00A6034A" w:rsidRPr="00A6034A" w:rsidRDefault="00A6034A" w:rsidP="00A6034A">
            <w:pPr>
              <w:jc w:val="center"/>
              <w:rPr>
                <w:rFonts w:cstheme="minorHAnsi"/>
                <w:sz w:val="20"/>
                <w:szCs w:val="20"/>
              </w:rPr>
            </w:pPr>
            <w:r w:rsidRPr="00A6034A">
              <w:rPr>
                <w:rFonts w:cstheme="minorHAnsi"/>
                <w:sz w:val="20"/>
                <w:szCs w:val="20"/>
              </w:rPr>
              <w:t>-0.085 (-0.2,0.0)</w:t>
            </w:r>
          </w:p>
        </w:tc>
        <w:tc>
          <w:tcPr>
            <w:tcW w:w="373" w:type="pct"/>
            <w:tcBorders>
              <w:top w:val="single" w:sz="4" w:space="0" w:color="auto"/>
              <w:left w:val="single" w:sz="4" w:space="0" w:color="auto"/>
              <w:bottom w:val="single" w:sz="4" w:space="0" w:color="auto"/>
              <w:right w:val="single" w:sz="12" w:space="0" w:color="auto"/>
            </w:tcBorders>
          </w:tcPr>
          <w:p w14:paraId="6AE4625D" w14:textId="77777777" w:rsidR="00A6034A" w:rsidRPr="00A6034A" w:rsidRDefault="00A6034A" w:rsidP="00A6034A">
            <w:pPr>
              <w:jc w:val="center"/>
              <w:rPr>
                <w:rFonts w:cstheme="minorHAnsi"/>
                <w:sz w:val="20"/>
                <w:szCs w:val="20"/>
              </w:rPr>
            </w:pPr>
            <w:r w:rsidRPr="00A6034A">
              <w:rPr>
                <w:rFonts w:cstheme="minorHAnsi"/>
                <w:sz w:val="20"/>
                <w:szCs w:val="20"/>
              </w:rPr>
              <w:t>0.126</w:t>
            </w:r>
          </w:p>
        </w:tc>
        <w:tc>
          <w:tcPr>
            <w:tcW w:w="430" w:type="pct"/>
            <w:tcBorders>
              <w:top w:val="single" w:sz="4" w:space="0" w:color="auto"/>
              <w:left w:val="single" w:sz="12" w:space="0" w:color="auto"/>
              <w:bottom w:val="single" w:sz="4" w:space="0" w:color="auto"/>
              <w:right w:val="single" w:sz="4" w:space="0" w:color="auto"/>
            </w:tcBorders>
          </w:tcPr>
          <w:p w14:paraId="569E7F1F"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197FB37D"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5315731D" w14:textId="77777777" w:rsidR="00A6034A" w:rsidRPr="00A6034A" w:rsidRDefault="00A6034A" w:rsidP="00A6034A">
            <w:pPr>
              <w:jc w:val="center"/>
              <w:rPr>
                <w:rFonts w:cstheme="minorHAnsi"/>
                <w:sz w:val="20"/>
                <w:szCs w:val="20"/>
              </w:rPr>
            </w:pPr>
          </w:p>
        </w:tc>
      </w:tr>
      <w:tr w:rsidR="00A6034A" w:rsidRPr="00A6034A" w14:paraId="54D41EED" w14:textId="77777777" w:rsidTr="00A6034A">
        <w:trPr>
          <w:trHeight w:val="258"/>
        </w:trPr>
        <w:tc>
          <w:tcPr>
            <w:tcW w:w="1588" w:type="pct"/>
            <w:tcBorders>
              <w:top w:val="single" w:sz="4" w:space="0" w:color="auto"/>
              <w:right w:val="single" w:sz="12" w:space="0" w:color="auto"/>
            </w:tcBorders>
          </w:tcPr>
          <w:p w14:paraId="5CE66526" w14:textId="77777777" w:rsidR="00A6034A" w:rsidRPr="00A6034A" w:rsidRDefault="00A6034A" w:rsidP="00A6034A">
            <w:pPr>
              <w:rPr>
                <w:rFonts w:cstheme="minorHAnsi"/>
                <w:b/>
                <w:i/>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tcBorders>
          </w:tcPr>
          <w:p w14:paraId="0DC34989" w14:textId="77777777" w:rsidR="00A6034A" w:rsidRPr="00A6034A" w:rsidRDefault="00A6034A" w:rsidP="00A6034A">
            <w:pPr>
              <w:jc w:val="center"/>
              <w:rPr>
                <w:rFonts w:cstheme="minorHAnsi"/>
                <w:sz w:val="20"/>
                <w:szCs w:val="20"/>
              </w:rPr>
            </w:pPr>
            <w:r w:rsidRPr="00A6034A">
              <w:rPr>
                <w:rFonts w:cstheme="minorHAnsi"/>
                <w:sz w:val="20"/>
                <w:szCs w:val="20"/>
              </w:rPr>
              <w:t>0.014</w:t>
            </w:r>
          </w:p>
        </w:tc>
        <w:tc>
          <w:tcPr>
            <w:tcW w:w="898" w:type="pct"/>
            <w:tcBorders>
              <w:top w:val="single" w:sz="4" w:space="0" w:color="auto"/>
            </w:tcBorders>
          </w:tcPr>
          <w:p w14:paraId="17E8C15F" w14:textId="77777777" w:rsidR="00A6034A" w:rsidRPr="00A6034A" w:rsidRDefault="00A6034A" w:rsidP="00A6034A">
            <w:pPr>
              <w:jc w:val="center"/>
              <w:rPr>
                <w:rFonts w:cstheme="minorHAnsi"/>
                <w:sz w:val="20"/>
                <w:szCs w:val="20"/>
              </w:rPr>
            </w:pPr>
            <w:r w:rsidRPr="00A6034A">
              <w:rPr>
                <w:rFonts w:cstheme="minorHAnsi"/>
                <w:sz w:val="20"/>
                <w:szCs w:val="20"/>
              </w:rPr>
              <w:t>-0.222 (-0.4,-0.5)</w:t>
            </w:r>
          </w:p>
        </w:tc>
        <w:tc>
          <w:tcPr>
            <w:tcW w:w="373" w:type="pct"/>
            <w:tcBorders>
              <w:top w:val="single" w:sz="4" w:space="0" w:color="auto"/>
              <w:right w:val="single" w:sz="12" w:space="0" w:color="auto"/>
            </w:tcBorders>
          </w:tcPr>
          <w:p w14:paraId="574F209E" w14:textId="77777777" w:rsidR="00A6034A" w:rsidRPr="00A6034A" w:rsidRDefault="00A6034A" w:rsidP="00A6034A">
            <w:pPr>
              <w:jc w:val="center"/>
              <w:rPr>
                <w:rFonts w:cstheme="minorHAnsi"/>
                <w:sz w:val="20"/>
                <w:szCs w:val="20"/>
              </w:rPr>
            </w:pPr>
            <w:r w:rsidRPr="00A6034A">
              <w:rPr>
                <w:rFonts w:cstheme="minorHAnsi"/>
                <w:sz w:val="20"/>
                <w:szCs w:val="20"/>
              </w:rPr>
              <w:t>0.307</w:t>
            </w:r>
          </w:p>
        </w:tc>
        <w:tc>
          <w:tcPr>
            <w:tcW w:w="430" w:type="pct"/>
            <w:tcBorders>
              <w:top w:val="single" w:sz="4" w:space="0" w:color="auto"/>
              <w:left w:val="single" w:sz="12" w:space="0" w:color="auto"/>
            </w:tcBorders>
          </w:tcPr>
          <w:p w14:paraId="11A335B4" w14:textId="77777777" w:rsidR="00A6034A" w:rsidRPr="00A6034A" w:rsidRDefault="00A6034A" w:rsidP="00A6034A">
            <w:pPr>
              <w:jc w:val="center"/>
              <w:rPr>
                <w:rFonts w:cstheme="minorHAnsi"/>
                <w:b/>
                <w:sz w:val="20"/>
                <w:szCs w:val="20"/>
              </w:rPr>
            </w:pPr>
            <w:r w:rsidRPr="00A6034A">
              <w:rPr>
                <w:rFonts w:cstheme="minorHAnsi"/>
                <w:b/>
                <w:sz w:val="20"/>
                <w:szCs w:val="20"/>
              </w:rPr>
              <w:t>0.003</w:t>
            </w:r>
          </w:p>
        </w:tc>
        <w:tc>
          <w:tcPr>
            <w:tcW w:w="921" w:type="pct"/>
            <w:tcBorders>
              <w:top w:val="single" w:sz="4" w:space="0" w:color="auto"/>
            </w:tcBorders>
          </w:tcPr>
          <w:p w14:paraId="3D4FE7DF" w14:textId="77777777" w:rsidR="00A6034A" w:rsidRPr="00A6034A" w:rsidRDefault="00A6034A" w:rsidP="00A6034A">
            <w:pPr>
              <w:jc w:val="center"/>
              <w:rPr>
                <w:rFonts w:cstheme="minorHAnsi"/>
                <w:b/>
                <w:sz w:val="20"/>
                <w:szCs w:val="20"/>
              </w:rPr>
            </w:pPr>
            <w:r w:rsidRPr="00A6034A">
              <w:rPr>
                <w:rFonts w:cstheme="minorHAnsi"/>
                <w:b/>
                <w:sz w:val="20"/>
                <w:szCs w:val="20"/>
              </w:rPr>
              <w:t>-0.237 (-0.4,0.1)</w:t>
            </w:r>
          </w:p>
        </w:tc>
        <w:tc>
          <w:tcPr>
            <w:tcW w:w="375" w:type="pct"/>
            <w:tcBorders>
              <w:top w:val="single" w:sz="4" w:space="0" w:color="auto"/>
            </w:tcBorders>
          </w:tcPr>
          <w:p w14:paraId="3D7F39AB" w14:textId="77777777" w:rsidR="00A6034A" w:rsidRPr="00A6034A" w:rsidRDefault="00A6034A" w:rsidP="00A6034A">
            <w:pPr>
              <w:jc w:val="center"/>
              <w:rPr>
                <w:rFonts w:cstheme="minorHAnsi"/>
                <w:b/>
                <w:sz w:val="20"/>
                <w:szCs w:val="20"/>
              </w:rPr>
            </w:pPr>
            <w:r w:rsidRPr="00A6034A">
              <w:rPr>
                <w:rFonts w:cstheme="minorHAnsi"/>
                <w:b/>
                <w:sz w:val="20"/>
                <w:szCs w:val="20"/>
              </w:rPr>
              <w:t>0.518</w:t>
            </w:r>
          </w:p>
        </w:tc>
      </w:tr>
      <w:tr w:rsidR="00A6034A" w:rsidRPr="00A6034A" w14:paraId="0EF9C467" w14:textId="77777777" w:rsidTr="00A6034A">
        <w:trPr>
          <w:trHeight w:val="258"/>
        </w:trPr>
        <w:tc>
          <w:tcPr>
            <w:tcW w:w="1588" w:type="pct"/>
            <w:tcBorders>
              <w:right w:val="single" w:sz="12" w:space="0" w:color="auto"/>
            </w:tcBorders>
          </w:tcPr>
          <w:p w14:paraId="68B340B6"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3FC6856C" w14:textId="77777777" w:rsidR="00A6034A" w:rsidRPr="00A6034A" w:rsidRDefault="00A6034A" w:rsidP="00A6034A">
            <w:pPr>
              <w:jc w:val="center"/>
              <w:rPr>
                <w:rFonts w:cstheme="minorHAnsi"/>
                <w:sz w:val="20"/>
                <w:szCs w:val="20"/>
              </w:rPr>
            </w:pPr>
            <w:r w:rsidRPr="00A6034A">
              <w:rPr>
                <w:rFonts w:cstheme="minorHAnsi"/>
                <w:sz w:val="20"/>
                <w:szCs w:val="20"/>
              </w:rPr>
              <w:t>0.070</w:t>
            </w:r>
          </w:p>
        </w:tc>
        <w:tc>
          <w:tcPr>
            <w:tcW w:w="898" w:type="pct"/>
          </w:tcPr>
          <w:p w14:paraId="3DF94B03" w14:textId="77777777" w:rsidR="00A6034A" w:rsidRPr="00A6034A" w:rsidRDefault="00A6034A" w:rsidP="00A6034A">
            <w:pPr>
              <w:jc w:val="center"/>
              <w:rPr>
                <w:rFonts w:cstheme="minorHAnsi"/>
                <w:sz w:val="20"/>
                <w:szCs w:val="20"/>
              </w:rPr>
            </w:pPr>
            <w:r w:rsidRPr="00A6034A">
              <w:rPr>
                <w:rFonts w:cstheme="minorHAnsi"/>
                <w:sz w:val="20"/>
                <w:szCs w:val="20"/>
              </w:rPr>
              <w:t>-0.277 (-0.6,0.3)</w:t>
            </w:r>
          </w:p>
        </w:tc>
        <w:tc>
          <w:tcPr>
            <w:tcW w:w="373" w:type="pct"/>
            <w:tcBorders>
              <w:right w:val="single" w:sz="12" w:space="0" w:color="auto"/>
            </w:tcBorders>
          </w:tcPr>
          <w:p w14:paraId="1FBF9692" w14:textId="77777777" w:rsidR="00A6034A" w:rsidRPr="00A6034A" w:rsidRDefault="00A6034A" w:rsidP="00A6034A">
            <w:pPr>
              <w:jc w:val="center"/>
              <w:rPr>
                <w:rFonts w:cstheme="minorHAnsi"/>
                <w:sz w:val="20"/>
                <w:szCs w:val="20"/>
              </w:rPr>
            </w:pPr>
            <w:r w:rsidRPr="00A6034A">
              <w:rPr>
                <w:rFonts w:cstheme="minorHAnsi"/>
                <w:sz w:val="20"/>
                <w:szCs w:val="20"/>
              </w:rPr>
              <w:t>0.180</w:t>
            </w:r>
          </w:p>
        </w:tc>
        <w:tc>
          <w:tcPr>
            <w:tcW w:w="430" w:type="pct"/>
            <w:tcBorders>
              <w:left w:val="single" w:sz="12" w:space="0" w:color="auto"/>
            </w:tcBorders>
          </w:tcPr>
          <w:p w14:paraId="140028C6" w14:textId="77777777" w:rsidR="00A6034A" w:rsidRPr="00A6034A" w:rsidRDefault="00A6034A" w:rsidP="00A6034A">
            <w:pPr>
              <w:jc w:val="center"/>
              <w:rPr>
                <w:rFonts w:cstheme="minorHAnsi"/>
                <w:sz w:val="20"/>
                <w:szCs w:val="20"/>
              </w:rPr>
            </w:pPr>
          </w:p>
        </w:tc>
        <w:tc>
          <w:tcPr>
            <w:tcW w:w="921" w:type="pct"/>
          </w:tcPr>
          <w:p w14:paraId="6528DD37" w14:textId="77777777" w:rsidR="00A6034A" w:rsidRPr="00A6034A" w:rsidRDefault="00A6034A" w:rsidP="00A6034A">
            <w:pPr>
              <w:jc w:val="center"/>
              <w:rPr>
                <w:rFonts w:cstheme="minorHAnsi"/>
                <w:sz w:val="20"/>
                <w:szCs w:val="20"/>
              </w:rPr>
            </w:pPr>
          </w:p>
        </w:tc>
        <w:tc>
          <w:tcPr>
            <w:tcW w:w="375" w:type="pct"/>
          </w:tcPr>
          <w:p w14:paraId="6BBB640A" w14:textId="77777777" w:rsidR="00A6034A" w:rsidRPr="00A6034A" w:rsidRDefault="00A6034A" w:rsidP="00A6034A">
            <w:pPr>
              <w:jc w:val="center"/>
              <w:rPr>
                <w:rFonts w:cstheme="minorHAnsi"/>
                <w:sz w:val="20"/>
                <w:szCs w:val="20"/>
              </w:rPr>
            </w:pPr>
          </w:p>
        </w:tc>
      </w:tr>
      <w:tr w:rsidR="00A6034A" w:rsidRPr="00A6034A" w14:paraId="670CC906" w14:textId="77777777" w:rsidTr="00A6034A">
        <w:trPr>
          <w:trHeight w:val="258"/>
        </w:trPr>
        <w:tc>
          <w:tcPr>
            <w:tcW w:w="1588" w:type="pct"/>
            <w:tcBorders>
              <w:right w:val="single" w:sz="12" w:space="0" w:color="auto"/>
            </w:tcBorders>
          </w:tcPr>
          <w:p w14:paraId="1EF06522" w14:textId="77777777" w:rsidR="00A6034A" w:rsidRPr="00A6034A" w:rsidRDefault="00A6034A" w:rsidP="00A6034A">
            <w:pPr>
              <w:tabs>
                <w:tab w:val="center" w:pos="1717"/>
              </w:tabs>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0764884C" w14:textId="77777777" w:rsidR="00A6034A" w:rsidRPr="00A6034A" w:rsidRDefault="00A6034A" w:rsidP="00A6034A">
            <w:pPr>
              <w:jc w:val="center"/>
              <w:rPr>
                <w:rFonts w:cstheme="minorHAnsi"/>
                <w:sz w:val="20"/>
                <w:szCs w:val="20"/>
              </w:rPr>
            </w:pPr>
            <w:r w:rsidRPr="00A6034A">
              <w:rPr>
                <w:rFonts w:cstheme="minorHAnsi"/>
                <w:sz w:val="20"/>
                <w:szCs w:val="20"/>
              </w:rPr>
              <w:t>0.110</w:t>
            </w:r>
          </w:p>
        </w:tc>
        <w:tc>
          <w:tcPr>
            <w:tcW w:w="898" w:type="pct"/>
          </w:tcPr>
          <w:p w14:paraId="36CD6EE7" w14:textId="77777777" w:rsidR="00A6034A" w:rsidRPr="00A6034A" w:rsidRDefault="00A6034A" w:rsidP="00A6034A">
            <w:pPr>
              <w:jc w:val="center"/>
              <w:rPr>
                <w:rFonts w:cstheme="minorHAnsi"/>
                <w:sz w:val="20"/>
                <w:szCs w:val="20"/>
              </w:rPr>
            </w:pPr>
            <w:r w:rsidRPr="00A6034A">
              <w:rPr>
                <w:rFonts w:cstheme="minorHAnsi"/>
                <w:sz w:val="20"/>
                <w:szCs w:val="20"/>
              </w:rPr>
              <w:t>0.068 (0.0,0.2)</w:t>
            </w:r>
          </w:p>
        </w:tc>
        <w:tc>
          <w:tcPr>
            <w:tcW w:w="373" w:type="pct"/>
            <w:tcBorders>
              <w:right w:val="single" w:sz="12" w:space="0" w:color="auto"/>
            </w:tcBorders>
          </w:tcPr>
          <w:p w14:paraId="02245C9A" w14:textId="77777777" w:rsidR="00A6034A" w:rsidRPr="00A6034A" w:rsidRDefault="00A6034A" w:rsidP="00A6034A">
            <w:pPr>
              <w:jc w:val="center"/>
              <w:rPr>
                <w:rFonts w:cstheme="minorHAnsi"/>
                <w:sz w:val="20"/>
                <w:szCs w:val="20"/>
              </w:rPr>
            </w:pPr>
            <w:r w:rsidRPr="00A6034A">
              <w:rPr>
                <w:rFonts w:cstheme="minorHAnsi"/>
                <w:sz w:val="20"/>
                <w:szCs w:val="20"/>
              </w:rPr>
              <w:t>0.144</w:t>
            </w:r>
          </w:p>
        </w:tc>
        <w:tc>
          <w:tcPr>
            <w:tcW w:w="430" w:type="pct"/>
            <w:tcBorders>
              <w:left w:val="single" w:sz="12" w:space="0" w:color="auto"/>
            </w:tcBorders>
          </w:tcPr>
          <w:p w14:paraId="48013AC4" w14:textId="77777777" w:rsidR="00A6034A" w:rsidRPr="00A6034A" w:rsidRDefault="00A6034A" w:rsidP="00A6034A">
            <w:pPr>
              <w:jc w:val="center"/>
              <w:rPr>
                <w:rFonts w:cstheme="minorHAnsi"/>
                <w:sz w:val="20"/>
                <w:szCs w:val="20"/>
              </w:rPr>
            </w:pPr>
          </w:p>
        </w:tc>
        <w:tc>
          <w:tcPr>
            <w:tcW w:w="921" w:type="pct"/>
          </w:tcPr>
          <w:p w14:paraId="72383B3B" w14:textId="77777777" w:rsidR="00A6034A" w:rsidRPr="00A6034A" w:rsidRDefault="00A6034A" w:rsidP="00A6034A">
            <w:pPr>
              <w:jc w:val="center"/>
              <w:rPr>
                <w:rFonts w:cstheme="minorHAnsi"/>
                <w:sz w:val="20"/>
                <w:szCs w:val="20"/>
              </w:rPr>
            </w:pPr>
          </w:p>
        </w:tc>
        <w:tc>
          <w:tcPr>
            <w:tcW w:w="375" w:type="pct"/>
          </w:tcPr>
          <w:p w14:paraId="724548F5" w14:textId="77777777" w:rsidR="00A6034A" w:rsidRPr="00A6034A" w:rsidRDefault="00A6034A" w:rsidP="00A6034A">
            <w:pPr>
              <w:jc w:val="center"/>
              <w:rPr>
                <w:rFonts w:cstheme="minorHAnsi"/>
                <w:sz w:val="20"/>
                <w:szCs w:val="20"/>
              </w:rPr>
            </w:pPr>
          </w:p>
        </w:tc>
      </w:tr>
      <w:tr w:rsidR="00A6034A" w:rsidRPr="00A6034A" w14:paraId="421DE6B0" w14:textId="77777777" w:rsidTr="00A6034A">
        <w:trPr>
          <w:trHeight w:val="258"/>
        </w:trPr>
        <w:tc>
          <w:tcPr>
            <w:tcW w:w="1588" w:type="pct"/>
            <w:vMerge w:val="restart"/>
            <w:tcBorders>
              <w:right w:val="single" w:sz="12" w:space="0" w:color="auto"/>
            </w:tcBorders>
            <w:shd w:val="clear" w:color="auto" w:fill="D9D9D9" w:themeFill="background1" w:themeFillShade="D9"/>
          </w:tcPr>
          <w:p w14:paraId="7088EC47"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ENG T</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4FDD5EB9"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7A87ADA7"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4C64C11E" w14:textId="77777777" w:rsidTr="00A6034A">
        <w:trPr>
          <w:trHeight w:val="258"/>
        </w:trPr>
        <w:tc>
          <w:tcPr>
            <w:tcW w:w="1588" w:type="pct"/>
            <w:vMerge/>
            <w:tcBorders>
              <w:right w:val="single" w:sz="12" w:space="0" w:color="auto"/>
            </w:tcBorders>
            <w:shd w:val="clear" w:color="auto" w:fill="D9D9D9" w:themeFill="background1" w:themeFillShade="D9"/>
          </w:tcPr>
          <w:p w14:paraId="1027D411"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62FF59C1"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7923292F"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54EFFBBD"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159971AE"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3AAAE8E4"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49B55403"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582DFCA7" w14:textId="77777777" w:rsidTr="00A6034A">
        <w:trPr>
          <w:trHeight w:val="313"/>
        </w:trPr>
        <w:tc>
          <w:tcPr>
            <w:tcW w:w="1588" w:type="pct"/>
            <w:tcBorders>
              <w:right w:val="single" w:sz="12" w:space="0" w:color="auto"/>
            </w:tcBorders>
          </w:tcPr>
          <w:p w14:paraId="5051876B"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62C506CF" w14:textId="77777777" w:rsidR="00A6034A" w:rsidRPr="00A6034A" w:rsidRDefault="00A6034A" w:rsidP="00A6034A">
            <w:pPr>
              <w:jc w:val="center"/>
              <w:rPr>
                <w:rFonts w:cstheme="minorHAnsi"/>
                <w:iCs/>
                <w:sz w:val="20"/>
                <w:szCs w:val="20"/>
              </w:rPr>
            </w:pPr>
            <w:r w:rsidRPr="00A6034A">
              <w:rPr>
                <w:rFonts w:cstheme="minorHAnsi"/>
                <w:iCs/>
                <w:sz w:val="20"/>
                <w:szCs w:val="20"/>
              </w:rPr>
              <w:t>0.199</w:t>
            </w:r>
          </w:p>
        </w:tc>
        <w:tc>
          <w:tcPr>
            <w:tcW w:w="898" w:type="pct"/>
          </w:tcPr>
          <w:p w14:paraId="3BA32577" w14:textId="77777777" w:rsidR="00A6034A" w:rsidRPr="00A6034A" w:rsidRDefault="00A6034A" w:rsidP="00A6034A">
            <w:pPr>
              <w:jc w:val="center"/>
              <w:rPr>
                <w:rFonts w:cstheme="minorHAnsi"/>
                <w:sz w:val="20"/>
                <w:szCs w:val="20"/>
              </w:rPr>
            </w:pPr>
            <w:r w:rsidRPr="00A6034A">
              <w:rPr>
                <w:rFonts w:cstheme="minorHAnsi"/>
                <w:sz w:val="20"/>
                <w:szCs w:val="20"/>
              </w:rPr>
              <w:t>3.005 (-1.7,7.8)</w:t>
            </w:r>
          </w:p>
        </w:tc>
        <w:tc>
          <w:tcPr>
            <w:tcW w:w="373" w:type="pct"/>
            <w:tcBorders>
              <w:right w:val="single" w:sz="12" w:space="0" w:color="auto"/>
            </w:tcBorders>
          </w:tcPr>
          <w:p w14:paraId="7CE12024" w14:textId="77777777" w:rsidR="00A6034A" w:rsidRPr="00A6034A" w:rsidRDefault="00A6034A" w:rsidP="00A6034A">
            <w:pPr>
              <w:jc w:val="center"/>
              <w:rPr>
                <w:rFonts w:cstheme="minorHAnsi"/>
                <w:sz w:val="20"/>
                <w:szCs w:val="20"/>
              </w:rPr>
            </w:pPr>
            <w:r w:rsidRPr="00A6034A">
              <w:rPr>
                <w:rFonts w:cstheme="minorHAnsi"/>
                <w:sz w:val="20"/>
                <w:szCs w:val="20"/>
              </w:rPr>
              <w:t>0.095</w:t>
            </w:r>
          </w:p>
        </w:tc>
        <w:tc>
          <w:tcPr>
            <w:tcW w:w="430" w:type="pct"/>
            <w:tcBorders>
              <w:left w:val="single" w:sz="12" w:space="0" w:color="auto"/>
            </w:tcBorders>
          </w:tcPr>
          <w:p w14:paraId="639B0414" w14:textId="77777777" w:rsidR="00A6034A" w:rsidRPr="00A6034A" w:rsidRDefault="00A6034A" w:rsidP="00A6034A">
            <w:pPr>
              <w:jc w:val="center"/>
              <w:rPr>
                <w:rFonts w:cstheme="minorHAnsi"/>
                <w:i/>
                <w:iCs/>
                <w:sz w:val="20"/>
                <w:szCs w:val="20"/>
              </w:rPr>
            </w:pPr>
          </w:p>
        </w:tc>
        <w:tc>
          <w:tcPr>
            <w:tcW w:w="921" w:type="pct"/>
          </w:tcPr>
          <w:p w14:paraId="4CF86EF9" w14:textId="77777777" w:rsidR="00A6034A" w:rsidRPr="00A6034A" w:rsidRDefault="00A6034A" w:rsidP="00A6034A">
            <w:pPr>
              <w:jc w:val="center"/>
              <w:rPr>
                <w:rFonts w:cstheme="minorHAnsi"/>
                <w:sz w:val="20"/>
                <w:szCs w:val="20"/>
              </w:rPr>
            </w:pPr>
          </w:p>
        </w:tc>
        <w:tc>
          <w:tcPr>
            <w:tcW w:w="375" w:type="pct"/>
          </w:tcPr>
          <w:p w14:paraId="71C61C06" w14:textId="77777777" w:rsidR="00A6034A" w:rsidRPr="00A6034A" w:rsidRDefault="00A6034A" w:rsidP="00A6034A">
            <w:pPr>
              <w:jc w:val="center"/>
              <w:rPr>
                <w:rFonts w:cstheme="minorHAnsi"/>
                <w:sz w:val="20"/>
                <w:szCs w:val="20"/>
              </w:rPr>
            </w:pPr>
          </w:p>
        </w:tc>
      </w:tr>
      <w:tr w:rsidR="00A6034A" w:rsidRPr="00A6034A" w14:paraId="3D050004" w14:textId="77777777" w:rsidTr="00A6034A">
        <w:trPr>
          <w:trHeight w:val="258"/>
        </w:trPr>
        <w:tc>
          <w:tcPr>
            <w:tcW w:w="1588" w:type="pct"/>
            <w:tcBorders>
              <w:right w:val="single" w:sz="12" w:space="0" w:color="auto"/>
            </w:tcBorders>
          </w:tcPr>
          <w:p w14:paraId="774270DA" w14:textId="77777777" w:rsidR="00A6034A" w:rsidRPr="00A6034A" w:rsidRDefault="00A6034A" w:rsidP="00A6034A">
            <w:pPr>
              <w:rPr>
                <w:rFonts w:cstheme="minorHAnsi"/>
                <w:b/>
                <w:i/>
                <w:sz w:val="20"/>
                <w:szCs w:val="20"/>
              </w:rPr>
            </w:pPr>
            <w:r w:rsidRPr="00A6034A">
              <w:rPr>
                <w:rFonts w:cstheme="minorHAnsi"/>
                <w:b/>
                <w:i/>
                <w:sz w:val="20"/>
                <w:szCs w:val="20"/>
              </w:rPr>
              <w:t xml:space="preserve">CYP2B6 </w:t>
            </w:r>
            <w:r w:rsidRPr="00A6034A">
              <w:rPr>
                <w:rFonts w:cstheme="minorHAnsi"/>
                <w:b/>
                <w:sz w:val="20"/>
                <w:szCs w:val="20"/>
              </w:rPr>
              <w:t>516G&gt;T</w:t>
            </w:r>
            <w:r w:rsidRPr="00A6034A">
              <w:rPr>
                <w:rFonts w:cstheme="minorHAnsi"/>
                <w:b/>
                <w:i/>
                <w:sz w:val="20"/>
                <w:szCs w:val="20"/>
              </w:rPr>
              <w:t xml:space="preserve"> </w:t>
            </w:r>
            <w:r w:rsidRPr="00A6034A">
              <w:rPr>
                <w:rFonts w:cstheme="minorHAnsi"/>
                <w:b/>
                <w:sz w:val="20"/>
                <w:szCs w:val="20"/>
              </w:rPr>
              <w:t>(rs3745274)</w:t>
            </w:r>
          </w:p>
        </w:tc>
        <w:tc>
          <w:tcPr>
            <w:tcW w:w="416" w:type="pct"/>
            <w:tcBorders>
              <w:left w:val="single" w:sz="12" w:space="0" w:color="auto"/>
            </w:tcBorders>
          </w:tcPr>
          <w:p w14:paraId="4AF04166" w14:textId="77777777" w:rsidR="00A6034A" w:rsidRPr="00A6034A" w:rsidRDefault="00A6034A" w:rsidP="00A6034A">
            <w:pPr>
              <w:jc w:val="center"/>
              <w:rPr>
                <w:rFonts w:cstheme="minorHAnsi"/>
                <w:sz w:val="20"/>
                <w:szCs w:val="20"/>
              </w:rPr>
            </w:pPr>
            <w:r w:rsidRPr="00A6034A">
              <w:rPr>
                <w:rFonts w:cstheme="minorHAnsi"/>
                <w:sz w:val="20"/>
                <w:szCs w:val="20"/>
              </w:rPr>
              <w:t>0.045</w:t>
            </w:r>
          </w:p>
        </w:tc>
        <w:tc>
          <w:tcPr>
            <w:tcW w:w="898" w:type="pct"/>
          </w:tcPr>
          <w:p w14:paraId="7E09B699" w14:textId="77777777" w:rsidR="00A6034A" w:rsidRPr="00A6034A" w:rsidRDefault="00A6034A" w:rsidP="00A6034A">
            <w:pPr>
              <w:jc w:val="center"/>
              <w:rPr>
                <w:rFonts w:cstheme="minorHAnsi"/>
                <w:sz w:val="20"/>
                <w:szCs w:val="20"/>
              </w:rPr>
            </w:pPr>
            <w:r w:rsidRPr="00A6034A">
              <w:rPr>
                <w:rFonts w:cstheme="minorHAnsi"/>
                <w:sz w:val="20"/>
                <w:szCs w:val="20"/>
              </w:rPr>
              <w:t>0.507 (0.0,1.0)</w:t>
            </w:r>
          </w:p>
        </w:tc>
        <w:tc>
          <w:tcPr>
            <w:tcW w:w="373" w:type="pct"/>
            <w:tcBorders>
              <w:right w:val="single" w:sz="12" w:space="0" w:color="auto"/>
            </w:tcBorders>
          </w:tcPr>
          <w:p w14:paraId="55AF15E6" w14:textId="77777777" w:rsidR="00A6034A" w:rsidRPr="00A6034A" w:rsidRDefault="00A6034A" w:rsidP="00A6034A">
            <w:pPr>
              <w:jc w:val="center"/>
              <w:rPr>
                <w:rFonts w:cstheme="minorHAnsi"/>
                <w:sz w:val="20"/>
                <w:szCs w:val="20"/>
              </w:rPr>
            </w:pPr>
            <w:r w:rsidRPr="00A6034A">
              <w:rPr>
                <w:rFonts w:cstheme="minorHAnsi"/>
                <w:sz w:val="20"/>
                <w:szCs w:val="20"/>
              </w:rPr>
              <w:t>0.216</w:t>
            </w:r>
          </w:p>
        </w:tc>
        <w:tc>
          <w:tcPr>
            <w:tcW w:w="430" w:type="pct"/>
            <w:tcBorders>
              <w:left w:val="single" w:sz="12" w:space="0" w:color="auto"/>
            </w:tcBorders>
          </w:tcPr>
          <w:p w14:paraId="38E7FE62" w14:textId="77777777" w:rsidR="00A6034A" w:rsidRPr="00A6034A" w:rsidRDefault="00A6034A" w:rsidP="00A6034A">
            <w:pPr>
              <w:jc w:val="center"/>
              <w:rPr>
                <w:rFonts w:cstheme="minorHAnsi"/>
                <w:b/>
                <w:iCs/>
                <w:sz w:val="20"/>
                <w:szCs w:val="20"/>
              </w:rPr>
            </w:pPr>
            <w:r w:rsidRPr="00A6034A">
              <w:rPr>
                <w:rFonts w:cstheme="minorHAnsi"/>
                <w:b/>
                <w:iCs/>
                <w:sz w:val="20"/>
                <w:szCs w:val="20"/>
              </w:rPr>
              <w:t>0.045</w:t>
            </w:r>
          </w:p>
        </w:tc>
        <w:tc>
          <w:tcPr>
            <w:tcW w:w="921" w:type="pct"/>
          </w:tcPr>
          <w:p w14:paraId="3716C9AC" w14:textId="77777777" w:rsidR="00A6034A" w:rsidRPr="00A6034A" w:rsidRDefault="00A6034A" w:rsidP="00A6034A">
            <w:pPr>
              <w:jc w:val="center"/>
              <w:rPr>
                <w:rFonts w:cstheme="minorHAnsi"/>
                <w:b/>
                <w:sz w:val="20"/>
                <w:szCs w:val="20"/>
              </w:rPr>
            </w:pPr>
            <w:r w:rsidRPr="00A6034A">
              <w:rPr>
                <w:rFonts w:cstheme="minorHAnsi"/>
                <w:b/>
                <w:sz w:val="20"/>
                <w:szCs w:val="20"/>
              </w:rPr>
              <w:t>0.507 (0.0,1.0)</w:t>
            </w:r>
          </w:p>
        </w:tc>
        <w:tc>
          <w:tcPr>
            <w:tcW w:w="375" w:type="pct"/>
          </w:tcPr>
          <w:p w14:paraId="00439DAF" w14:textId="77777777" w:rsidR="00A6034A" w:rsidRPr="00A6034A" w:rsidRDefault="00A6034A" w:rsidP="00A6034A">
            <w:pPr>
              <w:jc w:val="center"/>
              <w:rPr>
                <w:rFonts w:cstheme="minorHAnsi"/>
                <w:b/>
                <w:sz w:val="20"/>
                <w:szCs w:val="20"/>
              </w:rPr>
            </w:pPr>
            <w:r w:rsidRPr="00A6034A">
              <w:rPr>
                <w:rFonts w:cstheme="minorHAnsi"/>
                <w:b/>
                <w:sz w:val="20"/>
                <w:szCs w:val="20"/>
              </w:rPr>
              <w:t>0.216</w:t>
            </w:r>
          </w:p>
        </w:tc>
      </w:tr>
      <w:tr w:rsidR="00A6034A" w:rsidRPr="00A6034A" w14:paraId="16DFB966" w14:textId="77777777" w:rsidTr="00A6034A">
        <w:trPr>
          <w:trHeight w:val="258"/>
        </w:trPr>
        <w:tc>
          <w:tcPr>
            <w:tcW w:w="1588" w:type="pct"/>
            <w:vMerge w:val="restart"/>
            <w:tcBorders>
              <w:right w:val="single" w:sz="12" w:space="0" w:color="auto"/>
            </w:tcBorders>
            <w:shd w:val="clear" w:color="auto" w:fill="D9D9D9" w:themeFill="background1" w:themeFillShade="D9"/>
          </w:tcPr>
          <w:p w14:paraId="03DE7133" w14:textId="77777777" w:rsidR="00A6034A" w:rsidRPr="00A6034A" w:rsidRDefault="00A6034A" w:rsidP="00A6034A">
            <w:pPr>
              <w:jc w:val="center"/>
              <w:rPr>
                <w:rFonts w:cstheme="minorHAnsi"/>
                <w:sz w:val="20"/>
                <w:szCs w:val="20"/>
                <w:u w:val="single"/>
                <w:vertAlign w:val="subscript"/>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C</w:t>
            </w:r>
            <w:r w:rsidRPr="00A6034A">
              <w:rPr>
                <w:rFonts w:eastAsia="Times New Roman" w:cstheme="minorHAnsi"/>
                <w:sz w:val="20"/>
                <w:szCs w:val="20"/>
                <w:u w:val="single"/>
                <w:vertAlign w:val="subscript"/>
              </w:rPr>
              <w:t>min</w:t>
            </w:r>
          </w:p>
        </w:tc>
        <w:tc>
          <w:tcPr>
            <w:tcW w:w="1686" w:type="pct"/>
            <w:gridSpan w:val="3"/>
            <w:tcBorders>
              <w:left w:val="single" w:sz="12" w:space="0" w:color="auto"/>
              <w:right w:val="single" w:sz="12" w:space="0" w:color="auto"/>
            </w:tcBorders>
            <w:shd w:val="clear" w:color="auto" w:fill="D9D9D9" w:themeFill="background1" w:themeFillShade="D9"/>
          </w:tcPr>
          <w:p w14:paraId="07A967EE"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0904C3FF"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74683A7C" w14:textId="77777777" w:rsidTr="00A6034A">
        <w:trPr>
          <w:trHeight w:val="258"/>
        </w:trPr>
        <w:tc>
          <w:tcPr>
            <w:tcW w:w="1588" w:type="pct"/>
            <w:vMerge/>
            <w:tcBorders>
              <w:right w:val="single" w:sz="12" w:space="0" w:color="auto"/>
            </w:tcBorders>
            <w:shd w:val="clear" w:color="auto" w:fill="D9D9D9" w:themeFill="background1" w:themeFillShade="D9"/>
          </w:tcPr>
          <w:p w14:paraId="1FD83488" w14:textId="77777777" w:rsidR="00A6034A" w:rsidRPr="00A6034A" w:rsidRDefault="00A6034A" w:rsidP="00A6034A">
            <w:pPr>
              <w:rPr>
                <w:rFonts w:cstheme="minorHAnsi"/>
                <w:i/>
                <w:sz w:val="20"/>
                <w:szCs w:val="20"/>
              </w:rPr>
            </w:pPr>
          </w:p>
        </w:tc>
        <w:tc>
          <w:tcPr>
            <w:tcW w:w="416" w:type="pct"/>
            <w:tcBorders>
              <w:left w:val="single" w:sz="12" w:space="0" w:color="auto"/>
            </w:tcBorders>
            <w:shd w:val="clear" w:color="auto" w:fill="D9D9D9" w:themeFill="background1" w:themeFillShade="D9"/>
          </w:tcPr>
          <w:p w14:paraId="4463FAE8"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4A9D6448"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131CFB5F"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59E41D7D"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1F4C242C"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471464B4"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3D828A99" w14:textId="77777777" w:rsidTr="00A6034A">
        <w:trPr>
          <w:trHeight w:val="258"/>
        </w:trPr>
        <w:tc>
          <w:tcPr>
            <w:tcW w:w="1588" w:type="pct"/>
            <w:tcBorders>
              <w:right w:val="single" w:sz="12" w:space="0" w:color="auto"/>
            </w:tcBorders>
          </w:tcPr>
          <w:p w14:paraId="5D9892DE" w14:textId="77777777" w:rsidR="00A6034A" w:rsidRPr="00A6034A" w:rsidRDefault="00A6034A" w:rsidP="00A6034A">
            <w:pPr>
              <w:rPr>
                <w:rFonts w:cstheme="minorHAnsi"/>
                <w:b/>
                <w:i/>
                <w:sz w:val="20"/>
                <w:szCs w:val="20"/>
              </w:rPr>
            </w:pPr>
            <w:r w:rsidRPr="00A6034A">
              <w:rPr>
                <w:rFonts w:cstheme="minorHAnsi"/>
                <w:b/>
                <w:i/>
                <w:sz w:val="20"/>
                <w:szCs w:val="20"/>
              </w:rPr>
              <w:t xml:space="preserve">CYP2B6 </w:t>
            </w:r>
            <w:r w:rsidRPr="00A6034A">
              <w:rPr>
                <w:rFonts w:cstheme="minorHAnsi"/>
                <w:b/>
                <w:sz w:val="20"/>
                <w:szCs w:val="20"/>
              </w:rPr>
              <w:t>516G&gt;T</w:t>
            </w:r>
            <w:r w:rsidRPr="00A6034A">
              <w:rPr>
                <w:rFonts w:cstheme="minorHAnsi"/>
                <w:b/>
                <w:i/>
                <w:sz w:val="20"/>
                <w:szCs w:val="20"/>
              </w:rPr>
              <w:t xml:space="preserve"> </w:t>
            </w:r>
            <w:r w:rsidRPr="00A6034A">
              <w:rPr>
                <w:rFonts w:cstheme="minorHAnsi"/>
                <w:b/>
                <w:sz w:val="20"/>
                <w:szCs w:val="20"/>
              </w:rPr>
              <w:t>(rs3745274)</w:t>
            </w:r>
          </w:p>
        </w:tc>
        <w:tc>
          <w:tcPr>
            <w:tcW w:w="416" w:type="pct"/>
            <w:tcBorders>
              <w:left w:val="single" w:sz="12" w:space="0" w:color="auto"/>
            </w:tcBorders>
          </w:tcPr>
          <w:p w14:paraId="4147372C"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898" w:type="pct"/>
          </w:tcPr>
          <w:p w14:paraId="641C7BBB" w14:textId="77777777" w:rsidR="00A6034A" w:rsidRPr="00A6034A" w:rsidRDefault="00A6034A" w:rsidP="00A6034A">
            <w:pPr>
              <w:jc w:val="center"/>
              <w:rPr>
                <w:rFonts w:cstheme="minorHAnsi"/>
                <w:sz w:val="20"/>
                <w:szCs w:val="20"/>
              </w:rPr>
            </w:pPr>
            <w:r w:rsidRPr="00A6034A">
              <w:rPr>
                <w:rFonts w:cstheme="minorHAnsi"/>
                <w:sz w:val="20"/>
                <w:szCs w:val="20"/>
              </w:rPr>
              <w:t>-0.102 (-0.2,0.0)</w:t>
            </w:r>
          </w:p>
        </w:tc>
        <w:tc>
          <w:tcPr>
            <w:tcW w:w="373" w:type="pct"/>
            <w:tcBorders>
              <w:right w:val="single" w:sz="12" w:space="0" w:color="auto"/>
            </w:tcBorders>
          </w:tcPr>
          <w:p w14:paraId="33C3B297" w14:textId="77777777" w:rsidR="00A6034A" w:rsidRPr="00A6034A" w:rsidRDefault="00A6034A" w:rsidP="00A6034A">
            <w:pPr>
              <w:jc w:val="center"/>
              <w:rPr>
                <w:rFonts w:cstheme="minorHAnsi"/>
                <w:sz w:val="20"/>
                <w:szCs w:val="20"/>
              </w:rPr>
            </w:pPr>
            <w:r w:rsidRPr="00A6034A">
              <w:rPr>
                <w:rFonts w:cstheme="minorHAnsi"/>
                <w:sz w:val="20"/>
                <w:szCs w:val="20"/>
              </w:rPr>
              <w:t>0.423</w:t>
            </w:r>
          </w:p>
        </w:tc>
        <w:tc>
          <w:tcPr>
            <w:tcW w:w="430" w:type="pct"/>
            <w:tcBorders>
              <w:left w:val="single" w:sz="12" w:space="0" w:color="auto"/>
            </w:tcBorders>
          </w:tcPr>
          <w:p w14:paraId="75A715C8" w14:textId="77777777" w:rsidR="00A6034A" w:rsidRPr="00A6034A" w:rsidRDefault="00A6034A" w:rsidP="00A6034A">
            <w:pPr>
              <w:jc w:val="center"/>
              <w:rPr>
                <w:rFonts w:cstheme="minorHAnsi"/>
                <w:i/>
                <w:iCs/>
                <w:sz w:val="20"/>
                <w:szCs w:val="20"/>
              </w:rPr>
            </w:pPr>
            <w:r w:rsidRPr="00A6034A">
              <w:rPr>
                <w:rFonts w:cstheme="minorHAnsi"/>
                <w:b/>
                <w:sz w:val="20"/>
                <w:szCs w:val="20"/>
              </w:rPr>
              <w:t>0.003</w:t>
            </w:r>
          </w:p>
        </w:tc>
        <w:tc>
          <w:tcPr>
            <w:tcW w:w="921" w:type="pct"/>
          </w:tcPr>
          <w:p w14:paraId="25FB8C13" w14:textId="77777777" w:rsidR="00A6034A" w:rsidRPr="00A6034A" w:rsidRDefault="00A6034A" w:rsidP="00A6034A">
            <w:pPr>
              <w:jc w:val="center"/>
              <w:rPr>
                <w:rFonts w:cstheme="minorHAnsi"/>
                <w:sz w:val="20"/>
                <w:szCs w:val="20"/>
              </w:rPr>
            </w:pPr>
            <w:r w:rsidRPr="00A6034A">
              <w:rPr>
                <w:rFonts w:cstheme="minorHAnsi"/>
                <w:b/>
                <w:sz w:val="20"/>
                <w:szCs w:val="20"/>
              </w:rPr>
              <w:t>-0.102 (-0.2,0.0)</w:t>
            </w:r>
          </w:p>
        </w:tc>
        <w:tc>
          <w:tcPr>
            <w:tcW w:w="375" w:type="pct"/>
          </w:tcPr>
          <w:p w14:paraId="3E397677" w14:textId="77777777" w:rsidR="00A6034A" w:rsidRPr="00A6034A" w:rsidRDefault="00A6034A" w:rsidP="00A6034A">
            <w:pPr>
              <w:jc w:val="center"/>
              <w:rPr>
                <w:rFonts w:cstheme="minorHAnsi"/>
                <w:sz w:val="20"/>
                <w:szCs w:val="20"/>
              </w:rPr>
            </w:pPr>
            <w:r w:rsidRPr="00A6034A">
              <w:rPr>
                <w:rFonts w:cstheme="minorHAnsi"/>
                <w:b/>
                <w:sz w:val="20"/>
                <w:szCs w:val="20"/>
              </w:rPr>
              <w:t>0.423</w:t>
            </w:r>
          </w:p>
        </w:tc>
      </w:tr>
      <w:tr w:rsidR="00A6034A" w:rsidRPr="00A6034A" w14:paraId="5F2FF537" w14:textId="77777777" w:rsidTr="00A6034A">
        <w:trPr>
          <w:trHeight w:val="258"/>
        </w:trPr>
        <w:tc>
          <w:tcPr>
            <w:tcW w:w="1588" w:type="pct"/>
            <w:vMerge w:val="restart"/>
            <w:tcBorders>
              <w:right w:val="single" w:sz="12" w:space="0" w:color="auto"/>
            </w:tcBorders>
            <w:shd w:val="clear" w:color="auto" w:fill="D9D9D9" w:themeFill="background1" w:themeFillShade="D9"/>
          </w:tcPr>
          <w:p w14:paraId="540BE17A"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AUC</w:t>
            </w:r>
            <w:r w:rsidRPr="00A6034A">
              <w:rPr>
                <w:rFonts w:eastAsia="Times New Roman" w:cstheme="minorHAnsi"/>
                <w:sz w:val="20"/>
                <w:szCs w:val="20"/>
                <w:u w:val="single"/>
                <w:vertAlign w:val="subscript"/>
              </w:rPr>
              <w:t xml:space="preserve">0-24 </w:t>
            </w:r>
            <w:r w:rsidRPr="00A6034A">
              <w:rPr>
                <w:rFonts w:cstheme="minorHAnsi"/>
                <w:sz w:val="20"/>
                <w:szCs w:val="20"/>
                <w:u w:val="single"/>
                <w:vertAlign w:val="subscript"/>
              </w:rPr>
              <w:t>weeks</w:t>
            </w:r>
          </w:p>
        </w:tc>
        <w:tc>
          <w:tcPr>
            <w:tcW w:w="1686" w:type="pct"/>
            <w:gridSpan w:val="3"/>
            <w:tcBorders>
              <w:left w:val="single" w:sz="12" w:space="0" w:color="auto"/>
              <w:right w:val="single" w:sz="12" w:space="0" w:color="auto"/>
            </w:tcBorders>
            <w:shd w:val="clear" w:color="auto" w:fill="D9D9D9" w:themeFill="background1" w:themeFillShade="D9"/>
          </w:tcPr>
          <w:p w14:paraId="66D5F39D"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38EFB643"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30E8087A"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4DDF26C1"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04DEA9E9"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6D29036B"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59750D6A"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7A908AEC"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162E83C3"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1181856B"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2B77F2D6" w14:textId="77777777" w:rsidTr="00A6034A">
        <w:trPr>
          <w:trHeight w:val="258"/>
        </w:trPr>
        <w:tc>
          <w:tcPr>
            <w:tcW w:w="1588" w:type="pct"/>
            <w:tcBorders>
              <w:bottom w:val="single" w:sz="4" w:space="0" w:color="auto"/>
              <w:right w:val="single" w:sz="12" w:space="0" w:color="auto"/>
            </w:tcBorders>
          </w:tcPr>
          <w:p w14:paraId="509A0969"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516G&gt;T</w:t>
            </w:r>
            <w:r w:rsidRPr="00A6034A">
              <w:rPr>
                <w:rFonts w:cstheme="minorHAnsi"/>
                <w:b/>
                <w:i/>
                <w:sz w:val="20"/>
                <w:szCs w:val="20"/>
              </w:rPr>
              <w:t xml:space="preserve"> </w:t>
            </w:r>
            <w:r w:rsidRPr="00A6034A">
              <w:rPr>
                <w:rFonts w:cstheme="minorHAnsi"/>
                <w:b/>
                <w:sz w:val="20"/>
                <w:szCs w:val="20"/>
              </w:rPr>
              <w:t>(rs3745274)</w:t>
            </w:r>
          </w:p>
        </w:tc>
        <w:tc>
          <w:tcPr>
            <w:tcW w:w="416" w:type="pct"/>
            <w:tcBorders>
              <w:left w:val="single" w:sz="12" w:space="0" w:color="auto"/>
              <w:bottom w:val="single" w:sz="4" w:space="0" w:color="auto"/>
            </w:tcBorders>
          </w:tcPr>
          <w:p w14:paraId="4067D9DC" w14:textId="77777777" w:rsidR="00A6034A" w:rsidRPr="00A6034A" w:rsidRDefault="00A6034A" w:rsidP="00A6034A">
            <w:pPr>
              <w:jc w:val="center"/>
              <w:rPr>
                <w:rFonts w:cstheme="minorHAnsi"/>
                <w:sz w:val="20"/>
                <w:szCs w:val="20"/>
              </w:rPr>
            </w:pPr>
            <w:r w:rsidRPr="00A6034A">
              <w:rPr>
                <w:rFonts w:cstheme="minorHAnsi"/>
                <w:sz w:val="20"/>
                <w:szCs w:val="20"/>
              </w:rPr>
              <w:t>0.028</w:t>
            </w:r>
          </w:p>
        </w:tc>
        <w:tc>
          <w:tcPr>
            <w:tcW w:w="898" w:type="pct"/>
            <w:tcBorders>
              <w:bottom w:val="single" w:sz="4" w:space="0" w:color="auto"/>
            </w:tcBorders>
          </w:tcPr>
          <w:p w14:paraId="6B1DA928" w14:textId="77777777" w:rsidR="00A6034A" w:rsidRPr="00A6034A" w:rsidRDefault="00A6034A" w:rsidP="00A6034A">
            <w:pPr>
              <w:jc w:val="center"/>
              <w:rPr>
                <w:rFonts w:cstheme="minorHAnsi"/>
                <w:sz w:val="20"/>
                <w:szCs w:val="20"/>
              </w:rPr>
            </w:pPr>
            <w:r w:rsidRPr="00A6034A">
              <w:rPr>
                <w:rFonts w:cstheme="minorHAnsi"/>
                <w:sz w:val="20"/>
                <w:szCs w:val="20"/>
              </w:rPr>
              <w:t>-0.098 (-0.2,0.0)</w:t>
            </w:r>
          </w:p>
        </w:tc>
        <w:tc>
          <w:tcPr>
            <w:tcW w:w="373" w:type="pct"/>
            <w:tcBorders>
              <w:bottom w:val="single" w:sz="4" w:space="0" w:color="auto"/>
              <w:right w:val="single" w:sz="12" w:space="0" w:color="auto"/>
            </w:tcBorders>
          </w:tcPr>
          <w:p w14:paraId="6BEF545F" w14:textId="77777777" w:rsidR="00A6034A" w:rsidRPr="00A6034A" w:rsidRDefault="00A6034A" w:rsidP="00A6034A">
            <w:pPr>
              <w:jc w:val="center"/>
              <w:rPr>
                <w:rFonts w:cstheme="minorHAnsi"/>
                <w:sz w:val="20"/>
                <w:szCs w:val="20"/>
              </w:rPr>
            </w:pPr>
            <w:r w:rsidRPr="00A6034A">
              <w:rPr>
                <w:rFonts w:cstheme="minorHAnsi"/>
                <w:sz w:val="20"/>
                <w:szCs w:val="20"/>
              </w:rPr>
              <w:t>0.255</w:t>
            </w:r>
          </w:p>
        </w:tc>
        <w:tc>
          <w:tcPr>
            <w:tcW w:w="430" w:type="pct"/>
            <w:tcBorders>
              <w:left w:val="single" w:sz="12" w:space="0" w:color="auto"/>
              <w:bottom w:val="single" w:sz="4" w:space="0" w:color="auto"/>
            </w:tcBorders>
          </w:tcPr>
          <w:p w14:paraId="5784AFA1" w14:textId="77777777" w:rsidR="00A6034A" w:rsidRPr="00A6034A" w:rsidRDefault="00A6034A" w:rsidP="00A6034A">
            <w:pPr>
              <w:jc w:val="center"/>
              <w:rPr>
                <w:rFonts w:cstheme="minorHAnsi"/>
                <w:b/>
                <w:sz w:val="20"/>
                <w:szCs w:val="20"/>
              </w:rPr>
            </w:pPr>
            <w:r w:rsidRPr="00A6034A">
              <w:rPr>
                <w:rFonts w:cstheme="minorHAnsi"/>
                <w:b/>
                <w:sz w:val="20"/>
                <w:szCs w:val="20"/>
              </w:rPr>
              <w:t>0.008</w:t>
            </w:r>
          </w:p>
        </w:tc>
        <w:tc>
          <w:tcPr>
            <w:tcW w:w="921" w:type="pct"/>
            <w:tcBorders>
              <w:bottom w:val="single" w:sz="4" w:space="0" w:color="auto"/>
            </w:tcBorders>
          </w:tcPr>
          <w:p w14:paraId="18529BB7" w14:textId="77777777" w:rsidR="00A6034A" w:rsidRPr="00A6034A" w:rsidRDefault="00A6034A" w:rsidP="00A6034A">
            <w:pPr>
              <w:jc w:val="center"/>
              <w:rPr>
                <w:rFonts w:cstheme="minorHAnsi"/>
                <w:b/>
                <w:sz w:val="20"/>
                <w:szCs w:val="20"/>
              </w:rPr>
            </w:pPr>
            <w:r w:rsidRPr="00A6034A">
              <w:rPr>
                <w:rFonts w:cstheme="minorHAnsi"/>
                <w:b/>
                <w:sz w:val="20"/>
                <w:szCs w:val="20"/>
              </w:rPr>
              <w:t>-0.106 (-0.2,0.0)</w:t>
            </w:r>
          </w:p>
        </w:tc>
        <w:tc>
          <w:tcPr>
            <w:tcW w:w="375" w:type="pct"/>
            <w:tcBorders>
              <w:bottom w:val="single" w:sz="4" w:space="0" w:color="auto"/>
            </w:tcBorders>
          </w:tcPr>
          <w:p w14:paraId="342C885C" w14:textId="77777777" w:rsidR="00A6034A" w:rsidRPr="00A6034A" w:rsidRDefault="00A6034A" w:rsidP="00A6034A">
            <w:pPr>
              <w:jc w:val="center"/>
              <w:rPr>
                <w:rFonts w:cstheme="minorHAnsi"/>
                <w:b/>
                <w:sz w:val="20"/>
                <w:szCs w:val="20"/>
              </w:rPr>
            </w:pPr>
            <w:r w:rsidRPr="00A6034A">
              <w:rPr>
                <w:rFonts w:cstheme="minorHAnsi"/>
                <w:b/>
                <w:sz w:val="20"/>
                <w:szCs w:val="20"/>
              </w:rPr>
              <w:t>0.487</w:t>
            </w:r>
          </w:p>
        </w:tc>
      </w:tr>
      <w:tr w:rsidR="00A6034A" w:rsidRPr="00A6034A" w14:paraId="0F08BF9F"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33ABC52C"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5FB8031F" w14:textId="77777777" w:rsidR="00A6034A" w:rsidRPr="00A6034A" w:rsidRDefault="00A6034A" w:rsidP="00A6034A">
            <w:pPr>
              <w:jc w:val="center"/>
              <w:rPr>
                <w:rFonts w:cstheme="minorHAnsi"/>
                <w:sz w:val="20"/>
                <w:szCs w:val="20"/>
              </w:rPr>
            </w:pPr>
            <w:r w:rsidRPr="00A6034A">
              <w:rPr>
                <w:rFonts w:cstheme="minorHAnsi"/>
                <w:sz w:val="20"/>
                <w:szCs w:val="20"/>
              </w:rPr>
              <w:t>0.062</w:t>
            </w:r>
          </w:p>
        </w:tc>
        <w:tc>
          <w:tcPr>
            <w:tcW w:w="898" w:type="pct"/>
            <w:tcBorders>
              <w:top w:val="single" w:sz="4" w:space="0" w:color="auto"/>
              <w:left w:val="single" w:sz="4" w:space="0" w:color="auto"/>
              <w:bottom w:val="single" w:sz="4" w:space="0" w:color="auto"/>
              <w:right w:val="single" w:sz="4" w:space="0" w:color="auto"/>
            </w:tcBorders>
          </w:tcPr>
          <w:p w14:paraId="315CA9CF" w14:textId="77777777" w:rsidR="00A6034A" w:rsidRPr="00A6034A" w:rsidRDefault="00A6034A" w:rsidP="00A6034A">
            <w:pPr>
              <w:jc w:val="center"/>
              <w:rPr>
                <w:rFonts w:cstheme="minorHAnsi"/>
                <w:sz w:val="20"/>
                <w:szCs w:val="20"/>
              </w:rPr>
            </w:pPr>
            <w:r w:rsidRPr="00A6034A">
              <w:rPr>
                <w:rFonts w:cstheme="minorHAnsi"/>
                <w:sz w:val="20"/>
                <w:szCs w:val="20"/>
              </w:rPr>
              <w:t>-0.142 (-0.3,0.0)</w:t>
            </w:r>
          </w:p>
        </w:tc>
        <w:tc>
          <w:tcPr>
            <w:tcW w:w="373" w:type="pct"/>
            <w:tcBorders>
              <w:top w:val="single" w:sz="4" w:space="0" w:color="auto"/>
              <w:left w:val="single" w:sz="4" w:space="0" w:color="auto"/>
              <w:bottom w:val="single" w:sz="4" w:space="0" w:color="auto"/>
              <w:right w:val="single" w:sz="12" w:space="0" w:color="auto"/>
            </w:tcBorders>
          </w:tcPr>
          <w:p w14:paraId="4AEB331B" w14:textId="77777777" w:rsidR="00A6034A" w:rsidRPr="00A6034A" w:rsidRDefault="00A6034A" w:rsidP="00A6034A">
            <w:pPr>
              <w:jc w:val="center"/>
              <w:rPr>
                <w:rFonts w:cstheme="minorHAnsi"/>
                <w:sz w:val="20"/>
                <w:szCs w:val="20"/>
              </w:rPr>
            </w:pPr>
            <w:r w:rsidRPr="00A6034A">
              <w:rPr>
                <w:rFonts w:cstheme="minorHAnsi"/>
                <w:sz w:val="20"/>
                <w:szCs w:val="20"/>
              </w:rPr>
              <w:t>0.190</w:t>
            </w:r>
          </w:p>
        </w:tc>
        <w:tc>
          <w:tcPr>
            <w:tcW w:w="430" w:type="pct"/>
            <w:tcBorders>
              <w:top w:val="single" w:sz="4" w:space="0" w:color="auto"/>
              <w:left w:val="single" w:sz="12" w:space="0" w:color="auto"/>
              <w:bottom w:val="single" w:sz="4" w:space="0" w:color="auto"/>
              <w:right w:val="single" w:sz="4" w:space="0" w:color="auto"/>
            </w:tcBorders>
          </w:tcPr>
          <w:p w14:paraId="3C146288" w14:textId="77777777" w:rsidR="00A6034A" w:rsidRPr="00A6034A" w:rsidRDefault="00A6034A" w:rsidP="00A6034A">
            <w:pPr>
              <w:jc w:val="center"/>
              <w:rPr>
                <w:rFonts w:cstheme="minorHAnsi"/>
                <w:b/>
                <w:sz w:val="20"/>
                <w:szCs w:val="20"/>
              </w:rPr>
            </w:pPr>
            <w:r w:rsidRPr="00A6034A">
              <w:rPr>
                <w:rFonts w:cstheme="minorHAnsi"/>
                <w:b/>
                <w:sz w:val="20"/>
                <w:szCs w:val="20"/>
              </w:rPr>
              <w:t>0.016</w:t>
            </w:r>
          </w:p>
        </w:tc>
        <w:tc>
          <w:tcPr>
            <w:tcW w:w="921" w:type="pct"/>
            <w:tcBorders>
              <w:top w:val="single" w:sz="4" w:space="0" w:color="auto"/>
              <w:left w:val="single" w:sz="4" w:space="0" w:color="auto"/>
              <w:bottom w:val="single" w:sz="4" w:space="0" w:color="auto"/>
              <w:right w:val="single" w:sz="4" w:space="0" w:color="auto"/>
            </w:tcBorders>
          </w:tcPr>
          <w:p w14:paraId="7514DF6F" w14:textId="77777777" w:rsidR="00A6034A" w:rsidRPr="00A6034A" w:rsidRDefault="00A6034A" w:rsidP="00A6034A">
            <w:pPr>
              <w:jc w:val="center"/>
              <w:rPr>
                <w:rFonts w:cstheme="minorHAnsi"/>
                <w:b/>
                <w:sz w:val="20"/>
                <w:szCs w:val="20"/>
              </w:rPr>
            </w:pPr>
            <w:r w:rsidRPr="00A6034A">
              <w:rPr>
                <w:rFonts w:cstheme="minorHAnsi"/>
                <w:b/>
                <w:sz w:val="20"/>
                <w:szCs w:val="20"/>
              </w:rPr>
              <w:t>-0.158 (-0.3,0.0)</w:t>
            </w:r>
          </w:p>
        </w:tc>
        <w:tc>
          <w:tcPr>
            <w:tcW w:w="375" w:type="pct"/>
            <w:tcBorders>
              <w:top w:val="single" w:sz="4" w:space="0" w:color="auto"/>
              <w:left w:val="single" w:sz="4" w:space="0" w:color="auto"/>
              <w:bottom w:val="single" w:sz="4" w:space="0" w:color="auto"/>
              <w:right w:val="single" w:sz="4" w:space="0" w:color="auto"/>
            </w:tcBorders>
          </w:tcPr>
          <w:p w14:paraId="3CCC91F9" w14:textId="77777777" w:rsidR="00A6034A" w:rsidRPr="00A6034A" w:rsidRDefault="00A6034A" w:rsidP="00A6034A">
            <w:pPr>
              <w:jc w:val="center"/>
              <w:rPr>
                <w:rFonts w:cstheme="minorHAnsi"/>
                <w:b/>
                <w:sz w:val="20"/>
                <w:szCs w:val="20"/>
              </w:rPr>
            </w:pPr>
            <w:r w:rsidRPr="00A6034A">
              <w:rPr>
                <w:rFonts w:cstheme="minorHAnsi"/>
                <w:b/>
                <w:sz w:val="20"/>
                <w:szCs w:val="20"/>
              </w:rPr>
              <w:t>0.487</w:t>
            </w:r>
          </w:p>
        </w:tc>
      </w:tr>
      <w:tr w:rsidR="00A6034A" w:rsidRPr="00A6034A" w14:paraId="7AFDD002" w14:textId="77777777" w:rsidTr="00A6034A">
        <w:trPr>
          <w:trHeight w:val="258"/>
        </w:trPr>
        <w:tc>
          <w:tcPr>
            <w:tcW w:w="5000" w:type="pct"/>
            <w:gridSpan w:val="7"/>
          </w:tcPr>
          <w:p w14:paraId="2981FE19" w14:textId="5B59379D" w:rsidR="00A6034A" w:rsidRPr="00A6034A" w:rsidRDefault="00A6034A" w:rsidP="00A6034A">
            <w:pPr>
              <w:jc w:val="center"/>
              <w:rPr>
                <w:rFonts w:cstheme="minorHAnsi"/>
                <w:b/>
                <w:sz w:val="20"/>
                <w:szCs w:val="20"/>
              </w:rPr>
            </w:pPr>
            <w:r w:rsidRPr="00A6034A">
              <w:rPr>
                <w:rFonts w:cstheme="minorHAnsi"/>
                <w:b/>
                <w:sz w:val="20"/>
                <w:szCs w:val="20"/>
              </w:rPr>
              <w:t>Nevirapine Group</w:t>
            </w:r>
          </w:p>
        </w:tc>
      </w:tr>
      <w:tr w:rsidR="00A6034A" w:rsidRPr="00A6034A" w14:paraId="690A20B3" w14:textId="77777777" w:rsidTr="00A6034A">
        <w:trPr>
          <w:trHeight w:val="258"/>
        </w:trPr>
        <w:tc>
          <w:tcPr>
            <w:tcW w:w="1588" w:type="pct"/>
            <w:vMerge w:val="restart"/>
            <w:tcBorders>
              <w:right w:val="single" w:sz="12" w:space="0" w:color="auto"/>
            </w:tcBorders>
            <w:shd w:val="clear" w:color="auto" w:fill="D9D9D9" w:themeFill="background1" w:themeFillShade="D9"/>
          </w:tcPr>
          <w:p w14:paraId="7621CF24"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C</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0A148002"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4F7F7DCE"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2A10A9DD"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44955D33"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31255621"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0065F959"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631B7823"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2FDCC862"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44002E85"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560572C4"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0731AFD7"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5C5142E6"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34805390" w14:textId="77777777" w:rsidR="00A6034A" w:rsidRPr="00A6034A" w:rsidRDefault="00A6034A" w:rsidP="00A6034A">
            <w:pPr>
              <w:jc w:val="center"/>
              <w:rPr>
                <w:rFonts w:cstheme="minorHAnsi"/>
                <w:sz w:val="20"/>
                <w:szCs w:val="20"/>
              </w:rPr>
            </w:pPr>
            <w:r w:rsidRPr="00A6034A">
              <w:rPr>
                <w:rFonts w:cstheme="minorHAnsi"/>
                <w:sz w:val="20"/>
                <w:szCs w:val="20"/>
              </w:rPr>
              <w:t>0.013</w:t>
            </w:r>
          </w:p>
        </w:tc>
        <w:tc>
          <w:tcPr>
            <w:tcW w:w="898" w:type="pct"/>
            <w:tcBorders>
              <w:top w:val="single" w:sz="4" w:space="0" w:color="auto"/>
              <w:left w:val="single" w:sz="4" w:space="0" w:color="auto"/>
              <w:bottom w:val="single" w:sz="4" w:space="0" w:color="auto"/>
              <w:right w:val="single" w:sz="4" w:space="0" w:color="auto"/>
            </w:tcBorders>
          </w:tcPr>
          <w:p w14:paraId="3A128544" w14:textId="77777777" w:rsidR="00A6034A" w:rsidRPr="00A6034A" w:rsidRDefault="00A6034A" w:rsidP="00A6034A">
            <w:pPr>
              <w:jc w:val="center"/>
              <w:rPr>
                <w:rFonts w:cstheme="minorHAnsi"/>
                <w:sz w:val="20"/>
                <w:szCs w:val="20"/>
              </w:rPr>
            </w:pPr>
            <w:r w:rsidRPr="00A6034A">
              <w:rPr>
                <w:rFonts w:cstheme="minorHAnsi"/>
                <w:sz w:val="20"/>
                <w:szCs w:val="20"/>
              </w:rPr>
              <w:t>0.187 (0.0,0.3)</w:t>
            </w:r>
          </w:p>
        </w:tc>
        <w:tc>
          <w:tcPr>
            <w:tcW w:w="373" w:type="pct"/>
            <w:tcBorders>
              <w:top w:val="single" w:sz="4" w:space="0" w:color="auto"/>
              <w:left w:val="single" w:sz="4" w:space="0" w:color="auto"/>
              <w:bottom w:val="single" w:sz="4" w:space="0" w:color="auto"/>
              <w:right w:val="single" w:sz="12" w:space="0" w:color="auto"/>
            </w:tcBorders>
          </w:tcPr>
          <w:p w14:paraId="738F6641" w14:textId="77777777" w:rsidR="00A6034A" w:rsidRPr="00A6034A" w:rsidRDefault="00A6034A" w:rsidP="00A6034A">
            <w:pPr>
              <w:jc w:val="center"/>
              <w:rPr>
                <w:rFonts w:cstheme="minorHAnsi"/>
                <w:sz w:val="20"/>
                <w:szCs w:val="20"/>
              </w:rPr>
            </w:pPr>
            <w:r w:rsidRPr="00A6034A">
              <w:rPr>
                <w:rFonts w:cstheme="minorHAnsi"/>
                <w:sz w:val="20"/>
                <w:szCs w:val="20"/>
              </w:rPr>
              <w:t>0.313</w:t>
            </w:r>
          </w:p>
        </w:tc>
        <w:tc>
          <w:tcPr>
            <w:tcW w:w="430" w:type="pct"/>
            <w:tcBorders>
              <w:top w:val="single" w:sz="4" w:space="0" w:color="auto"/>
              <w:left w:val="single" w:sz="12" w:space="0" w:color="auto"/>
              <w:bottom w:val="single" w:sz="4" w:space="0" w:color="auto"/>
              <w:right w:val="single" w:sz="4" w:space="0" w:color="auto"/>
            </w:tcBorders>
          </w:tcPr>
          <w:p w14:paraId="5F52C2AC" w14:textId="77777777" w:rsidR="00A6034A" w:rsidRPr="00A6034A" w:rsidRDefault="00A6034A" w:rsidP="00A6034A">
            <w:pPr>
              <w:jc w:val="center"/>
              <w:rPr>
                <w:rFonts w:cstheme="minorHAnsi"/>
                <w:b/>
                <w:sz w:val="20"/>
                <w:szCs w:val="20"/>
              </w:rPr>
            </w:pPr>
            <w:r w:rsidRPr="00A6034A">
              <w:rPr>
                <w:rFonts w:cstheme="minorHAnsi"/>
                <w:b/>
                <w:sz w:val="20"/>
                <w:szCs w:val="20"/>
              </w:rPr>
              <w:t>0.013</w:t>
            </w:r>
          </w:p>
        </w:tc>
        <w:tc>
          <w:tcPr>
            <w:tcW w:w="921" w:type="pct"/>
            <w:tcBorders>
              <w:top w:val="single" w:sz="4" w:space="0" w:color="auto"/>
              <w:left w:val="single" w:sz="4" w:space="0" w:color="auto"/>
              <w:bottom w:val="single" w:sz="4" w:space="0" w:color="auto"/>
              <w:right w:val="single" w:sz="4" w:space="0" w:color="auto"/>
            </w:tcBorders>
          </w:tcPr>
          <w:p w14:paraId="05033274" w14:textId="77777777" w:rsidR="00A6034A" w:rsidRPr="00A6034A" w:rsidRDefault="00A6034A" w:rsidP="00A6034A">
            <w:pPr>
              <w:jc w:val="center"/>
              <w:rPr>
                <w:rFonts w:cstheme="minorHAnsi"/>
                <w:b/>
                <w:sz w:val="20"/>
                <w:szCs w:val="20"/>
              </w:rPr>
            </w:pPr>
            <w:r w:rsidRPr="00A6034A">
              <w:rPr>
                <w:rFonts w:cstheme="minorHAnsi"/>
                <w:b/>
                <w:sz w:val="20"/>
                <w:szCs w:val="20"/>
              </w:rPr>
              <w:t>0.187 (0.0,0.3)</w:t>
            </w:r>
          </w:p>
        </w:tc>
        <w:tc>
          <w:tcPr>
            <w:tcW w:w="375" w:type="pct"/>
            <w:tcBorders>
              <w:top w:val="single" w:sz="4" w:space="0" w:color="auto"/>
              <w:left w:val="single" w:sz="4" w:space="0" w:color="auto"/>
              <w:bottom w:val="single" w:sz="4" w:space="0" w:color="auto"/>
              <w:right w:val="single" w:sz="4" w:space="0" w:color="auto"/>
            </w:tcBorders>
          </w:tcPr>
          <w:p w14:paraId="66B34A2E" w14:textId="77777777" w:rsidR="00A6034A" w:rsidRPr="00A6034A" w:rsidRDefault="00A6034A" w:rsidP="00A6034A">
            <w:pPr>
              <w:jc w:val="center"/>
              <w:rPr>
                <w:rFonts w:cstheme="minorHAnsi"/>
                <w:b/>
                <w:sz w:val="20"/>
                <w:szCs w:val="20"/>
              </w:rPr>
            </w:pPr>
            <w:r w:rsidRPr="00A6034A">
              <w:rPr>
                <w:rFonts w:cstheme="minorHAnsi"/>
                <w:b/>
                <w:sz w:val="20"/>
                <w:szCs w:val="20"/>
              </w:rPr>
              <w:t>0.313</w:t>
            </w:r>
          </w:p>
        </w:tc>
      </w:tr>
      <w:tr w:rsidR="00A6034A" w:rsidRPr="00A6034A" w14:paraId="21C3D3DC" w14:textId="77777777" w:rsidTr="00A6034A">
        <w:trPr>
          <w:trHeight w:val="258"/>
        </w:trPr>
        <w:tc>
          <w:tcPr>
            <w:tcW w:w="1588" w:type="pct"/>
            <w:tcBorders>
              <w:right w:val="single" w:sz="12" w:space="0" w:color="auto"/>
            </w:tcBorders>
          </w:tcPr>
          <w:p w14:paraId="18337884"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09A31648" w14:textId="77777777" w:rsidR="00A6034A" w:rsidRPr="00A6034A" w:rsidRDefault="00A6034A" w:rsidP="00A6034A">
            <w:pPr>
              <w:jc w:val="center"/>
              <w:rPr>
                <w:rFonts w:cstheme="minorHAnsi"/>
                <w:sz w:val="20"/>
                <w:szCs w:val="20"/>
              </w:rPr>
            </w:pPr>
            <w:r w:rsidRPr="00A6034A">
              <w:rPr>
                <w:rFonts w:cstheme="minorHAnsi"/>
                <w:sz w:val="20"/>
                <w:szCs w:val="20"/>
              </w:rPr>
              <w:t>0.058</w:t>
            </w:r>
          </w:p>
        </w:tc>
        <w:tc>
          <w:tcPr>
            <w:tcW w:w="898" w:type="pct"/>
          </w:tcPr>
          <w:p w14:paraId="509A6FB8" w14:textId="77777777" w:rsidR="00A6034A" w:rsidRPr="00A6034A" w:rsidRDefault="00A6034A" w:rsidP="00A6034A">
            <w:pPr>
              <w:jc w:val="center"/>
              <w:rPr>
                <w:rFonts w:cstheme="minorHAnsi"/>
                <w:sz w:val="20"/>
                <w:szCs w:val="20"/>
              </w:rPr>
            </w:pPr>
            <w:r w:rsidRPr="00A6034A">
              <w:rPr>
                <w:rFonts w:cstheme="minorHAnsi"/>
                <w:sz w:val="20"/>
                <w:szCs w:val="20"/>
              </w:rPr>
              <w:t>-0.091 (-0.2,0.0)</w:t>
            </w:r>
          </w:p>
        </w:tc>
        <w:tc>
          <w:tcPr>
            <w:tcW w:w="373" w:type="pct"/>
            <w:tcBorders>
              <w:right w:val="single" w:sz="12" w:space="0" w:color="auto"/>
            </w:tcBorders>
          </w:tcPr>
          <w:p w14:paraId="4FBCBC16" w14:textId="77777777" w:rsidR="00A6034A" w:rsidRPr="00A6034A" w:rsidRDefault="00A6034A" w:rsidP="00A6034A">
            <w:pPr>
              <w:jc w:val="center"/>
              <w:rPr>
                <w:rFonts w:cstheme="minorHAnsi"/>
                <w:sz w:val="20"/>
                <w:szCs w:val="20"/>
              </w:rPr>
            </w:pPr>
            <w:r w:rsidRPr="00A6034A">
              <w:rPr>
                <w:rFonts w:cstheme="minorHAnsi"/>
                <w:sz w:val="20"/>
                <w:szCs w:val="20"/>
              </w:rPr>
              <w:t>0.196</w:t>
            </w:r>
          </w:p>
        </w:tc>
        <w:tc>
          <w:tcPr>
            <w:tcW w:w="430" w:type="pct"/>
            <w:tcBorders>
              <w:left w:val="single" w:sz="12" w:space="0" w:color="auto"/>
            </w:tcBorders>
          </w:tcPr>
          <w:p w14:paraId="16887475" w14:textId="77777777" w:rsidR="00A6034A" w:rsidRPr="00A6034A" w:rsidRDefault="00A6034A" w:rsidP="00A6034A">
            <w:pPr>
              <w:jc w:val="center"/>
              <w:rPr>
                <w:rFonts w:cstheme="minorHAnsi"/>
                <w:sz w:val="20"/>
                <w:szCs w:val="20"/>
              </w:rPr>
            </w:pPr>
          </w:p>
        </w:tc>
        <w:tc>
          <w:tcPr>
            <w:tcW w:w="921" w:type="pct"/>
          </w:tcPr>
          <w:p w14:paraId="0BE86587" w14:textId="77777777" w:rsidR="00A6034A" w:rsidRPr="00A6034A" w:rsidRDefault="00A6034A" w:rsidP="00A6034A">
            <w:pPr>
              <w:jc w:val="center"/>
              <w:rPr>
                <w:rFonts w:cstheme="minorHAnsi"/>
                <w:sz w:val="20"/>
                <w:szCs w:val="20"/>
              </w:rPr>
            </w:pPr>
          </w:p>
        </w:tc>
        <w:tc>
          <w:tcPr>
            <w:tcW w:w="375" w:type="pct"/>
          </w:tcPr>
          <w:p w14:paraId="6D8BA848" w14:textId="77777777" w:rsidR="00A6034A" w:rsidRPr="00A6034A" w:rsidRDefault="00A6034A" w:rsidP="00A6034A">
            <w:pPr>
              <w:jc w:val="center"/>
              <w:rPr>
                <w:rFonts w:cstheme="minorHAnsi"/>
                <w:sz w:val="20"/>
                <w:szCs w:val="20"/>
              </w:rPr>
            </w:pPr>
          </w:p>
        </w:tc>
      </w:tr>
      <w:tr w:rsidR="00A6034A" w:rsidRPr="00A6034A" w14:paraId="1C38F322" w14:textId="77777777" w:rsidTr="00A6034A">
        <w:trPr>
          <w:trHeight w:val="258"/>
        </w:trPr>
        <w:tc>
          <w:tcPr>
            <w:tcW w:w="1588" w:type="pct"/>
            <w:vMerge w:val="restart"/>
            <w:tcBorders>
              <w:right w:val="single" w:sz="12" w:space="0" w:color="auto"/>
            </w:tcBorders>
            <w:shd w:val="clear" w:color="auto" w:fill="D9D9D9" w:themeFill="background1" w:themeFillShade="D9"/>
          </w:tcPr>
          <w:p w14:paraId="70A36294"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C</w:t>
            </w:r>
            <w:r w:rsidRPr="00A6034A">
              <w:rPr>
                <w:rFonts w:eastAsia="Times New Roman" w:cstheme="minorHAnsi"/>
                <w:sz w:val="20"/>
                <w:szCs w:val="20"/>
                <w:u w:val="single"/>
                <w:vertAlign w:val="subscript"/>
              </w:rPr>
              <w:t>min</w:t>
            </w:r>
          </w:p>
        </w:tc>
        <w:tc>
          <w:tcPr>
            <w:tcW w:w="1686" w:type="pct"/>
            <w:gridSpan w:val="3"/>
            <w:tcBorders>
              <w:left w:val="single" w:sz="12" w:space="0" w:color="auto"/>
              <w:right w:val="single" w:sz="12" w:space="0" w:color="auto"/>
            </w:tcBorders>
            <w:shd w:val="clear" w:color="auto" w:fill="D9D9D9" w:themeFill="background1" w:themeFillShade="D9"/>
          </w:tcPr>
          <w:p w14:paraId="4709C8CB"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5D68E57E"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30E98D77" w14:textId="77777777" w:rsidTr="00A6034A">
        <w:trPr>
          <w:trHeight w:val="258"/>
        </w:trPr>
        <w:tc>
          <w:tcPr>
            <w:tcW w:w="1588" w:type="pct"/>
            <w:vMerge/>
            <w:tcBorders>
              <w:right w:val="single" w:sz="12" w:space="0" w:color="auto"/>
            </w:tcBorders>
            <w:shd w:val="clear" w:color="auto" w:fill="D9D9D9" w:themeFill="background1" w:themeFillShade="D9"/>
          </w:tcPr>
          <w:p w14:paraId="4FD42974"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194739A2"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5C7AC44E"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6CC9D6F9"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16490B37"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0B400118"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3176AD77"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121B2931"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0AE4E2E7" w14:textId="77777777" w:rsidR="00A6034A" w:rsidRPr="00A6034A" w:rsidRDefault="00A6034A" w:rsidP="00A6034A">
            <w:pPr>
              <w:rPr>
                <w:rFonts w:cstheme="minorHAnsi"/>
                <w:b/>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09E17523" w14:textId="77777777" w:rsidR="00A6034A" w:rsidRPr="00A6034A" w:rsidRDefault="00A6034A" w:rsidP="00A6034A">
            <w:pPr>
              <w:jc w:val="center"/>
              <w:rPr>
                <w:rFonts w:cstheme="minorHAnsi"/>
                <w:sz w:val="20"/>
                <w:szCs w:val="20"/>
              </w:rPr>
            </w:pPr>
            <w:r w:rsidRPr="00A6034A">
              <w:rPr>
                <w:rFonts w:cstheme="minorHAnsi"/>
                <w:sz w:val="20"/>
                <w:szCs w:val="20"/>
              </w:rPr>
              <w:t>0.062</w:t>
            </w:r>
          </w:p>
        </w:tc>
        <w:tc>
          <w:tcPr>
            <w:tcW w:w="898" w:type="pct"/>
            <w:tcBorders>
              <w:top w:val="single" w:sz="4" w:space="0" w:color="auto"/>
              <w:left w:val="single" w:sz="4" w:space="0" w:color="auto"/>
              <w:bottom w:val="single" w:sz="4" w:space="0" w:color="auto"/>
              <w:right w:val="single" w:sz="4" w:space="0" w:color="auto"/>
            </w:tcBorders>
          </w:tcPr>
          <w:p w14:paraId="2957828D" w14:textId="77777777" w:rsidR="00A6034A" w:rsidRPr="00A6034A" w:rsidRDefault="00A6034A" w:rsidP="00A6034A">
            <w:pPr>
              <w:jc w:val="center"/>
              <w:rPr>
                <w:rFonts w:cstheme="minorHAnsi"/>
                <w:sz w:val="20"/>
                <w:szCs w:val="20"/>
              </w:rPr>
            </w:pPr>
            <w:r w:rsidRPr="00A6034A">
              <w:rPr>
                <w:rFonts w:cstheme="minorHAnsi"/>
                <w:sz w:val="20"/>
                <w:szCs w:val="20"/>
              </w:rPr>
              <w:t>0.114 (0.0,0.2)</w:t>
            </w:r>
          </w:p>
        </w:tc>
        <w:tc>
          <w:tcPr>
            <w:tcW w:w="373" w:type="pct"/>
            <w:tcBorders>
              <w:top w:val="single" w:sz="4" w:space="0" w:color="auto"/>
              <w:left w:val="single" w:sz="4" w:space="0" w:color="auto"/>
              <w:bottom w:val="single" w:sz="4" w:space="0" w:color="auto"/>
              <w:right w:val="single" w:sz="12" w:space="0" w:color="auto"/>
            </w:tcBorders>
          </w:tcPr>
          <w:p w14:paraId="1D3835F7" w14:textId="77777777" w:rsidR="00A6034A" w:rsidRPr="00A6034A" w:rsidRDefault="00A6034A" w:rsidP="00A6034A">
            <w:pPr>
              <w:jc w:val="center"/>
              <w:rPr>
                <w:rFonts w:cstheme="minorHAnsi"/>
                <w:sz w:val="20"/>
                <w:szCs w:val="20"/>
              </w:rPr>
            </w:pPr>
            <w:r w:rsidRPr="00A6034A">
              <w:rPr>
                <w:rFonts w:cstheme="minorHAnsi"/>
                <w:sz w:val="20"/>
                <w:szCs w:val="20"/>
              </w:rPr>
              <w:t>0.190</w:t>
            </w:r>
          </w:p>
        </w:tc>
        <w:tc>
          <w:tcPr>
            <w:tcW w:w="430" w:type="pct"/>
            <w:tcBorders>
              <w:top w:val="single" w:sz="4" w:space="0" w:color="auto"/>
              <w:left w:val="single" w:sz="12" w:space="0" w:color="auto"/>
              <w:bottom w:val="single" w:sz="4" w:space="0" w:color="auto"/>
              <w:right w:val="single" w:sz="4" w:space="0" w:color="auto"/>
            </w:tcBorders>
          </w:tcPr>
          <w:p w14:paraId="107AF6F0"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585FFD20"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757E8758" w14:textId="77777777" w:rsidR="00A6034A" w:rsidRPr="00A6034A" w:rsidRDefault="00A6034A" w:rsidP="00A6034A">
            <w:pPr>
              <w:jc w:val="center"/>
              <w:rPr>
                <w:rFonts w:cstheme="minorHAnsi"/>
                <w:sz w:val="20"/>
                <w:szCs w:val="20"/>
              </w:rPr>
            </w:pPr>
          </w:p>
        </w:tc>
      </w:tr>
      <w:tr w:rsidR="00A6034A" w:rsidRPr="00A6034A" w14:paraId="255C588B" w14:textId="77777777" w:rsidTr="00A6034A">
        <w:trPr>
          <w:trHeight w:val="258"/>
        </w:trPr>
        <w:tc>
          <w:tcPr>
            <w:tcW w:w="1588" w:type="pct"/>
            <w:tcBorders>
              <w:right w:val="single" w:sz="12" w:space="0" w:color="auto"/>
            </w:tcBorders>
          </w:tcPr>
          <w:p w14:paraId="3707F7C5" w14:textId="77777777" w:rsidR="00A6034A" w:rsidRPr="00A6034A" w:rsidRDefault="00A6034A" w:rsidP="00A6034A">
            <w:pPr>
              <w:rPr>
                <w:rFonts w:cstheme="minorHAnsi"/>
                <w:b/>
                <w:i/>
                <w:sz w:val="20"/>
                <w:szCs w:val="20"/>
              </w:rPr>
            </w:pPr>
            <w:r w:rsidRPr="00A6034A">
              <w:rPr>
                <w:rFonts w:cstheme="minorHAnsi"/>
                <w:b/>
                <w:i/>
                <w:sz w:val="20"/>
                <w:szCs w:val="20"/>
              </w:rPr>
              <w:t xml:space="preserve">NR1I2 </w:t>
            </w:r>
            <w:r w:rsidRPr="00A6034A">
              <w:rPr>
                <w:rFonts w:cstheme="minorHAnsi"/>
                <w:b/>
                <w:sz w:val="20"/>
                <w:szCs w:val="20"/>
              </w:rPr>
              <w:t>63396C&gt;T (rs2472677)</w:t>
            </w:r>
          </w:p>
        </w:tc>
        <w:tc>
          <w:tcPr>
            <w:tcW w:w="416" w:type="pct"/>
            <w:tcBorders>
              <w:left w:val="single" w:sz="12" w:space="0" w:color="auto"/>
            </w:tcBorders>
          </w:tcPr>
          <w:p w14:paraId="47B91888" w14:textId="77777777" w:rsidR="00A6034A" w:rsidRPr="00A6034A" w:rsidRDefault="00A6034A" w:rsidP="00A6034A">
            <w:pPr>
              <w:jc w:val="center"/>
              <w:rPr>
                <w:rFonts w:cstheme="minorHAnsi"/>
                <w:sz w:val="20"/>
                <w:szCs w:val="20"/>
              </w:rPr>
            </w:pPr>
            <w:r w:rsidRPr="00A6034A">
              <w:rPr>
                <w:rFonts w:cstheme="minorHAnsi"/>
                <w:sz w:val="20"/>
                <w:szCs w:val="20"/>
              </w:rPr>
              <w:t>0.010</w:t>
            </w:r>
          </w:p>
        </w:tc>
        <w:tc>
          <w:tcPr>
            <w:tcW w:w="898" w:type="pct"/>
          </w:tcPr>
          <w:p w14:paraId="22EEFCB0" w14:textId="77777777" w:rsidR="00A6034A" w:rsidRPr="00A6034A" w:rsidRDefault="00A6034A" w:rsidP="00A6034A">
            <w:pPr>
              <w:jc w:val="center"/>
              <w:rPr>
                <w:rFonts w:cstheme="minorHAnsi"/>
                <w:sz w:val="20"/>
                <w:szCs w:val="20"/>
              </w:rPr>
            </w:pPr>
            <w:r w:rsidRPr="00A6034A">
              <w:rPr>
                <w:rFonts w:cstheme="minorHAnsi"/>
                <w:sz w:val="20"/>
                <w:szCs w:val="20"/>
              </w:rPr>
              <w:t>-0.091 (-0.2,0.0)</w:t>
            </w:r>
          </w:p>
        </w:tc>
        <w:tc>
          <w:tcPr>
            <w:tcW w:w="373" w:type="pct"/>
            <w:tcBorders>
              <w:right w:val="single" w:sz="12" w:space="0" w:color="auto"/>
            </w:tcBorders>
          </w:tcPr>
          <w:p w14:paraId="4560B943" w14:textId="77777777" w:rsidR="00A6034A" w:rsidRPr="00A6034A" w:rsidRDefault="00A6034A" w:rsidP="00A6034A">
            <w:pPr>
              <w:jc w:val="center"/>
              <w:rPr>
                <w:rFonts w:cstheme="minorHAnsi"/>
                <w:sz w:val="20"/>
                <w:szCs w:val="20"/>
              </w:rPr>
            </w:pPr>
            <w:r w:rsidRPr="00A6034A">
              <w:rPr>
                <w:rFonts w:cstheme="minorHAnsi"/>
                <w:sz w:val="20"/>
                <w:szCs w:val="20"/>
              </w:rPr>
              <w:t>0.329</w:t>
            </w:r>
          </w:p>
        </w:tc>
        <w:tc>
          <w:tcPr>
            <w:tcW w:w="430" w:type="pct"/>
            <w:tcBorders>
              <w:left w:val="single" w:sz="12" w:space="0" w:color="auto"/>
            </w:tcBorders>
          </w:tcPr>
          <w:p w14:paraId="2AB02A90" w14:textId="77777777" w:rsidR="00A6034A" w:rsidRPr="00A6034A" w:rsidRDefault="00A6034A" w:rsidP="00A6034A">
            <w:pPr>
              <w:jc w:val="center"/>
              <w:rPr>
                <w:rFonts w:cstheme="minorHAnsi"/>
                <w:b/>
                <w:sz w:val="20"/>
                <w:szCs w:val="20"/>
              </w:rPr>
            </w:pPr>
            <w:r w:rsidRPr="00A6034A">
              <w:rPr>
                <w:rFonts w:cstheme="minorHAnsi"/>
                <w:b/>
                <w:sz w:val="20"/>
                <w:szCs w:val="20"/>
              </w:rPr>
              <w:t>0.010</w:t>
            </w:r>
          </w:p>
        </w:tc>
        <w:tc>
          <w:tcPr>
            <w:tcW w:w="921" w:type="pct"/>
          </w:tcPr>
          <w:p w14:paraId="435DAD61" w14:textId="77777777" w:rsidR="00A6034A" w:rsidRPr="00A6034A" w:rsidRDefault="00A6034A" w:rsidP="00A6034A">
            <w:pPr>
              <w:jc w:val="center"/>
              <w:rPr>
                <w:rFonts w:cstheme="minorHAnsi"/>
                <w:b/>
                <w:sz w:val="20"/>
                <w:szCs w:val="20"/>
              </w:rPr>
            </w:pPr>
            <w:r w:rsidRPr="00A6034A">
              <w:rPr>
                <w:rFonts w:cstheme="minorHAnsi"/>
                <w:b/>
                <w:sz w:val="20"/>
                <w:szCs w:val="20"/>
              </w:rPr>
              <w:t>-0.091 (-0.2,0.0)</w:t>
            </w:r>
          </w:p>
        </w:tc>
        <w:tc>
          <w:tcPr>
            <w:tcW w:w="375" w:type="pct"/>
          </w:tcPr>
          <w:p w14:paraId="7BD13E9F" w14:textId="77777777" w:rsidR="00A6034A" w:rsidRPr="00A6034A" w:rsidRDefault="00A6034A" w:rsidP="00A6034A">
            <w:pPr>
              <w:jc w:val="center"/>
              <w:rPr>
                <w:rFonts w:cstheme="minorHAnsi"/>
                <w:b/>
                <w:sz w:val="20"/>
                <w:szCs w:val="20"/>
              </w:rPr>
            </w:pPr>
            <w:r w:rsidRPr="00A6034A">
              <w:rPr>
                <w:rFonts w:cstheme="minorHAnsi"/>
                <w:b/>
                <w:sz w:val="20"/>
                <w:szCs w:val="20"/>
              </w:rPr>
              <w:t>0.028</w:t>
            </w:r>
          </w:p>
        </w:tc>
      </w:tr>
      <w:tr w:rsidR="00A6034A" w:rsidRPr="00A6034A" w14:paraId="2D5C2657" w14:textId="77777777" w:rsidTr="00A6034A">
        <w:trPr>
          <w:trHeight w:val="258"/>
        </w:trPr>
        <w:tc>
          <w:tcPr>
            <w:tcW w:w="1588" w:type="pct"/>
            <w:vMerge w:val="restart"/>
            <w:tcBorders>
              <w:right w:val="single" w:sz="12" w:space="0" w:color="auto"/>
            </w:tcBorders>
            <w:shd w:val="clear" w:color="auto" w:fill="D9D9D9" w:themeFill="background1" w:themeFillShade="D9"/>
          </w:tcPr>
          <w:p w14:paraId="62BD8CDC"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AUC</w:t>
            </w:r>
            <w:r w:rsidRPr="00A6034A">
              <w:rPr>
                <w:rFonts w:eastAsia="Times New Roman" w:cstheme="minorHAnsi"/>
                <w:sz w:val="20"/>
                <w:szCs w:val="20"/>
                <w:u w:val="single"/>
                <w:vertAlign w:val="subscript"/>
              </w:rPr>
              <w:t xml:space="preserve">0-24 </w:t>
            </w:r>
            <w:r w:rsidRPr="00A6034A">
              <w:rPr>
                <w:rFonts w:cstheme="minorHAnsi"/>
                <w:sz w:val="20"/>
                <w:szCs w:val="20"/>
                <w:u w:val="single"/>
                <w:vertAlign w:val="subscript"/>
              </w:rPr>
              <w:t>weeks</w:t>
            </w:r>
          </w:p>
        </w:tc>
        <w:tc>
          <w:tcPr>
            <w:tcW w:w="1686" w:type="pct"/>
            <w:gridSpan w:val="3"/>
            <w:tcBorders>
              <w:left w:val="single" w:sz="12" w:space="0" w:color="auto"/>
              <w:right w:val="single" w:sz="12" w:space="0" w:color="auto"/>
            </w:tcBorders>
            <w:shd w:val="clear" w:color="auto" w:fill="D9D9D9" w:themeFill="background1" w:themeFillShade="D9"/>
          </w:tcPr>
          <w:p w14:paraId="1CD1AEE3"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332F0193"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13639FBA" w14:textId="77777777" w:rsidTr="00A6034A">
        <w:trPr>
          <w:trHeight w:val="258"/>
        </w:trPr>
        <w:tc>
          <w:tcPr>
            <w:tcW w:w="1588" w:type="pct"/>
            <w:vMerge/>
            <w:tcBorders>
              <w:right w:val="single" w:sz="12" w:space="0" w:color="auto"/>
            </w:tcBorders>
            <w:shd w:val="clear" w:color="auto" w:fill="D9D9D9" w:themeFill="background1" w:themeFillShade="D9"/>
          </w:tcPr>
          <w:p w14:paraId="4337AB73"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49B93E6F"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629CF220"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3A01B29B"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6E2DBD3F"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6BC20B07"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0E2DF02D"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1DD5B2B1" w14:textId="77777777" w:rsidTr="00A6034A">
        <w:trPr>
          <w:trHeight w:val="258"/>
        </w:trPr>
        <w:tc>
          <w:tcPr>
            <w:tcW w:w="1588" w:type="pct"/>
            <w:tcBorders>
              <w:top w:val="single" w:sz="4" w:space="0" w:color="auto"/>
              <w:right w:val="single" w:sz="12" w:space="0" w:color="auto"/>
            </w:tcBorders>
          </w:tcPr>
          <w:p w14:paraId="6FF370F1"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top w:val="single" w:sz="4" w:space="0" w:color="auto"/>
              <w:left w:val="single" w:sz="12" w:space="0" w:color="auto"/>
            </w:tcBorders>
          </w:tcPr>
          <w:p w14:paraId="6940CD9A" w14:textId="77777777" w:rsidR="00A6034A" w:rsidRPr="00A6034A" w:rsidRDefault="00A6034A" w:rsidP="00A6034A">
            <w:pPr>
              <w:jc w:val="center"/>
              <w:rPr>
                <w:rFonts w:cstheme="minorHAnsi"/>
                <w:sz w:val="20"/>
                <w:szCs w:val="20"/>
              </w:rPr>
            </w:pPr>
            <w:r w:rsidRPr="00A6034A">
              <w:rPr>
                <w:rFonts w:cstheme="minorHAnsi"/>
                <w:sz w:val="20"/>
                <w:szCs w:val="20"/>
              </w:rPr>
              <w:t>0.080</w:t>
            </w:r>
          </w:p>
        </w:tc>
        <w:tc>
          <w:tcPr>
            <w:tcW w:w="898" w:type="pct"/>
            <w:tcBorders>
              <w:top w:val="single" w:sz="4" w:space="0" w:color="auto"/>
            </w:tcBorders>
          </w:tcPr>
          <w:p w14:paraId="761C771E" w14:textId="77777777" w:rsidR="00A6034A" w:rsidRPr="00A6034A" w:rsidRDefault="00A6034A" w:rsidP="00A6034A">
            <w:pPr>
              <w:jc w:val="center"/>
              <w:rPr>
                <w:rFonts w:cstheme="minorHAnsi"/>
                <w:sz w:val="20"/>
                <w:szCs w:val="20"/>
              </w:rPr>
            </w:pPr>
            <w:r w:rsidRPr="00A6034A">
              <w:rPr>
                <w:rFonts w:cstheme="minorHAnsi"/>
                <w:sz w:val="20"/>
                <w:szCs w:val="20"/>
              </w:rPr>
              <w:t>0.125 (0.0,0.3)</w:t>
            </w:r>
          </w:p>
        </w:tc>
        <w:tc>
          <w:tcPr>
            <w:tcW w:w="373" w:type="pct"/>
            <w:tcBorders>
              <w:top w:val="single" w:sz="4" w:space="0" w:color="auto"/>
              <w:right w:val="single" w:sz="12" w:space="0" w:color="auto"/>
            </w:tcBorders>
          </w:tcPr>
          <w:p w14:paraId="3D12A280" w14:textId="77777777" w:rsidR="00A6034A" w:rsidRPr="00A6034A" w:rsidRDefault="00A6034A" w:rsidP="00A6034A">
            <w:pPr>
              <w:jc w:val="center"/>
              <w:rPr>
                <w:rFonts w:cstheme="minorHAnsi"/>
                <w:sz w:val="20"/>
                <w:szCs w:val="20"/>
              </w:rPr>
            </w:pPr>
            <w:r w:rsidRPr="00A6034A">
              <w:rPr>
                <w:rFonts w:cstheme="minorHAnsi"/>
                <w:sz w:val="20"/>
                <w:szCs w:val="20"/>
              </w:rPr>
              <w:t>0.170</w:t>
            </w:r>
          </w:p>
        </w:tc>
        <w:tc>
          <w:tcPr>
            <w:tcW w:w="430" w:type="pct"/>
            <w:tcBorders>
              <w:top w:val="single" w:sz="4" w:space="0" w:color="auto"/>
              <w:left w:val="single" w:sz="12" w:space="0" w:color="auto"/>
            </w:tcBorders>
          </w:tcPr>
          <w:p w14:paraId="0EF0D1DC"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47AF91BB"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35767E3D" w14:textId="77777777" w:rsidR="00A6034A" w:rsidRPr="00A6034A" w:rsidRDefault="00A6034A" w:rsidP="00A6034A">
            <w:pPr>
              <w:jc w:val="center"/>
              <w:rPr>
                <w:rFonts w:cstheme="minorHAnsi"/>
                <w:sz w:val="20"/>
                <w:szCs w:val="20"/>
              </w:rPr>
            </w:pPr>
          </w:p>
        </w:tc>
      </w:tr>
      <w:tr w:rsidR="00A6034A" w:rsidRPr="00A6034A" w14:paraId="3A7A256C" w14:textId="77777777" w:rsidTr="00A6034A">
        <w:trPr>
          <w:trHeight w:val="258"/>
        </w:trPr>
        <w:tc>
          <w:tcPr>
            <w:tcW w:w="1588" w:type="pct"/>
            <w:tcBorders>
              <w:right w:val="single" w:sz="12" w:space="0" w:color="auto"/>
            </w:tcBorders>
          </w:tcPr>
          <w:p w14:paraId="2A35038C" w14:textId="77777777" w:rsidR="00A6034A" w:rsidRPr="00A6034A" w:rsidRDefault="00A6034A" w:rsidP="00A6034A">
            <w:pPr>
              <w:rPr>
                <w:rFonts w:cstheme="minorHAnsi"/>
                <w:b/>
                <w:i/>
                <w:sz w:val="20"/>
                <w:szCs w:val="20"/>
              </w:rPr>
            </w:pPr>
            <w:r w:rsidRPr="00A6034A">
              <w:rPr>
                <w:rFonts w:cstheme="minorHAnsi"/>
                <w:b/>
                <w:i/>
                <w:sz w:val="20"/>
                <w:szCs w:val="20"/>
              </w:rPr>
              <w:t xml:space="preserve">CYP3A4 </w:t>
            </w:r>
            <w:r w:rsidRPr="00A6034A">
              <w:rPr>
                <w:rFonts w:cstheme="minorHAnsi"/>
                <w:b/>
                <w:sz w:val="20"/>
                <w:szCs w:val="20"/>
              </w:rPr>
              <w:t>392G&gt;A (rs2740574)</w:t>
            </w:r>
          </w:p>
        </w:tc>
        <w:tc>
          <w:tcPr>
            <w:tcW w:w="416" w:type="pct"/>
            <w:tcBorders>
              <w:left w:val="single" w:sz="12" w:space="0" w:color="auto"/>
            </w:tcBorders>
          </w:tcPr>
          <w:p w14:paraId="4ED5E421" w14:textId="77777777" w:rsidR="00A6034A" w:rsidRPr="00A6034A" w:rsidRDefault="00A6034A" w:rsidP="00A6034A">
            <w:pPr>
              <w:jc w:val="center"/>
              <w:rPr>
                <w:rFonts w:cstheme="minorHAnsi"/>
                <w:sz w:val="20"/>
                <w:szCs w:val="20"/>
              </w:rPr>
            </w:pPr>
            <w:r w:rsidRPr="00A6034A">
              <w:rPr>
                <w:rFonts w:cstheme="minorHAnsi"/>
                <w:sz w:val="20"/>
                <w:szCs w:val="20"/>
              </w:rPr>
              <w:t>0.154</w:t>
            </w:r>
          </w:p>
        </w:tc>
        <w:tc>
          <w:tcPr>
            <w:tcW w:w="898" w:type="pct"/>
          </w:tcPr>
          <w:p w14:paraId="7E9DB0C2" w14:textId="77777777" w:rsidR="00A6034A" w:rsidRPr="00A6034A" w:rsidRDefault="00A6034A" w:rsidP="00A6034A">
            <w:pPr>
              <w:jc w:val="center"/>
              <w:rPr>
                <w:rFonts w:cstheme="minorHAnsi"/>
                <w:sz w:val="20"/>
                <w:szCs w:val="20"/>
              </w:rPr>
            </w:pPr>
            <w:r w:rsidRPr="00A6034A">
              <w:rPr>
                <w:rFonts w:cstheme="minorHAnsi"/>
                <w:sz w:val="20"/>
                <w:szCs w:val="20"/>
              </w:rPr>
              <w:t>0.063 (-0.2,0.0)</w:t>
            </w:r>
          </w:p>
        </w:tc>
        <w:tc>
          <w:tcPr>
            <w:tcW w:w="373" w:type="pct"/>
            <w:tcBorders>
              <w:right w:val="single" w:sz="12" w:space="0" w:color="auto"/>
            </w:tcBorders>
          </w:tcPr>
          <w:p w14:paraId="0292FC77" w14:textId="77777777" w:rsidR="00A6034A" w:rsidRPr="00A6034A" w:rsidRDefault="00A6034A" w:rsidP="00A6034A">
            <w:pPr>
              <w:jc w:val="center"/>
              <w:rPr>
                <w:rFonts w:cstheme="minorHAnsi"/>
                <w:sz w:val="20"/>
                <w:szCs w:val="20"/>
              </w:rPr>
            </w:pPr>
            <w:r w:rsidRPr="00A6034A">
              <w:rPr>
                <w:rFonts w:cstheme="minorHAnsi"/>
                <w:sz w:val="20"/>
                <w:szCs w:val="20"/>
              </w:rPr>
              <w:t>0.116</w:t>
            </w:r>
          </w:p>
        </w:tc>
        <w:tc>
          <w:tcPr>
            <w:tcW w:w="430" w:type="pct"/>
            <w:tcBorders>
              <w:left w:val="single" w:sz="12" w:space="0" w:color="auto"/>
            </w:tcBorders>
          </w:tcPr>
          <w:p w14:paraId="5BEC099E" w14:textId="77777777" w:rsidR="00A6034A" w:rsidRPr="00A6034A" w:rsidRDefault="00A6034A" w:rsidP="00A6034A">
            <w:pPr>
              <w:jc w:val="center"/>
              <w:rPr>
                <w:rFonts w:cstheme="minorHAnsi"/>
                <w:b/>
                <w:sz w:val="20"/>
                <w:szCs w:val="20"/>
              </w:rPr>
            </w:pPr>
            <w:r w:rsidRPr="00A6034A">
              <w:rPr>
                <w:rFonts w:cstheme="minorHAnsi"/>
                <w:b/>
                <w:sz w:val="20"/>
                <w:szCs w:val="20"/>
              </w:rPr>
              <w:t>0.004</w:t>
            </w:r>
          </w:p>
        </w:tc>
        <w:tc>
          <w:tcPr>
            <w:tcW w:w="921" w:type="pct"/>
          </w:tcPr>
          <w:p w14:paraId="0939C892" w14:textId="77777777" w:rsidR="00A6034A" w:rsidRPr="00A6034A" w:rsidRDefault="00A6034A" w:rsidP="00A6034A">
            <w:pPr>
              <w:jc w:val="center"/>
              <w:rPr>
                <w:rFonts w:cstheme="minorHAnsi"/>
                <w:b/>
                <w:sz w:val="20"/>
                <w:szCs w:val="20"/>
              </w:rPr>
            </w:pPr>
            <w:r w:rsidRPr="00A6034A">
              <w:rPr>
                <w:rFonts w:cstheme="minorHAnsi"/>
                <w:b/>
                <w:sz w:val="20"/>
                <w:szCs w:val="20"/>
              </w:rPr>
              <w:t>0.096 (-0.2,0.0)</w:t>
            </w:r>
          </w:p>
        </w:tc>
        <w:tc>
          <w:tcPr>
            <w:tcW w:w="375" w:type="pct"/>
          </w:tcPr>
          <w:p w14:paraId="08D04F2D" w14:textId="77777777" w:rsidR="00A6034A" w:rsidRPr="00A6034A" w:rsidRDefault="00A6034A" w:rsidP="00A6034A">
            <w:pPr>
              <w:jc w:val="center"/>
              <w:rPr>
                <w:rFonts w:cstheme="minorHAnsi"/>
                <w:b/>
                <w:sz w:val="20"/>
                <w:szCs w:val="20"/>
              </w:rPr>
            </w:pPr>
            <w:r w:rsidRPr="00A6034A">
              <w:rPr>
                <w:rFonts w:cstheme="minorHAnsi"/>
                <w:b/>
                <w:sz w:val="20"/>
                <w:szCs w:val="20"/>
              </w:rPr>
              <w:t>0.643</w:t>
            </w:r>
          </w:p>
        </w:tc>
      </w:tr>
      <w:tr w:rsidR="00A6034A" w:rsidRPr="00A6034A" w14:paraId="303A1DA7" w14:textId="77777777" w:rsidTr="00A6034A">
        <w:trPr>
          <w:trHeight w:val="258"/>
        </w:trPr>
        <w:tc>
          <w:tcPr>
            <w:tcW w:w="1588" w:type="pct"/>
            <w:tcBorders>
              <w:right w:val="single" w:sz="12" w:space="0" w:color="auto"/>
            </w:tcBorders>
          </w:tcPr>
          <w:p w14:paraId="7AFA8349" w14:textId="77777777" w:rsidR="00A6034A" w:rsidRPr="00A6034A" w:rsidRDefault="00A6034A" w:rsidP="00A6034A">
            <w:pPr>
              <w:rPr>
                <w:rFonts w:cstheme="minorHAnsi"/>
                <w:b/>
                <w:i/>
                <w:sz w:val="20"/>
                <w:szCs w:val="20"/>
              </w:rPr>
            </w:pPr>
            <w:r w:rsidRPr="00A6034A">
              <w:rPr>
                <w:rFonts w:cstheme="minorHAnsi"/>
                <w:b/>
                <w:i/>
                <w:sz w:val="20"/>
                <w:szCs w:val="20"/>
              </w:rPr>
              <w:t xml:space="preserve">NR1I2 </w:t>
            </w:r>
            <w:r w:rsidRPr="00A6034A">
              <w:rPr>
                <w:rFonts w:cstheme="minorHAnsi"/>
                <w:b/>
                <w:sz w:val="20"/>
                <w:szCs w:val="20"/>
              </w:rPr>
              <w:t>63396C&gt;T (rs2472677)</w:t>
            </w:r>
          </w:p>
        </w:tc>
        <w:tc>
          <w:tcPr>
            <w:tcW w:w="416" w:type="pct"/>
            <w:tcBorders>
              <w:left w:val="single" w:sz="12" w:space="0" w:color="auto"/>
            </w:tcBorders>
          </w:tcPr>
          <w:p w14:paraId="778B8CAA" w14:textId="77777777" w:rsidR="00A6034A" w:rsidRPr="00A6034A" w:rsidRDefault="00A6034A" w:rsidP="00A6034A">
            <w:pPr>
              <w:jc w:val="center"/>
              <w:rPr>
                <w:rFonts w:cstheme="minorHAnsi"/>
                <w:sz w:val="20"/>
                <w:szCs w:val="20"/>
              </w:rPr>
            </w:pPr>
            <w:r w:rsidRPr="00A6034A">
              <w:rPr>
                <w:rFonts w:cstheme="minorHAnsi"/>
                <w:sz w:val="20"/>
                <w:szCs w:val="20"/>
              </w:rPr>
              <w:t>0.004</w:t>
            </w:r>
          </w:p>
        </w:tc>
        <w:tc>
          <w:tcPr>
            <w:tcW w:w="898" w:type="pct"/>
          </w:tcPr>
          <w:p w14:paraId="3FA04D6B" w14:textId="77777777" w:rsidR="00A6034A" w:rsidRPr="00A6034A" w:rsidRDefault="00A6034A" w:rsidP="00A6034A">
            <w:pPr>
              <w:jc w:val="center"/>
              <w:rPr>
                <w:rFonts w:cstheme="minorHAnsi"/>
                <w:sz w:val="20"/>
                <w:szCs w:val="20"/>
              </w:rPr>
            </w:pPr>
            <w:r w:rsidRPr="00A6034A">
              <w:rPr>
                <w:rFonts w:cstheme="minorHAnsi"/>
                <w:sz w:val="20"/>
                <w:szCs w:val="20"/>
              </w:rPr>
              <w:t>-0.116 (-0.2,0.0)</w:t>
            </w:r>
          </w:p>
        </w:tc>
        <w:tc>
          <w:tcPr>
            <w:tcW w:w="373" w:type="pct"/>
            <w:tcBorders>
              <w:right w:val="single" w:sz="12" w:space="0" w:color="auto"/>
            </w:tcBorders>
          </w:tcPr>
          <w:p w14:paraId="03C6DEDC" w14:textId="77777777" w:rsidR="00A6034A" w:rsidRPr="00A6034A" w:rsidRDefault="00A6034A" w:rsidP="00A6034A">
            <w:pPr>
              <w:jc w:val="center"/>
              <w:rPr>
                <w:rFonts w:cstheme="minorHAnsi"/>
                <w:sz w:val="20"/>
                <w:szCs w:val="20"/>
              </w:rPr>
            </w:pPr>
            <w:r w:rsidRPr="00A6034A">
              <w:rPr>
                <w:rFonts w:cstheme="minorHAnsi"/>
                <w:sz w:val="20"/>
                <w:szCs w:val="20"/>
              </w:rPr>
              <w:t>0.388</w:t>
            </w:r>
          </w:p>
        </w:tc>
        <w:tc>
          <w:tcPr>
            <w:tcW w:w="430" w:type="pct"/>
            <w:tcBorders>
              <w:left w:val="single" w:sz="12" w:space="0" w:color="auto"/>
            </w:tcBorders>
          </w:tcPr>
          <w:p w14:paraId="7F60615B" w14:textId="77777777" w:rsidR="00A6034A" w:rsidRPr="00A6034A" w:rsidRDefault="00A6034A" w:rsidP="00A6034A">
            <w:pPr>
              <w:jc w:val="center"/>
              <w:rPr>
                <w:rFonts w:cstheme="minorHAnsi"/>
                <w:b/>
                <w:sz w:val="20"/>
                <w:szCs w:val="20"/>
              </w:rPr>
            </w:pPr>
            <w:r w:rsidRPr="00A6034A">
              <w:rPr>
                <w:rFonts w:cstheme="minorHAnsi"/>
                <w:b/>
                <w:sz w:val="20"/>
                <w:szCs w:val="20"/>
              </w:rPr>
              <w:t>&lt;0.001</w:t>
            </w:r>
          </w:p>
        </w:tc>
        <w:tc>
          <w:tcPr>
            <w:tcW w:w="921" w:type="pct"/>
          </w:tcPr>
          <w:p w14:paraId="2F83CC2E" w14:textId="77777777" w:rsidR="00A6034A" w:rsidRPr="00A6034A" w:rsidRDefault="00A6034A" w:rsidP="00A6034A">
            <w:pPr>
              <w:jc w:val="center"/>
              <w:rPr>
                <w:rFonts w:cstheme="minorHAnsi"/>
                <w:b/>
                <w:sz w:val="20"/>
                <w:szCs w:val="20"/>
              </w:rPr>
            </w:pPr>
            <w:r w:rsidRPr="00A6034A">
              <w:rPr>
                <w:rFonts w:cstheme="minorHAnsi"/>
                <w:b/>
                <w:sz w:val="20"/>
                <w:szCs w:val="20"/>
              </w:rPr>
              <w:t>-0.139 (-0.2,-0.1)</w:t>
            </w:r>
          </w:p>
        </w:tc>
        <w:tc>
          <w:tcPr>
            <w:tcW w:w="375" w:type="pct"/>
          </w:tcPr>
          <w:p w14:paraId="6E3CDEBE" w14:textId="77777777" w:rsidR="00A6034A" w:rsidRPr="00A6034A" w:rsidRDefault="00A6034A" w:rsidP="00A6034A">
            <w:pPr>
              <w:jc w:val="center"/>
              <w:rPr>
                <w:rFonts w:cstheme="minorHAnsi"/>
                <w:b/>
                <w:sz w:val="20"/>
                <w:szCs w:val="20"/>
              </w:rPr>
            </w:pPr>
            <w:r w:rsidRPr="00A6034A">
              <w:rPr>
                <w:rFonts w:cstheme="minorHAnsi"/>
                <w:b/>
                <w:sz w:val="20"/>
                <w:szCs w:val="20"/>
              </w:rPr>
              <w:t>0.643</w:t>
            </w:r>
          </w:p>
        </w:tc>
      </w:tr>
      <w:tr w:rsidR="00A6034A" w:rsidRPr="00A6034A" w14:paraId="3BCD6742" w14:textId="77777777" w:rsidTr="00A6034A">
        <w:trPr>
          <w:trHeight w:val="258"/>
        </w:trPr>
        <w:tc>
          <w:tcPr>
            <w:tcW w:w="5000" w:type="pct"/>
            <w:gridSpan w:val="7"/>
            <w:shd w:val="clear" w:color="auto" w:fill="auto"/>
          </w:tcPr>
          <w:p w14:paraId="7F09F372" w14:textId="597E5EC2" w:rsidR="00A6034A" w:rsidRPr="00A6034A" w:rsidRDefault="00A6034A" w:rsidP="00A6034A">
            <w:pPr>
              <w:pStyle w:val="Heading1"/>
              <w:jc w:val="center"/>
              <w:outlineLvl w:val="0"/>
              <w:rPr>
                <w:rFonts w:asciiTheme="minorHAnsi" w:hAnsiTheme="minorHAnsi" w:cstheme="minorHAnsi"/>
                <w:sz w:val="20"/>
                <w:szCs w:val="20"/>
              </w:rPr>
            </w:pPr>
            <w:r w:rsidRPr="00A6034A">
              <w:rPr>
                <w:rFonts w:asciiTheme="minorHAnsi" w:hAnsiTheme="minorHAnsi" w:cstheme="minorHAnsi"/>
                <w:sz w:val="20"/>
                <w:szCs w:val="20"/>
              </w:rPr>
              <w:t>Control Group</w:t>
            </w:r>
          </w:p>
        </w:tc>
      </w:tr>
      <w:tr w:rsidR="00A6034A" w:rsidRPr="00A6034A" w14:paraId="7684444A" w14:textId="77777777" w:rsidTr="00A6034A">
        <w:trPr>
          <w:trHeight w:val="258"/>
        </w:trPr>
        <w:tc>
          <w:tcPr>
            <w:tcW w:w="1588" w:type="pct"/>
            <w:vMerge w:val="restart"/>
            <w:tcBorders>
              <w:right w:val="single" w:sz="12" w:space="0" w:color="auto"/>
            </w:tcBorders>
            <w:shd w:val="clear" w:color="auto" w:fill="D9D9D9" w:themeFill="background1" w:themeFillShade="D9"/>
          </w:tcPr>
          <w:p w14:paraId="51FF18C8" w14:textId="77777777" w:rsidR="00A6034A" w:rsidRPr="00A6034A" w:rsidRDefault="00A6034A" w:rsidP="00A6034A">
            <w:pPr>
              <w:jc w:val="center"/>
              <w:rPr>
                <w:rFonts w:cstheme="minorHAnsi"/>
                <w:b/>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ENG C</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42668746"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7260615E" w14:textId="77777777" w:rsidR="00A6034A" w:rsidRPr="00A6034A" w:rsidRDefault="00A6034A" w:rsidP="00A6034A">
            <w:pPr>
              <w:jc w:val="center"/>
              <w:rPr>
                <w:rFonts w:cstheme="minorHAnsi"/>
                <w:b/>
                <w:sz w:val="20"/>
                <w:szCs w:val="20"/>
              </w:rPr>
            </w:pPr>
            <w:r w:rsidRPr="00A6034A">
              <w:rPr>
                <w:rFonts w:cstheme="minorHAnsi"/>
                <w:sz w:val="20"/>
                <w:szCs w:val="20"/>
              </w:rPr>
              <w:t>Multivariate linear regression</w:t>
            </w:r>
          </w:p>
        </w:tc>
      </w:tr>
      <w:tr w:rsidR="00A6034A" w:rsidRPr="00A6034A" w14:paraId="7B695B45"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4B3CAF83" w14:textId="77777777" w:rsidR="00A6034A" w:rsidRPr="00A6034A" w:rsidRDefault="00A6034A" w:rsidP="00A6034A">
            <w:pPr>
              <w:rPr>
                <w:rFonts w:cstheme="minorHAnsi"/>
                <w:b/>
                <w:i/>
                <w:sz w:val="20"/>
                <w:szCs w:val="20"/>
              </w:rPr>
            </w:pPr>
          </w:p>
        </w:tc>
        <w:tc>
          <w:tcPr>
            <w:tcW w:w="416" w:type="pct"/>
            <w:tcBorders>
              <w:left w:val="single" w:sz="12" w:space="0" w:color="auto"/>
              <w:bottom w:val="single" w:sz="4" w:space="0" w:color="auto"/>
            </w:tcBorders>
            <w:shd w:val="clear" w:color="auto" w:fill="D9D9D9" w:themeFill="background1" w:themeFillShade="D9"/>
          </w:tcPr>
          <w:p w14:paraId="72260C54"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38B3E741"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68BB8273"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7C886DCF" w14:textId="77777777" w:rsidR="00A6034A" w:rsidRPr="00A6034A" w:rsidRDefault="00A6034A" w:rsidP="00A6034A">
            <w:pPr>
              <w:jc w:val="center"/>
              <w:rPr>
                <w:rFonts w:cstheme="minorHAnsi"/>
                <w:b/>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18E99DF4" w14:textId="77777777" w:rsidR="00A6034A" w:rsidRPr="00A6034A" w:rsidRDefault="00A6034A" w:rsidP="00A6034A">
            <w:pPr>
              <w:jc w:val="center"/>
              <w:rPr>
                <w:rFonts w:cstheme="minorHAnsi"/>
                <w:b/>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555D67F1" w14:textId="77777777" w:rsidR="00A6034A" w:rsidRPr="00A6034A" w:rsidRDefault="00A6034A" w:rsidP="00A6034A">
            <w:pPr>
              <w:jc w:val="center"/>
              <w:rPr>
                <w:rFonts w:cstheme="minorHAnsi"/>
                <w:b/>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44FA0D49" w14:textId="77777777" w:rsidTr="00A6034A">
        <w:trPr>
          <w:trHeight w:val="258"/>
        </w:trPr>
        <w:tc>
          <w:tcPr>
            <w:tcW w:w="1588" w:type="pct"/>
            <w:tcBorders>
              <w:right w:val="single" w:sz="12" w:space="0" w:color="auto"/>
            </w:tcBorders>
          </w:tcPr>
          <w:p w14:paraId="13DF544A"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left w:val="single" w:sz="12" w:space="0" w:color="auto"/>
            </w:tcBorders>
          </w:tcPr>
          <w:p w14:paraId="79B155D9" w14:textId="77777777" w:rsidR="00A6034A" w:rsidRPr="00A6034A" w:rsidRDefault="00A6034A" w:rsidP="00A6034A">
            <w:pPr>
              <w:jc w:val="center"/>
              <w:rPr>
                <w:rFonts w:cstheme="minorHAnsi"/>
                <w:sz w:val="20"/>
                <w:szCs w:val="20"/>
              </w:rPr>
            </w:pPr>
            <w:r w:rsidRPr="00A6034A">
              <w:rPr>
                <w:rFonts w:cstheme="minorHAnsi"/>
                <w:sz w:val="20"/>
                <w:szCs w:val="20"/>
              </w:rPr>
              <w:t>0.053</w:t>
            </w:r>
          </w:p>
        </w:tc>
        <w:tc>
          <w:tcPr>
            <w:tcW w:w="898" w:type="pct"/>
          </w:tcPr>
          <w:p w14:paraId="2337642A" w14:textId="77777777" w:rsidR="00A6034A" w:rsidRPr="00A6034A" w:rsidRDefault="00A6034A" w:rsidP="00A6034A">
            <w:pPr>
              <w:jc w:val="center"/>
              <w:rPr>
                <w:rFonts w:cstheme="minorHAnsi"/>
                <w:sz w:val="20"/>
                <w:szCs w:val="20"/>
              </w:rPr>
            </w:pPr>
            <w:r w:rsidRPr="00A6034A">
              <w:rPr>
                <w:rFonts w:cstheme="minorHAnsi"/>
                <w:sz w:val="20"/>
                <w:szCs w:val="20"/>
              </w:rPr>
              <w:t>0.159 (0.0,0.3)</w:t>
            </w:r>
          </w:p>
        </w:tc>
        <w:tc>
          <w:tcPr>
            <w:tcW w:w="373" w:type="pct"/>
            <w:tcBorders>
              <w:right w:val="single" w:sz="12" w:space="0" w:color="auto"/>
            </w:tcBorders>
          </w:tcPr>
          <w:p w14:paraId="1F0A5C54" w14:textId="77777777" w:rsidR="00A6034A" w:rsidRPr="00A6034A" w:rsidRDefault="00A6034A" w:rsidP="00A6034A">
            <w:pPr>
              <w:jc w:val="center"/>
              <w:rPr>
                <w:rFonts w:cstheme="minorHAnsi"/>
                <w:sz w:val="20"/>
                <w:szCs w:val="20"/>
              </w:rPr>
            </w:pPr>
            <w:r w:rsidRPr="00A6034A">
              <w:rPr>
                <w:rFonts w:cstheme="minorHAnsi"/>
                <w:sz w:val="20"/>
                <w:szCs w:val="20"/>
              </w:rPr>
              <w:t>0.203</w:t>
            </w:r>
          </w:p>
        </w:tc>
        <w:tc>
          <w:tcPr>
            <w:tcW w:w="430" w:type="pct"/>
            <w:tcBorders>
              <w:left w:val="single" w:sz="12" w:space="0" w:color="auto"/>
            </w:tcBorders>
          </w:tcPr>
          <w:p w14:paraId="6B84B76A" w14:textId="77777777" w:rsidR="00A6034A" w:rsidRPr="00A6034A" w:rsidRDefault="00A6034A" w:rsidP="00A6034A">
            <w:pPr>
              <w:jc w:val="center"/>
              <w:rPr>
                <w:rFonts w:cstheme="minorHAnsi"/>
                <w:b/>
                <w:sz w:val="20"/>
                <w:szCs w:val="20"/>
              </w:rPr>
            </w:pPr>
            <w:r w:rsidRPr="00A6034A">
              <w:rPr>
                <w:rFonts w:cstheme="minorHAnsi"/>
                <w:b/>
                <w:sz w:val="20"/>
                <w:szCs w:val="20"/>
              </w:rPr>
              <w:t>0.013</w:t>
            </w:r>
          </w:p>
        </w:tc>
        <w:tc>
          <w:tcPr>
            <w:tcW w:w="921" w:type="pct"/>
          </w:tcPr>
          <w:p w14:paraId="5D7D407D" w14:textId="77777777" w:rsidR="00A6034A" w:rsidRPr="00A6034A" w:rsidRDefault="00A6034A" w:rsidP="00A6034A">
            <w:pPr>
              <w:jc w:val="center"/>
              <w:rPr>
                <w:rFonts w:cstheme="minorHAnsi"/>
                <w:b/>
                <w:sz w:val="20"/>
                <w:szCs w:val="20"/>
              </w:rPr>
            </w:pPr>
            <w:r w:rsidRPr="00A6034A">
              <w:rPr>
                <w:rFonts w:cstheme="minorHAnsi"/>
                <w:b/>
                <w:sz w:val="20"/>
                <w:szCs w:val="20"/>
              </w:rPr>
              <w:t>0.193 (0.0,0.3)</w:t>
            </w:r>
          </w:p>
        </w:tc>
        <w:tc>
          <w:tcPr>
            <w:tcW w:w="375" w:type="pct"/>
          </w:tcPr>
          <w:p w14:paraId="291FD34E" w14:textId="77777777" w:rsidR="00A6034A" w:rsidRPr="00A6034A" w:rsidRDefault="00A6034A" w:rsidP="00A6034A">
            <w:pPr>
              <w:jc w:val="center"/>
              <w:rPr>
                <w:rFonts w:cstheme="minorHAnsi"/>
                <w:b/>
                <w:sz w:val="20"/>
                <w:szCs w:val="20"/>
              </w:rPr>
            </w:pPr>
            <w:r w:rsidRPr="00A6034A">
              <w:rPr>
                <w:rFonts w:cstheme="minorHAnsi"/>
                <w:b/>
                <w:sz w:val="20"/>
                <w:szCs w:val="20"/>
              </w:rPr>
              <w:t>0.416</w:t>
            </w:r>
          </w:p>
        </w:tc>
      </w:tr>
      <w:tr w:rsidR="00A6034A" w:rsidRPr="00A6034A" w14:paraId="655587EF" w14:textId="77777777" w:rsidTr="00A6034A">
        <w:trPr>
          <w:trHeight w:val="258"/>
        </w:trPr>
        <w:tc>
          <w:tcPr>
            <w:tcW w:w="1588" w:type="pct"/>
            <w:tcBorders>
              <w:right w:val="single" w:sz="12" w:space="0" w:color="auto"/>
            </w:tcBorders>
          </w:tcPr>
          <w:p w14:paraId="47DC7AF7" w14:textId="77777777" w:rsidR="00A6034A" w:rsidRPr="00A6034A" w:rsidRDefault="00A6034A" w:rsidP="00A6034A">
            <w:pPr>
              <w:tabs>
                <w:tab w:val="right" w:pos="3435"/>
              </w:tabs>
              <w:rPr>
                <w:rFonts w:cstheme="minorHAnsi"/>
                <w:b/>
                <w:sz w:val="20"/>
                <w:szCs w:val="20"/>
              </w:rPr>
            </w:pPr>
            <w:r w:rsidRPr="00A6034A">
              <w:rPr>
                <w:rFonts w:cstheme="minorHAnsi"/>
                <w:b/>
                <w:i/>
                <w:sz w:val="20"/>
                <w:szCs w:val="20"/>
              </w:rPr>
              <w:t xml:space="preserve">CYP3A4 </w:t>
            </w:r>
            <w:r w:rsidRPr="00A6034A">
              <w:rPr>
                <w:rFonts w:cstheme="minorHAnsi"/>
                <w:b/>
                <w:sz w:val="20"/>
                <w:szCs w:val="20"/>
              </w:rPr>
              <w:t>392G&gt;A (rs2740574)</w:t>
            </w:r>
            <w:r w:rsidRPr="00A6034A">
              <w:rPr>
                <w:rFonts w:cstheme="minorHAnsi"/>
                <w:b/>
                <w:sz w:val="20"/>
                <w:szCs w:val="20"/>
              </w:rPr>
              <w:tab/>
            </w:r>
          </w:p>
        </w:tc>
        <w:tc>
          <w:tcPr>
            <w:tcW w:w="416" w:type="pct"/>
            <w:tcBorders>
              <w:left w:val="single" w:sz="12" w:space="0" w:color="auto"/>
            </w:tcBorders>
          </w:tcPr>
          <w:p w14:paraId="70664093" w14:textId="77777777" w:rsidR="00A6034A" w:rsidRPr="00A6034A" w:rsidRDefault="00A6034A" w:rsidP="00A6034A">
            <w:pPr>
              <w:jc w:val="center"/>
              <w:rPr>
                <w:rFonts w:cstheme="minorHAnsi"/>
                <w:sz w:val="20"/>
                <w:szCs w:val="20"/>
              </w:rPr>
            </w:pPr>
            <w:r w:rsidRPr="00A6034A">
              <w:rPr>
                <w:rFonts w:cstheme="minorHAnsi"/>
                <w:sz w:val="20"/>
                <w:szCs w:val="20"/>
              </w:rPr>
              <w:t>0.133</w:t>
            </w:r>
          </w:p>
        </w:tc>
        <w:tc>
          <w:tcPr>
            <w:tcW w:w="898" w:type="pct"/>
          </w:tcPr>
          <w:p w14:paraId="1DC8485B" w14:textId="77777777" w:rsidR="00A6034A" w:rsidRPr="00A6034A" w:rsidRDefault="00A6034A" w:rsidP="00A6034A">
            <w:pPr>
              <w:jc w:val="center"/>
              <w:rPr>
                <w:rFonts w:cstheme="minorHAnsi"/>
                <w:sz w:val="20"/>
                <w:szCs w:val="20"/>
              </w:rPr>
            </w:pPr>
            <w:r w:rsidRPr="00A6034A">
              <w:rPr>
                <w:rFonts w:cstheme="minorHAnsi"/>
                <w:sz w:val="20"/>
                <w:szCs w:val="20"/>
              </w:rPr>
              <w:t>0.063 (0.0,0.1)</w:t>
            </w:r>
          </w:p>
        </w:tc>
        <w:tc>
          <w:tcPr>
            <w:tcW w:w="373" w:type="pct"/>
            <w:tcBorders>
              <w:right w:val="single" w:sz="12" w:space="0" w:color="auto"/>
            </w:tcBorders>
          </w:tcPr>
          <w:p w14:paraId="278C95C4" w14:textId="77777777" w:rsidR="00A6034A" w:rsidRPr="00A6034A" w:rsidRDefault="00A6034A" w:rsidP="00A6034A">
            <w:pPr>
              <w:jc w:val="center"/>
              <w:rPr>
                <w:rFonts w:cstheme="minorHAnsi"/>
                <w:sz w:val="20"/>
                <w:szCs w:val="20"/>
              </w:rPr>
            </w:pPr>
            <w:r w:rsidRPr="00A6034A">
              <w:rPr>
                <w:rFonts w:cstheme="minorHAnsi"/>
                <w:sz w:val="20"/>
                <w:szCs w:val="20"/>
              </w:rPr>
              <w:t>0.128</w:t>
            </w:r>
          </w:p>
        </w:tc>
        <w:tc>
          <w:tcPr>
            <w:tcW w:w="430" w:type="pct"/>
            <w:tcBorders>
              <w:left w:val="single" w:sz="12" w:space="0" w:color="auto"/>
            </w:tcBorders>
          </w:tcPr>
          <w:p w14:paraId="575A3759" w14:textId="77777777" w:rsidR="00A6034A" w:rsidRPr="00A6034A" w:rsidRDefault="00A6034A" w:rsidP="00A6034A">
            <w:pPr>
              <w:jc w:val="center"/>
              <w:rPr>
                <w:rFonts w:cstheme="minorHAnsi"/>
                <w:b/>
                <w:sz w:val="20"/>
                <w:szCs w:val="20"/>
              </w:rPr>
            </w:pPr>
            <w:r w:rsidRPr="00A6034A">
              <w:rPr>
                <w:rFonts w:cstheme="minorHAnsi"/>
                <w:b/>
                <w:sz w:val="20"/>
                <w:szCs w:val="20"/>
              </w:rPr>
              <w:t>0.028</w:t>
            </w:r>
          </w:p>
        </w:tc>
        <w:tc>
          <w:tcPr>
            <w:tcW w:w="921" w:type="pct"/>
          </w:tcPr>
          <w:p w14:paraId="3B0A458C" w14:textId="77777777" w:rsidR="00A6034A" w:rsidRPr="00A6034A" w:rsidRDefault="00A6034A" w:rsidP="00A6034A">
            <w:pPr>
              <w:jc w:val="center"/>
              <w:rPr>
                <w:rFonts w:cstheme="minorHAnsi"/>
                <w:b/>
                <w:sz w:val="20"/>
                <w:szCs w:val="20"/>
              </w:rPr>
            </w:pPr>
            <w:r w:rsidRPr="00A6034A">
              <w:rPr>
                <w:rFonts w:cstheme="minorHAnsi"/>
                <w:b/>
                <w:sz w:val="20"/>
                <w:szCs w:val="20"/>
              </w:rPr>
              <w:t>0.083 (0.0,0.2)</w:t>
            </w:r>
          </w:p>
        </w:tc>
        <w:tc>
          <w:tcPr>
            <w:tcW w:w="375" w:type="pct"/>
          </w:tcPr>
          <w:p w14:paraId="141ADB23" w14:textId="77777777" w:rsidR="00A6034A" w:rsidRPr="00A6034A" w:rsidRDefault="00A6034A" w:rsidP="00A6034A">
            <w:pPr>
              <w:jc w:val="center"/>
              <w:rPr>
                <w:rFonts w:cstheme="minorHAnsi"/>
                <w:b/>
                <w:sz w:val="20"/>
                <w:szCs w:val="20"/>
              </w:rPr>
            </w:pPr>
            <w:r w:rsidRPr="00A6034A">
              <w:rPr>
                <w:rFonts w:cstheme="minorHAnsi"/>
                <w:b/>
                <w:sz w:val="20"/>
                <w:szCs w:val="20"/>
              </w:rPr>
              <w:t>0.416</w:t>
            </w:r>
          </w:p>
        </w:tc>
      </w:tr>
      <w:tr w:rsidR="00A6034A" w:rsidRPr="00A6034A" w14:paraId="6D4935E9" w14:textId="77777777" w:rsidTr="00A6034A">
        <w:trPr>
          <w:trHeight w:val="258"/>
        </w:trPr>
        <w:tc>
          <w:tcPr>
            <w:tcW w:w="1588" w:type="pct"/>
            <w:vMerge w:val="restart"/>
            <w:tcBorders>
              <w:right w:val="single" w:sz="12" w:space="0" w:color="auto"/>
            </w:tcBorders>
            <w:shd w:val="clear" w:color="auto" w:fill="D9D9D9" w:themeFill="background1" w:themeFillShade="D9"/>
          </w:tcPr>
          <w:p w14:paraId="1D4CBAD6" w14:textId="77777777" w:rsidR="00A6034A" w:rsidRPr="00A6034A" w:rsidRDefault="00A6034A" w:rsidP="00A6034A">
            <w:pPr>
              <w:tabs>
                <w:tab w:val="right" w:pos="3435"/>
              </w:tabs>
              <w:jc w:val="center"/>
              <w:rPr>
                <w:rFonts w:cstheme="minorHAnsi"/>
                <w:b/>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AUC</w:t>
            </w:r>
            <w:r w:rsidRPr="00A6034A">
              <w:rPr>
                <w:rFonts w:eastAsia="Times New Roman" w:cstheme="minorHAnsi"/>
                <w:sz w:val="20"/>
                <w:szCs w:val="20"/>
                <w:u w:val="single"/>
                <w:vertAlign w:val="subscript"/>
              </w:rPr>
              <w:t xml:space="preserve">0-24 </w:t>
            </w:r>
            <w:r w:rsidRPr="00A6034A">
              <w:rPr>
                <w:rFonts w:cstheme="minorHAnsi"/>
                <w:sz w:val="20"/>
                <w:szCs w:val="20"/>
                <w:u w:val="single"/>
                <w:vertAlign w:val="subscript"/>
              </w:rPr>
              <w:t>weeks</w:t>
            </w:r>
          </w:p>
        </w:tc>
        <w:tc>
          <w:tcPr>
            <w:tcW w:w="1686" w:type="pct"/>
            <w:gridSpan w:val="3"/>
            <w:tcBorders>
              <w:left w:val="single" w:sz="12" w:space="0" w:color="auto"/>
              <w:right w:val="single" w:sz="12" w:space="0" w:color="auto"/>
            </w:tcBorders>
            <w:shd w:val="clear" w:color="auto" w:fill="D9D9D9" w:themeFill="background1" w:themeFillShade="D9"/>
          </w:tcPr>
          <w:p w14:paraId="23A86382"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0DFE3BCF" w14:textId="77777777" w:rsidR="00A6034A" w:rsidRPr="00A6034A" w:rsidRDefault="00A6034A" w:rsidP="00A6034A">
            <w:pPr>
              <w:jc w:val="center"/>
              <w:rPr>
                <w:rFonts w:cstheme="minorHAnsi"/>
                <w:b/>
                <w:sz w:val="20"/>
                <w:szCs w:val="20"/>
              </w:rPr>
            </w:pPr>
            <w:r w:rsidRPr="00A6034A">
              <w:rPr>
                <w:rFonts w:cstheme="minorHAnsi"/>
                <w:sz w:val="20"/>
                <w:szCs w:val="20"/>
              </w:rPr>
              <w:t>Multivariate linear regression</w:t>
            </w:r>
          </w:p>
        </w:tc>
      </w:tr>
      <w:tr w:rsidR="00A6034A" w:rsidRPr="00A6034A" w14:paraId="42DFEC8D"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2CA610F3" w14:textId="77777777" w:rsidR="00A6034A" w:rsidRPr="00A6034A" w:rsidRDefault="00A6034A" w:rsidP="00A6034A">
            <w:pPr>
              <w:tabs>
                <w:tab w:val="right" w:pos="3435"/>
              </w:tabs>
              <w:rPr>
                <w:rFonts w:cstheme="minorHAnsi"/>
                <w:b/>
                <w:i/>
                <w:sz w:val="20"/>
                <w:szCs w:val="20"/>
              </w:rPr>
            </w:pPr>
          </w:p>
        </w:tc>
        <w:tc>
          <w:tcPr>
            <w:tcW w:w="416" w:type="pct"/>
            <w:tcBorders>
              <w:left w:val="single" w:sz="12" w:space="0" w:color="auto"/>
              <w:bottom w:val="single" w:sz="4" w:space="0" w:color="auto"/>
            </w:tcBorders>
            <w:shd w:val="clear" w:color="auto" w:fill="D9D9D9" w:themeFill="background1" w:themeFillShade="D9"/>
          </w:tcPr>
          <w:p w14:paraId="79E503EE"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61D4B081"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37842632"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63BA2421" w14:textId="77777777" w:rsidR="00A6034A" w:rsidRPr="00A6034A" w:rsidRDefault="00A6034A" w:rsidP="00A6034A">
            <w:pPr>
              <w:jc w:val="center"/>
              <w:rPr>
                <w:rFonts w:cstheme="minorHAnsi"/>
                <w:b/>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7708E944" w14:textId="77777777" w:rsidR="00A6034A" w:rsidRPr="00A6034A" w:rsidRDefault="00A6034A" w:rsidP="00A6034A">
            <w:pPr>
              <w:jc w:val="center"/>
              <w:rPr>
                <w:rFonts w:cstheme="minorHAnsi"/>
                <w:b/>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2BE9C965" w14:textId="77777777" w:rsidR="00A6034A" w:rsidRPr="00A6034A" w:rsidRDefault="00A6034A" w:rsidP="00A6034A">
            <w:pPr>
              <w:jc w:val="center"/>
              <w:rPr>
                <w:rFonts w:cstheme="minorHAnsi"/>
                <w:b/>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58E32390"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2382B44B" w14:textId="77777777" w:rsidR="00A6034A" w:rsidRPr="00A6034A" w:rsidRDefault="00A6034A" w:rsidP="00A6034A">
            <w:pPr>
              <w:tabs>
                <w:tab w:val="right" w:pos="3435"/>
              </w:tabs>
              <w:rPr>
                <w:rFonts w:cstheme="minorHAnsi"/>
                <w:b/>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684B5744" w14:textId="77777777" w:rsidR="00A6034A" w:rsidRPr="00A6034A" w:rsidRDefault="00A6034A" w:rsidP="00A6034A">
            <w:pPr>
              <w:jc w:val="center"/>
              <w:rPr>
                <w:rFonts w:cstheme="minorHAnsi"/>
                <w:sz w:val="20"/>
                <w:szCs w:val="20"/>
              </w:rPr>
            </w:pPr>
            <w:r w:rsidRPr="00A6034A">
              <w:rPr>
                <w:rFonts w:cstheme="minorHAnsi"/>
                <w:sz w:val="20"/>
                <w:szCs w:val="20"/>
              </w:rPr>
              <w:t xml:space="preserve">0.043 </w:t>
            </w:r>
          </w:p>
        </w:tc>
        <w:tc>
          <w:tcPr>
            <w:tcW w:w="898" w:type="pct"/>
            <w:tcBorders>
              <w:top w:val="single" w:sz="4" w:space="0" w:color="auto"/>
              <w:left w:val="single" w:sz="4" w:space="0" w:color="auto"/>
              <w:bottom w:val="single" w:sz="4" w:space="0" w:color="auto"/>
              <w:right w:val="single" w:sz="4" w:space="0" w:color="auto"/>
            </w:tcBorders>
          </w:tcPr>
          <w:p w14:paraId="2D5FCA7C" w14:textId="77777777" w:rsidR="00A6034A" w:rsidRPr="00A6034A" w:rsidRDefault="00A6034A" w:rsidP="00A6034A">
            <w:pPr>
              <w:jc w:val="center"/>
              <w:rPr>
                <w:rFonts w:cstheme="minorHAnsi"/>
                <w:sz w:val="20"/>
                <w:szCs w:val="20"/>
              </w:rPr>
            </w:pPr>
            <w:r w:rsidRPr="00A6034A">
              <w:rPr>
                <w:rFonts w:cstheme="minorHAnsi"/>
                <w:sz w:val="20"/>
                <w:szCs w:val="20"/>
              </w:rPr>
              <w:t>0.156 (0.0,0.3)</w:t>
            </w:r>
          </w:p>
        </w:tc>
        <w:tc>
          <w:tcPr>
            <w:tcW w:w="373" w:type="pct"/>
            <w:tcBorders>
              <w:top w:val="single" w:sz="4" w:space="0" w:color="auto"/>
              <w:left w:val="single" w:sz="4" w:space="0" w:color="auto"/>
              <w:bottom w:val="single" w:sz="4" w:space="0" w:color="auto"/>
              <w:right w:val="single" w:sz="12" w:space="0" w:color="auto"/>
            </w:tcBorders>
          </w:tcPr>
          <w:p w14:paraId="4EE7B769" w14:textId="77777777" w:rsidR="00A6034A" w:rsidRPr="00A6034A" w:rsidRDefault="00A6034A" w:rsidP="00A6034A">
            <w:pPr>
              <w:jc w:val="center"/>
              <w:rPr>
                <w:rFonts w:cstheme="minorHAnsi"/>
                <w:sz w:val="20"/>
                <w:szCs w:val="20"/>
              </w:rPr>
            </w:pPr>
            <w:r w:rsidRPr="00A6034A">
              <w:rPr>
                <w:rFonts w:cstheme="minorHAnsi"/>
                <w:sz w:val="20"/>
                <w:szCs w:val="20"/>
              </w:rPr>
              <w:t>0.219</w:t>
            </w:r>
          </w:p>
        </w:tc>
        <w:tc>
          <w:tcPr>
            <w:tcW w:w="430" w:type="pct"/>
            <w:tcBorders>
              <w:top w:val="single" w:sz="4" w:space="0" w:color="auto"/>
              <w:left w:val="single" w:sz="12" w:space="0" w:color="auto"/>
              <w:bottom w:val="single" w:sz="4" w:space="0" w:color="auto"/>
              <w:right w:val="single" w:sz="4" w:space="0" w:color="auto"/>
            </w:tcBorders>
          </w:tcPr>
          <w:p w14:paraId="2A74121C" w14:textId="77777777" w:rsidR="00A6034A" w:rsidRPr="00A6034A" w:rsidRDefault="00A6034A" w:rsidP="00A6034A">
            <w:pPr>
              <w:jc w:val="center"/>
              <w:rPr>
                <w:rFonts w:cstheme="minorHAnsi"/>
                <w:b/>
                <w:sz w:val="20"/>
                <w:szCs w:val="20"/>
              </w:rPr>
            </w:pPr>
            <w:r w:rsidRPr="00A6034A">
              <w:rPr>
                <w:rFonts w:cstheme="minorHAnsi"/>
                <w:b/>
                <w:sz w:val="20"/>
                <w:szCs w:val="20"/>
              </w:rPr>
              <w:t>0.011</w:t>
            </w:r>
          </w:p>
        </w:tc>
        <w:tc>
          <w:tcPr>
            <w:tcW w:w="921" w:type="pct"/>
            <w:tcBorders>
              <w:top w:val="single" w:sz="4" w:space="0" w:color="auto"/>
              <w:left w:val="single" w:sz="4" w:space="0" w:color="auto"/>
              <w:bottom w:val="single" w:sz="4" w:space="0" w:color="auto"/>
              <w:right w:val="single" w:sz="4" w:space="0" w:color="auto"/>
            </w:tcBorders>
          </w:tcPr>
          <w:p w14:paraId="41E78347" w14:textId="77777777" w:rsidR="00A6034A" w:rsidRPr="00A6034A" w:rsidRDefault="00A6034A" w:rsidP="00A6034A">
            <w:pPr>
              <w:jc w:val="center"/>
              <w:rPr>
                <w:rFonts w:cstheme="minorHAnsi"/>
                <w:b/>
                <w:sz w:val="20"/>
                <w:szCs w:val="20"/>
              </w:rPr>
            </w:pPr>
            <w:r w:rsidRPr="00A6034A">
              <w:rPr>
                <w:rFonts w:cstheme="minorHAnsi"/>
                <w:b/>
                <w:sz w:val="20"/>
                <w:szCs w:val="20"/>
              </w:rPr>
              <w:t>0.188 (0.0,0.3)</w:t>
            </w:r>
          </w:p>
        </w:tc>
        <w:tc>
          <w:tcPr>
            <w:tcW w:w="375" w:type="pct"/>
            <w:tcBorders>
              <w:top w:val="single" w:sz="4" w:space="0" w:color="auto"/>
              <w:left w:val="single" w:sz="4" w:space="0" w:color="auto"/>
              <w:bottom w:val="single" w:sz="4" w:space="0" w:color="auto"/>
              <w:right w:val="single" w:sz="4" w:space="0" w:color="auto"/>
            </w:tcBorders>
          </w:tcPr>
          <w:p w14:paraId="69A42317" w14:textId="77777777" w:rsidR="00A6034A" w:rsidRPr="00A6034A" w:rsidRDefault="00A6034A" w:rsidP="00A6034A">
            <w:pPr>
              <w:jc w:val="center"/>
              <w:rPr>
                <w:rFonts w:cstheme="minorHAnsi"/>
                <w:b/>
                <w:sz w:val="20"/>
                <w:szCs w:val="20"/>
              </w:rPr>
            </w:pPr>
            <w:r w:rsidRPr="00A6034A">
              <w:rPr>
                <w:rFonts w:cstheme="minorHAnsi"/>
                <w:b/>
                <w:sz w:val="20"/>
                <w:szCs w:val="20"/>
              </w:rPr>
              <w:t>0.415</w:t>
            </w:r>
          </w:p>
        </w:tc>
      </w:tr>
      <w:tr w:rsidR="00A6034A" w:rsidRPr="00A6034A" w14:paraId="29F40FBD" w14:textId="77777777" w:rsidTr="00A6034A">
        <w:trPr>
          <w:trHeight w:val="258"/>
        </w:trPr>
        <w:tc>
          <w:tcPr>
            <w:tcW w:w="1588" w:type="pct"/>
            <w:tcBorders>
              <w:right w:val="single" w:sz="12" w:space="0" w:color="auto"/>
            </w:tcBorders>
          </w:tcPr>
          <w:p w14:paraId="1CD82EF8" w14:textId="77777777" w:rsidR="00A6034A" w:rsidRPr="00A6034A" w:rsidRDefault="00A6034A" w:rsidP="00A6034A">
            <w:pPr>
              <w:tabs>
                <w:tab w:val="right" w:pos="3435"/>
              </w:tabs>
              <w:rPr>
                <w:rFonts w:cstheme="minorHAnsi"/>
                <w:b/>
                <w:i/>
                <w:sz w:val="20"/>
                <w:szCs w:val="20"/>
              </w:rPr>
            </w:pPr>
            <w:r w:rsidRPr="00A6034A">
              <w:rPr>
                <w:rFonts w:cstheme="minorHAnsi"/>
                <w:b/>
                <w:i/>
                <w:sz w:val="20"/>
                <w:szCs w:val="20"/>
              </w:rPr>
              <w:t xml:space="preserve">CYP3A4 </w:t>
            </w:r>
            <w:r w:rsidRPr="00A6034A">
              <w:rPr>
                <w:rFonts w:cstheme="minorHAnsi"/>
                <w:b/>
                <w:sz w:val="20"/>
                <w:szCs w:val="20"/>
              </w:rPr>
              <w:t>392G&gt;A (rs2740574)</w:t>
            </w:r>
          </w:p>
        </w:tc>
        <w:tc>
          <w:tcPr>
            <w:tcW w:w="416" w:type="pct"/>
            <w:tcBorders>
              <w:left w:val="single" w:sz="12" w:space="0" w:color="auto"/>
            </w:tcBorders>
          </w:tcPr>
          <w:p w14:paraId="2C8EA9E6" w14:textId="77777777" w:rsidR="00A6034A" w:rsidRPr="00A6034A" w:rsidRDefault="00A6034A" w:rsidP="00A6034A">
            <w:pPr>
              <w:jc w:val="center"/>
              <w:rPr>
                <w:rFonts w:cstheme="minorHAnsi"/>
                <w:sz w:val="20"/>
                <w:szCs w:val="20"/>
              </w:rPr>
            </w:pPr>
            <w:r w:rsidRPr="00A6034A">
              <w:rPr>
                <w:rFonts w:cstheme="minorHAnsi"/>
                <w:sz w:val="20"/>
                <w:szCs w:val="20"/>
              </w:rPr>
              <w:t>0.160</w:t>
            </w:r>
          </w:p>
        </w:tc>
        <w:tc>
          <w:tcPr>
            <w:tcW w:w="898" w:type="pct"/>
          </w:tcPr>
          <w:p w14:paraId="7818B32B" w14:textId="77777777" w:rsidR="00A6034A" w:rsidRPr="00A6034A" w:rsidRDefault="00A6034A" w:rsidP="00A6034A">
            <w:pPr>
              <w:jc w:val="center"/>
              <w:rPr>
                <w:rFonts w:cstheme="minorHAnsi"/>
                <w:sz w:val="20"/>
                <w:szCs w:val="20"/>
              </w:rPr>
            </w:pPr>
            <w:r w:rsidRPr="00A6034A">
              <w:rPr>
                <w:rFonts w:cstheme="minorHAnsi"/>
                <w:sz w:val="20"/>
                <w:szCs w:val="20"/>
              </w:rPr>
              <w:t>0.056 (0.0,0.1)</w:t>
            </w:r>
          </w:p>
        </w:tc>
        <w:tc>
          <w:tcPr>
            <w:tcW w:w="373" w:type="pct"/>
            <w:tcBorders>
              <w:right w:val="single" w:sz="12" w:space="0" w:color="auto"/>
            </w:tcBorders>
          </w:tcPr>
          <w:p w14:paraId="669E77EC" w14:textId="77777777" w:rsidR="00A6034A" w:rsidRPr="00A6034A" w:rsidRDefault="00A6034A" w:rsidP="00A6034A">
            <w:pPr>
              <w:jc w:val="center"/>
              <w:rPr>
                <w:rFonts w:cstheme="minorHAnsi"/>
                <w:sz w:val="20"/>
                <w:szCs w:val="20"/>
              </w:rPr>
            </w:pPr>
            <w:r w:rsidRPr="00A6034A">
              <w:rPr>
                <w:rFonts w:cstheme="minorHAnsi"/>
                <w:sz w:val="20"/>
                <w:szCs w:val="20"/>
              </w:rPr>
              <w:t>0.113</w:t>
            </w:r>
          </w:p>
        </w:tc>
        <w:tc>
          <w:tcPr>
            <w:tcW w:w="430" w:type="pct"/>
            <w:tcBorders>
              <w:left w:val="single" w:sz="12" w:space="0" w:color="auto"/>
            </w:tcBorders>
          </w:tcPr>
          <w:p w14:paraId="686B89F3" w14:textId="77777777" w:rsidR="00A6034A" w:rsidRPr="00A6034A" w:rsidRDefault="00A6034A" w:rsidP="00A6034A">
            <w:pPr>
              <w:jc w:val="center"/>
              <w:rPr>
                <w:rFonts w:cstheme="minorHAnsi"/>
                <w:b/>
                <w:sz w:val="20"/>
                <w:szCs w:val="20"/>
              </w:rPr>
            </w:pPr>
            <w:r w:rsidRPr="00A6034A">
              <w:rPr>
                <w:rFonts w:cstheme="minorHAnsi"/>
                <w:b/>
                <w:sz w:val="20"/>
                <w:szCs w:val="20"/>
              </w:rPr>
              <w:t>0.034</w:t>
            </w:r>
          </w:p>
        </w:tc>
        <w:tc>
          <w:tcPr>
            <w:tcW w:w="921" w:type="pct"/>
          </w:tcPr>
          <w:p w14:paraId="00981ABB" w14:textId="77777777" w:rsidR="00A6034A" w:rsidRPr="00A6034A" w:rsidRDefault="00A6034A" w:rsidP="00A6034A">
            <w:pPr>
              <w:jc w:val="center"/>
              <w:rPr>
                <w:rFonts w:cstheme="minorHAnsi"/>
                <w:b/>
                <w:sz w:val="20"/>
                <w:szCs w:val="20"/>
              </w:rPr>
            </w:pPr>
            <w:r w:rsidRPr="00A6034A">
              <w:rPr>
                <w:rFonts w:cstheme="minorHAnsi"/>
                <w:b/>
                <w:sz w:val="20"/>
                <w:szCs w:val="20"/>
              </w:rPr>
              <w:t>0.076 (0.0,0.1)</w:t>
            </w:r>
          </w:p>
        </w:tc>
        <w:tc>
          <w:tcPr>
            <w:tcW w:w="375" w:type="pct"/>
          </w:tcPr>
          <w:p w14:paraId="6646172D" w14:textId="77777777" w:rsidR="00A6034A" w:rsidRPr="00A6034A" w:rsidRDefault="00A6034A" w:rsidP="00A6034A">
            <w:pPr>
              <w:jc w:val="center"/>
              <w:rPr>
                <w:rFonts w:cstheme="minorHAnsi"/>
                <w:b/>
                <w:sz w:val="20"/>
                <w:szCs w:val="20"/>
              </w:rPr>
            </w:pPr>
            <w:r w:rsidRPr="00A6034A">
              <w:rPr>
                <w:rFonts w:cstheme="minorHAnsi"/>
                <w:b/>
                <w:sz w:val="20"/>
                <w:szCs w:val="20"/>
              </w:rPr>
              <w:t>0.415</w:t>
            </w:r>
          </w:p>
        </w:tc>
      </w:tr>
    </w:tbl>
    <w:p w14:paraId="183E69BD" w14:textId="77777777" w:rsidR="00A6034A" w:rsidRDefault="00A6034A" w:rsidP="00A6034A">
      <w:pPr>
        <w:pStyle w:val="Caption"/>
        <w:jc w:val="both"/>
        <w:rPr>
          <w:rFonts w:asciiTheme="majorHAnsi" w:hAnsiTheme="majorHAnsi"/>
          <w:b w:val="0"/>
          <w:color w:val="auto"/>
          <w:sz w:val="20"/>
        </w:rPr>
        <w:sectPr w:rsidR="00A6034A" w:rsidSect="006E73D0">
          <w:headerReference w:type="even" r:id="rId9"/>
          <w:headerReference w:type="default" r:id="rId10"/>
          <w:pgSz w:w="11900" w:h="16840"/>
          <w:pgMar w:top="1440" w:right="1440" w:bottom="1440" w:left="1440" w:header="720" w:footer="720" w:gutter="0"/>
          <w:lnNumType w:countBy="1" w:restart="continuous"/>
          <w:cols w:space="720"/>
          <w:docGrid w:linePitch="360"/>
        </w:sectPr>
      </w:pPr>
      <w:r w:rsidRPr="00850B35">
        <w:rPr>
          <w:rFonts w:asciiTheme="majorHAnsi" w:hAnsiTheme="majorHAnsi"/>
          <w:color w:val="auto"/>
          <w:sz w:val="20"/>
          <w:szCs w:val="20"/>
        </w:rPr>
        <w:t>Table 2</w:t>
      </w:r>
      <w:r w:rsidRPr="00A6034A">
        <w:rPr>
          <w:rFonts w:asciiTheme="majorHAnsi" w:hAnsiTheme="majorHAnsi"/>
          <w:color w:val="auto"/>
          <w:sz w:val="20"/>
          <w:szCs w:val="20"/>
        </w:rPr>
        <w:t>. Statistically significant results from univariate and multivariate linear regression analysis within each study group.</w:t>
      </w:r>
      <w:r>
        <w:rPr>
          <w:rFonts w:asciiTheme="majorHAnsi" w:hAnsiTheme="majorHAnsi"/>
          <w:b w:val="0"/>
          <w:color w:val="auto"/>
          <w:sz w:val="20"/>
          <w:szCs w:val="20"/>
        </w:rPr>
        <w:t xml:space="preserve"> </w:t>
      </w:r>
      <w:r w:rsidRPr="00A6034A">
        <w:rPr>
          <w:rFonts w:ascii="Calibri" w:hAnsi="Calibri" w:cs="Calibri"/>
          <w:b w:val="0"/>
          <w:color w:val="auto"/>
          <w:sz w:val="20"/>
        </w:rPr>
        <w:t xml:space="preserve">ENG: etonogestrel. </w:t>
      </w:r>
      <w:r w:rsidRPr="00A6034A">
        <w:rPr>
          <w:rFonts w:asciiTheme="majorHAnsi" w:hAnsiTheme="majorHAnsi"/>
          <w:b w:val="0"/>
          <w:color w:val="auto"/>
          <w:sz w:val="20"/>
        </w:rPr>
        <w:t>Univariate linear regression (</w:t>
      </w:r>
      <w:r w:rsidRPr="00A6034A">
        <w:rPr>
          <w:rFonts w:asciiTheme="majorHAnsi" w:hAnsiTheme="majorHAnsi"/>
          <w:b w:val="0"/>
          <w:i/>
          <w:color w:val="auto"/>
          <w:sz w:val="20"/>
        </w:rPr>
        <w:t xml:space="preserve">P = </w:t>
      </w:r>
      <w:r w:rsidRPr="00A6034A">
        <w:rPr>
          <w:rFonts w:asciiTheme="majorHAnsi" w:hAnsiTheme="majorHAnsi" w:cs="Arial"/>
          <w:b w:val="0"/>
          <w:color w:val="auto"/>
          <w:sz w:val="20"/>
          <w:szCs w:val="26"/>
        </w:rPr>
        <w:t>≤</w:t>
      </w:r>
      <w:r w:rsidRPr="00A6034A">
        <w:rPr>
          <w:rFonts w:asciiTheme="majorHAnsi" w:hAnsiTheme="majorHAnsi"/>
          <w:b w:val="0"/>
          <w:color w:val="auto"/>
          <w:sz w:val="20"/>
        </w:rPr>
        <w:t>0.2) completed, all statistically significant results then carried through to multivariate linear regression analysis (</w:t>
      </w:r>
      <w:r w:rsidRPr="00A6034A">
        <w:rPr>
          <w:rFonts w:asciiTheme="majorHAnsi" w:hAnsiTheme="majorHAnsi"/>
          <w:b w:val="0"/>
          <w:i/>
          <w:color w:val="auto"/>
          <w:sz w:val="20"/>
        </w:rPr>
        <w:t xml:space="preserve">P = </w:t>
      </w:r>
      <w:r w:rsidRPr="00A6034A">
        <w:rPr>
          <w:rFonts w:asciiTheme="majorHAnsi" w:hAnsiTheme="majorHAnsi" w:cs="Arial"/>
          <w:b w:val="0"/>
          <w:color w:val="auto"/>
          <w:sz w:val="20"/>
          <w:szCs w:val="26"/>
        </w:rPr>
        <w:t>≤</w:t>
      </w:r>
      <w:r w:rsidRPr="00A6034A">
        <w:rPr>
          <w:rFonts w:asciiTheme="majorHAnsi" w:hAnsiTheme="majorHAnsi"/>
          <w:b w:val="0"/>
          <w:color w:val="auto"/>
          <w:sz w:val="20"/>
        </w:rPr>
        <w:t>0.05). All statistically significant variables from multivariate linear regression shown in bold type.</w:t>
      </w:r>
    </w:p>
    <w:tbl>
      <w:tblPr>
        <w:tblStyle w:val="TableGrid"/>
        <w:tblpPr w:leftFromText="180" w:rightFromText="180" w:vertAnchor="text" w:horzAnchor="page" w:tblpXSpec="center" w:tblpY="-685"/>
        <w:tblW w:w="5000" w:type="pct"/>
        <w:tblLook w:val="04A0" w:firstRow="1" w:lastRow="0" w:firstColumn="1" w:lastColumn="0" w:noHBand="0" w:noVBand="1"/>
      </w:tblPr>
      <w:tblGrid>
        <w:gridCol w:w="1850"/>
        <w:gridCol w:w="1007"/>
        <w:gridCol w:w="1007"/>
        <w:gridCol w:w="901"/>
        <w:gridCol w:w="985"/>
        <w:gridCol w:w="1085"/>
        <w:gridCol w:w="725"/>
        <w:gridCol w:w="1066"/>
        <w:gridCol w:w="1066"/>
        <w:gridCol w:w="1066"/>
        <w:gridCol w:w="1066"/>
        <w:gridCol w:w="1066"/>
        <w:gridCol w:w="1060"/>
      </w:tblGrid>
      <w:tr w:rsidR="00A6034A" w:rsidRPr="00A6034A" w14:paraId="7079DB28" w14:textId="77777777" w:rsidTr="00A6034A">
        <w:trPr>
          <w:trHeight w:val="267"/>
        </w:trPr>
        <w:tc>
          <w:tcPr>
            <w:tcW w:w="663" w:type="pct"/>
            <w:vMerge w:val="restart"/>
            <w:tcBorders>
              <w:right w:val="single" w:sz="12" w:space="0" w:color="auto"/>
            </w:tcBorders>
          </w:tcPr>
          <w:p w14:paraId="7BF7E5A2" w14:textId="77777777" w:rsidR="00A6034A" w:rsidRPr="00A6034A" w:rsidRDefault="00A6034A" w:rsidP="00A6034A">
            <w:pPr>
              <w:keepNext/>
              <w:jc w:val="center"/>
              <w:outlineLvl w:val="0"/>
              <w:rPr>
                <w:rFonts w:cs="Arial"/>
                <w:b/>
                <w:sz w:val="20"/>
                <w:szCs w:val="22"/>
                <w:u w:val="single"/>
                <w:lang w:val="en-US"/>
              </w:rPr>
            </w:pPr>
            <w:r w:rsidRPr="00A6034A">
              <w:rPr>
                <w:rFonts w:cs="Arial"/>
                <w:b/>
                <w:sz w:val="20"/>
                <w:szCs w:val="22"/>
                <w:u w:val="single"/>
                <w:lang w:val="en-US"/>
              </w:rPr>
              <w:lastRenderedPageBreak/>
              <w:t>Allele frequency</w:t>
            </w:r>
          </w:p>
        </w:tc>
        <w:tc>
          <w:tcPr>
            <w:tcW w:w="1045" w:type="pct"/>
            <w:gridSpan w:val="3"/>
            <w:tcBorders>
              <w:left w:val="single" w:sz="12" w:space="0" w:color="auto"/>
              <w:right w:val="single" w:sz="12" w:space="0" w:color="auto"/>
            </w:tcBorders>
            <w:shd w:val="clear" w:color="auto" w:fill="E7E6E6" w:themeFill="background2"/>
          </w:tcPr>
          <w:p w14:paraId="7031683E" w14:textId="77777777" w:rsidR="00A6034A" w:rsidRPr="00A6034A" w:rsidRDefault="00A6034A" w:rsidP="00A6034A">
            <w:pPr>
              <w:jc w:val="center"/>
              <w:rPr>
                <w:rFonts w:eastAsiaTheme="majorEastAsia" w:cs="Arial"/>
                <w:b/>
                <w:i/>
                <w:iCs/>
                <w:color w:val="404040" w:themeColor="text1" w:themeTint="BF"/>
                <w:sz w:val="20"/>
                <w:szCs w:val="22"/>
                <w:lang w:val="en-US"/>
              </w:rPr>
            </w:pPr>
            <w:r w:rsidRPr="00A6034A">
              <w:rPr>
                <w:rFonts w:cs="Arial"/>
                <w:b/>
                <w:i/>
                <w:sz w:val="20"/>
                <w:szCs w:val="22"/>
                <w:lang w:val="en-US"/>
              </w:rPr>
              <w:t xml:space="preserve">CYP2B6 </w:t>
            </w:r>
            <w:r w:rsidRPr="00A6034A">
              <w:rPr>
                <w:rFonts w:cs="Arial"/>
                <w:b/>
                <w:sz w:val="20"/>
                <w:szCs w:val="22"/>
                <w:lang w:val="en-US"/>
              </w:rPr>
              <w:t>516G&gt;T (rs3745274)</w:t>
            </w:r>
          </w:p>
        </w:tc>
        <w:tc>
          <w:tcPr>
            <w:tcW w:w="1002" w:type="pct"/>
            <w:gridSpan w:val="3"/>
            <w:tcBorders>
              <w:left w:val="single" w:sz="12" w:space="0" w:color="auto"/>
              <w:right w:val="single" w:sz="12" w:space="0" w:color="auto"/>
            </w:tcBorders>
            <w:shd w:val="clear" w:color="auto" w:fill="FFFFFF" w:themeFill="background1"/>
          </w:tcPr>
          <w:p w14:paraId="3278FE0C" w14:textId="77777777" w:rsidR="00A6034A" w:rsidRPr="00A6034A" w:rsidRDefault="00A6034A" w:rsidP="00A6034A">
            <w:pPr>
              <w:jc w:val="center"/>
              <w:rPr>
                <w:rFonts w:ascii="Calibri" w:hAnsi="Calibri" w:cs="Arial"/>
                <w:b/>
                <w:sz w:val="20"/>
                <w:szCs w:val="22"/>
                <w:lang w:val="en-US"/>
              </w:rPr>
            </w:pPr>
            <w:r w:rsidRPr="00A6034A">
              <w:rPr>
                <w:rFonts w:ascii="Calibri" w:hAnsi="Calibri"/>
                <w:b/>
                <w:i/>
                <w:sz w:val="20"/>
                <w:szCs w:val="22"/>
                <w:lang w:val="en-US"/>
              </w:rPr>
              <w:t xml:space="preserve">CYP2B6 </w:t>
            </w:r>
            <w:r w:rsidRPr="00A6034A">
              <w:rPr>
                <w:rFonts w:ascii="Calibri" w:hAnsi="Calibri"/>
                <w:b/>
                <w:sz w:val="20"/>
                <w:szCs w:val="22"/>
                <w:lang w:val="en-US"/>
              </w:rPr>
              <w:t>983T&gt;C (rs28399499)</w:t>
            </w:r>
          </w:p>
        </w:tc>
        <w:tc>
          <w:tcPr>
            <w:tcW w:w="1146" w:type="pct"/>
            <w:gridSpan w:val="3"/>
            <w:tcBorders>
              <w:left w:val="single" w:sz="12" w:space="0" w:color="auto"/>
              <w:right w:val="single" w:sz="12" w:space="0" w:color="auto"/>
            </w:tcBorders>
            <w:shd w:val="clear" w:color="auto" w:fill="E7E6E6" w:themeFill="background2"/>
          </w:tcPr>
          <w:p w14:paraId="66B6DF02" w14:textId="77777777" w:rsidR="00A6034A" w:rsidRPr="00A6034A" w:rsidRDefault="00A6034A" w:rsidP="00A6034A">
            <w:pPr>
              <w:jc w:val="center"/>
              <w:rPr>
                <w:b/>
                <w:i/>
                <w:sz w:val="20"/>
                <w:szCs w:val="22"/>
                <w:lang w:val="en-US"/>
              </w:rPr>
            </w:pPr>
            <w:r w:rsidRPr="00A6034A">
              <w:rPr>
                <w:b/>
                <w:i/>
                <w:sz w:val="20"/>
                <w:szCs w:val="22"/>
                <w:lang w:val="en-US"/>
              </w:rPr>
              <w:t xml:space="preserve">NR1I2 </w:t>
            </w:r>
            <w:r w:rsidRPr="00A6034A">
              <w:rPr>
                <w:b/>
                <w:sz w:val="20"/>
                <w:szCs w:val="22"/>
                <w:lang w:val="en-US"/>
              </w:rPr>
              <w:t>63396C&gt;T (rs2472677)</w:t>
            </w:r>
          </w:p>
        </w:tc>
        <w:tc>
          <w:tcPr>
            <w:tcW w:w="1144" w:type="pct"/>
            <w:gridSpan w:val="3"/>
            <w:tcBorders>
              <w:left w:val="single" w:sz="12" w:space="0" w:color="auto"/>
            </w:tcBorders>
            <w:shd w:val="clear" w:color="auto" w:fill="auto"/>
          </w:tcPr>
          <w:p w14:paraId="109648F7" w14:textId="77777777" w:rsidR="00A6034A" w:rsidRPr="00A6034A" w:rsidRDefault="00A6034A" w:rsidP="00A6034A">
            <w:pPr>
              <w:jc w:val="center"/>
              <w:rPr>
                <w:rFonts w:ascii="Calibri" w:hAnsi="Calibri" w:cs="Arial"/>
                <w:b/>
                <w:i/>
                <w:sz w:val="20"/>
                <w:szCs w:val="22"/>
                <w:lang w:val="en-US"/>
              </w:rPr>
            </w:pPr>
            <w:r w:rsidRPr="00A6034A">
              <w:rPr>
                <w:rFonts w:ascii="Calibri" w:hAnsi="Calibri"/>
                <w:b/>
                <w:i/>
                <w:sz w:val="20"/>
                <w:szCs w:val="22"/>
                <w:lang w:val="en-US"/>
              </w:rPr>
              <w:t xml:space="preserve">CYP3A4 </w:t>
            </w:r>
            <w:r w:rsidRPr="00A6034A">
              <w:rPr>
                <w:rFonts w:ascii="Calibri" w:hAnsi="Calibri"/>
                <w:b/>
                <w:sz w:val="20"/>
                <w:szCs w:val="22"/>
                <w:lang w:val="en-US"/>
              </w:rPr>
              <w:t>392G&gt;A (rs2740574)</w:t>
            </w:r>
          </w:p>
        </w:tc>
      </w:tr>
      <w:tr w:rsidR="00A6034A" w:rsidRPr="00A6034A" w14:paraId="6D405883" w14:textId="77777777" w:rsidTr="00A6034A">
        <w:trPr>
          <w:trHeight w:val="282"/>
        </w:trPr>
        <w:tc>
          <w:tcPr>
            <w:tcW w:w="663" w:type="pct"/>
            <w:vMerge/>
            <w:tcBorders>
              <w:bottom w:val="single" w:sz="4" w:space="0" w:color="auto"/>
              <w:right w:val="single" w:sz="12" w:space="0" w:color="auto"/>
            </w:tcBorders>
          </w:tcPr>
          <w:p w14:paraId="0DD98CEA" w14:textId="77777777" w:rsidR="00A6034A" w:rsidRPr="00A6034A" w:rsidRDefault="00A6034A" w:rsidP="00A6034A">
            <w:pPr>
              <w:rPr>
                <w:rFonts w:cs="Arial"/>
                <w:sz w:val="20"/>
                <w:szCs w:val="22"/>
                <w:lang w:val="en-US"/>
              </w:rPr>
            </w:pPr>
          </w:p>
        </w:tc>
        <w:tc>
          <w:tcPr>
            <w:tcW w:w="361" w:type="pct"/>
            <w:tcBorders>
              <w:left w:val="single" w:sz="12" w:space="0" w:color="auto"/>
              <w:bottom w:val="single" w:sz="4" w:space="0" w:color="auto"/>
            </w:tcBorders>
            <w:shd w:val="clear" w:color="auto" w:fill="E7E6E6" w:themeFill="background2"/>
          </w:tcPr>
          <w:p w14:paraId="6DFF9864" w14:textId="77777777" w:rsidR="00A6034A" w:rsidRPr="00A6034A" w:rsidRDefault="00A6034A" w:rsidP="00A6034A">
            <w:pPr>
              <w:jc w:val="center"/>
              <w:rPr>
                <w:rFonts w:cs="Arial"/>
                <w:b/>
                <w:sz w:val="20"/>
                <w:szCs w:val="22"/>
                <w:lang w:val="en-US"/>
              </w:rPr>
            </w:pPr>
            <w:r w:rsidRPr="00A6034A">
              <w:rPr>
                <w:rFonts w:cs="Arial"/>
                <w:b/>
                <w:sz w:val="20"/>
                <w:szCs w:val="22"/>
                <w:lang w:val="en-US"/>
              </w:rPr>
              <w:t xml:space="preserve">GG </w:t>
            </w:r>
          </w:p>
        </w:tc>
        <w:tc>
          <w:tcPr>
            <w:tcW w:w="361" w:type="pct"/>
            <w:tcBorders>
              <w:bottom w:val="single" w:sz="4" w:space="0" w:color="auto"/>
            </w:tcBorders>
            <w:shd w:val="clear" w:color="auto" w:fill="E7E6E6" w:themeFill="background2"/>
          </w:tcPr>
          <w:p w14:paraId="018614B1" w14:textId="77777777" w:rsidR="00A6034A" w:rsidRPr="00A6034A" w:rsidRDefault="00A6034A" w:rsidP="00A6034A">
            <w:pPr>
              <w:jc w:val="center"/>
              <w:rPr>
                <w:rFonts w:cs="Arial"/>
                <w:b/>
                <w:sz w:val="20"/>
                <w:szCs w:val="22"/>
                <w:lang w:val="en-US"/>
              </w:rPr>
            </w:pPr>
            <w:r w:rsidRPr="00A6034A">
              <w:rPr>
                <w:rFonts w:cs="Arial"/>
                <w:b/>
                <w:sz w:val="20"/>
                <w:szCs w:val="22"/>
                <w:lang w:val="en-US"/>
              </w:rPr>
              <w:t xml:space="preserve">GT </w:t>
            </w:r>
          </w:p>
        </w:tc>
        <w:tc>
          <w:tcPr>
            <w:tcW w:w="323" w:type="pct"/>
            <w:tcBorders>
              <w:bottom w:val="single" w:sz="4" w:space="0" w:color="auto"/>
              <w:right w:val="single" w:sz="12" w:space="0" w:color="auto"/>
            </w:tcBorders>
            <w:shd w:val="clear" w:color="auto" w:fill="E7E6E6" w:themeFill="background2"/>
          </w:tcPr>
          <w:p w14:paraId="0FD46E32" w14:textId="77777777" w:rsidR="00A6034A" w:rsidRPr="00A6034A" w:rsidRDefault="00A6034A" w:rsidP="00A6034A">
            <w:pPr>
              <w:jc w:val="center"/>
              <w:rPr>
                <w:rFonts w:cs="Arial"/>
                <w:b/>
                <w:sz w:val="20"/>
                <w:szCs w:val="22"/>
                <w:lang w:val="en-US"/>
              </w:rPr>
            </w:pPr>
            <w:r w:rsidRPr="00A6034A">
              <w:rPr>
                <w:rFonts w:cs="Arial"/>
                <w:b/>
                <w:sz w:val="20"/>
                <w:szCs w:val="22"/>
                <w:lang w:val="en-US"/>
              </w:rPr>
              <w:t xml:space="preserve">TT </w:t>
            </w:r>
          </w:p>
        </w:tc>
        <w:tc>
          <w:tcPr>
            <w:tcW w:w="353" w:type="pct"/>
            <w:tcBorders>
              <w:left w:val="single" w:sz="12" w:space="0" w:color="auto"/>
              <w:bottom w:val="single" w:sz="4" w:space="0" w:color="auto"/>
            </w:tcBorders>
            <w:shd w:val="clear" w:color="auto" w:fill="FFFFFF" w:themeFill="background1"/>
          </w:tcPr>
          <w:p w14:paraId="639427DD" w14:textId="77777777" w:rsidR="00A6034A" w:rsidRPr="00A6034A" w:rsidRDefault="00A6034A" w:rsidP="00A6034A">
            <w:pPr>
              <w:jc w:val="center"/>
              <w:rPr>
                <w:rFonts w:cs="Arial"/>
                <w:b/>
                <w:sz w:val="20"/>
                <w:szCs w:val="22"/>
                <w:lang w:val="en-US"/>
              </w:rPr>
            </w:pPr>
            <w:r w:rsidRPr="00A6034A">
              <w:rPr>
                <w:rFonts w:cs="Arial"/>
                <w:b/>
                <w:sz w:val="20"/>
                <w:szCs w:val="22"/>
                <w:lang w:val="en-US"/>
              </w:rPr>
              <w:t>TT</w:t>
            </w:r>
          </w:p>
        </w:tc>
        <w:tc>
          <w:tcPr>
            <w:tcW w:w="389" w:type="pct"/>
            <w:tcBorders>
              <w:bottom w:val="single" w:sz="4" w:space="0" w:color="auto"/>
            </w:tcBorders>
            <w:shd w:val="clear" w:color="auto" w:fill="FFFFFF" w:themeFill="background1"/>
          </w:tcPr>
          <w:p w14:paraId="45CA3B5D" w14:textId="77777777" w:rsidR="00A6034A" w:rsidRPr="00A6034A" w:rsidRDefault="00A6034A" w:rsidP="00A6034A">
            <w:pPr>
              <w:jc w:val="center"/>
              <w:rPr>
                <w:rFonts w:cs="Arial"/>
                <w:b/>
                <w:sz w:val="20"/>
                <w:szCs w:val="22"/>
                <w:lang w:val="en-US"/>
              </w:rPr>
            </w:pPr>
            <w:r w:rsidRPr="00A6034A">
              <w:rPr>
                <w:rFonts w:cs="Arial"/>
                <w:b/>
                <w:sz w:val="20"/>
                <w:szCs w:val="22"/>
                <w:lang w:val="en-US"/>
              </w:rPr>
              <w:t>CT</w:t>
            </w:r>
          </w:p>
        </w:tc>
        <w:tc>
          <w:tcPr>
            <w:tcW w:w="260" w:type="pct"/>
            <w:tcBorders>
              <w:bottom w:val="single" w:sz="4" w:space="0" w:color="auto"/>
              <w:right w:val="single" w:sz="12" w:space="0" w:color="auto"/>
            </w:tcBorders>
            <w:shd w:val="clear" w:color="auto" w:fill="FFFFFF" w:themeFill="background1"/>
          </w:tcPr>
          <w:p w14:paraId="7A543A7F" w14:textId="77777777" w:rsidR="00A6034A" w:rsidRPr="00A6034A" w:rsidRDefault="00A6034A" w:rsidP="00A6034A">
            <w:pPr>
              <w:jc w:val="center"/>
              <w:rPr>
                <w:rFonts w:cs="Arial"/>
                <w:b/>
                <w:sz w:val="20"/>
                <w:szCs w:val="22"/>
                <w:lang w:val="en-US"/>
              </w:rPr>
            </w:pPr>
            <w:r w:rsidRPr="00A6034A">
              <w:rPr>
                <w:rFonts w:cs="Arial"/>
                <w:b/>
                <w:sz w:val="20"/>
                <w:szCs w:val="22"/>
                <w:lang w:val="en-US"/>
              </w:rPr>
              <w:t xml:space="preserve">CC </w:t>
            </w:r>
          </w:p>
        </w:tc>
        <w:tc>
          <w:tcPr>
            <w:tcW w:w="382" w:type="pct"/>
            <w:tcBorders>
              <w:left w:val="single" w:sz="12" w:space="0" w:color="auto"/>
            </w:tcBorders>
            <w:shd w:val="clear" w:color="auto" w:fill="E7E6E6" w:themeFill="background2"/>
          </w:tcPr>
          <w:p w14:paraId="0C550091" w14:textId="77777777" w:rsidR="00A6034A" w:rsidRPr="00A6034A" w:rsidRDefault="00A6034A" w:rsidP="00A6034A">
            <w:pPr>
              <w:jc w:val="center"/>
              <w:rPr>
                <w:rFonts w:cs="Arial"/>
                <w:b/>
                <w:sz w:val="20"/>
                <w:szCs w:val="22"/>
                <w:lang w:val="en-US"/>
              </w:rPr>
            </w:pPr>
            <w:r w:rsidRPr="00A6034A">
              <w:rPr>
                <w:rFonts w:cs="Arial"/>
                <w:b/>
                <w:sz w:val="20"/>
                <w:szCs w:val="22"/>
                <w:lang w:val="en-US"/>
              </w:rPr>
              <w:t>CC</w:t>
            </w:r>
          </w:p>
        </w:tc>
        <w:tc>
          <w:tcPr>
            <w:tcW w:w="382" w:type="pct"/>
            <w:shd w:val="clear" w:color="auto" w:fill="E7E6E6" w:themeFill="background2"/>
          </w:tcPr>
          <w:p w14:paraId="340379D7" w14:textId="77777777" w:rsidR="00A6034A" w:rsidRPr="00A6034A" w:rsidRDefault="00A6034A" w:rsidP="00A6034A">
            <w:pPr>
              <w:jc w:val="center"/>
              <w:rPr>
                <w:rFonts w:cs="Arial"/>
                <w:b/>
                <w:sz w:val="20"/>
                <w:szCs w:val="22"/>
                <w:lang w:val="en-US"/>
              </w:rPr>
            </w:pPr>
            <w:r w:rsidRPr="00A6034A">
              <w:rPr>
                <w:rFonts w:cs="Arial"/>
                <w:b/>
                <w:sz w:val="20"/>
                <w:szCs w:val="22"/>
                <w:lang w:val="en-US"/>
              </w:rPr>
              <w:t>CT</w:t>
            </w:r>
          </w:p>
        </w:tc>
        <w:tc>
          <w:tcPr>
            <w:tcW w:w="382" w:type="pct"/>
            <w:tcBorders>
              <w:right w:val="single" w:sz="12" w:space="0" w:color="auto"/>
            </w:tcBorders>
            <w:shd w:val="clear" w:color="auto" w:fill="E7E6E6" w:themeFill="background2"/>
          </w:tcPr>
          <w:p w14:paraId="04660BAB" w14:textId="77777777" w:rsidR="00A6034A" w:rsidRPr="00A6034A" w:rsidRDefault="00A6034A" w:rsidP="00A6034A">
            <w:pPr>
              <w:jc w:val="center"/>
              <w:rPr>
                <w:rFonts w:cs="Arial"/>
                <w:b/>
                <w:sz w:val="20"/>
                <w:szCs w:val="22"/>
                <w:lang w:val="en-US"/>
              </w:rPr>
            </w:pPr>
            <w:r w:rsidRPr="00A6034A">
              <w:rPr>
                <w:rFonts w:cs="Arial"/>
                <w:b/>
                <w:sz w:val="20"/>
                <w:szCs w:val="22"/>
                <w:lang w:val="en-US"/>
              </w:rPr>
              <w:t>TT</w:t>
            </w:r>
          </w:p>
        </w:tc>
        <w:tc>
          <w:tcPr>
            <w:tcW w:w="382" w:type="pct"/>
            <w:tcBorders>
              <w:left w:val="single" w:sz="12" w:space="0" w:color="auto"/>
            </w:tcBorders>
            <w:shd w:val="clear" w:color="auto" w:fill="auto"/>
          </w:tcPr>
          <w:p w14:paraId="59DA5B70" w14:textId="77777777" w:rsidR="00A6034A" w:rsidRPr="00A6034A" w:rsidRDefault="00A6034A" w:rsidP="00A6034A">
            <w:pPr>
              <w:jc w:val="center"/>
              <w:rPr>
                <w:rFonts w:cs="Arial"/>
                <w:b/>
                <w:sz w:val="20"/>
                <w:szCs w:val="22"/>
                <w:lang w:val="en-US"/>
              </w:rPr>
            </w:pPr>
            <w:r w:rsidRPr="00A6034A">
              <w:rPr>
                <w:rFonts w:cs="Arial"/>
                <w:b/>
                <w:sz w:val="20"/>
                <w:szCs w:val="22"/>
                <w:lang w:val="en-US"/>
              </w:rPr>
              <w:t>GG</w:t>
            </w:r>
          </w:p>
        </w:tc>
        <w:tc>
          <w:tcPr>
            <w:tcW w:w="382" w:type="pct"/>
            <w:shd w:val="clear" w:color="auto" w:fill="auto"/>
          </w:tcPr>
          <w:p w14:paraId="28F2B9FF" w14:textId="77777777" w:rsidR="00A6034A" w:rsidRPr="00A6034A" w:rsidRDefault="00A6034A" w:rsidP="00A6034A">
            <w:pPr>
              <w:jc w:val="center"/>
              <w:rPr>
                <w:rFonts w:cs="Arial"/>
                <w:b/>
                <w:sz w:val="20"/>
                <w:szCs w:val="22"/>
                <w:lang w:val="en-US"/>
              </w:rPr>
            </w:pPr>
            <w:r w:rsidRPr="00A6034A">
              <w:rPr>
                <w:rFonts w:cs="Arial"/>
                <w:b/>
                <w:sz w:val="20"/>
                <w:szCs w:val="22"/>
                <w:lang w:val="en-US"/>
              </w:rPr>
              <w:t>AG</w:t>
            </w:r>
          </w:p>
        </w:tc>
        <w:tc>
          <w:tcPr>
            <w:tcW w:w="380" w:type="pct"/>
            <w:tcBorders>
              <w:bottom w:val="single" w:sz="4" w:space="0" w:color="auto"/>
            </w:tcBorders>
            <w:shd w:val="clear" w:color="auto" w:fill="auto"/>
          </w:tcPr>
          <w:p w14:paraId="02D62B1B" w14:textId="77777777" w:rsidR="00A6034A" w:rsidRPr="00A6034A" w:rsidRDefault="00A6034A" w:rsidP="00A6034A">
            <w:pPr>
              <w:jc w:val="center"/>
              <w:rPr>
                <w:rFonts w:cs="Arial"/>
                <w:b/>
                <w:sz w:val="20"/>
                <w:szCs w:val="22"/>
                <w:lang w:val="en-US"/>
              </w:rPr>
            </w:pPr>
            <w:r w:rsidRPr="00A6034A">
              <w:rPr>
                <w:rFonts w:cs="Arial"/>
                <w:b/>
                <w:sz w:val="20"/>
                <w:szCs w:val="22"/>
                <w:lang w:val="en-US"/>
              </w:rPr>
              <w:t>AA</w:t>
            </w:r>
          </w:p>
        </w:tc>
      </w:tr>
      <w:tr w:rsidR="00A6034A" w:rsidRPr="00A6034A" w14:paraId="7B0585A7" w14:textId="77777777" w:rsidTr="00A6034A">
        <w:trPr>
          <w:trHeight w:val="282"/>
        </w:trPr>
        <w:tc>
          <w:tcPr>
            <w:tcW w:w="663" w:type="pct"/>
            <w:tcBorders>
              <w:right w:val="single" w:sz="12" w:space="0" w:color="auto"/>
            </w:tcBorders>
          </w:tcPr>
          <w:p w14:paraId="58909227" w14:textId="77777777" w:rsidR="00A6034A" w:rsidRPr="00A6034A" w:rsidRDefault="00A6034A" w:rsidP="00A6034A">
            <w:pPr>
              <w:rPr>
                <w:rFonts w:cs="Arial"/>
                <w:sz w:val="20"/>
                <w:szCs w:val="22"/>
                <w:lang w:val="en-US"/>
              </w:rPr>
            </w:pPr>
            <w:r w:rsidRPr="00A6034A">
              <w:rPr>
                <w:rFonts w:cs="Arial"/>
                <w:sz w:val="20"/>
                <w:szCs w:val="22"/>
                <w:lang w:val="en-US"/>
              </w:rPr>
              <w:t>EFV group</w:t>
            </w:r>
          </w:p>
        </w:tc>
        <w:tc>
          <w:tcPr>
            <w:tcW w:w="361" w:type="pct"/>
            <w:tcBorders>
              <w:left w:val="single" w:sz="12" w:space="0" w:color="auto"/>
              <w:bottom w:val="single" w:sz="4" w:space="0" w:color="auto"/>
            </w:tcBorders>
            <w:shd w:val="clear" w:color="auto" w:fill="E7E6E6" w:themeFill="background2"/>
          </w:tcPr>
          <w:p w14:paraId="3D43B69D" w14:textId="77777777" w:rsidR="00A6034A" w:rsidRPr="00A6034A" w:rsidRDefault="00A6034A" w:rsidP="00A6034A">
            <w:pPr>
              <w:jc w:val="center"/>
              <w:rPr>
                <w:rFonts w:cs="Arial"/>
                <w:sz w:val="20"/>
                <w:szCs w:val="22"/>
                <w:lang w:val="en-US"/>
              </w:rPr>
            </w:pPr>
            <w:r w:rsidRPr="00A6034A">
              <w:rPr>
                <w:rFonts w:cs="Arial"/>
                <w:sz w:val="20"/>
                <w:szCs w:val="22"/>
                <w:lang w:val="en-US"/>
              </w:rPr>
              <w:t>6</w:t>
            </w:r>
          </w:p>
        </w:tc>
        <w:tc>
          <w:tcPr>
            <w:tcW w:w="361" w:type="pct"/>
            <w:tcBorders>
              <w:bottom w:val="single" w:sz="4" w:space="0" w:color="auto"/>
            </w:tcBorders>
            <w:shd w:val="clear" w:color="auto" w:fill="E7E6E6" w:themeFill="background2"/>
          </w:tcPr>
          <w:p w14:paraId="69C173B5" w14:textId="77777777" w:rsidR="00A6034A" w:rsidRPr="00A6034A" w:rsidRDefault="00A6034A" w:rsidP="00A6034A">
            <w:pPr>
              <w:jc w:val="center"/>
              <w:rPr>
                <w:rFonts w:cs="Arial"/>
                <w:sz w:val="20"/>
                <w:szCs w:val="22"/>
                <w:lang w:val="en-US"/>
              </w:rPr>
            </w:pPr>
            <w:r w:rsidRPr="00A6034A">
              <w:rPr>
                <w:rFonts w:cs="Arial"/>
                <w:sz w:val="20"/>
                <w:szCs w:val="22"/>
                <w:lang w:val="en-US"/>
              </w:rPr>
              <w:t>11</w:t>
            </w:r>
          </w:p>
        </w:tc>
        <w:tc>
          <w:tcPr>
            <w:tcW w:w="323" w:type="pct"/>
            <w:tcBorders>
              <w:bottom w:val="single" w:sz="4" w:space="0" w:color="auto"/>
              <w:right w:val="single" w:sz="12" w:space="0" w:color="auto"/>
            </w:tcBorders>
            <w:shd w:val="clear" w:color="auto" w:fill="E7E6E6" w:themeFill="background2"/>
          </w:tcPr>
          <w:p w14:paraId="3D80DC51" w14:textId="77777777" w:rsidR="00A6034A" w:rsidRPr="00A6034A" w:rsidRDefault="00A6034A" w:rsidP="00A6034A">
            <w:pPr>
              <w:jc w:val="center"/>
              <w:rPr>
                <w:rFonts w:cs="Arial"/>
                <w:sz w:val="20"/>
                <w:szCs w:val="22"/>
                <w:lang w:val="en-US"/>
              </w:rPr>
            </w:pPr>
            <w:r w:rsidRPr="00A6034A">
              <w:rPr>
                <w:rFonts w:cs="Arial"/>
                <w:sz w:val="20"/>
                <w:szCs w:val="22"/>
                <w:lang w:val="en-US"/>
              </w:rPr>
              <w:t>2</w:t>
            </w:r>
          </w:p>
        </w:tc>
        <w:tc>
          <w:tcPr>
            <w:tcW w:w="353" w:type="pct"/>
            <w:tcBorders>
              <w:left w:val="single" w:sz="12" w:space="0" w:color="auto"/>
              <w:bottom w:val="single" w:sz="4" w:space="0" w:color="auto"/>
            </w:tcBorders>
            <w:shd w:val="clear" w:color="auto" w:fill="auto"/>
          </w:tcPr>
          <w:p w14:paraId="1390E90B" w14:textId="77777777" w:rsidR="00A6034A" w:rsidRPr="00A6034A" w:rsidRDefault="00A6034A" w:rsidP="00A6034A">
            <w:pPr>
              <w:jc w:val="center"/>
              <w:rPr>
                <w:rFonts w:cs="Arial"/>
                <w:sz w:val="20"/>
                <w:szCs w:val="22"/>
                <w:lang w:val="en-US"/>
              </w:rPr>
            </w:pPr>
            <w:r w:rsidRPr="00A6034A">
              <w:rPr>
                <w:rFonts w:cs="Arial"/>
                <w:sz w:val="20"/>
                <w:szCs w:val="22"/>
                <w:lang w:val="en-US"/>
              </w:rPr>
              <w:t>16</w:t>
            </w:r>
          </w:p>
        </w:tc>
        <w:tc>
          <w:tcPr>
            <w:tcW w:w="389" w:type="pct"/>
            <w:tcBorders>
              <w:bottom w:val="single" w:sz="4" w:space="0" w:color="auto"/>
            </w:tcBorders>
            <w:shd w:val="clear" w:color="auto" w:fill="auto"/>
          </w:tcPr>
          <w:p w14:paraId="394907C4" w14:textId="77777777" w:rsidR="00A6034A" w:rsidRPr="00A6034A" w:rsidRDefault="00A6034A" w:rsidP="00A6034A">
            <w:pPr>
              <w:jc w:val="center"/>
              <w:rPr>
                <w:rFonts w:cs="Arial"/>
                <w:sz w:val="20"/>
                <w:szCs w:val="22"/>
                <w:lang w:val="en-US"/>
              </w:rPr>
            </w:pPr>
            <w:r w:rsidRPr="00A6034A">
              <w:rPr>
                <w:rFonts w:cs="Arial"/>
                <w:sz w:val="20"/>
                <w:szCs w:val="22"/>
                <w:lang w:val="en-US"/>
              </w:rPr>
              <w:t>3</w:t>
            </w:r>
          </w:p>
        </w:tc>
        <w:tc>
          <w:tcPr>
            <w:tcW w:w="260" w:type="pct"/>
            <w:tcBorders>
              <w:bottom w:val="single" w:sz="4" w:space="0" w:color="auto"/>
              <w:right w:val="single" w:sz="12" w:space="0" w:color="auto"/>
            </w:tcBorders>
            <w:shd w:val="clear" w:color="auto" w:fill="auto"/>
          </w:tcPr>
          <w:p w14:paraId="41BBA998" w14:textId="77777777" w:rsidR="00A6034A" w:rsidRPr="00A6034A" w:rsidRDefault="00A6034A" w:rsidP="00A6034A">
            <w:pPr>
              <w:jc w:val="center"/>
              <w:rPr>
                <w:rFonts w:cs="Arial"/>
                <w:sz w:val="20"/>
                <w:szCs w:val="22"/>
                <w:lang w:val="en-US"/>
              </w:rPr>
            </w:pPr>
            <w:r w:rsidRPr="00A6034A">
              <w:rPr>
                <w:rFonts w:cs="Arial"/>
                <w:sz w:val="20"/>
                <w:szCs w:val="22"/>
                <w:lang w:val="en-US"/>
              </w:rPr>
              <w:t>0</w:t>
            </w:r>
          </w:p>
        </w:tc>
        <w:tc>
          <w:tcPr>
            <w:tcW w:w="382" w:type="pct"/>
            <w:tcBorders>
              <w:left w:val="single" w:sz="12" w:space="0" w:color="auto"/>
              <w:bottom w:val="single" w:sz="4" w:space="0" w:color="auto"/>
            </w:tcBorders>
            <w:shd w:val="clear" w:color="auto" w:fill="E7E6E6" w:themeFill="background2"/>
          </w:tcPr>
          <w:p w14:paraId="5765F952" w14:textId="77777777" w:rsidR="00A6034A" w:rsidRPr="00A6034A" w:rsidRDefault="00A6034A" w:rsidP="00A6034A">
            <w:pPr>
              <w:jc w:val="center"/>
              <w:rPr>
                <w:rFonts w:cs="Arial"/>
                <w:sz w:val="20"/>
                <w:szCs w:val="22"/>
                <w:lang w:val="en-US"/>
              </w:rPr>
            </w:pPr>
            <w:r w:rsidRPr="00A6034A">
              <w:rPr>
                <w:rFonts w:cs="Arial"/>
                <w:sz w:val="20"/>
                <w:szCs w:val="22"/>
                <w:lang w:val="en-US"/>
              </w:rPr>
              <w:t>7</w:t>
            </w:r>
          </w:p>
        </w:tc>
        <w:tc>
          <w:tcPr>
            <w:tcW w:w="382" w:type="pct"/>
            <w:tcBorders>
              <w:bottom w:val="single" w:sz="4" w:space="0" w:color="auto"/>
            </w:tcBorders>
            <w:shd w:val="clear" w:color="auto" w:fill="E7E6E6" w:themeFill="background2"/>
          </w:tcPr>
          <w:p w14:paraId="7E1A951A" w14:textId="77777777" w:rsidR="00A6034A" w:rsidRPr="00A6034A" w:rsidRDefault="00A6034A" w:rsidP="00A6034A">
            <w:pPr>
              <w:jc w:val="center"/>
              <w:rPr>
                <w:rFonts w:cs="Arial"/>
                <w:sz w:val="20"/>
                <w:szCs w:val="22"/>
                <w:lang w:val="en-US"/>
              </w:rPr>
            </w:pPr>
            <w:r w:rsidRPr="00A6034A">
              <w:rPr>
                <w:rFonts w:cs="Arial"/>
                <w:sz w:val="20"/>
                <w:szCs w:val="22"/>
                <w:lang w:val="en-US"/>
              </w:rPr>
              <w:t>9</w:t>
            </w:r>
          </w:p>
        </w:tc>
        <w:tc>
          <w:tcPr>
            <w:tcW w:w="382" w:type="pct"/>
            <w:tcBorders>
              <w:bottom w:val="single" w:sz="4" w:space="0" w:color="auto"/>
              <w:right w:val="single" w:sz="12" w:space="0" w:color="auto"/>
            </w:tcBorders>
            <w:shd w:val="clear" w:color="auto" w:fill="E7E6E6" w:themeFill="background2"/>
          </w:tcPr>
          <w:p w14:paraId="5CD7103D" w14:textId="77777777" w:rsidR="00A6034A" w:rsidRPr="00A6034A" w:rsidRDefault="00A6034A" w:rsidP="00A6034A">
            <w:pPr>
              <w:jc w:val="center"/>
              <w:rPr>
                <w:rFonts w:cs="Arial"/>
                <w:sz w:val="20"/>
                <w:szCs w:val="22"/>
                <w:lang w:val="en-US"/>
              </w:rPr>
            </w:pPr>
            <w:r w:rsidRPr="00A6034A">
              <w:rPr>
                <w:rFonts w:cs="Arial"/>
                <w:sz w:val="20"/>
                <w:szCs w:val="22"/>
                <w:lang w:val="en-US"/>
              </w:rPr>
              <w:t>3</w:t>
            </w:r>
          </w:p>
        </w:tc>
        <w:tc>
          <w:tcPr>
            <w:tcW w:w="382" w:type="pct"/>
            <w:tcBorders>
              <w:left w:val="single" w:sz="12" w:space="0" w:color="auto"/>
              <w:bottom w:val="single" w:sz="4" w:space="0" w:color="auto"/>
            </w:tcBorders>
            <w:shd w:val="clear" w:color="auto" w:fill="auto"/>
          </w:tcPr>
          <w:p w14:paraId="4196CF7F" w14:textId="77777777" w:rsidR="00A6034A" w:rsidRPr="00A6034A" w:rsidRDefault="00A6034A" w:rsidP="00A6034A">
            <w:pPr>
              <w:jc w:val="center"/>
              <w:rPr>
                <w:rFonts w:cs="Arial"/>
                <w:sz w:val="20"/>
                <w:szCs w:val="22"/>
                <w:lang w:val="en-US"/>
              </w:rPr>
            </w:pPr>
            <w:r w:rsidRPr="00A6034A">
              <w:rPr>
                <w:rFonts w:cs="Arial"/>
                <w:sz w:val="20"/>
                <w:szCs w:val="22"/>
                <w:lang w:val="en-US"/>
              </w:rPr>
              <w:t>8</w:t>
            </w:r>
          </w:p>
        </w:tc>
        <w:tc>
          <w:tcPr>
            <w:tcW w:w="382" w:type="pct"/>
            <w:tcBorders>
              <w:bottom w:val="single" w:sz="4" w:space="0" w:color="auto"/>
            </w:tcBorders>
            <w:shd w:val="clear" w:color="auto" w:fill="auto"/>
          </w:tcPr>
          <w:p w14:paraId="51A32516" w14:textId="77777777" w:rsidR="00A6034A" w:rsidRPr="00A6034A" w:rsidRDefault="00A6034A" w:rsidP="00A6034A">
            <w:pPr>
              <w:jc w:val="center"/>
              <w:rPr>
                <w:rFonts w:cs="Arial"/>
                <w:sz w:val="20"/>
                <w:szCs w:val="22"/>
                <w:lang w:val="en-US"/>
              </w:rPr>
            </w:pPr>
            <w:r w:rsidRPr="00A6034A">
              <w:rPr>
                <w:rFonts w:cs="Arial"/>
                <w:sz w:val="20"/>
                <w:szCs w:val="22"/>
                <w:lang w:val="en-US"/>
              </w:rPr>
              <w:t>11</w:t>
            </w:r>
          </w:p>
        </w:tc>
        <w:tc>
          <w:tcPr>
            <w:tcW w:w="380" w:type="pct"/>
            <w:tcBorders>
              <w:bottom w:val="single" w:sz="4" w:space="0" w:color="auto"/>
              <w:right w:val="single" w:sz="4" w:space="0" w:color="auto"/>
            </w:tcBorders>
            <w:shd w:val="clear" w:color="auto" w:fill="auto"/>
          </w:tcPr>
          <w:p w14:paraId="7AD290AF" w14:textId="77777777" w:rsidR="00A6034A" w:rsidRPr="00A6034A" w:rsidRDefault="00A6034A" w:rsidP="00A6034A">
            <w:pPr>
              <w:jc w:val="center"/>
              <w:rPr>
                <w:rFonts w:cs="Arial"/>
                <w:sz w:val="20"/>
                <w:szCs w:val="22"/>
                <w:lang w:val="en-US"/>
              </w:rPr>
            </w:pPr>
            <w:r w:rsidRPr="00A6034A">
              <w:rPr>
                <w:rFonts w:cs="Arial"/>
                <w:sz w:val="20"/>
                <w:szCs w:val="22"/>
                <w:lang w:val="en-US"/>
              </w:rPr>
              <w:t>0</w:t>
            </w:r>
          </w:p>
        </w:tc>
      </w:tr>
      <w:tr w:rsidR="00A6034A" w:rsidRPr="00A6034A" w14:paraId="408A9170" w14:textId="77777777" w:rsidTr="00A6034A">
        <w:trPr>
          <w:trHeight w:val="282"/>
        </w:trPr>
        <w:tc>
          <w:tcPr>
            <w:tcW w:w="663" w:type="pct"/>
            <w:tcBorders>
              <w:right w:val="single" w:sz="12" w:space="0" w:color="auto"/>
            </w:tcBorders>
          </w:tcPr>
          <w:p w14:paraId="1DE55015" w14:textId="77777777" w:rsidR="00A6034A" w:rsidRPr="00A6034A" w:rsidRDefault="00A6034A" w:rsidP="00A6034A">
            <w:pPr>
              <w:rPr>
                <w:rFonts w:cs="Arial"/>
                <w:sz w:val="20"/>
                <w:szCs w:val="22"/>
                <w:lang w:val="en-US"/>
              </w:rPr>
            </w:pPr>
            <w:r w:rsidRPr="00A6034A">
              <w:rPr>
                <w:rFonts w:cs="Arial"/>
                <w:sz w:val="20"/>
                <w:szCs w:val="22"/>
                <w:lang w:val="en-US"/>
              </w:rPr>
              <w:t>NVP group</w:t>
            </w:r>
          </w:p>
        </w:tc>
        <w:tc>
          <w:tcPr>
            <w:tcW w:w="361" w:type="pct"/>
            <w:tcBorders>
              <w:left w:val="single" w:sz="12" w:space="0" w:color="auto"/>
              <w:bottom w:val="single" w:sz="4" w:space="0" w:color="auto"/>
            </w:tcBorders>
            <w:shd w:val="clear" w:color="auto" w:fill="E7E6E6" w:themeFill="background2"/>
          </w:tcPr>
          <w:p w14:paraId="013DE536" w14:textId="77777777" w:rsidR="00A6034A" w:rsidRPr="00A6034A" w:rsidRDefault="00A6034A" w:rsidP="00A6034A">
            <w:pPr>
              <w:jc w:val="center"/>
              <w:rPr>
                <w:rFonts w:cs="Arial"/>
                <w:sz w:val="20"/>
                <w:szCs w:val="22"/>
                <w:lang w:val="en-US"/>
              </w:rPr>
            </w:pPr>
            <w:r w:rsidRPr="00A6034A">
              <w:rPr>
                <w:rFonts w:cs="Arial"/>
                <w:sz w:val="20"/>
                <w:szCs w:val="22"/>
                <w:lang w:val="en-US"/>
              </w:rPr>
              <w:t>6</w:t>
            </w:r>
          </w:p>
        </w:tc>
        <w:tc>
          <w:tcPr>
            <w:tcW w:w="361" w:type="pct"/>
            <w:tcBorders>
              <w:bottom w:val="single" w:sz="4" w:space="0" w:color="auto"/>
            </w:tcBorders>
            <w:shd w:val="clear" w:color="auto" w:fill="E7E6E6" w:themeFill="background2"/>
          </w:tcPr>
          <w:p w14:paraId="3E8F0935" w14:textId="77777777" w:rsidR="00A6034A" w:rsidRPr="00A6034A" w:rsidRDefault="00A6034A" w:rsidP="00A6034A">
            <w:pPr>
              <w:jc w:val="center"/>
              <w:rPr>
                <w:rFonts w:cs="Arial"/>
                <w:sz w:val="20"/>
                <w:szCs w:val="22"/>
                <w:lang w:val="en-US"/>
              </w:rPr>
            </w:pPr>
            <w:r w:rsidRPr="00A6034A">
              <w:rPr>
                <w:rFonts w:cs="Arial"/>
                <w:sz w:val="20"/>
                <w:szCs w:val="22"/>
                <w:lang w:val="en-US"/>
              </w:rPr>
              <w:t>12</w:t>
            </w:r>
          </w:p>
        </w:tc>
        <w:tc>
          <w:tcPr>
            <w:tcW w:w="323" w:type="pct"/>
            <w:tcBorders>
              <w:bottom w:val="single" w:sz="4" w:space="0" w:color="auto"/>
              <w:right w:val="single" w:sz="12" w:space="0" w:color="auto"/>
            </w:tcBorders>
            <w:shd w:val="clear" w:color="auto" w:fill="E7E6E6" w:themeFill="background2"/>
          </w:tcPr>
          <w:p w14:paraId="1060FFC3" w14:textId="77777777" w:rsidR="00A6034A" w:rsidRPr="00A6034A" w:rsidRDefault="00A6034A" w:rsidP="00A6034A">
            <w:pPr>
              <w:jc w:val="center"/>
              <w:rPr>
                <w:rFonts w:cs="Arial"/>
                <w:sz w:val="20"/>
                <w:szCs w:val="22"/>
                <w:lang w:val="en-US"/>
              </w:rPr>
            </w:pPr>
            <w:r w:rsidRPr="00A6034A">
              <w:rPr>
                <w:rFonts w:cs="Arial"/>
                <w:sz w:val="20"/>
                <w:szCs w:val="22"/>
                <w:lang w:val="en-US"/>
              </w:rPr>
              <w:t>1</w:t>
            </w:r>
          </w:p>
        </w:tc>
        <w:tc>
          <w:tcPr>
            <w:tcW w:w="353" w:type="pct"/>
            <w:tcBorders>
              <w:left w:val="single" w:sz="12" w:space="0" w:color="auto"/>
              <w:bottom w:val="single" w:sz="4" w:space="0" w:color="auto"/>
            </w:tcBorders>
            <w:shd w:val="clear" w:color="auto" w:fill="auto"/>
          </w:tcPr>
          <w:p w14:paraId="7440A20B" w14:textId="77777777" w:rsidR="00A6034A" w:rsidRPr="00A6034A" w:rsidRDefault="00A6034A" w:rsidP="00A6034A">
            <w:pPr>
              <w:jc w:val="center"/>
              <w:rPr>
                <w:rFonts w:cs="Arial"/>
                <w:sz w:val="20"/>
                <w:szCs w:val="22"/>
                <w:lang w:val="en-US"/>
              </w:rPr>
            </w:pPr>
            <w:r w:rsidRPr="00A6034A">
              <w:rPr>
                <w:rFonts w:cs="Arial"/>
                <w:sz w:val="20"/>
                <w:szCs w:val="22"/>
                <w:lang w:val="en-US"/>
              </w:rPr>
              <w:t>15</w:t>
            </w:r>
          </w:p>
        </w:tc>
        <w:tc>
          <w:tcPr>
            <w:tcW w:w="389" w:type="pct"/>
            <w:tcBorders>
              <w:bottom w:val="single" w:sz="4" w:space="0" w:color="auto"/>
            </w:tcBorders>
            <w:shd w:val="clear" w:color="auto" w:fill="auto"/>
          </w:tcPr>
          <w:p w14:paraId="6E9587C3" w14:textId="77777777" w:rsidR="00A6034A" w:rsidRPr="00A6034A" w:rsidRDefault="00A6034A" w:rsidP="00A6034A">
            <w:pPr>
              <w:jc w:val="center"/>
              <w:rPr>
                <w:rFonts w:cs="Arial"/>
                <w:sz w:val="20"/>
                <w:szCs w:val="22"/>
                <w:lang w:val="en-US"/>
              </w:rPr>
            </w:pPr>
            <w:r w:rsidRPr="00A6034A">
              <w:rPr>
                <w:rFonts w:cs="Arial"/>
                <w:sz w:val="20"/>
                <w:szCs w:val="22"/>
                <w:lang w:val="en-US"/>
              </w:rPr>
              <w:t>4</w:t>
            </w:r>
          </w:p>
        </w:tc>
        <w:tc>
          <w:tcPr>
            <w:tcW w:w="260" w:type="pct"/>
            <w:tcBorders>
              <w:bottom w:val="single" w:sz="4" w:space="0" w:color="auto"/>
              <w:right w:val="single" w:sz="12" w:space="0" w:color="auto"/>
            </w:tcBorders>
            <w:shd w:val="clear" w:color="auto" w:fill="auto"/>
          </w:tcPr>
          <w:p w14:paraId="79864922" w14:textId="77777777" w:rsidR="00A6034A" w:rsidRPr="00A6034A" w:rsidRDefault="00A6034A" w:rsidP="00A6034A">
            <w:pPr>
              <w:jc w:val="center"/>
              <w:rPr>
                <w:rFonts w:cs="Arial"/>
                <w:sz w:val="20"/>
                <w:szCs w:val="22"/>
                <w:lang w:val="en-US"/>
              </w:rPr>
            </w:pPr>
            <w:r w:rsidRPr="00A6034A">
              <w:rPr>
                <w:rFonts w:cs="Arial"/>
                <w:sz w:val="20"/>
                <w:szCs w:val="22"/>
                <w:lang w:val="en-US"/>
              </w:rPr>
              <w:t>0</w:t>
            </w:r>
          </w:p>
        </w:tc>
        <w:tc>
          <w:tcPr>
            <w:tcW w:w="382" w:type="pct"/>
            <w:tcBorders>
              <w:left w:val="single" w:sz="12" w:space="0" w:color="auto"/>
              <w:bottom w:val="single" w:sz="4" w:space="0" w:color="auto"/>
            </w:tcBorders>
            <w:shd w:val="clear" w:color="auto" w:fill="E7E6E6" w:themeFill="background2"/>
          </w:tcPr>
          <w:p w14:paraId="2FB0A2F3" w14:textId="77777777" w:rsidR="00A6034A" w:rsidRPr="00A6034A" w:rsidRDefault="00A6034A" w:rsidP="00A6034A">
            <w:pPr>
              <w:jc w:val="center"/>
              <w:rPr>
                <w:rFonts w:cs="Arial"/>
                <w:sz w:val="20"/>
                <w:szCs w:val="22"/>
                <w:lang w:val="en-US"/>
              </w:rPr>
            </w:pPr>
            <w:r w:rsidRPr="00A6034A">
              <w:rPr>
                <w:rFonts w:cs="Arial"/>
                <w:sz w:val="20"/>
                <w:szCs w:val="22"/>
                <w:lang w:val="en-US"/>
              </w:rPr>
              <w:t>9</w:t>
            </w:r>
          </w:p>
        </w:tc>
        <w:tc>
          <w:tcPr>
            <w:tcW w:w="382" w:type="pct"/>
            <w:tcBorders>
              <w:bottom w:val="single" w:sz="4" w:space="0" w:color="auto"/>
            </w:tcBorders>
            <w:shd w:val="clear" w:color="auto" w:fill="E7E6E6" w:themeFill="background2"/>
          </w:tcPr>
          <w:p w14:paraId="26681906" w14:textId="77777777" w:rsidR="00A6034A" w:rsidRPr="00A6034A" w:rsidRDefault="00A6034A" w:rsidP="00A6034A">
            <w:pPr>
              <w:jc w:val="center"/>
              <w:rPr>
                <w:rFonts w:cs="Arial"/>
                <w:sz w:val="20"/>
                <w:szCs w:val="22"/>
                <w:lang w:val="en-US"/>
              </w:rPr>
            </w:pPr>
            <w:r w:rsidRPr="00A6034A">
              <w:rPr>
                <w:rFonts w:cs="Arial"/>
                <w:sz w:val="20"/>
                <w:szCs w:val="22"/>
                <w:lang w:val="en-US"/>
              </w:rPr>
              <w:t>8</w:t>
            </w:r>
          </w:p>
        </w:tc>
        <w:tc>
          <w:tcPr>
            <w:tcW w:w="382" w:type="pct"/>
            <w:tcBorders>
              <w:bottom w:val="single" w:sz="4" w:space="0" w:color="auto"/>
              <w:right w:val="single" w:sz="12" w:space="0" w:color="auto"/>
            </w:tcBorders>
            <w:shd w:val="clear" w:color="auto" w:fill="E7E6E6" w:themeFill="background2"/>
          </w:tcPr>
          <w:p w14:paraId="0294BF5E" w14:textId="77777777" w:rsidR="00A6034A" w:rsidRPr="00A6034A" w:rsidRDefault="00A6034A" w:rsidP="00A6034A">
            <w:pPr>
              <w:jc w:val="center"/>
              <w:rPr>
                <w:rFonts w:cs="Arial"/>
                <w:sz w:val="20"/>
                <w:szCs w:val="22"/>
                <w:lang w:val="en-US"/>
              </w:rPr>
            </w:pPr>
            <w:r w:rsidRPr="00A6034A">
              <w:rPr>
                <w:rFonts w:cs="Arial"/>
                <w:sz w:val="20"/>
                <w:szCs w:val="22"/>
                <w:lang w:val="en-US"/>
              </w:rPr>
              <w:t>2</w:t>
            </w:r>
          </w:p>
        </w:tc>
        <w:tc>
          <w:tcPr>
            <w:tcW w:w="382" w:type="pct"/>
            <w:tcBorders>
              <w:left w:val="single" w:sz="12" w:space="0" w:color="auto"/>
              <w:bottom w:val="single" w:sz="4" w:space="0" w:color="auto"/>
            </w:tcBorders>
            <w:shd w:val="clear" w:color="auto" w:fill="auto"/>
          </w:tcPr>
          <w:p w14:paraId="1F7E37DE" w14:textId="77777777" w:rsidR="00A6034A" w:rsidRPr="00A6034A" w:rsidRDefault="00A6034A" w:rsidP="00A6034A">
            <w:pPr>
              <w:jc w:val="center"/>
              <w:rPr>
                <w:rFonts w:cs="Arial"/>
                <w:sz w:val="20"/>
                <w:szCs w:val="22"/>
                <w:lang w:val="en-US"/>
              </w:rPr>
            </w:pPr>
            <w:r w:rsidRPr="00A6034A">
              <w:rPr>
                <w:rFonts w:cs="Arial"/>
                <w:sz w:val="20"/>
                <w:szCs w:val="22"/>
                <w:lang w:val="en-US"/>
              </w:rPr>
              <w:t>10</w:t>
            </w:r>
          </w:p>
        </w:tc>
        <w:tc>
          <w:tcPr>
            <w:tcW w:w="382" w:type="pct"/>
            <w:tcBorders>
              <w:bottom w:val="single" w:sz="4" w:space="0" w:color="auto"/>
            </w:tcBorders>
            <w:shd w:val="clear" w:color="auto" w:fill="auto"/>
          </w:tcPr>
          <w:p w14:paraId="4831F466" w14:textId="77777777" w:rsidR="00A6034A" w:rsidRPr="00A6034A" w:rsidRDefault="00A6034A" w:rsidP="00A6034A">
            <w:pPr>
              <w:jc w:val="center"/>
              <w:rPr>
                <w:rFonts w:cs="Arial"/>
                <w:sz w:val="20"/>
                <w:szCs w:val="22"/>
                <w:lang w:val="en-US"/>
              </w:rPr>
            </w:pPr>
            <w:r w:rsidRPr="00A6034A">
              <w:rPr>
                <w:rFonts w:cs="Arial"/>
                <w:sz w:val="20"/>
                <w:szCs w:val="22"/>
                <w:lang w:val="en-US"/>
              </w:rPr>
              <w:t>7</w:t>
            </w:r>
          </w:p>
        </w:tc>
        <w:tc>
          <w:tcPr>
            <w:tcW w:w="380" w:type="pct"/>
            <w:tcBorders>
              <w:bottom w:val="single" w:sz="4" w:space="0" w:color="auto"/>
              <w:right w:val="single" w:sz="4" w:space="0" w:color="auto"/>
            </w:tcBorders>
            <w:shd w:val="clear" w:color="auto" w:fill="auto"/>
          </w:tcPr>
          <w:p w14:paraId="3F79D91A" w14:textId="77777777" w:rsidR="00A6034A" w:rsidRPr="00A6034A" w:rsidRDefault="00A6034A" w:rsidP="00A6034A">
            <w:pPr>
              <w:jc w:val="center"/>
              <w:rPr>
                <w:rFonts w:cs="Arial"/>
                <w:sz w:val="20"/>
                <w:szCs w:val="22"/>
                <w:lang w:val="en-US"/>
              </w:rPr>
            </w:pPr>
            <w:r w:rsidRPr="00A6034A">
              <w:rPr>
                <w:rFonts w:cs="Arial"/>
                <w:sz w:val="20"/>
                <w:szCs w:val="22"/>
                <w:lang w:val="en-US"/>
              </w:rPr>
              <w:t>2</w:t>
            </w:r>
          </w:p>
        </w:tc>
      </w:tr>
      <w:tr w:rsidR="00A6034A" w:rsidRPr="00A6034A" w14:paraId="6711621F" w14:textId="77777777" w:rsidTr="00A6034A">
        <w:trPr>
          <w:trHeight w:val="282"/>
        </w:trPr>
        <w:tc>
          <w:tcPr>
            <w:tcW w:w="663" w:type="pct"/>
            <w:tcBorders>
              <w:right w:val="single" w:sz="12" w:space="0" w:color="auto"/>
            </w:tcBorders>
          </w:tcPr>
          <w:p w14:paraId="1EFA4B1C" w14:textId="77777777" w:rsidR="00A6034A" w:rsidRPr="00A6034A" w:rsidRDefault="00A6034A" w:rsidP="00A6034A">
            <w:pPr>
              <w:rPr>
                <w:rFonts w:cs="Arial"/>
                <w:sz w:val="20"/>
                <w:szCs w:val="22"/>
                <w:lang w:val="en-US"/>
              </w:rPr>
            </w:pPr>
            <w:r w:rsidRPr="00A6034A">
              <w:rPr>
                <w:rFonts w:cs="Arial"/>
                <w:sz w:val="20"/>
                <w:szCs w:val="22"/>
                <w:lang w:val="en-US"/>
              </w:rPr>
              <w:t>Control group</w:t>
            </w:r>
          </w:p>
        </w:tc>
        <w:tc>
          <w:tcPr>
            <w:tcW w:w="361" w:type="pct"/>
            <w:tcBorders>
              <w:left w:val="single" w:sz="12" w:space="0" w:color="auto"/>
              <w:bottom w:val="single" w:sz="4" w:space="0" w:color="auto"/>
            </w:tcBorders>
            <w:shd w:val="clear" w:color="auto" w:fill="E7E6E6" w:themeFill="background2"/>
          </w:tcPr>
          <w:p w14:paraId="03202759" w14:textId="77777777" w:rsidR="00A6034A" w:rsidRPr="00A6034A" w:rsidRDefault="00A6034A" w:rsidP="00A6034A">
            <w:pPr>
              <w:jc w:val="center"/>
              <w:rPr>
                <w:rFonts w:cs="Arial"/>
                <w:sz w:val="20"/>
                <w:szCs w:val="22"/>
                <w:lang w:val="en-US"/>
              </w:rPr>
            </w:pPr>
            <w:r w:rsidRPr="00A6034A">
              <w:rPr>
                <w:rFonts w:cs="Arial"/>
                <w:sz w:val="20"/>
                <w:szCs w:val="22"/>
                <w:lang w:val="en-US"/>
              </w:rPr>
              <w:t>11</w:t>
            </w:r>
          </w:p>
        </w:tc>
        <w:tc>
          <w:tcPr>
            <w:tcW w:w="361" w:type="pct"/>
            <w:tcBorders>
              <w:bottom w:val="single" w:sz="4" w:space="0" w:color="auto"/>
            </w:tcBorders>
            <w:shd w:val="clear" w:color="auto" w:fill="E7E6E6" w:themeFill="background2"/>
          </w:tcPr>
          <w:p w14:paraId="03924153" w14:textId="77777777" w:rsidR="00A6034A" w:rsidRPr="00A6034A" w:rsidRDefault="00A6034A" w:rsidP="00A6034A">
            <w:pPr>
              <w:jc w:val="center"/>
              <w:rPr>
                <w:rFonts w:cs="Arial"/>
                <w:sz w:val="20"/>
                <w:szCs w:val="22"/>
                <w:lang w:val="en-US"/>
              </w:rPr>
            </w:pPr>
            <w:r w:rsidRPr="00A6034A">
              <w:rPr>
                <w:rFonts w:cs="Arial"/>
                <w:sz w:val="20"/>
                <w:szCs w:val="22"/>
                <w:lang w:val="en-US"/>
              </w:rPr>
              <w:t>7</w:t>
            </w:r>
          </w:p>
        </w:tc>
        <w:tc>
          <w:tcPr>
            <w:tcW w:w="323" w:type="pct"/>
            <w:tcBorders>
              <w:bottom w:val="single" w:sz="4" w:space="0" w:color="auto"/>
              <w:right w:val="single" w:sz="12" w:space="0" w:color="auto"/>
            </w:tcBorders>
            <w:shd w:val="clear" w:color="auto" w:fill="E7E6E6" w:themeFill="background2"/>
          </w:tcPr>
          <w:p w14:paraId="1CE0C547" w14:textId="77777777" w:rsidR="00A6034A" w:rsidRPr="00A6034A" w:rsidRDefault="00A6034A" w:rsidP="00A6034A">
            <w:pPr>
              <w:jc w:val="center"/>
              <w:rPr>
                <w:rFonts w:cs="Arial"/>
                <w:sz w:val="20"/>
                <w:szCs w:val="22"/>
                <w:lang w:val="en-US"/>
              </w:rPr>
            </w:pPr>
            <w:r w:rsidRPr="00A6034A">
              <w:rPr>
                <w:rFonts w:cs="Arial"/>
                <w:sz w:val="20"/>
                <w:szCs w:val="22"/>
                <w:lang w:val="en-US"/>
              </w:rPr>
              <w:t>1</w:t>
            </w:r>
          </w:p>
        </w:tc>
        <w:tc>
          <w:tcPr>
            <w:tcW w:w="353" w:type="pct"/>
            <w:tcBorders>
              <w:left w:val="single" w:sz="12" w:space="0" w:color="auto"/>
              <w:bottom w:val="single" w:sz="4" w:space="0" w:color="auto"/>
            </w:tcBorders>
            <w:shd w:val="clear" w:color="auto" w:fill="auto"/>
          </w:tcPr>
          <w:p w14:paraId="75FD0122" w14:textId="77777777" w:rsidR="00A6034A" w:rsidRPr="00A6034A" w:rsidRDefault="00A6034A" w:rsidP="00A6034A">
            <w:pPr>
              <w:jc w:val="center"/>
              <w:rPr>
                <w:rFonts w:cs="Arial"/>
                <w:sz w:val="20"/>
                <w:szCs w:val="22"/>
                <w:lang w:val="en-US"/>
              </w:rPr>
            </w:pPr>
            <w:r w:rsidRPr="00A6034A">
              <w:rPr>
                <w:rFonts w:cs="Arial"/>
                <w:sz w:val="20"/>
                <w:szCs w:val="22"/>
                <w:lang w:val="en-US"/>
              </w:rPr>
              <w:t>16</w:t>
            </w:r>
          </w:p>
        </w:tc>
        <w:tc>
          <w:tcPr>
            <w:tcW w:w="389" w:type="pct"/>
            <w:tcBorders>
              <w:bottom w:val="single" w:sz="4" w:space="0" w:color="auto"/>
            </w:tcBorders>
            <w:shd w:val="clear" w:color="auto" w:fill="auto"/>
          </w:tcPr>
          <w:p w14:paraId="062169D5" w14:textId="77777777" w:rsidR="00A6034A" w:rsidRPr="00A6034A" w:rsidRDefault="00A6034A" w:rsidP="00A6034A">
            <w:pPr>
              <w:jc w:val="center"/>
              <w:rPr>
                <w:rFonts w:cs="Arial"/>
                <w:sz w:val="20"/>
                <w:szCs w:val="22"/>
                <w:lang w:val="en-US"/>
              </w:rPr>
            </w:pPr>
            <w:r w:rsidRPr="00A6034A">
              <w:rPr>
                <w:rFonts w:cs="Arial"/>
                <w:sz w:val="20"/>
                <w:szCs w:val="22"/>
                <w:lang w:val="en-US"/>
              </w:rPr>
              <w:t>3</w:t>
            </w:r>
          </w:p>
        </w:tc>
        <w:tc>
          <w:tcPr>
            <w:tcW w:w="260" w:type="pct"/>
            <w:tcBorders>
              <w:bottom w:val="single" w:sz="4" w:space="0" w:color="auto"/>
              <w:right w:val="single" w:sz="12" w:space="0" w:color="auto"/>
            </w:tcBorders>
            <w:shd w:val="clear" w:color="auto" w:fill="auto"/>
          </w:tcPr>
          <w:p w14:paraId="4AE5BE9C" w14:textId="77777777" w:rsidR="00A6034A" w:rsidRPr="00A6034A" w:rsidRDefault="00A6034A" w:rsidP="00A6034A">
            <w:pPr>
              <w:jc w:val="center"/>
              <w:rPr>
                <w:rFonts w:cs="Arial"/>
                <w:sz w:val="20"/>
                <w:szCs w:val="22"/>
                <w:lang w:val="en-US"/>
              </w:rPr>
            </w:pPr>
            <w:r w:rsidRPr="00A6034A">
              <w:rPr>
                <w:rFonts w:cs="Arial"/>
                <w:sz w:val="20"/>
                <w:szCs w:val="22"/>
                <w:lang w:val="en-US"/>
              </w:rPr>
              <w:t>0</w:t>
            </w:r>
          </w:p>
        </w:tc>
        <w:tc>
          <w:tcPr>
            <w:tcW w:w="382" w:type="pct"/>
            <w:tcBorders>
              <w:left w:val="single" w:sz="12" w:space="0" w:color="auto"/>
              <w:bottom w:val="single" w:sz="4" w:space="0" w:color="auto"/>
            </w:tcBorders>
            <w:shd w:val="clear" w:color="auto" w:fill="E7E6E6" w:themeFill="background2"/>
          </w:tcPr>
          <w:p w14:paraId="6ACE4348" w14:textId="77777777" w:rsidR="00A6034A" w:rsidRPr="00A6034A" w:rsidRDefault="00A6034A" w:rsidP="00A6034A">
            <w:pPr>
              <w:jc w:val="center"/>
              <w:rPr>
                <w:rFonts w:cs="Arial"/>
                <w:sz w:val="20"/>
                <w:szCs w:val="22"/>
                <w:lang w:val="en-US"/>
              </w:rPr>
            </w:pPr>
            <w:r w:rsidRPr="00A6034A">
              <w:rPr>
                <w:rFonts w:cs="Arial"/>
                <w:sz w:val="20"/>
                <w:szCs w:val="22"/>
                <w:lang w:val="en-US"/>
              </w:rPr>
              <w:t>7</w:t>
            </w:r>
          </w:p>
        </w:tc>
        <w:tc>
          <w:tcPr>
            <w:tcW w:w="382" w:type="pct"/>
            <w:tcBorders>
              <w:bottom w:val="single" w:sz="4" w:space="0" w:color="auto"/>
            </w:tcBorders>
            <w:shd w:val="clear" w:color="auto" w:fill="E7E6E6" w:themeFill="background2"/>
          </w:tcPr>
          <w:p w14:paraId="05F80E7B" w14:textId="77777777" w:rsidR="00A6034A" w:rsidRPr="00A6034A" w:rsidRDefault="00A6034A" w:rsidP="00A6034A">
            <w:pPr>
              <w:jc w:val="center"/>
              <w:rPr>
                <w:rFonts w:cs="Arial"/>
                <w:sz w:val="20"/>
                <w:szCs w:val="22"/>
                <w:lang w:val="en-US"/>
              </w:rPr>
            </w:pPr>
            <w:r w:rsidRPr="00A6034A">
              <w:rPr>
                <w:rFonts w:cs="Arial"/>
                <w:sz w:val="20"/>
                <w:szCs w:val="22"/>
                <w:lang w:val="en-US"/>
              </w:rPr>
              <w:t>8</w:t>
            </w:r>
          </w:p>
        </w:tc>
        <w:tc>
          <w:tcPr>
            <w:tcW w:w="382" w:type="pct"/>
            <w:tcBorders>
              <w:bottom w:val="single" w:sz="4" w:space="0" w:color="auto"/>
              <w:right w:val="single" w:sz="12" w:space="0" w:color="auto"/>
            </w:tcBorders>
            <w:shd w:val="clear" w:color="auto" w:fill="E7E6E6" w:themeFill="background2"/>
          </w:tcPr>
          <w:p w14:paraId="185038C3" w14:textId="77777777" w:rsidR="00A6034A" w:rsidRPr="00A6034A" w:rsidRDefault="00A6034A" w:rsidP="00A6034A">
            <w:pPr>
              <w:jc w:val="center"/>
              <w:rPr>
                <w:rFonts w:cs="Arial"/>
                <w:sz w:val="20"/>
                <w:szCs w:val="22"/>
                <w:lang w:val="en-US"/>
              </w:rPr>
            </w:pPr>
            <w:r w:rsidRPr="00A6034A">
              <w:rPr>
                <w:rFonts w:cs="Arial"/>
                <w:sz w:val="20"/>
                <w:szCs w:val="22"/>
                <w:lang w:val="en-US"/>
              </w:rPr>
              <w:t>4</w:t>
            </w:r>
          </w:p>
        </w:tc>
        <w:tc>
          <w:tcPr>
            <w:tcW w:w="382" w:type="pct"/>
            <w:tcBorders>
              <w:left w:val="single" w:sz="12" w:space="0" w:color="auto"/>
              <w:bottom w:val="single" w:sz="4" w:space="0" w:color="auto"/>
            </w:tcBorders>
            <w:shd w:val="clear" w:color="auto" w:fill="auto"/>
          </w:tcPr>
          <w:p w14:paraId="589E4D88" w14:textId="77777777" w:rsidR="00A6034A" w:rsidRPr="00A6034A" w:rsidRDefault="00A6034A" w:rsidP="00A6034A">
            <w:pPr>
              <w:jc w:val="center"/>
              <w:rPr>
                <w:rFonts w:cs="Arial"/>
                <w:sz w:val="20"/>
                <w:szCs w:val="22"/>
                <w:lang w:val="en-US"/>
              </w:rPr>
            </w:pPr>
            <w:r w:rsidRPr="00A6034A">
              <w:rPr>
                <w:rFonts w:cs="Arial"/>
                <w:sz w:val="20"/>
                <w:szCs w:val="22"/>
                <w:lang w:val="en-US"/>
              </w:rPr>
              <w:t>9</w:t>
            </w:r>
          </w:p>
        </w:tc>
        <w:tc>
          <w:tcPr>
            <w:tcW w:w="382" w:type="pct"/>
            <w:tcBorders>
              <w:bottom w:val="single" w:sz="4" w:space="0" w:color="auto"/>
            </w:tcBorders>
            <w:shd w:val="clear" w:color="auto" w:fill="auto"/>
          </w:tcPr>
          <w:p w14:paraId="4C113931" w14:textId="77777777" w:rsidR="00A6034A" w:rsidRPr="00A6034A" w:rsidRDefault="00A6034A" w:rsidP="00A6034A">
            <w:pPr>
              <w:jc w:val="center"/>
              <w:rPr>
                <w:rFonts w:cs="Arial"/>
                <w:sz w:val="20"/>
                <w:szCs w:val="22"/>
                <w:lang w:val="en-US"/>
              </w:rPr>
            </w:pPr>
            <w:r w:rsidRPr="00A6034A">
              <w:rPr>
                <w:rFonts w:cs="Arial"/>
                <w:sz w:val="20"/>
                <w:szCs w:val="22"/>
                <w:lang w:val="en-US"/>
              </w:rPr>
              <w:t>7</w:t>
            </w:r>
          </w:p>
        </w:tc>
        <w:tc>
          <w:tcPr>
            <w:tcW w:w="380" w:type="pct"/>
            <w:tcBorders>
              <w:bottom w:val="single" w:sz="4" w:space="0" w:color="auto"/>
              <w:right w:val="single" w:sz="4" w:space="0" w:color="auto"/>
            </w:tcBorders>
            <w:shd w:val="clear" w:color="auto" w:fill="auto"/>
          </w:tcPr>
          <w:p w14:paraId="4BCBDE06" w14:textId="77777777" w:rsidR="00A6034A" w:rsidRPr="00A6034A" w:rsidRDefault="00A6034A" w:rsidP="00A6034A">
            <w:pPr>
              <w:jc w:val="center"/>
              <w:rPr>
                <w:rFonts w:cs="Arial"/>
                <w:sz w:val="20"/>
                <w:szCs w:val="22"/>
                <w:lang w:val="en-US"/>
              </w:rPr>
            </w:pPr>
            <w:r w:rsidRPr="00A6034A">
              <w:rPr>
                <w:rFonts w:cs="Arial"/>
                <w:sz w:val="20"/>
                <w:szCs w:val="22"/>
                <w:lang w:val="en-US"/>
              </w:rPr>
              <w:t>3</w:t>
            </w:r>
          </w:p>
        </w:tc>
      </w:tr>
      <w:tr w:rsidR="00A6034A" w:rsidRPr="00A6034A" w14:paraId="5BCC06B3" w14:textId="77777777" w:rsidTr="00A6034A">
        <w:trPr>
          <w:trHeight w:val="398"/>
        </w:trPr>
        <w:tc>
          <w:tcPr>
            <w:tcW w:w="663" w:type="pct"/>
            <w:tcBorders>
              <w:right w:val="single" w:sz="12" w:space="0" w:color="auto"/>
            </w:tcBorders>
          </w:tcPr>
          <w:p w14:paraId="20EE2637" w14:textId="77777777" w:rsidR="00A6034A" w:rsidRPr="00A6034A" w:rsidRDefault="00A6034A" w:rsidP="00A6034A">
            <w:pPr>
              <w:jc w:val="center"/>
              <w:rPr>
                <w:rFonts w:cs="Arial"/>
                <w:sz w:val="20"/>
                <w:szCs w:val="22"/>
                <w:lang w:val="en-US"/>
              </w:rPr>
            </w:pPr>
            <w:r w:rsidRPr="00A6034A">
              <w:rPr>
                <w:rFonts w:cs="Arial"/>
                <w:b/>
                <w:sz w:val="20"/>
                <w:szCs w:val="22"/>
                <w:u w:val="single"/>
                <w:lang w:val="en-US"/>
              </w:rPr>
              <w:t>ENG C</w:t>
            </w:r>
            <w:r w:rsidRPr="00A6034A">
              <w:rPr>
                <w:rFonts w:cs="Arial"/>
                <w:b/>
                <w:sz w:val="20"/>
                <w:szCs w:val="22"/>
                <w:u w:val="single"/>
                <w:vertAlign w:val="subscript"/>
                <w:lang w:val="en-US"/>
              </w:rPr>
              <w:t>max</w:t>
            </w:r>
            <w:r w:rsidRPr="00A6034A">
              <w:rPr>
                <w:rFonts w:cs="Arial"/>
                <w:b/>
                <w:sz w:val="20"/>
                <w:szCs w:val="22"/>
                <w:u w:val="single"/>
                <w:lang w:val="en-US"/>
              </w:rPr>
              <w:t xml:space="preserve"> (pg/mL)</w:t>
            </w:r>
          </w:p>
        </w:tc>
        <w:tc>
          <w:tcPr>
            <w:tcW w:w="1045" w:type="pct"/>
            <w:gridSpan w:val="3"/>
            <w:tcBorders>
              <w:left w:val="single" w:sz="12" w:space="0" w:color="auto"/>
            </w:tcBorders>
            <w:shd w:val="clear" w:color="auto" w:fill="E7E6E6" w:themeFill="background2"/>
          </w:tcPr>
          <w:p w14:paraId="6B3CD57C" w14:textId="77777777" w:rsidR="00A6034A" w:rsidRPr="00A6034A" w:rsidRDefault="00A6034A" w:rsidP="00A6034A">
            <w:pPr>
              <w:jc w:val="center"/>
              <w:rPr>
                <w:rFonts w:cs="Arial"/>
                <w:sz w:val="20"/>
                <w:szCs w:val="20"/>
                <w:lang w:val="en-US"/>
              </w:rPr>
            </w:pPr>
          </w:p>
        </w:tc>
        <w:tc>
          <w:tcPr>
            <w:tcW w:w="1002" w:type="pct"/>
            <w:gridSpan w:val="3"/>
            <w:tcBorders>
              <w:left w:val="single" w:sz="12" w:space="0" w:color="auto"/>
            </w:tcBorders>
            <w:shd w:val="clear" w:color="auto" w:fill="auto"/>
          </w:tcPr>
          <w:p w14:paraId="17D6D728" w14:textId="77777777" w:rsidR="00A6034A" w:rsidRPr="00A6034A" w:rsidRDefault="00A6034A" w:rsidP="00A6034A">
            <w:pPr>
              <w:jc w:val="center"/>
              <w:rPr>
                <w:rFonts w:cs="Arial"/>
                <w:sz w:val="20"/>
                <w:szCs w:val="20"/>
                <w:lang w:val="en-US"/>
              </w:rPr>
            </w:pPr>
          </w:p>
        </w:tc>
        <w:tc>
          <w:tcPr>
            <w:tcW w:w="1146" w:type="pct"/>
            <w:gridSpan w:val="3"/>
            <w:tcBorders>
              <w:left w:val="single" w:sz="12" w:space="0" w:color="auto"/>
            </w:tcBorders>
            <w:shd w:val="clear" w:color="auto" w:fill="E7E6E6" w:themeFill="background2"/>
          </w:tcPr>
          <w:p w14:paraId="2808DC98" w14:textId="77777777" w:rsidR="00A6034A" w:rsidRPr="00A6034A" w:rsidRDefault="00A6034A" w:rsidP="00A6034A">
            <w:pPr>
              <w:jc w:val="center"/>
              <w:rPr>
                <w:rFonts w:cs="Arial"/>
                <w:sz w:val="20"/>
                <w:szCs w:val="20"/>
                <w:lang w:val="en-US"/>
              </w:rPr>
            </w:pPr>
          </w:p>
        </w:tc>
        <w:tc>
          <w:tcPr>
            <w:tcW w:w="1144" w:type="pct"/>
            <w:gridSpan w:val="3"/>
            <w:tcBorders>
              <w:left w:val="single" w:sz="12" w:space="0" w:color="auto"/>
            </w:tcBorders>
            <w:shd w:val="clear" w:color="auto" w:fill="auto"/>
          </w:tcPr>
          <w:p w14:paraId="77037C7F" w14:textId="77777777" w:rsidR="00A6034A" w:rsidRPr="00A6034A" w:rsidRDefault="00A6034A" w:rsidP="00A6034A">
            <w:pPr>
              <w:jc w:val="center"/>
              <w:rPr>
                <w:rFonts w:cs="Arial"/>
                <w:sz w:val="20"/>
                <w:szCs w:val="20"/>
                <w:lang w:val="en-US"/>
              </w:rPr>
            </w:pPr>
          </w:p>
        </w:tc>
      </w:tr>
      <w:tr w:rsidR="00A6034A" w:rsidRPr="00A6034A" w14:paraId="77EA7BD3" w14:textId="77777777" w:rsidTr="00A6034A">
        <w:trPr>
          <w:trHeight w:val="507"/>
        </w:trPr>
        <w:tc>
          <w:tcPr>
            <w:tcW w:w="663" w:type="pct"/>
            <w:tcBorders>
              <w:right w:val="single" w:sz="12" w:space="0" w:color="auto"/>
            </w:tcBorders>
          </w:tcPr>
          <w:p w14:paraId="3D29F6E4" w14:textId="77777777" w:rsidR="00A6034A" w:rsidRPr="00A6034A" w:rsidRDefault="00A6034A" w:rsidP="00A6034A">
            <w:pPr>
              <w:rPr>
                <w:rFonts w:cs="Arial"/>
                <w:sz w:val="20"/>
                <w:szCs w:val="22"/>
                <w:lang w:val="en-US"/>
              </w:rPr>
            </w:pPr>
            <w:r w:rsidRPr="00A6034A">
              <w:rPr>
                <w:rFonts w:cs="Arial"/>
                <w:sz w:val="20"/>
                <w:szCs w:val="22"/>
                <w:lang w:val="en-US"/>
              </w:rPr>
              <w:t>EFV group</w:t>
            </w:r>
          </w:p>
        </w:tc>
        <w:tc>
          <w:tcPr>
            <w:tcW w:w="361" w:type="pct"/>
            <w:tcBorders>
              <w:left w:val="single" w:sz="12" w:space="0" w:color="auto"/>
            </w:tcBorders>
            <w:shd w:val="clear" w:color="auto" w:fill="E7E6E6" w:themeFill="background2"/>
          </w:tcPr>
          <w:p w14:paraId="7EC7FE48" w14:textId="2F12343E" w:rsidR="00A6034A" w:rsidRPr="00A6034A" w:rsidRDefault="00A6034A" w:rsidP="00A6034A">
            <w:pPr>
              <w:jc w:val="center"/>
              <w:rPr>
                <w:rFonts w:cs="Arial"/>
                <w:sz w:val="20"/>
                <w:szCs w:val="22"/>
                <w:lang w:val="en-US"/>
              </w:rPr>
            </w:pPr>
            <w:r w:rsidRPr="00A6034A">
              <w:rPr>
                <w:rFonts w:cs="Arial"/>
                <w:sz w:val="20"/>
                <w:szCs w:val="22"/>
                <w:lang w:val="en-US"/>
              </w:rPr>
              <w:t>160</w:t>
            </w:r>
            <w:r w:rsidR="00A1087B">
              <w:rPr>
                <w:rFonts w:cs="Arial"/>
                <w:sz w:val="20"/>
                <w:szCs w:val="22"/>
                <w:lang w:val="en-US"/>
              </w:rPr>
              <w:t xml:space="preserve"> </w:t>
            </w:r>
            <w:r w:rsidRPr="00A6034A">
              <w:rPr>
                <w:rFonts w:cs="Arial"/>
                <w:sz w:val="20"/>
                <w:szCs w:val="22"/>
                <w:lang w:val="en-US"/>
              </w:rPr>
              <w:t>(158-185)</w:t>
            </w:r>
          </w:p>
          <w:p w14:paraId="59731DC5" w14:textId="77777777" w:rsidR="00A6034A" w:rsidRPr="00A6034A" w:rsidRDefault="00A6034A" w:rsidP="00A6034A">
            <w:pPr>
              <w:jc w:val="center"/>
              <w:rPr>
                <w:rFonts w:cs="Arial"/>
                <w:sz w:val="20"/>
                <w:szCs w:val="22"/>
                <w:lang w:val="en-US"/>
              </w:rPr>
            </w:pPr>
          </w:p>
        </w:tc>
        <w:tc>
          <w:tcPr>
            <w:tcW w:w="361" w:type="pct"/>
            <w:shd w:val="clear" w:color="auto" w:fill="E7E6E6" w:themeFill="background2"/>
          </w:tcPr>
          <w:p w14:paraId="20261B48" w14:textId="6B553EAA" w:rsidR="00A6034A" w:rsidRPr="00A6034A" w:rsidRDefault="00A6034A" w:rsidP="00A1087B">
            <w:pPr>
              <w:jc w:val="center"/>
              <w:rPr>
                <w:rFonts w:cs="Arial"/>
                <w:sz w:val="20"/>
                <w:szCs w:val="22"/>
                <w:lang w:val="en-US"/>
              </w:rPr>
            </w:pPr>
            <w:r w:rsidRPr="00A6034A">
              <w:rPr>
                <w:rFonts w:cs="Arial"/>
                <w:sz w:val="20"/>
                <w:szCs w:val="22"/>
                <w:lang w:val="en-US"/>
              </w:rPr>
              <w:t>133</w:t>
            </w:r>
            <w:r w:rsidR="00A1087B">
              <w:rPr>
                <w:rFonts w:cs="Arial"/>
                <w:sz w:val="20"/>
                <w:szCs w:val="22"/>
                <w:lang w:val="en-US"/>
              </w:rPr>
              <w:t xml:space="preserve"> </w:t>
            </w:r>
            <w:r w:rsidRPr="00A6034A">
              <w:rPr>
                <w:rFonts w:cs="Arial"/>
                <w:sz w:val="18"/>
                <w:szCs w:val="22"/>
                <w:lang w:val="en-US"/>
              </w:rPr>
              <w:t>(102-207)</w:t>
            </w:r>
          </w:p>
        </w:tc>
        <w:tc>
          <w:tcPr>
            <w:tcW w:w="323" w:type="pct"/>
            <w:tcBorders>
              <w:right w:val="single" w:sz="12" w:space="0" w:color="auto"/>
            </w:tcBorders>
            <w:shd w:val="clear" w:color="auto" w:fill="E7E6E6" w:themeFill="background2"/>
          </w:tcPr>
          <w:p w14:paraId="7568E543" w14:textId="2290AC3D" w:rsidR="00A6034A" w:rsidRPr="00A6034A" w:rsidRDefault="00A6034A" w:rsidP="00A1087B">
            <w:pPr>
              <w:jc w:val="center"/>
              <w:rPr>
                <w:rFonts w:cs="Arial"/>
                <w:sz w:val="20"/>
                <w:szCs w:val="22"/>
                <w:lang w:val="en-US"/>
              </w:rPr>
            </w:pPr>
            <w:r w:rsidRPr="00A6034A">
              <w:rPr>
                <w:rFonts w:cs="Arial"/>
                <w:sz w:val="20"/>
                <w:szCs w:val="22"/>
                <w:lang w:val="en-US"/>
              </w:rPr>
              <w:t>97</w:t>
            </w:r>
            <w:r w:rsidR="00A1087B">
              <w:rPr>
                <w:rFonts w:cs="Arial"/>
                <w:sz w:val="20"/>
                <w:szCs w:val="22"/>
                <w:lang w:val="en-US"/>
              </w:rPr>
              <w:t xml:space="preserve"> </w:t>
            </w:r>
            <w:r w:rsidRPr="00A6034A">
              <w:rPr>
                <w:rFonts w:cs="Arial"/>
                <w:sz w:val="18"/>
                <w:szCs w:val="22"/>
                <w:lang w:val="en-US"/>
              </w:rPr>
              <w:t>(85-109)</w:t>
            </w:r>
          </w:p>
        </w:tc>
        <w:tc>
          <w:tcPr>
            <w:tcW w:w="353" w:type="pct"/>
            <w:tcBorders>
              <w:left w:val="single" w:sz="12" w:space="0" w:color="auto"/>
            </w:tcBorders>
            <w:shd w:val="clear" w:color="auto" w:fill="FFFFFF" w:themeFill="background1"/>
          </w:tcPr>
          <w:p w14:paraId="557542C4" w14:textId="6BD7F9B7" w:rsidR="00A6034A" w:rsidRPr="00A6034A" w:rsidRDefault="00A6034A" w:rsidP="00A1087B">
            <w:pPr>
              <w:jc w:val="center"/>
              <w:rPr>
                <w:rFonts w:cs="Arial"/>
                <w:sz w:val="20"/>
                <w:szCs w:val="22"/>
                <w:lang w:val="en-US"/>
              </w:rPr>
            </w:pPr>
            <w:r w:rsidRPr="00A6034A">
              <w:rPr>
                <w:rFonts w:cs="Arial"/>
                <w:sz w:val="20"/>
                <w:szCs w:val="22"/>
                <w:lang w:val="en-US"/>
              </w:rPr>
              <w:t>148</w:t>
            </w:r>
            <w:r w:rsidR="00A1087B">
              <w:rPr>
                <w:rFonts w:cs="Arial"/>
                <w:sz w:val="20"/>
                <w:szCs w:val="22"/>
                <w:lang w:val="en-US"/>
              </w:rPr>
              <w:t xml:space="preserve"> </w:t>
            </w:r>
            <w:r w:rsidRPr="00A6034A">
              <w:rPr>
                <w:rFonts w:cs="Arial"/>
                <w:sz w:val="20"/>
                <w:szCs w:val="22"/>
                <w:lang w:val="en-US"/>
              </w:rPr>
              <w:t>(109-207)</w:t>
            </w:r>
          </w:p>
        </w:tc>
        <w:tc>
          <w:tcPr>
            <w:tcW w:w="389" w:type="pct"/>
            <w:shd w:val="clear" w:color="auto" w:fill="FFFFFF" w:themeFill="background1"/>
          </w:tcPr>
          <w:p w14:paraId="268C1FD5" w14:textId="47F1C911" w:rsidR="00A6034A" w:rsidRPr="00A6034A" w:rsidRDefault="00A6034A" w:rsidP="00A1087B">
            <w:pPr>
              <w:jc w:val="center"/>
              <w:rPr>
                <w:rFonts w:cs="Arial"/>
                <w:sz w:val="20"/>
                <w:szCs w:val="22"/>
                <w:lang w:val="en-US"/>
              </w:rPr>
            </w:pPr>
            <w:r w:rsidRPr="00A6034A">
              <w:rPr>
                <w:rFonts w:cs="Arial"/>
                <w:sz w:val="20"/>
                <w:szCs w:val="22"/>
                <w:lang w:val="en-US"/>
              </w:rPr>
              <w:t>93</w:t>
            </w:r>
            <w:r w:rsidR="00A1087B">
              <w:rPr>
                <w:rFonts w:cs="Arial"/>
                <w:sz w:val="20"/>
                <w:szCs w:val="22"/>
                <w:lang w:val="en-US"/>
              </w:rPr>
              <w:t xml:space="preserve"> </w:t>
            </w:r>
            <w:r w:rsidRPr="00A6034A">
              <w:rPr>
                <w:rFonts w:cs="Arial"/>
                <w:sz w:val="20"/>
                <w:szCs w:val="22"/>
                <w:lang w:val="en-US"/>
              </w:rPr>
              <w:t>(75-102)</w:t>
            </w:r>
          </w:p>
        </w:tc>
        <w:tc>
          <w:tcPr>
            <w:tcW w:w="260" w:type="pct"/>
            <w:tcBorders>
              <w:right w:val="single" w:sz="12" w:space="0" w:color="auto"/>
            </w:tcBorders>
            <w:shd w:val="clear" w:color="auto" w:fill="FFFFFF" w:themeFill="background1"/>
          </w:tcPr>
          <w:p w14:paraId="68AE067E"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53FED55B" w14:textId="44E00083" w:rsidR="00A6034A" w:rsidRPr="00A6034A" w:rsidRDefault="00A6034A" w:rsidP="00A1087B">
            <w:pPr>
              <w:jc w:val="center"/>
              <w:rPr>
                <w:rFonts w:cs="Arial"/>
                <w:sz w:val="20"/>
                <w:szCs w:val="22"/>
                <w:lang w:val="en-US"/>
              </w:rPr>
            </w:pPr>
            <w:r w:rsidRPr="00A6034A">
              <w:rPr>
                <w:rFonts w:cs="Arial"/>
                <w:sz w:val="20"/>
                <w:szCs w:val="22"/>
                <w:lang w:val="en-US"/>
              </w:rPr>
              <w:t>102</w:t>
            </w:r>
            <w:r w:rsidR="00A1087B">
              <w:rPr>
                <w:rFonts w:cs="Arial"/>
                <w:sz w:val="20"/>
                <w:szCs w:val="22"/>
                <w:lang w:val="en-US"/>
              </w:rPr>
              <w:t xml:space="preserve"> </w:t>
            </w:r>
            <w:r w:rsidRPr="00A6034A">
              <w:rPr>
                <w:rFonts w:cs="Arial"/>
                <w:sz w:val="20"/>
                <w:szCs w:val="22"/>
                <w:lang w:val="en-US"/>
              </w:rPr>
              <w:t>(101-207)</w:t>
            </w:r>
          </w:p>
        </w:tc>
        <w:tc>
          <w:tcPr>
            <w:tcW w:w="382" w:type="pct"/>
            <w:shd w:val="clear" w:color="auto" w:fill="E7E6E6" w:themeFill="background2"/>
          </w:tcPr>
          <w:p w14:paraId="6649F2AB" w14:textId="3A964D72" w:rsidR="00A6034A" w:rsidRPr="00A6034A" w:rsidRDefault="00A6034A" w:rsidP="00A1087B">
            <w:pPr>
              <w:jc w:val="center"/>
              <w:rPr>
                <w:rFonts w:cs="Arial"/>
                <w:sz w:val="20"/>
                <w:szCs w:val="22"/>
                <w:lang w:val="en-US"/>
              </w:rPr>
            </w:pPr>
            <w:r w:rsidRPr="00A6034A">
              <w:rPr>
                <w:rFonts w:cs="Arial"/>
                <w:sz w:val="20"/>
                <w:szCs w:val="22"/>
                <w:lang w:val="en-US"/>
              </w:rPr>
              <w:t>136</w:t>
            </w:r>
            <w:r w:rsidR="00A1087B">
              <w:rPr>
                <w:rFonts w:cs="Arial"/>
                <w:sz w:val="20"/>
                <w:szCs w:val="22"/>
                <w:lang w:val="en-US"/>
              </w:rPr>
              <w:t xml:space="preserve"> </w:t>
            </w:r>
            <w:r w:rsidRPr="00A6034A">
              <w:rPr>
                <w:rFonts w:cs="Arial"/>
                <w:sz w:val="20"/>
                <w:szCs w:val="22"/>
                <w:lang w:val="en-US"/>
              </w:rPr>
              <w:t>(85-220)</w:t>
            </w:r>
          </w:p>
        </w:tc>
        <w:tc>
          <w:tcPr>
            <w:tcW w:w="382" w:type="pct"/>
            <w:tcBorders>
              <w:right w:val="single" w:sz="12" w:space="0" w:color="auto"/>
            </w:tcBorders>
            <w:shd w:val="clear" w:color="auto" w:fill="E7E6E6" w:themeFill="background2"/>
          </w:tcPr>
          <w:p w14:paraId="2858724F" w14:textId="5006DA63" w:rsidR="00A6034A" w:rsidRPr="00A6034A" w:rsidRDefault="00A6034A" w:rsidP="00A1087B">
            <w:pPr>
              <w:jc w:val="center"/>
              <w:rPr>
                <w:rFonts w:cs="Arial"/>
                <w:sz w:val="20"/>
                <w:szCs w:val="22"/>
                <w:lang w:val="en-US"/>
              </w:rPr>
            </w:pPr>
            <w:r w:rsidRPr="00A6034A">
              <w:rPr>
                <w:rFonts w:cs="Arial"/>
                <w:sz w:val="20"/>
                <w:szCs w:val="22"/>
                <w:lang w:val="en-US"/>
              </w:rPr>
              <w:t>148</w:t>
            </w:r>
            <w:r w:rsidR="00A1087B">
              <w:rPr>
                <w:rFonts w:cs="Arial"/>
                <w:sz w:val="20"/>
                <w:szCs w:val="22"/>
                <w:lang w:val="en-US"/>
              </w:rPr>
              <w:t xml:space="preserve"> </w:t>
            </w:r>
            <w:r w:rsidRPr="00A6034A">
              <w:rPr>
                <w:rFonts w:cs="Arial"/>
                <w:sz w:val="20"/>
                <w:szCs w:val="22"/>
                <w:lang w:val="en-US"/>
              </w:rPr>
              <w:t>(114-178)</w:t>
            </w:r>
          </w:p>
        </w:tc>
        <w:tc>
          <w:tcPr>
            <w:tcW w:w="382" w:type="pct"/>
            <w:tcBorders>
              <w:left w:val="single" w:sz="12" w:space="0" w:color="auto"/>
            </w:tcBorders>
            <w:shd w:val="clear" w:color="auto" w:fill="auto"/>
          </w:tcPr>
          <w:p w14:paraId="24F1B083" w14:textId="0C393CF5" w:rsidR="00A6034A" w:rsidRPr="00A6034A" w:rsidRDefault="00A6034A" w:rsidP="00A1087B">
            <w:pPr>
              <w:jc w:val="center"/>
              <w:rPr>
                <w:rFonts w:cs="Arial"/>
                <w:sz w:val="20"/>
                <w:szCs w:val="20"/>
                <w:lang w:val="en-US"/>
              </w:rPr>
            </w:pPr>
            <w:r w:rsidRPr="00A6034A">
              <w:rPr>
                <w:rFonts w:cs="Arial"/>
                <w:sz w:val="20"/>
                <w:szCs w:val="20"/>
                <w:lang w:val="en-US"/>
              </w:rPr>
              <w:t>148</w:t>
            </w:r>
            <w:r w:rsidR="00A1087B">
              <w:rPr>
                <w:rFonts w:cs="Arial"/>
                <w:sz w:val="20"/>
                <w:szCs w:val="20"/>
                <w:lang w:val="en-US"/>
              </w:rPr>
              <w:t xml:space="preserve"> </w:t>
            </w:r>
            <w:r w:rsidRPr="00A6034A">
              <w:rPr>
                <w:rFonts w:cs="Arial"/>
                <w:sz w:val="20"/>
                <w:szCs w:val="20"/>
                <w:lang w:val="en-US"/>
              </w:rPr>
              <w:t>(108-213)</w:t>
            </w:r>
          </w:p>
        </w:tc>
        <w:tc>
          <w:tcPr>
            <w:tcW w:w="382" w:type="pct"/>
            <w:shd w:val="clear" w:color="auto" w:fill="auto"/>
          </w:tcPr>
          <w:p w14:paraId="0860B254" w14:textId="72DF3DC3" w:rsidR="00A6034A" w:rsidRPr="00A6034A" w:rsidRDefault="00A6034A" w:rsidP="00A1087B">
            <w:pPr>
              <w:jc w:val="center"/>
              <w:rPr>
                <w:rFonts w:cs="Arial"/>
                <w:sz w:val="20"/>
                <w:szCs w:val="20"/>
                <w:lang w:val="en-US"/>
              </w:rPr>
            </w:pPr>
            <w:r w:rsidRPr="00A6034A">
              <w:rPr>
                <w:rFonts w:cs="Arial"/>
                <w:sz w:val="20"/>
                <w:szCs w:val="20"/>
                <w:lang w:val="en-US"/>
              </w:rPr>
              <w:t>114</w:t>
            </w:r>
            <w:r w:rsidR="00A1087B">
              <w:rPr>
                <w:rFonts w:cs="Arial"/>
                <w:sz w:val="20"/>
                <w:szCs w:val="20"/>
                <w:lang w:val="en-US"/>
              </w:rPr>
              <w:t xml:space="preserve"> </w:t>
            </w:r>
            <w:r w:rsidRPr="00A6034A">
              <w:rPr>
                <w:rFonts w:cs="Arial"/>
                <w:sz w:val="20"/>
                <w:szCs w:val="20"/>
                <w:lang w:val="en-US"/>
              </w:rPr>
              <w:t>(101-185)</w:t>
            </w:r>
          </w:p>
        </w:tc>
        <w:tc>
          <w:tcPr>
            <w:tcW w:w="380" w:type="pct"/>
            <w:shd w:val="clear" w:color="auto" w:fill="auto"/>
          </w:tcPr>
          <w:p w14:paraId="00A5E90E" w14:textId="77777777" w:rsidR="00A6034A" w:rsidRPr="00A6034A" w:rsidRDefault="00A6034A" w:rsidP="00A6034A">
            <w:pPr>
              <w:jc w:val="center"/>
              <w:rPr>
                <w:rFonts w:cs="Arial"/>
                <w:sz w:val="20"/>
                <w:szCs w:val="20"/>
                <w:lang w:val="en-US"/>
              </w:rPr>
            </w:pPr>
            <w:r w:rsidRPr="00A6034A">
              <w:rPr>
                <w:rFonts w:cs="Arial"/>
                <w:sz w:val="20"/>
                <w:szCs w:val="20"/>
                <w:lang w:val="en-US"/>
              </w:rPr>
              <w:t>-</w:t>
            </w:r>
          </w:p>
        </w:tc>
      </w:tr>
      <w:tr w:rsidR="00A6034A" w:rsidRPr="00A6034A" w14:paraId="12C91B07" w14:textId="77777777" w:rsidTr="00A6034A">
        <w:trPr>
          <w:trHeight w:val="507"/>
        </w:trPr>
        <w:tc>
          <w:tcPr>
            <w:tcW w:w="663" w:type="pct"/>
            <w:tcBorders>
              <w:right w:val="single" w:sz="12" w:space="0" w:color="auto"/>
            </w:tcBorders>
          </w:tcPr>
          <w:p w14:paraId="799D4144" w14:textId="77777777" w:rsidR="00A6034A" w:rsidRPr="00A6034A" w:rsidRDefault="00A6034A" w:rsidP="00A6034A">
            <w:pPr>
              <w:rPr>
                <w:rFonts w:cs="Arial"/>
                <w:sz w:val="20"/>
                <w:szCs w:val="22"/>
                <w:lang w:val="en-US"/>
              </w:rPr>
            </w:pPr>
            <w:r w:rsidRPr="00A6034A">
              <w:rPr>
                <w:rFonts w:cs="Arial"/>
                <w:sz w:val="20"/>
                <w:szCs w:val="22"/>
                <w:lang w:val="en-US"/>
              </w:rPr>
              <w:t>NVP group</w:t>
            </w:r>
          </w:p>
        </w:tc>
        <w:tc>
          <w:tcPr>
            <w:tcW w:w="361" w:type="pct"/>
            <w:tcBorders>
              <w:left w:val="single" w:sz="12" w:space="0" w:color="auto"/>
            </w:tcBorders>
            <w:shd w:val="clear" w:color="auto" w:fill="E7E6E6" w:themeFill="background2"/>
          </w:tcPr>
          <w:p w14:paraId="75BE6B38" w14:textId="6CED17FF" w:rsidR="00A6034A" w:rsidRPr="00A6034A" w:rsidRDefault="00A6034A" w:rsidP="00A1087B">
            <w:pPr>
              <w:jc w:val="center"/>
              <w:rPr>
                <w:rFonts w:cs="Arial"/>
                <w:sz w:val="20"/>
                <w:szCs w:val="22"/>
                <w:lang w:val="en-US"/>
              </w:rPr>
            </w:pPr>
            <w:r w:rsidRPr="00A6034A">
              <w:rPr>
                <w:rFonts w:cs="Arial"/>
                <w:sz w:val="20"/>
                <w:szCs w:val="22"/>
                <w:lang w:val="en-US"/>
              </w:rPr>
              <w:t>585</w:t>
            </w:r>
            <w:r w:rsidR="00A1087B">
              <w:rPr>
                <w:rFonts w:cs="Arial"/>
                <w:sz w:val="20"/>
                <w:szCs w:val="22"/>
                <w:lang w:val="en-US"/>
              </w:rPr>
              <w:t xml:space="preserve"> </w:t>
            </w:r>
            <w:r w:rsidRPr="00A6034A">
              <w:rPr>
                <w:rFonts w:cs="Arial"/>
                <w:sz w:val="20"/>
                <w:szCs w:val="22"/>
                <w:lang w:val="en-US"/>
              </w:rPr>
              <w:t>(533-895)</w:t>
            </w:r>
          </w:p>
        </w:tc>
        <w:tc>
          <w:tcPr>
            <w:tcW w:w="361" w:type="pct"/>
            <w:shd w:val="clear" w:color="auto" w:fill="E7E6E6" w:themeFill="background2"/>
          </w:tcPr>
          <w:p w14:paraId="78E19ED1" w14:textId="78AA613E" w:rsidR="00A6034A" w:rsidRPr="00A6034A" w:rsidRDefault="00A6034A" w:rsidP="00A1087B">
            <w:pPr>
              <w:jc w:val="center"/>
              <w:rPr>
                <w:rFonts w:cs="Arial"/>
                <w:sz w:val="20"/>
                <w:szCs w:val="22"/>
                <w:lang w:val="en-US"/>
              </w:rPr>
            </w:pPr>
            <w:r w:rsidRPr="00A6034A">
              <w:rPr>
                <w:rFonts w:cs="Arial"/>
                <w:sz w:val="20"/>
                <w:szCs w:val="22"/>
                <w:lang w:val="en-US"/>
              </w:rPr>
              <w:t>514</w:t>
            </w:r>
            <w:r w:rsidR="00A1087B">
              <w:rPr>
                <w:rFonts w:cs="Arial"/>
                <w:sz w:val="20"/>
                <w:szCs w:val="22"/>
                <w:lang w:val="en-US"/>
              </w:rPr>
              <w:t xml:space="preserve"> </w:t>
            </w:r>
            <w:r w:rsidRPr="00A6034A">
              <w:rPr>
                <w:rFonts w:cs="Arial"/>
                <w:sz w:val="20"/>
                <w:szCs w:val="22"/>
                <w:lang w:val="en-US"/>
              </w:rPr>
              <w:t>(489-781)</w:t>
            </w:r>
          </w:p>
        </w:tc>
        <w:tc>
          <w:tcPr>
            <w:tcW w:w="323" w:type="pct"/>
            <w:tcBorders>
              <w:right w:val="single" w:sz="12" w:space="0" w:color="auto"/>
            </w:tcBorders>
            <w:shd w:val="clear" w:color="auto" w:fill="E7E6E6" w:themeFill="background2"/>
          </w:tcPr>
          <w:p w14:paraId="0296AADF" w14:textId="77777777" w:rsidR="00A6034A" w:rsidRPr="00A6034A" w:rsidRDefault="00A6034A" w:rsidP="00A6034A">
            <w:pPr>
              <w:jc w:val="center"/>
              <w:rPr>
                <w:rFonts w:cs="Arial"/>
                <w:sz w:val="20"/>
                <w:szCs w:val="22"/>
                <w:lang w:val="en-US"/>
              </w:rPr>
            </w:pPr>
            <w:r w:rsidRPr="00A6034A">
              <w:rPr>
                <w:rFonts w:cs="Arial"/>
                <w:sz w:val="20"/>
                <w:szCs w:val="22"/>
                <w:lang w:val="en-US"/>
              </w:rPr>
              <w:t>693</w:t>
            </w:r>
          </w:p>
        </w:tc>
        <w:tc>
          <w:tcPr>
            <w:tcW w:w="353" w:type="pct"/>
            <w:tcBorders>
              <w:left w:val="single" w:sz="12" w:space="0" w:color="auto"/>
            </w:tcBorders>
            <w:shd w:val="clear" w:color="auto" w:fill="FFFFFF" w:themeFill="background1"/>
          </w:tcPr>
          <w:p w14:paraId="6B1104E1" w14:textId="03620A16" w:rsidR="00A6034A" w:rsidRPr="00A6034A" w:rsidRDefault="00A6034A" w:rsidP="00A1087B">
            <w:pPr>
              <w:jc w:val="center"/>
              <w:rPr>
                <w:rFonts w:cs="Arial"/>
                <w:sz w:val="20"/>
                <w:szCs w:val="22"/>
                <w:lang w:val="en-US"/>
              </w:rPr>
            </w:pPr>
            <w:r w:rsidRPr="00A6034A">
              <w:rPr>
                <w:rFonts w:cs="Arial"/>
                <w:sz w:val="20"/>
                <w:szCs w:val="22"/>
                <w:lang w:val="en-US"/>
              </w:rPr>
              <w:t>533</w:t>
            </w:r>
            <w:r w:rsidR="00A1087B">
              <w:rPr>
                <w:rFonts w:cs="Arial"/>
                <w:sz w:val="20"/>
                <w:szCs w:val="22"/>
                <w:lang w:val="en-US"/>
              </w:rPr>
              <w:t xml:space="preserve"> </w:t>
            </w:r>
            <w:r w:rsidRPr="00A6034A">
              <w:rPr>
                <w:rFonts w:cs="Arial"/>
                <w:sz w:val="20"/>
                <w:szCs w:val="22"/>
                <w:lang w:val="en-US"/>
              </w:rPr>
              <w:t>(498-705)</w:t>
            </w:r>
          </w:p>
        </w:tc>
        <w:tc>
          <w:tcPr>
            <w:tcW w:w="389" w:type="pct"/>
            <w:shd w:val="clear" w:color="auto" w:fill="FFFFFF" w:themeFill="background1"/>
          </w:tcPr>
          <w:p w14:paraId="02EC1909" w14:textId="51633066" w:rsidR="00A6034A" w:rsidRPr="00A6034A" w:rsidRDefault="00A6034A" w:rsidP="00A1087B">
            <w:pPr>
              <w:jc w:val="center"/>
              <w:rPr>
                <w:rFonts w:cs="Arial"/>
                <w:sz w:val="20"/>
                <w:szCs w:val="15"/>
                <w:lang w:val="en-US"/>
              </w:rPr>
            </w:pPr>
            <w:r w:rsidRPr="00A6034A">
              <w:rPr>
                <w:rFonts w:cs="Arial"/>
                <w:sz w:val="20"/>
                <w:szCs w:val="15"/>
                <w:lang w:val="en-US"/>
              </w:rPr>
              <w:t>913</w:t>
            </w:r>
            <w:r w:rsidR="00A1087B">
              <w:rPr>
                <w:rFonts w:cs="Arial"/>
                <w:sz w:val="20"/>
                <w:szCs w:val="15"/>
                <w:lang w:val="en-US"/>
              </w:rPr>
              <w:t xml:space="preserve"> </w:t>
            </w:r>
            <w:r w:rsidRPr="00A6034A">
              <w:rPr>
                <w:rFonts w:cs="Arial"/>
                <w:sz w:val="20"/>
                <w:szCs w:val="15"/>
                <w:lang w:val="en-US"/>
              </w:rPr>
              <w:t>(701-1124)</w:t>
            </w:r>
          </w:p>
        </w:tc>
        <w:tc>
          <w:tcPr>
            <w:tcW w:w="260" w:type="pct"/>
            <w:tcBorders>
              <w:right w:val="single" w:sz="12" w:space="0" w:color="auto"/>
            </w:tcBorders>
            <w:shd w:val="clear" w:color="auto" w:fill="FFFFFF" w:themeFill="background1"/>
          </w:tcPr>
          <w:p w14:paraId="3689104A"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6FD4C551" w14:textId="1DC90801" w:rsidR="00A6034A" w:rsidRPr="00A6034A" w:rsidRDefault="00A6034A" w:rsidP="00A1087B">
            <w:pPr>
              <w:jc w:val="center"/>
              <w:rPr>
                <w:rFonts w:cs="Arial"/>
                <w:sz w:val="20"/>
                <w:szCs w:val="22"/>
                <w:lang w:val="en-US"/>
              </w:rPr>
            </w:pPr>
            <w:r w:rsidRPr="00A6034A">
              <w:rPr>
                <w:rFonts w:cs="Arial"/>
                <w:sz w:val="20"/>
                <w:szCs w:val="22"/>
                <w:lang w:val="en-US"/>
              </w:rPr>
              <w:t>701</w:t>
            </w:r>
            <w:r w:rsidR="00A1087B">
              <w:rPr>
                <w:rFonts w:cs="Arial"/>
                <w:sz w:val="20"/>
                <w:szCs w:val="22"/>
                <w:lang w:val="en-US"/>
              </w:rPr>
              <w:t xml:space="preserve"> </w:t>
            </w:r>
            <w:r w:rsidRPr="00A6034A">
              <w:rPr>
                <w:rFonts w:cs="Arial"/>
                <w:sz w:val="20"/>
                <w:szCs w:val="22"/>
                <w:lang w:val="en-US"/>
              </w:rPr>
              <w:t>(498-1124)</w:t>
            </w:r>
          </w:p>
        </w:tc>
        <w:tc>
          <w:tcPr>
            <w:tcW w:w="382" w:type="pct"/>
            <w:shd w:val="clear" w:color="auto" w:fill="E7E6E6" w:themeFill="background2"/>
          </w:tcPr>
          <w:p w14:paraId="0849AC3E" w14:textId="219B6F6E" w:rsidR="00A6034A" w:rsidRPr="00A6034A" w:rsidRDefault="00A6034A" w:rsidP="00A1087B">
            <w:pPr>
              <w:jc w:val="center"/>
              <w:rPr>
                <w:rFonts w:cs="Arial"/>
                <w:sz w:val="20"/>
                <w:szCs w:val="22"/>
                <w:lang w:val="en-US"/>
              </w:rPr>
            </w:pPr>
            <w:r w:rsidRPr="00A6034A">
              <w:rPr>
                <w:rFonts w:cs="Arial"/>
                <w:sz w:val="20"/>
                <w:szCs w:val="22"/>
                <w:lang w:val="en-US"/>
              </w:rPr>
              <w:t>585</w:t>
            </w:r>
            <w:r w:rsidR="00A1087B">
              <w:rPr>
                <w:rFonts w:cs="Arial"/>
                <w:sz w:val="20"/>
                <w:szCs w:val="22"/>
                <w:lang w:val="en-US"/>
              </w:rPr>
              <w:t xml:space="preserve"> </w:t>
            </w:r>
            <w:r w:rsidRPr="00A6034A">
              <w:rPr>
                <w:rFonts w:cs="Arial"/>
                <w:sz w:val="20"/>
                <w:szCs w:val="22"/>
                <w:lang w:val="en-US"/>
              </w:rPr>
              <w:t>(514-705)</w:t>
            </w:r>
          </w:p>
        </w:tc>
        <w:tc>
          <w:tcPr>
            <w:tcW w:w="382" w:type="pct"/>
            <w:tcBorders>
              <w:right w:val="single" w:sz="12" w:space="0" w:color="auto"/>
            </w:tcBorders>
            <w:shd w:val="clear" w:color="auto" w:fill="E7E6E6" w:themeFill="background2"/>
          </w:tcPr>
          <w:p w14:paraId="7069B9F8" w14:textId="3EC01395" w:rsidR="00A6034A" w:rsidRPr="00A6034A" w:rsidRDefault="00A6034A" w:rsidP="00A1087B">
            <w:pPr>
              <w:jc w:val="center"/>
              <w:rPr>
                <w:rFonts w:cs="Arial"/>
                <w:sz w:val="20"/>
                <w:szCs w:val="22"/>
                <w:lang w:val="en-US"/>
              </w:rPr>
            </w:pPr>
            <w:r w:rsidRPr="00A6034A">
              <w:rPr>
                <w:rFonts w:cs="Arial"/>
                <w:sz w:val="20"/>
                <w:szCs w:val="22"/>
                <w:lang w:val="en-US"/>
              </w:rPr>
              <w:t>480</w:t>
            </w:r>
            <w:r w:rsidR="00A1087B">
              <w:rPr>
                <w:rFonts w:cs="Arial"/>
                <w:sz w:val="20"/>
                <w:szCs w:val="22"/>
                <w:lang w:val="en-US"/>
              </w:rPr>
              <w:t xml:space="preserve"> </w:t>
            </w:r>
            <w:r w:rsidRPr="00A6034A">
              <w:rPr>
                <w:rFonts w:cs="Arial"/>
                <w:sz w:val="20"/>
                <w:szCs w:val="22"/>
                <w:lang w:val="en-US"/>
              </w:rPr>
              <w:t>(460-500)</w:t>
            </w:r>
          </w:p>
        </w:tc>
        <w:tc>
          <w:tcPr>
            <w:tcW w:w="382" w:type="pct"/>
            <w:tcBorders>
              <w:left w:val="single" w:sz="12" w:space="0" w:color="auto"/>
            </w:tcBorders>
            <w:shd w:val="clear" w:color="auto" w:fill="auto"/>
          </w:tcPr>
          <w:p w14:paraId="45C01CCF" w14:textId="41B2572D" w:rsidR="00A6034A" w:rsidRPr="00A6034A" w:rsidRDefault="00A6034A" w:rsidP="00A1087B">
            <w:pPr>
              <w:jc w:val="center"/>
              <w:rPr>
                <w:rFonts w:cs="Arial"/>
                <w:sz w:val="20"/>
                <w:szCs w:val="20"/>
                <w:lang w:val="en-US"/>
              </w:rPr>
            </w:pPr>
            <w:r w:rsidRPr="00A6034A">
              <w:rPr>
                <w:rFonts w:cs="Arial"/>
                <w:sz w:val="20"/>
                <w:szCs w:val="20"/>
                <w:lang w:val="en-US"/>
              </w:rPr>
              <w:t>502</w:t>
            </w:r>
            <w:r w:rsidR="00A1087B">
              <w:rPr>
                <w:rFonts w:cs="Arial"/>
                <w:sz w:val="20"/>
                <w:szCs w:val="20"/>
                <w:lang w:val="en-US"/>
              </w:rPr>
              <w:t xml:space="preserve"> </w:t>
            </w:r>
            <w:r w:rsidRPr="00A6034A">
              <w:rPr>
                <w:rFonts w:cs="Arial"/>
                <w:sz w:val="20"/>
                <w:szCs w:val="20"/>
                <w:lang w:val="en-US"/>
              </w:rPr>
              <w:t>(489-701)</w:t>
            </w:r>
          </w:p>
        </w:tc>
        <w:tc>
          <w:tcPr>
            <w:tcW w:w="382" w:type="pct"/>
            <w:shd w:val="clear" w:color="auto" w:fill="auto"/>
          </w:tcPr>
          <w:p w14:paraId="782780FC" w14:textId="0031DF10" w:rsidR="00A6034A" w:rsidRPr="00A6034A" w:rsidRDefault="00A6034A" w:rsidP="00A1087B">
            <w:pPr>
              <w:jc w:val="center"/>
              <w:rPr>
                <w:rFonts w:cs="Arial"/>
                <w:sz w:val="20"/>
                <w:szCs w:val="20"/>
                <w:lang w:val="en-US"/>
              </w:rPr>
            </w:pPr>
            <w:r w:rsidRPr="00A6034A">
              <w:rPr>
                <w:rFonts w:cs="Arial"/>
                <w:sz w:val="20"/>
                <w:szCs w:val="20"/>
                <w:lang w:val="en-US"/>
              </w:rPr>
              <w:t>650</w:t>
            </w:r>
            <w:r w:rsidR="00A1087B">
              <w:rPr>
                <w:rFonts w:cs="Arial"/>
                <w:sz w:val="20"/>
                <w:szCs w:val="20"/>
                <w:lang w:val="en-US"/>
              </w:rPr>
              <w:t xml:space="preserve"> </w:t>
            </w:r>
            <w:r w:rsidRPr="00A6034A">
              <w:rPr>
                <w:rFonts w:cs="Arial"/>
                <w:sz w:val="20"/>
                <w:szCs w:val="20"/>
                <w:lang w:val="en-US"/>
              </w:rPr>
              <w:t>(585-895)</w:t>
            </w:r>
          </w:p>
        </w:tc>
        <w:tc>
          <w:tcPr>
            <w:tcW w:w="380" w:type="pct"/>
            <w:shd w:val="clear" w:color="auto" w:fill="auto"/>
          </w:tcPr>
          <w:p w14:paraId="052FB897" w14:textId="0953FAB2" w:rsidR="00A6034A" w:rsidRPr="00A6034A" w:rsidRDefault="00A6034A" w:rsidP="00A1087B">
            <w:pPr>
              <w:jc w:val="center"/>
              <w:rPr>
                <w:rFonts w:cs="Arial"/>
                <w:sz w:val="20"/>
                <w:szCs w:val="20"/>
                <w:lang w:val="en-US"/>
              </w:rPr>
            </w:pPr>
            <w:r w:rsidRPr="00A6034A">
              <w:rPr>
                <w:rFonts w:cs="Arial"/>
                <w:sz w:val="20"/>
                <w:szCs w:val="22"/>
                <w:lang w:val="en-US"/>
              </w:rPr>
              <w:t>674</w:t>
            </w:r>
            <w:r w:rsidR="00A1087B">
              <w:rPr>
                <w:rFonts w:cs="Arial"/>
                <w:sz w:val="20"/>
                <w:szCs w:val="22"/>
                <w:lang w:val="en-US"/>
              </w:rPr>
              <w:t xml:space="preserve"> </w:t>
            </w:r>
            <w:r w:rsidRPr="00A6034A">
              <w:rPr>
                <w:rFonts w:cs="Arial"/>
                <w:sz w:val="20"/>
                <w:szCs w:val="22"/>
                <w:lang w:val="en-US"/>
              </w:rPr>
              <w:t>(500-847)</w:t>
            </w:r>
          </w:p>
        </w:tc>
      </w:tr>
      <w:tr w:rsidR="00A6034A" w:rsidRPr="00A6034A" w14:paraId="142BD06C" w14:textId="77777777" w:rsidTr="00A6034A">
        <w:trPr>
          <w:trHeight w:val="507"/>
        </w:trPr>
        <w:tc>
          <w:tcPr>
            <w:tcW w:w="663" w:type="pct"/>
            <w:tcBorders>
              <w:right w:val="single" w:sz="12" w:space="0" w:color="auto"/>
            </w:tcBorders>
          </w:tcPr>
          <w:p w14:paraId="481E886D" w14:textId="77777777" w:rsidR="00A6034A" w:rsidRPr="00A6034A" w:rsidRDefault="00A6034A" w:rsidP="00A6034A">
            <w:pPr>
              <w:rPr>
                <w:rFonts w:cs="Arial"/>
                <w:sz w:val="20"/>
                <w:szCs w:val="22"/>
                <w:lang w:val="en-US"/>
              </w:rPr>
            </w:pPr>
            <w:r w:rsidRPr="00A6034A">
              <w:rPr>
                <w:rFonts w:cs="Arial"/>
                <w:sz w:val="20"/>
                <w:szCs w:val="22"/>
                <w:lang w:val="en-US"/>
              </w:rPr>
              <w:t>Control group</w:t>
            </w:r>
          </w:p>
        </w:tc>
        <w:tc>
          <w:tcPr>
            <w:tcW w:w="361" w:type="pct"/>
            <w:tcBorders>
              <w:left w:val="single" w:sz="12" w:space="0" w:color="auto"/>
            </w:tcBorders>
            <w:shd w:val="clear" w:color="auto" w:fill="E7E6E6" w:themeFill="background2"/>
          </w:tcPr>
          <w:p w14:paraId="6AF0226B" w14:textId="26EE8456" w:rsidR="00A6034A" w:rsidRPr="00A6034A" w:rsidRDefault="00A6034A" w:rsidP="00A1087B">
            <w:pPr>
              <w:jc w:val="center"/>
              <w:rPr>
                <w:rFonts w:cs="Arial"/>
                <w:sz w:val="20"/>
                <w:szCs w:val="22"/>
                <w:lang w:val="en-US"/>
              </w:rPr>
            </w:pPr>
            <w:r w:rsidRPr="00A6034A">
              <w:rPr>
                <w:rFonts w:cs="Arial"/>
                <w:sz w:val="20"/>
                <w:szCs w:val="22"/>
                <w:lang w:val="en-US"/>
              </w:rPr>
              <w:t>840</w:t>
            </w:r>
            <w:r w:rsidR="00A1087B">
              <w:rPr>
                <w:rFonts w:cs="Arial"/>
                <w:sz w:val="20"/>
                <w:szCs w:val="22"/>
                <w:lang w:val="en-US"/>
              </w:rPr>
              <w:t xml:space="preserve"> </w:t>
            </w:r>
            <w:r w:rsidRPr="00A6034A">
              <w:rPr>
                <w:rFonts w:cs="Arial"/>
                <w:sz w:val="20"/>
                <w:szCs w:val="22"/>
                <w:lang w:val="en-US"/>
              </w:rPr>
              <w:t>(756-959)</w:t>
            </w:r>
          </w:p>
        </w:tc>
        <w:tc>
          <w:tcPr>
            <w:tcW w:w="361" w:type="pct"/>
            <w:shd w:val="clear" w:color="auto" w:fill="E7E6E6" w:themeFill="background2"/>
          </w:tcPr>
          <w:p w14:paraId="60A80C4E" w14:textId="69372F8D" w:rsidR="00A6034A" w:rsidRPr="00A6034A" w:rsidRDefault="00A6034A" w:rsidP="00A1087B">
            <w:pPr>
              <w:jc w:val="center"/>
              <w:rPr>
                <w:rFonts w:cs="Arial"/>
                <w:sz w:val="20"/>
                <w:szCs w:val="22"/>
                <w:lang w:val="en-US"/>
              </w:rPr>
            </w:pPr>
            <w:r w:rsidRPr="00A6034A">
              <w:rPr>
                <w:rFonts w:cs="Arial"/>
                <w:sz w:val="20"/>
                <w:szCs w:val="22"/>
                <w:lang w:val="en-US"/>
              </w:rPr>
              <w:t>868</w:t>
            </w:r>
            <w:r w:rsidR="00A1087B">
              <w:rPr>
                <w:rFonts w:cs="Arial"/>
                <w:sz w:val="20"/>
                <w:szCs w:val="22"/>
                <w:lang w:val="en-US"/>
              </w:rPr>
              <w:t xml:space="preserve"> </w:t>
            </w:r>
            <w:r w:rsidRPr="00A6034A">
              <w:rPr>
                <w:rFonts w:cs="Arial"/>
                <w:sz w:val="20"/>
                <w:szCs w:val="22"/>
                <w:lang w:val="en-US"/>
              </w:rPr>
              <w:t>(685-974)</w:t>
            </w:r>
          </w:p>
        </w:tc>
        <w:tc>
          <w:tcPr>
            <w:tcW w:w="323" w:type="pct"/>
            <w:tcBorders>
              <w:right w:val="single" w:sz="12" w:space="0" w:color="auto"/>
            </w:tcBorders>
            <w:shd w:val="clear" w:color="auto" w:fill="E7E6E6" w:themeFill="background2"/>
          </w:tcPr>
          <w:p w14:paraId="29ED08DE" w14:textId="77777777" w:rsidR="00A6034A" w:rsidRPr="00A6034A" w:rsidRDefault="00A6034A" w:rsidP="00A6034A">
            <w:pPr>
              <w:jc w:val="center"/>
              <w:rPr>
                <w:rFonts w:cs="Arial"/>
                <w:sz w:val="20"/>
                <w:szCs w:val="22"/>
                <w:lang w:val="en-US"/>
              </w:rPr>
            </w:pPr>
            <w:r w:rsidRPr="00A6034A">
              <w:rPr>
                <w:rFonts w:cs="Arial"/>
                <w:sz w:val="20"/>
                <w:szCs w:val="22"/>
                <w:lang w:val="en-US"/>
              </w:rPr>
              <w:t>527</w:t>
            </w:r>
          </w:p>
        </w:tc>
        <w:tc>
          <w:tcPr>
            <w:tcW w:w="353" w:type="pct"/>
            <w:tcBorders>
              <w:left w:val="single" w:sz="12" w:space="0" w:color="auto"/>
            </w:tcBorders>
            <w:shd w:val="clear" w:color="auto" w:fill="FFFFFF" w:themeFill="background1"/>
          </w:tcPr>
          <w:p w14:paraId="34B10295" w14:textId="15A9CB80" w:rsidR="00A6034A" w:rsidRPr="00A6034A" w:rsidRDefault="00A6034A" w:rsidP="00A6034A">
            <w:pPr>
              <w:jc w:val="center"/>
              <w:rPr>
                <w:rFonts w:cs="Arial"/>
                <w:sz w:val="20"/>
                <w:szCs w:val="22"/>
                <w:lang w:val="en-US"/>
              </w:rPr>
            </w:pPr>
            <w:r w:rsidRPr="00A6034A">
              <w:rPr>
                <w:rFonts w:cs="Arial"/>
                <w:sz w:val="20"/>
                <w:szCs w:val="22"/>
                <w:lang w:val="en-US"/>
              </w:rPr>
              <w:t>840</w:t>
            </w:r>
            <w:r w:rsidR="00A1087B">
              <w:rPr>
                <w:rFonts w:cs="Arial"/>
                <w:sz w:val="20"/>
                <w:szCs w:val="22"/>
                <w:lang w:val="en-US"/>
              </w:rPr>
              <w:t xml:space="preserve"> </w:t>
            </w:r>
            <w:r w:rsidRPr="00A6034A">
              <w:rPr>
                <w:rFonts w:cs="Arial"/>
                <w:sz w:val="20"/>
                <w:szCs w:val="22"/>
                <w:lang w:val="en-US"/>
              </w:rPr>
              <w:t>(650-971)</w:t>
            </w:r>
          </w:p>
          <w:p w14:paraId="05BCF05D" w14:textId="77777777" w:rsidR="00A6034A" w:rsidRPr="00A6034A" w:rsidRDefault="00A6034A" w:rsidP="00A6034A">
            <w:pPr>
              <w:rPr>
                <w:rFonts w:cs="Arial"/>
                <w:sz w:val="20"/>
                <w:szCs w:val="22"/>
                <w:lang w:val="en-US"/>
              </w:rPr>
            </w:pPr>
          </w:p>
        </w:tc>
        <w:tc>
          <w:tcPr>
            <w:tcW w:w="389" w:type="pct"/>
            <w:shd w:val="clear" w:color="auto" w:fill="FFFFFF" w:themeFill="background1"/>
          </w:tcPr>
          <w:p w14:paraId="773F1A58" w14:textId="17312B6E" w:rsidR="00A6034A" w:rsidRPr="00A6034A" w:rsidRDefault="00A1087B" w:rsidP="00A1087B">
            <w:pPr>
              <w:jc w:val="center"/>
              <w:rPr>
                <w:rFonts w:cs="Arial"/>
                <w:sz w:val="20"/>
                <w:szCs w:val="15"/>
                <w:lang w:val="en-US"/>
              </w:rPr>
            </w:pPr>
            <w:r>
              <w:rPr>
                <w:rFonts w:cs="Arial"/>
                <w:sz w:val="20"/>
                <w:szCs w:val="15"/>
                <w:lang w:val="en-US"/>
              </w:rPr>
              <w:t xml:space="preserve">1157 </w:t>
            </w:r>
            <w:r w:rsidR="00A6034A" w:rsidRPr="00A6034A">
              <w:rPr>
                <w:rFonts w:cs="Arial"/>
                <w:sz w:val="20"/>
                <w:szCs w:val="15"/>
                <w:lang w:val="en-US"/>
              </w:rPr>
              <w:t>(959-1196</w:t>
            </w:r>
          </w:p>
        </w:tc>
        <w:tc>
          <w:tcPr>
            <w:tcW w:w="260" w:type="pct"/>
            <w:tcBorders>
              <w:right w:val="single" w:sz="12" w:space="0" w:color="auto"/>
            </w:tcBorders>
            <w:shd w:val="clear" w:color="auto" w:fill="FFFFFF" w:themeFill="background1"/>
          </w:tcPr>
          <w:p w14:paraId="4AE29A27"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36E61B1F" w14:textId="7C828EB8" w:rsidR="00A6034A" w:rsidRPr="00A6034A" w:rsidRDefault="00A6034A" w:rsidP="00A1087B">
            <w:pPr>
              <w:jc w:val="center"/>
              <w:rPr>
                <w:rFonts w:cs="Arial"/>
                <w:sz w:val="20"/>
                <w:szCs w:val="22"/>
                <w:lang w:val="en-US"/>
              </w:rPr>
            </w:pPr>
            <w:r w:rsidRPr="00A6034A">
              <w:rPr>
                <w:rFonts w:cs="Arial"/>
                <w:sz w:val="20"/>
                <w:szCs w:val="22"/>
                <w:lang w:val="en-US"/>
              </w:rPr>
              <w:t>949</w:t>
            </w:r>
            <w:r w:rsidR="00A1087B">
              <w:rPr>
                <w:rFonts w:cs="Arial"/>
                <w:sz w:val="20"/>
                <w:szCs w:val="22"/>
                <w:lang w:val="en-US"/>
              </w:rPr>
              <w:t xml:space="preserve"> </w:t>
            </w:r>
            <w:r w:rsidRPr="00A6034A">
              <w:rPr>
                <w:rFonts w:cs="Arial"/>
                <w:sz w:val="20"/>
                <w:szCs w:val="22"/>
                <w:lang w:val="en-US"/>
              </w:rPr>
              <w:t>(922-1022)</w:t>
            </w:r>
          </w:p>
        </w:tc>
        <w:tc>
          <w:tcPr>
            <w:tcW w:w="382" w:type="pct"/>
            <w:shd w:val="clear" w:color="auto" w:fill="E7E6E6" w:themeFill="background2"/>
          </w:tcPr>
          <w:p w14:paraId="28E623E1" w14:textId="536380FA" w:rsidR="00A6034A" w:rsidRPr="00A6034A" w:rsidRDefault="00A6034A" w:rsidP="00A1087B">
            <w:pPr>
              <w:jc w:val="center"/>
              <w:rPr>
                <w:rFonts w:cs="Arial"/>
                <w:sz w:val="20"/>
                <w:szCs w:val="22"/>
                <w:lang w:val="en-US"/>
              </w:rPr>
            </w:pPr>
            <w:r w:rsidRPr="00A6034A">
              <w:rPr>
                <w:rFonts w:cs="Arial"/>
                <w:sz w:val="20"/>
                <w:szCs w:val="22"/>
                <w:lang w:val="en-US"/>
              </w:rPr>
              <w:t>840</w:t>
            </w:r>
            <w:r w:rsidR="00A1087B">
              <w:rPr>
                <w:rFonts w:cs="Arial"/>
                <w:sz w:val="20"/>
                <w:szCs w:val="22"/>
                <w:lang w:val="en-US"/>
              </w:rPr>
              <w:t xml:space="preserve"> </w:t>
            </w:r>
            <w:r w:rsidRPr="00A6034A">
              <w:rPr>
                <w:rFonts w:cs="Arial"/>
                <w:sz w:val="20"/>
                <w:szCs w:val="22"/>
                <w:lang w:val="en-US"/>
              </w:rPr>
              <w:t>(756-971)</w:t>
            </w:r>
          </w:p>
        </w:tc>
        <w:tc>
          <w:tcPr>
            <w:tcW w:w="382" w:type="pct"/>
            <w:tcBorders>
              <w:right w:val="single" w:sz="12" w:space="0" w:color="auto"/>
            </w:tcBorders>
            <w:shd w:val="clear" w:color="auto" w:fill="E7E6E6" w:themeFill="background2"/>
          </w:tcPr>
          <w:p w14:paraId="0580EE6D" w14:textId="65D53392" w:rsidR="00A6034A" w:rsidRPr="00A6034A" w:rsidRDefault="00A6034A" w:rsidP="00A1087B">
            <w:pPr>
              <w:jc w:val="center"/>
              <w:rPr>
                <w:rFonts w:cs="Arial"/>
                <w:sz w:val="20"/>
                <w:szCs w:val="22"/>
                <w:lang w:val="en-US"/>
              </w:rPr>
            </w:pPr>
            <w:r w:rsidRPr="00A6034A">
              <w:rPr>
                <w:rFonts w:cs="Arial"/>
                <w:sz w:val="20"/>
                <w:szCs w:val="22"/>
                <w:lang w:val="en-US"/>
              </w:rPr>
              <w:t>667.5</w:t>
            </w:r>
            <w:r w:rsidR="00A1087B">
              <w:rPr>
                <w:rFonts w:cs="Arial"/>
                <w:sz w:val="20"/>
                <w:szCs w:val="22"/>
                <w:lang w:val="en-US"/>
              </w:rPr>
              <w:t xml:space="preserve"> </w:t>
            </w:r>
            <w:r w:rsidRPr="00A6034A">
              <w:rPr>
                <w:rFonts w:cs="Arial"/>
                <w:sz w:val="20"/>
                <w:szCs w:val="22"/>
                <w:lang w:val="en-US"/>
              </w:rPr>
              <w:t>(650-685)</w:t>
            </w:r>
          </w:p>
        </w:tc>
        <w:tc>
          <w:tcPr>
            <w:tcW w:w="382" w:type="pct"/>
            <w:tcBorders>
              <w:left w:val="single" w:sz="12" w:space="0" w:color="auto"/>
            </w:tcBorders>
            <w:shd w:val="clear" w:color="auto" w:fill="auto"/>
          </w:tcPr>
          <w:p w14:paraId="56AC5B8A" w14:textId="286E70CD" w:rsidR="00A6034A" w:rsidRPr="00A6034A" w:rsidRDefault="00A6034A" w:rsidP="00A1087B">
            <w:pPr>
              <w:jc w:val="center"/>
              <w:rPr>
                <w:rFonts w:cs="Arial"/>
                <w:sz w:val="20"/>
                <w:szCs w:val="20"/>
                <w:lang w:val="en-US"/>
              </w:rPr>
            </w:pPr>
            <w:r w:rsidRPr="00A6034A">
              <w:rPr>
                <w:rFonts w:cs="Arial"/>
                <w:sz w:val="20"/>
                <w:szCs w:val="20"/>
                <w:lang w:val="en-US"/>
              </w:rPr>
              <w:t>756</w:t>
            </w:r>
            <w:r w:rsidR="00A1087B">
              <w:rPr>
                <w:rFonts w:cs="Arial"/>
                <w:sz w:val="20"/>
                <w:szCs w:val="20"/>
                <w:lang w:val="en-US"/>
              </w:rPr>
              <w:t xml:space="preserve"> </w:t>
            </w:r>
            <w:r w:rsidRPr="00A6034A">
              <w:rPr>
                <w:rFonts w:cs="Arial"/>
                <w:sz w:val="20"/>
                <w:szCs w:val="20"/>
                <w:lang w:val="en-US"/>
              </w:rPr>
              <w:t>(527-949)</w:t>
            </w:r>
          </w:p>
        </w:tc>
        <w:tc>
          <w:tcPr>
            <w:tcW w:w="382" w:type="pct"/>
            <w:shd w:val="clear" w:color="auto" w:fill="auto"/>
          </w:tcPr>
          <w:p w14:paraId="2550B913" w14:textId="48918DA6" w:rsidR="00A6034A" w:rsidRPr="00A6034A" w:rsidRDefault="00A6034A" w:rsidP="00A1087B">
            <w:pPr>
              <w:jc w:val="center"/>
              <w:rPr>
                <w:rFonts w:cs="Arial"/>
                <w:sz w:val="20"/>
                <w:szCs w:val="20"/>
                <w:lang w:val="en-US"/>
              </w:rPr>
            </w:pPr>
            <w:r w:rsidRPr="00A6034A">
              <w:rPr>
                <w:rFonts w:cs="Arial"/>
                <w:sz w:val="20"/>
                <w:szCs w:val="20"/>
                <w:lang w:val="en-US"/>
              </w:rPr>
              <w:t>959</w:t>
            </w:r>
            <w:r w:rsidR="00A1087B">
              <w:rPr>
                <w:rFonts w:cs="Arial"/>
                <w:sz w:val="20"/>
                <w:szCs w:val="20"/>
                <w:lang w:val="en-US"/>
              </w:rPr>
              <w:t xml:space="preserve"> </w:t>
            </w:r>
            <w:r w:rsidRPr="00A6034A">
              <w:rPr>
                <w:rFonts w:cs="Arial"/>
                <w:sz w:val="20"/>
                <w:szCs w:val="20"/>
                <w:lang w:val="en-US"/>
              </w:rPr>
              <w:t>(868-972)</w:t>
            </w:r>
          </w:p>
        </w:tc>
        <w:tc>
          <w:tcPr>
            <w:tcW w:w="380" w:type="pct"/>
            <w:shd w:val="clear" w:color="auto" w:fill="auto"/>
          </w:tcPr>
          <w:p w14:paraId="2DA453B3" w14:textId="342B1F75" w:rsidR="00A6034A" w:rsidRPr="00A6034A" w:rsidRDefault="00A6034A" w:rsidP="00A1087B">
            <w:pPr>
              <w:jc w:val="center"/>
              <w:rPr>
                <w:rFonts w:cs="Arial"/>
                <w:sz w:val="20"/>
                <w:szCs w:val="22"/>
                <w:lang w:val="en-US"/>
              </w:rPr>
            </w:pPr>
            <w:r w:rsidRPr="00A6034A">
              <w:rPr>
                <w:rFonts w:cs="Arial"/>
                <w:sz w:val="20"/>
                <w:szCs w:val="22"/>
                <w:lang w:val="en-US"/>
              </w:rPr>
              <w:t>922</w:t>
            </w:r>
            <w:r w:rsidR="00A1087B">
              <w:rPr>
                <w:rFonts w:cs="Arial"/>
                <w:sz w:val="20"/>
                <w:szCs w:val="22"/>
                <w:lang w:val="en-US"/>
              </w:rPr>
              <w:t xml:space="preserve"> </w:t>
            </w:r>
            <w:r w:rsidRPr="00A6034A">
              <w:rPr>
                <w:rFonts w:cs="Arial"/>
                <w:sz w:val="20"/>
                <w:szCs w:val="22"/>
                <w:lang w:val="en-US"/>
              </w:rPr>
              <w:t>(840-974)</w:t>
            </w:r>
          </w:p>
        </w:tc>
      </w:tr>
      <w:tr w:rsidR="00A6034A" w:rsidRPr="00A6034A" w14:paraId="2026E206" w14:textId="77777777" w:rsidTr="00A6034A">
        <w:trPr>
          <w:trHeight w:val="421"/>
        </w:trPr>
        <w:tc>
          <w:tcPr>
            <w:tcW w:w="663" w:type="pct"/>
            <w:tcBorders>
              <w:right w:val="single" w:sz="12" w:space="0" w:color="auto"/>
            </w:tcBorders>
          </w:tcPr>
          <w:p w14:paraId="6FE78344" w14:textId="77777777" w:rsidR="00A6034A" w:rsidRPr="00A6034A" w:rsidRDefault="00A6034A" w:rsidP="00A6034A">
            <w:pPr>
              <w:jc w:val="center"/>
              <w:rPr>
                <w:rFonts w:cs="Arial"/>
                <w:b/>
                <w:sz w:val="20"/>
                <w:szCs w:val="22"/>
                <w:u w:val="single"/>
                <w:vertAlign w:val="subscript"/>
                <w:lang w:val="en-US"/>
              </w:rPr>
            </w:pPr>
            <w:r w:rsidRPr="00A6034A">
              <w:rPr>
                <w:rFonts w:cs="Arial"/>
                <w:b/>
                <w:sz w:val="20"/>
                <w:szCs w:val="22"/>
                <w:u w:val="single"/>
                <w:lang w:val="en-US"/>
              </w:rPr>
              <w:t>ENG T</w:t>
            </w:r>
            <w:r w:rsidRPr="00A6034A">
              <w:rPr>
                <w:rFonts w:cs="Arial"/>
                <w:b/>
                <w:sz w:val="20"/>
                <w:szCs w:val="22"/>
                <w:u w:val="single"/>
                <w:vertAlign w:val="subscript"/>
                <w:lang w:val="en-US"/>
              </w:rPr>
              <w:t>max</w:t>
            </w:r>
            <w:r w:rsidRPr="00A6034A">
              <w:rPr>
                <w:rFonts w:cs="Arial"/>
                <w:b/>
                <w:sz w:val="20"/>
                <w:szCs w:val="22"/>
                <w:u w:val="single"/>
                <w:lang w:val="en-US"/>
              </w:rPr>
              <w:t xml:space="preserve"> (</w:t>
            </w:r>
            <w:proofErr w:type="spellStart"/>
            <w:r w:rsidRPr="00A6034A">
              <w:rPr>
                <w:rFonts w:cs="Arial"/>
                <w:b/>
                <w:sz w:val="20"/>
                <w:szCs w:val="22"/>
                <w:u w:val="single"/>
                <w:lang w:val="en-US"/>
              </w:rPr>
              <w:t>wk</w:t>
            </w:r>
            <w:proofErr w:type="spellEnd"/>
            <w:r w:rsidRPr="00A6034A">
              <w:rPr>
                <w:rFonts w:cs="Arial"/>
                <w:b/>
                <w:sz w:val="20"/>
                <w:szCs w:val="22"/>
                <w:u w:val="single"/>
                <w:lang w:val="en-US"/>
              </w:rPr>
              <w:t>)</w:t>
            </w:r>
          </w:p>
        </w:tc>
        <w:tc>
          <w:tcPr>
            <w:tcW w:w="1045" w:type="pct"/>
            <w:gridSpan w:val="3"/>
            <w:tcBorders>
              <w:left w:val="single" w:sz="12" w:space="0" w:color="auto"/>
              <w:right w:val="single" w:sz="12" w:space="0" w:color="auto"/>
            </w:tcBorders>
            <w:shd w:val="clear" w:color="auto" w:fill="E7E6E6" w:themeFill="background2"/>
          </w:tcPr>
          <w:p w14:paraId="1FA3C536" w14:textId="77777777" w:rsidR="00A6034A" w:rsidRPr="00A6034A" w:rsidRDefault="00A6034A" w:rsidP="00A6034A">
            <w:pPr>
              <w:tabs>
                <w:tab w:val="left" w:pos="6886"/>
              </w:tabs>
              <w:rPr>
                <w:rFonts w:cs="Arial"/>
                <w:sz w:val="20"/>
                <w:szCs w:val="22"/>
                <w:lang w:val="en-US"/>
              </w:rPr>
            </w:pPr>
          </w:p>
        </w:tc>
        <w:tc>
          <w:tcPr>
            <w:tcW w:w="1002" w:type="pct"/>
            <w:gridSpan w:val="3"/>
            <w:tcBorders>
              <w:left w:val="single" w:sz="12" w:space="0" w:color="auto"/>
              <w:right w:val="single" w:sz="12" w:space="0" w:color="auto"/>
            </w:tcBorders>
            <w:shd w:val="clear" w:color="auto" w:fill="FFFFFF" w:themeFill="background1"/>
          </w:tcPr>
          <w:p w14:paraId="68D165AE" w14:textId="77777777" w:rsidR="00A6034A" w:rsidRPr="00A6034A" w:rsidRDefault="00A6034A" w:rsidP="00A6034A">
            <w:pPr>
              <w:tabs>
                <w:tab w:val="left" w:pos="6886"/>
              </w:tabs>
              <w:rPr>
                <w:rFonts w:cs="Arial"/>
                <w:sz w:val="20"/>
                <w:szCs w:val="22"/>
                <w:lang w:val="en-US"/>
              </w:rPr>
            </w:pPr>
          </w:p>
        </w:tc>
        <w:tc>
          <w:tcPr>
            <w:tcW w:w="1146" w:type="pct"/>
            <w:gridSpan w:val="3"/>
            <w:tcBorders>
              <w:left w:val="single" w:sz="12" w:space="0" w:color="auto"/>
              <w:right w:val="single" w:sz="12" w:space="0" w:color="auto"/>
            </w:tcBorders>
            <w:shd w:val="clear" w:color="auto" w:fill="E7E6E6" w:themeFill="background2"/>
          </w:tcPr>
          <w:p w14:paraId="4436C5D6" w14:textId="77777777" w:rsidR="00A6034A" w:rsidRPr="00A6034A" w:rsidRDefault="00A6034A" w:rsidP="00A6034A">
            <w:pPr>
              <w:tabs>
                <w:tab w:val="left" w:pos="6886"/>
              </w:tabs>
              <w:rPr>
                <w:rFonts w:cs="Arial"/>
                <w:sz w:val="20"/>
                <w:szCs w:val="22"/>
                <w:lang w:val="en-US"/>
              </w:rPr>
            </w:pPr>
          </w:p>
        </w:tc>
        <w:tc>
          <w:tcPr>
            <w:tcW w:w="1144" w:type="pct"/>
            <w:gridSpan w:val="3"/>
            <w:tcBorders>
              <w:left w:val="single" w:sz="12" w:space="0" w:color="auto"/>
            </w:tcBorders>
            <w:shd w:val="clear" w:color="auto" w:fill="auto"/>
          </w:tcPr>
          <w:p w14:paraId="045085BA" w14:textId="77777777" w:rsidR="00A6034A" w:rsidRPr="00A6034A" w:rsidRDefault="00A6034A" w:rsidP="00A6034A">
            <w:pPr>
              <w:tabs>
                <w:tab w:val="left" w:pos="6886"/>
              </w:tabs>
              <w:rPr>
                <w:rFonts w:cs="Arial"/>
                <w:sz w:val="20"/>
                <w:szCs w:val="20"/>
                <w:lang w:val="en-US"/>
              </w:rPr>
            </w:pPr>
          </w:p>
        </w:tc>
      </w:tr>
      <w:tr w:rsidR="00A6034A" w:rsidRPr="00A6034A" w14:paraId="246BE454" w14:textId="77777777" w:rsidTr="00A6034A">
        <w:trPr>
          <w:trHeight w:val="240"/>
        </w:trPr>
        <w:tc>
          <w:tcPr>
            <w:tcW w:w="663" w:type="pct"/>
            <w:tcBorders>
              <w:right w:val="single" w:sz="12" w:space="0" w:color="auto"/>
            </w:tcBorders>
          </w:tcPr>
          <w:p w14:paraId="0EB9D587" w14:textId="77777777" w:rsidR="00A6034A" w:rsidRPr="00A6034A" w:rsidRDefault="00A6034A" w:rsidP="00A6034A">
            <w:pPr>
              <w:rPr>
                <w:rFonts w:cs="Arial"/>
                <w:sz w:val="20"/>
                <w:szCs w:val="22"/>
                <w:lang w:val="en-US"/>
              </w:rPr>
            </w:pPr>
            <w:r w:rsidRPr="00A6034A">
              <w:rPr>
                <w:rFonts w:cs="Arial"/>
                <w:sz w:val="20"/>
                <w:szCs w:val="22"/>
                <w:lang w:val="en-US"/>
              </w:rPr>
              <w:t>EFV group</w:t>
            </w:r>
          </w:p>
        </w:tc>
        <w:tc>
          <w:tcPr>
            <w:tcW w:w="361" w:type="pct"/>
            <w:tcBorders>
              <w:left w:val="single" w:sz="12" w:space="0" w:color="auto"/>
            </w:tcBorders>
            <w:shd w:val="clear" w:color="auto" w:fill="E7E6E6" w:themeFill="background2"/>
          </w:tcPr>
          <w:p w14:paraId="05F09A5D" w14:textId="6E9BD75E"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61" w:type="pct"/>
            <w:shd w:val="clear" w:color="auto" w:fill="E7E6E6" w:themeFill="background2"/>
          </w:tcPr>
          <w:p w14:paraId="1A34D5A5" w14:textId="461B9496"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23" w:type="pct"/>
            <w:tcBorders>
              <w:right w:val="single" w:sz="12" w:space="0" w:color="auto"/>
            </w:tcBorders>
            <w:shd w:val="clear" w:color="auto" w:fill="E7E6E6" w:themeFill="background2"/>
          </w:tcPr>
          <w:p w14:paraId="04DC3957" w14:textId="08F64AB1" w:rsidR="00A6034A" w:rsidRPr="00A6034A" w:rsidRDefault="00A6034A" w:rsidP="00A1087B">
            <w:pPr>
              <w:jc w:val="center"/>
              <w:rPr>
                <w:rFonts w:cs="Arial"/>
                <w:sz w:val="20"/>
                <w:szCs w:val="22"/>
                <w:lang w:val="en-US"/>
              </w:rPr>
            </w:pPr>
            <w:r w:rsidRPr="00A6034A">
              <w:rPr>
                <w:rFonts w:cs="Arial"/>
                <w:sz w:val="20"/>
                <w:szCs w:val="22"/>
                <w:lang w:val="en-US"/>
              </w:rPr>
              <w:t>2.5</w:t>
            </w:r>
            <w:r w:rsidR="00A1087B">
              <w:rPr>
                <w:rFonts w:cs="Arial"/>
                <w:sz w:val="20"/>
                <w:szCs w:val="22"/>
                <w:lang w:val="en-US"/>
              </w:rPr>
              <w:t xml:space="preserve"> </w:t>
            </w:r>
            <w:r w:rsidRPr="00A6034A">
              <w:rPr>
                <w:rFonts w:cs="Arial"/>
                <w:sz w:val="20"/>
                <w:szCs w:val="22"/>
                <w:lang w:val="en-US"/>
              </w:rPr>
              <w:t>(1-4)</w:t>
            </w:r>
          </w:p>
        </w:tc>
        <w:tc>
          <w:tcPr>
            <w:tcW w:w="353" w:type="pct"/>
            <w:tcBorders>
              <w:left w:val="single" w:sz="12" w:space="0" w:color="auto"/>
            </w:tcBorders>
            <w:shd w:val="clear" w:color="auto" w:fill="FFFFFF" w:themeFill="background1"/>
          </w:tcPr>
          <w:p w14:paraId="352A4DA5" w14:textId="62338309"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9" w:type="pct"/>
            <w:shd w:val="clear" w:color="auto" w:fill="FFFFFF" w:themeFill="background1"/>
          </w:tcPr>
          <w:p w14:paraId="75BE7CD4" w14:textId="56438713"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260" w:type="pct"/>
            <w:tcBorders>
              <w:right w:val="single" w:sz="12" w:space="0" w:color="auto"/>
            </w:tcBorders>
            <w:shd w:val="clear" w:color="auto" w:fill="FFFFFF" w:themeFill="background1"/>
          </w:tcPr>
          <w:p w14:paraId="27C7C4EE"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22DD33A6" w14:textId="07687B6C" w:rsidR="00A6034A" w:rsidRPr="00A6034A" w:rsidRDefault="00A6034A" w:rsidP="00A1087B">
            <w:pPr>
              <w:jc w:val="center"/>
              <w:rPr>
                <w:rFonts w:cs="Arial"/>
                <w:sz w:val="20"/>
                <w:szCs w:val="22"/>
                <w:lang w:val="en-US"/>
              </w:rPr>
            </w:pPr>
            <w:bookmarkStart w:id="65" w:name="OLE_LINK3"/>
            <w:bookmarkStart w:id="66" w:name="OLE_LINK4"/>
            <w:bookmarkStart w:id="67" w:name="OLE_LINK5"/>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bookmarkEnd w:id="65"/>
            <w:bookmarkEnd w:id="66"/>
            <w:bookmarkEnd w:id="67"/>
          </w:p>
        </w:tc>
        <w:tc>
          <w:tcPr>
            <w:tcW w:w="382" w:type="pct"/>
            <w:shd w:val="clear" w:color="auto" w:fill="E7E6E6" w:themeFill="background2"/>
          </w:tcPr>
          <w:p w14:paraId="46E5FD1B" w14:textId="57E4655A"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tcBorders>
              <w:right w:val="single" w:sz="12" w:space="0" w:color="auto"/>
            </w:tcBorders>
            <w:shd w:val="clear" w:color="auto" w:fill="E7E6E6" w:themeFill="background2"/>
          </w:tcPr>
          <w:p w14:paraId="2987204B" w14:textId="66618C0A"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tcBorders>
              <w:left w:val="single" w:sz="12" w:space="0" w:color="auto"/>
            </w:tcBorders>
            <w:shd w:val="clear" w:color="auto" w:fill="auto"/>
          </w:tcPr>
          <w:p w14:paraId="3F411D1C" w14:textId="65202A9F" w:rsidR="00A6034A" w:rsidRPr="00A6034A" w:rsidRDefault="00A6034A" w:rsidP="00A1087B">
            <w:pPr>
              <w:jc w:val="center"/>
              <w:rPr>
                <w:rFonts w:cs="Arial"/>
                <w:sz w:val="20"/>
                <w:szCs w:val="20"/>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shd w:val="clear" w:color="auto" w:fill="auto"/>
          </w:tcPr>
          <w:p w14:paraId="56367548" w14:textId="664AA2E3" w:rsidR="00A6034A" w:rsidRPr="00A6034A" w:rsidRDefault="00A6034A" w:rsidP="00A1087B">
            <w:pPr>
              <w:jc w:val="center"/>
              <w:rPr>
                <w:rFonts w:cs="Arial"/>
                <w:sz w:val="20"/>
                <w:szCs w:val="20"/>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0" w:type="pct"/>
            <w:shd w:val="clear" w:color="auto" w:fill="auto"/>
          </w:tcPr>
          <w:p w14:paraId="023E205B" w14:textId="77777777" w:rsidR="00A6034A" w:rsidRPr="00A6034A" w:rsidRDefault="00A6034A" w:rsidP="00A6034A">
            <w:pPr>
              <w:jc w:val="center"/>
              <w:rPr>
                <w:rFonts w:cs="Arial"/>
                <w:sz w:val="20"/>
                <w:szCs w:val="20"/>
                <w:lang w:val="en-US"/>
              </w:rPr>
            </w:pPr>
            <w:r w:rsidRPr="00A6034A">
              <w:rPr>
                <w:rFonts w:cs="Arial"/>
                <w:sz w:val="20"/>
                <w:szCs w:val="20"/>
                <w:lang w:val="en-US"/>
              </w:rPr>
              <w:t>-</w:t>
            </w:r>
          </w:p>
        </w:tc>
      </w:tr>
      <w:tr w:rsidR="00A6034A" w:rsidRPr="00A6034A" w14:paraId="38C13C0C" w14:textId="77777777" w:rsidTr="00A6034A">
        <w:trPr>
          <w:trHeight w:val="240"/>
        </w:trPr>
        <w:tc>
          <w:tcPr>
            <w:tcW w:w="663" w:type="pct"/>
            <w:tcBorders>
              <w:right w:val="single" w:sz="12" w:space="0" w:color="auto"/>
            </w:tcBorders>
          </w:tcPr>
          <w:p w14:paraId="5A2336DE" w14:textId="77777777" w:rsidR="00A6034A" w:rsidRPr="00A6034A" w:rsidRDefault="00A6034A" w:rsidP="00A6034A">
            <w:pPr>
              <w:rPr>
                <w:rFonts w:cs="Arial"/>
                <w:sz w:val="20"/>
                <w:szCs w:val="22"/>
                <w:lang w:val="en-US"/>
              </w:rPr>
            </w:pPr>
            <w:r w:rsidRPr="00A6034A">
              <w:rPr>
                <w:rFonts w:cs="Arial"/>
                <w:sz w:val="20"/>
                <w:szCs w:val="22"/>
                <w:lang w:val="en-US"/>
              </w:rPr>
              <w:t>NVP group</w:t>
            </w:r>
          </w:p>
        </w:tc>
        <w:tc>
          <w:tcPr>
            <w:tcW w:w="361" w:type="pct"/>
            <w:tcBorders>
              <w:left w:val="single" w:sz="12" w:space="0" w:color="auto"/>
            </w:tcBorders>
            <w:shd w:val="clear" w:color="auto" w:fill="E7E6E6" w:themeFill="background2"/>
          </w:tcPr>
          <w:p w14:paraId="65D16B4C" w14:textId="615516C5"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61" w:type="pct"/>
            <w:shd w:val="clear" w:color="auto" w:fill="E7E6E6" w:themeFill="background2"/>
          </w:tcPr>
          <w:p w14:paraId="73EC79D1" w14:textId="4162AA44"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23" w:type="pct"/>
            <w:tcBorders>
              <w:right w:val="single" w:sz="12" w:space="0" w:color="auto"/>
            </w:tcBorders>
            <w:shd w:val="clear" w:color="auto" w:fill="E7E6E6" w:themeFill="background2"/>
          </w:tcPr>
          <w:p w14:paraId="520A4C5F" w14:textId="77777777" w:rsidR="00A6034A" w:rsidRPr="00A6034A" w:rsidRDefault="00A6034A" w:rsidP="00A6034A">
            <w:pPr>
              <w:jc w:val="center"/>
              <w:rPr>
                <w:rFonts w:cs="Arial"/>
                <w:sz w:val="20"/>
                <w:szCs w:val="22"/>
                <w:lang w:val="en-US"/>
              </w:rPr>
            </w:pPr>
            <w:r w:rsidRPr="00A6034A">
              <w:rPr>
                <w:rFonts w:cs="Arial"/>
                <w:sz w:val="20"/>
                <w:szCs w:val="22"/>
                <w:lang w:val="en-US"/>
              </w:rPr>
              <w:t>1</w:t>
            </w:r>
          </w:p>
        </w:tc>
        <w:tc>
          <w:tcPr>
            <w:tcW w:w="353" w:type="pct"/>
            <w:tcBorders>
              <w:left w:val="single" w:sz="12" w:space="0" w:color="auto"/>
            </w:tcBorders>
            <w:shd w:val="clear" w:color="auto" w:fill="FFFFFF" w:themeFill="background1"/>
          </w:tcPr>
          <w:p w14:paraId="344C9701" w14:textId="156A6136"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9" w:type="pct"/>
            <w:shd w:val="clear" w:color="auto" w:fill="FFFFFF" w:themeFill="background1"/>
          </w:tcPr>
          <w:p w14:paraId="1D3DDBAD" w14:textId="4242029D"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260" w:type="pct"/>
            <w:tcBorders>
              <w:right w:val="single" w:sz="12" w:space="0" w:color="auto"/>
            </w:tcBorders>
            <w:shd w:val="clear" w:color="auto" w:fill="FFFFFF" w:themeFill="background1"/>
          </w:tcPr>
          <w:p w14:paraId="69212D86"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78260EAA" w14:textId="78DD28A1"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shd w:val="clear" w:color="auto" w:fill="E7E6E6" w:themeFill="background2"/>
          </w:tcPr>
          <w:p w14:paraId="0B42259B" w14:textId="7E5AB31B"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tcBorders>
              <w:right w:val="single" w:sz="12" w:space="0" w:color="auto"/>
            </w:tcBorders>
            <w:shd w:val="clear" w:color="auto" w:fill="E7E6E6" w:themeFill="background2"/>
          </w:tcPr>
          <w:p w14:paraId="16B113A6" w14:textId="2F5BB7BC"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tcBorders>
              <w:left w:val="single" w:sz="12" w:space="0" w:color="auto"/>
            </w:tcBorders>
            <w:shd w:val="clear" w:color="auto" w:fill="auto"/>
          </w:tcPr>
          <w:p w14:paraId="43FD047A" w14:textId="1E8B376B" w:rsidR="00A6034A" w:rsidRPr="00A6034A" w:rsidRDefault="00A6034A" w:rsidP="00A1087B">
            <w:pPr>
              <w:jc w:val="center"/>
              <w:rPr>
                <w:rFonts w:cs="Arial"/>
                <w:sz w:val="17"/>
                <w:szCs w:val="17"/>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shd w:val="clear" w:color="auto" w:fill="auto"/>
          </w:tcPr>
          <w:p w14:paraId="3CA324BC" w14:textId="06AEA83D" w:rsidR="00A6034A" w:rsidRPr="00A6034A" w:rsidRDefault="00A6034A" w:rsidP="00A1087B">
            <w:pPr>
              <w:jc w:val="center"/>
              <w:rPr>
                <w:rFonts w:cs="Arial"/>
                <w:sz w:val="20"/>
                <w:szCs w:val="20"/>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0" w:type="pct"/>
            <w:shd w:val="clear" w:color="auto" w:fill="auto"/>
          </w:tcPr>
          <w:p w14:paraId="762D090D" w14:textId="3C133FE9" w:rsidR="00A6034A" w:rsidRPr="00A6034A" w:rsidRDefault="00A6034A" w:rsidP="00A1087B">
            <w:pPr>
              <w:jc w:val="center"/>
              <w:rPr>
                <w:rFonts w:cs="Arial"/>
                <w:sz w:val="20"/>
                <w:szCs w:val="20"/>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r>
      <w:tr w:rsidR="00A6034A" w:rsidRPr="00A6034A" w14:paraId="0DBCE880" w14:textId="77777777" w:rsidTr="00A6034A">
        <w:trPr>
          <w:trHeight w:val="240"/>
        </w:trPr>
        <w:tc>
          <w:tcPr>
            <w:tcW w:w="663" w:type="pct"/>
            <w:tcBorders>
              <w:right w:val="single" w:sz="12" w:space="0" w:color="auto"/>
            </w:tcBorders>
          </w:tcPr>
          <w:p w14:paraId="682969CE" w14:textId="77777777" w:rsidR="00A6034A" w:rsidRPr="00A6034A" w:rsidRDefault="00A6034A" w:rsidP="00A6034A">
            <w:pPr>
              <w:rPr>
                <w:rFonts w:cs="Arial"/>
                <w:sz w:val="20"/>
                <w:szCs w:val="22"/>
                <w:lang w:val="en-US"/>
              </w:rPr>
            </w:pPr>
            <w:r w:rsidRPr="00A6034A">
              <w:rPr>
                <w:rFonts w:cs="Arial"/>
                <w:sz w:val="20"/>
                <w:szCs w:val="22"/>
                <w:lang w:val="en-US"/>
              </w:rPr>
              <w:t>Control group</w:t>
            </w:r>
          </w:p>
        </w:tc>
        <w:tc>
          <w:tcPr>
            <w:tcW w:w="361" w:type="pct"/>
            <w:tcBorders>
              <w:left w:val="single" w:sz="12" w:space="0" w:color="auto"/>
            </w:tcBorders>
            <w:shd w:val="clear" w:color="auto" w:fill="E7E6E6" w:themeFill="background2"/>
          </w:tcPr>
          <w:p w14:paraId="2BED8A2A" w14:textId="598640E7"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61" w:type="pct"/>
            <w:shd w:val="clear" w:color="auto" w:fill="E7E6E6" w:themeFill="background2"/>
          </w:tcPr>
          <w:p w14:paraId="189ED602" w14:textId="32F04EA7"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23" w:type="pct"/>
            <w:tcBorders>
              <w:right w:val="single" w:sz="12" w:space="0" w:color="auto"/>
            </w:tcBorders>
            <w:shd w:val="clear" w:color="auto" w:fill="E7E6E6" w:themeFill="background2"/>
          </w:tcPr>
          <w:p w14:paraId="2084DCB3" w14:textId="77777777" w:rsidR="00A6034A" w:rsidRPr="00A6034A" w:rsidRDefault="00A6034A" w:rsidP="00A6034A">
            <w:pPr>
              <w:jc w:val="center"/>
              <w:rPr>
                <w:rFonts w:cs="Arial"/>
                <w:sz w:val="20"/>
                <w:szCs w:val="22"/>
                <w:lang w:val="en-US"/>
              </w:rPr>
            </w:pPr>
            <w:r w:rsidRPr="00A6034A">
              <w:rPr>
                <w:rFonts w:cs="Arial"/>
                <w:sz w:val="20"/>
                <w:szCs w:val="22"/>
                <w:lang w:val="en-US"/>
              </w:rPr>
              <w:t>1</w:t>
            </w:r>
          </w:p>
        </w:tc>
        <w:tc>
          <w:tcPr>
            <w:tcW w:w="353" w:type="pct"/>
            <w:tcBorders>
              <w:left w:val="single" w:sz="12" w:space="0" w:color="auto"/>
            </w:tcBorders>
            <w:shd w:val="clear" w:color="auto" w:fill="FFFFFF" w:themeFill="background1"/>
          </w:tcPr>
          <w:p w14:paraId="1D38A134" w14:textId="1C465CCF"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9" w:type="pct"/>
            <w:shd w:val="clear" w:color="auto" w:fill="FFFFFF" w:themeFill="background1"/>
          </w:tcPr>
          <w:p w14:paraId="5F70EA55" w14:textId="4306B58D"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260" w:type="pct"/>
            <w:tcBorders>
              <w:right w:val="single" w:sz="12" w:space="0" w:color="auto"/>
            </w:tcBorders>
            <w:shd w:val="clear" w:color="auto" w:fill="FFFFFF" w:themeFill="background1"/>
          </w:tcPr>
          <w:p w14:paraId="09DA9A12"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3F71BF60" w14:textId="169E1342"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shd w:val="clear" w:color="auto" w:fill="E7E6E6" w:themeFill="background2"/>
          </w:tcPr>
          <w:p w14:paraId="498C298F" w14:textId="7D56A744"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tcBorders>
              <w:right w:val="single" w:sz="12" w:space="0" w:color="auto"/>
            </w:tcBorders>
            <w:shd w:val="clear" w:color="auto" w:fill="E7E6E6" w:themeFill="background2"/>
          </w:tcPr>
          <w:p w14:paraId="5D4EF4FE" w14:textId="204093F5" w:rsidR="00A6034A" w:rsidRPr="00A6034A" w:rsidRDefault="00A6034A" w:rsidP="00A1087B">
            <w:pPr>
              <w:jc w:val="center"/>
              <w:rPr>
                <w:rFonts w:cs="Arial"/>
                <w:sz w:val="20"/>
                <w:szCs w:val="22"/>
                <w:lang w:val="en-US"/>
              </w:rPr>
            </w:pPr>
            <w:r w:rsidRPr="00A6034A">
              <w:rPr>
                <w:rFonts w:cs="Arial"/>
                <w:sz w:val="20"/>
                <w:szCs w:val="22"/>
                <w:lang w:val="en-US"/>
              </w:rPr>
              <w:t>1</w:t>
            </w:r>
            <w:r w:rsidR="00A1087B">
              <w:rPr>
                <w:rFonts w:cs="Arial"/>
                <w:sz w:val="20"/>
                <w:szCs w:val="22"/>
                <w:lang w:val="en-US"/>
              </w:rPr>
              <w:t xml:space="preserve"> </w:t>
            </w:r>
            <w:r w:rsidRPr="00A6034A">
              <w:rPr>
                <w:rFonts w:cs="Arial"/>
                <w:sz w:val="20"/>
                <w:szCs w:val="22"/>
                <w:lang w:val="en-US"/>
              </w:rPr>
              <w:t>(1-1)</w:t>
            </w:r>
          </w:p>
        </w:tc>
        <w:tc>
          <w:tcPr>
            <w:tcW w:w="382" w:type="pct"/>
            <w:tcBorders>
              <w:left w:val="single" w:sz="12" w:space="0" w:color="auto"/>
            </w:tcBorders>
            <w:shd w:val="clear" w:color="auto" w:fill="auto"/>
          </w:tcPr>
          <w:p w14:paraId="3919A51E" w14:textId="77777777" w:rsidR="00A6034A" w:rsidRPr="00A6034A" w:rsidRDefault="00A6034A" w:rsidP="00A6034A">
            <w:pPr>
              <w:jc w:val="center"/>
              <w:rPr>
                <w:rFonts w:cs="Arial"/>
                <w:sz w:val="20"/>
                <w:szCs w:val="22"/>
                <w:lang w:val="en-US"/>
              </w:rPr>
            </w:pPr>
            <w:r w:rsidRPr="00A6034A">
              <w:rPr>
                <w:rFonts w:cs="Arial"/>
                <w:sz w:val="20"/>
                <w:szCs w:val="22"/>
                <w:lang w:val="en-US"/>
              </w:rPr>
              <w:t>1</w:t>
            </w:r>
          </w:p>
          <w:p w14:paraId="27E03881" w14:textId="77777777" w:rsidR="00A6034A" w:rsidRPr="00A6034A" w:rsidRDefault="00A6034A" w:rsidP="00A6034A">
            <w:pPr>
              <w:jc w:val="center"/>
              <w:rPr>
                <w:rFonts w:cs="Arial"/>
                <w:sz w:val="20"/>
                <w:szCs w:val="22"/>
                <w:lang w:val="en-US"/>
              </w:rPr>
            </w:pPr>
            <w:r w:rsidRPr="00A6034A">
              <w:rPr>
                <w:rFonts w:cs="Arial"/>
                <w:sz w:val="20"/>
                <w:szCs w:val="22"/>
                <w:lang w:val="en-US"/>
              </w:rPr>
              <w:t>(1-1)</w:t>
            </w:r>
          </w:p>
        </w:tc>
        <w:tc>
          <w:tcPr>
            <w:tcW w:w="382" w:type="pct"/>
            <w:shd w:val="clear" w:color="auto" w:fill="auto"/>
          </w:tcPr>
          <w:p w14:paraId="5FE48713" w14:textId="77777777" w:rsidR="00A6034A" w:rsidRPr="00A6034A" w:rsidRDefault="00A6034A" w:rsidP="00A6034A">
            <w:pPr>
              <w:jc w:val="center"/>
              <w:rPr>
                <w:rFonts w:cs="Arial"/>
                <w:sz w:val="20"/>
                <w:szCs w:val="22"/>
                <w:lang w:val="en-US"/>
              </w:rPr>
            </w:pPr>
            <w:r w:rsidRPr="00A6034A">
              <w:rPr>
                <w:rFonts w:cs="Arial"/>
                <w:sz w:val="20"/>
                <w:szCs w:val="22"/>
                <w:lang w:val="en-US"/>
              </w:rPr>
              <w:t>1</w:t>
            </w:r>
          </w:p>
          <w:p w14:paraId="5D1ED86A" w14:textId="77777777" w:rsidR="00A6034A" w:rsidRPr="00A6034A" w:rsidRDefault="00A6034A" w:rsidP="00A6034A">
            <w:pPr>
              <w:jc w:val="center"/>
              <w:rPr>
                <w:rFonts w:cs="Arial"/>
                <w:sz w:val="20"/>
                <w:szCs w:val="22"/>
                <w:lang w:val="en-US"/>
              </w:rPr>
            </w:pPr>
            <w:r w:rsidRPr="00A6034A">
              <w:rPr>
                <w:rFonts w:cs="Arial"/>
                <w:sz w:val="20"/>
                <w:szCs w:val="22"/>
                <w:lang w:val="en-US"/>
              </w:rPr>
              <w:t>(1-1)</w:t>
            </w:r>
          </w:p>
        </w:tc>
        <w:tc>
          <w:tcPr>
            <w:tcW w:w="380" w:type="pct"/>
            <w:shd w:val="clear" w:color="auto" w:fill="auto"/>
          </w:tcPr>
          <w:p w14:paraId="036145A9" w14:textId="77777777" w:rsidR="00A6034A" w:rsidRPr="00A6034A" w:rsidRDefault="00A6034A" w:rsidP="00A6034A">
            <w:pPr>
              <w:jc w:val="center"/>
              <w:rPr>
                <w:rFonts w:cs="Arial"/>
                <w:sz w:val="20"/>
                <w:szCs w:val="22"/>
                <w:lang w:val="en-US"/>
              </w:rPr>
            </w:pPr>
            <w:r w:rsidRPr="00A6034A">
              <w:rPr>
                <w:rFonts w:cs="Arial"/>
                <w:sz w:val="20"/>
                <w:szCs w:val="22"/>
                <w:lang w:val="en-US"/>
              </w:rPr>
              <w:t>1</w:t>
            </w:r>
          </w:p>
          <w:p w14:paraId="45BA0E21" w14:textId="77777777" w:rsidR="00A6034A" w:rsidRPr="00A6034A" w:rsidRDefault="00A6034A" w:rsidP="00A6034A">
            <w:pPr>
              <w:jc w:val="center"/>
              <w:rPr>
                <w:rFonts w:cs="Arial"/>
                <w:sz w:val="20"/>
                <w:szCs w:val="22"/>
                <w:lang w:val="en-US"/>
              </w:rPr>
            </w:pPr>
            <w:r w:rsidRPr="00A6034A">
              <w:rPr>
                <w:rFonts w:cs="Arial"/>
                <w:sz w:val="20"/>
                <w:szCs w:val="22"/>
                <w:lang w:val="en-US"/>
              </w:rPr>
              <w:t>(1-1)</w:t>
            </w:r>
          </w:p>
        </w:tc>
      </w:tr>
      <w:tr w:rsidR="00A6034A" w:rsidRPr="00A6034A" w14:paraId="081C23B3" w14:textId="77777777" w:rsidTr="00A6034A">
        <w:trPr>
          <w:trHeight w:val="366"/>
        </w:trPr>
        <w:tc>
          <w:tcPr>
            <w:tcW w:w="663" w:type="pct"/>
            <w:tcBorders>
              <w:right w:val="single" w:sz="12" w:space="0" w:color="auto"/>
            </w:tcBorders>
          </w:tcPr>
          <w:p w14:paraId="2330282E" w14:textId="77777777" w:rsidR="00A6034A" w:rsidRPr="00A6034A" w:rsidRDefault="00A6034A" w:rsidP="00A6034A">
            <w:pPr>
              <w:jc w:val="center"/>
              <w:rPr>
                <w:rFonts w:cs="Arial"/>
                <w:b/>
                <w:sz w:val="20"/>
                <w:szCs w:val="22"/>
                <w:u w:val="single"/>
                <w:lang w:val="en-US"/>
              </w:rPr>
            </w:pPr>
            <w:r w:rsidRPr="00A6034A">
              <w:rPr>
                <w:rFonts w:cs="Arial"/>
                <w:b/>
                <w:sz w:val="20"/>
                <w:szCs w:val="22"/>
                <w:u w:val="single"/>
                <w:lang w:val="en-US"/>
              </w:rPr>
              <w:t>ENG C</w:t>
            </w:r>
            <w:r w:rsidRPr="00A6034A">
              <w:rPr>
                <w:rFonts w:cs="Arial"/>
                <w:b/>
                <w:sz w:val="20"/>
                <w:szCs w:val="22"/>
                <w:u w:val="single"/>
                <w:vertAlign w:val="subscript"/>
                <w:lang w:val="en-US"/>
              </w:rPr>
              <w:t>min</w:t>
            </w:r>
            <w:r w:rsidRPr="00A6034A">
              <w:rPr>
                <w:rFonts w:cs="Arial"/>
                <w:b/>
                <w:sz w:val="20"/>
                <w:szCs w:val="22"/>
                <w:u w:val="single"/>
                <w:lang w:val="en-US"/>
              </w:rPr>
              <w:t xml:space="preserve"> (pg/mL)</w:t>
            </w:r>
          </w:p>
        </w:tc>
        <w:tc>
          <w:tcPr>
            <w:tcW w:w="1045" w:type="pct"/>
            <w:gridSpan w:val="3"/>
            <w:tcBorders>
              <w:left w:val="single" w:sz="12" w:space="0" w:color="auto"/>
              <w:right w:val="single" w:sz="12" w:space="0" w:color="auto"/>
            </w:tcBorders>
            <w:shd w:val="clear" w:color="auto" w:fill="E7E6E6" w:themeFill="background2"/>
          </w:tcPr>
          <w:p w14:paraId="0982309A" w14:textId="77777777" w:rsidR="00A6034A" w:rsidRPr="00A6034A" w:rsidRDefault="00A6034A" w:rsidP="00A6034A">
            <w:pPr>
              <w:jc w:val="center"/>
              <w:rPr>
                <w:rFonts w:cs="Arial"/>
                <w:sz w:val="20"/>
                <w:szCs w:val="22"/>
                <w:lang w:val="en-US"/>
              </w:rPr>
            </w:pPr>
          </w:p>
        </w:tc>
        <w:tc>
          <w:tcPr>
            <w:tcW w:w="1002" w:type="pct"/>
            <w:gridSpan w:val="3"/>
            <w:tcBorders>
              <w:left w:val="single" w:sz="12" w:space="0" w:color="auto"/>
              <w:right w:val="single" w:sz="12" w:space="0" w:color="auto"/>
            </w:tcBorders>
            <w:shd w:val="clear" w:color="auto" w:fill="FFFFFF" w:themeFill="background1"/>
          </w:tcPr>
          <w:p w14:paraId="628F26C9" w14:textId="77777777" w:rsidR="00A6034A" w:rsidRPr="00A6034A" w:rsidRDefault="00A6034A" w:rsidP="00A6034A">
            <w:pPr>
              <w:jc w:val="center"/>
              <w:rPr>
                <w:rFonts w:cs="Arial"/>
                <w:sz w:val="20"/>
                <w:szCs w:val="22"/>
                <w:lang w:val="en-US"/>
              </w:rPr>
            </w:pPr>
          </w:p>
        </w:tc>
        <w:tc>
          <w:tcPr>
            <w:tcW w:w="1146" w:type="pct"/>
            <w:gridSpan w:val="3"/>
            <w:tcBorders>
              <w:left w:val="single" w:sz="12" w:space="0" w:color="auto"/>
              <w:right w:val="single" w:sz="12" w:space="0" w:color="auto"/>
            </w:tcBorders>
            <w:shd w:val="clear" w:color="auto" w:fill="E7E6E6" w:themeFill="background2"/>
          </w:tcPr>
          <w:p w14:paraId="28CFD89E" w14:textId="77777777" w:rsidR="00A6034A" w:rsidRPr="00A6034A" w:rsidRDefault="00A6034A" w:rsidP="00A6034A">
            <w:pPr>
              <w:jc w:val="center"/>
              <w:rPr>
                <w:rFonts w:cs="Arial"/>
                <w:sz w:val="20"/>
                <w:szCs w:val="22"/>
                <w:lang w:val="en-US"/>
              </w:rPr>
            </w:pPr>
          </w:p>
        </w:tc>
        <w:tc>
          <w:tcPr>
            <w:tcW w:w="1144" w:type="pct"/>
            <w:gridSpan w:val="3"/>
            <w:tcBorders>
              <w:left w:val="single" w:sz="12" w:space="0" w:color="auto"/>
            </w:tcBorders>
            <w:shd w:val="clear" w:color="auto" w:fill="auto"/>
          </w:tcPr>
          <w:p w14:paraId="48B5F8F1" w14:textId="77777777" w:rsidR="00A6034A" w:rsidRPr="00A6034A" w:rsidRDefault="00A6034A" w:rsidP="00A6034A">
            <w:pPr>
              <w:jc w:val="center"/>
              <w:rPr>
                <w:rFonts w:cs="Arial"/>
                <w:sz w:val="20"/>
                <w:szCs w:val="20"/>
                <w:lang w:val="en-US"/>
              </w:rPr>
            </w:pPr>
          </w:p>
        </w:tc>
      </w:tr>
      <w:tr w:rsidR="00A6034A" w:rsidRPr="00A6034A" w14:paraId="6E4173F9" w14:textId="77777777" w:rsidTr="00A6034A">
        <w:trPr>
          <w:trHeight w:val="507"/>
        </w:trPr>
        <w:tc>
          <w:tcPr>
            <w:tcW w:w="663" w:type="pct"/>
            <w:tcBorders>
              <w:right w:val="single" w:sz="12" w:space="0" w:color="auto"/>
            </w:tcBorders>
          </w:tcPr>
          <w:p w14:paraId="3A923DF4" w14:textId="77777777" w:rsidR="00A6034A" w:rsidRPr="00A6034A" w:rsidRDefault="00A6034A" w:rsidP="00A6034A">
            <w:pPr>
              <w:rPr>
                <w:rFonts w:cs="Arial"/>
                <w:sz w:val="20"/>
                <w:szCs w:val="22"/>
                <w:lang w:val="en-US"/>
              </w:rPr>
            </w:pPr>
            <w:r w:rsidRPr="00A6034A">
              <w:rPr>
                <w:rFonts w:cs="Arial"/>
                <w:sz w:val="20"/>
                <w:szCs w:val="22"/>
                <w:lang w:val="en-US"/>
              </w:rPr>
              <w:t>EFV group</w:t>
            </w:r>
          </w:p>
        </w:tc>
        <w:tc>
          <w:tcPr>
            <w:tcW w:w="361" w:type="pct"/>
            <w:tcBorders>
              <w:left w:val="single" w:sz="12" w:space="0" w:color="auto"/>
            </w:tcBorders>
            <w:shd w:val="clear" w:color="auto" w:fill="E7E6E6" w:themeFill="background2"/>
          </w:tcPr>
          <w:p w14:paraId="47F48F81" w14:textId="2FB3DE6E" w:rsidR="00A6034A" w:rsidRPr="00A6034A" w:rsidRDefault="00A6034A" w:rsidP="00A1087B">
            <w:pPr>
              <w:jc w:val="center"/>
              <w:rPr>
                <w:rFonts w:cs="Arial"/>
                <w:sz w:val="20"/>
                <w:szCs w:val="22"/>
                <w:lang w:val="en-US"/>
              </w:rPr>
            </w:pPr>
            <w:r w:rsidRPr="00A6034A">
              <w:rPr>
                <w:rFonts w:cs="Arial"/>
                <w:sz w:val="20"/>
                <w:szCs w:val="22"/>
                <w:lang w:val="en-US"/>
              </w:rPr>
              <w:t>81</w:t>
            </w:r>
            <w:r w:rsidR="00A1087B">
              <w:rPr>
                <w:rFonts w:cs="Arial"/>
                <w:sz w:val="20"/>
                <w:szCs w:val="22"/>
                <w:lang w:val="en-US"/>
              </w:rPr>
              <w:t xml:space="preserve"> </w:t>
            </w:r>
            <w:r w:rsidRPr="00A6034A">
              <w:rPr>
                <w:rFonts w:cs="Arial"/>
                <w:sz w:val="20"/>
                <w:szCs w:val="22"/>
                <w:lang w:val="en-US"/>
              </w:rPr>
              <w:t>(63-84)</w:t>
            </w:r>
          </w:p>
        </w:tc>
        <w:tc>
          <w:tcPr>
            <w:tcW w:w="361" w:type="pct"/>
            <w:shd w:val="clear" w:color="auto" w:fill="E7E6E6" w:themeFill="background2"/>
          </w:tcPr>
          <w:p w14:paraId="78DC783A" w14:textId="2C048D86" w:rsidR="00A6034A" w:rsidRPr="00A6034A" w:rsidRDefault="00A6034A" w:rsidP="00A1087B">
            <w:pPr>
              <w:jc w:val="center"/>
              <w:rPr>
                <w:rFonts w:cs="Arial"/>
                <w:sz w:val="20"/>
                <w:szCs w:val="22"/>
                <w:lang w:val="en-US"/>
              </w:rPr>
            </w:pPr>
            <w:r w:rsidRPr="00A6034A">
              <w:rPr>
                <w:rFonts w:cs="Arial"/>
                <w:sz w:val="20"/>
                <w:szCs w:val="22"/>
                <w:lang w:val="en-US"/>
              </w:rPr>
              <w:t>65</w:t>
            </w:r>
            <w:r w:rsidR="00A1087B">
              <w:rPr>
                <w:rFonts w:cs="Arial"/>
                <w:sz w:val="20"/>
                <w:szCs w:val="22"/>
                <w:lang w:val="en-US"/>
              </w:rPr>
              <w:t xml:space="preserve"> </w:t>
            </w:r>
            <w:r w:rsidRPr="00A6034A">
              <w:rPr>
                <w:rFonts w:cs="Arial"/>
                <w:sz w:val="20"/>
                <w:szCs w:val="22"/>
                <w:lang w:val="en-US"/>
              </w:rPr>
              <w:t>(57-76)</w:t>
            </w:r>
          </w:p>
        </w:tc>
        <w:tc>
          <w:tcPr>
            <w:tcW w:w="323" w:type="pct"/>
            <w:tcBorders>
              <w:right w:val="single" w:sz="12" w:space="0" w:color="auto"/>
            </w:tcBorders>
            <w:shd w:val="clear" w:color="auto" w:fill="E7E6E6" w:themeFill="background2"/>
          </w:tcPr>
          <w:p w14:paraId="58955AC5" w14:textId="752E6C7B" w:rsidR="00A6034A" w:rsidRPr="00A6034A" w:rsidRDefault="00A6034A" w:rsidP="00A1087B">
            <w:pPr>
              <w:jc w:val="center"/>
              <w:rPr>
                <w:rFonts w:cs="Arial"/>
                <w:sz w:val="20"/>
                <w:szCs w:val="22"/>
                <w:lang w:val="en-US"/>
              </w:rPr>
            </w:pPr>
            <w:r w:rsidRPr="00A6034A">
              <w:rPr>
                <w:rFonts w:cs="Arial"/>
                <w:sz w:val="20"/>
                <w:szCs w:val="22"/>
                <w:lang w:val="en-US"/>
              </w:rPr>
              <w:t>46</w:t>
            </w:r>
            <w:r w:rsidR="00A1087B">
              <w:rPr>
                <w:rFonts w:cs="Arial"/>
                <w:sz w:val="20"/>
                <w:szCs w:val="22"/>
                <w:lang w:val="en-US"/>
              </w:rPr>
              <w:t xml:space="preserve"> </w:t>
            </w:r>
            <w:r w:rsidRPr="00A6034A">
              <w:rPr>
                <w:rFonts w:cs="Arial"/>
                <w:sz w:val="20"/>
                <w:szCs w:val="22"/>
                <w:lang w:val="en-US"/>
              </w:rPr>
              <w:t>(40-52)</w:t>
            </w:r>
          </w:p>
        </w:tc>
        <w:tc>
          <w:tcPr>
            <w:tcW w:w="353" w:type="pct"/>
            <w:tcBorders>
              <w:left w:val="single" w:sz="12" w:space="0" w:color="auto"/>
            </w:tcBorders>
            <w:shd w:val="clear" w:color="auto" w:fill="FFFFFF" w:themeFill="background1"/>
          </w:tcPr>
          <w:p w14:paraId="3AEEAD57" w14:textId="40CFDFB7" w:rsidR="00A6034A" w:rsidRPr="00A6034A" w:rsidRDefault="00A6034A" w:rsidP="00A1087B">
            <w:pPr>
              <w:jc w:val="center"/>
              <w:rPr>
                <w:rFonts w:cs="Arial"/>
                <w:sz w:val="20"/>
                <w:szCs w:val="22"/>
                <w:lang w:val="en-US"/>
              </w:rPr>
            </w:pPr>
            <w:r w:rsidRPr="00A6034A">
              <w:rPr>
                <w:rFonts w:cs="Arial"/>
                <w:sz w:val="20"/>
                <w:szCs w:val="22"/>
                <w:lang w:val="en-US"/>
              </w:rPr>
              <w:t>67</w:t>
            </w:r>
            <w:r w:rsidR="00A1087B">
              <w:rPr>
                <w:rFonts w:cs="Arial"/>
                <w:sz w:val="20"/>
                <w:szCs w:val="22"/>
                <w:lang w:val="en-US"/>
              </w:rPr>
              <w:t xml:space="preserve"> </w:t>
            </w:r>
            <w:r w:rsidRPr="00A6034A">
              <w:rPr>
                <w:rFonts w:cs="Arial"/>
                <w:sz w:val="20"/>
                <w:szCs w:val="22"/>
                <w:lang w:val="en-US"/>
              </w:rPr>
              <w:t>(53-81)</w:t>
            </w:r>
          </w:p>
        </w:tc>
        <w:tc>
          <w:tcPr>
            <w:tcW w:w="389" w:type="pct"/>
            <w:shd w:val="clear" w:color="auto" w:fill="FFFFFF" w:themeFill="background1"/>
          </w:tcPr>
          <w:p w14:paraId="59CEEDA7" w14:textId="3BB7939A" w:rsidR="00A6034A" w:rsidRPr="00A6034A" w:rsidRDefault="00A6034A" w:rsidP="00A1087B">
            <w:pPr>
              <w:jc w:val="center"/>
              <w:rPr>
                <w:rFonts w:cs="Arial"/>
                <w:sz w:val="20"/>
                <w:szCs w:val="22"/>
                <w:lang w:val="en-US"/>
              </w:rPr>
            </w:pPr>
            <w:r w:rsidRPr="00A6034A">
              <w:rPr>
                <w:rFonts w:cs="Arial"/>
                <w:sz w:val="20"/>
                <w:szCs w:val="22"/>
                <w:lang w:val="en-US"/>
              </w:rPr>
              <w:t>60</w:t>
            </w:r>
            <w:r w:rsidR="00A1087B">
              <w:rPr>
                <w:rFonts w:cs="Arial"/>
                <w:sz w:val="20"/>
                <w:szCs w:val="22"/>
                <w:lang w:val="en-US"/>
              </w:rPr>
              <w:t xml:space="preserve"> </w:t>
            </w:r>
            <w:r w:rsidRPr="00A6034A">
              <w:rPr>
                <w:rFonts w:cs="Arial"/>
                <w:sz w:val="20"/>
                <w:szCs w:val="22"/>
                <w:lang w:val="en-US"/>
              </w:rPr>
              <w:t>(57-62)</w:t>
            </w:r>
          </w:p>
        </w:tc>
        <w:tc>
          <w:tcPr>
            <w:tcW w:w="260" w:type="pct"/>
            <w:tcBorders>
              <w:right w:val="single" w:sz="12" w:space="0" w:color="auto"/>
            </w:tcBorders>
            <w:shd w:val="clear" w:color="auto" w:fill="FFFFFF" w:themeFill="background1"/>
          </w:tcPr>
          <w:p w14:paraId="72800BC9"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049F5B6B" w14:textId="7FDAD867" w:rsidR="00A6034A" w:rsidRPr="00A6034A" w:rsidRDefault="00A6034A" w:rsidP="00A1087B">
            <w:pPr>
              <w:jc w:val="center"/>
              <w:rPr>
                <w:rFonts w:cs="Arial"/>
                <w:sz w:val="20"/>
                <w:szCs w:val="22"/>
                <w:lang w:val="en-US"/>
              </w:rPr>
            </w:pPr>
            <w:r w:rsidRPr="00A6034A">
              <w:rPr>
                <w:rFonts w:cs="Arial"/>
                <w:sz w:val="20"/>
                <w:szCs w:val="22"/>
                <w:lang w:val="en-US"/>
              </w:rPr>
              <w:t>57</w:t>
            </w:r>
            <w:r w:rsidR="00A1087B">
              <w:rPr>
                <w:rFonts w:cs="Arial"/>
                <w:sz w:val="20"/>
                <w:szCs w:val="22"/>
                <w:lang w:val="en-US"/>
              </w:rPr>
              <w:t xml:space="preserve"> </w:t>
            </w:r>
            <w:r w:rsidRPr="00A6034A">
              <w:rPr>
                <w:rFonts w:cs="Arial"/>
                <w:sz w:val="20"/>
                <w:szCs w:val="22"/>
                <w:lang w:val="en-US"/>
              </w:rPr>
              <w:t>(53-71)</w:t>
            </w:r>
          </w:p>
        </w:tc>
        <w:tc>
          <w:tcPr>
            <w:tcW w:w="382" w:type="pct"/>
            <w:shd w:val="clear" w:color="auto" w:fill="E7E6E6" w:themeFill="background2"/>
          </w:tcPr>
          <w:p w14:paraId="674C69A5" w14:textId="46DD2BED" w:rsidR="00A6034A" w:rsidRPr="00A6034A" w:rsidRDefault="00A6034A" w:rsidP="00A1087B">
            <w:pPr>
              <w:jc w:val="center"/>
              <w:rPr>
                <w:rFonts w:cs="Arial"/>
                <w:sz w:val="20"/>
                <w:szCs w:val="22"/>
                <w:lang w:val="en-US"/>
              </w:rPr>
            </w:pPr>
            <w:r w:rsidRPr="00A6034A">
              <w:rPr>
                <w:rFonts w:cs="Arial"/>
                <w:sz w:val="20"/>
                <w:szCs w:val="22"/>
                <w:lang w:val="en-US"/>
              </w:rPr>
              <w:t>158</w:t>
            </w:r>
            <w:r w:rsidR="00A1087B">
              <w:rPr>
                <w:rFonts w:cs="Arial"/>
                <w:sz w:val="20"/>
                <w:szCs w:val="22"/>
                <w:lang w:val="en-US"/>
              </w:rPr>
              <w:t xml:space="preserve"> </w:t>
            </w:r>
            <w:r w:rsidRPr="00A6034A">
              <w:rPr>
                <w:rFonts w:cs="Arial"/>
                <w:sz w:val="20"/>
                <w:szCs w:val="22"/>
                <w:lang w:val="en-US"/>
              </w:rPr>
              <w:t>(133-185)</w:t>
            </w:r>
          </w:p>
        </w:tc>
        <w:tc>
          <w:tcPr>
            <w:tcW w:w="382" w:type="pct"/>
            <w:tcBorders>
              <w:right w:val="single" w:sz="12" w:space="0" w:color="auto"/>
            </w:tcBorders>
            <w:shd w:val="clear" w:color="auto" w:fill="E7E6E6" w:themeFill="background2"/>
          </w:tcPr>
          <w:p w14:paraId="6AA1BA3C" w14:textId="2AA2F89D" w:rsidR="00A6034A" w:rsidRPr="00A6034A" w:rsidRDefault="00A6034A" w:rsidP="00A1087B">
            <w:pPr>
              <w:jc w:val="center"/>
              <w:rPr>
                <w:rFonts w:cs="Arial"/>
                <w:sz w:val="20"/>
                <w:szCs w:val="22"/>
                <w:lang w:val="en-US"/>
              </w:rPr>
            </w:pPr>
            <w:r w:rsidRPr="00A6034A">
              <w:rPr>
                <w:rFonts w:cs="Arial"/>
                <w:sz w:val="20"/>
                <w:szCs w:val="22"/>
                <w:lang w:val="en-US"/>
              </w:rPr>
              <w:t>57</w:t>
            </w:r>
            <w:r w:rsidR="00A1087B">
              <w:rPr>
                <w:rFonts w:cs="Arial"/>
                <w:sz w:val="20"/>
                <w:szCs w:val="22"/>
                <w:lang w:val="en-US"/>
              </w:rPr>
              <w:t xml:space="preserve"> </w:t>
            </w:r>
            <w:r w:rsidRPr="00A6034A">
              <w:rPr>
                <w:rFonts w:cs="Arial"/>
                <w:sz w:val="20"/>
                <w:szCs w:val="22"/>
                <w:lang w:val="en-US"/>
              </w:rPr>
              <w:t>(53-104)</w:t>
            </w:r>
          </w:p>
        </w:tc>
        <w:tc>
          <w:tcPr>
            <w:tcW w:w="382" w:type="pct"/>
            <w:tcBorders>
              <w:left w:val="single" w:sz="12" w:space="0" w:color="auto"/>
            </w:tcBorders>
            <w:shd w:val="clear" w:color="auto" w:fill="auto"/>
          </w:tcPr>
          <w:p w14:paraId="193F365E" w14:textId="00359350" w:rsidR="00A6034A" w:rsidRPr="00A6034A" w:rsidRDefault="00A6034A" w:rsidP="00A1087B">
            <w:pPr>
              <w:jc w:val="center"/>
              <w:rPr>
                <w:rFonts w:cs="Arial"/>
                <w:sz w:val="20"/>
                <w:szCs w:val="20"/>
                <w:lang w:val="en-US"/>
              </w:rPr>
            </w:pPr>
            <w:r w:rsidRPr="00A6034A">
              <w:rPr>
                <w:rFonts w:cs="Arial"/>
                <w:sz w:val="20"/>
                <w:szCs w:val="20"/>
                <w:lang w:val="en-US"/>
              </w:rPr>
              <w:t>60</w:t>
            </w:r>
            <w:r w:rsidR="00A1087B">
              <w:rPr>
                <w:rFonts w:cs="Arial"/>
                <w:sz w:val="20"/>
                <w:szCs w:val="20"/>
                <w:lang w:val="en-US"/>
              </w:rPr>
              <w:t xml:space="preserve"> </w:t>
            </w:r>
            <w:r w:rsidRPr="00A6034A">
              <w:rPr>
                <w:rFonts w:cs="Arial"/>
                <w:sz w:val="20"/>
                <w:szCs w:val="20"/>
                <w:lang w:val="en-US"/>
              </w:rPr>
              <w:t>(53-85)</w:t>
            </w:r>
          </w:p>
        </w:tc>
        <w:tc>
          <w:tcPr>
            <w:tcW w:w="382" w:type="pct"/>
            <w:shd w:val="clear" w:color="auto" w:fill="auto"/>
          </w:tcPr>
          <w:p w14:paraId="3637EB29" w14:textId="0091C92A" w:rsidR="00A6034A" w:rsidRPr="00A6034A" w:rsidRDefault="00A6034A" w:rsidP="00A1087B">
            <w:pPr>
              <w:jc w:val="center"/>
              <w:rPr>
                <w:rFonts w:cs="Arial"/>
                <w:sz w:val="20"/>
                <w:szCs w:val="20"/>
                <w:lang w:val="en-US"/>
              </w:rPr>
            </w:pPr>
            <w:r w:rsidRPr="00A6034A">
              <w:rPr>
                <w:rFonts w:cs="Arial"/>
                <w:sz w:val="20"/>
                <w:szCs w:val="20"/>
                <w:lang w:val="en-US"/>
              </w:rPr>
              <w:t>67</w:t>
            </w:r>
            <w:r w:rsidR="00A1087B">
              <w:rPr>
                <w:rFonts w:cs="Arial"/>
                <w:sz w:val="20"/>
                <w:szCs w:val="20"/>
                <w:lang w:val="en-US"/>
              </w:rPr>
              <w:t xml:space="preserve"> </w:t>
            </w:r>
            <w:r w:rsidRPr="00A6034A">
              <w:rPr>
                <w:rFonts w:cs="Arial"/>
                <w:sz w:val="20"/>
                <w:szCs w:val="20"/>
                <w:lang w:val="en-US"/>
              </w:rPr>
              <w:t>(57-80)</w:t>
            </w:r>
          </w:p>
        </w:tc>
        <w:tc>
          <w:tcPr>
            <w:tcW w:w="380" w:type="pct"/>
            <w:shd w:val="clear" w:color="auto" w:fill="auto"/>
          </w:tcPr>
          <w:p w14:paraId="1A4543A9" w14:textId="77777777" w:rsidR="00A6034A" w:rsidRPr="00A6034A" w:rsidRDefault="00A6034A" w:rsidP="00A6034A">
            <w:pPr>
              <w:jc w:val="center"/>
              <w:rPr>
                <w:rFonts w:cs="Arial"/>
                <w:sz w:val="20"/>
                <w:szCs w:val="20"/>
                <w:lang w:val="en-US"/>
              </w:rPr>
            </w:pPr>
            <w:r w:rsidRPr="00A6034A">
              <w:rPr>
                <w:rFonts w:cs="Arial"/>
                <w:sz w:val="20"/>
                <w:szCs w:val="22"/>
                <w:lang w:val="en-US"/>
              </w:rPr>
              <w:t>-</w:t>
            </w:r>
          </w:p>
        </w:tc>
      </w:tr>
      <w:tr w:rsidR="00A6034A" w:rsidRPr="00A6034A" w14:paraId="5B3D95D1" w14:textId="77777777" w:rsidTr="00A6034A">
        <w:trPr>
          <w:trHeight w:val="507"/>
        </w:trPr>
        <w:tc>
          <w:tcPr>
            <w:tcW w:w="663" w:type="pct"/>
            <w:tcBorders>
              <w:right w:val="single" w:sz="12" w:space="0" w:color="auto"/>
            </w:tcBorders>
          </w:tcPr>
          <w:p w14:paraId="600AFF88" w14:textId="77777777" w:rsidR="00A6034A" w:rsidRPr="00A6034A" w:rsidRDefault="00A6034A" w:rsidP="00A6034A">
            <w:pPr>
              <w:rPr>
                <w:rFonts w:cs="Arial"/>
                <w:sz w:val="20"/>
                <w:szCs w:val="22"/>
                <w:lang w:val="en-US"/>
              </w:rPr>
            </w:pPr>
            <w:r w:rsidRPr="00A6034A">
              <w:rPr>
                <w:rFonts w:cs="Arial"/>
                <w:sz w:val="20"/>
                <w:szCs w:val="22"/>
                <w:lang w:val="en-US"/>
              </w:rPr>
              <w:t>NVP group</w:t>
            </w:r>
          </w:p>
        </w:tc>
        <w:tc>
          <w:tcPr>
            <w:tcW w:w="361" w:type="pct"/>
            <w:tcBorders>
              <w:left w:val="single" w:sz="12" w:space="0" w:color="auto"/>
            </w:tcBorders>
            <w:shd w:val="clear" w:color="auto" w:fill="E7E6E6" w:themeFill="background2"/>
          </w:tcPr>
          <w:p w14:paraId="2E8A94A5" w14:textId="7A05C4D4" w:rsidR="00A6034A" w:rsidRPr="00A6034A" w:rsidRDefault="00A6034A" w:rsidP="00A1087B">
            <w:pPr>
              <w:jc w:val="center"/>
              <w:rPr>
                <w:rFonts w:cs="Arial"/>
                <w:sz w:val="20"/>
                <w:szCs w:val="22"/>
                <w:lang w:val="en-US"/>
              </w:rPr>
            </w:pPr>
            <w:r w:rsidRPr="00A6034A">
              <w:rPr>
                <w:rFonts w:cs="Arial"/>
                <w:sz w:val="20"/>
                <w:szCs w:val="22"/>
                <w:lang w:val="en-US"/>
              </w:rPr>
              <w:t>302</w:t>
            </w:r>
            <w:r w:rsidR="00A1087B">
              <w:rPr>
                <w:rFonts w:cs="Arial"/>
                <w:sz w:val="20"/>
                <w:szCs w:val="22"/>
                <w:lang w:val="en-US"/>
              </w:rPr>
              <w:t xml:space="preserve"> </w:t>
            </w:r>
            <w:r w:rsidRPr="00A6034A">
              <w:rPr>
                <w:rFonts w:cs="Arial"/>
                <w:sz w:val="20"/>
                <w:szCs w:val="22"/>
                <w:lang w:val="en-US"/>
              </w:rPr>
              <w:t>(269-461)</w:t>
            </w:r>
          </w:p>
        </w:tc>
        <w:tc>
          <w:tcPr>
            <w:tcW w:w="361" w:type="pct"/>
            <w:shd w:val="clear" w:color="auto" w:fill="E7E6E6" w:themeFill="background2"/>
          </w:tcPr>
          <w:p w14:paraId="4E850A0E" w14:textId="6A815A4B" w:rsidR="00A6034A" w:rsidRPr="00A6034A" w:rsidRDefault="00A6034A" w:rsidP="00A1087B">
            <w:pPr>
              <w:jc w:val="center"/>
              <w:rPr>
                <w:rFonts w:cs="Arial"/>
                <w:sz w:val="20"/>
                <w:szCs w:val="22"/>
                <w:lang w:val="en-US"/>
              </w:rPr>
            </w:pPr>
            <w:r w:rsidRPr="00A6034A">
              <w:rPr>
                <w:rFonts w:cs="Arial"/>
                <w:sz w:val="20"/>
                <w:szCs w:val="22"/>
                <w:lang w:val="en-US"/>
              </w:rPr>
              <w:t>514</w:t>
            </w:r>
            <w:r w:rsidR="00A1087B">
              <w:rPr>
                <w:rFonts w:cs="Arial"/>
                <w:sz w:val="20"/>
                <w:szCs w:val="22"/>
                <w:lang w:val="en-US"/>
              </w:rPr>
              <w:t xml:space="preserve"> </w:t>
            </w:r>
            <w:r w:rsidRPr="00A6034A">
              <w:rPr>
                <w:rFonts w:cs="Arial"/>
                <w:sz w:val="20"/>
                <w:szCs w:val="22"/>
                <w:lang w:val="en-US"/>
              </w:rPr>
              <w:t>(489-781)</w:t>
            </w:r>
          </w:p>
        </w:tc>
        <w:tc>
          <w:tcPr>
            <w:tcW w:w="323" w:type="pct"/>
            <w:tcBorders>
              <w:right w:val="single" w:sz="12" w:space="0" w:color="auto"/>
            </w:tcBorders>
            <w:shd w:val="clear" w:color="auto" w:fill="E7E6E6" w:themeFill="background2"/>
          </w:tcPr>
          <w:p w14:paraId="60DFA7F4" w14:textId="77777777" w:rsidR="00A6034A" w:rsidRPr="00A6034A" w:rsidRDefault="00A6034A" w:rsidP="00A6034A">
            <w:pPr>
              <w:jc w:val="center"/>
              <w:rPr>
                <w:rFonts w:cs="Arial"/>
                <w:sz w:val="20"/>
                <w:szCs w:val="22"/>
                <w:lang w:val="en-US"/>
              </w:rPr>
            </w:pPr>
            <w:r w:rsidRPr="00A6034A">
              <w:rPr>
                <w:rFonts w:cs="Arial"/>
                <w:sz w:val="20"/>
                <w:szCs w:val="22"/>
                <w:lang w:val="en-US"/>
              </w:rPr>
              <w:t>368</w:t>
            </w:r>
          </w:p>
        </w:tc>
        <w:tc>
          <w:tcPr>
            <w:tcW w:w="353" w:type="pct"/>
            <w:tcBorders>
              <w:left w:val="single" w:sz="12" w:space="0" w:color="auto"/>
            </w:tcBorders>
            <w:shd w:val="clear" w:color="auto" w:fill="FFFFFF" w:themeFill="background1"/>
          </w:tcPr>
          <w:p w14:paraId="1E038430" w14:textId="61CACED0" w:rsidR="00A6034A" w:rsidRPr="00A6034A" w:rsidRDefault="00A6034A" w:rsidP="00A1087B">
            <w:pPr>
              <w:jc w:val="center"/>
              <w:rPr>
                <w:rFonts w:cs="Arial"/>
                <w:sz w:val="20"/>
                <w:szCs w:val="22"/>
                <w:lang w:val="en-US"/>
              </w:rPr>
            </w:pPr>
            <w:r w:rsidRPr="00A6034A">
              <w:rPr>
                <w:rFonts w:cs="Arial"/>
                <w:sz w:val="20"/>
                <w:szCs w:val="22"/>
                <w:lang w:val="en-US"/>
              </w:rPr>
              <w:t>343</w:t>
            </w:r>
            <w:r w:rsidR="00A1087B">
              <w:rPr>
                <w:rFonts w:cs="Arial"/>
                <w:sz w:val="20"/>
                <w:szCs w:val="22"/>
                <w:lang w:val="en-US"/>
              </w:rPr>
              <w:t xml:space="preserve"> </w:t>
            </w:r>
            <w:r w:rsidRPr="00A6034A">
              <w:rPr>
                <w:rFonts w:cs="Arial"/>
                <w:sz w:val="20"/>
                <w:szCs w:val="22"/>
                <w:lang w:val="en-US"/>
              </w:rPr>
              <w:t>(280-375)</w:t>
            </w:r>
          </w:p>
        </w:tc>
        <w:tc>
          <w:tcPr>
            <w:tcW w:w="389" w:type="pct"/>
            <w:shd w:val="clear" w:color="auto" w:fill="FFFFFF" w:themeFill="background1"/>
          </w:tcPr>
          <w:p w14:paraId="0B80CEC9" w14:textId="3B1DA291" w:rsidR="00A6034A" w:rsidRPr="00A6034A" w:rsidRDefault="00A6034A" w:rsidP="00A1087B">
            <w:pPr>
              <w:jc w:val="center"/>
              <w:rPr>
                <w:rFonts w:cs="Arial"/>
                <w:sz w:val="20"/>
                <w:szCs w:val="22"/>
                <w:lang w:val="en-US"/>
              </w:rPr>
            </w:pPr>
            <w:r w:rsidRPr="00A6034A">
              <w:rPr>
                <w:rFonts w:cs="Arial"/>
                <w:sz w:val="20"/>
                <w:szCs w:val="22"/>
                <w:lang w:val="en-US"/>
              </w:rPr>
              <w:t>438</w:t>
            </w:r>
            <w:r w:rsidR="00A1087B">
              <w:rPr>
                <w:rFonts w:cs="Arial"/>
                <w:sz w:val="20"/>
                <w:szCs w:val="22"/>
                <w:lang w:val="en-US"/>
              </w:rPr>
              <w:t xml:space="preserve"> </w:t>
            </w:r>
            <w:r w:rsidRPr="00A6034A">
              <w:rPr>
                <w:rFonts w:cs="Arial"/>
                <w:sz w:val="20"/>
                <w:szCs w:val="22"/>
                <w:lang w:val="en-US"/>
              </w:rPr>
              <w:t>(369-507)</w:t>
            </w:r>
          </w:p>
        </w:tc>
        <w:tc>
          <w:tcPr>
            <w:tcW w:w="260" w:type="pct"/>
            <w:tcBorders>
              <w:right w:val="single" w:sz="12" w:space="0" w:color="auto"/>
            </w:tcBorders>
            <w:shd w:val="clear" w:color="auto" w:fill="FFFFFF" w:themeFill="background1"/>
          </w:tcPr>
          <w:p w14:paraId="6789AC8A"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36EAF1AF" w14:textId="2B8A9669" w:rsidR="00A6034A" w:rsidRPr="00A6034A" w:rsidRDefault="00A6034A" w:rsidP="00A1087B">
            <w:pPr>
              <w:jc w:val="center"/>
              <w:rPr>
                <w:rFonts w:cs="Arial"/>
                <w:sz w:val="20"/>
                <w:szCs w:val="22"/>
                <w:lang w:val="en-US"/>
              </w:rPr>
            </w:pPr>
            <w:r w:rsidRPr="00A6034A">
              <w:rPr>
                <w:rFonts w:cs="Arial"/>
                <w:sz w:val="20"/>
                <w:szCs w:val="22"/>
                <w:lang w:val="en-US"/>
              </w:rPr>
              <w:t>369</w:t>
            </w:r>
            <w:r w:rsidR="00A1087B">
              <w:rPr>
                <w:rFonts w:cs="Arial"/>
                <w:sz w:val="20"/>
                <w:szCs w:val="22"/>
                <w:lang w:val="en-US"/>
              </w:rPr>
              <w:t xml:space="preserve"> </w:t>
            </w:r>
            <w:r w:rsidRPr="00A6034A">
              <w:rPr>
                <w:rFonts w:cs="Arial"/>
                <w:sz w:val="20"/>
                <w:szCs w:val="22"/>
                <w:lang w:val="en-US"/>
              </w:rPr>
              <w:t>(324-461)</w:t>
            </w:r>
          </w:p>
        </w:tc>
        <w:tc>
          <w:tcPr>
            <w:tcW w:w="382" w:type="pct"/>
            <w:shd w:val="clear" w:color="auto" w:fill="E7E6E6" w:themeFill="background2"/>
          </w:tcPr>
          <w:p w14:paraId="27CF654F" w14:textId="1E149BDE" w:rsidR="00A6034A" w:rsidRPr="00A6034A" w:rsidRDefault="00A6034A" w:rsidP="00A1087B">
            <w:pPr>
              <w:jc w:val="center"/>
              <w:rPr>
                <w:rFonts w:cs="Arial"/>
                <w:sz w:val="20"/>
                <w:szCs w:val="22"/>
                <w:lang w:val="en-US"/>
              </w:rPr>
            </w:pPr>
            <w:r w:rsidRPr="00A6034A">
              <w:rPr>
                <w:rFonts w:cs="Arial"/>
                <w:sz w:val="20"/>
                <w:szCs w:val="22"/>
                <w:lang w:val="en-US"/>
              </w:rPr>
              <w:t>349</w:t>
            </w:r>
            <w:r w:rsidR="00A1087B">
              <w:rPr>
                <w:rFonts w:cs="Arial"/>
                <w:sz w:val="20"/>
                <w:szCs w:val="22"/>
                <w:lang w:val="en-US"/>
              </w:rPr>
              <w:t xml:space="preserve"> </w:t>
            </w:r>
            <w:r w:rsidRPr="00A6034A">
              <w:rPr>
                <w:rFonts w:cs="Arial"/>
                <w:sz w:val="20"/>
                <w:szCs w:val="22"/>
                <w:lang w:val="en-US"/>
              </w:rPr>
              <w:t>(302-394)</w:t>
            </w:r>
          </w:p>
        </w:tc>
        <w:tc>
          <w:tcPr>
            <w:tcW w:w="382" w:type="pct"/>
            <w:tcBorders>
              <w:right w:val="single" w:sz="12" w:space="0" w:color="auto"/>
            </w:tcBorders>
            <w:shd w:val="clear" w:color="auto" w:fill="E7E6E6" w:themeFill="background2"/>
          </w:tcPr>
          <w:p w14:paraId="558A14DC" w14:textId="4B16DB6C" w:rsidR="00A6034A" w:rsidRPr="00A6034A" w:rsidRDefault="00A6034A" w:rsidP="00A1087B">
            <w:pPr>
              <w:jc w:val="center"/>
              <w:rPr>
                <w:rFonts w:cs="Arial"/>
                <w:sz w:val="20"/>
                <w:szCs w:val="22"/>
                <w:lang w:val="en-US"/>
              </w:rPr>
            </w:pPr>
            <w:r w:rsidRPr="00A6034A">
              <w:rPr>
                <w:rFonts w:cs="Arial"/>
                <w:sz w:val="20"/>
                <w:szCs w:val="22"/>
                <w:lang w:val="en-US"/>
              </w:rPr>
              <w:t>222</w:t>
            </w:r>
            <w:r w:rsidR="00A1087B">
              <w:rPr>
                <w:rFonts w:cs="Arial"/>
                <w:sz w:val="20"/>
                <w:szCs w:val="22"/>
                <w:lang w:val="en-US"/>
              </w:rPr>
              <w:t xml:space="preserve"> </w:t>
            </w:r>
            <w:r w:rsidRPr="00A6034A">
              <w:rPr>
                <w:rFonts w:cs="Arial"/>
                <w:sz w:val="20"/>
                <w:szCs w:val="22"/>
                <w:lang w:val="en-US"/>
              </w:rPr>
              <w:t>(174-269)</w:t>
            </w:r>
          </w:p>
        </w:tc>
        <w:tc>
          <w:tcPr>
            <w:tcW w:w="382" w:type="pct"/>
            <w:tcBorders>
              <w:left w:val="single" w:sz="12" w:space="0" w:color="auto"/>
            </w:tcBorders>
            <w:shd w:val="clear" w:color="auto" w:fill="auto"/>
          </w:tcPr>
          <w:p w14:paraId="4DD4AD95" w14:textId="46391B6A" w:rsidR="00A6034A" w:rsidRPr="00A6034A" w:rsidRDefault="00A6034A" w:rsidP="00A1087B">
            <w:pPr>
              <w:jc w:val="center"/>
              <w:rPr>
                <w:rFonts w:cs="Arial"/>
                <w:sz w:val="20"/>
                <w:szCs w:val="20"/>
                <w:lang w:val="en-US"/>
              </w:rPr>
            </w:pPr>
            <w:r w:rsidRPr="00A6034A">
              <w:rPr>
                <w:rFonts w:cs="Arial"/>
                <w:sz w:val="20"/>
                <w:szCs w:val="20"/>
                <w:lang w:val="en-US"/>
              </w:rPr>
              <w:t>333</w:t>
            </w:r>
            <w:r w:rsidR="00A1087B">
              <w:rPr>
                <w:rFonts w:cs="Arial"/>
                <w:sz w:val="20"/>
                <w:szCs w:val="20"/>
                <w:lang w:val="en-US"/>
              </w:rPr>
              <w:t xml:space="preserve"> </w:t>
            </w:r>
            <w:r w:rsidRPr="00A6034A">
              <w:rPr>
                <w:rFonts w:cs="Arial"/>
                <w:sz w:val="20"/>
                <w:szCs w:val="20"/>
                <w:lang w:val="en-US"/>
              </w:rPr>
              <w:t>(280-404)</w:t>
            </w:r>
          </w:p>
        </w:tc>
        <w:tc>
          <w:tcPr>
            <w:tcW w:w="382" w:type="pct"/>
            <w:shd w:val="clear" w:color="auto" w:fill="auto"/>
          </w:tcPr>
          <w:p w14:paraId="60ACFD2A" w14:textId="14312826" w:rsidR="00A6034A" w:rsidRPr="00A6034A" w:rsidRDefault="00A6034A" w:rsidP="00A1087B">
            <w:pPr>
              <w:jc w:val="center"/>
              <w:rPr>
                <w:rFonts w:cs="Arial"/>
                <w:sz w:val="20"/>
                <w:szCs w:val="20"/>
                <w:lang w:val="en-US"/>
              </w:rPr>
            </w:pPr>
            <w:r w:rsidRPr="00A6034A">
              <w:rPr>
                <w:rFonts w:cs="Arial"/>
                <w:sz w:val="20"/>
                <w:szCs w:val="20"/>
                <w:lang w:val="en-US"/>
              </w:rPr>
              <w:t>354</w:t>
            </w:r>
            <w:r w:rsidR="00A1087B">
              <w:rPr>
                <w:rFonts w:cs="Arial"/>
                <w:sz w:val="20"/>
                <w:szCs w:val="20"/>
                <w:lang w:val="en-US"/>
              </w:rPr>
              <w:t xml:space="preserve"> </w:t>
            </w:r>
            <w:r w:rsidRPr="00A6034A">
              <w:rPr>
                <w:rFonts w:cs="Arial"/>
                <w:sz w:val="20"/>
                <w:szCs w:val="20"/>
                <w:lang w:val="en-US"/>
              </w:rPr>
              <w:t>(302-461)</w:t>
            </w:r>
          </w:p>
        </w:tc>
        <w:tc>
          <w:tcPr>
            <w:tcW w:w="380" w:type="pct"/>
            <w:shd w:val="clear" w:color="auto" w:fill="auto"/>
          </w:tcPr>
          <w:p w14:paraId="2AB42008" w14:textId="290A1326" w:rsidR="00A6034A" w:rsidRPr="00A6034A" w:rsidRDefault="00A6034A" w:rsidP="00A1087B">
            <w:pPr>
              <w:jc w:val="center"/>
              <w:rPr>
                <w:rFonts w:cs="Arial"/>
                <w:sz w:val="20"/>
                <w:szCs w:val="20"/>
                <w:lang w:val="en-US"/>
              </w:rPr>
            </w:pPr>
            <w:r w:rsidRPr="00A6034A">
              <w:rPr>
                <w:rFonts w:cs="Arial"/>
                <w:sz w:val="20"/>
                <w:szCs w:val="22"/>
                <w:lang w:val="en-US"/>
              </w:rPr>
              <w:t>322</w:t>
            </w:r>
            <w:r w:rsidR="00A1087B">
              <w:rPr>
                <w:rFonts w:cs="Arial"/>
                <w:sz w:val="20"/>
                <w:szCs w:val="22"/>
                <w:lang w:val="en-US"/>
              </w:rPr>
              <w:t xml:space="preserve"> </w:t>
            </w:r>
            <w:r w:rsidRPr="00A6034A">
              <w:rPr>
                <w:rFonts w:cs="Arial"/>
                <w:sz w:val="20"/>
                <w:szCs w:val="22"/>
                <w:lang w:val="en-US"/>
              </w:rPr>
              <w:t>(269-375)</w:t>
            </w:r>
          </w:p>
        </w:tc>
      </w:tr>
      <w:tr w:rsidR="00A6034A" w:rsidRPr="00A6034A" w14:paraId="3FFE4EAF" w14:textId="77777777" w:rsidTr="00A6034A">
        <w:trPr>
          <w:trHeight w:val="507"/>
        </w:trPr>
        <w:tc>
          <w:tcPr>
            <w:tcW w:w="663" w:type="pct"/>
            <w:tcBorders>
              <w:right w:val="single" w:sz="12" w:space="0" w:color="auto"/>
            </w:tcBorders>
          </w:tcPr>
          <w:p w14:paraId="64A954A1" w14:textId="77777777" w:rsidR="00A6034A" w:rsidRPr="00A6034A" w:rsidRDefault="00A6034A" w:rsidP="00A6034A">
            <w:pPr>
              <w:rPr>
                <w:rFonts w:cs="Arial"/>
                <w:sz w:val="20"/>
                <w:szCs w:val="22"/>
                <w:lang w:val="en-US"/>
              </w:rPr>
            </w:pPr>
            <w:r w:rsidRPr="00A6034A">
              <w:rPr>
                <w:rFonts w:cs="Arial"/>
                <w:sz w:val="20"/>
                <w:szCs w:val="22"/>
                <w:lang w:val="en-US"/>
              </w:rPr>
              <w:t>Control group</w:t>
            </w:r>
          </w:p>
        </w:tc>
        <w:tc>
          <w:tcPr>
            <w:tcW w:w="361" w:type="pct"/>
            <w:tcBorders>
              <w:left w:val="single" w:sz="12" w:space="0" w:color="auto"/>
            </w:tcBorders>
            <w:shd w:val="clear" w:color="auto" w:fill="E7E6E6" w:themeFill="background2"/>
          </w:tcPr>
          <w:p w14:paraId="318BF549" w14:textId="508605C0" w:rsidR="00A6034A" w:rsidRPr="00A6034A" w:rsidRDefault="00A6034A" w:rsidP="00A1087B">
            <w:pPr>
              <w:jc w:val="center"/>
              <w:rPr>
                <w:rFonts w:cs="Arial"/>
                <w:sz w:val="20"/>
                <w:szCs w:val="22"/>
                <w:lang w:val="en-US"/>
              </w:rPr>
            </w:pPr>
            <w:r w:rsidRPr="00A6034A">
              <w:rPr>
                <w:rFonts w:cs="Arial"/>
                <w:sz w:val="20"/>
                <w:szCs w:val="22"/>
                <w:lang w:val="en-US"/>
              </w:rPr>
              <w:t>321</w:t>
            </w:r>
            <w:r w:rsidR="00A1087B">
              <w:rPr>
                <w:rFonts w:cs="Arial"/>
                <w:sz w:val="20"/>
                <w:szCs w:val="22"/>
                <w:lang w:val="en-US"/>
              </w:rPr>
              <w:t xml:space="preserve"> </w:t>
            </w:r>
            <w:r w:rsidRPr="00A6034A">
              <w:rPr>
                <w:rFonts w:cs="Arial"/>
                <w:sz w:val="20"/>
                <w:szCs w:val="22"/>
                <w:lang w:val="en-US"/>
              </w:rPr>
              <w:t>(281-427)</w:t>
            </w:r>
          </w:p>
        </w:tc>
        <w:tc>
          <w:tcPr>
            <w:tcW w:w="361" w:type="pct"/>
            <w:shd w:val="clear" w:color="auto" w:fill="E7E6E6" w:themeFill="background2"/>
          </w:tcPr>
          <w:p w14:paraId="7EE72C74" w14:textId="0F0BC868" w:rsidR="00A6034A" w:rsidRPr="00A6034A" w:rsidRDefault="00A6034A" w:rsidP="00A1087B">
            <w:pPr>
              <w:jc w:val="center"/>
              <w:rPr>
                <w:rFonts w:cs="Arial"/>
                <w:sz w:val="20"/>
                <w:szCs w:val="22"/>
                <w:lang w:val="en-US"/>
              </w:rPr>
            </w:pPr>
            <w:r w:rsidRPr="00A6034A">
              <w:rPr>
                <w:rFonts w:cs="Arial"/>
                <w:sz w:val="20"/>
                <w:szCs w:val="22"/>
                <w:lang w:val="en-US"/>
              </w:rPr>
              <w:t>393</w:t>
            </w:r>
            <w:r w:rsidR="00A1087B">
              <w:rPr>
                <w:rFonts w:cs="Arial"/>
                <w:sz w:val="20"/>
                <w:szCs w:val="22"/>
                <w:lang w:val="en-US"/>
              </w:rPr>
              <w:t xml:space="preserve"> </w:t>
            </w:r>
            <w:r w:rsidRPr="00A6034A">
              <w:rPr>
                <w:rFonts w:cs="Arial"/>
                <w:sz w:val="20"/>
                <w:szCs w:val="22"/>
                <w:lang w:val="en-US"/>
              </w:rPr>
              <w:t>(249-513)</w:t>
            </w:r>
          </w:p>
        </w:tc>
        <w:tc>
          <w:tcPr>
            <w:tcW w:w="323" w:type="pct"/>
            <w:tcBorders>
              <w:right w:val="single" w:sz="12" w:space="0" w:color="auto"/>
            </w:tcBorders>
            <w:shd w:val="clear" w:color="auto" w:fill="E7E6E6" w:themeFill="background2"/>
          </w:tcPr>
          <w:p w14:paraId="05A167A3" w14:textId="77777777" w:rsidR="00A6034A" w:rsidRPr="00A6034A" w:rsidRDefault="00A6034A" w:rsidP="00A6034A">
            <w:pPr>
              <w:jc w:val="center"/>
              <w:rPr>
                <w:rFonts w:cs="Arial"/>
                <w:sz w:val="20"/>
                <w:szCs w:val="22"/>
                <w:lang w:val="en-US"/>
              </w:rPr>
            </w:pPr>
            <w:r w:rsidRPr="00A6034A">
              <w:rPr>
                <w:rFonts w:cs="Arial"/>
                <w:sz w:val="20"/>
                <w:szCs w:val="22"/>
                <w:lang w:val="en-US"/>
              </w:rPr>
              <w:t>297</w:t>
            </w:r>
          </w:p>
        </w:tc>
        <w:tc>
          <w:tcPr>
            <w:tcW w:w="353" w:type="pct"/>
            <w:tcBorders>
              <w:left w:val="single" w:sz="12" w:space="0" w:color="auto"/>
            </w:tcBorders>
            <w:shd w:val="clear" w:color="auto" w:fill="FFFFFF" w:themeFill="background1"/>
          </w:tcPr>
          <w:p w14:paraId="69F4C247" w14:textId="428943FC" w:rsidR="00A6034A" w:rsidRPr="00A6034A" w:rsidRDefault="00A6034A" w:rsidP="00A1087B">
            <w:pPr>
              <w:jc w:val="center"/>
              <w:rPr>
                <w:rFonts w:cs="Arial"/>
                <w:sz w:val="20"/>
                <w:szCs w:val="22"/>
                <w:lang w:val="en-US"/>
              </w:rPr>
            </w:pPr>
            <w:r w:rsidRPr="00A6034A">
              <w:rPr>
                <w:rFonts w:cs="Arial"/>
                <w:sz w:val="20"/>
                <w:szCs w:val="22"/>
                <w:lang w:val="en-US"/>
              </w:rPr>
              <w:t>300</w:t>
            </w:r>
            <w:r w:rsidR="00A1087B">
              <w:rPr>
                <w:rFonts w:cs="Arial"/>
                <w:sz w:val="20"/>
                <w:szCs w:val="22"/>
                <w:lang w:val="en-US"/>
              </w:rPr>
              <w:t xml:space="preserve"> </w:t>
            </w:r>
            <w:r w:rsidRPr="00A6034A">
              <w:rPr>
                <w:rFonts w:cs="Arial"/>
                <w:sz w:val="20"/>
                <w:szCs w:val="22"/>
                <w:lang w:val="en-US"/>
              </w:rPr>
              <w:t>(249-420)</w:t>
            </w:r>
          </w:p>
        </w:tc>
        <w:tc>
          <w:tcPr>
            <w:tcW w:w="389" w:type="pct"/>
            <w:shd w:val="clear" w:color="auto" w:fill="FFFFFF" w:themeFill="background1"/>
          </w:tcPr>
          <w:p w14:paraId="163C5E81" w14:textId="12E0B66E" w:rsidR="00A6034A" w:rsidRPr="00A6034A" w:rsidRDefault="00A6034A" w:rsidP="00A1087B">
            <w:pPr>
              <w:jc w:val="center"/>
              <w:rPr>
                <w:rFonts w:cs="Arial"/>
                <w:sz w:val="20"/>
                <w:szCs w:val="22"/>
                <w:lang w:val="en-US"/>
              </w:rPr>
            </w:pPr>
            <w:r w:rsidRPr="00A6034A">
              <w:rPr>
                <w:rFonts w:cs="Arial"/>
                <w:sz w:val="20"/>
                <w:szCs w:val="22"/>
                <w:lang w:val="en-US"/>
              </w:rPr>
              <w:t>480</w:t>
            </w:r>
            <w:r w:rsidR="00A1087B">
              <w:rPr>
                <w:rFonts w:cs="Arial"/>
                <w:sz w:val="20"/>
                <w:szCs w:val="22"/>
                <w:lang w:val="en-US"/>
              </w:rPr>
              <w:t xml:space="preserve"> </w:t>
            </w:r>
            <w:r w:rsidRPr="00A6034A">
              <w:rPr>
                <w:rFonts w:cs="Arial"/>
                <w:sz w:val="20"/>
                <w:szCs w:val="22"/>
                <w:lang w:val="en-US"/>
              </w:rPr>
              <w:t>(407-509)</w:t>
            </w:r>
          </w:p>
        </w:tc>
        <w:tc>
          <w:tcPr>
            <w:tcW w:w="260" w:type="pct"/>
            <w:tcBorders>
              <w:right w:val="single" w:sz="12" w:space="0" w:color="auto"/>
            </w:tcBorders>
            <w:shd w:val="clear" w:color="auto" w:fill="FFFFFF" w:themeFill="background1"/>
          </w:tcPr>
          <w:p w14:paraId="25022C3E"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36F6953F" w14:textId="52CB8093" w:rsidR="00A6034A" w:rsidRPr="00A6034A" w:rsidRDefault="00A6034A" w:rsidP="00A1087B">
            <w:pPr>
              <w:jc w:val="center"/>
              <w:rPr>
                <w:rFonts w:cs="Arial"/>
                <w:sz w:val="20"/>
                <w:szCs w:val="22"/>
                <w:lang w:val="en-US"/>
              </w:rPr>
            </w:pPr>
            <w:r w:rsidRPr="00A6034A">
              <w:rPr>
                <w:rFonts w:cs="Arial"/>
                <w:sz w:val="20"/>
                <w:szCs w:val="22"/>
                <w:lang w:val="en-US"/>
              </w:rPr>
              <w:t>268</w:t>
            </w:r>
            <w:r w:rsidR="00A1087B">
              <w:rPr>
                <w:rFonts w:cs="Arial"/>
                <w:sz w:val="20"/>
                <w:szCs w:val="22"/>
                <w:lang w:val="en-US"/>
              </w:rPr>
              <w:t xml:space="preserve"> </w:t>
            </w:r>
            <w:r w:rsidRPr="00A6034A">
              <w:rPr>
                <w:rFonts w:cs="Arial"/>
                <w:sz w:val="20"/>
                <w:szCs w:val="22"/>
                <w:lang w:val="en-US"/>
              </w:rPr>
              <w:t>(249-427)</w:t>
            </w:r>
          </w:p>
        </w:tc>
        <w:tc>
          <w:tcPr>
            <w:tcW w:w="382" w:type="pct"/>
            <w:shd w:val="clear" w:color="auto" w:fill="E7E6E6" w:themeFill="background2"/>
          </w:tcPr>
          <w:p w14:paraId="1C899665" w14:textId="3433645A" w:rsidR="00A6034A" w:rsidRPr="00A6034A" w:rsidRDefault="00A6034A" w:rsidP="00A1087B">
            <w:pPr>
              <w:jc w:val="center"/>
              <w:rPr>
                <w:rFonts w:cs="Arial"/>
                <w:sz w:val="20"/>
                <w:szCs w:val="22"/>
                <w:lang w:val="en-US"/>
              </w:rPr>
            </w:pPr>
            <w:r w:rsidRPr="00A6034A">
              <w:rPr>
                <w:rFonts w:cs="Arial"/>
                <w:sz w:val="20"/>
                <w:szCs w:val="22"/>
                <w:lang w:val="en-US"/>
              </w:rPr>
              <w:t>374</w:t>
            </w:r>
            <w:r w:rsidR="00A1087B">
              <w:rPr>
                <w:rFonts w:cs="Arial"/>
                <w:sz w:val="20"/>
                <w:szCs w:val="22"/>
                <w:lang w:val="en-US"/>
              </w:rPr>
              <w:t xml:space="preserve"> </w:t>
            </w:r>
            <w:r w:rsidRPr="00A6034A">
              <w:rPr>
                <w:rFonts w:cs="Arial"/>
                <w:sz w:val="20"/>
                <w:szCs w:val="22"/>
                <w:lang w:val="en-US"/>
              </w:rPr>
              <w:t>(297-513)</w:t>
            </w:r>
          </w:p>
        </w:tc>
        <w:tc>
          <w:tcPr>
            <w:tcW w:w="382" w:type="pct"/>
            <w:tcBorders>
              <w:right w:val="single" w:sz="12" w:space="0" w:color="auto"/>
            </w:tcBorders>
            <w:shd w:val="clear" w:color="auto" w:fill="E7E6E6" w:themeFill="background2"/>
          </w:tcPr>
          <w:p w14:paraId="7F9E3A6A" w14:textId="66731221" w:rsidR="00A6034A" w:rsidRPr="00A6034A" w:rsidRDefault="00A6034A" w:rsidP="00A1087B">
            <w:pPr>
              <w:jc w:val="center"/>
              <w:rPr>
                <w:rFonts w:cs="Arial"/>
                <w:sz w:val="20"/>
                <w:szCs w:val="22"/>
                <w:lang w:val="en-US"/>
              </w:rPr>
            </w:pPr>
            <w:r w:rsidRPr="00A6034A">
              <w:rPr>
                <w:rFonts w:cs="Arial"/>
                <w:sz w:val="20"/>
                <w:szCs w:val="22"/>
                <w:lang w:val="en-US"/>
              </w:rPr>
              <w:t>318</w:t>
            </w:r>
            <w:r w:rsidR="00A1087B">
              <w:rPr>
                <w:rFonts w:cs="Arial"/>
                <w:sz w:val="20"/>
                <w:szCs w:val="22"/>
                <w:lang w:val="en-US"/>
              </w:rPr>
              <w:t xml:space="preserve"> </w:t>
            </w:r>
            <w:r w:rsidRPr="00A6034A">
              <w:rPr>
                <w:rFonts w:cs="Arial"/>
                <w:sz w:val="20"/>
                <w:szCs w:val="22"/>
                <w:lang w:val="en-US"/>
              </w:rPr>
              <w:t>(243-393)</w:t>
            </w:r>
          </w:p>
        </w:tc>
        <w:tc>
          <w:tcPr>
            <w:tcW w:w="382" w:type="pct"/>
            <w:tcBorders>
              <w:left w:val="single" w:sz="12" w:space="0" w:color="auto"/>
            </w:tcBorders>
            <w:shd w:val="clear" w:color="auto" w:fill="auto"/>
          </w:tcPr>
          <w:p w14:paraId="06992ECE" w14:textId="051B30A5" w:rsidR="00A6034A" w:rsidRPr="00A6034A" w:rsidRDefault="00A6034A" w:rsidP="00A1087B">
            <w:pPr>
              <w:jc w:val="center"/>
              <w:rPr>
                <w:rFonts w:cs="Arial"/>
                <w:sz w:val="20"/>
                <w:szCs w:val="20"/>
                <w:lang w:val="en-US"/>
              </w:rPr>
            </w:pPr>
            <w:r w:rsidRPr="00A6034A">
              <w:rPr>
                <w:rFonts w:cs="Arial"/>
                <w:sz w:val="20"/>
                <w:szCs w:val="20"/>
                <w:lang w:val="en-US"/>
              </w:rPr>
              <w:t>297</w:t>
            </w:r>
            <w:r w:rsidR="00A1087B">
              <w:rPr>
                <w:rFonts w:cs="Arial"/>
                <w:sz w:val="20"/>
                <w:szCs w:val="20"/>
                <w:lang w:val="en-US"/>
              </w:rPr>
              <w:t xml:space="preserve"> </w:t>
            </w:r>
            <w:r w:rsidRPr="00A6034A">
              <w:rPr>
                <w:rFonts w:cs="Arial"/>
                <w:sz w:val="20"/>
                <w:szCs w:val="20"/>
                <w:lang w:val="en-US"/>
              </w:rPr>
              <w:t>(209-480)</w:t>
            </w:r>
          </w:p>
        </w:tc>
        <w:tc>
          <w:tcPr>
            <w:tcW w:w="382" w:type="pct"/>
            <w:shd w:val="clear" w:color="auto" w:fill="auto"/>
          </w:tcPr>
          <w:p w14:paraId="07920539" w14:textId="6D32FD70" w:rsidR="00A6034A" w:rsidRPr="00A6034A" w:rsidRDefault="00A6034A" w:rsidP="00A1087B">
            <w:pPr>
              <w:jc w:val="center"/>
              <w:rPr>
                <w:rFonts w:cs="Arial"/>
                <w:sz w:val="20"/>
                <w:szCs w:val="20"/>
                <w:lang w:val="en-US"/>
              </w:rPr>
            </w:pPr>
            <w:r w:rsidRPr="00A6034A">
              <w:rPr>
                <w:rFonts w:cs="Arial"/>
                <w:sz w:val="20"/>
                <w:szCs w:val="20"/>
                <w:lang w:val="en-US"/>
              </w:rPr>
              <w:t>407</w:t>
            </w:r>
            <w:r w:rsidR="00A1087B">
              <w:rPr>
                <w:rFonts w:cs="Arial"/>
                <w:sz w:val="20"/>
                <w:szCs w:val="20"/>
                <w:lang w:val="en-US"/>
              </w:rPr>
              <w:t xml:space="preserve"> </w:t>
            </w:r>
            <w:r w:rsidRPr="00A6034A">
              <w:rPr>
                <w:rFonts w:cs="Arial"/>
                <w:sz w:val="20"/>
                <w:szCs w:val="20"/>
                <w:lang w:val="en-US"/>
              </w:rPr>
              <w:t>(374-513)</w:t>
            </w:r>
          </w:p>
        </w:tc>
        <w:tc>
          <w:tcPr>
            <w:tcW w:w="380" w:type="pct"/>
            <w:shd w:val="clear" w:color="auto" w:fill="auto"/>
          </w:tcPr>
          <w:p w14:paraId="13730E75" w14:textId="00D67F61" w:rsidR="00A6034A" w:rsidRPr="00A6034A" w:rsidRDefault="00A6034A" w:rsidP="00A1087B">
            <w:pPr>
              <w:jc w:val="center"/>
              <w:rPr>
                <w:rFonts w:cs="Arial"/>
                <w:sz w:val="20"/>
                <w:szCs w:val="22"/>
                <w:lang w:val="en-US"/>
              </w:rPr>
            </w:pPr>
            <w:r w:rsidRPr="00A6034A">
              <w:rPr>
                <w:rFonts w:cs="Arial"/>
                <w:sz w:val="20"/>
                <w:szCs w:val="22"/>
                <w:lang w:val="en-US"/>
              </w:rPr>
              <w:t>300</w:t>
            </w:r>
            <w:r w:rsidR="00A1087B">
              <w:rPr>
                <w:rFonts w:cs="Arial"/>
                <w:sz w:val="20"/>
                <w:szCs w:val="22"/>
                <w:lang w:val="en-US"/>
              </w:rPr>
              <w:t xml:space="preserve"> </w:t>
            </w:r>
            <w:r w:rsidRPr="00A6034A">
              <w:rPr>
                <w:rFonts w:cs="Arial"/>
                <w:sz w:val="20"/>
                <w:szCs w:val="22"/>
                <w:lang w:val="en-US"/>
              </w:rPr>
              <w:t>(249-427)</w:t>
            </w:r>
          </w:p>
        </w:tc>
      </w:tr>
      <w:tr w:rsidR="00A6034A" w:rsidRPr="00A6034A" w14:paraId="021AF2F7" w14:textId="77777777" w:rsidTr="00A6034A">
        <w:trPr>
          <w:trHeight w:val="424"/>
        </w:trPr>
        <w:tc>
          <w:tcPr>
            <w:tcW w:w="663" w:type="pct"/>
            <w:tcBorders>
              <w:right w:val="single" w:sz="12" w:space="0" w:color="auto"/>
            </w:tcBorders>
          </w:tcPr>
          <w:p w14:paraId="1A1D618C" w14:textId="77777777" w:rsidR="00A6034A" w:rsidRPr="00A6034A" w:rsidRDefault="00A6034A" w:rsidP="00A6034A">
            <w:pPr>
              <w:jc w:val="center"/>
              <w:rPr>
                <w:rFonts w:cs="Arial"/>
                <w:b/>
                <w:sz w:val="20"/>
                <w:szCs w:val="22"/>
                <w:u w:val="single"/>
                <w:lang w:val="en-US"/>
              </w:rPr>
            </w:pPr>
            <w:r w:rsidRPr="00A6034A">
              <w:rPr>
                <w:rFonts w:cs="Arial"/>
                <w:b/>
                <w:sz w:val="20"/>
                <w:szCs w:val="22"/>
                <w:u w:val="single"/>
                <w:lang w:val="en-US"/>
              </w:rPr>
              <w:t>ENG AUC</w:t>
            </w:r>
            <w:r w:rsidRPr="00A6034A">
              <w:rPr>
                <w:rFonts w:cs="Arial"/>
                <w:b/>
                <w:sz w:val="20"/>
                <w:szCs w:val="22"/>
                <w:u w:val="single"/>
                <w:vertAlign w:val="subscript"/>
                <w:lang w:val="en-US"/>
              </w:rPr>
              <w:t xml:space="preserve">0-24weeks </w:t>
            </w:r>
            <w:r w:rsidRPr="00A6034A">
              <w:rPr>
                <w:rFonts w:cs="Arial"/>
                <w:b/>
                <w:sz w:val="20"/>
                <w:szCs w:val="22"/>
                <w:u w:val="single"/>
                <w:lang w:val="en-US"/>
              </w:rPr>
              <w:t>(pg*</w:t>
            </w:r>
            <w:proofErr w:type="spellStart"/>
            <w:r w:rsidRPr="00A6034A">
              <w:rPr>
                <w:rFonts w:cs="Arial"/>
                <w:b/>
                <w:sz w:val="20"/>
                <w:szCs w:val="22"/>
                <w:u w:val="single"/>
                <w:lang w:val="en-US"/>
              </w:rPr>
              <w:t>wk</w:t>
            </w:r>
            <w:proofErr w:type="spellEnd"/>
            <w:r w:rsidRPr="00A6034A">
              <w:rPr>
                <w:rFonts w:cs="Arial"/>
                <w:b/>
                <w:sz w:val="20"/>
                <w:szCs w:val="22"/>
                <w:u w:val="single"/>
                <w:lang w:val="en-US"/>
              </w:rPr>
              <w:t>/mL)</w:t>
            </w:r>
          </w:p>
        </w:tc>
        <w:tc>
          <w:tcPr>
            <w:tcW w:w="1045" w:type="pct"/>
            <w:gridSpan w:val="3"/>
            <w:tcBorders>
              <w:left w:val="single" w:sz="12" w:space="0" w:color="auto"/>
              <w:right w:val="single" w:sz="12" w:space="0" w:color="auto"/>
            </w:tcBorders>
            <w:shd w:val="clear" w:color="auto" w:fill="E7E6E6" w:themeFill="background2"/>
          </w:tcPr>
          <w:p w14:paraId="743406C2" w14:textId="77777777" w:rsidR="00A6034A" w:rsidRPr="00A6034A" w:rsidRDefault="00A6034A" w:rsidP="00A6034A">
            <w:pPr>
              <w:jc w:val="center"/>
              <w:rPr>
                <w:rFonts w:cs="Arial"/>
                <w:sz w:val="20"/>
                <w:szCs w:val="22"/>
                <w:lang w:val="en-US"/>
              </w:rPr>
            </w:pPr>
          </w:p>
        </w:tc>
        <w:tc>
          <w:tcPr>
            <w:tcW w:w="1002" w:type="pct"/>
            <w:gridSpan w:val="3"/>
            <w:tcBorders>
              <w:left w:val="single" w:sz="12" w:space="0" w:color="auto"/>
              <w:right w:val="single" w:sz="12" w:space="0" w:color="auto"/>
            </w:tcBorders>
            <w:shd w:val="clear" w:color="auto" w:fill="FFFFFF" w:themeFill="background1"/>
          </w:tcPr>
          <w:p w14:paraId="0AF42496" w14:textId="77777777" w:rsidR="00A6034A" w:rsidRPr="00A6034A" w:rsidRDefault="00A6034A" w:rsidP="00A6034A">
            <w:pPr>
              <w:jc w:val="center"/>
              <w:rPr>
                <w:rFonts w:cs="Arial"/>
                <w:sz w:val="20"/>
                <w:szCs w:val="22"/>
                <w:lang w:val="en-US"/>
              </w:rPr>
            </w:pPr>
          </w:p>
        </w:tc>
        <w:tc>
          <w:tcPr>
            <w:tcW w:w="1146" w:type="pct"/>
            <w:gridSpan w:val="3"/>
            <w:tcBorders>
              <w:left w:val="single" w:sz="12" w:space="0" w:color="auto"/>
              <w:right w:val="single" w:sz="12" w:space="0" w:color="auto"/>
            </w:tcBorders>
            <w:shd w:val="clear" w:color="auto" w:fill="E7E6E6" w:themeFill="background2"/>
          </w:tcPr>
          <w:p w14:paraId="532C3561" w14:textId="77777777" w:rsidR="00A6034A" w:rsidRPr="00A6034A" w:rsidRDefault="00A6034A" w:rsidP="00A6034A">
            <w:pPr>
              <w:jc w:val="center"/>
              <w:rPr>
                <w:rFonts w:cs="Arial"/>
                <w:sz w:val="20"/>
                <w:szCs w:val="22"/>
                <w:lang w:val="en-US"/>
              </w:rPr>
            </w:pPr>
          </w:p>
        </w:tc>
        <w:tc>
          <w:tcPr>
            <w:tcW w:w="1144" w:type="pct"/>
            <w:gridSpan w:val="3"/>
            <w:tcBorders>
              <w:left w:val="single" w:sz="12" w:space="0" w:color="auto"/>
            </w:tcBorders>
            <w:shd w:val="clear" w:color="auto" w:fill="auto"/>
          </w:tcPr>
          <w:p w14:paraId="6208AE7E" w14:textId="77777777" w:rsidR="00A6034A" w:rsidRPr="00A6034A" w:rsidRDefault="00A6034A" w:rsidP="00A6034A">
            <w:pPr>
              <w:jc w:val="center"/>
              <w:rPr>
                <w:rFonts w:cs="Arial"/>
                <w:sz w:val="20"/>
                <w:szCs w:val="20"/>
                <w:lang w:val="en-US"/>
              </w:rPr>
            </w:pPr>
          </w:p>
        </w:tc>
      </w:tr>
      <w:tr w:rsidR="00A6034A" w:rsidRPr="00A6034A" w14:paraId="5749F398" w14:textId="77777777" w:rsidTr="00A6034A">
        <w:trPr>
          <w:trHeight w:val="520"/>
        </w:trPr>
        <w:tc>
          <w:tcPr>
            <w:tcW w:w="663" w:type="pct"/>
            <w:tcBorders>
              <w:right w:val="single" w:sz="12" w:space="0" w:color="auto"/>
            </w:tcBorders>
          </w:tcPr>
          <w:p w14:paraId="5EE7A361" w14:textId="77777777" w:rsidR="00A6034A" w:rsidRPr="00A6034A" w:rsidRDefault="00A6034A" w:rsidP="00A6034A">
            <w:pPr>
              <w:rPr>
                <w:rFonts w:cs="Arial"/>
                <w:sz w:val="20"/>
                <w:szCs w:val="22"/>
                <w:lang w:val="en-US"/>
              </w:rPr>
            </w:pPr>
            <w:r w:rsidRPr="00A6034A">
              <w:rPr>
                <w:rFonts w:cs="Arial"/>
                <w:sz w:val="20"/>
                <w:szCs w:val="22"/>
                <w:lang w:val="en-US"/>
              </w:rPr>
              <w:t>EFV group</w:t>
            </w:r>
          </w:p>
        </w:tc>
        <w:tc>
          <w:tcPr>
            <w:tcW w:w="361" w:type="pct"/>
            <w:tcBorders>
              <w:left w:val="single" w:sz="12" w:space="0" w:color="auto"/>
            </w:tcBorders>
            <w:shd w:val="clear" w:color="auto" w:fill="E7E6E6" w:themeFill="background2"/>
          </w:tcPr>
          <w:p w14:paraId="293B5652" w14:textId="76EA5630" w:rsidR="00A6034A" w:rsidRPr="00A6034A" w:rsidRDefault="00A6034A" w:rsidP="00A1087B">
            <w:pPr>
              <w:jc w:val="center"/>
              <w:rPr>
                <w:rFonts w:cs="Arial"/>
                <w:sz w:val="20"/>
                <w:szCs w:val="22"/>
                <w:lang w:val="en-US"/>
              </w:rPr>
            </w:pPr>
            <w:r w:rsidRPr="00A6034A">
              <w:rPr>
                <w:rFonts w:cs="Arial"/>
                <w:sz w:val="20"/>
                <w:szCs w:val="22"/>
                <w:lang w:val="en-US"/>
              </w:rPr>
              <w:t>2052</w:t>
            </w:r>
            <w:r w:rsidR="00A1087B">
              <w:rPr>
                <w:rFonts w:cs="Arial"/>
                <w:sz w:val="20"/>
                <w:szCs w:val="22"/>
                <w:lang w:val="en-US"/>
              </w:rPr>
              <w:t xml:space="preserve"> </w:t>
            </w:r>
            <w:r w:rsidRPr="00A6034A">
              <w:rPr>
                <w:rFonts w:cs="Arial"/>
                <w:sz w:val="20"/>
                <w:szCs w:val="22"/>
                <w:lang w:val="en-US"/>
              </w:rPr>
              <w:t>(1679-2669)</w:t>
            </w:r>
          </w:p>
        </w:tc>
        <w:tc>
          <w:tcPr>
            <w:tcW w:w="361" w:type="pct"/>
            <w:shd w:val="clear" w:color="auto" w:fill="E7E6E6" w:themeFill="background2"/>
          </w:tcPr>
          <w:p w14:paraId="05177FFA" w14:textId="551C0E2E" w:rsidR="00A6034A" w:rsidRPr="00A6034A" w:rsidRDefault="00A6034A" w:rsidP="00A1087B">
            <w:pPr>
              <w:jc w:val="center"/>
              <w:rPr>
                <w:rFonts w:cs="Arial"/>
                <w:sz w:val="20"/>
                <w:szCs w:val="22"/>
                <w:lang w:val="en-US"/>
              </w:rPr>
            </w:pPr>
            <w:r w:rsidRPr="00A6034A">
              <w:rPr>
                <w:rFonts w:cs="Arial"/>
                <w:sz w:val="20"/>
                <w:szCs w:val="22"/>
                <w:lang w:val="en-US"/>
              </w:rPr>
              <w:t>1664</w:t>
            </w:r>
            <w:r w:rsidR="00A1087B">
              <w:rPr>
                <w:rFonts w:cs="Arial"/>
                <w:sz w:val="20"/>
                <w:szCs w:val="22"/>
                <w:lang w:val="en-US"/>
              </w:rPr>
              <w:t xml:space="preserve"> </w:t>
            </w:r>
            <w:r w:rsidRPr="00A6034A">
              <w:rPr>
                <w:rFonts w:cs="Arial"/>
                <w:sz w:val="20"/>
                <w:szCs w:val="22"/>
                <w:lang w:val="en-US"/>
              </w:rPr>
              <w:t>(1537-2146)</w:t>
            </w:r>
          </w:p>
        </w:tc>
        <w:tc>
          <w:tcPr>
            <w:tcW w:w="323" w:type="pct"/>
            <w:tcBorders>
              <w:right w:val="single" w:sz="12" w:space="0" w:color="auto"/>
            </w:tcBorders>
            <w:shd w:val="clear" w:color="auto" w:fill="E7E6E6" w:themeFill="background2"/>
          </w:tcPr>
          <w:p w14:paraId="077E3164" w14:textId="5C20E869" w:rsidR="00A6034A" w:rsidRPr="00A6034A" w:rsidRDefault="00A6034A" w:rsidP="00A1087B">
            <w:pPr>
              <w:jc w:val="center"/>
              <w:rPr>
                <w:rFonts w:cs="Arial"/>
                <w:sz w:val="20"/>
                <w:szCs w:val="22"/>
                <w:lang w:val="en-US"/>
              </w:rPr>
            </w:pPr>
            <w:r w:rsidRPr="00A6034A">
              <w:rPr>
                <w:rFonts w:cs="Arial"/>
                <w:sz w:val="20"/>
                <w:szCs w:val="22"/>
                <w:lang w:val="en-US"/>
              </w:rPr>
              <w:t>1364</w:t>
            </w:r>
            <w:r w:rsidR="00A1087B">
              <w:rPr>
                <w:rFonts w:cs="Arial"/>
                <w:sz w:val="20"/>
                <w:szCs w:val="22"/>
                <w:lang w:val="en-US"/>
              </w:rPr>
              <w:t xml:space="preserve"> </w:t>
            </w:r>
            <w:r w:rsidRPr="00A6034A">
              <w:rPr>
                <w:rFonts w:cs="Arial"/>
                <w:sz w:val="20"/>
                <w:szCs w:val="22"/>
                <w:lang w:val="en-US"/>
              </w:rPr>
              <w:t>(968-1760)</w:t>
            </w:r>
          </w:p>
        </w:tc>
        <w:tc>
          <w:tcPr>
            <w:tcW w:w="353" w:type="pct"/>
            <w:tcBorders>
              <w:left w:val="single" w:sz="12" w:space="0" w:color="auto"/>
            </w:tcBorders>
            <w:shd w:val="clear" w:color="auto" w:fill="FFFFFF" w:themeFill="background1"/>
          </w:tcPr>
          <w:p w14:paraId="28FD58F6" w14:textId="38E3FD0A" w:rsidR="00A6034A" w:rsidRPr="00A6034A" w:rsidRDefault="00A6034A" w:rsidP="00A1087B">
            <w:pPr>
              <w:jc w:val="center"/>
              <w:rPr>
                <w:rFonts w:cs="Arial"/>
                <w:sz w:val="20"/>
                <w:szCs w:val="22"/>
                <w:lang w:val="en-US"/>
              </w:rPr>
            </w:pPr>
            <w:r w:rsidRPr="00A6034A">
              <w:rPr>
                <w:rFonts w:cs="Arial"/>
                <w:sz w:val="20"/>
                <w:szCs w:val="22"/>
                <w:lang w:val="en-US"/>
              </w:rPr>
              <w:t>1760</w:t>
            </w:r>
            <w:r w:rsidR="00A1087B">
              <w:rPr>
                <w:rFonts w:cs="Arial"/>
                <w:sz w:val="20"/>
                <w:szCs w:val="22"/>
                <w:lang w:val="en-US"/>
              </w:rPr>
              <w:t xml:space="preserve"> </w:t>
            </w:r>
            <w:r w:rsidRPr="00A6034A">
              <w:rPr>
                <w:rFonts w:cs="Arial"/>
                <w:sz w:val="20"/>
                <w:szCs w:val="22"/>
                <w:lang w:val="en-US"/>
              </w:rPr>
              <w:t>(1587-2405)</w:t>
            </w:r>
          </w:p>
        </w:tc>
        <w:tc>
          <w:tcPr>
            <w:tcW w:w="389" w:type="pct"/>
            <w:shd w:val="clear" w:color="auto" w:fill="FFFFFF" w:themeFill="background1"/>
          </w:tcPr>
          <w:p w14:paraId="3C02AF04" w14:textId="4FCBF3D6" w:rsidR="00A6034A" w:rsidRPr="00A6034A" w:rsidRDefault="00A6034A" w:rsidP="00A1087B">
            <w:pPr>
              <w:jc w:val="center"/>
              <w:rPr>
                <w:rFonts w:cs="Arial"/>
                <w:sz w:val="20"/>
                <w:szCs w:val="22"/>
                <w:lang w:val="en-US"/>
              </w:rPr>
            </w:pPr>
            <w:r w:rsidRPr="00A6034A">
              <w:rPr>
                <w:rFonts w:cs="Arial"/>
                <w:sz w:val="20"/>
                <w:szCs w:val="22"/>
                <w:lang w:val="en-US"/>
              </w:rPr>
              <w:t>1405</w:t>
            </w:r>
            <w:r w:rsidR="00A1087B">
              <w:rPr>
                <w:rFonts w:cs="Arial"/>
                <w:sz w:val="20"/>
                <w:szCs w:val="22"/>
                <w:lang w:val="en-US"/>
              </w:rPr>
              <w:t xml:space="preserve"> </w:t>
            </w:r>
            <w:r w:rsidRPr="00A6034A">
              <w:rPr>
                <w:rFonts w:cs="Arial"/>
                <w:sz w:val="20"/>
                <w:szCs w:val="22"/>
                <w:lang w:val="en-US"/>
              </w:rPr>
              <w:t>(1142-1597)</w:t>
            </w:r>
          </w:p>
        </w:tc>
        <w:tc>
          <w:tcPr>
            <w:tcW w:w="260" w:type="pct"/>
            <w:tcBorders>
              <w:right w:val="single" w:sz="12" w:space="0" w:color="auto"/>
            </w:tcBorders>
            <w:shd w:val="clear" w:color="auto" w:fill="FFFFFF" w:themeFill="background1"/>
          </w:tcPr>
          <w:p w14:paraId="4E00FFB3"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17087663" w14:textId="6D2F3979" w:rsidR="00A6034A" w:rsidRPr="00A6034A" w:rsidRDefault="00A6034A" w:rsidP="00A1087B">
            <w:pPr>
              <w:jc w:val="center"/>
              <w:rPr>
                <w:rFonts w:cs="Arial"/>
                <w:sz w:val="20"/>
                <w:szCs w:val="22"/>
                <w:lang w:val="en-US"/>
              </w:rPr>
            </w:pPr>
            <w:r w:rsidRPr="00A6034A">
              <w:rPr>
                <w:rFonts w:cs="Arial"/>
                <w:sz w:val="20"/>
                <w:szCs w:val="22"/>
                <w:lang w:val="en-US"/>
              </w:rPr>
              <w:t>1537</w:t>
            </w:r>
            <w:r w:rsidR="00A1087B">
              <w:rPr>
                <w:rFonts w:cs="Arial"/>
                <w:sz w:val="20"/>
                <w:szCs w:val="22"/>
                <w:lang w:val="en-US"/>
              </w:rPr>
              <w:t xml:space="preserve"> </w:t>
            </w:r>
            <w:r w:rsidRPr="00A6034A">
              <w:rPr>
                <w:rFonts w:cs="Arial"/>
                <w:sz w:val="20"/>
                <w:szCs w:val="22"/>
                <w:lang w:val="en-US"/>
              </w:rPr>
              <w:t>(1405-2405)</w:t>
            </w:r>
          </w:p>
        </w:tc>
        <w:tc>
          <w:tcPr>
            <w:tcW w:w="382" w:type="pct"/>
            <w:shd w:val="clear" w:color="auto" w:fill="E7E6E6" w:themeFill="background2"/>
          </w:tcPr>
          <w:p w14:paraId="68489674" w14:textId="318E9D8A" w:rsidR="00A6034A" w:rsidRPr="00A6034A" w:rsidRDefault="00A6034A" w:rsidP="00A1087B">
            <w:pPr>
              <w:jc w:val="center"/>
              <w:rPr>
                <w:rFonts w:cs="Arial"/>
                <w:sz w:val="20"/>
                <w:szCs w:val="22"/>
                <w:lang w:val="en-US"/>
              </w:rPr>
            </w:pPr>
            <w:r w:rsidRPr="00A6034A">
              <w:rPr>
                <w:rFonts w:cs="Arial"/>
                <w:sz w:val="20"/>
                <w:szCs w:val="22"/>
                <w:lang w:val="en-US"/>
              </w:rPr>
              <w:t>1978</w:t>
            </w:r>
            <w:r w:rsidR="00A1087B">
              <w:rPr>
                <w:rFonts w:cs="Arial"/>
                <w:sz w:val="20"/>
                <w:szCs w:val="22"/>
                <w:lang w:val="en-US"/>
              </w:rPr>
              <w:t xml:space="preserve"> </w:t>
            </w:r>
            <w:r w:rsidRPr="00A6034A">
              <w:rPr>
                <w:rFonts w:cs="Arial"/>
                <w:sz w:val="20"/>
                <w:szCs w:val="22"/>
                <w:lang w:val="en-US"/>
              </w:rPr>
              <w:t>(1679-2146)</w:t>
            </w:r>
          </w:p>
        </w:tc>
        <w:tc>
          <w:tcPr>
            <w:tcW w:w="382" w:type="pct"/>
            <w:tcBorders>
              <w:right w:val="single" w:sz="12" w:space="0" w:color="auto"/>
            </w:tcBorders>
            <w:shd w:val="clear" w:color="auto" w:fill="E7E6E6" w:themeFill="background2"/>
          </w:tcPr>
          <w:p w14:paraId="58DE87FA" w14:textId="469A0EA3" w:rsidR="00A6034A" w:rsidRPr="00A6034A" w:rsidRDefault="00A6034A" w:rsidP="00A1087B">
            <w:pPr>
              <w:jc w:val="center"/>
              <w:rPr>
                <w:rFonts w:cs="Arial"/>
                <w:sz w:val="20"/>
                <w:szCs w:val="22"/>
                <w:lang w:val="en-US"/>
              </w:rPr>
            </w:pPr>
            <w:r w:rsidRPr="00A6034A">
              <w:rPr>
                <w:rFonts w:cs="Arial"/>
                <w:sz w:val="20"/>
                <w:szCs w:val="22"/>
                <w:lang w:val="en-US"/>
              </w:rPr>
              <w:t>1587</w:t>
            </w:r>
            <w:r w:rsidR="00A1087B">
              <w:rPr>
                <w:rFonts w:cs="Arial"/>
                <w:sz w:val="20"/>
                <w:szCs w:val="22"/>
                <w:lang w:val="en-US"/>
              </w:rPr>
              <w:t xml:space="preserve"> </w:t>
            </w:r>
            <w:r w:rsidRPr="00A6034A">
              <w:rPr>
                <w:rFonts w:cs="Arial"/>
                <w:sz w:val="20"/>
                <w:szCs w:val="22"/>
                <w:lang w:val="en-US"/>
              </w:rPr>
              <w:t>(1571-2669)</w:t>
            </w:r>
          </w:p>
        </w:tc>
        <w:tc>
          <w:tcPr>
            <w:tcW w:w="382" w:type="pct"/>
            <w:tcBorders>
              <w:left w:val="single" w:sz="12" w:space="0" w:color="auto"/>
            </w:tcBorders>
            <w:shd w:val="clear" w:color="auto" w:fill="auto"/>
          </w:tcPr>
          <w:p w14:paraId="3F230362" w14:textId="434FEA98" w:rsidR="00A6034A" w:rsidRPr="00A6034A" w:rsidRDefault="00A6034A" w:rsidP="00A1087B">
            <w:pPr>
              <w:jc w:val="center"/>
              <w:rPr>
                <w:rFonts w:cs="Arial"/>
                <w:sz w:val="20"/>
                <w:szCs w:val="20"/>
                <w:lang w:val="en-US"/>
              </w:rPr>
            </w:pPr>
            <w:r w:rsidRPr="00A6034A">
              <w:rPr>
                <w:rFonts w:cs="Arial"/>
                <w:sz w:val="20"/>
                <w:szCs w:val="20"/>
                <w:lang w:val="en-US"/>
              </w:rPr>
              <w:t>1679</w:t>
            </w:r>
            <w:r w:rsidR="00A1087B">
              <w:rPr>
                <w:rFonts w:cs="Arial"/>
                <w:sz w:val="20"/>
                <w:szCs w:val="20"/>
                <w:lang w:val="en-US"/>
              </w:rPr>
              <w:t xml:space="preserve"> </w:t>
            </w:r>
            <w:r w:rsidRPr="00A6034A">
              <w:rPr>
                <w:rFonts w:cs="Arial"/>
                <w:sz w:val="20"/>
                <w:szCs w:val="20"/>
                <w:lang w:val="en-US"/>
              </w:rPr>
              <w:t>(1587-2669)</w:t>
            </w:r>
          </w:p>
        </w:tc>
        <w:tc>
          <w:tcPr>
            <w:tcW w:w="382" w:type="pct"/>
            <w:shd w:val="clear" w:color="auto" w:fill="auto"/>
          </w:tcPr>
          <w:p w14:paraId="33EC57EE" w14:textId="3124FF96" w:rsidR="00A6034A" w:rsidRPr="00A6034A" w:rsidRDefault="00A6034A" w:rsidP="00A1087B">
            <w:pPr>
              <w:jc w:val="center"/>
              <w:rPr>
                <w:rFonts w:cs="Arial"/>
                <w:sz w:val="20"/>
                <w:szCs w:val="20"/>
                <w:lang w:val="en-US"/>
              </w:rPr>
            </w:pPr>
            <w:r w:rsidRPr="00A6034A">
              <w:rPr>
                <w:rFonts w:cs="Arial"/>
                <w:sz w:val="20"/>
                <w:szCs w:val="20"/>
                <w:lang w:val="en-US"/>
              </w:rPr>
              <w:t>1664</w:t>
            </w:r>
            <w:r w:rsidR="00A1087B">
              <w:rPr>
                <w:rFonts w:cs="Arial"/>
                <w:sz w:val="20"/>
                <w:szCs w:val="20"/>
                <w:lang w:val="en-US"/>
              </w:rPr>
              <w:t xml:space="preserve"> </w:t>
            </w:r>
            <w:r w:rsidRPr="00A6034A">
              <w:rPr>
                <w:rFonts w:cs="Arial"/>
                <w:sz w:val="20"/>
                <w:szCs w:val="20"/>
                <w:lang w:val="en-US"/>
              </w:rPr>
              <w:t>(1405-2148)</w:t>
            </w:r>
          </w:p>
        </w:tc>
        <w:tc>
          <w:tcPr>
            <w:tcW w:w="380" w:type="pct"/>
            <w:shd w:val="clear" w:color="auto" w:fill="auto"/>
          </w:tcPr>
          <w:p w14:paraId="0CF6132A" w14:textId="77777777" w:rsidR="00A6034A" w:rsidRPr="00A6034A" w:rsidRDefault="00A6034A" w:rsidP="00A6034A">
            <w:pPr>
              <w:jc w:val="center"/>
              <w:rPr>
                <w:rFonts w:cs="Arial"/>
                <w:sz w:val="20"/>
                <w:szCs w:val="20"/>
                <w:lang w:val="en-US"/>
              </w:rPr>
            </w:pPr>
            <w:r w:rsidRPr="00A6034A">
              <w:rPr>
                <w:rFonts w:cs="Arial"/>
                <w:sz w:val="20"/>
                <w:szCs w:val="22"/>
                <w:lang w:val="en-US"/>
              </w:rPr>
              <w:t>-</w:t>
            </w:r>
          </w:p>
        </w:tc>
      </w:tr>
      <w:tr w:rsidR="00A6034A" w:rsidRPr="00A6034A" w14:paraId="4E5B9630" w14:textId="77777777" w:rsidTr="00A6034A">
        <w:trPr>
          <w:trHeight w:val="520"/>
        </w:trPr>
        <w:tc>
          <w:tcPr>
            <w:tcW w:w="663" w:type="pct"/>
            <w:tcBorders>
              <w:right w:val="single" w:sz="12" w:space="0" w:color="auto"/>
            </w:tcBorders>
          </w:tcPr>
          <w:p w14:paraId="4B12F70B" w14:textId="77777777" w:rsidR="00A6034A" w:rsidRPr="00A6034A" w:rsidRDefault="00A6034A" w:rsidP="00A6034A">
            <w:pPr>
              <w:rPr>
                <w:rFonts w:cs="Arial"/>
                <w:sz w:val="20"/>
                <w:szCs w:val="22"/>
                <w:lang w:val="en-US"/>
              </w:rPr>
            </w:pPr>
            <w:r w:rsidRPr="00A6034A">
              <w:rPr>
                <w:rFonts w:cs="Arial"/>
                <w:sz w:val="20"/>
                <w:szCs w:val="22"/>
                <w:lang w:val="en-US"/>
              </w:rPr>
              <w:lastRenderedPageBreak/>
              <w:t>NVP group</w:t>
            </w:r>
          </w:p>
        </w:tc>
        <w:tc>
          <w:tcPr>
            <w:tcW w:w="361" w:type="pct"/>
            <w:tcBorders>
              <w:left w:val="single" w:sz="12" w:space="0" w:color="auto"/>
            </w:tcBorders>
            <w:shd w:val="clear" w:color="auto" w:fill="E7E6E6" w:themeFill="background2"/>
          </w:tcPr>
          <w:p w14:paraId="52338DC8" w14:textId="0DDE0D2A" w:rsidR="00A6034A" w:rsidRPr="00A6034A" w:rsidRDefault="00A6034A" w:rsidP="00A1087B">
            <w:pPr>
              <w:jc w:val="center"/>
              <w:rPr>
                <w:rFonts w:cs="Arial"/>
                <w:sz w:val="20"/>
                <w:szCs w:val="22"/>
                <w:lang w:val="en-US"/>
              </w:rPr>
            </w:pPr>
            <w:r w:rsidRPr="00A6034A">
              <w:rPr>
                <w:rFonts w:cs="Arial"/>
                <w:sz w:val="20"/>
                <w:szCs w:val="22"/>
                <w:lang w:val="en-US"/>
              </w:rPr>
              <w:t>9048</w:t>
            </w:r>
            <w:r w:rsidR="00A1087B">
              <w:rPr>
                <w:rFonts w:cs="Arial"/>
                <w:sz w:val="20"/>
                <w:szCs w:val="22"/>
                <w:lang w:val="en-US"/>
              </w:rPr>
              <w:t xml:space="preserve"> </w:t>
            </w:r>
            <w:r w:rsidRPr="00A6034A">
              <w:rPr>
                <w:rFonts w:cs="Arial"/>
                <w:sz w:val="20"/>
                <w:szCs w:val="22"/>
                <w:lang w:val="en-US"/>
              </w:rPr>
              <w:t>(8492-16217)</w:t>
            </w:r>
          </w:p>
        </w:tc>
        <w:tc>
          <w:tcPr>
            <w:tcW w:w="361" w:type="pct"/>
            <w:shd w:val="clear" w:color="auto" w:fill="E7E6E6" w:themeFill="background2"/>
          </w:tcPr>
          <w:p w14:paraId="252A0DBF" w14:textId="484CFDA0" w:rsidR="00A6034A" w:rsidRPr="00A6034A" w:rsidRDefault="00A6034A" w:rsidP="00A1087B">
            <w:pPr>
              <w:jc w:val="center"/>
              <w:rPr>
                <w:rFonts w:cs="Arial"/>
                <w:sz w:val="20"/>
                <w:szCs w:val="22"/>
                <w:lang w:val="en-US"/>
              </w:rPr>
            </w:pPr>
            <w:r w:rsidRPr="00A6034A">
              <w:rPr>
                <w:rFonts w:cs="Arial"/>
                <w:sz w:val="20"/>
                <w:szCs w:val="22"/>
                <w:lang w:val="en-US"/>
              </w:rPr>
              <w:t>9902</w:t>
            </w:r>
            <w:r w:rsidR="00A1087B">
              <w:rPr>
                <w:rFonts w:cs="Arial"/>
                <w:sz w:val="20"/>
                <w:szCs w:val="22"/>
                <w:lang w:val="en-US"/>
              </w:rPr>
              <w:t xml:space="preserve"> </w:t>
            </w:r>
            <w:r w:rsidRPr="00A6034A">
              <w:rPr>
                <w:rFonts w:cs="Arial"/>
                <w:sz w:val="20"/>
                <w:szCs w:val="22"/>
                <w:lang w:val="en-US"/>
              </w:rPr>
              <w:t>(8095-11299)</w:t>
            </w:r>
          </w:p>
        </w:tc>
        <w:tc>
          <w:tcPr>
            <w:tcW w:w="323" w:type="pct"/>
            <w:tcBorders>
              <w:right w:val="single" w:sz="12" w:space="0" w:color="auto"/>
            </w:tcBorders>
            <w:shd w:val="clear" w:color="auto" w:fill="E7E6E6" w:themeFill="background2"/>
          </w:tcPr>
          <w:p w14:paraId="595E142E" w14:textId="77777777" w:rsidR="00A6034A" w:rsidRPr="00A6034A" w:rsidRDefault="00A6034A" w:rsidP="00A6034A">
            <w:pPr>
              <w:jc w:val="center"/>
              <w:rPr>
                <w:rFonts w:cs="Arial"/>
                <w:sz w:val="20"/>
                <w:szCs w:val="22"/>
                <w:lang w:val="en-US"/>
              </w:rPr>
            </w:pPr>
            <w:r w:rsidRPr="00A6034A">
              <w:rPr>
                <w:rFonts w:cs="Arial"/>
                <w:sz w:val="20"/>
                <w:szCs w:val="22"/>
                <w:lang w:val="en-US"/>
              </w:rPr>
              <w:t>13420</w:t>
            </w:r>
          </w:p>
        </w:tc>
        <w:tc>
          <w:tcPr>
            <w:tcW w:w="353" w:type="pct"/>
            <w:tcBorders>
              <w:left w:val="single" w:sz="12" w:space="0" w:color="auto"/>
            </w:tcBorders>
            <w:shd w:val="clear" w:color="auto" w:fill="FFFFFF" w:themeFill="background1"/>
          </w:tcPr>
          <w:p w14:paraId="6AD8F041" w14:textId="2CB4063B" w:rsidR="00A6034A" w:rsidRPr="00A6034A" w:rsidRDefault="00A6034A" w:rsidP="00A1087B">
            <w:pPr>
              <w:jc w:val="center"/>
              <w:rPr>
                <w:rFonts w:cs="Arial"/>
                <w:sz w:val="20"/>
                <w:szCs w:val="22"/>
                <w:lang w:val="en-US"/>
              </w:rPr>
            </w:pPr>
            <w:r w:rsidRPr="00A6034A">
              <w:rPr>
                <w:rFonts w:cs="Arial"/>
                <w:sz w:val="20"/>
                <w:szCs w:val="22"/>
                <w:lang w:val="en-US"/>
              </w:rPr>
              <w:t>9805</w:t>
            </w:r>
            <w:r w:rsidR="00A1087B">
              <w:rPr>
                <w:rFonts w:cs="Arial"/>
                <w:sz w:val="20"/>
                <w:szCs w:val="22"/>
                <w:lang w:val="en-US"/>
              </w:rPr>
              <w:t xml:space="preserve"> </w:t>
            </w:r>
            <w:r w:rsidRPr="00A6034A">
              <w:rPr>
                <w:rFonts w:cs="Arial"/>
                <w:sz w:val="20"/>
                <w:szCs w:val="22"/>
                <w:lang w:val="en-US"/>
              </w:rPr>
              <w:t>(8095-11299)</w:t>
            </w:r>
          </w:p>
        </w:tc>
        <w:tc>
          <w:tcPr>
            <w:tcW w:w="389" w:type="pct"/>
            <w:shd w:val="clear" w:color="auto" w:fill="FFFFFF" w:themeFill="background1"/>
          </w:tcPr>
          <w:p w14:paraId="6EBF4B28" w14:textId="263ECF84" w:rsidR="00A6034A" w:rsidRPr="00A6034A" w:rsidRDefault="00A6034A" w:rsidP="00A1087B">
            <w:pPr>
              <w:jc w:val="center"/>
              <w:rPr>
                <w:rFonts w:cs="Arial"/>
                <w:sz w:val="20"/>
                <w:szCs w:val="22"/>
                <w:lang w:val="en-US"/>
              </w:rPr>
            </w:pPr>
            <w:r w:rsidRPr="00A6034A">
              <w:rPr>
                <w:rFonts w:cs="Arial"/>
                <w:sz w:val="20"/>
                <w:szCs w:val="22"/>
                <w:lang w:val="en-US"/>
              </w:rPr>
              <w:t>13185</w:t>
            </w:r>
            <w:r w:rsidR="00A1087B">
              <w:rPr>
                <w:rFonts w:cs="Arial"/>
                <w:sz w:val="20"/>
                <w:szCs w:val="22"/>
                <w:lang w:val="en-US"/>
              </w:rPr>
              <w:t xml:space="preserve"> </w:t>
            </w:r>
            <w:r w:rsidRPr="00A6034A">
              <w:rPr>
                <w:rFonts w:cs="Arial"/>
                <w:sz w:val="20"/>
                <w:szCs w:val="22"/>
                <w:lang w:val="en-US"/>
              </w:rPr>
              <w:t>(11540-14829)</w:t>
            </w:r>
          </w:p>
        </w:tc>
        <w:tc>
          <w:tcPr>
            <w:tcW w:w="260" w:type="pct"/>
            <w:tcBorders>
              <w:right w:val="single" w:sz="12" w:space="0" w:color="auto"/>
            </w:tcBorders>
            <w:shd w:val="clear" w:color="auto" w:fill="FFFFFF" w:themeFill="background1"/>
          </w:tcPr>
          <w:p w14:paraId="3BB31F17"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16EE63F2" w14:textId="1DF00DF1" w:rsidR="00A6034A" w:rsidRPr="00A6034A" w:rsidRDefault="00A6034A" w:rsidP="00A1087B">
            <w:pPr>
              <w:jc w:val="center"/>
              <w:rPr>
                <w:rFonts w:cs="Arial"/>
                <w:sz w:val="20"/>
                <w:szCs w:val="22"/>
                <w:lang w:val="en-US"/>
              </w:rPr>
            </w:pPr>
            <w:r w:rsidRPr="00A6034A">
              <w:rPr>
                <w:rFonts w:cs="Arial"/>
                <w:sz w:val="20"/>
                <w:szCs w:val="22"/>
                <w:lang w:val="en-US"/>
              </w:rPr>
              <w:t>11540</w:t>
            </w:r>
            <w:r w:rsidR="00A1087B">
              <w:rPr>
                <w:rFonts w:cs="Arial"/>
                <w:sz w:val="20"/>
                <w:szCs w:val="22"/>
                <w:lang w:val="en-US"/>
              </w:rPr>
              <w:t xml:space="preserve"> </w:t>
            </w:r>
            <w:r w:rsidRPr="00A6034A">
              <w:rPr>
                <w:rFonts w:cs="Arial"/>
                <w:sz w:val="20"/>
                <w:szCs w:val="22"/>
                <w:lang w:val="en-US"/>
              </w:rPr>
              <w:t>(9902-15145)</w:t>
            </w:r>
          </w:p>
        </w:tc>
        <w:tc>
          <w:tcPr>
            <w:tcW w:w="382" w:type="pct"/>
            <w:shd w:val="clear" w:color="auto" w:fill="E7E6E6" w:themeFill="background2"/>
          </w:tcPr>
          <w:p w14:paraId="20A0E3AC" w14:textId="29C61600" w:rsidR="00A6034A" w:rsidRPr="00A6034A" w:rsidRDefault="00A6034A" w:rsidP="00A1087B">
            <w:pPr>
              <w:jc w:val="center"/>
              <w:rPr>
                <w:rFonts w:cs="Arial"/>
                <w:sz w:val="20"/>
                <w:szCs w:val="22"/>
                <w:lang w:val="en-US"/>
              </w:rPr>
            </w:pPr>
            <w:r w:rsidRPr="00A6034A">
              <w:rPr>
                <w:rFonts w:cs="Arial"/>
                <w:sz w:val="20"/>
                <w:szCs w:val="22"/>
                <w:lang w:val="en-US"/>
              </w:rPr>
              <w:t>8492</w:t>
            </w:r>
            <w:r w:rsidR="00A1087B">
              <w:rPr>
                <w:rFonts w:cs="Arial"/>
                <w:sz w:val="20"/>
                <w:szCs w:val="22"/>
                <w:lang w:val="en-US"/>
              </w:rPr>
              <w:t xml:space="preserve"> </w:t>
            </w:r>
            <w:r w:rsidRPr="00A6034A">
              <w:rPr>
                <w:rFonts w:cs="Arial"/>
                <w:sz w:val="20"/>
                <w:szCs w:val="22"/>
                <w:lang w:val="en-US"/>
              </w:rPr>
              <w:t>(8088-11299)</w:t>
            </w:r>
          </w:p>
        </w:tc>
        <w:tc>
          <w:tcPr>
            <w:tcW w:w="382" w:type="pct"/>
            <w:tcBorders>
              <w:right w:val="single" w:sz="12" w:space="0" w:color="auto"/>
            </w:tcBorders>
            <w:shd w:val="clear" w:color="auto" w:fill="E7E6E6" w:themeFill="background2"/>
          </w:tcPr>
          <w:p w14:paraId="71CE563E" w14:textId="48F625C1" w:rsidR="00A6034A" w:rsidRPr="00A6034A" w:rsidRDefault="00A6034A" w:rsidP="00A1087B">
            <w:pPr>
              <w:jc w:val="center"/>
              <w:rPr>
                <w:rFonts w:cs="Arial"/>
                <w:sz w:val="20"/>
                <w:szCs w:val="22"/>
                <w:lang w:val="en-US"/>
              </w:rPr>
            </w:pPr>
            <w:r w:rsidRPr="00A6034A">
              <w:rPr>
                <w:rFonts w:cs="Arial"/>
                <w:sz w:val="20"/>
                <w:szCs w:val="22"/>
                <w:lang w:val="en-US"/>
              </w:rPr>
              <w:t>7179</w:t>
            </w:r>
            <w:r w:rsidR="00A1087B">
              <w:rPr>
                <w:rFonts w:cs="Arial"/>
                <w:sz w:val="20"/>
                <w:szCs w:val="22"/>
                <w:lang w:val="en-US"/>
              </w:rPr>
              <w:t xml:space="preserve"> </w:t>
            </w:r>
            <w:r w:rsidRPr="00A6034A">
              <w:rPr>
                <w:rFonts w:cs="Arial"/>
                <w:sz w:val="20"/>
                <w:szCs w:val="22"/>
                <w:lang w:val="en-US"/>
              </w:rPr>
              <w:t>(5311-9048)</w:t>
            </w:r>
          </w:p>
        </w:tc>
        <w:tc>
          <w:tcPr>
            <w:tcW w:w="382" w:type="pct"/>
            <w:tcBorders>
              <w:left w:val="single" w:sz="12" w:space="0" w:color="auto"/>
            </w:tcBorders>
            <w:shd w:val="clear" w:color="auto" w:fill="auto"/>
          </w:tcPr>
          <w:p w14:paraId="19EB6E45" w14:textId="3097823B" w:rsidR="00A6034A" w:rsidRPr="00A6034A" w:rsidRDefault="00A6034A" w:rsidP="00A1087B">
            <w:pPr>
              <w:jc w:val="center"/>
              <w:rPr>
                <w:rFonts w:cs="Arial"/>
                <w:sz w:val="20"/>
                <w:szCs w:val="20"/>
                <w:lang w:val="en-US"/>
              </w:rPr>
            </w:pPr>
            <w:r w:rsidRPr="00A6034A">
              <w:rPr>
                <w:rFonts w:cs="Arial"/>
                <w:sz w:val="20"/>
                <w:szCs w:val="20"/>
                <w:lang w:val="en-US"/>
              </w:rPr>
              <w:t>9805</w:t>
            </w:r>
            <w:r w:rsidR="00A1087B">
              <w:rPr>
                <w:rFonts w:cs="Arial"/>
                <w:sz w:val="20"/>
                <w:szCs w:val="20"/>
                <w:lang w:val="en-US"/>
              </w:rPr>
              <w:t xml:space="preserve"> </w:t>
            </w:r>
            <w:r w:rsidRPr="00A6034A">
              <w:rPr>
                <w:rFonts w:cs="Arial"/>
                <w:sz w:val="20"/>
                <w:szCs w:val="20"/>
                <w:lang w:val="en-US"/>
              </w:rPr>
              <w:t>(7778-11540)</w:t>
            </w:r>
          </w:p>
        </w:tc>
        <w:tc>
          <w:tcPr>
            <w:tcW w:w="382" w:type="pct"/>
            <w:shd w:val="clear" w:color="auto" w:fill="auto"/>
          </w:tcPr>
          <w:p w14:paraId="1D55E047" w14:textId="259BC2BD" w:rsidR="00A6034A" w:rsidRPr="00A6034A" w:rsidRDefault="00A6034A" w:rsidP="00A1087B">
            <w:pPr>
              <w:jc w:val="center"/>
              <w:rPr>
                <w:rFonts w:cs="Arial"/>
                <w:sz w:val="20"/>
                <w:szCs w:val="20"/>
                <w:lang w:val="en-US"/>
              </w:rPr>
            </w:pPr>
            <w:r w:rsidRPr="00A6034A">
              <w:rPr>
                <w:rFonts w:cs="Arial"/>
                <w:sz w:val="20"/>
                <w:szCs w:val="20"/>
                <w:lang w:val="en-US"/>
              </w:rPr>
              <w:t>10978</w:t>
            </w:r>
            <w:r w:rsidR="00A1087B">
              <w:rPr>
                <w:rFonts w:cs="Arial"/>
                <w:sz w:val="20"/>
                <w:szCs w:val="20"/>
                <w:lang w:val="en-US"/>
              </w:rPr>
              <w:t xml:space="preserve"> </w:t>
            </w:r>
            <w:r w:rsidRPr="00A6034A">
              <w:rPr>
                <w:rFonts w:cs="Arial"/>
                <w:sz w:val="20"/>
                <w:szCs w:val="20"/>
                <w:lang w:val="en-US"/>
              </w:rPr>
              <w:t>(8492-16217)</w:t>
            </w:r>
          </w:p>
        </w:tc>
        <w:tc>
          <w:tcPr>
            <w:tcW w:w="380" w:type="pct"/>
            <w:shd w:val="clear" w:color="auto" w:fill="auto"/>
          </w:tcPr>
          <w:p w14:paraId="7B3F8198" w14:textId="57760171" w:rsidR="00A6034A" w:rsidRPr="00A6034A" w:rsidRDefault="00A6034A" w:rsidP="00A1087B">
            <w:pPr>
              <w:jc w:val="center"/>
              <w:rPr>
                <w:rFonts w:cs="Arial"/>
                <w:sz w:val="20"/>
                <w:szCs w:val="20"/>
                <w:lang w:val="en-US"/>
              </w:rPr>
            </w:pPr>
            <w:r w:rsidRPr="00A6034A">
              <w:rPr>
                <w:rFonts w:cs="Arial"/>
                <w:sz w:val="20"/>
                <w:szCs w:val="22"/>
                <w:lang w:val="en-US"/>
              </w:rPr>
              <w:t>12096</w:t>
            </w:r>
            <w:r w:rsidR="00A1087B">
              <w:rPr>
                <w:rFonts w:cs="Arial"/>
                <w:sz w:val="20"/>
                <w:szCs w:val="22"/>
                <w:lang w:val="en-US"/>
              </w:rPr>
              <w:t xml:space="preserve"> </w:t>
            </w:r>
            <w:r w:rsidRPr="00A6034A">
              <w:rPr>
                <w:rFonts w:cs="Arial"/>
                <w:sz w:val="20"/>
                <w:szCs w:val="22"/>
                <w:lang w:val="en-US"/>
              </w:rPr>
              <w:t>(9048-15145)</w:t>
            </w:r>
          </w:p>
        </w:tc>
      </w:tr>
      <w:tr w:rsidR="00A6034A" w:rsidRPr="00A6034A" w14:paraId="4875A2BD" w14:textId="77777777" w:rsidTr="00A6034A">
        <w:trPr>
          <w:trHeight w:val="520"/>
        </w:trPr>
        <w:tc>
          <w:tcPr>
            <w:tcW w:w="663" w:type="pct"/>
            <w:tcBorders>
              <w:right w:val="single" w:sz="12" w:space="0" w:color="auto"/>
            </w:tcBorders>
          </w:tcPr>
          <w:p w14:paraId="2A9D847C" w14:textId="77777777" w:rsidR="00A6034A" w:rsidRPr="00A6034A" w:rsidRDefault="00A6034A" w:rsidP="00A6034A">
            <w:pPr>
              <w:rPr>
                <w:rFonts w:cs="Arial"/>
                <w:sz w:val="20"/>
                <w:szCs w:val="22"/>
                <w:lang w:val="en-US"/>
              </w:rPr>
            </w:pPr>
            <w:r w:rsidRPr="00A6034A">
              <w:rPr>
                <w:rFonts w:cs="Arial"/>
                <w:sz w:val="20"/>
                <w:szCs w:val="22"/>
                <w:lang w:val="en-US"/>
              </w:rPr>
              <w:t>Control group</w:t>
            </w:r>
          </w:p>
        </w:tc>
        <w:tc>
          <w:tcPr>
            <w:tcW w:w="361" w:type="pct"/>
            <w:tcBorders>
              <w:left w:val="single" w:sz="12" w:space="0" w:color="auto"/>
            </w:tcBorders>
            <w:shd w:val="clear" w:color="auto" w:fill="E7E6E6" w:themeFill="background2"/>
          </w:tcPr>
          <w:p w14:paraId="573D479E" w14:textId="4C4B6AF9" w:rsidR="00A6034A" w:rsidRPr="00A6034A" w:rsidRDefault="00A6034A" w:rsidP="00A1087B">
            <w:pPr>
              <w:jc w:val="center"/>
              <w:rPr>
                <w:rFonts w:cs="Arial"/>
                <w:sz w:val="20"/>
                <w:szCs w:val="22"/>
                <w:lang w:val="en-US"/>
              </w:rPr>
            </w:pPr>
            <w:r w:rsidRPr="00A6034A">
              <w:rPr>
                <w:rFonts w:cs="Arial"/>
                <w:sz w:val="20"/>
                <w:szCs w:val="22"/>
                <w:lang w:val="en-US"/>
              </w:rPr>
              <w:t>10492.5</w:t>
            </w:r>
            <w:r w:rsidR="00A1087B">
              <w:rPr>
                <w:rFonts w:cs="Arial"/>
                <w:sz w:val="20"/>
                <w:szCs w:val="22"/>
                <w:lang w:val="en-US"/>
              </w:rPr>
              <w:t xml:space="preserve"> </w:t>
            </w:r>
            <w:r w:rsidRPr="00A6034A">
              <w:rPr>
                <w:rFonts w:cs="Arial"/>
                <w:sz w:val="20"/>
                <w:szCs w:val="22"/>
                <w:lang w:val="en-US"/>
              </w:rPr>
              <w:t>(9753.5-14300)</w:t>
            </w:r>
          </w:p>
        </w:tc>
        <w:tc>
          <w:tcPr>
            <w:tcW w:w="361" w:type="pct"/>
            <w:shd w:val="clear" w:color="auto" w:fill="E7E6E6" w:themeFill="background2"/>
          </w:tcPr>
          <w:p w14:paraId="1959FAEC" w14:textId="18A9B56C" w:rsidR="00A6034A" w:rsidRPr="00A6034A" w:rsidRDefault="00A6034A" w:rsidP="00A1087B">
            <w:pPr>
              <w:jc w:val="center"/>
              <w:rPr>
                <w:rFonts w:cs="Arial"/>
                <w:sz w:val="20"/>
                <w:szCs w:val="22"/>
                <w:lang w:val="en-US"/>
              </w:rPr>
            </w:pPr>
            <w:r w:rsidRPr="00A6034A">
              <w:rPr>
                <w:rFonts w:cs="Arial"/>
                <w:sz w:val="20"/>
                <w:szCs w:val="22"/>
                <w:lang w:val="en-US"/>
              </w:rPr>
              <w:t>10765</w:t>
            </w:r>
            <w:r w:rsidR="00A1087B">
              <w:rPr>
                <w:rFonts w:cs="Arial"/>
                <w:sz w:val="20"/>
                <w:szCs w:val="22"/>
                <w:lang w:val="en-US"/>
              </w:rPr>
              <w:t xml:space="preserve"> </w:t>
            </w:r>
            <w:r w:rsidRPr="00A6034A">
              <w:rPr>
                <w:rFonts w:cs="Arial"/>
                <w:sz w:val="20"/>
                <w:szCs w:val="22"/>
                <w:lang w:val="en-US"/>
              </w:rPr>
              <w:t>(10024.5-14740.5)</w:t>
            </w:r>
          </w:p>
        </w:tc>
        <w:tc>
          <w:tcPr>
            <w:tcW w:w="323" w:type="pct"/>
            <w:tcBorders>
              <w:right w:val="single" w:sz="12" w:space="0" w:color="auto"/>
            </w:tcBorders>
            <w:shd w:val="clear" w:color="auto" w:fill="E7E6E6" w:themeFill="background2"/>
          </w:tcPr>
          <w:p w14:paraId="2BFBDF9D" w14:textId="77777777" w:rsidR="00A6034A" w:rsidRPr="00A6034A" w:rsidRDefault="00A6034A" w:rsidP="00A6034A">
            <w:pPr>
              <w:jc w:val="center"/>
              <w:rPr>
                <w:rFonts w:cs="Arial"/>
                <w:sz w:val="20"/>
                <w:szCs w:val="22"/>
                <w:lang w:val="en-US"/>
              </w:rPr>
            </w:pPr>
            <w:r w:rsidRPr="00A6034A">
              <w:rPr>
                <w:rFonts w:cs="Arial"/>
                <w:sz w:val="20"/>
                <w:szCs w:val="22"/>
                <w:lang w:val="en-US"/>
              </w:rPr>
              <w:t>7855</w:t>
            </w:r>
          </w:p>
        </w:tc>
        <w:tc>
          <w:tcPr>
            <w:tcW w:w="353" w:type="pct"/>
            <w:tcBorders>
              <w:left w:val="single" w:sz="12" w:space="0" w:color="auto"/>
            </w:tcBorders>
            <w:shd w:val="clear" w:color="auto" w:fill="FFFFFF" w:themeFill="background1"/>
          </w:tcPr>
          <w:p w14:paraId="3B6EF585" w14:textId="24238C06" w:rsidR="00A6034A" w:rsidRPr="00A6034A" w:rsidRDefault="00A6034A" w:rsidP="00A1087B">
            <w:pPr>
              <w:jc w:val="center"/>
              <w:rPr>
                <w:rFonts w:cs="Arial"/>
                <w:sz w:val="20"/>
                <w:szCs w:val="22"/>
                <w:lang w:val="en-US"/>
              </w:rPr>
            </w:pPr>
            <w:r w:rsidRPr="00A6034A">
              <w:rPr>
                <w:rFonts w:cs="Arial"/>
                <w:sz w:val="20"/>
                <w:szCs w:val="22"/>
                <w:lang w:val="en-US"/>
              </w:rPr>
              <w:t>10332</w:t>
            </w:r>
            <w:r w:rsidR="00A1087B">
              <w:rPr>
                <w:rFonts w:cs="Arial"/>
                <w:sz w:val="20"/>
                <w:szCs w:val="22"/>
                <w:lang w:val="en-US"/>
              </w:rPr>
              <w:t xml:space="preserve"> </w:t>
            </w:r>
            <w:r w:rsidRPr="00A6034A">
              <w:rPr>
                <w:rFonts w:cs="Arial"/>
                <w:sz w:val="20"/>
                <w:szCs w:val="22"/>
                <w:lang w:val="en-US"/>
              </w:rPr>
              <w:t>(8636-11794.5)</w:t>
            </w:r>
          </w:p>
        </w:tc>
        <w:tc>
          <w:tcPr>
            <w:tcW w:w="389" w:type="pct"/>
            <w:shd w:val="clear" w:color="auto" w:fill="FFFFFF" w:themeFill="background1"/>
          </w:tcPr>
          <w:p w14:paraId="34FE05F2" w14:textId="0AA64AF1" w:rsidR="00A6034A" w:rsidRPr="00A6034A" w:rsidRDefault="00A6034A" w:rsidP="00A1087B">
            <w:pPr>
              <w:jc w:val="center"/>
              <w:rPr>
                <w:rFonts w:cs="Arial"/>
                <w:sz w:val="20"/>
                <w:szCs w:val="22"/>
                <w:lang w:val="en-US"/>
              </w:rPr>
            </w:pPr>
            <w:r w:rsidRPr="00A6034A">
              <w:rPr>
                <w:rFonts w:cs="Arial"/>
                <w:sz w:val="20"/>
                <w:szCs w:val="22"/>
                <w:lang w:val="en-US"/>
              </w:rPr>
              <w:t>14300</w:t>
            </w:r>
            <w:r w:rsidR="00A1087B">
              <w:rPr>
                <w:rFonts w:cs="Arial"/>
                <w:sz w:val="20"/>
                <w:szCs w:val="22"/>
                <w:lang w:val="en-US"/>
              </w:rPr>
              <w:t xml:space="preserve"> </w:t>
            </w:r>
            <w:r w:rsidRPr="00A6034A">
              <w:rPr>
                <w:rFonts w:cs="Arial"/>
                <w:sz w:val="20"/>
                <w:szCs w:val="22"/>
                <w:lang w:val="en-US"/>
              </w:rPr>
              <w:t>(13448.5-16205.5)</w:t>
            </w:r>
          </w:p>
        </w:tc>
        <w:tc>
          <w:tcPr>
            <w:tcW w:w="260" w:type="pct"/>
            <w:tcBorders>
              <w:right w:val="single" w:sz="12" w:space="0" w:color="auto"/>
            </w:tcBorders>
            <w:shd w:val="clear" w:color="auto" w:fill="FFFFFF" w:themeFill="background1"/>
          </w:tcPr>
          <w:p w14:paraId="1036D462"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6567E5E5" w14:textId="4C608718" w:rsidR="00A6034A" w:rsidRPr="00A6034A" w:rsidRDefault="00A6034A" w:rsidP="00A1087B">
            <w:pPr>
              <w:jc w:val="center"/>
              <w:rPr>
                <w:rFonts w:cs="Arial"/>
                <w:sz w:val="20"/>
                <w:szCs w:val="22"/>
                <w:lang w:val="en-US"/>
              </w:rPr>
            </w:pPr>
            <w:r w:rsidRPr="00A6034A">
              <w:rPr>
                <w:rFonts w:cs="Arial"/>
                <w:sz w:val="20"/>
                <w:szCs w:val="22"/>
                <w:lang w:val="en-US"/>
              </w:rPr>
              <w:t>10765</w:t>
            </w:r>
            <w:r w:rsidR="00A1087B">
              <w:rPr>
                <w:rFonts w:cs="Arial"/>
                <w:sz w:val="20"/>
                <w:szCs w:val="22"/>
                <w:lang w:val="en-US"/>
              </w:rPr>
              <w:t xml:space="preserve"> </w:t>
            </w:r>
            <w:r w:rsidRPr="00A6034A">
              <w:rPr>
                <w:rFonts w:cs="Arial"/>
                <w:sz w:val="20"/>
                <w:szCs w:val="22"/>
                <w:lang w:val="en-US"/>
              </w:rPr>
              <w:t>(10024.5-14300)</w:t>
            </w:r>
          </w:p>
        </w:tc>
        <w:tc>
          <w:tcPr>
            <w:tcW w:w="382" w:type="pct"/>
            <w:shd w:val="clear" w:color="auto" w:fill="E7E6E6" w:themeFill="background2"/>
          </w:tcPr>
          <w:p w14:paraId="2AB4BF61" w14:textId="55B905E7" w:rsidR="00A6034A" w:rsidRPr="00A6034A" w:rsidRDefault="00A6034A" w:rsidP="00A1087B">
            <w:pPr>
              <w:jc w:val="center"/>
              <w:rPr>
                <w:rFonts w:cs="Arial"/>
                <w:sz w:val="20"/>
                <w:szCs w:val="22"/>
                <w:lang w:val="en-US"/>
              </w:rPr>
            </w:pPr>
            <w:r w:rsidRPr="00A6034A">
              <w:rPr>
                <w:rFonts w:cs="Arial"/>
                <w:sz w:val="20"/>
                <w:szCs w:val="22"/>
                <w:lang w:val="en-US"/>
              </w:rPr>
              <w:t>10492.5</w:t>
            </w:r>
            <w:r w:rsidR="00A1087B">
              <w:rPr>
                <w:rFonts w:cs="Arial"/>
                <w:sz w:val="20"/>
                <w:szCs w:val="22"/>
                <w:lang w:val="en-US"/>
              </w:rPr>
              <w:t xml:space="preserve"> </w:t>
            </w:r>
            <w:r w:rsidRPr="00A6034A">
              <w:rPr>
                <w:rFonts w:cs="Arial"/>
                <w:sz w:val="20"/>
                <w:szCs w:val="22"/>
                <w:lang w:val="en-US"/>
              </w:rPr>
              <w:t>(9753.5-15821.5)</w:t>
            </w:r>
          </w:p>
        </w:tc>
        <w:tc>
          <w:tcPr>
            <w:tcW w:w="382" w:type="pct"/>
            <w:tcBorders>
              <w:right w:val="single" w:sz="12" w:space="0" w:color="auto"/>
            </w:tcBorders>
            <w:shd w:val="clear" w:color="auto" w:fill="E7E6E6" w:themeFill="background2"/>
          </w:tcPr>
          <w:p w14:paraId="7CE9F2B9" w14:textId="2D3DFBA7" w:rsidR="00A6034A" w:rsidRPr="00A6034A" w:rsidRDefault="00A6034A" w:rsidP="00A1087B">
            <w:pPr>
              <w:jc w:val="center"/>
              <w:rPr>
                <w:rFonts w:cs="Arial"/>
                <w:sz w:val="20"/>
                <w:szCs w:val="22"/>
                <w:lang w:val="en-US"/>
              </w:rPr>
            </w:pPr>
            <w:r w:rsidRPr="00A6034A">
              <w:rPr>
                <w:rFonts w:cs="Arial"/>
                <w:sz w:val="20"/>
                <w:szCs w:val="22"/>
                <w:lang w:val="en-US"/>
              </w:rPr>
              <w:t>9484</w:t>
            </w:r>
            <w:r w:rsidR="00A1087B">
              <w:rPr>
                <w:rFonts w:cs="Arial"/>
                <w:sz w:val="20"/>
                <w:szCs w:val="22"/>
                <w:lang w:val="en-US"/>
              </w:rPr>
              <w:t xml:space="preserve"> </w:t>
            </w:r>
            <w:r w:rsidRPr="00A6034A">
              <w:rPr>
                <w:rFonts w:cs="Arial"/>
                <w:sz w:val="20"/>
                <w:szCs w:val="22"/>
                <w:lang w:val="en-US"/>
              </w:rPr>
              <w:t>(8636-10332)</w:t>
            </w:r>
          </w:p>
        </w:tc>
        <w:tc>
          <w:tcPr>
            <w:tcW w:w="382" w:type="pct"/>
            <w:tcBorders>
              <w:left w:val="single" w:sz="12" w:space="0" w:color="auto"/>
            </w:tcBorders>
            <w:shd w:val="clear" w:color="auto" w:fill="auto"/>
          </w:tcPr>
          <w:p w14:paraId="5A69AAE9" w14:textId="6A0BCDE3" w:rsidR="00A6034A" w:rsidRPr="00A6034A" w:rsidRDefault="00A6034A" w:rsidP="00A1087B">
            <w:pPr>
              <w:jc w:val="center"/>
              <w:rPr>
                <w:rFonts w:cs="Arial"/>
                <w:sz w:val="20"/>
                <w:szCs w:val="20"/>
                <w:lang w:val="en-US"/>
              </w:rPr>
            </w:pPr>
            <w:r w:rsidRPr="00A6034A">
              <w:rPr>
                <w:rFonts w:cs="Arial"/>
                <w:sz w:val="20"/>
                <w:szCs w:val="20"/>
                <w:lang w:val="en-US"/>
              </w:rPr>
              <w:t>10185.5</w:t>
            </w:r>
            <w:r w:rsidR="00A1087B">
              <w:rPr>
                <w:rFonts w:cs="Arial"/>
                <w:sz w:val="20"/>
                <w:szCs w:val="20"/>
                <w:lang w:val="en-US"/>
              </w:rPr>
              <w:t xml:space="preserve"> </w:t>
            </w:r>
            <w:r w:rsidRPr="00A6034A">
              <w:rPr>
                <w:rFonts w:cs="Arial"/>
                <w:sz w:val="20"/>
                <w:szCs w:val="20"/>
                <w:lang w:val="en-US"/>
              </w:rPr>
              <w:t>(6112-13448.5)</w:t>
            </w:r>
          </w:p>
        </w:tc>
        <w:tc>
          <w:tcPr>
            <w:tcW w:w="382" w:type="pct"/>
            <w:shd w:val="clear" w:color="auto" w:fill="auto"/>
          </w:tcPr>
          <w:p w14:paraId="6C5CC2ED" w14:textId="5E792872" w:rsidR="00A6034A" w:rsidRPr="00A6034A" w:rsidRDefault="00A6034A" w:rsidP="00A1087B">
            <w:pPr>
              <w:jc w:val="center"/>
              <w:rPr>
                <w:rFonts w:cs="Arial"/>
                <w:sz w:val="20"/>
                <w:szCs w:val="20"/>
                <w:lang w:val="en-US"/>
              </w:rPr>
            </w:pPr>
            <w:r w:rsidRPr="00A6034A">
              <w:rPr>
                <w:rFonts w:cs="Arial"/>
                <w:sz w:val="20"/>
                <w:szCs w:val="20"/>
                <w:lang w:val="en-US"/>
              </w:rPr>
              <w:t>11794.5</w:t>
            </w:r>
            <w:r w:rsidR="00A1087B">
              <w:rPr>
                <w:rFonts w:cs="Arial"/>
                <w:sz w:val="20"/>
                <w:szCs w:val="20"/>
                <w:lang w:val="en-US"/>
              </w:rPr>
              <w:t xml:space="preserve"> </w:t>
            </w:r>
            <w:r w:rsidRPr="00A6034A">
              <w:rPr>
                <w:rFonts w:cs="Arial"/>
                <w:sz w:val="20"/>
                <w:szCs w:val="20"/>
                <w:lang w:val="en-US"/>
              </w:rPr>
              <w:t>(10332-14740.5)</w:t>
            </w:r>
          </w:p>
        </w:tc>
        <w:tc>
          <w:tcPr>
            <w:tcW w:w="380" w:type="pct"/>
            <w:shd w:val="clear" w:color="auto" w:fill="auto"/>
          </w:tcPr>
          <w:p w14:paraId="7B3F5A3C" w14:textId="5D91B05D" w:rsidR="00A6034A" w:rsidRPr="00A6034A" w:rsidRDefault="00A6034A" w:rsidP="00A1087B">
            <w:pPr>
              <w:jc w:val="center"/>
              <w:rPr>
                <w:rFonts w:cs="Arial"/>
                <w:sz w:val="20"/>
                <w:szCs w:val="22"/>
                <w:lang w:val="en-US"/>
              </w:rPr>
            </w:pPr>
            <w:r w:rsidRPr="00A6034A">
              <w:rPr>
                <w:rFonts w:cs="Arial"/>
                <w:sz w:val="20"/>
                <w:szCs w:val="22"/>
                <w:lang w:val="en-US"/>
              </w:rPr>
              <w:t>10765</w:t>
            </w:r>
            <w:r w:rsidR="00A1087B">
              <w:rPr>
                <w:rFonts w:cs="Arial"/>
                <w:sz w:val="20"/>
                <w:szCs w:val="22"/>
                <w:lang w:val="en-US"/>
              </w:rPr>
              <w:t xml:space="preserve"> </w:t>
            </w:r>
            <w:r w:rsidRPr="00A6034A">
              <w:rPr>
                <w:rFonts w:cs="Arial"/>
                <w:sz w:val="20"/>
                <w:szCs w:val="22"/>
                <w:lang w:val="en-US"/>
              </w:rPr>
              <w:t>(9753.5-14478)</w:t>
            </w:r>
          </w:p>
        </w:tc>
      </w:tr>
      <w:tr w:rsidR="00A6034A" w:rsidRPr="00A6034A" w14:paraId="5270770E" w14:textId="77777777" w:rsidTr="00A6034A">
        <w:trPr>
          <w:trHeight w:val="520"/>
        </w:trPr>
        <w:tc>
          <w:tcPr>
            <w:tcW w:w="663" w:type="pct"/>
            <w:tcBorders>
              <w:right w:val="single" w:sz="12" w:space="0" w:color="auto"/>
            </w:tcBorders>
          </w:tcPr>
          <w:p w14:paraId="63F0F8B6" w14:textId="77777777" w:rsidR="00A6034A" w:rsidRPr="00A6034A" w:rsidRDefault="00A6034A" w:rsidP="00A6034A">
            <w:pPr>
              <w:jc w:val="center"/>
              <w:rPr>
                <w:rFonts w:cs="Arial"/>
                <w:b/>
                <w:sz w:val="20"/>
                <w:szCs w:val="22"/>
                <w:u w:val="single"/>
                <w:lang w:val="en-US"/>
              </w:rPr>
            </w:pPr>
            <w:r w:rsidRPr="00A6034A">
              <w:rPr>
                <w:rFonts w:cs="Arial"/>
                <w:b/>
                <w:sz w:val="20"/>
                <w:szCs w:val="22"/>
                <w:u w:val="single"/>
                <w:lang w:val="en-US"/>
              </w:rPr>
              <w:t>EFV C</w:t>
            </w:r>
            <w:r w:rsidRPr="00A6034A">
              <w:rPr>
                <w:rFonts w:cs="Arial"/>
                <w:b/>
                <w:sz w:val="20"/>
                <w:szCs w:val="22"/>
                <w:u w:val="single"/>
                <w:vertAlign w:val="subscript"/>
                <w:lang w:val="en-US"/>
              </w:rPr>
              <w:t xml:space="preserve">12-14h </w:t>
            </w:r>
            <w:r w:rsidRPr="00A6034A">
              <w:rPr>
                <w:rFonts w:cs="Arial"/>
                <w:b/>
                <w:sz w:val="20"/>
                <w:szCs w:val="22"/>
                <w:u w:val="single"/>
                <w:lang w:val="en-US"/>
              </w:rPr>
              <w:t>(mg/L)</w:t>
            </w:r>
          </w:p>
        </w:tc>
        <w:tc>
          <w:tcPr>
            <w:tcW w:w="361" w:type="pct"/>
            <w:tcBorders>
              <w:left w:val="single" w:sz="12" w:space="0" w:color="auto"/>
            </w:tcBorders>
            <w:shd w:val="clear" w:color="auto" w:fill="E7E6E6" w:themeFill="background2"/>
          </w:tcPr>
          <w:p w14:paraId="56C30B7E" w14:textId="7384F298" w:rsidR="00A6034A" w:rsidRPr="00A6034A" w:rsidRDefault="00A6034A" w:rsidP="00A1087B">
            <w:pPr>
              <w:jc w:val="center"/>
              <w:rPr>
                <w:rFonts w:cs="Arial"/>
                <w:sz w:val="20"/>
                <w:szCs w:val="22"/>
                <w:lang w:val="en-US"/>
              </w:rPr>
            </w:pPr>
            <w:r w:rsidRPr="00A6034A">
              <w:rPr>
                <w:rFonts w:cs="Arial"/>
                <w:sz w:val="20"/>
                <w:szCs w:val="22"/>
                <w:lang w:val="en-US"/>
              </w:rPr>
              <w:t>2.1</w:t>
            </w:r>
            <w:r w:rsidR="00A1087B">
              <w:rPr>
                <w:rFonts w:cs="Arial"/>
                <w:sz w:val="20"/>
                <w:szCs w:val="22"/>
                <w:lang w:val="en-US"/>
              </w:rPr>
              <w:t xml:space="preserve"> </w:t>
            </w:r>
            <w:r w:rsidRPr="00A6034A">
              <w:rPr>
                <w:rFonts w:cs="Arial"/>
                <w:sz w:val="20"/>
                <w:szCs w:val="22"/>
                <w:lang w:val="en-US"/>
              </w:rPr>
              <w:t>(2.0-2.7)</w:t>
            </w:r>
          </w:p>
        </w:tc>
        <w:tc>
          <w:tcPr>
            <w:tcW w:w="361" w:type="pct"/>
            <w:shd w:val="clear" w:color="auto" w:fill="E7E6E6" w:themeFill="background2"/>
          </w:tcPr>
          <w:p w14:paraId="7E1D514D" w14:textId="2C39EA6F" w:rsidR="00A6034A" w:rsidRPr="00A6034A" w:rsidRDefault="00A6034A" w:rsidP="00A1087B">
            <w:pPr>
              <w:jc w:val="center"/>
              <w:rPr>
                <w:rFonts w:cs="Arial"/>
                <w:sz w:val="20"/>
                <w:szCs w:val="22"/>
                <w:lang w:val="en-US"/>
              </w:rPr>
            </w:pPr>
            <w:r w:rsidRPr="00A6034A">
              <w:rPr>
                <w:rFonts w:cs="Arial"/>
                <w:sz w:val="20"/>
                <w:szCs w:val="22"/>
                <w:lang w:val="en-US"/>
              </w:rPr>
              <w:t>3.2</w:t>
            </w:r>
            <w:r w:rsidR="00A1087B">
              <w:rPr>
                <w:rFonts w:cs="Arial"/>
                <w:sz w:val="20"/>
                <w:szCs w:val="22"/>
                <w:lang w:val="en-US"/>
              </w:rPr>
              <w:t xml:space="preserve"> </w:t>
            </w:r>
            <w:r w:rsidRPr="00A6034A">
              <w:rPr>
                <w:rFonts w:cs="Arial"/>
                <w:sz w:val="20"/>
                <w:szCs w:val="22"/>
                <w:lang w:val="en-US"/>
              </w:rPr>
              <w:t>(2.9-6.6)</w:t>
            </w:r>
          </w:p>
        </w:tc>
        <w:tc>
          <w:tcPr>
            <w:tcW w:w="323" w:type="pct"/>
            <w:tcBorders>
              <w:right w:val="single" w:sz="12" w:space="0" w:color="auto"/>
            </w:tcBorders>
            <w:shd w:val="clear" w:color="auto" w:fill="E7E6E6" w:themeFill="background2"/>
          </w:tcPr>
          <w:p w14:paraId="2D3A8E7A" w14:textId="65498FFD" w:rsidR="00A6034A" w:rsidRPr="00A6034A" w:rsidRDefault="00A6034A" w:rsidP="00A1087B">
            <w:pPr>
              <w:jc w:val="center"/>
              <w:rPr>
                <w:rFonts w:cs="Arial"/>
                <w:sz w:val="20"/>
                <w:szCs w:val="22"/>
                <w:lang w:val="en-US"/>
              </w:rPr>
            </w:pPr>
            <w:r w:rsidRPr="00A6034A">
              <w:rPr>
                <w:rFonts w:cs="Arial"/>
                <w:sz w:val="20"/>
                <w:szCs w:val="22"/>
                <w:lang w:val="en-US"/>
              </w:rPr>
              <w:t>8.9</w:t>
            </w:r>
            <w:r w:rsidR="00A1087B">
              <w:rPr>
                <w:rFonts w:cs="Arial"/>
                <w:sz w:val="20"/>
                <w:szCs w:val="22"/>
                <w:lang w:val="en-US"/>
              </w:rPr>
              <w:t xml:space="preserve"> </w:t>
            </w:r>
            <w:r w:rsidRPr="00A6034A">
              <w:rPr>
                <w:rFonts w:cs="Arial"/>
                <w:sz w:val="20"/>
                <w:szCs w:val="22"/>
                <w:lang w:val="en-US"/>
              </w:rPr>
              <w:t>(8.1-9.7)</w:t>
            </w:r>
          </w:p>
        </w:tc>
        <w:tc>
          <w:tcPr>
            <w:tcW w:w="353" w:type="pct"/>
            <w:tcBorders>
              <w:left w:val="single" w:sz="12" w:space="0" w:color="auto"/>
            </w:tcBorders>
            <w:shd w:val="clear" w:color="auto" w:fill="FFFFFF" w:themeFill="background1"/>
          </w:tcPr>
          <w:p w14:paraId="426383E8" w14:textId="12EDB19B" w:rsidR="00A6034A" w:rsidRPr="00A6034A" w:rsidRDefault="00A6034A" w:rsidP="00A1087B">
            <w:pPr>
              <w:jc w:val="center"/>
              <w:rPr>
                <w:rFonts w:cs="Arial"/>
                <w:sz w:val="20"/>
                <w:szCs w:val="22"/>
                <w:lang w:val="en-US"/>
              </w:rPr>
            </w:pPr>
            <w:r w:rsidRPr="00A6034A">
              <w:rPr>
                <w:rFonts w:cs="Arial"/>
                <w:sz w:val="20"/>
                <w:szCs w:val="22"/>
                <w:lang w:val="en-US"/>
              </w:rPr>
              <w:t>2.9</w:t>
            </w:r>
            <w:r w:rsidR="00A1087B">
              <w:rPr>
                <w:rFonts w:cs="Arial"/>
                <w:sz w:val="20"/>
                <w:szCs w:val="22"/>
                <w:lang w:val="en-US"/>
              </w:rPr>
              <w:t xml:space="preserve"> </w:t>
            </w:r>
            <w:r w:rsidRPr="00A6034A">
              <w:rPr>
                <w:rFonts w:cs="Arial"/>
                <w:sz w:val="20"/>
                <w:szCs w:val="22"/>
                <w:lang w:val="en-US"/>
              </w:rPr>
              <w:t>(2.5-4.3)</w:t>
            </w:r>
          </w:p>
        </w:tc>
        <w:tc>
          <w:tcPr>
            <w:tcW w:w="389" w:type="pct"/>
            <w:shd w:val="clear" w:color="auto" w:fill="FFFFFF" w:themeFill="background1"/>
          </w:tcPr>
          <w:p w14:paraId="60042AF1" w14:textId="36D66E8C" w:rsidR="00A6034A" w:rsidRPr="00A6034A" w:rsidRDefault="00A6034A" w:rsidP="00A1087B">
            <w:pPr>
              <w:jc w:val="center"/>
              <w:rPr>
                <w:rFonts w:cs="Arial"/>
                <w:sz w:val="20"/>
                <w:szCs w:val="22"/>
                <w:lang w:val="en-US"/>
              </w:rPr>
            </w:pPr>
            <w:r w:rsidRPr="00A6034A">
              <w:rPr>
                <w:rFonts w:cs="Arial"/>
                <w:sz w:val="20"/>
                <w:szCs w:val="22"/>
                <w:lang w:val="en-US"/>
              </w:rPr>
              <w:t>9.3</w:t>
            </w:r>
            <w:r w:rsidR="00A1087B">
              <w:rPr>
                <w:rFonts w:cs="Arial"/>
                <w:sz w:val="20"/>
                <w:szCs w:val="22"/>
                <w:lang w:val="en-US"/>
              </w:rPr>
              <w:t xml:space="preserve"> </w:t>
            </w:r>
            <w:r w:rsidRPr="00A6034A">
              <w:rPr>
                <w:rFonts w:cs="Arial"/>
                <w:sz w:val="20"/>
                <w:szCs w:val="22"/>
                <w:lang w:val="en-US"/>
              </w:rPr>
              <w:t>(7.05-11.4)</w:t>
            </w:r>
          </w:p>
        </w:tc>
        <w:tc>
          <w:tcPr>
            <w:tcW w:w="260" w:type="pct"/>
            <w:tcBorders>
              <w:right w:val="single" w:sz="12" w:space="0" w:color="auto"/>
            </w:tcBorders>
            <w:shd w:val="clear" w:color="auto" w:fill="FFFFFF" w:themeFill="background1"/>
          </w:tcPr>
          <w:p w14:paraId="1AF0575D"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6A71E4A7" w14:textId="2269B36E" w:rsidR="00A6034A" w:rsidRPr="00A6034A" w:rsidRDefault="00A6034A" w:rsidP="00A1087B">
            <w:pPr>
              <w:jc w:val="center"/>
              <w:rPr>
                <w:rFonts w:cs="Arial"/>
                <w:sz w:val="20"/>
                <w:szCs w:val="22"/>
                <w:lang w:val="en-US"/>
              </w:rPr>
            </w:pPr>
            <w:r w:rsidRPr="00A6034A">
              <w:rPr>
                <w:rFonts w:cs="Arial"/>
                <w:sz w:val="20"/>
                <w:szCs w:val="22"/>
                <w:lang w:val="en-US"/>
              </w:rPr>
              <w:t>3.0</w:t>
            </w:r>
            <w:r w:rsidR="00A1087B">
              <w:rPr>
                <w:rFonts w:cs="Arial"/>
                <w:sz w:val="20"/>
                <w:szCs w:val="22"/>
                <w:lang w:val="en-US"/>
              </w:rPr>
              <w:t xml:space="preserve"> </w:t>
            </w:r>
            <w:r w:rsidRPr="00A6034A">
              <w:rPr>
                <w:rFonts w:cs="Arial"/>
                <w:sz w:val="20"/>
                <w:szCs w:val="22"/>
                <w:lang w:val="en-US"/>
              </w:rPr>
              <w:t>(2.9-6.6)</w:t>
            </w:r>
          </w:p>
        </w:tc>
        <w:tc>
          <w:tcPr>
            <w:tcW w:w="382" w:type="pct"/>
            <w:shd w:val="clear" w:color="auto" w:fill="E7E6E6" w:themeFill="background2"/>
          </w:tcPr>
          <w:p w14:paraId="5F5AE8EF" w14:textId="6609CA85" w:rsidR="00A6034A" w:rsidRPr="00A6034A" w:rsidRDefault="00A6034A" w:rsidP="00A1087B">
            <w:pPr>
              <w:jc w:val="center"/>
              <w:rPr>
                <w:rFonts w:cs="Arial"/>
                <w:sz w:val="20"/>
                <w:szCs w:val="22"/>
                <w:lang w:val="en-US"/>
              </w:rPr>
            </w:pPr>
            <w:r w:rsidRPr="00A6034A">
              <w:rPr>
                <w:rFonts w:cs="Arial"/>
                <w:sz w:val="20"/>
                <w:szCs w:val="22"/>
                <w:lang w:val="en-US"/>
              </w:rPr>
              <w:t>2.9</w:t>
            </w:r>
            <w:r w:rsidR="00A1087B">
              <w:rPr>
                <w:rFonts w:cs="Arial"/>
                <w:sz w:val="20"/>
                <w:szCs w:val="22"/>
                <w:lang w:val="en-US"/>
              </w:rPr>
              <w:t xml:space="preserve"> </w:t>
            </w:r>
            <w:r w:rsidRPr="00A6034A">
              <w:rPr>
                <w:rFonts w:cs="Arial"/>
                <w:sz w:val="20"/>
                <w:szCs w:val="22"/>
                <w:lang w:val="en-US"/>
              </w:rPr>
              <w:t>(2.0-4.9)</w:t>
            </w:r>
          </w:p>
        </w:tc>
        <w:tc>
          <w:tcPr>
            <w:tcW w:w="382" w:type="pct"/>
            <w:tcBorders>
              <w:right w:val="single" w:sz="12" w:space="0" w:color="auto"/>
            </w:tcBorders>
            <w:shd w:val="clear" w:color="auto" w:fill="E7E6E6" w:themeFill="background2"/>
          </w:tcPr>
          <w:p w14:paraId="4D4A20CB" w14:textId="6454517B" w:rsidR="00A6034A" w:rsidRPr="00A6034A" w:rsidRDefault="00A6034A" w:rsidP="00A1087B">
            <w:pPr>
              <w:jc w:val="center"/>
              <w:rPr>
                <w:rFonts w:cs="Arial"/>
                <w:sz w:val="20"/>
                <w:szCs w:val="22"/>
                <w:lang w:val="en-US"/>
              </w:rPr>
            </w:pPr>
            <w:r w:rsidRPr="00A6034A">
              <w:rPr>
                <w:rFonts w:cs="Arial"/>
                <w:sz w:val="20"/>
                <w:szCs w:val="22"/>
                <w:lang w:val="en-US"/>
              </w:rPr>
              <w:t>3.3</w:t>
            </w:r>
            <w:r w:rsidR="00A1087B">
              <w:rPr>
                <w:rFonts w:cs="Arial"/>
                <w:sz w:val="20"/>
                <w:szCs w:val="22"/>
                <w:lang w:val="en-US"/>
              </w:rPr>
              <w:t xml:space="preserve"> </w:t>
            </w:r>
            <w:r w:rsidRPr="00A6034A">
              <w:rPr>
                <w:rFonts w:cs="Arial"/>
                <w:sz w:val="20"/>
                <w:szCs w:val="22"/>
                <w:lang w:val="en-US"/>
              </w:rPr>
              <w:t>(2.7-6.6)</w:t>
            </w:r>
          </w:p>
        </w:tc>
        <w:tc>
          <w:tcPr>
            <w:tcW w:w="382" w:type="pct"/>
            <w:tcBorders>
              <w:left w:val="single" w:sz="12" w:space="0" w:color="auto"/>
            </w:tcBorders>
            <w:shd w:val="clear" w:color="auto" w:fill="auto"/>
          </w:tcPr>
          <w:p w14:paraId="30764B73" w14:textId="47623655" w:rsidR="00A6034A" w:rsidRPr="00A6034A" w:rsidRDefault="00A6034A" w:rsidP="00A1087B">
            <w:pPr>
              <w:jc w:val="center"/>
              <w:rPr>
                <w:rFonts w:cs="Arial"/>
                <w:sz w:val="20"/>
                <w:szCs w:val="20"/>
                <w:lang w:val="en-US"/>
              </w:rPr>
            </w:pPr>
            <w:r w:rsidRPr="00A6034A">
              <w:rPr>
                <w:rFonts w:cs="Arial"/>
                <w:sz w:val="20"/>
                <w:szCs w:val="20"/>
                <w:lang w:val="en-US"/>
              </w:rPr>
              <w:t>2.7</w:t>
            </w:r>
            <w:r w:rsidR="00A1087B">
              <w:rPr>
                <w:rFonts w:cs="Arial"/>
                <w:sz w:val="20"/>
                <w:szCs w:val="20"/>
                <w:lang w:val="en-US"/>
              </w:rPr>
              <w:t xml:space="preserve"> </w:t>
            </w:r>
            <w:r w:rsidRPr="00A6034A">
              <w:rPr>
                <w:rFonts w:cs="Arial"/>
                <w:sz w:val="20"/>
                <w:szCs w:val="20"/>
                <w:lang w:val="en-US"/>
              </w:rPr>
              <w:t>(2.1-4.9)</w:t>
            </w:r>
          </w:p>
        </w:tc>
        <w:tc>
          <w:tcPr>
            <w:tcW w:w="382" w:type="pct"/>
            <w:shd w:val="clear" w:color="auto" w:fill="auto"/>
          </w:tcPr>
          <w:p w14:paraId="3F3FD34F" w14:textId="39F70AF7" w:rsidR="00A6034A" w:rsidRPr="00A6034A" w:rsidRDefault="00A6034A" w:rsidP="00A1087B">
            <w:pPr>
              <w:jc w:val="center"/>
              <w:rPr>
                <w:rFonts w:cs="Arial"/>
                <w:sz w:val="20"/>
                <w:szCs w:val="20"/>
                <w:lang w:val="en-US"/>
              </w:rPr>
            </w:pPr>
            <w:r w:rsidRPr="00A6034A">
              <w:rPr>
                <w:rFonts w:cs="Arial"/>
                <w:sz w:val="20"/>
                <w:szCs w:val="20"/>
                <w:lang w:val="en-US"/>
              </w:rPr>
              <w:t>3.2</w:t>
            </w:r>
            <w:r w:rsidR="00A1087B">
              <w:rPr>
                <w:rFonts w:cs="Arial"/>
                <w:sz w:val="20"/>
                <w:szCs w:val="20"/>
                <w:lang w:val="en-US"/>
              </w:rPr>
              <w:t xml:space="preserve"> </w:t>
            </w:r>
            <w:r w:rsidRPr="00A6034A">
              <w:rPr>
                <w:rFonts w:cs="Arial"/>
                <w:sz w:val="20"/>
                <w:szCs w:val="20"/>
                <w:lang w:val="en-US"/>
              </w:rPr>
              <w:t>(2.7-9.3)</w:t>
            </w:r>
          </w:p>
        </w:tc>
        <w:tc>
          <w:tcPr>
            <w:tcW w:w="380" w:type="pct"/>
            <w:shd w:val="clear" w:color="auto" w:fill="auto"/>
          </w:tcPr>
          <w:p w14:paraId="0E9A59B7" w14:textId="77777777" w:rsidR="00A6034A" w:rsidRPr="00A6034A" w:rsidRDefault="00A6034A" w:rsidP="00A6034A">
            <w:pPr>
              <w:jc w:val="center"/>
              <w:rPr>
                <w:rFonts w:cs="Arial"/>
                <w:sz w:val="20"/>
                <w:szCs w:val="20"/>
                <w:lang w:val="en-US"/>
              </w:rPr>
            </w:pPr>
            <w:r w:rsidRPr="00A6034A">
              <w:rPr>
                <w:rFonts w:cs="Arial"/>
                <w:sz w:val="20"/>
                <w:szCs w:val="22"/>
                <w:lang w:val="en-US"/>
              </w:rPr>
              <w:t>-</w:t>
            </w:r>
          </w:p>
        </w:tc>
      </w:tr>
      <w:tr w:rsidR="00A6034A" w:rsidRPr="00A6034A" w14:paraId="0E8C59BB" w14:textId="77777777" w:rsidTr="00A6034A">
        <w:trPr>
          <w:trHeight w:val="205"/>
        </w:trPr>
        <w:tc>
          <w:tcPr>
            <w:tcW w:w="663" w:type="pct"/>
            <w:tcBorders>
              <w:right w:val="single" w:sz="12" w:space="0" w:color="auto"/>
            </w:tcBorders>
          </w:tcPr>
          <w:p w14:paraId="3F94290E" w14:textId="77777777" w:rsidR="00A6034A" w:rsidRPr="00A6034A" w:rsidRDefault="00A6034A" w:rsidP="00A6034A">
            <w:pPr>
              <w:jc w:val="center"/>
              <w:rPr>
                <w:rFonts w:cs="Arial"/>
                <w:b/>
                <w:sz w:val="20"/>
                <w:szCs w:val="22"/>
                <w:u w:val="single"/>
                <w:lang w:val="en-US"/>
              </w:rPr>
            </w:pPr>
            <w:r w:rsidRPr="00A6034A">
              <w:rPr>
                <w:rFonts w:cs="Arial"/>
                <w:b/>
                <w:sz w:val="20"/>
                <w:szCs w:val="22"/>
                <w:u w:val="single"/>
                <w:lang w:val="en-US"/>
              </w:rPr>
              <w:t>NVP C</w:t>
            </w:r>
            <w:r w:rsidRPr="00A6034A">
              <w:rPr>
                <w:rFonts w:cs="Arial"/>
                <w:b/>
                <w:sz w:val="20"/>
                <w:szCs w:val="22"/>
                <w:u w:val="single"/>
                <w:vertAlign w:val="subscript"/>
                <w:lang w:val="en-US"/>
              </w:rPr>
              <w:t xml:space="preserve">11-13h </w:t>
            </w:r>
            <w:r w:rsidRPr="00A6034A">
              <w:rPr>
                <w:rFonts w:cs="Arial"/>
                <w:b/>
                <w:sz w:val="20"/>
                <w:szCs w:val="22"/>
                <w:u w:val="single"/>
                <w:lang w:val="en-US"/>
              </w:rPr>
              <w:t>(mg/L)</w:t>
            </w:r>
          </w:p>
        </w:tc>
        <w:tc>
          <w:tcPr>
            <w:tcW w:w="361" w:type="pct"/>
            <w:tcBorders>
              <w:left w:val="single" w:sz="12" w:space="0" w:color="auto"/>
            </w:tcBorders>
            <w:shd w:val="clear" w:color="auto" w:fill="E7E6E6" w:themeFill="background2"/>
          </w:tcPr>
          <w:p w14:paraId="0C06B211" w14:textId="10B1DDF2" w:rsidR="00A6034A" w:rsidRPr="00A6034A" w:rsidRDefault="00A6034A" w:rsidP="00A1087B">
            <w:pPr>
              <w:jc w:val="center"/>
              <w:rPr>
                <w:rFonts w:cs="Arial"/>
                <w:sz w:val="20"/>
                <w:szCs w:val="22"/>
                <w:lang w:val="en-US"/>
              </w:rPr>
            </w:pPr>
            <w:r w:rsidRPr="00A6034A">
              <w:rPr>
                <w:rFonts w:cs="Arial"/>
                <w:sz w:val="20"/>
                <w:szCs w:val="22"/>
                <w:lang w:val="en-US"/>
              </w:rPr>
              <w:t>5.9</w:t>
            </w:r>
            <w:r w:rsidR="00A1087B">
              <w:rPr>
                <w:rFonts w:cs="Arial"/>
                <w:sz w:val="20"/>
                <w:szCs w:val="22"/>
                <w:lang w:val="en-US"/>
              </w:rPr>
              <w:t xml:space="preserve"> </w:t>
            </w:r>
            <w:r w:rsidRPr="00A6034A">
              <w:rPr>
                <w:rFonts w:cs="Arial"/>
                <w:sz w:val="20"/>
                <w:szCs w:val="22"/>
                <w:lang w:val="en-US"/>
              </w:rPr>
              <w:t>(5.6-7.1)</w:t>
            </w:r>
          </w:p>
        </w:tc>
        <w:tc>
          <w:tcPr>
            <w:tcW w:w="361" w:type="pct"/>
            <w:shd w:val="clear" w:color="auto" w:fill="E7E6E6" w:themeFill="background2"/>
          </w:tcPr>
          <w:p w14:paraId="64117933" w14:textId="312EAAC0" w:rsidR="00A6034A" w:rsidRPr="00A6034A" w:rsidRDefault="00A6034A" w:rsidP="00A1087B">
            <w:pPr>
              <w:jc w:val="center"/>
              <w:rPr>
                <w:rFonts w:cs="Arial"/>
                <w:sz w:val="20"/>
                <w:szCs w:val="22"/>
                <w:lang w:val="en-US"/>
              </w:rPr>
            </w:pPr>
            <w:r w:rsidRPr="00A6034A">
              <w:rPr>
                <w:rFonts w:cs="Arial"/>
                <w:sz w:val="20"/>
                <w:szCs w:val="22"/>
                <w:lang w:val="en-US"/>
              </w:rPr>
              <w:t>6.4</w:t>
            </w:r>
            <w:r w:rsidR="00A1087B">
              <w:rPr>
                <w:rFonts w:cs="Arial"/>
                <w:sz w:val="20"/>
                <w:szCs w:val="22"/>
                <w:lang w:val="en-US"/>
              </w:rPr>
              <w:t xml:space="preserve"> </w:t>
            </w:r>
            <w:r w:rsidRPr="00A6034A">
              <w:rPr>
                <w:rFonts w:cs="Arial"/>
                <w:sz w:val="20"/>
                <w:szCs w:val="22"/>
                <w:lang w:val="en-US"/>
              </w:rPr>
              <w:t>(4.8-7.9)</w:t>
            </w:r>
          </w:p>
        </w:tc>
        <w:tc>
          <w:tcPr>
            <w:tcW w:w="323" w:type="pct"/>
            <w:tcBorders>
              <w:right w:val="single" w:sz="12" w:space="0" w:color="auto"/>
            </w:tcBorders>
            <w:shd w:val="clear" w:color="auto" w:fill="E7E6E6" w:themeFill="background2"/>
          </w:tcPr>
          <w:p w14:paraId="0D6388A6" w14:textId="77777777" w:rsidR="00A6034A" w:rsidRPr="00A6034A" w:rsidRDefault="00A6034A" w:rsidP="00A6034A">
            <w:pPr>
              <w:jc w:val="center"/>
              <w:rPr>
                <w:rFonts w:cs="Arial"/>
                <w:sz w:val="20"/>
                <w:szCs w:val="22"/>
                <w:lang w:val="en-US"/>
              </w:rPr>
            </w:pPr>
            <w:r w:rsidRPr="00A6034A">
              <w:rPr>
                <w:rFonts w:cs="Arial"/>
                <w:sz w:val="20"/>
                <w:szCs w:val="22"/>
                <w:lang w:val="en-US"/>
              </w:rPr>
              <w:t>11.0</w:t>
            </w:r>
          </w:p>
        </w:tc>
        <w:tc>
          <w:tcPr>
            <w:tcW w:w="353" w:type="pct"/>
            <w:tcBorders>
              <w:left w:val="single" w:sz="12" w:space="0" w:color="auto"/>
            </w:tcBorders>
            <w:shd w:val="clear" w:color="auto" w:fill="FFFFFF" w:themeFill="background1"/>
          </w:tcPr>
          <w:p w14:paraId="045600A1" w14:textId="1737E1AA" w:rsidR="00A6034A" w:rsidRPr="00A6034A" w:rsidRDefault="00A6034A" w:rsidP="00A1087B">
            <w:pPr>
              <w:jc w:val="center"/>
              <w:rPr>
                <w:rFonts w:cs="Arial"/>
                <w:sz w:val="20"/>
                <w:szCs w:val="22"/>
                <w:lang w:val="en-US"/>
              </w:rPr>
            </w:pPr>
            <w:r w:rsidRPr="00A6034A">
              <w:rPr>
                <w:rFonts w:cs="Arial"/>
                <w:sz w:val="20"/>
                <w:szCs w:val="22"/>
                <w:lang w:val="en-US"/>
              </w:rPr>
              <w:t>6.2</w:t>
            </w:r>
            <w:r w:rsidR="00A1087B">
              <w:rPr>
                <w:rFonts w:cs="Arial"/>
                <w:sz w:val="20"/>
                <w:szCs w:val="22"/>
                <w:lang w:val="en-US"/>
              </w:rPr>
              <w:t xml:space="preserve"> </w:t>
            </w:r>
            <w:r w:rsidRPr="00A6034A">
              <w:rPr>
                <w:rFonts w:cs="Arial"/>
                <w:sz w:val="20"/>
                <w:szCs w:val="22"/>
                <w:lang w:val="en-US"/>
              </w:rPr>
              <w:t>(4.7-7.1)</w:t>
            </w:r>
          </w:p>
        </w:tc>
        <w:tc>
          <w:tcPr>
            <w:tcW w:w="389" w:type="pct"/>
            <w:shd w:val="clear" w:color="auto" w:fill="FFFFFF" w:themeFill="background1"/>
          </w:tcPr>
          <w:p w14:paraId="571F3D3C" w14:textId="3191AC86" w:rsidR="00A6034A" w:rsidRPr="00A6034A" w:rsidRDefault="00A6034A" w:rsidP="00A1087B">
            <w:pPr>
              <w:jc w:val="center"/>
              <w:rPr>
                <w:rFonts w:cs="Arial"/>
                <w:sz w:val="20"/>
                <w:szCs w:val="22"/>
                <w:lang w:val="en-US"/>
              </w:rPr>
            </w:pPr>
            <w:r w:rsidRPr="00A6034A">
              <w:rPr>
                <w:rFonts w:cs="Arial"/>
                <w:sz w:val="20"/>
                <w:szCs w:val="22"/>
                <w:lang w:val="en-US"/>
              </w:rPr>
              <w:t>7.6</w:t>
            </w:r>
            <w:r w:rsidR="00A1087B">
              <w:rPr>
                <w:rFonts w:cs="Arial"/>
                <w:sz w:val="20"/>
                <w:szCs w:val="22"/>
                <w:lang w:val="en-US"/>
              </w:rPr>
              <w:t xml:space="preserve"> </w:t>
            </w:r>
            <w:r w:rsidRPr="00A6034A">
              <w:rPr>
                <w:rFonts w:cs="Arial"/>
                <w:sz w:val="20"/>
                <w:szCs w:val="22"/>
                <w:lang w:val="en-US"/>
              </w:rPr>
              <w:t>(7.4-7.8)</w:t>
            </w:r>
          </w:p>
        </w:tc>
        <w:tc>
          <w:tcPr>
            <w:tcW w:w="260" w:type="pct"/>
            <w:tcBorders>
              <w:right w:val="single" w:sz="12" w:space="0" w:color="auto"/>
            </w:tcBorders>
            <w:shd w:val="clear" w:color="auto" w:fill="FFFFFF" w:themeFill="background1"/>
          </w:tcPr>
          <w:p w14:paraId="647D0488" w14:textId="77777777" w:rsidR="00A6034A" w:rsidRPr="00A6034A" w:rsidRDefault="00A6034A" w:rsidP="00A6034A">
            <w:pPr>
              <w:jc w:val="center"/>
              <w:rPr>
                <w:rFonts w:cs="Arial"/>
                <w:sz w:val="20"/>
                <w:szCs w:val="22"/>
                <w:lang w:val="en-US"/>
              </w:rPr>
            </w:pPr>
            <w:r w:rsidRPr="00A6034A">
              <w:rPr>
                <w:rFonts w:cs="Arial"/>
                <w:sz w:val="20"/>
                <w:szCs w:val="22"/>
                <w:lang w:val="en-US"/>
              </w:rPr>
              <w:t>-</w:t>
            </w:r>
          </w:p>
        </w:tc>
        <w:tc>
          <w:tcPr>
            <w:tcW w:w="382" w:type="pct"/>
            <w:tcBorders>
              <w:left w:val="single" w:sz="12" w:space="0" w:color="auto"/>
            </w:tcBorders>
            <w:shd w:val="clear" w:color="auto" w:fill="E7E6E6" w:themeFill="background2"/>
          </w:tcPr>
          <w:p w14:paraId="145CE62C" w14:textId="13D791AF" w:rsidR="00A6034A" w:rsidRPr="00A6034A" w:rsidRDefault="00A6034A" w:rsidP="00A1087B">
            <w:pPr>
              <w:jc w:val="center"/>
              <w:rPr>
                <w:rFonts w:cs="Arial"/>
                <w:sz w:val="20"/>
                <w:szCs w:val="22"/>
                <w:lang w:val="en-US"/>
              </w:rPr>
            </w:pPr>
            <w:r w:rsidRPr="00A6034A">
              <w:rPr>
                <w:rFonts w:cs="Arial"/>
                <w:sz w:val="20"/>
                <w:szCs w:val="22"/>
                <w:lang w:val="en-US"/>
              </w:rPr>
              <w:t>6.5</w:t>
            </w:r>
            <w:r w:rsidR="00A1087B">
              <w:rPr>
                <w:rFonts w:cs="Arial"/>
                <w:sz w:val="20"/>
                <w:szCs w:val="22"/>
                <w:lang w:val="en-US"/>
              </w:rPr>
              <w:t xml:space="preserve"> </w:t>
            </w:r>
            <w:r w:rsidRPr="00A6034A">
              <w:rPr>
                <w:rFonts w:cs="Arial"/>
                <w:sz w:val="20"/>
                <w:szCs w:val="22"/>
                <w:lang w:val="en-US"/>
              </w:rPr>
              <w:t>(4.7-7.9)</w:t>
            </w:r>
          </w:p>
        </w:tc>
        <w:tc>
          <w:tcPr>
            <w:tcW w:w="382" w:type="pct"/>
            <w:shd w:val="clear" w:color="auto" w:fill="E7E6E6" w:themeFill="background2"/>
          </w:tcPr>
          <w:p w14:paraId="7C2F27F5" w14:textId="59148D3A" w:rsidR="00A6034A" w:rsidRPr="00A6034A" w:rsidRDefault="00A6034A" w:rsidP="00A1087B">
            <w:pPr>
              <w:jc w:val="center"/>
              <w:rPr>
                <w:rFonts w:cs="Arial"/>
                <w:sz w:val="20"/>
                <w:szCs w:val="22"/>
                <w:lang w:val="en-US"/>
              </w:rPr>
            </w:pPr>
            <w:r w:rsidRPr="00A6034A">
              <w:rPr>
                <w:rFonts w:cs="Arial"/>
                <w:sz w:val="20"/>
                <w:szCs w:val="22"/>
                <w:lang w:val="en-US"/>
              </w:rPr>
              <w:t>6.2</w:t>
            </w:r>
            <w:r w:rsidR="00A1087B">
              <w:rPr>
                <w:rFonts w:cs="Arial"/>
                <w:sz w:val="20"/>
                <w:szCs w:val="22"/>
                <w:lang w:val="en-US"/>
              </w:rPr>
              <w:t xml:space="preserve"> </w:t>
            </w:r>
            <w:r w:rsidRPr="00A6034A">
              <w:rPr>
                <w:rFonts w:cs="Arial"/>
                <w:sz w:val="20"/>
                <w:szCs w:val="22"/>
                <w:lang w:val="en-US"/>
              </w:rPr>
              <w:t>(5.9-11.0)</w:t>
            </w:r>
          </w:p>
        </w:tc>
        <w:tc>
          <w:tcPr>
            <w:tcW w:w="382" w:type="pct"/>
            <w:tcBorders>
              <w:right w:val="single" w:sz="12" w:space="0" w:color="auto"/>
            </w:tcBorders>
            <w:shd w:val="clear" w:color="auto" w:fill="E7E6E6" w:themeFill="background2"/>
          </w:tcPr>
          <w:p w14:paraId="45729058" w14:textId="08AABE7D" w:rsidR="00A6034A" w:rsidRPr="00A6034A" w:rsidRDefault="00A6034A" w:rsidP="00A1087B">
            <w:pPr>
              <w:jc w:val="center"/>
              <w:rPr>
                <w:rFonts w:cs="Arial"/>
                <w:sz w:val="20"/>
                <w:szCs w:val="22"/>
                <w:lang w:val="en-US"/>
              </w:rPr>
            </w:pPr>
            <w:r w:rsidRPr="00A6034A">
              <w:rPr>
                <w:rFonts w:cs="Arial"/>
                <w:sz w:val="20"/>
                <w:szCs w:val="22"/>
                <w:lang w:val="en-US"/>
              </w:rPr>
              <w:t>6.0</w:t>
            </w:r>
            <w:r w:rsidR="00A1087B">
              <w:rPr>
                <w:rFonts w:cs="Arial"/>
                <w:sz w:val="20"/>
                <w:szCs w:val="22"/>
                <w:lang w:val="en-US"/>
              </w:rPr>
              <w:t xml:space="preserve"> </w:t>
            </w:r>
            <w:r w:rsidRPr="00A6034A">
              <w:rPr>
                <w:rFonts w:cs="Arial"/>
                <w:sz w:val="20"/>
                <w:szCs w:val="22"/>
                <w:lang w:val="en-US"/>
              </w:rPr>
              <w:t>(4.8-7.1)</w:t>
            </w:r>
          </w:p>
        </w:tc>
        <w:tc>
          <w:tcPr>
            <w:tcW w:w="382" w:type="pct"/>
            <w:tcBorders>
              <w:left w:val="single" w:sz="12" w:space="0" w:color="auto"/>
            </w:tcBorders>
            <w:shd w:val="clear" w:color="auto" w:fill="auto"/>
          </w:tcPr>
          <w:p w14:paraId="5E483434" w14:textId="3E0DB9B8" w:rsidR="00A6034A" w:rsidRPr="00A6034A" w:rsidRDefault="00A6034A" w:rsidP="00A1087B">
            <w:pPr>
              <w:jc w:val="center"/>
              <w:rPr>
                <w:rFonts w:cs="Arial"/>
                <w:sz w:val="20"/>
                <w:szCs w:val="20"/>
                <w:lang w:val="en-US"/>
              </w:rPr>
            </w:pPr>
            <w:r w:rsidRPr="00A6034A">
              <w:rPr>
                <w:rFonts w:cs="Arial"/>
                <w:sz w:val="20"/>
                <w:szCs w:val="20"/>
                <w:lang w:val="en-US"/>
              </w:rPr>
              <w:t>5.6</w:t>
            </w:r>
            <w:r w:rsidR="00A1087B">
              <w:rPr>
                <w:rFonts w:cs="Arial"/>
                <w:sz w:val="20"/>
                <w:szCs w:val="20"/>
                <w:lang w:val="en-US"/>
              </w:rPr>
              <w:t xml:space="preserve"> </w:t>
            </w:r>
            <w:r w:rsidRPr="00A6034A">
              <w:rPr>
                <w:rFonts w:cs="Arial"/>
                <w:sz w:val="20"/>
                <w:szCs w:val="20"/>
                <w:lang w:val="en-US"/>
              </w:rPr>
              <w:t>(4.0-7.9)</w:t>
            </w:r>
          </w:p>
        </w:tc>
        <w:tc>
          <w:tcPr>
            <w:tcW w:w="382" w:type="pct"/>
            <w:shd w:val="clear" w:color="auto" w:fill="auto"/>
          </w:tcPr>
          <w:p w14:paraId="24FB09C0" w14:textId="219E4EF2" w:rsidR="00A6034A" w:rsidRPr="00A6034A" w:rsidRDefault="00A6034A" w:rsidP="00A1087B">
            <w:pPr>
              <w:jc w:val="center"/>
              <w:rPr>
                <w:rFonts w:cs="Arial"/>
                <w:sz w:val="20"/>
                <w:szCs w:val="20"/>
                <w:lang w:val="en-US"/>
              </w:rPr>
            </w:pPr>
            <w:r w:rsidRPr="00A6034A">
              <w:rPr>
                <w:rFonts w:cs="Arial"/>
                <w:sz w:val="20"/>
                <w:szCs w:val="20"/>
                <w:lang w:val="en-US"/>
              </w:rPr>
              <w:t>6.3</w:t>
            </w:r>
            <w:r w:rsidR="00A1087B">
              <w:rPr>
                <w:rFonts w:cs="Arial"/>
                <w:sz w:val="20"/>
                <w:szCs w:val="20"/>
                <w:lang w:val="en-US"/>
              </w:rPr>
              <w:t xml:space="preserve"> </w:t>
            </w:r>
            <w:r w:rsidRPr="00A6034A">
              <w:rPr>
                <w:rFonts w:cs="Arial"/>
                <w:sz w:val="20"/>
                <w:szCs w:val="20"/>
                <w:lang w:val="en-US"/>
              </w:rPr>
              <w:t>(5.9-11.0)</w:t>
            </w:r>
          </w:p>
        </w:tc>
        <w:tc>
          <w:tcPr>
            <w:tcW w:w="380" w:type="pct"/>
            <w:shd w:val="clear" w:color="auto" w:fill="auto"/>
          </w:tcPr>
          <w:p w14:paraId="3BA6F185" w14:textId="49494620" w:rsidR="00A6034A" w:rsidRPr="00A6034A" w:rsidRDefault="00A6034A" w:rsidP="00A1087B">
            <w:pPr>
              <w:jc w:val="center"/>
              <w:rPr>
                <w:rFonts w:cs="Arial"/>
                <w:sz w:val="20"/>
                <w:szCs w:val="20"/>
                <w:lang w:val="en-US"/>
              </w:rPr>
            </w:pPr>
            <w:r w:rsidRPr="00A6034A">
              <w:rPr>
                <w:rFonts w:cs="Arial"/>
                <w:sz w:val="20"/>
                <w:szCs w:val="20"/>
                <w:lang w:val="en-US"/>
              </w:rPr>
              <w:t>6.2</w:t>
            </w:r>
            <w:r w:rsidR="00A1087B">
              <w:rPr>
                <w:rFonts w:cs="Arial"/>
                <w:sz w:val="20"/>
                <w:szCs w:val="20"/>
                <w:lang w:val="en-US"/>
              </w:rPr>
              <w:t xml:space="preserve"> </w:t>
            </w:r>
            <w:r w:rsidRPr="00A6034A">
              <w:rPr>
                <w:rFonts w:cs="Arial"/>
                <w:sz w:val="20"/>
                <w:szCs w:val="20"/>
                <w:lang w:val="en-US"/>
              </w:rPr>
              <w:t>(7.3-5.2)</w:t>
            </w:r>
          </w:p>
        </w:tc>
      </w:tr>
    </w:tbl>
    <w:p w14:paraId="251AE782" w14:textId="66384532" w:rsidR="00A6034A" w:rsidRDefault="00A6034A" w:rsidP="00A6034A">
      <w:pPr>
        <w:pStyle w:val="Caption"/>
        <w:jc w:val="both"/>
        <w:rPr>
          <w:rFonts w:cs="Arial"/>
          <w:b w:val="0"/>
          <w:color w:val="auto"/>
          <w:sz w:val="20"/>
          <w:szCs w:val="22"/>
        </w:rPr>
        <w:sectPr w:rsidR="00A6034A" w:rsidSect="00A6034A">
          <w:pgSz w:w="16840" w:h="11900" w:orient="landscape"/>
          <w:pgMar w:top="1440" w:right="1440" w:bottom="1440" w:left="1440" w:header="720" w:footer="720" w:gutter="0"/>
          <w:lnNumType w:countBy="1" w:restart="continuous"/>
          <w:cols w:space="720"/>
          <w:docGrid w:linePitch="360"/>
        </w:sectPr>
      </w:pPr>
      <w:r w:rsidRPr="00A6034A">
        <w:rPr>
          <w:color w:val="auto"/>
          <w:sz w:val="20"/>
          <w:szCs w:val="22"/>
        </w:rPr>
        <w:t>Table 3.</w:t>
      </w:r>
      <w:r w:rsidRPr="00A6034A">
        <w:rPr>
          <w:rFonts w:cs="Arial"/>
          <w:color w:val="auto"/>
          <w:sz w:val="20"/>
          <w:szCs w:val="22"/>
        </w:rPr>
        <w:t xml:space="preserve"> Etonogestrel (ENG), Efavirenz (EFV) and Nevirapine (NVP) pharmacokine</w:t>
      </w:r>
      <w:r w:rsidR="00845958">
        <w:rPr>
          <w:rFonts w:cs="Arial"/>
          <w:color w:val="auto"/>
          <w:sz w:val="20"/>
          <w:szCs w:val="22"/>
        </w:rPr>
        <w:t>tic parameters shown as median (IQR</w:t>
      </w:r>
      <w:r w:rsidRPr="00A6034A">
        <w:rPr>
          <w:rFonts w:cs="Arial"/>
          <w:color w:val="auto"/>
          <w:sz w:val="20"/>
          <w:szCs w:val="22"/>
        </w:rPr>
        <w:t xml:space="preserve">), summarized by associated </w:t>
      </w:r>
      <w:r w:rsidRPr="00A6034A">
        <w:rPr>
          <w:rFonts w:cs="Arial"/>
          <w:i/>
          <w:color w:val="auto"/>
          <w:sz w:val="20"/>
          <w:szCs w:val="22"/>
        </w:rPr>
        <w:t xml:space="preserve">CYP2B6, NR1I2 </w:t>
      </w:r>
      <w:r w:rsidRPr="00A6034A">
        <w:rPr>
          <w:rFonts w:cs="Arial"/>
          <w:color w:val="auto"/>
          <w:sz w:val="20"/>
          <w:szCs w:val="22"/>
        </w:rPr>
        <w:t xml:space="preserve">or </w:t>
      </w:r>
      <w:r w:rsidRPr="00A6034A">
        <w:rPr>
          <w:rFonts w:cs="Arial"/>
          <w:i/>
          <w:color w:val="auto"/>
          <w:sz w:val="20"/>
          <w:szCs w:val="22"/>
        </w:rPr>
        <w:t xml:space="preserve">CYP3A4 </w:t>
      </w:r>
      <w:r w:rsidRPr="00A6034A">
        <w:rPr>
          <w:rFonts w:cs="Arial"/>
          <w:color w:val="auto"/>
          <w:sz w:val="20"/>
          <w:szCs w:val="22"/>
        </w:rPr>
        <w:t>genotype.</w:t>
      </w:r>
      <w:r>
        <w:rPr>
          <w:rFonts w:cs="Arial"/>
          <w:b w:val="0"/>
          <w:color w:val="auto"/>
          <w:sz w:val="20"/>
          <w:szCs w:val="22"/>
        </w:rPr>
        <w:t xml:space="preserve"> </w:t>
      </w:r>
      <w:r w:rsidRPr="00E13C0B">
        <w:rPr>
          <w:rFonts w:cs="Arial"/>
          <w:b w:val="0"/>
          <w:color w:val="auto"/>
          <w:sz w:val="20"/>
          <w:szCs w:val="22"/>
        </w:rPr>
        <w:t xml:space="preserve"> EFV C</w:t>
      </w:r>
      <w:r w:rsidRPr="00E13C0B">
        <w:rPr>
          <w:rFonts w:cs="Arial"/>
          <w:b w:val="0"/>
          <w:color w:val="auto"/>
          <w:sz w:val="20"/>
          <w:szCs w:val="22"/>
          <w:vertAlign w:val="subscript"/>
        </w:rPr>
        <w:t xml:space="preserve">12-14h </w:t>
      </w:r>
      <w:r w:rsidRPr="00E13C0B">
        <w:rPr>
          <w:rFonts w:cs="Arial"/>
          <w:b w:val="0"/>
          <w:color w:val="auto"/>
          <w:sz w:val="20"/>
          <w:szCs w:val="22"/>
        </w:rPr>
        <w:t>(mg/L) and  NVP C</w:t>
      </w:r>
      <w:r w:rsidRPr="00E13C0B">
        <w:rPr>
          <w:rFonts w:cs="Arial"/>
          <w:b w:val="0"/>
          <w:color w:val="auto"/>
          <w:sz w:val="20"/>
          <w:szCs w:val="22"/>
          <w:vertAlign w:val="subscript"/>
        </w:rPr>
        <w:t xml:space="preserve">11-13h </w:t>
      </w:r>
      <w:r w:rsidRPr="00E13C0B">
        <w:rPr>
          <w:rFonts w:cs="Arial"/>
          <w:b w:val="0"/>
          <w:color w:val="auto"/>
          <w:sz w:val="20"/>
          <w:szCs w:val="22"/>
        </w:rPr>
        <w:t>(mg/L) determined</w:t>
      </w:r>
      <w:r>
        <w:rPr>
          <w:rFonts w:cs="Arial"/>
          <w:b w:val="0"/>
          <w:color w:val="auto"/>
          <w:sz w:val="20"/>
          <w:szCs w:val="22"/>
        </w:rPr>
        <w:t xml:space="preserve"> from individual participant’s geometric </w:t>
      </w:r>
      <w:r w:rsidRPr="00E13C0B">
        <w:rPr>
          <w:rFonts w:cs="Arial"/>
          <w:b w:val="0"/>
          <w:color w:val="auto"/>
          <w:sz w:val="20"/>
          <w:szCs w:val="22"/>
        </w:rPr>
        <w:t xml:space="preserve">mean </w:t>
      </w:r>
      <w:r>
        <w:rPr>
          <w:rFonts w:cs="Arial"/>
          <w:b w:val="0"/>
          <w:color w:val="auto"/>
          <w:sz w:val="20"/>
          <w:szCs w:val="22"/>
        </w:rPr>
        <w:t xml:space="preserve">value </w:t>
      </w:r>
      <w:r w:rsidRPr="00E13C0B">
        <w:rPr>
          <w:rFonts w:cs="Arial"/>
          <w:b w:val="0"/>
          <w:color w:val="auto"/>
          <w:sz w:val="20"/>
          <w:szCs w:val="22"/>
        </w:rPr>
        <w:t xml:space="preserve">calculated </w:t>
      </w:r>
      <w:r>
        <w:rPr>
          <w:rFonts w:cs="Arial"/>
          <w:b w:val="0"/>
          <w:color w:val="auto"/>
          <w:sz w:val="20"/>
          <w:szCs w:val="22"/>
        </w:rPr>
        <w:t>from concentration measured at study entry, week 1, 4, 12, 24 and 48 summarized for the group as median (</w:t>
      </w:r>
      <w:r w:rsidR="00845958">
        <w:rPr>
          <w:rFonts w:cs="Arial"/>
          <w:b w:val="0"/>
          <w:color w:val="auto"/>
          <w:sz w:val="20"/>
          <w:szCs w:val="22"/>
        </w:rPr>
        <w:t>IQR</w:t>
      </w:r>
      <w:r>
        <w:rPr>
          <w:rFonts w:cs="Arial"/>
          <w:b w:val="0"/>
          <w:color w:val="auto"/>
          <w:sz w:val="20"/>
          <w:szCs w:val="22"/>
        </w:rPr>
        <w:t>)</w:t>
      </w:r>
      <w:r w:rsidRPr="00E13C0B">
        <w:rPr>
          <w:rFonts w:cs="Arial"/>
          <w:b w:val="0"/>
          <w:color w:val="auto"/>
          <w:sz w:val="20"/>
          <w:szCs w:val="22"/>
        </w:rPr>
        <w:t>.</w:t>
      </w:r>
    </w:p>
    <w:p w14:paraId="04758657" w14:textId="05D05A0A" w:rsidR="00A6034A" w:rsidRPr="00E13C0B" w:rsidRDefault="00A6034A" w:rsidP="00A6034A">
      <w:pPr>
        <w:pStyle w:val="Caption"/>
        <w:rPr>
          <w:b w:val="0"/>
          <w:color w:val="auto"/>
          <w:sz w:val="20"/>
          <w:szCs w:val="22"/>
        </w:rPr>
      </w:pPr>
    </w:p>
    <w:tbl>
      <w:tblPr>
        <w:tblStyle w:val="TableGrid"/>
        <w:tblW w:w="5000" w:type="pct"/>
        <w:jc w:val="center"/>
        <w:tblLook w:val="04A0" w:firstRow="1" w:lastRow="0" w:firstColumn="1" w:lastColumn="0" w:noHBand="0" w:noVBand="1"/>
      </w:tblPr>
      <w:tblGrid>
        <w:gridCol w:w="2062"/>
        <w:gridCol w:w="1690"/>
        <w:gridCol w:w="1690"/>
        <w:gridCol w:w="1690"/>
        <w:gridCol w:w="1878"/>
      </w:tblGrid>
      <w:tr w:rsidR="00A6034A" w:rsidRPr="005173A2" w14:paraId="19B4B445" w14:textId="77777777" w:rsidTr="00A6034A">
        <w:trPr>
          <w:jc w:val="center"/>
        </w:trPr>
        <w:tc>
          <w:tcPr>
            <w:tcW w:w="1144" w:type="pct"/>
            <w:vMerge w:val="restart"/>
            <w:tcBorders>
              <w:right w:val="single" w:sz="12" w:space="0" w:color="auto"/>
            </w:tcBorders>
            <w:shd w:val="clear" w:color="auto" w:fill="D9D9D9" w:themeFill="background1" w:themeFillShade="D9"/>
          </w:tcPr>
          <w:p w14:paraId="09BF5F6E" w14:textId="77777777" w:rsidR="00A6034A" w:rsidRPr="005173A2" w:rsidRDefault="00A6034A" w:rsidP="00A6034A">
            <w:pPr>
              <w:pStyle w:val="BodyText"/>
              <w:rPr>
                <w:rFonts w:cs="Calibri"/>
                <w:szCs w:val="20"/>
              </w:rPr>
            </w:pPr>
            <w:r w:rsidRPr="00845958">
              <w:rPr>
                <w:rFonts w:cs="Calibri"/>
                <w:i/>
                <w:szCs w:val="20"/>
              </w:rPr>
              <w:t>CYP2B6</w:t>
            </w:r>
            <w:r w:rsidRPr="005173A2">
              <w:rPr>
                <w:rFonts w:cs="Calibri"/>
                <w:szCs w:val="20"/>
              </w:rPr>
              <w:t xml:space="preserve"> 516G&gt;T (rs3745274)</w:t>
            </w:r>
          </w:p>
        </w:tc>
        <w:tc>
          <w:tcPr>
            <w:tcW w:w="3856" w:type="pct"/>
            <w:gridSpan w:val="4"/>
            <w:tcBorders>
              <w:left w:val="single" w:sz="12" w:space="0" w:color="auto"/>
            </w:tcBorders>
            <w:shd w:val="clear" w:color="auto" w:fill="D9D9D9" w:themeFill="background1" w:themeFillShade="D9"/>
          </w:tcPr>
          <w:p w14:paraId="0DBCA939" w14:textId="77777777" w:rsidR="00A6034A" w:rsidRPr="005173A2" w:rsidRDefault="00A6034A" w:rsidP="00A6034A">
            <w:pPr>
              <w:jc w:val="center"/>
              <w:rPr>
                <w:b/>
                <w:i/>
                <w:sz w:val="20"/>
                <w:szCs w:val="20"/>
              </w:rPr>
            </w:pPr>
            <w:r>
              <w:rPr>
                <w:b/>
                <w:sz w:val="20"/>
                <w:szCs w:val="20"/>
              </w:rPr>
              <w:t>ENG concentration (pg/mL)</w:t>
            </w:r>
          </w:p>
        </w:tc>
      </w:tr>
      <w:tr w:rsidR="00A6034A" w:rsidRPr="005173A2" w14:paraId="4CF34B0D" w14:textId="77777777" w:rsidTr="00A6034A">
        <w:trPr>
          <w:jc w:val="center"/>
        </w:trPr>
        <w:tc>
          <w:tcPr>
            <w:tcW w:w="1144" w:type="pct"/>
            <w:vMerge/>
            <w:tcBorders>
              <w:right w:val="single" w:sz="12" w:space="0" w:color="auto"/>
            </w:tcBorders>
            <w:shd w:val="clear" w:color="auto" w:fill="D9D9D9" w:themeFill="background1" w:themeFillShade="D9"/>
          </w:tcPr>
          <w:p w14:paraId="44747643" w14:textId="77777777" w:rsidR="00A6034A" w:rsidRPr="005173A2" w:rsidRDefault="00A6034A" w:rsidP="00A6034A">
            <w:pPr>
              <w:pStyle w:val="BodyText"/>
              <w:rPr>
                <w:rFonts w:cs="Calibri"/>
                <w:szCs w:val="20"/>
              </w:rPr>
            </w:pPr>
          </w:p>
        </w:tc>
        <w:tc>
          <w:tcPr>
            <w:tcW w:w="938" w:type="pct"/>
            <w:tcBorders>
              <w:left w:val="single" w:sz="12" w:space="0" w:color="auto"/>
              <w:right w:val="single" w:sz="12" w:space="0" w:color="auto"/>
            </w:tcBorders>
            <w:shd w:val="clear" w:color="auto" w:fill="D9D9D9" w:themeFill="background1" w:themeFillShade="D9"/>
          </w:tcPr>
          <w:p w14:paraId="42E9AED9" w14:textId="77777777" w:rsidR="00A6034A" w:rsidRPr="005173A2" w:rsidRDefault="00A6034A" w:rsidP="00A6034A">
            <w:pPr>
              <w:jc w:val="center"/>
              <w:rPr>
                <w:b/>
                <w:i/>
                <w:sz w:val="20"/>
                <w:szCs w:val="20"/>
              </w:rPr>
            </w:pPr>
            <w:r w:rsidRPr="005173A2">
              <w:rPr>
                <w:b/>
                <w:sz w:val="20"/>
                <w:szCs w:val="20"/>
              </w:rPr>
              <w:t>Week 1</w:t>
            </w:r>
          </w:p>
        </w:tc>
        <w:tc>
          <w:tcPr>
            <w:tcW w:w="938" w:type="pct"/>
            <w:tcBorders>
              <w:left w:val="single" w:sz="12" w:space="0" w:color="auto"/>
              <w:right w:val="single" w:sz="12" w:space="0" w:color="auto"/>
            </w:tcBorders>
            <w:shd w:val="clear" w:color="auto" w:fill="D9D9D9" w:themeFill="background1" w:themeFillShade="D9"/>
          </w:tcPr>
          <w:p w14:paraId="19E591C0" w14:textId="77777777" w:rsidR="00A6034A" w:rsidRPr="005173A2" w:rsidRDefault="00A6034A" w:rsidP="00A6034A">
            <w:pPr>
              <w:jc w:val="center"/>
              <w:rPr>
                <w:b/>
                <w:i/>
                <w:sz w:val="20"/>
                <w:szCs w:val="20"/>
              </w:rPr>
            </w:pPr>
            <w:r w:rsidRPr="005173A2">
              <w:rPr>
                <w:b/>
                <w:sz w:val="20"/>
                <w:szCs w:val="20"/>
              </w:rPr>
              <w:t>Week 4</w:t>
            </w:r>
          </w:p>
        </w:tc>
        <w:tc>
          <w:tcPr>
            <w:tcW w:w="938" w:type="pct"/>
            <w:tcBorders>
              <w:left w:val="single" w:sz="12" w:space="0" w:color="auto"/>
              <w:right w:val="single" w:sz="12" w:space="0" w:color="auto"/>
            </w:tcBorders>
            <w:shd w:val="clear" w:color="auto" w:fill="D9D9D9" w:themeFill="background1" w:themeFillShade="D9"/>
          </w:tcPr>
          <w:p w14:paraId="17154134" w14:textId="77777777" w:rsidR="00A6034A" w:rsidRPr="005173A2" w:rsidRDefault="00A6034A" w:rsidP="00A6034A">
            <w:pPr>
              <w:jc w:val="center"/>
              <w:rPr>
                <w:b/>
                <w:i/>
                <w:sz w:val="20"/>
                <w:szCs w:val="20"/>
              </w:rPr>
            </w:pPr>
            <w:r w:rsidRPr="005173A2">
              <w:rPr>
                <w:b/>
                <w:sz w:val="20"/>
                <w:szCs w:val="20"/>
              </w:rPr>
              <w:t>Week 12</w:t>
            </w:r>
          </w:p>
        </w:tc>
        <w:tc>
          <w:tcPr>
            <w:tcW w:w="1042" w:type="pct"/>
            <w:tcBorders>
              <w:left w:val="single" w:sz="12" w:space="0" w:color="auto"/>
            </w:tcBorders>
            <w:shd w:val="clear" w:color="auto" w:fill="D9D9D9" w:themeFill="background1" w:themeFillShade="D9"/>
          </w:tcPr>
          <w:p w14:paraId="25732230" w14:textId="77777777" w:rsidR="00A6034A" w:rsidRPr="005173A2" w:rsidRDefault="00A6034A" w:rsidP="00A6034A">
            <w:pPr>
              <w:jc w:val="center"/>
              <w:rPr>
                <w:b/>
                <w:i/>
                <w:sz w:val="20"/>
                <w:szCs w:val="20"/>
              </w:rPr>
            </w:pPr>
            <w:r w:rsidRPr="005173A2">
              <w:rPr>
                <w:b/>
                <w:sz w:val="20"/>
                <w:szCs w:val="20"/>
              </w:rPr>
              <w:t xml:space="preserve">Week 24 </w:t>
            </w:r>
          </w:p>
        </w:tc>
      </w:tr>
      <w:tr w:rsidR="00A6034A" w:rsidRPr="005173A2" w14:paraId="37499E92" w14:textId="77777777" w:rsidTr="00A6034A">
        <w:trPr>
          <w:jc w:val="center"/>
        </w:trPr>
        <w:tc>
          <w:tcPr>
            <w:tcW w:w="1144" w:type="pct"/>
            <w:tcBorders>
              <w:right w:val="single" w:sz="12" w:space="0" w:color="auto"/>
            </w:tcBorders>
          </w:tcPr>
          <w:p w14:paraId="2168B6E4" w14:textId="2CE9B464" w:rsidR="00A6034A" w:rsidRPr="005173A2" w:rsidRDefault="00A6034A" w:rsidP="00A1087B">
            <w:pPr>
              <w:rPr>
                <w:i/>
                <w:sz w:val="20"/>
                <w:szCs w:val="20"/>
              </w:rPr>
            </w:pPr>
            <w:r w:rsidRPr="005173A2">
              <w:rPr>
                <w:sz w:val="20"/>
                <w:szCs w:val="20"/>
              </w:rPr>
              <w:t>GG</w:t>
            </w:r>
            <w:r w:rsidR="00A1087B">
              <w:rPr>
                <w:sz w:val="20"/>
                <w:szCs w:val="20"/>
              </w:rPr>
              <w:t xml:space="preserve"> </w:t>
            </w:r>
            <w:r w:rsidRPr="005173A2">
              <w:rPr>
                <w:sz w:val="20"/>
                <w:szCs w:val="20"/>
              </w:rPr>
              <w:t>(n = 6)</w:t>
            </w:r>
          </w:p>
        </w:tc>
        <w:tc>
          <w:tcPr>
            <w:tcW w:w="938" w:type="pct"/>
            <w:tcBorders>
              <w:left w:val="single" w:sz="12" w:space="0" w:color="auto"/>
              <w:right w:val="single" w:sz="12" w:space="0" w:color="auto"/>
            </w:tcBorders>
          </w:tcPr>
          <w:p w14:paraId="45431B84" w14:textId="221A7B79" w:rsidR="00A6034A" w:rsidRPr="005173A2" w:rsidRDefault="00A6034A" w:rsidP="00A1087B">
            <w:pPr>
              <w:jc w:val="center"/>
              <w:rPr>
                <w:i/>
                <w:sz w:val="20"/>
                <w:szCs w:val="20"/>
              </w:rPr>
            </w:pPr>
            <w:r w:rsidRPr="005173A2">
              <w:rPr>
                <w:sz w:val="20"/>
                <w:szCs w:val="20"/>
              </w:rPr>
              <w:t>160 (158-185)</w:t>
            </w:r>
          </w:p>
        </w:tc>
        <w:tc>
          <w:tcPr>
            <w:tcW w:w="938" w:type="pct"/>
            <w:tcBorders>
              <w:left w:val="single" w:sz="12" w:space="0" w:color="auto"/>
              <w:right w:val="single" w:sz="12" w:space="0" w:color="auto"/>
            </w:tcBorders>
          </w:tcPr>
          <w:p w14:paraId="5D65E61E" w14:textId="44E1E529" w:rsidR="00A6034A" w:rsidRPr="005173A2" w:rsidRDefault="00A6034A" w:rsidP="00A1087B">
            <w:pPr>
              <w:jc w:val="center"/>
              <w:rPr>
                <w:i/>
                <w:sz w:val="20"/>
                <w:szCs w:val="20"/>
              </w:rPr>
            </w:pPr>
            <w:r w:rsidRPr="005173A2">
              <w:rPr>
                <w:sz w:val="20"/>
                <w:szCs w:val="20"/>
              </w:rPr>
              <w:t>92</w:t>
            </w:r>
            <w:r w:rsidR="00A1087B">
              <w:rPr>
                <w:sz w:val="20"/>
                <w:szCs w:val="20"/>
              </w:rPr>
              <w:t xml:space="preserve"> </w:t>
            </w:r>
            <w:r w:rsidRPr="005173A2">
              <w:rPr>
                <w:sz w:val="20"/>
                <w:szCs w:val="20"/>
              </w:rPr>
              <w:t>(79-107)</w:t>
            </w:r>
          </w:p>
        </w:tc>
        <w:tc>
          <w:tcPr>
            <w:tcW w:w="938" w:type="pct"/>
            <w:tcBorders>
              <w:left w:val="single" w:sz="12" w:space="0" w:color="auto"/>
              <w:right w:val="single" w:sz="12" w:space="0" w:color="auto"/>
            </w:tcBorders>
          </w:tcPr>
          <w:p w14:paraId="303E30D6" w14:textId="3BBE22A4" w:rsidR="00A6034A" w:rsidRPr="005173A2" w:rsidRDefault="00A6034A" w:rsidP="00A1087B">
            <w:pPr>
              <w:jc w:val="center"/>
              <w:rPr>
                <w:i/>
                <w:sz w:val="20"/>
                <w:szCs w:val="20"/>
              </w:rPr>
            </w:pPr>
            <w:r w:rsidRPr="005173A2">
              <w:rPr>
                <w:sz w:val="20"/>
                <w:szCs w:val="20"/>
              </w:rPr>
              <w:t>74</w:t>
            </w:r>
            <w:r w:rsidR="00A1087B">
              <w:rPr>
                <w:sz w:val="20"/>
                <w:szCs w:val="20"/>
              </w:rPr>
              <w:t xml:space="preserve"> </w:t>
            </w:r>
            <w:r w:rsidRPr="005173A2">
              <w:rPr>
                <w:sz w:val="20"/>
                <w:szCs w:val="20"/>
              </w:rPr>
              <w:t>(68-110)</w:t>
            </w:r>
          </w:p>
        </w:tc>
        <w:tc>
          <w:tcPr>
            <w:tcW w:w="1042" w:type="pct"/>
            <w:tcBorders>
              <w:left w:val="single" w:sz="12" w:space="0" w:color="auto"/>
            </w:tcBorders>
          </w:tcPr>
          <w:p w14:paraId="408E89CF" w14:textId="53B1481E" w:rsidR="00A6034A" w:rsidRPr="005173A2" w:rsidRDefault="00A6034A" w:rsidP="00A1087B">
            <w:pPr>
              <w:jc w:val="center"/>
              <w:rPr>
                <w:i/>
                <w:sz w:val="20"/>
                <w:szCs w:val="20"/>
              </w:rPr>
            </w:pPr>
            <w:r w:rsidRPr="005173A2">
              <w:rPr>
                <w:sz w:val="20"/>
                <w:szCs w:val="20"/>
              </w:rPr>
              <w:t>81</w:t>
            </w:r>
            <w:r w:rsidR="00A1087B">
              <w:rPr>
                <w:sz w:val="20"/>
                <w:szCs w:val="20"/>
              </w:rPr>
              <w:t xml:space="preserve"> </w:t>
            </w:r>
            <w:r w:rsidRPr="005173A2">
              <w:rPr>
                <w:sz w:val="20"/>
                <w:szCs w:val="20"/>
              </w:rPr>
              <w:t>(63-84)</w:t>
            </w:r>
          </w:p>
        </w:tc>
      </w:tr>
      <w:tr w:rsidR="00A6034A" w:rsidRPr="005173A2" w14:paraId="3237799E" w14:textId="77777777" w:rsidTr="00A6034A">
        <w:trPr>
          <w:trHeight w:val="502"/>
          <w:jc w:val="center"/>
        </w:trPr>
        <w:tc>
          <w:tcPr>
            <w:tcW w:w="1144" w:type="pct"/>
            <w:tcBorders>
              <w:right w:val="single" w:sz="12" w:space="0" w:color="auto"/>
            </w:tcBorders>
          </w:tcPr>
          <w:p w14:paraId="402388B5" w14:textId="3334A5BD" w:rsidR="00A6034A" w:rsidRPr="005173A2" w:rsidRDefault="00A6034A" w:rsidP="00A1087B">
            <w:pPr>
              <w:rPr>
                <w:i/>
                <w:sz w:val="20"/>
                <w:szCs w:val="20"/>
              </w:rPr>
            </w:pPr>
            <w:r w:rsidRPr="005173A2">
              <w:rPr>
                <w:sz w:val="20"/>
                <w:szCs w:val="20"/>
              </w:rPr>
              <w:t>GT</w:t>
            </w:r>
            <w:r w:rsidR="00A1087B">
              <w:rPr>
                <w:sz w:val="20"/>
                <w:szCs w:val="20"/>
              </w:rPr>
              <w:t xml:space="preserve"> </w:t>
            </w:r>
            <w:r w:rsidRPr="005173A2">
              <w:rPr>
                <w:sz w:val="20"/>
                <w:szCs w:val="20"/>
              </w:rPr>
              <w:t>(n = 11)</w:t>
            </w:r>
          </w:p>
        </w:tc>
        <w:tc>
          <w:tcPr>
            <w:tcW w:w="938" w:type="pct"/>
            <w:tcBorders>
              <w:left w:val="single" w:sz="12" w:space="0" w:color="auto"/>
              <w:right w:val="single" w:sz="12" w:space="0" w:color="auto"/>
            </w:tcBorders>
          </w:tcPr>
          <w:p w14:paraId="76D5D6EC" w14:textId="7B783DB2" w:rsidR="00A6034A" w:rsidRPr="005173A2" w:rsidRDefault="00A6034A" w:rsidP="00A1087B">
            <w:pPr>
              <w:jc w:val="center"/>
              <w:rPr>
                <w:i/>
                <w:sz w:val="20"/>
                <w:szCs w:val="20"/>
              </w:rPr>
            </w:pPr>
            <w:r w:rsidRPr="005173A2">
              <w:rPr>
                <w:sz w:val="20"/>
                <w:szCs w:val="20"/>
              </w:rPr>
              <w:t>114</w:t>
            </w:r>
            <w:r w:rsidR="00A1087B">
              <w:rPr>
                <w:sz w:val="20"/>
                <w:szCs w:val="20"/>
              </w:rPr>
              <w:t xml:space="preserve"> </w:t>
            </w:r>
            <w:r w:rsidRPr="005173A2">
              <w:rPr>
                <w:sz w:val="20"/>
                <w:szCs w:val="20"/>
              </w:rPr>
              <w:t>(101-220)</w:t>
            </w:r>
          </w:p>
        </w:tc>
        <w:tc>
          <w:tcPr>
            <w:tcW w:w="938" w:type="pct"/>
            <w:tcBorders>
              <w:left w:val="single" w:sz="12" w:space="0" w:color="auto"/>
              <w:right w:val="single" w:sz="12" w:space="0" w:color="auto"/>
            </w:tcBorders>
          </w:tcPr>
          <w:p w14:paraId="7F936205" w14:textId="0FEB5CB6" w:rsidR="00A6034A" w:rsidRPr="005173A2" w:rsidRDefault="00A6034A" w:rsidP="00A1087B">
            <w:pPr>
              <w:jc w:val="center"/>
              <w:rPr>
                <w:i/>
                <w:sz w:val="20"/>
                <w:szCs w:val="20"/>
              </w:rPr>
            </w:pPr>
            <w:r w:rsidRPr="005173A2">
              <w:rPr>
                <w:sz w:val="20"/>
                <w:szCs w:val="20"/>
              </w:rPr>
              <w:t>78</w:t>
            </w:r>
            <w:r w:rsidR="00A1087B">
              <w:rPr>
                <w:sz w:val="20"/>
                <w:szCs w:val="20"/>
              </w:rPr>
              <w:t xml:space="preserve"> </w:t>
            </w:r>
            <w:r w:rsidRPr="005173A2">
              <w:rPr>
                <w:sz w:val="20"/>
                <w:szCs w:val="20"/>
              </w:rPr>
              <w:t>(58-135)</w:t>
            </w:r>
          </w:p>
        </w:tc>
        <w:tc>
          <w:tcPr>
            <w:tcW w:w="938" w:type="pct"/>
            <w:tcBorders>
              <w:left w:val="single" w:sz="12" w:space="0" w:color="auto"/>
              <w:right w:val="single" w:sz="12" w:space="0" w:color="auto"/>
            </w:tcBorders>
          </w:tcPr>
          <w:p w14:paraId="0F06415E" w14:textId="7A31FD39" w:rsidR="00A6034A" w:rsidRPr="005173A2" w:rsidRDefault="00A6034A" w:rsidP="00A1087B">
            <w:pPr>
              <w:jc w:val="center"/>
              <w:rPr>
                <w:sz w:val="20"/>
                <w:szCs w:val="20"/>
              </w:rPr>
            </w:pPr>
            <w:r w:rsidRPr="005173A2">
              <w:rPr>
                <w:sz w:val="20"/>
                <w:szCs w:val="20"/>
              </w:rPr>
              <w:t>53</w:t>
            </w:r>
            <w:r w:rsidR="00A1087B">
              <w:rPr>
                <w:sz w:val="20"/>
                <w:szCs w:val="20"/>
              </w:rPr>
              <w:t xml:space="preserve"> </w:t>
            </w:r>
            <w:r w:rsidRPr="005173A2">
              <w:rPr>
                <w:sz w:val="20"/>
                <w:szCs w:val="20"/>
              </w:rPr>
              <w:t>(48-83)</w:t>
            </w:r>
          </w:p>
        </w:tc>
        <w:tc>
          <w:tcPr>
            <w:tcW w:w="1042" w:type="pct"/>
            <w:tcBorders>
              <w:left w:val="single" w:sz="12" w:space="0" w:color="auto"/>
            </w:tcBorders>
          </w:tcPr>
          <w:p w14:paraId="557986DC" w14:textId="2EC5D7AB" w:rsidR="00A6034A" w:rsidRPr="005173A2" w:rsidRDefault="00A6034A" w:rsidP="00A1087B">
            <w:pPr>
              <w:jc w:val="center"/>
              <w:rPr>
                <w:i/>
                <w:sz w:val="20"/>
                <w:szCs w:val="20"/>
              </w:rPr>
            </w:pPr>
            <w:r w:rsidRPr="005173A2">
              <w:rPr>
                <w:sz w:val="20"/>
                <w:szCs w:val="20"/>
              </w:rPr>
              <w:t>62</w:t>
            </w:r>
            <w:r w:rsidR="00A1087B">
              <w:rPr>
                <w:sz w:val="20"/>
                <w:szCs w:val="20"/>
              </w:rPr>
              <w:t xml:space="preserve"> </w:t>
            </w:r>
            <w:r w:rsidRPr="005173A2">
              <w:rPr>
                <w:sz w:val="20"/>
                <w:szCs w:val="20"/>
              </w:rPr>
              <w:t>(53-80)</w:t>
            </w:r>
          </w:p>
        </w:tc>
      </w:tr>
      <w:tr w:rsidR="00A6034A" w:rsidRPr="005173A2" w14:paraId="6F0E03F3" w14:textId="77777777" w:rsidTr="00A6034A">
        <w:trPr>
          <w:jc w:val="center"/>
        </w:trPr>
        <w:tc>
          <w:tcPr>
            <w:tcW w:w="1144" w:type="pct"/>
            <w:tcBorders>
              <w:right w:val="single" w:sz="12" w:space="0" w:color="auto"/>
            </w:tcBorders>
          </w:tcPr>
          <w:p w14:paraId="0BA9E8F3" w14:textId="2CC5B15C" w:rsidR="00A6034A" w:rsidRPr="005173A2" w:rsidRDefault="00A6034A" w:rsidP="00A1087B">
            <w:pPr>
              <w:rPr>
                <w:i/>
                <w:sz w:val="20"/>
                <w:szCs w:val="20"/>
              </w:rPr>
            </w:pPr>
            <w:r w:rsidRPr="005173A2">
              <w:rPr>
                <w:sz w:val="20"/>
                <w:szCs w:val="20"/>
              </w:rPr>
              <w:t>TT</w:t>
            </w:r>
            <w:r w:rsidR="00A1087B">
              <w:rPr>
                <w:sz w:val="20"/>
                <w:szCs w:val="20"/>
              </w:rPr>
              <w:t xml:space="preserve"> </w:t>
            </w:r>
            <w:r w:rsidRPr="005173A2">
              <w:rPr>
                <w:sz w:val="20"/>
                <w:szCs w:val="20"/>
              </w:rPr>
              <w:t>(n = 2)</w:t>
            </w:r>
          </w:p>
        </w:tc>
        <w:tc>
          <w:tcPr>
            <w:tcW w:w="938" w:type="pct"/>
            <w:tcBorders>
              <w:left w:val="single" w:sz="12" w:space="0" w:color="auto"/>
              <w:right w:val="single" w:sz="12" w:space="0" w:color="auto"/>
            </w:tcBorders>
          </w:tcPr>
          <w:p w14:paraId="766615A3" w14:textId="773C9A0B" w:rsidR="00A6034A" w:rsidRPr="005173A2" w:rsidRDefault="00A6034A" w:rsidP="00A1087B">
            <w:pPr>
              <w:jc w:val="center"/>
              <w:rPr>
                <w:i/>
                <w:sz w:val="20"/>
                <w:szCs w:val="20"/>
              </w:rPr>
            </w:pPr>
            <w:r w:rsidRPr="005173A2">
              <w:rPr>
                <w:sz w:val="20"/>
                <w:szCs w:val="20"/>
              </w:rPr>
              <w:t>92</w:t>
            </w:r>
            <w:r w:rsidR="00A1087B">
              <w:rPr>
                <w:sz w:val="20"/>
                <w:szCs w:val="20"/>
              </w:rPr>
              <w:t xml:space="preserve"> </w:t>
            </w:r>
            <w:r w:rsidRPr="005173A2">
              <w:rPr>
                <w:sz w:val="20"/>
                <w:szCs w:val="20"/>
              </w:rPr>
              <w:t>(85-99)</w:t>
            </w:r>
          </w:p>
        </w:tc>
        <w:tc>
          <w:tcPr>
            <w:tcW w:w="938" w:type="pct"/>
            <w:tcBorders>
              <w:left w:val="single" w:sz="12" w:space="0" w:color="auto"/>
              <w:right w:val="single" w:sz="12" w:space="0" w:color="auto"/>
            </w:tcBorders>
          </w:tcPr>
          <w:p w14:paraId="02B665A1" w14:textId="3BE2C958" w:rsidR="00A6034A" w:rsidRPr="005173A2" w:rsidRDefault="00A6034A" w:rsidP="00A1087B">
            <w:pPr>
              <w:jc w:val="center"/>
              <w:rPr>
                <w:i/>
                <w:sz w:val="20"/>
                <w:szCs w:val="20"/>
              </w:rPr>
            </w:pPr>
            <w:r w:rsidRPr="005173A2">
              <w:rPr>
                <w:sz w:val="20"/>
                <w:szCs w:val="20"/>
              </w:rPr>
              <w:t>72.5</w:t>
            </w:r>
            <w:r w:rsidR="00A1087B">
              <w:rPr>
                <w:sz w:val="20"/>
                <w:szCs w:val="20"/>
              </w:rPr>
              <w:t xml:space="preserve"> </w:t>
            </w:r>
            <w:r w:rsidRPr="005173A2">
              <w:rPr>
                <w:sz w:val="20"/>
                <w:szCs w:val="20"/>
              </w:rPr>
              <w:t>(36-109)</w:t>
            </w:r>
          </w:p>
        </w:tc>
        <w:tc>
          <w:tcPr>
            <w:tcW w:w="938" w:type="pct"/>
            <w:tcBorders>
              <w:left w:val="single" w:sz="12" w:space="0" w:color="auto"/>
              <w:right w:val="single" w:sz="12" w:space="0" w:color="auto"/>
            </w:tcBorders>
          </w:tcPr>
          <w:p w14:paraId="10C80AA5" w14:textId="30DD74B9" w:rsidR="00A6034A" w:rsidRPr="005173A2" w:rsidRDefault="00A6034A" w:rsidP="00A1087B">
            <w:pPr>
              <w:jc w:val="center"/>
              <w:rPr>
                <w:i/>
                <w:sz w:val="20"/>
                <w:szCs w:val="20"/>
              </w:rPr>
            </w:pPr>
            <w:r w:rsidRPr="005173A2">
              <w:rPr>
                <w:sz w:val="20"/>
                <w:szCs w:val="20"/>
              </w:rPr>
              <w:t>50.5</w:t>
            </w:r>
            <w:r w:rsidR="00A1087B">
              <w:rPr>
                <w:sz w:val="20"/>
                <w:szCs w:val="20"/>
              </w:rPr>
              <w:t xml:space="preserve"> </w:t>
            </w:r>
            <w:r w:rsidRPr="005173A2">
              <w:rPr>
                <w:sz w:val="20"/>
                <w:szCs w:val="20"/>
              </w:rPr>
              <w:t>(36-65)</w:t>
            </w:r>
          </w:p>
        </w:tc>
        <w:tc>
          <w:tcPr>
            <w:tcW w:w="1042" w:type="pct"/>
            <w:tcBorders>
              <w:left w:val="single" w:sz="12" w:space="0" w:color="auto"/>
            </w:tcBorders>
          </w:tcPr>
          <w:p w14:paraId="5974C09C" w14:textId="28208CC6" w:rsidR="00A6034A" w:rsidRPr="005173A2" w:rsidRDefault="00A6034A" w:rsidP="00A1087B">
            <w:pPr>
              <w:jc w:val="center"/>
              <w:rPr>
                <w:i/>
                <w:sz w:val="20"/>
                <w:szCs w:val="20"/>
              </w:rPr>
            </w:pPr>
            <w:r w:rsidRPr="005173A2">
              <w:rPr>
                <w:sz w:val="20"/>
                <w:szCs w:val="20"/>
              </w:rPr>
              <w:t>46</w:t>
            </w:r>
            <w:r w:rsidR="00A1087B">
              <w:rPr>
                <w:sz w:val="20"/>
                <w:szCs w:val="20"/>
              </w:rPr>
              <w:t xml:space="preserve"> </w:t>
            </w:r>
            <w:r w:rsidRPr="005173A2">
              <w:rPr>
                <w:sz w:val="20"/>
                <w:szCs w:val="20"/>
              </w:rPr>
              <w:t>(40-52)</w:t>
            </w:r>
          </w:p>
        </w:tc>
      </w:tr>
      <w:tr w:rsidR="00A6034A" w:rsidRPr="005173A2" w14:paraId="7E00827F" w14:textId="77777777" w:rsidTr="00A6034A">
        <w:trPr>
          <w:jc w:val="center"/>
        </w:trPr>
        <w:tc>
          <w:tcPr>
            <w:tcW w:w="1144" w:type="pct"/>
            <w:tcBorders>
              <w:right w:val="single" w:sz="12" w:space="0" w:color="auto"/>
            </w:tcBorders>
            <w:shd w:val="clear" w:color="auto" w:fill="D9D9D9" w:themeFill="background1" w:themeFillShade="D9"/>
          </w:tcPr>
          <w:p w14:paraId="07BA74F8" w14:textId="77777777" w:rsidR="00A6034A" w:rsidRPr="005173A2" w:rsidRDefault="00A6034A" w:rsidP="00A6034A">
            <w:pPr>
              <w:pStyle w:val="BodyText"/>
              <w:rPr>
                <w:rFonts w:cs="Calibri"/>
                <w:szCs w:val="20"/>
              </w:rPr>
            </w:pPr>
            <w:r w:rsidRPr="00845958">
              <w:rPr>
                <w:rFonts w:cs="Calibri"/>
                <w:i/>
                <w:szCs w:val="20"/>
              </w:rPr>
              <w:t>CYP2B6</w:t>
            </w:r>
            <w:r w:rsidRPr="005173A2">
              <w:rPr>
                <w:rFonts w:cs="Calibri"/>
                <w:szCs w:val="20"/>
              </w:rPr>
              <w:t xml:space="preserve"> 983T&gt;C (rs28399499)</w:t>
            </w:r>
          </w:p>
        </w:tc>
        <w:tc>
          <w:tcPr>
            <w:tcW w:w="938" w:type="pct"/>
            <w:tcBorders>
              <w:left w:val="single" w:sz="12" w:space="0" w:color="auto"/>
              <w:right w:val="single" w:sz="12" w:space="0" w:color="auto"/>
            </w:tcBorders>
            <w:shd w:val="clear" w:color="auto" w:fill="D9D9D9" w:themeFill="background1" w:themeFillShade="D9"/>
          </w:tcPr>
          <w:p w14:paraId="172612F5" w14:textId="77777777" w:rsidR="00A6034A" w:rsidRPr="005173A2" w:rsidRDefault="00A6034A" w:rsidP="00A6034A">
            <w:pPr>
              <w:jc w:val="center"/>
              <w:rPr>
                <w:b/>
                <w:i/>
                <w:sz w:val="20"/>
                <w:szCs w:val="20"/>
              </w:rPr>
            </w:pPr>
            <w:r w:rsidRPr="005173A2">
              <w:rPr>
                <w:b/>
                <w:sz w:val="20"/>
                <w:szCs w:val="20"/>
              </w:rPr>
              <w:t>Week 1</w:t>
            </w:r>
          </w:p>
        </w:tc>
        <w:tc>
          <w:tcPr>
            <w:tcW w:w="938" w:type="pct"/>
            <w:tcBorders>
              <w:left w:val="single" w:sz="12" w:space="0" w:color="auto"/>
              <w:right w:val="single" w:sz="12" w:space="0" w:color="auto"/>
            </w:tcBorders>
            <w:shd w:val="clear" w:color="auto" w:fill="D9D9D9" w:themeFill="background1" w:themeFillShade="D9"/>
          </w:tcPr>
          <w:p w14:paraId="2AB1F1B5" w14:textId="77777777" w:rsidR="00A6034A" w:rsidRPr="005173A2" w:rsidRDefault="00A6034A" w:rsidP="00A6034A">
            <w:pPr>
              <w:jc w:val="center"/>
              <w:rPr>
                <w:b/>
                <w:i/>
                <w:sz w:val="20"/>
                <w:szCs w:val="20"/>
              </w:rPr>
            </w:pPr>
            <w:r w:rsidRPr="005173A2">
              <w:rPr>
                <w:b/>
                <w:sz w:val="20"/>
                <w:szCs w:val="20"/>
              </w:rPr>
              <w:t>Week 4</w:t>
            </w:r>
          </w:p>
        </w:tc>
        <w:tc>
          <w:tcPr>
            <w:tcW w:w="938" w:type="pct"/>
            <w:tcBorders>
              <w:left w:val="single" w:sz="12" w:space="0" w:color="auto"/>
              <w:right w:val="single" w:sz="12" w:space="0" w:color="auto"/>
            </w:tcBorders>
            <w:shd w:val="clear" w:color="auto" w:fill="D9D9D9" w:themeFill="background1" w:themeFillShade="D9"/>
          </w:tcPr>
          <w:p w14:paraId="07928925" w14:textId="77777777" w:rsidR="00A6034A" w:rsidRPr="005173A2" w:rsidRDefault="00A6034A" w:rsidP="00A6034A">
            <w:pPr>
              <w:jc w:val="center"/>
              <w:rPr>
                <w:b/>
                <w:i/>
                <w:sz w:val="20"/>
                <w:szCs w:val="20"/>
              </w:rPr>
            </w:pPr>
            <w:r w:rsidRPr="005173A2">
              <w:rPr>
                <w:b/>
                <w:sz w:val="20"/>
                <w:szCs w:val="20"/>
              </w:rPr>
              <w:t>Week 12</w:t>
            </w:r>
          </w:p>
        </w:tc>
        <w:tc>
          <w:tcPr>
            <w:tcW w:w="1042" w:type="pct"/>
            <w:tcBorders>
              <w:left w:val="single" w:sz="12" w:space="0" w:color="auto"/>
            </w:tcBorders>
            <w:shd w:val="clear" w:color="auto" w:fill="D9D9D9" w:themeFill="background1" w:themeFillShade="D9"/>
          </w:tcPr>
          <w:p w14:paraId="1BA4027F" w14:textId="77777777" w:rsidR="00A6034A" w:rsidRPr="005173A2" w:rsidRDefault="00A6034A" w:rsidP="00A6034A">
            <w:pPr>
              <w:jc w:val="center"/>
              <w:rPr>
                <w:b/>
                <w:i/>
                <w:sz w:val="20"/>
                <w:szCs w:val="20"/>
              </w:rPr>
            </w:pPr>
            <w:r w:rsidRPr="005173A2">
              <w:rPr>
                <w:b/>
                <w:sz w:val="20"/>
                <w:szCs w:val="20"/>
              </w:rPr>
              <w:t xml:space="preserve">Week 24 </w:t>
            </w:r>
          </w:p>
        </w:tc>
      </w:tr>
      <w:tr w:rsidR="00A6034A" w:rsidRPr="005173A2" w14:paraId="5108CB5C" w14:textId="77777777" w:rsidTr="00A6034A">
        <w:trPr>
          <w:jc w:val="center"/>
        </w:trPr>
        <w:tc>
          <w:tcPr>
            <w:tcW w:w="1144" w:type="pct"/>
            <w:tcBorders>
              <w:right w:val="single" w:sz="12" w:space="0" w:color="auto"/>
            </w:tcBorders>
          </w:tcPr>
          <w:p w14:paraId="0377F37E" w14:textId="696B09DA" w:rsidR="00A6034A" w:rsidRPr="005173A2" w:rsidRDefault="00A6034A" w:rsidP="00A1087B">
            <w:pPr>
              <w:rPr>
                <w:i/>
                <w:sz w:val="20"/>
                <w:szCs w:val="20"/>
              </w:rPr>
            </w:pPr>
            <w:r w:rsidRPr="005173A2">
              <w:rPr>
                <w:sz w:val="20"/>
                <w:szCs w:val="20"/>
              </w:rPr>
              <w:t>TT</w:t>
            </w:r>
            <w:r w:rsidR="00A1087B">
              <w:rPr>
                <w:sz w:val="20"/>
                <w:szCs w:val="20"/>
              </w:rPr>
              <w:t xml:space="preserve"> </w:t>
            </w:r>
            <w:r w:rsidRPr="005173A2">
              <w:rPr>
                <w:sz w:val="20"/>
                <w:szCs w:val="20"/>
              </w:rPr>
              <w:t>(n = 16)</w:t>
            </w:r>
          </w:p>
        </w:tc>
        <w:tc>
          <w:tcPr>
            <w:tcW w:w="938" w:type="pct"/>
            <w:tcBorders>
              <w:left w:val="single" w:sz="12" w:space="0" w:color="auto"/>
              <w:right w:val="single" w:sz="12" w:space="0" w:color="auto"/>
            </w:tcBorders>
          </w:tcPr>
          <w:p w14:paraId="38C6E5FE" w14:textId="32816A4F" w:rsidR="00A6034A" w:rsidRPr="005173A2" w:rsidRDefault="00A6034A" w:rsidP="00A1087B">
            <w:pPr>
              <w:jc w:val="center"/>
              <w:rPr>
                <w:i/>
                <w:sz w:val="20"/>
                <w:szCs w:val="20"/>
              </w:rPr>
            </w:pPr>
            <w:r w:rsidRPr="005173A2">
              <w:rPr>
                <w:sz w:val="20"/>
                <w:szCs w:val="20"/>
              </w:rPr>
              <w:t>148</w:t>
            </w:r>
            <w:r w:rsidR="00A1087B">
              <w:rPr>
                <w:sz w:val="20"/>
                <w:szCs w:val="20"/>
              </w:rPr>
              <w:t xml:space="preserve"> </w:t>
            </w:r>
            <w:r w:rsidRPr="005173A2">
              <w:rPr>
                <w:sz w:val="20"/>
                <w:szCs w:val="20"/>
              </w:rPr>
              <w:t>(108-207)</w:t>
            </w:r>
          </w:p>
        </w:tc>
        <w:tc>
          <w:tcPr>
            <w:tcW w:w="938" w:type="pct"/>
            <w:tcBorders>
              <w:left w:val="single" w:sz="12" w:space="0" w:color="auto"/>
              <w:right w:val="single" w:sz="12" w:space="0" w:color="auto"/>
            </w:tcBorders>
          </w:tcPr>
          <w:p w14:paraId="527E2E16" w14:textId="182819DB" w:rsidR="00A6034A" w:rsidRPr="005173A2" w:rsidRDefault="00A6034A" w:rsidP="00A1087B">
            <w:pPr>
              <w:jc w:val="center"/>
              <w:rPr>
                <w:i/>
                <w:sz w:val="20"/>
                <w:szCs w:val="20"/>
              </w:rPr>
            </w:pPr>
            <w:r w:rsidRPr="005173A2">
              <w:rPr>
                <w:sz w:val="20"/>
                <w:szCs w:val="20"/>
              </w:rPr>
              <w:t>92</w:t>
            </w:r>
            <w:r w:rsidR="00A1087B">
              <w:rPr>
                <w:sz w:val="20"/>
                <w:szCs w:val="20"/>
              </w:rPr>
              <w:t xml:space="preserve"> </w:t>
            </w:r>
            <w:r w:rsidRPr="005173A2">
              <w:rPr>
                <w:sz w:val="20"/>
                <w:szCs w:val="20"/>
              </w:rPr>
              <w:t>(78-121)</w:t>
            </w:r>
          </w:p>
        </w:tc>
        <w:tc>
          <w:tcPr>
            <w:tcW w:w="938" w:type="pct"/>
            <w:tcBorders>
              <w:left w:val="single" w:sz="12" w:space="0" w:color="auto"/>
              <w:right w:val="single" w:sz="12" w:space="0" w:color="auto"/>
            </w:tcBorders>
          </w:tcPr>
          <w:p w14:paraId="13205C9C" w14:textId="1FDF058D" w:rsidR="00A6034A" w:rsidRPr="005173A2" w:rsidRDefault="00A6034A" w:rsidP="00A1087B">
            <w:pPr>
              <w:jc w:val="center"/>
              <w:rPr>
                <w:i/>
                <w:sz w:val="20"/>
                <w:szCs w:val="20"/>
              </w:rPr>
            </w:pPr>
            <w:r w:rsidRPr="005173A2">
              <w:rPr>
                <w:sz w:val="20"/>
                <w:szCs w:val="20"/>
              </w:rPr>
              <w:t>64</w:t>
            </w:r>
            <w:r w:rsidR="00A1087B">
              <w:rPr>
                <w:sz w:val="20"/>
                <w:szCs w:val="20"/>
              </w:rPr>
              <w:t xml:space="preserve"> </w:t>
            </w:r>
            <w:r w:rsidRPr="005173A2">
              <w:rPr>
                <w:sz w:val="20"/>
                <w:szCs w:val="20"/>
              </w:rPr>
              <w:t>(53-83)</w:t>
            </w:r>
          </w:p>
        </w:tc>
        <w:tc>
          <w:tcPr>
            <w:tcW w:w="1042" w:type="pct"/>
            <w:tcBorders>
              <w:left w:val="single" w:sz="12" w:space="0" w:color="auto"/>
            </w:tcBorders>
          </w:tcPr>
          <w:p w14:paraId="5CF8D4CE" w14:textId="202BEBAD" w:rsidR="00A6034A" w:rsidRPr="005173A2" w:rsidRDefault="00A6034A" w:rsidP="00A1087B">
            <w:pPr>
              <w:jc w:val="center"/>
              <w:rPr>
                <w:i/>
                <w:sz w:val="20"/>
                <w:szCs w:val="20"/>
              </w:rPr>
            </w:pPr>
            <w:r w:rsidRPr="005173A2">
              <w:rPr>
                <w:sz w:val="20"/>
                <w:szCs w:val="20"/>
              </w:rPr>
              <w:t>67</w:t>
            </w:r>
            <w:r w:rsidR="00A1087B">
              <w:rPr>
                <w:sz w:val="20"/>
                <w:szCs w:val="20"/>
              </w:rPr>
              <w:t xml:space="preserve"> </w:t>
            </w:r>
            <w:r w:rsidRPr="005173A2">
              <w:rPr>
                <w:sz w:val="20"/>
                <w:szCs w:val="20"/>
              </w:rPr>
              <w:t>(53-81)</w:t>
            </w:r>
          </w:p>
        </w:tc>
      </w:tr>
      <w:tr w:rsidR="00A6034A" w:rsidRPr="005173A2" w14:paraId="07E72149" w14:textId="77777777" w:rsidTr="00A6034A">
        <w:trPr>
          <w:jc w:val="center"/>
        </w:trPr>
        <w:tc>
          <w:tcPr>
            <w:tcW w:w="1144" w:type="pct"/>
            <w:tcBorders>
              <w:right w:val="single" w:sz="12" w:space="0" w:color="auto"/>
            </w:tcBorders>
          </w:tcPr>
          <w:p w14:paraId="7CF87C46" w14:textId="4B9AECF7" w:rsidR="00A6034A" w:rsidRPr="005173A2" w:rsidRDefault="00A6034A" w:rsidP="00A1087B">
            <w:pPr>
              <w:rPr>
                <w:i/>
                <w:sz w:val="20"/>
                <w:szCs w:val="20"/>
              </w:rPr>
            </w:pPr>
            <w:r w:rsidRPr="005173A2">
              <w:rPr>
                <w:sz w:val="20"/>
                <w:szCs w:val="20"/>
              </w:rPr>
              <w:t>CT</w:t>
            </w:r>
            <w:r w:rsidR="00A1087B">
              <w:rPr>
                <w:sz w:val="20"/>
                <w:szCs w:val="20"/>
              </w:rPr>
              <w:t xml:space="preserve"> </w:t>
            </w:r>
            <w:r w:rsidRPr="005173A2">
              <w:rPr>
                <w:sz w:val="20"/>
                <w:szCs w:val="20"/>
              </w:rPr>
              <w:t>(n = 3)</w:t>
            </w:r>
          </w:p>
        </w:tc>
        <w:tc>
          <w:tcPr>
            <w:tcW w:w="938" w:type="pct"/>
            <w:tcBorders>
              <w:left w:val="single" w:sz="12" w:space="0" w:color="auto"/>
              <w:right w:val="single" w:sz="12" w:space="0" w:color="auto"/>
            </w:tcBorders>
          </w:tcPr>
          <w:p w14:paraId="03A4D743" w14:textId="5DA7DFA1" w:rsidR="00A6034A" w:rsidRPr="005173A2" w:rsidRDefault="00A6034A" w:rsidP="00A1087B">
            <w:pPr>
              <w:jc w:val="center"/>
              <w:rPr>
                <w:i/>
                <w:sz w:val="20"/>
                <w:szCs w:val="20"/>
              </w:rPr>
            </w:pPr>
            <w:r w:rsidRPr="005173A2">
              <w:rPr>
                <w:sz w:val="20"/>
                <w:szCs w:val="20"/>
              </w:rPr>
              <w:t>94</w:t>
            </w:r>
            <w:r w:rsidR="00A1087B">
              <w:rPr>
                <w:sz w:val="20"/>
                <w:szCs w:val="20"/>
              </w:rPr>
              <w:t xml:space="preserve"> </w:t>
            </w:r>
            <w:r w:rsidRPr="005173A2">
              <w:rPr>
                <w:sz w:val="20"/>
                <w:szCs w:val="20"/>
              </w:rPr>
              <w:t>(75-102)</w:t>
            </w:r>
          </w:p>
        </w:tc>
        <w:tc>
          <w:tcPr>
            <w:tcW w:w="938" w:type="pct"/>
            <w:tcBorders>
              <w:left w:val="single" w:sz="12" w:space="0" w:color="auto"/>
              <w:right w:val="single" w:sz="12" w:space="0" w:color="auto"/>
            </w:tcBorders>
          </w:tcPr>
          <w:p w14:paraId="4CBE236A" w14:textId="39A3125F" w:rsidR="00A6034A" w:rsidRPr="005173A2" w:rsidRDefault="00A6034A" w:rsidP="00A1087B">
            <w:pPr>
              <w:jc w:val="center"/>
              <w:rPr>
                <w:i/>
                <w:sz w:val="20"/>
                <w:szCs w:val="20"/>
              </w:rPr>
            </w:pPr>
            <w:r w:rsidRPr="005173A2">
              <w:rPr>
                <w:sz w:val="20"/>
                <w:szCs w:val="20"/>
              </w:rPr>
              <w:t>58</w:t>
            </w:r>
            <w:r w:rsidR="00A1087B">
              <w:rPr>
                <w:sz w:val="20"/>
                <w:szCs w:val="20"/>
              </w:rPr>
              <w:t xml:space="preserve"> </w:t>
            </w:r>
            <w:r w:rsidRPr="005173A2">
              <w:rPr>
                <w:sz w:val="20"/>
                <w:szCs w:val="20"/>
              </w:rPr>
              <w:t>(48-74)</w:t>
            </w:r>
          </w:p>
        </w:tc>
        <w:tc>
          <w:tcPr>
            <w:tcW w:w="938" w:type="pct"/>
            <w:tcBorders>
              <w:left w:val="single" w:sz="12" w:space="0" w:color="auto"/>
              <w:right w:val="single" w:sz="12" w:space="0" w:color="auto"/>
            </w:tcBorders>
          </w:tcPr>
          <w:p w14:paraId="76005599" w14:textId="3186D776" w:rsidR="00A6034A" w:rsidRPr="005173A2" w:rsidRDefault="00A6034A" w:rsidP="00A1087B">
            <w:pPr>
              <w:jc w:val="center"/>
              <w:rPr>
                <w:i/>
                <w:sz w:val="20"/>
                <w:szCs w:val="20"/>
              </w:rPr>
            </w:pPr>
            <w:r w:rsidRPr="005173A2">
              <w:rPr>
                <w:sz w:val="20"/>
                <w:szCs w:val="20"/>
              </w:rPr>
              <w:t>54</w:t>
            </w:r>
            <w:r w:rsidR="00A1087B">
              <w:rPr>
                <w:sz w:val="20"/>
                <w:szCs w:val="20"/>
              </w:rPr>
              <w:t xml:space="preserve"> </w:t>
            </w:r>
            <w:r w:rsidRPr="005173A2">
              <w:rPr>
                <w:sz w:val="20"/>
                <w:szCs w:val="20"/>
              </w:rPr>
              <w:t>(32-68)</w:t>
            </w:r>
          </w:p>
        </w:tc>
        <w:tc>
          <w:tcPr>
            <w:tcW w:w="1042" w:type="pct"/>
            <w:tcBorders>
              <w:left w:val="single" w:sz="12" w:space="0" w:color="auto"/>
            </w:tcBorders>
          </w:tcPr>
          <w:p w14:paraId="19590A26" w14:textId="74302717" w:rsidR="00A6034A" w:rsidRPr="005173A2" w:rsidRDefault="00A6034A" w:rsidP="00A1087B">
            <w:pPr>
              <w:jc w:val="center"/>
              <w:rPr>
                <w:i/>
                <w:sz w:val="20"/>
                <w:szCs w:val="20"/>
              </w:rPr>
            </w:pPr>
            <w:r w:rsidRPr="005173A2">
              <w:rPr>
                <w:sz w:val="20"/>
                <w:szCs w:val="20"/>
              </w:rPr>
              <w:t>60</w:t>
            </w:r>
            <w:r w:rsidR="00A1087B">
              <w:rPr>
                <w:sz w:val="20"/>
                <w:szCs w:val="20"/>
              </w:rPr>
              <w:t xml:space="preserve"> </w:t>
            </w:r>
            <w:r w:rsidRPr="005173A2">
              <w:rPr>
                <w:sz w:val="20"/>
                <w:szCs w:val="20"/>
              </w:rPr>
              <w:t>(57-62)</w:t>
            </w:r>
          </w:p>
        </w:tc>
      </w:tr>
      <w:tr w:rsidR="00A6034A" w:rsidRPr="005173A2" w14:paraId="356262A1" w14:textId="77777777" w:rsidTr="00A6034A">
        <w:trPr>
          <w:jc w:val="center"/>
        </w:trPr>
        <w:tc>
          <w:tcPr>
            <w:tcW w:w="1144" w:type="pct"/>
            <w:tcBorders>
              <w:right w:val="single" w:sz="12" w:space="0" w:color="auto"/>
            </w:tcBorders>
          </w:tcPr>
          <w:p w14:paraId="6AC2F477" w14:textId="631BC77F" w:rsidR="00A6034A" w:rsidRPr="005173A2" w:rsidRDefault="00A6034A" w:rsidP="00A1087B">
            <w:pPr>
              <w:rPr>
                <w:i/>
                <w:sz w:val="20"/>
                <w:szCs w:val="20"/>
              </w:rPr>
            </w:pPr>
            <w:r w:rsidRPr="005173A2">
              <w:rPr>
                <w:sz w:val="20"/>
                <w:szCs w:val="20"/>
              </w:rPr>
              <w:t>CC</w:t>
            </w:r>
            <w:r w:rsidR="00A1087B">
              <w:rPr>
                <w:sz w:val="20"/>
                <w:szCs w:val="20"/>
              </w:rPr>
              <w:t xml:space="preserve"> </w:t>
            </w:r>
            <w:r w:rsidRPr="005173A2">
              <w:rPr>
                <w:sz w:val="20"/>
                <w:szCs w:val="20"/>
              </w:rPr>
              <w:t>(n = 0)</w:t>
            </w:r>
          </w:p>
        </w:tc>
        <w:tc>
          <w:tcPr>
            <w:tcW w:w="938" w:type="pct"/>
            <w:tcBorders>
              <w:left w:val="single" w:sz="12" w:space="0" w:color="auto"/>
              <w:right w:val="single" w:sz="12" w:space="0" w:color="auto"/>
            </w:tcBorders>
          </w:tcPr>
          <w:p w14:paraId="5429565E" w14:textId="77777777" w:rsidR="00A6034A" w:rsidRPr="005173A2" w:rsidRDefault="00A6034A" w:rsidP="00A6034A">
            <w:pPr>
              <w:jc w:val="center"/>
              <w:rPr>
                <w:i/>
                <w:sz w:val="20"/>
                <w:szCs w:val="20"/>
              </w:rPr>
            </w:pPr>
            <w:r w:rsidRPr="005173A2">
              <w:rPr>
                <w:sz w:val="20"/>
                <w:szCs w:val="20"/>
              </w:rPr>
              <w:t>-</w:t>
            </w:r>
          </w:p>
        </w:tc>
        <w:tc>
          <w:tcPr>
            <w:tcW w:w="938" w:type="pct"/>
            <w:tcBorders>
              <w:left w:val="single" w:sz="12" w:space="0" w:color="auto"/>
              <w:right w:val="single" w:sz="12" w:space="0" w:color="auto"/>
            </w:tcBorders>
          </w:tcPr>
          <w:p w14:paraId="50E32585" w14:textId="77777777" w:rsidR="00A6034A" w:rsidRPr="005173A2" w:rsidRDefault="00A6034A" w:rsidP="00A6034A">
            <w:pPr>
              <w:jc w:val="center"/>
              <w:rPr>
                <w:i/>
                <w:sz w:val="20"/>
                <w:szCs w:val="20"/>
              </w:rPr>
            </w:pPr>
            <w:r w:rsidRPr="005173A2">
              <w:rPr>
                <w:sz w:val="20"/>
                <w:szCs w:val="20"/>
              </w:rPr>
              <w:t>-</w:t>
            </w:r>
          </w:p>
        </w:tc>
        <w:tc>
          <w:tcPr>
            <w:tcW w:w="938" w:type="pct"/>
            <w:tcBorders>
              <w:left w:val="single" w:sz="12" w:space="0" w:color="auto"/>
              <w:right w:val="single" w:sz="12" w:space="0" w:color="auto"/>
            </w:tcBorders>
          </w:tcPr>
          <w:p w14:paraId="35234332" w14:textId="77777777" w:rsidR="00A6034A" w:rsidRPr="005173A2" w:rsidRDefault="00A6034A" w:rsidP="00A6034A">
            <w:pPr>
              <w:jc w:val="center"/>
              <w:rPr>
                <w:i/>
                <w:sz w:val="20"/>
                <w:szCs w:val="20"/>
              </w:rPr>
            </w:pPr>
            <w:r w:rsidRPr="005173A2">
              <w:rPr>
                <w:sz w:val="20"/>
                <w:szCs w:val="20"/>
              </w:rPr>
              <w:t>-</w:t>
            </w:r>
          </w:p>
        </w:tc>
        <w:tc>
          <w:tcPr>
            <w:tcW w:w="1042" w:type="pct"/>
            <w:tcBorders>
              <w:left w:val="single" w:sz="12" w:space="0" w:color="auto"/>
            </w:tcBorders>
          </w:tcPr>
          <w:p w14:paraId="24D5B3E0" w14:textId="77777777" w:rsidR="00A6034A" w:rsidRPr="005173A2" w:rsidRDefault="00A6034A" w:rsidP="00A6034A">
            <w:pPr>
              <w:jc w:val="center"/>
              <w:rPr>
                <w:i/>
                <w:sz w:val="20"/>
                <w:szCs w:val="20"/>
              </w:rPr>
            </w:pPr>
            <w:r w:rsidRPr="005173A2">
              <w:rPr>
                <w:sz w:val="20"/>
                <w:szCs w:val="20"/>
              </w:rPr>
              <w:t>-</w:t>
            </w:r>
          </w:p>
        </w:tc>
      </w:tr>
    </w:tbl>
    <w:p w14:paraId="72DCEC69" w14:textId="52CC87F1" w:rsidR="00A6034A" w:rsidRDefault="00A6034A" w:rsidP="00A6034A">
      <w:pPr>
        <w:jc w:val="both"/>
        <w:rPr>
          <w:rFonts w:cstheme="minorHAnsi"/>
          <w:sz w:val="20"/>
        </w:rPr>
      </w:pPr>
      <w:r w:rsidRPr="005173A2">
        <w:rPr>
          <w:rFonts w:cstheme="minorHAnsi"/>
          <w:b/>
          <w:sz w:val="20"/>
        </w:rPr>
        <w:t xml:space="preserve">Table </w:t>
      </w:r>
      <w:r>
        <w:rPr>
          <w:rFonts w:cstheme="minorHAnsi"/>
          <w:b/>
          <w:sz w:val="20"/>
        </w:rPr>
        <w:t>4</w:t>
      </w:r>
      <w:r w:rsidRPr="005173A2">
        <w:rPr>
          <w:rFonts w:cstheme="minorHAnsi"/>
          <w:b/>
          <w:sz w:val="20"/>
        </w:rPr>
        <w:t>.</w:t>
      </w:r>
      <w:r>
        <w:rPr>
          <w:rFonts w:cstheme="minorHAnsi"/>
          <w:sz w:val="20"/>
        </w:rPr>
        <w:t xml:space="preserve"> </w:t>
      </w:r>
      <w:r w:rsidRPr="00A6034A">
        <w:rPr>
          <w:rFonts w:cstheme="minorHAnsi"/>
          <w:b/>
          <w:sz w:val="20"/>
        </w:rPr>
        <w:t>Etonogestrel (ENG) concentration per week of study summarised by significant CYP2B6 SNP genotype within the efavirenz group.</w:t>
      </w:r>
      <w:r>
        <w:rPr>
          <w:rFonts w:cstheme="minorHAnsi"/>
          <w:b/>
          <w:sz w:val="20"/>
        </w:rPr>
        <w:t xml:space="preserve"> </w:t>
      </w:r>
      <w:r w:rsidRPr="005173A2">
        <w:rPr>
          <w:rFonts w:cstheme="minorHAnsi"/>
          <w:sz w:val="20"/>
        </w:rPr>
        <w:t>Values shown as median (</w:t>
      </w:r>
      <w:r w:rsidR="00845958">
        <w:rPr>
          <w:rFonts w:cstheme="minorHAnsi"/>
          <w:sz w:val="20"/>
        </w:rPr>
        <w:t>IQR</w:t>
      </w:r>
      <w:r w:rsidRPr="005173A2">
        <w:rPr>
          <w:rFonts w:cstheme="minorHAnsi"/>
          <w:sz w:val="20"/>
        </w:rPr>
        <w:t>)</w:t>
      </w:r>
      <w:r>
        <w:rPr>
          <w:rFonts w:cstheme="minorHAnsi"/>
          <w:sz w:val="20"/>
        </w:rPr>
        <w:t xml:space="preserve">. </w:t>
      </w:r>
    </w:p>
    <w:p w14:paraId="26758D2E" w14:textId="77777777" w:rsidR="00A6034A" w:rsidRDefault="00A6034A" w:rsidP="00A6034A">
      <w:pPr>
        <w:jc w:val="both"/>
        <w:rPr>
          <w:rFonts w:cstheme="minorHAnsi"/>
          <w:sz w:val="20"/>
        </w:rPr>
      </w:pPr>
      <w:r>
        <w:rPr>
          <w:rFonts w:cstheme="minorHAnsi"/>
          <w:sz w:val="20"/>
        </w:rPr>
        <w:br w:type="page"/>
      </w:r>
    </w:p>
    <w:p w14:paraId="55F80E37" w14:textId="77777777" w:rsidR="00A6034A" w:rsidRPr="005173A2" w:rsidRDefault="00A6034A" w:rsidP="00A6034A">
      <w:pPr>
        <w:rPr>
          <w:rFonts w:cstheme="minorHAnsi"/>
        </w:rPr>
      </w:pPr>
    </w:p>
    <w:p w14:paraId="15307BAB" w14:textId="4C82A65C" w:rsidR="00A6034A" w:rsidRDefault="00221384" w:rsidP="00A6034A">
      <w:pPr>
        <w:pStyle w:val="Caption"/>
      </w:pPr>
      <w:r>
        <w:rPr>
          <w:noProof/>
        </w:rPr>
        <w:object w:dxaOrig="16521" w:dyaOrig="12048" w14:anchorId="7F38F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3.2pt;height:301.15pt;mso-width-percent:0;mso-height-percent:0;mso-width-percent:0;mso-height-percent:0" o:ole="">
            <v:imagedata r:id="rId11" o:title=""/>
          </v:shape>
          <o:OLEObject Type="Embed" ProgID="Prism6.Document" ShapeID="_x0000_i1025" DrawAspect="Content" ObjectID="_1623592657" r:id="rId12"/>
        </w:object>
      </w:r>
    </w:p>
    <w:p w14:paraId="52126CBD" w14:textId="633BE186" w:rsidR="00A6034A" w:rsidRPr="00A6034A" w:rsidRDefault="00A6034A" w:rsidP="00A6034A">
      <w:pPr>
        <w:jc w:val="both"/>
        <w:rPr>
          <w:rFonts w:cstheme="minorHAnsi"/>
          <w:sz w:val="20"/>
          <w:szCs w:val="22"/>
        </w:rPr>
      </w:pPr>
      <w:r w:rsidRPr="00A6034A">
        <w:rPr>
          <w:rFonts w:cstheme="minorHAnsi"/>
          <w:b/>
          <w:sz w:val="20"/>
          <w:szCs w:val="22"/>
        </w:rPr>
        <w:t>Figure 1.</w:t>
      </w:r>
      <w:r w:rsidRPr="00A6034A">
        <w:rPr>
          <w:rFonts w:cstheme="minorHAnsi"/>
          <w:sz w:val="20"/>
          <w:szCs w:val="22"/>
        </w:rPr>
        <w:t xml:space="preserve"> </w:t>
      </w:r>
      <w:r w:rsidRPr="00A6034A">
        <w:rPr>
          <w:rFonts w:cstheme="minorHAnsi"/>
          <w:b/>
          <w:sz w:val="20"/>
          <w:szCs w:val="22"/>
        </w:rPr>
        <w:t>Etonogestrel pharmacokinetics compared by statistically significant genotype within the efavirenz (A and B) and nevirapine (C and D) groups.</w:t>
      </w:r>
      <w:r w:rsidRPr="00A6034A">
        <w:rPr>
          <w:rFonts w:cstheme="minorHAnsi"/>
          <w:sz w:val="20"/>
          <w:szCs w:val="22"/>
        </w:rPr>
        <w:t xml:space="preserve"> Data is represented by mean (standard deviation) and compared by genotype for each of the single nucleotide polymorphisms significantly associated with etonogestrel AUC</w:t>
      </w:r>
      <w:r w:rsidRPr="00A6034A">
        <w:rPr>
          <w:rFonts w:cstheme="minorHAnsi"/>
          <w:sz w:val="20"/>
          <w:szCs w:val="22"/>
          <w:vertAlign w:val="subscript"/>
        </w:rPr>
        <w:t>0-24weeks</w:t>
      </w:r>
      <w:r w:rsidRPr="00A6034A">
        <w:rPr>
          <w:rFonts w:cstheme="minorHAnsi"/>
          <w:sz w:val="20"/>
          <w:szCs w:val="22"/>
        </w:rPr>
        <w:t xml:space="preserve"> found through multivariate analysis (</w:t>
      </w:r>
      <w:r w:rsidRPr="00A6034A">
        <w:rPr>
          <w:rFonts w:cstheme="minorHAnsi"/>
          <w:i/>
          <w:sz w:val="20"/>
          <w:szCs w:val="22"/>
        </w:rPr>
        <w:t xml:space="preserve">P = </w:t>
      </w:r>
      <w:r w:rsidRPr="00A6034A">
        <w:rPr>
          <w:rFonts w:cstheme="minorHAnsi"/>
          <w:sz w:val="20"/>
          <w:szCs w:val="22"/>
        </w:rPr>
        <w:t>0.05) within the efavirenz group (Graphs A and B) and the nevirapine group (Graphs C and D).</w:t>
      </w:r>
    </w:p>
    <w:p w14:paraId="27E27B02" w14:textId="77777777" w:rsidR="00A6034A" w:rsidRPr="00A6034A" w:rsidRDefault="00A6034A" w:rsidP="00A6034A">
      <w:pPr>
        <w:rPr>
          <w:rFonts w:cstheme="minorHAnsi"/>
          <w:sz w:val="20"/>
          <w:szCs w:val="22"/>
        </w:rPr>
      </w:pPr>
    </w:p>
    <w:p w14:paraId="4B34F2C2" w14:textId="1EC78C5A" w:rsidR="00A6034A" w:rsidRDefault="00A6034A" w:rsidP="00A6034A">
      <w:pPr>
        <w:rPr>
          <w:sz w:val="20"/>
        </w:rPr>
      </w:pPr>
      <w:r>
        <w:rPr>
          <w:sz w:val="20"/>
        </w:rPr>
        <w:br w:type="page"/>
      </w:r>
    </w:p>
    <w:tbl>
      <w:tblPr>
        <w:tblStyle w:val="TableGrid"/>
        <w:tblpPr w:leftFromText="181" w:rightFromText="181" w:vertAnchor="text" w:horzAnchor="page" w:tblpXSpec="center" w:tblpY="-178"/>
        <w:tblOverlap w:val="never"/>
        <w:tblW w:w="5000" w:type="pct"/>
        <w:tblLook w:val="0600" w:firstRow="0" w:lastRow="0" w:firstColumn="0" w:lastColumn="0" w:noHBand="1" w:noVBand="1"/>
      </w:tblPr>
      <w:tblGrid>
        <w:gridCol w:w="2861"/>
        <w:gridCol w:w="749"/>
        <w:gridCol w:w="1618"/>
        <w:gridCol w:w="672"/>
        <w:gridCol w:w="775"/>
        <w:gridCol w:w="1660"/>
        <w:gridCol w:w="675"/>
      </w:tblGrid>
      <w:tr w:rsidR="00A6034A" w:rsidRPr="00A6034A" w14:paraId="4B320A83" w14:textId="77777777" w:rsidTr="00A6034A">
        <w:trPr>
          <w:trHeight w:val="258"/>
        </w:trPr>
        <w:tc>
          <w:tcPr>
            <w:tcW w:w="5000" w:type="pct"/>
            <w:gridSpan w:val="7"/>
          </w:tcPr>
          <w:p w14:paraId="3119F0A7" w14:textId="6F8F8CE8" w:rsidR="00A6034A" w:rsidRPr="00A6034A" w:rsidRDefault="00A6034A" w:rsidP="00A6034A">
            <w:pPr>
              <w:jc w:val="center"/>
              <w:rPr>
                <w:rFonts w:cstheme="minorHAnsi"/>
                <w:b/>
                <w:sz w:val="20"/>
                <w:szCs w:val="20"/>
              </w:rPr>
            </w:pPr>
            <w:r w:rsidRPr="00A6034A">
              <w:rPr>
                <w:rFonts w:cstheme="minorHAnsi"/>
                <w:b/>
                <w:sz w:val="20"/>
                <w:szCs w:val="20"/>
              </w:rPr>
              <w:lastRenderedPageBreak/>
              <w:t>Efavirenz Group</w:t>
            </w:r>
          </w:p>
        </w:tc>
      </w:tr>
      <w:tr w:rsidR="00A6034A" w:rsidRPr="00A6034A" w14:paraId="17D4C950" w14:textId="77777777" w:rsidTr="00A6034A">
        <w:trPr>
          <w:trHeight w:val="258"/>
        </w:trPr>
        <w:tc>
          <w:tcPr>
            <w:tcW w:w="1588" w:type="pct"/>
            <w:vMerge w:val="restart"/>
            <w:tcBorders>
              <w:right w:val="single" w:sz="12" w:space="0" w:color="auto"/>
            </w:tcBorders>
            <w:shd w:val="clear" w:color="auto" w:fill="D9D9D9" w:themeFill="background1" w:themeFillShade="D9"/>
          </w:tcPr>
          <w:p w14:paraId="59CA273E"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ENG C</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3B5065B1"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165A0DEC"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27E99AAF"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593BCCD7"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662E3895"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163D9C39"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549F065B"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73C3AE1E"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34FBA5AB"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350F52D6"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41634514" w14:textId="77777777" w:rsidTr="00A6034A">
        <w:trPr>
          <w:trHeight w:val="258"/>
        </w:trPr>
        <w:tc>
          <w:tcPr>
            <w:tcW w:w="1588" w:type="pct"/>
            <w:tcBorders>
              <w:right w:val="single" w:sz="12" w:space="0" w:color="auto"/>
            </w:tcBorders>
          </w:tcPr>
          <w:p w14:paraId="47DFF53B"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tcBorders>
          </w:tcPr>
          <w:p w14:paraId="75CFA11C" w14:textId="77777777" w:rsidR="00A6034A" w:rsidRPr="00A6034A" w:rsidRDefault="00A6034A" w:rsidP="00A6034A">
            <w:pPr>
              <w:jc w:val="center"/>
              <w:rPr>
                <w:rFonts w:cstheme="minorHAnsi"/>
                <w:iCs/>
                <w:sz w:val="20"/>
                <w:szCs w:val="20"/>
              </w:rPr>
            </w:pPr>
            <w:r w:rsidRPr="00A6034A">
              <w:rPr>
                <w:rFonts w:cstheme="minorHAnsi"/>
                <w:iCs/>
                <w:sz w:val="20"/>
                <w:szCs w:val="20"/>
              </w:rPr>
              <w:t>0.323</w:t>
            </w:r>
          </w:p>
        </w:tc>
        <w:tc>
          <w:tcPr>
            <w:tcW w:w="898" w:type="pct"/>
          </w:tcPr>
          <w:p w14:paraId="3964B6B8" w14:textId="77777777" w:rsidR="00A6034A" w:rsidRPr="00A6034A" w:rsidRDefault="00A6034A" w:rsidP="00A6034A">
            <w:pPr>
              <w:jc w:val="center"/>
              <w:rPr>
                <w:rFonts w:cstheme="minorHAnsi"/>
                <w:sz w:val="20"/>
                <w:szCs w:val="20"/>
              </w:rPr>
            </w:pPr>
            <w:r w:rsidRPr="00A6034A">
              <w:rPr>
                <w:rFonts w:cstheme="minorHAnsi"/>
                <w:sz w:val="20"/>
                <w:szCs w:val="20"/>
              </w:rPr>
              <w:t>0.393 (-0.4,1.2)</w:t>
            </w:r>
          </w:p>
        </w:tc>
        <w:tc>
          <w:tcPr>
            <w:tcW w:w="373" w:type="pct"/>
            <w:tcBorders>
              <w:right w:val="single" w:sz="12" w:space="0" w:color="auto"/>
            </w:tcBorders>
          </w:tcPr>
          <w:p w14:paraId="67C27AF2" w14:textId="77777777" w:rsidR="00A6034A" w:rsidRPr="00A6034A" w:rsidRDefault="00A6034A" w:rsidP="00A6034A">
            <w:pPr>
              <w:jc w:val="center"/>
              <w:rPr>
                <w:rFonts w:cstheme="minorHAnsi"/>
                <w:sz w:val="20"/>
                <w:szCs w:val="20"/>
              </w:rPr>
            </w:pPr>
            <w:r w:rsidRPr="00A6034A">
              <w:rPr>
                <w:rFonts w:cstheme="minorHAnsi"/>
                <w:sz w:val="20"/>
                <w:szCs w:val="20"/>
              </w:rPr>
              <w:t>0.058</w:t>
            </w:r>
          </w:p>
        </w:tc>
        <w:tc>
          <w:tcPr>
            <w:tcW w:w="430" w:type="pct"/>
            <w:tcBorders>
              <w:left w:val="single" w:sz="12" w:space="0" w:color="auto"/>
            </w:tcBorders>
          </w:tcPr>
          <w:p w14:paraId="2AF38868" w14:textId="77777777" w:rsidR="00A6034A" w:rsidRPr="00A6034A" w:rsidRDefault="00A6034A" w:rsidP="00A6034A">
            <w:pPr>
              <w:jc w:val="center"/>
              <w:rPr>
                <w:rFonts w:cstheme="minorHAnsi"/>
                <w:iCs/>
                <w:sz w:val="20"/>
                <w:szCs w:val="20"/>
              </w:rPr>
            </w:pPr>
          </w:p>
        </w:tc>
        <w:tc>
          <w:tcPr>
            <w:tcW w:w="921" w:type="pct"/>
          </w:tcPr>
          <w:p w14:paraId="5BC4C63C" w14:textId="77777777" w:rsidR="00A6034A" w:rsidRPr="00A6034A" w:rsidRDefault="00A6034A" w:rsidP="00A6034A">
            <w:pPr>
              <w:jc w:val="center"/>
              <w:rPr>
                <w:rFonts w:cstheme="minorHAnsi"/>
                <w:sz w:val="20"/>
                <w:szCs w:val="20"/>
              </w:rPr>
            </w:pPr>
          </w:p>
        </w:tc>
        <w:tc>
          <w:tcPr>
            <w:tcW w:w="375" w:type="pct"/>
          </w:tcPr>
          <w:p w14:paraId="26F5DE70" w14:textId="77777777" w:rsidR="00A6034A" w:rsidRPr="00A6034A" w:rsidRDefault="00A6034A" w:rsidP="00A6034A">
            <w:pPr>
              <w:jc w:val="center"/>
              <w:rPr>
                <w:rFonts w:cstheme="minorHAnsi"/>
                <w:sz w:val="20"/>
                <w:szCs w:val="20"/>
              </w:rPr>
            </w:pPr>
          </w:p>
        </w:tc>
      </w:tr>
      <w:tr w:rsidR="00A6034A" w:rsidRPr="00A6034A" w14:paraId="01EAFEA1" w14:textId="77777777" w:rsidTr="00A6034A">
        <w:trPr>
          <w:trHeight w:val="258"/>
        </w:trPr>
        <w:tc>
          <w:tcPr>
            <w:tcW w:w="1588" w:type="pct"/>
            <w:tcBorders>
              <w:right w:val="single" w:sz="12" w:space="0" w:color="auto"/>
            </w:tcBorders>
          </w:tcPr>
          <w:p w14:paraId="185DFAAB"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686622E6" w14:textId="77777777" w:rsidR="00A6034A" w:rsidRPr="00A6034A" w:rsidRDefault="00A6034A" w:rsidP="00A6034A">
            <w:pPr>
              <w:jc w:val="center"/>
              <w:rPr>
                <w:rFonts w:cstheme="minorHAnsi"/>
                <w:iCs/>
                <w:sz w:val="20"/>
                <w:szCs w:val="20"/>
              </w:rPr>
            </w:pPr>
            <w:r w:rsidRPr="00A6034A">
              <w:rPr>
                <w:rFonts w:cstheme="minorHAnsi"/>
                <w:iCs/>
                <w:sz w:val="20"/>
                <w:szCs w:val="20"/>
              </w:rPr>
              <w:t>0.324</w:t>
            </w:r>
          </w:p>
        </w:tc>
        <w:tc>
          <w:tcPr>
            <w:tcW w:w="898" w:type="pct"/>
          </w:tcPr>
          <w:p w14:paraId="3155B4E9" w14:textId="77777777" w:rsidR="00A6034A" w:rsidRPr="00A6034A" w:rsidRDefault="00A6034A" w:rsidP="00A6034A">
            <w:pPr>
              <w:jc w:val="center"/>
              <w:rPr>
                <w:rFonts w:cstheme="minorHAnsi"/>
                <w:sz w:val="20"/>
                <w:szCs w:val="20"/>
              </w:rPr>
            </w:pPr>
            <w:r w:rsidRPr="00A6034A">
              <w:rPr>
                <w:rFonts w:cstheme="minorHAnsi"/>
                <w:sz w:val="20"/>
                <w:szCs w:val="20"/>
              </w:rPr>
              <w:t>0.508 (-0.5,1.6)</w:t>
            </w:r>
          </w:p>
        </w:tc>
        <w:tc>
          <w:tcPr>
            <w:tcW w:w="373" w:type="pct"/>
            <w:tcBorders>
              <w:right w:val="single" w:sz="12" w:space="0" w:color="auto"/>
            </w:tcBorders>
          </w:tcPr>
          <w:p w14:paraId="400A22F0" w14:textId="77777777" w:rsidR="00A6034A" w:rsidRPr="00A6034A" w:rsidRDefault="00A6034A" w:rsidP="00A6034A">
            <w:pPr>
              <w:jc w:val="center"/>
              <w:rPr>
                <w:rFonts w:cstheme="minorHAnsi"/>
                <w:sz w:val="20"/>
                <w:szCs w:val="20"/>
              </w:rPr>
            </w:pPr>
            <w:r w:rsidRPr="00A6034A">
              <w:rPr>
                <w:rFonts w:cstheme="minorHAnsi"/>
                <w:sz w:val="20"/>
                <w:szCs w:val="20"/>
              </w:rPr>
              <w:t>0.057</w:t>
            </w:r>
          </w:p>
        </w:tc>
        <w:tc>
          <w:tcPr>
            <w:tcW w:w="430" w:type="pct"/>
            <w:tcBorders>
              <w:left w:val="single" w:sz="12" w:space="0" w:color="auto"/>
            </w:tcBorders>
          </w:tcPr>
          <w:p w14:paraId="5FEB384A" w14:textId="77777777" w:rsidR="00A6034A" w:rsidRPr="00A6034A" w:rsidRDefault="00A6034A" w:rsidP="00A6034A">
            <w:pPr>
              <w:jc w:val="center"/>
              <w:rPr>
                <w:rFonts w:cstheme="minorHAnsi"/>
                <w:sz w:val="20"/>
                <w:szCs w:val="20"/>
              </w:rPr>
            </w:pPr>
          </w:p>
        </w:tc>
        <w:tc>
          <w:tcPr>
            <w:tcW w:w="921" w:type="pct"/>
          </w:tcPr>
          <w:p w14:paraId="5DDB4653" w14:textId="77777777" w:rsidR="00A6034A" w:rsidRPr="00A6034A" w:rsidRDefault="00A6034A" w:rsidP="00A6034A">
            <w:pPr>
              <w:jc w:val="center"/>
              <w:rPr>
                <w:rFonts w:cstheme="minorHAnsi"/>
                <w:sz w:val="20"/>
                <w:szCs w:val="20"/>
              </w:rPr>
            </w:pPr>
          </w:p>
        </w:tc>
        <w:tc>
          <w:tcPr>
            <w:tcW w:w="375" w:type="pct"/>
          </w:tcPr>
          <w:p w14:paraId="4025B705" w14:textId="77777777" w:rsidR="00A6034A" w:rsidRPr="00A6034A" w:rsidRDefault="00A6034A" w:rsidP="00A6034A">
            <w:pPr>
              <w:jc w:val="center"/>
              <w:rPr>
                <w:rFonts w:cstheme="minorHAnsi"/>
                <w:sz w:val="20"/>
                <w:szCs w:val="20"/>
              </w:rPr>
            </w:pPr>
          </w:p>
        </w:tc>
      </w:tr>
      <w:tr w:rsidR="00A6034A" w:rsidRPr="00A6034A" w14:paraId="614BAD2A" w14:textId="77777777" w:rsidTr="00A6034A">
        <w:trPr>
          <w:trHeight w:val="258"/>
        </w:trPr>
        <w:tc>
          <w:tcPr>
            <w:tcW w:w="1588" w:type="pct"/>
            <w:tcBorders>
              <w:right w:val="single" w:sz="12" w:space="0" w:color="auto"/>
            </w:tcBorders>
          </w:tcPr>
          <w:p w14:paraId="2F3728BA"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722230ED" w14:textId="77777777" w:rsidR="00A6034A" w:rsidRPr="00A6034A" w:rsidRDefault="00A6034A" w:rsidP="00A6034A">
            <w:pPr>
              <w:jc w:val="center"/>
              <w:rPr>
                <w:rFonts w:cstheme="minorHAnsi"/>
                <w:iCs/>
                <w:sz w:val="20"/>
                <w:szCs w:val="20"/>
              </w:rPr>
            </w:pPr>
            <w:r w:rsidRPr="00A6034A">
              <w:rPr>
                <w:rFonts w:cstheme="minorHAnsi"/>
                <w:iCs/>
                <w:sz w:val="20"/>
                <w:szCs w:val="20"/>
              </w:rPr>
              <w:t>0.627</w:t>
            </w:r>
          </w:p>
        </w:tc>
        <w:tc>
          <w:tcPr>
            <w:tcW w:w="898" w:type="pct"/>
          </w:tcPr>
          <w:p w14:paraId="24BBDE46" w14:textId="77777777" w:rsidR="00A6034A" w:rsidRPr="00A6034A" w:rsidRDefault="00A6034A" w:rsidP="00A6034A">
            <w:pPr>
              <w:jc w:val="center"/>
              <w:rPr>
                <w:rFonts w:cstheme="minorHAnsi"/>
                <w:sz w:val="20"/>
                <w:szCs w:val="20"/>
              </w:rPr>
            </w:pPr>
            <w:r w:rsidRPr="00A6034A">
              <w:rPr>
                <w:rFonts w:cstheme="minorHAnsi"/>
                <w:sz w:val="20"/>
                <w:szCs w:val="20"/>
              </w:rPr>
              <w:t>1.090 (-3.6,5.7)</w:t>
            </w:r>
          </w:p>
        </w:tc>
        <w:tc>
          <w:tcPr>
            <w:tcW w:w="373" w:type="pct"/>
            <w:tcBorders>
              <w:right w:val="single" w:sz="12" w:space="0" w:color="auto"/>
            </w:tcBorders>
          </w:tcPr>
          <w:p w14:paraId="564AE5BD" w14:textId="77777777" w:rsidR="00A6034A" w:rsidRPr="00A6034A" w:rsidRDefault="00A6034A" w:rsidP="00A6034A">
            <w:pPr>
              <w:jc w:val="center"/>
              <w:rPr>
                <w:rFonts w:cstheme="minorHAnsi"/>
                <w:sz w:val="20"/>
                <w:szCs w:val="20"/>
              </w:rPr>
            </w:pPr>
            <w:r w:rsidRPr="00A6034A">
              <w:rPr>
                <w:rFonts w:cstheme="minorHAnsi"/>
                <w:sz w:val="20"/>
                <w:szCs w:val="20"/>
              </w:rPr>
              <w:t>0.014</w:t>
            </w:r>
          </w:p>
        </w:tc>
        <w:tc>
          <w:tcPr>
            <w:tcW w:w="430" w:type="pct"/>
            <w:tcBorders>
              <w:left w:val="single" w:sz="12" w:space="0" w:color="auto"/>
            </w:tcBorders>
          </w:tcPr>
          <w:p w14:paraId="125C7A5A" w14:textId="77777777" w:rsidR="00A6034A" w:rsidRPr="00A6034A" w:rsidRDefault="00A6034A" w:rsidP="00A6034A">
            <w:pPr>
              <w:jc w:val="center"/>
              <w:rPr>
                <w:rFonts w:cstheme="minorHAnsi"/>
                <w:sz w:val="20"/>
                <w:szCs w:val="20"/>
              </w:rPr>
            </w:pPr>
          </w:p>
        </w:tc>
        <w:tc>
          <w:tcPr>
            <w:tcW w:w="921" w:type="pct"/>
          </w:tcPr>
          <w:p w14:paraId="00CE7763" w14:textId="77777777" w:rsidR="00A6034A" w:rsidRPr="00A6034A" w:rsidRDefault="00A6034A" w:rsidP="00A6034A">
            <w:pPr>
              <w:jc w:val="center"/>
              <w:rPr>
                <w:rFonts w:cstheme="minorHAnsi"/>
                <w:sz w:val="20"/>
                <w:szCs w:val="20"/>
              </w:rPr>
            </w:pPr>
          </w:p>
        </w:tc>
        <w:tc>
          <w:tcPr>
            <w:tcW w:w="375" w:type="pct"/>
          </w:tcPr>
          <w:p w14:paraId="0BC6B648" w14:textId="77777777" w:rsidR="00A6034A" w:rsidRPr="00A6034A" w:rsidRDefault="00A6034A" w:rsidP="00A6034A">
            <w:pPr>
              <w:jc w:val="center"/>
              <w:rPr>
                <w:rFonts w:cstheme="minorHAnsi"/>
                <w:sz w:val="20"/>
                <w:szCs w:val="20"/>
              </w:rPr>
            </w:pPr>
          </w:p>
        </w:tc>
      </w:tr>
      <w:tr w:rsidR="00A6034A" w:rsidRPr="00A6034A" w14:paraId="6FF2A9EA" w14:textId="77777777" w:rsidTr="00A6034A">
        <w:trPr>
          <w:trHeight w:val="258"/>
        </w:trPr>
        <w:tc>
          <w:tcPr>
            <w:tcW w:w="1588" w:type="pct"/>
            <w:tcBorders>
              <w:right w:val="single" w:sz="12" w:space="0" w:color="auto"/>
            </w:tcBorders>
          </w:tcPr>
          <w:p w14:paraId="2F3F14C4"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tcBorders>
          </w:tcPr>
          <w:p w14:paraId="220C5F99" w14:textId="77777777" w:rsidR="00A6034A" w:rsidRPr="00A6034A" w:rsidRDefault="00A6034A" w:rsidP="00A6034A">
            <w:pPr>
              <w:jc w:val="center"/>
              <w:rPr>
                <w:rFonts w:cstheme="minorHAnsi"/>
                <w:sz w:val="20"/>
                <w:szCs w:val="20"/>
              </w:rPr>
            </w:pPr>
            <w:r w:rsidRPr="00A6034A">
              <w:rPr>
                <w:rFonts w:cstheme="minorHAnsi"/>
                <w:sz w:val="20"/>
                <w:szCs w:val="20"/>
              </w:rPr>
              <w:t>0.794</w:t>
            </w:r>
          </w:p>
        </w:tc>
        <w:tc>
          <w:tcPr>
            <w:tcW w:w="898" w:type="pct"/>
          </w:tcPr>
          <w:p w14:paraId="4FBC337E" w14:textId="77777777" w:rsidR="00A6034A" w:rsidRPr="00A6034A" w:rsidRDefault="00A6034A" w:rsidP="00A6034A">
            <w:pPr>
              <w:jc w:val="center"/>
              <w:rPr>
                <w:rFonts w:cstheme="minorHAnsi"/>
                <w:sz w:val="20"/>
                <w:szCs w:val="20"/>
              </w:rPr>
            </w:pPr>
            <w:r w:rsidRPr="00A6034A">
              <w:rPr>
                <w:rFonts w:cstheme="minorHAnsi"/>
                <w:sz w:val="20"/>
                <w:szCs w:val="20"/>
              </w:rPr>
              <w:t>0.034 (-0.2,0.3)</w:t>
            </w:r>
          </w:p>
        </w:tc>
        <w:tc>
          <w:tcPr>
            <w:tcW w:w="373" w:type="pct"/>
            <w:tcBorders>
              <w:right w:val="single" w:sz="12" w:space="0" w:color="auto"/>
            </w:tcBorders>
          </w:tcPr>
          <w:p w14:paraId="02104A7C" w14:textId="77777777" w:rsidR="00A6034A" w:rsidRPr="00A6034A" w:rsidRDefault="00A6034A" w:rsidP="00A6034A">
            <w:pPr>
              <w:jc w:val="center"/>
              <w:rPr>
                <w:rFonts w:cstheme="minorHAnsi"/>
                <w:sz w:val="20"/>
                <w:szCs w:val="20"/>
              </w:rPr>
            </w:pPr>
            <w:r w:rsidRPr="00A6034A">
              <w:rPr>
                <w:rFonts w:cstheme="minorHAnsi"/>
                <w:sz w:val="20"/>
                <w:szCs w:val="20"/>
              </w:rPr>
              <w:t>0.004</w:t>
            </w:r>
          </w:p>
        </w:tc>
        <w:tc>
          <w:tcPr>
            <w:tcW w:w="430" w:type="pct"/>
            <w:tcBorders>
              <w:left w:val="single" w:sz="12" w:space="0" w:color="auto"/>
            </w:tcBorders>
          </w:tcPr>
          <w:p w14:paraId="46062521" w14:textId="77777777" w:rsidR="00A6034A" w:rsidRPr="00A6034A" w:rsidRDefault="00A6034A" w:rsidP="00A6034A">
            <w:pPr>
              <w:jc w:val="center"/>
              <w:rPr>
                <w:rFonts w:cstheme="minorHAnsi"/>
                <w:sz w:val="20"/>
                <w:szCs w:val="20"/>
              </w:rPr>
            </w:pPr>
          </w:p>
        </w:tc>
        <w:tc>
          <w:tcPr>
            <w:tcW w:w="921" w:type="pct"/>
          </w:tcPr>
          <w:p w14:paraId="74CB31AA" w14:textId="77777777" w:rsidR="00A6034A" w:rsidRPr="00A6034A" w:rsidRDefault="00A6034A" w:rsidP="00A6034A">
            <w:pPr>
              <w:jc w:val="center"/>
              <w:rPr>
                <w:rFonts w:cstheme="minorHAnsi"/>
                <w:sz w:val="20"/>
                <w:szCs w:val="20"/>
              </w:rPr>
            </w:pPr>
          </w:p>
        </w:tc>
        <w:tc>
          <w:tcPr>
            <w:tcW w:w="375" w:type="pct"/>
          </w:tcPr>
          <w:p w14:paraId="323D2CF6" w14:textId="77777777" w:rsidR="00A6034A" w:rsidRPr="00A6034A" w:rsidRDefault="00A6034A" w:rsidP="00A6034A">
            <w:pPr>
              <w:jc w:val="center"/>
              <w:rPr>
                <w:rFonts w:cstheme="minorHAnsi"/>
                <w:sz w:val="20"/>
                <w:szCs w:val="20"/>
              </w:rPr>
            </w:pPr>
          </w:p>
        </w:tc>
      </w:tr>
      <w:tr w:rsidR="00A6034A" w:rsidRPr="00A6034A" w14:paraId="7E7C4200"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4B6D59F6"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top w:val="single" w:sz="4" w:space="0" w:color="auto"/>
              <w:left w:val="single" w:sz="12" w:space="0" w:color="auto"/>
              <w:bottom w:val="single" w:sz="4" w:space="0" w:color="auto"/>
              <w:right w:val="single" w:sz="4" w:space="0" w:color="auto"/>
            </w:tcBorders>
          </w:tcPr>
          <w:p w14:paraId="3D211832" w14:textId="77777777" w:rsidR="00A6034A" w:rsidRPr="00A6034A" w:rsidRDefault="00A6034A" w:rsidP="00A6034A">
            <w:pPr>
              <w:jc w:val="center"/>
              <w:rPr>
                <w:rFonts w:cstheme="minorHAnsi"/>
                <w:sz w:val="20"/>
                <w:szCs w:val="20"/>
              </w:rPr>
            </w:pPr>
            <w:r w:rsidRPr="00A6034A">
              <w:rPr>
                <w:rFonts w:cstheme="minorHAnsi"/>
                <w:sz w:val="20"/>
                <w:szCs w:val="20"/>
              </w:rPr>
              <w:t>0.135</w:t>
            </w:r>
          </w:p>
        </w:tc>
        <w:tc>
          <w:tcPr>
            <w:tcW w:w="898" w:type="pct"/>
            <w:tcBorders>
              <w:top w:val="single" w:sz="4" w:space="0" w:color="auto"/>
              <w:left w:val="single" w:sz="4" w:space="0" w:color="auto"/>
              <w:bottom w:val="single" w:sz="4" w:space="0" w:color="auto"/>
              <w:right w:val="single" w:sz="4" w:space="0" w:color="auto"/>
            </w:tcBorders>
          </w:tcPr>
          <w:p w14:paraId="39AA0A3C" w14:textId="77777777" w:rsidR="00A6034A" w:rsidRPr="00A6034A" w:rsidRDefault="00A6034A" w:rsidP="00A6034A">
            <w:pPr>
              <w:jc w:val="center"/>
              <w:rPr>
                <w:rFonts w:cstheme="minorHAnsi"/>
                <w:sz w:val="20"/>
                <w:szCs w:val="20"/>
              </w:rPr>
            </w:pPr>
            <w:r w:rsidRPr="00A6034A">
              <w:rPr>
                <w:rFonts w:cstheme="minorHAnsi"/>
                <w:sz w:val="20"/>
                <w:szCs w:val="20"/>
              </w:rPr>
              <w:t>-0.085 (-0.2,0.0)</w:t>
            </w:r>
          </w:p>
        </w:tc>
        <w:tc>
          <w:tcPr>
            <w:tcW w:w="373" w:type="pct"/>
            <w:tcBorders>
              <w:top w:val="single" w:sz="4" w:space="0" w:color="auto"/>
              <w:left w:val="single" w:sz="4" w:space="0" w:color="auto"/>
              <w:bottom w:val="single" w:sz="4" w:space="0" w:color="auto"/>
              <w:right w:val="single" w:sz="12" w:space="0" w:color="auto"/>
            </w:tcBorders>
          </w:tcPr>
          <w:p w14:paraId="4B5771FE" w14:textId="77777777" w:rsidR="00A6034A" w:rsidRPr="00A6034A" w:rsidRDefault="00A6034A" w:rsidP="00A6034A">
            <w:pPr>
              <w:jc w:val="center"/>
              <w:rPr>
                <w:rFonts w:cstheme="minorHAnsi"/>
                <w:sz w:val="20"/>
                <w:szCs w:val="20"/>
              </w:rPr>
            </w:pPr>
            <w:r w:rsidRPr="00A6034A">
              <w:rPr>
                <w:rFonts w:cstheme="minorHAnsi"/>
                <w:sz w:val="20"/>
                <w:szCs w:val="20"/>
              </w:rPr>
              <w:t>0.126</w:t>
            </w:r>
          </w:p>
        </w:tc>
        <w:tc>
          <w:tcPr>
            <w:tcW w:w="430" w:type="pct"/>
            <w:tcBorders>
              <w:top w:val="single" w:sz="4" w:space="0" w:color="auto"/>
              <w:left w:val="single" w:sz="12" w:space="0" w:color="auto"/>
              <w:bottom w:val="single" w:sz="4" w:space="0" w:color="auto"/>
              <w:right w:val="single" w:sz="4" w:space="0" w:color="auto"/>
            </w:tcBorders>
          </w:tcPr>
          <w:p w14:paraId="74BD0113" w14:textId="77777777" w:rsidR="00A6034A" w:rsidRPr="00A6034A" w:rsidRDefault="00A6034A" w:rsidP="00A6034A">
            <w:pPr>
              <w:jc w:val="center"/>
              <w:rPr>
                <w:rFonts w:cstheme="minorHAnsi"/>
                <w:sz w:val="20"/>
                <w:szCs w:val="20"/>
              </w:rPr>
            </w:pPr>
            <w:r w:rsidRPr="00A6034A">
              <w:rPr>
                <w:rFonts w:cstheme="minorHAnsi"/>
                <w:sz w:val="20"/>
                <w:szCs w:val="20"/>
              </w:rPr>
              <w:t>0.054</w:t>
            </w:r>
          </w:p>
        </w:tc>
        <w:tc>
          <w:tcPr>
            <w:tcW w:w="921" w:type="pct"/>
            <w:tcBorders>
              <w:top w:val="single" w:sz="4" w:space="0" w:color="auto"/>
              <w:left w:val="single" w:sz="4" w:space="0" w:color="auto"/>
              <w:bottom w:val="single" w:sz="4" w:space="0" w:color="auto"/>
              <w:right w:val="single" w:sz="4" w:space="0" w:color="auto"/>
            </w:tcBorders>
          </w:tcPr>
          <w:p w14:paraId="11DF3403" w14:textId="77777777" w:rsidR="00A6034A" w:rsidRPr="00A6034A" w:rsidRDefault="00A6034A" w:rsidP="00A6034A">
            <w:pPr>
              <w:jc w:val="center"/>
              <w:rPr>
                <w:rFonts w:cstheme="minorHAnsi"/>
                <w:sz w:val="20"/>
                <w:szCs w:val="20"/>
              </w:rPr>
            </w:pPr>
            <w:r w:rsidRPr="00A6034A">
              <w:rPr>
                <w:rFonts w:cstheme="minorHAnsi"/>
                <w:sz w:val="20"/>
                <w:szCs w:val="20"/>
              </w:rPr>
              <w:t>-0.084 (-0.2,0.0)</w:t>
            </w:r>
          </w:p>
        </w:tc>
        <w:tc>
          <w:tcPr>
            <w:tcW w:w="375" w:type="pct"/>
            <w:tcBorders>
              <w:top w:val="single" w:sz="4" w:space="0" w:color="auto"/>
              <w:left w:val="single" w:sz="4" w:space="0" w:color="auto"/>
              <w:bottom w:val="single" w:sz="4" w:space="0" w:color="auto"/>
              <w:right w:val="single" w:sz="4" w:space="0" w:color="auto"/>
            </w:tcBorders>
          </w:tcPr>
          <w:p w14:paraId="3ADAFF2D" w14:textId="77777777" w:rsidR="00A6034A" w:rsidRPr="00A6034A" w:rsidRDefault="00A6034A" w:rsidP="00A6034A">
            <w:pPr>
              <w:jc w:val="center"/>
              <w:rPr>
                <w:rFonts w:cstheme="minorHAnsi"/>
                <w:sz w:val="20"/>
                <w:szCs w:val="20"/>
              </w:rPr>
            </w:pPr>
            <w:r w:rsidRPr="00A6034A">
              <w:rPr>
                <w:rFonts w:cstheme="minorHAnsi"/>
                <w:sz w:val="20"/>
                <w:szCs w:val="20"/>
              </w:rPr>
              <w:t>0.518</w:t>
            </w:r>
          </w:p>
        </w:tc>
      </w:tr>
      <w:tr w:rsidR="00A6034A" w:rsidRPr="00A6034A" w14:paraId="1C4D3047" w14:textId="77777777" w:rsidTr="00A6034A">
        <w:trPr>
          <w:trHeight w:val="258"/>
        </w:trPr>
        <w:tc>
          <w:tcPr>
            <w:tcW w:w="1588" w:type="pct"/>
            <w:tcBorders>
              <w:top w:val="single" w:sz="4" w:space="0" w:color="auto"/>
              <w:right w:val="single" w:sz="12" w:space="0" w:color="auto"/>
            </w:tcBorders>
          </w:tcPr>
          <w:p w14:paraId="7FFD0656" w14:textId="77777777" w:rsidR="00A6034A" w:rsidRPr="00A6034A" w:rsidRDefault="00A6034A" w:rsidP="00A6034A">
            <w:pPr>
              <w:rPr>
                <w:rFonts w:cstheme="minorHAnsi"/>
                <w:b/>
                <w:i/>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tcBorders>
          </w:tcPr>
          <w:p w14:paraId="28E919B0" w14:textId="77777777" w:rsidR="00A6034A" w:rsidRPr="00A6034A" w:rsidRDefault="00A6034A" w:rsidP="00A6034A">
            <w:pPr>
              <w:jc w:val="center"/>
              <w:rPr>
                <w:rFonts w:cstheme="minorHAnsi"/>
                <w:sz w:val="20"/>
                <w:szCs w:val="20"/>
              </w:rPr>
            </w:pPr>
            <w:r w:rsidRPr="00A6034A">
              <w:rPr>
                <w:rFonts w:cstheme="minorHAnsi"/>
                <w:sz w:val="20"/>
                <w:szCs w:val="20"/>
              </w:rPr>
              <w:t>0.014</w:t>
            </w:r>
          </w:p>
        </w:tc>
        <w:tc>
          <w:tcPr>
            <w:tcW w:w="898" w:type="pct"/>
            <w:tcBorders>
              <w:top w:val="single" w:sz="4" w:space="0" w:color="auto"/>
            </w:tcBorders>
          </w:tcPr>
          <w:p w14:paraId="118B45F0" w14:textId="77777777" w:rsidR="00A6034A" w:rsidRPr="00A6034A" w:rsidRDefault="00A6034A" w:rsidP="00A6034A">
            <w:pPr>
              <w:jc w:val="center"/>
              <w:rPr>
                <w:rFonts w:cstheme="minorHAnsi"/>
                <w:sz w:val="20"/>
                <w:szCs w:val="20"/>
              </w:rPr>
            </w:pPr>
            <w:r w:rsidRPr="00A6034A">
              <w:rPr>
                <w:rFonts w:cstheme="minorHAnsi"/>
                <w:sz w:val="20"/>
                <w:szCs w:val="20"/>
              </w:rPr>
              <w:t>-0.222 (-0.4,-0.5)</w:t>
            </w:r>
          </w:p>
        </w:tc>
        <w:tc>
          <w:tcPr>
            <w:tcW w:w="373" w:type="pct"/>
            <w:tcBorders>
              <w:top w:val="single" w:sz="4" w:space="0" w:color="auto"/>
              <w:right w:val="single" w:sz="12" w:space="0" w:color="auto"/>
            </w:tcBorders>
          </w:tcPr>
          <w:p w14:paraId="2706C93A" w14:textId="77777777" w:rsidR="00A6034A" w:rsidRPr="00A6034A" w:rsidRDefault="00A6034A" w:rsidP="00A6034A">
            <w:pPr>
              <w:jc w:val="center"/>
              <w:rPr>
                <w:rFonts w:cstheme="minorHAnsi"/>
                <w:sz w:val="20"/>
                <w:szCs w:val="20"/>
              </w:rPr>
            </w:pPr>
            <w:r w:rsidRPr="00A6034A">
              <w:rPr>
                <w:rFonts w:cstheme="minorHAnsi"/>
                <w:sz w:val="20"/>
                <w:szCs w:val="20"/>
              </w:rPr>
              <w:t>0.307</w:t>
            </w:r>
          </w:p>
        </w:tc>
        <w:tc>
          <w:tcPr>
            <w:tcW w:w="430" w:type="pct"/>
            <w:tcBorders>
              <w:top w:val="single" w:sz="4" w:space="0" w:color="auto"/>
              <w:left w:val="single" w:sz="12" w:space="0" w:color="auto"/>
            </w:tcBorders>
          </w:tcPr>
          <w:p w14:paraId="4A628305" w14:textId="77777777" w:rsidR="00A6034A" w:rsidRPr="00A6034A" w:rsidRDefault="00A6034A" w:rsidP="00A6034A">
            <w:pPr>
              <w:jc w:val="center"/>
              <w:rPr>
                <w:rFonts w:cstheme="minorHAnsi"/>
                <w:b/>
                <w:sz w:val="20"/>
                <w:szCs w:val="20"/>
              </w:rPr>
            </w:pPr>
            <w:r w:rsidRPr="00A6034A">
              <w:rPr>
                <w:rFonts w:cstheme="minorHAnsi"/>
                <w:b/>
                <w:sz w:val="20"/>
                <w:szCs w:val="20"/>
              </w:rPr>
              <w:t>0.003</w:t>
            </w:r>
          </w:p>
        </w:tc>
        <w:tc>
          <w:tcPr>
            <w:tcW w:w="921" w:type="pct"/>
            <w:tcBorders>
              <w:top w:val="single" w:sz="4" w:space="0" w:color="auto"/>
            </w:tcBorders>
          </w:tcPr>
          <w:p w14:paraId="40494590" w14:textId="77777777" w:rsidR="00A6034A" w:rsidRPr="00A6034A" w:rsidRDefault="00A6034A" w:rsidP="00A6034A">
            <w:pPr>
              <w:jc w:val="center"/>
              <w:rPr>
                <w:rFonts w:cstheme="minorHAnsi"/>
                <w:b/>
                <w:sz w:val="20"/>
                <w:szCs w:val="20"/>
              </w:rPr>
            </w:pPr>
            <w:r w:rsidRPr="00A6034A">
              <w:rPr>
                <w:rFonts w:cstheme="minorHAnsi"/>
                <w:b/>
                <w:sz w:val="20"/>
                <w:szCs w:val="20"/>
              </w:rPr>
              <w:t>-0.237 (-0.4,0.1)</w:t>
            </w:r>
          </w:p>
        </w:tc>
        <w:tc>
          <w:tcPr>
            <w:tcW w:w="375" w:type="pct"/>
            <w:tcBorders>
              <w:top w:val="single" w:sz="4" w:space="0" w:color="auto"/>
            </w:tcBorders>
          </w:tcPr>
          <w:p w14:paraId="55FE6A9F" w14:textId="77777777" w:rsidR="00A6034A" w:rsidRPr="00A6034A" w:rsidRDefault="00A6034A" w:rsidP="00A6034A">
            <w:pPr>
              <w:jc w:val="center"/>
              <w:rPr>
                <w:rFonts w:cstheme="minorHAnsi"/>
                <w:b/>
                <w:sz w:val="20"/>
                <w:szCs w:val="20"/>
              </w:rPr>
            </w:pPr>
            <w:r w:rsidRPr="00A6034A">
              <w:rPr>
                <w:rFonts w:cstheme="minorHAnsi"/>
                <w:b/>
                <w:sz w:val="20"/>
                <w:szCs w:val="20"/>
              </w:rPr>
              <w:t>0.518</w:t>
            </w:r>
          </w:p>
        </w:tc>
      </w:tr>
      <w:tr w:rsidR="00A6034A" w:rsidRPr="00A6034A" w14:paraId="6F2E8FD3" w14:textId="77777777" w:rsidTr="00A6034A">
        <w:trPr>
          <w:trHeight w:val="258"/>
        </w:trPr>
        <w:tc>
          <w:tcPr>
            <w:tcW w:w="1588" w:type="pct"/>
            <w:tcBorders>
              <w:right w:val="single" w:sz="12" w:space="0" w:color="auto"/>
            </w:tcBorders>
          </w:tcPr>
          <w:p w14:paraId="5841D774"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70F357CD" w14:textId="77777777" w:rsidR="00A6034A" w:rsidRPr="00A6034A" w:rsidRDefault="00A6034A" w:rsidP="00A6034A">
            <w:pPr>
              <w:jc w:val="center"/>
              <w:rPr>
                <w:rFonts w:cstheme="minorHAnsi"/>
                <w:sz w:val="20"/>
                <w:szCs w:val="20"/>
              </w:rPr>
            </w:pPr>
            <w:r w:rsidRPr="00A6034A">
              <w:rPr>
                <w:rFonts w:cstheme="minorHAnsi"/>
                <w:sz w:val="20"/>
                <w:szCs w:val="20"/>
              </w:rPr>
              <w:t>0.070</w:t>
            </w:r>
          </w:p>
        </w:tc>
        <w:tc>
          <w:tcPr>
            <w:tcW w:w="898" w:type="pct"/>
          </w:tcPr>
          <w:p w14:paraId="427C4B6F" w14:textId="77777777" w:rsidR="00A6034A" w:rsidRPr="00A6034A" w:rsidRDefault="00A6034A" w:rsidP="00A6034A">
            <w:pPr>
              <w:jc w:val="center"/>
              <w:rPr>
                <w:rFonts w:cstheme="minorHAnsi"/>
                <w:sz w:val="20"/>
                <w:szCs w:val="20"/>
              </w:rPr>
            </w:pPr>
            <w:r w:rsidRPr="00A6034A">
              <w:rPr>
                <w:rFonts w:cstheme="minorHAnsi"/>
                <w:sz w:val="20"/>
                <w:szCs w:val="20"/>
              </w:rPr>
              <w:t>-0.277 (-0.6,0.3)</w:t>
            </w:r>
          </w:p>
        </w:tc>
        <w:tc>
          <w:tcPr>
            <w:tcW w:w="373" w:type="pct"/>
            <w:tcBorders>
              <w:right w:val="single" w:sz="12" w:space="0" w:color="auto"/>
            </w:tcBorders>
          </w:tcPr>
          <w:p w14:paraId="3566B3D2" w14:textId="77777777" w:rsidR="00A6034A" w:rsidRPr="00A6034A" w:rsidRDefault="00A6034A" w:rsidP="00A6034A">
            <w:pPr>
              <w:jc w:val="center"/>
              <w:rPr>
                <w:rFonts w:cstheme="minorHAnsi"/>
                <w:sz w:val="20"/>
                <w:szCs w:val="20"/>
              </w:rPr>
            </w:pPr>
            <w:r w:rsidRPr="00A6034A">
              <w:rPr>
                <w:rFonts w:cstheme="minorHAnsi"/>
                <w:sz w:val="20"/>
                <w:szCs w:val="20"/>
              </w:rPr>
              <w:t>0.180</w:t>
            </w:r>
          </w:p>
        </w:tc>
        <w:tc>
          <w:tcPr>
            <w:tcW w:w="430" w:type="pct"/>
            <w:tcBorders>
              <w:left w:val="single" w:sz="12" w:space="0" w:color="auto"/>
            </w:tcBorders>
          </w:tcPr>
          <w:p w14:paraId="400D589B" w14:textId="77777777" w:rsidR="00A6034A" w:rsidRPr="00A6034A" w:rsidRDefault="00A6034A" w:rsidP="00A6034A">
            <w:pPr>
              <w:jc w:val="center"/>
              <w:rPr>
                <w:rFonts w:cstheme="minorHAnsi"/>
                <w:sz w:val="20"/>
                <w:szCs w:val="20"/>
              </w:rPr>
            </w:pPr>
            <w:r w:rsidRPr="00A6034A">
              <w:rPr>
                <w:rFonts w:cstheme="minorHAnsi"/>
                <w:sz w:val="20"/>
                <w:szCs w:val="20"/>
              </w:rPr>
              <w:t>0.260</w:t>
            </w:r>
          </w:p>
        </w:tc>
        <w:tc>
          <w:tcPr>
            <w:tcW w:w="921" w:type="pct"/>
          </w:tcPr>
          <w:p w14:paraId="5B0CF990" w14:textId="77777777" w:rsidR="00A6034A" w:rsidRPr="00A6034A" w:rsidRDefault="00A6034A" w:rsidP="00A6034A">
            <w:pPr>
              <w:jc w:val="center"/>
              <w:rPr>
                <w:rFonts w:cstheme="minorHAnsi"/>
                <w:sz w:val="20"/>
                <w:szCs w:val="20"/>
              </w:rPr>
            </w:pPr>
            <w:r w:rsidRPr="00A6034A">
              <w:rPr>
                <w:rFonts w:cstheme="minorHAnsi"/>
                <w:sz w:val="20"/>
                <w:szCs w:val="20"/>
              </w:rPr>
              <w:t>-0.166 (-0.5,0.1)</w:t>
            </w:r>
          </w:p>
        </w:tc>
        <w:tc>
          <w:tcPr>
            <w:tcW w:w="375" w:type="pct"/>
          </w:tcPr>
          <w:p w14:paraId="1BCEFF8D" w14:textId="77777777" w:rsidR="00A6034A" w:rsidRPr="00A6034A" w:rsidRDefault="00A6034A" w:rsidP="00A6034A">
            <w:pPr>
              <w:jc w:val="center"/>
              <w:rPr>
                <w:rFonts w:cstheme="minorHAnsi"/>
                <w:sz w:val="20"/>
                <w:szCs w:val="20"/>
              </w:rPr>
            </w:pPr>
            <w:r w:rsidRPr="00A6034A">
              <w:rPr>
                <w:rFonts w:cstheme="minorHAnsi"/>
                <w:sz w:val="20"/>
                <w:szCs w:val="20"/>
              </w:rPr>
              <w:t>0.618</w:t>
            </w:r>
          </w:p>
        </w:tc>
      </w:tr>
      <w:tr w:rsidR="00A6034A" w:rsidRPr="00A6034A" w14:paraId="3C3FE8E2" w14:textId="77777777" w:rsidTr="00A6034A">
        <w:trPr>
          <w:trHeight w:val="258"/>
        </w:trPr>
        <w:tc>
          <w:tcPr>
            <w:tcW w:w="1588" w:type="pct"/>
            <w:tcBorders>
              <w:right w:val="single" w:sz="12" w:space="0" w:color="auto"/>
            </w:tcBorders>
          </w:tcPr>
          <w:p w14:paraId="6850760E"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71CDE035" w14:textId="77777777" w:rsidR="00A6034A" w:rsidRPr="00A6034A" w:rsidRDefault="00A6034A" w:rsidP="00A6034A">
            <w:pPr>
              <w:jc w:val="center"/>
              <w:rPr>
                <w:rFonts w:cstheme="minorHAnsi"/>
                <w:sz w:val="20"/>
                <w:szCs w:val="20"/>
              </w:rPr>
            </w:pPr>
            <w:r w:rsidRPr="00A6034A">
              <w:rPr>
                <w:rFonts w:cstheme="minorHAnsi"/>
                <w:sz w:val="20"/>
                <w:szCs w:val="20"/>
              </w:rPr>
              <w:t>0.691</w:t>
            </w:r>
          </w:p>
        </w:tc>
        <w:tc>
          <w:tcPr>
            <w:tcW w:w="898" w:type="pct"/>
          </w:tcPr>
          <w:p w14:paraId="021F4B64" w14:textId="77777777" w:rsidR="00A6034A" w:rsidRPr="00A6034A" w:rsidRDefault="00A6034A" w:rsidP="00A6034A">
            <w:pPr>
              <w:jc w:val="center"/>
              <w:rPr>
                <w:rFonts w:cstheme="minorHAnsi"/>
                <w:sz w:val="20"/>
                <w:szCs w:val="20"/>
              </w:rPr>
            </w:pPr>
            <w:r w:rsidRPr="00A6034A">
              <w:rPr>
                <w:rFonts w:cstheme="minorHAnsi"/>
                <w:sz w:val="20"/>
                <w:szCs w:val="20"/>
              </w:rPr>
              <w:t>0.029 (-0.1,0.2)</w:t>
            </w:r>
          </w:p>
        </w:tc>
        <w:tc>
          <w:tcPr>
            <w:tcW w:w="373" w:type="pct"/>
            <w:tcBorders>
              <w:right w:val="single" w:sz="12" w:space="0" w:color="auto"/>
            </w:tcBorders>
          </w:tcPr>
          <w:p w14:paraId="059BF1CE" w14:textId="77777777" w:rsidR="00A6034A" w:rsidRPr="00A6034A" w:rsidRDefault="00A6034A" w:rsidP="00A6034A">
            <w:pPr>
              <w:jc w:val="center"/>
              <w:rPr>
                <w:rFonts w:cstheme="minorHAnsi"/>
                <w:sz w:val="20"/>
                <w:szCs w:val="20"/>
              </w:rPr>
            </w:pPr>
            <w:r w:rsidRPr="00A6034A">
              <w:rPr>
                <w:rFonts w:cstheme="minorHAnsi"/>
                <w:sz w:val="20"/>
                <w:szCs w:val="20"/>
              </w:rPr>
              <w:t>0.010</w:t>
            </w:r>
          </w:p>
        </w:tc>
        <w:tc>
          <w:tcPr>
            <w:tcW w:w="430" w:type="pct"/>
            <w:tcBorders>
              <w:left w:val="single" w:sz="12" w:space="0" w:color="auto"/>
            </w:tcBorders>
          </w:tcPr>
          <w:p w14:paraId="4A982156" w14:textId="77777777" w:rsidR="00A6034A" w:rsidRPr="00A6034A" w:rsidRDefault="00A6034A" w:rsidP="00A6034A">
            <w:pPr>
              <w:jc w:val="center"/>
              <w:rPr>
                <w:rFonts w:cstheme="minorHAnsi"/>
                <w:sz w:val="20"/>
                <w:szCs w:val="20"/>
              </w:rPr>
            </w:pPr>
          </w:p>
        </w:tc>
        <w:tc>
          <w:tcPr>
            <w:tcW w:w="921" w:type="pct"/>
          </w:tcPr>
          <w:p w14:paraId="4943C53C" w14:textId="77777777" w:rsidR="00A6034A" w:rsidRPr="00A6034A" w:rsidRDefault="00A6034A" w:rsidP="00A6034A">
            <w:pPr>
              <w:jc w:val="center"/>
              <w:rPr>
                <w:rFonts w:cstheme="minorHAnsi"/>
                <w:sz w:val="20"/>
                <w:szCs w:val="20"/>
              </w:rPr>
            </w:pPr>
          </w:p>
        </w:tc>
        <w:tc>
          <w:tcPr>
            <w:tcW w:w="375" w:type="pct"/>
          </w:tcPr>
          <w:p w14:paraId="47F27A05" w14:textId="77777777" w:rsidR="00A6034A" w:rsidRPr="00A6034A" w:rsidRDefault="00A6034A" w:rsidP="00A6034A">
            <w:pPr>
              <w:jc w:val="center"/>
              <w:rPr>
                <w:rFonts w:cstheme="minorHAnsi"/>
                <w:sz w:val="20"/>
                <w:szCs w:val="20"/>
              </w:rPr>
            </w:pPr>
          </w:p>
        </w:tc>
      </w:tr>
      <w:tr w:rsidR="00A6034A" w:rsidRPr="00A6034A" w14:paraId="07B239E1" w14:textId="77777777" w:rsidTr="00A6034A">
        <w:trPr>
          <w:trHeight w:val="258"/>
        </w:trPr>
        <w:tc>
          <w:tcPr>
            <w:tcW w:w="1588" w:type="pct"/>
            <w:tcBorders>
              <w:right w:val="single" w:sz="12" w:space="0" w:color="auto"/>
            </w:tcBorders>
          </w:tcPr>
          <w:p w14:paraId="7AD6027C"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7F2A4DD2" w14:textId="77777777" w:rsidR="00A6034A" w:rsidRPr="00A6034A" w:rsidRDefault="00A6034A" w:rsidP="00A6034A">
            <w:pPr>
              <w:jc w:val="center"/>
              <w:rPr>
                <w:rFonts w:cstheme="minorHAnsi"/>
                <w:sz w:val="20"/>
                <w:szCs w:val="20"/>
              </w:rPr>
            </w:pPr>
            <w:r w:rsidRPr="00A6034A">
              <w:rPr>
                <w:rFonts w:cstheme="minorHAnsi"/>
                <w:sz w:val="20"/>
                <w:szCs w:val="20"/>
              </w:rPr>
              <w:t>0.481</w:t>
            </w:r>
          </w:p>
        </w:tc>
        <w:tc>
          <w:tcPr>
            <w:tcW w:w="898" w:type="pct"/>
          </w:tcPr>
          <w:p w14:paraId="14F87E62" w14:textId="77777777" w:rsidR="00A6034A" w:rsidRPr="00A6034A" w:rsidRDefault="00A6034A" w:rsidP="00A6034A">
            <w:pPr>
              <w:jc w:val="center"/>
              <w:rPr>
                <w:rFonts w:cstheme="minorHAnsi"/>
                <w:sz w:val="20"/>
                <w:szCs w:val="20"/>
              </w:rPr>
            </w:pPr>
            <w:r w:rsidRPr="00A6034A">
              <w:rPr>
                <w:rFonts w:cstheme="minorHAnsi"/>
                <w:sz w:val="20"/>
                <w:szCs w:val="20"/>
              </w:rPr>
              <w:t>0.036 (-0.1,0.1)</w:t>
            </w:r>
          </w:p>
        </w:tc>
        <w:tc>
          <w:tcPr>
            <w:tcW w:w="373" w:type="pct"/>
            <w:tcBorders>
              <w:right w:val="single" w:sz="12" w:space="0" w:color="auto"/>
            </w:tcBorders>
          </w:tcPr>
          <w:p w14:paraId="1C152A47" w14:textId="77777777" w:rsidR="00A6034A" w:rsidRPr="00A6034A" w:rsidRDefault="00A6034A" w:rsidP="00A6034A">
            <w:pPr>
              <w:jc w:val="center"/>
              <w:rPr>
                <w:rFonts w:cstheme="minorHAnsi"/>
                <w:sz w:val="20"/>
                <w:szCs w:val="20"/>
              </w:rPr>
            </w:pPr>
            <w:r w:rsidRPr="00A6034A">
              <w:rPr>
                <w:rFonts w:cstheme="minorHAnsi"/>
                <w:sz w:val="20"/>
                <w:szCs w:val="20"/>
              </w:rPr>
              <w:t>0.030</w:t>
            </w:r>
          </w:p>
        </w:tc>
        <w:tc>
          <w:tcPr>
            <w:tcW w:w="430" w:type="pct"/>
            <w:tcBorders>
              <w:left w:val="single" w:sz="12" w:space="0" w:color="auto"/>
            </w:tcBorders>
          </w:tcPr>
          <w:p w14:paraId="7303B3DE" w14:textId="77777777" w:rsidR="00A6034A" w:rsidRPr="00A6034A" w:rsidRDefault="00A6034A" w:rsidP="00A6034A">
            <w:pPr>
              <w:jc w:val="center"/>
              <w:rPr>
                <w:rFonts w:cstheme="minorHAnsi"/>
                <w:sz w:val="20"/>
                <w:szCs w:val="20"/>
              </w:rPr>
            </w:pPr>
          </w:p>
        </w:tc>
        <w:tc>
          <w:tcPr>
            <w:tcW w:w="921" w:type="pct"/>
          </w:tcPr>
          <w:p w14:paraId="70182FD3" w14:textId="77777777" w:rsidR="00A6034A" w:rsidRPr="00A6034A" w:rsidRDefault="00A6034A" w:rsidP="00A6034A">
            <w:pPr>
              <w:jc w:val="center"/>
              <w:rPr>
                <w:rFonts w:cstheme="minorHAnsi"/>
                <w:sz w:val="20"/>
                <w:szCs w:val="20"/>
              </w:rPr>
            </w:pPr>
          </w:p>
        </w:tc>
        <w:tc>
          <w:tcPr>
            <w:tcW w:w="375" w:type="pct"/>
          </w:tcPr>
          <w:p w14:paraId="6AEFAC4F" w14:textId="77777777" w:rsidR="00A6034A" w:rsidRPr="00A6034A" w:rsidRDefault="00A6034A" w:rsidP="00A6034A">
            <w:pPr>
              <w:jc w:val="center"/>
              <w:rPr>
                <w:rFonts w:cstheme="minorHAnsi"/>
                <w:sz w:val="20"/>
                <w:szCs w:val="20"/>
              </w:rPr>
            </w:pPr>
          </w:p>
        </w:tc>
      </w:tr>
      <w:tr w:rsidR="00A6034A" w:rsidRPr="00A6034A" w14:paraId="7695160A" w14:textId="77777777" w:rsidTr="00A6034A">
        <w:trPr>
          <w:trHeight w:val="258"/>
        </w:trPr>
        <w:tc>
          <w:tcPr>
            <w:tcW w:w="1588" w:type="pct"/>
            <w:tcBorders>
              <w:right w:val="single" w:sz="12" w:space="0" w:color="auto"/>
            </w:tcBorders>
          </w:tcPr>
          <w:p w14:paraId="5B6324DC" w14:textId="77777777" w:rsidR="00A6034A" w:rsidRPr="00A6034A" w:rsidRDefault="00A6034A" w:rsidP="00A6034A">
            <w:pPr>
              <w:tabs>
                <w:tab w:val="center" w:pos="1717"/>
              </w:tabs>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0589E7A3" w14:textId="77777777" w:rsidR="00A6034A" w:rsidRPr="00A6034A" w:rsidRDefault="00A6034A" w:rsidP="00A6034A">
            <w:pPr>
              <w:jc w:val="center"/>
              <w:rPr>
                <w:rFonts w:cstheme="minorHAnsi"/>
                <w:sz w:val="20"/>
                <w:szCs w:val="20"/>
              </w:rPr>
            </w:pPr>
            <w:r w:rsidRPr="00A6034A">
              <w:rPr>
                <w:rFonts w:cstheme="minorHAnsi"/>
                <w:sz w:val="20"/>
                <w:szCs w:val="20"/>
              </w:rPr>
              <w:t>0.110</w:t>
            </w:r>
          </w:p>
        </w:tc>
        <w:tc>
          <w:tcPr>
            <w:tcW w:w="898" w:type="pct"/>
          </w:tcPr>
          <w:p w14:paraId="16881848" w14:textId="77777777" w:rsidR="00A6034A" w:rsidRPr="00A6034A" w:rsidRDefault="00A6034A" w:rsidP="00A6034A">
            <w:pPr>
              <w:jc w:val="center"/>
              <w:rPr>
                <w:rFonts w:cstheme="minorHAnsi"/>
                <w:sz w:val="20"/>
                <w:szCs w:val="20"/>
              </w:rPr>
            </w:pPr>
            <w:r w:rsidRPr="00A6034A">
              <w:rPr>
                <w:rFonts w:cstheme="minorHAnsi"/>
                <w:sz w:val="20"/>
                <w:szCs w:val="20"/>
              </w:rPr>
              <w:t>0.068 (0.0,0.2)</w:t>
            </w:r>
          </w:p>
        </w:tc>
        <w:tc>
          <w:tcPr>
            <w:tcW w:w="373" w:type="pct"/>
            <w:tcBorders>
              <w:right w:val="single" w:sz="12" w:space="0" w:color="auto"/>
            </w:tcBorders>
          </w:tcPr>
          <w:p w14:paraId="7E18413E" w14:textId="77777777" w:rsidR="00A6034A" w:rsidRPr="00A6034A" w:rsidRDefault="00A6034A" w:rsidP="00A6034A">
            <w:pPr>
              <w:jc w:val="center"/>
              <w:rPr>
                <w:rFonts w:cstheme="minorHAnsi"/>
                <w:sz w:val="20"/>
                <w:szCs w:val="20"/>
              </w:rPr>
            </w:pPr>
            <w:r w:rsidRPr="00A6034A">
              <w:rPr>
                <w:rFonts w:cstheme="minorHAnsi"/>
                <w:sz w:val="20"/>
                <w:szCs w:val="20"/>
              </w:rPr>
              <w:t>0.144</w:t>
            </w:r>
          </w:p>
        </w:tc>
        <w:tc>
          <w:tcPr>
            <w:tcW w:w="430" w:type="pct"/>
            <w:tcBorders>
              <w:left w:val="single" w:sz="12" w:space="0" w:color="auto"/>
            </w:tcBorders>
          </w:tcPr>
          <w:p w14:paraId="038BE57B" w14:textId="77777777" w:rsidR="00A6034A" w:rsidRPr="00A6034A" w:rsidRDefault="00A6034A" w:rsidP="00A6034A">
            <w:pPr>
              <w:jc w:val="center"/>
              <w:rPr>
                <w:rFonts w:cstheme="minorHAnsi"/>
                <w:sz w:val="20"/>
                <w:szCs w:val="20"/>
              </w:rPr>
            </w:pPr>
            <w:r w:rsidRPr="00A6034A">
              <w:rPr>
                <w:rFonts w:cstheme="minorHAnsi"/>
                <w:sz w:val="20"/>
                <w:szCs w:val="20"/>
              </w:rPr>
              <w:t>0.067</w:t>
            </w:r>
          </w:p>
        </w:tc>
        <w:tc>
          <w:tcPr>
            <w:tcW w:w="921" w:type="pct"/>
          </w:tcPr>
          <w:p w14:paraId="28EF6033" w14:textId="77777777" w:rsidR="00A6034A" w:rsidRPr="00A6034A" w:rsidRDefault="00A6034A" w:rsidP="00A6034A">
            <w:pPr>
              <w:jc w:val="center"/>
              <w:rPr>
                <w:rFonts w:cstheme="minorHAnsi"/>
                <w:sz w:val="20"/>
                <w:szCs w:val="20"/>
              </w:rPr>
            </w:pPr>
            <w:r w:rsidRPr="00A6034A">
              <w:rPr>
                <w:rFonts w:cstheme="minorHAnsi"/>
                <w:sz w:val="20"/>
                <w:szCs w:val="20"/>
              </w:rPr>
              <w:t>0.060 (0.0,0.1)</w:t>
            </w:r>
          </w:p>
        </w:tc>
        <w:tc>
          <w:tcPr>
            <w:tcW w:w="375" w:type="pct"/>
          </w:tcPr>
          <w:p w14:paraId="024A4711" w14:textId="77777777" w:rsidR="00A6034A" w:rsidRPr="00A6034A" w:rsidRDefault="00A6034A" w:rsidP="00A6034A">
            <w:pPr>
              <w:jc w:val="center"/>
              <w:rPr>
                <w:rFonts w:cstheme="minorHAnsi"/>
                <w:sz w:val="20"/>
                <w:szCs w:val="20"/>
              </w:rPr>
            </w:pPr>
            <w:r w:rsidRPr="00A6034A">
              <w:rPr>
                <w:rFonts w:cstheme="minorHAnsi"/>
                <w:sz w:val="20"/>
                <w:szCs w:val="20"/>
              </w:rPr>
              <w:t>0.581</w:t>
            </w:r>
          </w:p>
        </w:tc>
      </w:tr>
      <w:tr w:rsidR="00A6034A" w:rsidRPr="00A6034A" w14:paraId="3BF2004C" w14:textId="77777777" w:rsidTr="00A6034A">
        <w:trPr>
          <w:trHeight w:val="258"/>
        </w:trPr>
        <w:tc>
          <w:tcPr>
            <w:tcW w:w="1588" w:type="pct"/>
            <w:tcBorders>
              <w:right w:val="single" w:sz="12" w:space="0" w:color="auto"/>
            </w:tcBorders>
          </w:tcPr>
          <w:p w14:paraId="507B66AF"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291F2B75" w14:textId="77777777" w:rsidR="00A6034A" w:rsidRPr="00A6034A" w:rsidRDefault="00A6034A" w:rsidP="00A6034A">
            <w:pPr>
              <w:jc w:val="center"/>
              <w:rPr>
                <w:rFonts w:cstheme="minorHAnsi"/>
                <w:sz w:val="20"/>
                <w:szCs w:val="20"/>
              </w:rPr>
            </w:pPr>
            <w:r w:rsidRPr="00A6034A">
              <w:rPr>
                <w:rFonts w:cstheme="minorHAnsi"/>
                <w:sz w:val="20"/>
                <w:szCs w:val="20"/>
              </w:rPr>
              <w:t>0.970</w:t>
            </w:r>
          </w:p>
        </w:tc>
        <w:tc>
          <w:tcPr>
            <w:tcW w:w="898" w:type="pct"/>
          </w:tcPr>
          <w:p w14:paraId="2BD2DFDA" w14:textId="77777777" w:rsidR="00A6034A" w:rsidRPr="00A6034A" w:rsidRDefault="00A6034A" w:rsidP="00A6034A">
            <w:pPr>
              <w:jc w:val="center"/>
              <w:rPr>
                <w:rFonts w:cstheme="minorHAnsi"/>
                <w:sz w:val="20"/>
                <w:szCs w:val="20"/>
              </w:rPr>
            </w:pPr>
            <w:r w:rsidRPr="00A6034A">
              <w:rPr>
                <w:rFonts w:cstheme="minorHAnsi"/>
                <w:sz w:val="20"/>
                <w:szCs w:val="20"/>
              </w:rPr>
              <w:t>0.003 (-0.2,0.2)</w:t>
            </w:r>
          </w:p>
        </w:tc>
        <w:tc>
          <w:tcPr>
            <w:tcW w:w="373" w:type="pct"/>
            <w:tcBorders>
              <w:right w:val="single" w:sz="12" w:space="0" w:color="auto"/>
            </w:tcBorders>
          </w:tcPr>
          <w:p w14:paraId="53E27873" w14:textId="77777777" w:rsidR="00A6034A" w:rsidRPr="00A6034A" w:rsidRDefault="00A6034A" w:rsidP="00A6034A">
            <w:pPr>
              <w:jc w:val="center"/>
              <w:rPr>
                <w:rFonts w:cstheme="minorHAnsi"/>
                <w:sz w:val="20"/>
                <w:szCs w:val="20"/>
              </w:rPr>
            </w:pPr>
            <w:r w:rsidRPr="00A6034A">
              <w:rPr>
                <w:rFonts w:cstheme="minorHAnsi"/>
                <w:sz w:val="20"/>
                <w:szCs w:val="20"/>
              </w:rPr>
              <w:t>0.000</w:t>
            </w:r>
          </w:p>
        </w:tc>
        <w:tc>
          <w:tcPr>
            <w:tcW w:w="430" w:type="pct"/>
            <w:tcBorders>
              <w:left w:val="single" w:sz="12" w:space="0" w:color="auto"/>
            </w:tcBorders>
          </w:tcPr>
          <w:p w14:paraId="3233ADD8" w14:textId="77777777" w:rsidR="00A6034A" w:rsidRPr="00A6034A" w:rsidRDefault="00A6034A" w:rsidP="00A6034A">
            <w:pPr>
              <w:jc w:val="center"/>
              <w:rPr>
                <w:rFonts w:cstheme="minorHAnsi"/>
                <w:sz w:val="20"/>
                <w:szCs w:val="20"/>
              </w:rPr>
            </w:pPr>
          </w:p>
        </w:tc>
        <w:tc>
          <w:tcPr>
            <w:tcW w:w="921" w:type="pct"/>
          </w:tcPr>
          <w:p w14:paraId="03A0F7B0" w14:textId="77777777" w:rsidR="00A6034A" w:rsidRPr="00A6034A" w:rsidRDefault="00A6034A" w:rsidP="00A6034A">
            <w:pPr>
              <w:jc w:val="center"/>
              <w:rPr>
                <w:rFonts w:cstheme="minorHAnsi"/>
                <w:sz w:val="20"/>
                <w:szCs w:val="20"/>
              </w:rPr>
            </w:pPr>
          </w:p>
        </w:tc>
        <w:tc>
          <w:tcPr>
            <w:tcW w:w="375" w:type="pct"/>
          </w:tcPr>
          <w:p w14:paraId="514AC19A" w14:textId="77777777" w:rsidR="00A6034A" w:rsidRPr="00A6034A" w:rsidRDefault="00A6034A" w:rsidP="00A6034A">
            <w:pPr>
              <w:jc w:val="center"/>
              <w:rPr>
                <w:rFonts w:cstheme="minorHAnsi"/>
                <w:sz w:val="20"/>
                <w:szCs w:val="20"/>
              </w:rPr>
            </w:pPr>
          </w:p>
        </w:tc>
      </w:tr>
      <w:tr w:rsidR="00A6034A" w:rsidRPr="00A6034A" w14:paraId="68F03422" w14:textId="77777777" w:rsidTr="00A6034A">
        <w:trPr>
          <w:trHeight w:val="258"/>
        </w:trPr>
        <w:tc>
          <w:tcPr>
            <w:tcW w:w="1588" w:type="pct"/>
            <w:vMerge w:val="restart"/>
            <w:tcBorders>
              <w:right w:val="single" w:sz="12" w:space="0" w:color="auto"/>
            </w:tcBorders>
            <w:shd w:val="clear" w:color="auto" w:fill="D9D9D9" w:themeFill="background1" w:themeFillShade="D9"/>
          </w:tcPr>
          <w:p w14:paraId="4E0224CC"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ENG T</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434A80FF"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1C439D24"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03089CCC" w14:textId="77777777" w:rsidTr="00A6034A">
        <w:trPr>
          <w:trHeight w:val="258"/>
        </w:trPr>
        <w:tc>
          <w:tcPr>
            <w:tcW w:w="1588" w:type="pct"/>
            <w:vMerge/>
            <w:tcBorders>
              <w:right w:val="single" w:sz="12" w:space="0" w:color="auto"/>
            </w:tcBorders>
            <w:shd w:val="clear" w:color="auto" w:fill="D9D9D9" w:themeFill="background1" w:themeFillShade="D9"/>
          </w:tcPr>
          <w:p w14:paraId="620CF62F"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264D5041"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7F0C85A8"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1E707924"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5BE41E56"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596CB54A"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3A73AEE0"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3F838304" w14:textId="77777777" w:rsidTr="00A6034A">
        <w:trPr>
          <w:trHeight w:val="258"/>
        </w:trPr>
        <w:tc>
          <w:tcPr>
            <w:tcW w:w="1588" w:type="pct"/>
            <w:tcBorders>
              <w:right w:val="single" w:sz="12" w:space="0" w:color="auto"/>
            </w:tcBorders>
          </w:tcPr>
          <w:p w14:paraId="7C73F447"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tcBorders>
          </w:tcPr>
          <w:p w14:paraId="076F5484" w14:textId="77777777" w:rsidR="00A6034A" w:rsidRPr="00A6034A" w:rsidRDefault="00A6034A" w:rsidP="00A6034A">
            <w:pPr>
              <w:jc w:val="center"/>
              <w:rPr>
                <w:rFonts w:cstheme="minorHAnsi"/>
                <w:iCs/>
                <w:sz w:val="20"/>
                <w:szCs w:val="20"/>
              </w:rPr>
            </w:pPr>
            <w:r w:rsidRPr="00A6034A">
              <w:rPr>
                <w:rFonts w:cstheme="minorHAnsi"/>
                <w:iCs/>
                <w:sz w:val="20"/>
                <w:szCs w:val="20"/>
              </w:rPr>
              <w:t>0.590</w:t>
            </w:r>
          </w:p>
        </w:tc>
        <w:tc>
          <w:tcPr>
            <w:tcW w:w="898" w:type="pct"/>
          </w:tcPr>
          <w:p w14:paraId="5509F4CA" w14:textId="77777777" w:rsidR="00A6034A" w:rsidRPr="00A6034A" w:rsidRDefault="00A6034A" w:rsidP="00A6034A">
            <w:pPr>
              <w:jc w:val="center"/>
              <w:rPr>
                <w:rFonts w:cstheme="minorHAnsi"/>
                <w:sz w:val="20"/>
                <w:szCs w:val="20"/>
              </w:rPr>
            </w:pPr>
            <w:r w:rsidRPr="00A6034A">
              <w:rPr>
                <w:rFonts w:cstheme="minorHAnsi"/>
                <w:sz w:val="20"/>
                <w:szCs w:val="20"/>
              </w:rPr>
              <w:t>-0.993 (-4.8,2.8)</w:t>
            </w:r>
          </w:p>
        </w:tc>
        <w:tc>
          <w:tcPr>
            <w:tcW w:w="373" w:type="pct"/>
            <w:tcBorders>
              <w:right w:val="single" w:sz="12" w:space="0" w:color="auto"/>
            </w:tcBorders>
          </w:tcPr>
          <w:p w14:paraId="7A00C2FE" w14:textId="77777777" w:rsidR="00A6034A" w:rsidRPr="00A6034A" w:rsidRDefault="00A6034A" w:rsidP="00A6034A">
            <w:pPr>
              <w:jc w:val="center"/>
              <w:rPr>
                <w:rFonts w:cstheme="minorHAnsi"/>
                <w:sz w:val="20"/>
                <w:szCs w:val="20"/>
              </w:rPr>
            </w:pPr>
            <w:r w:rsidRPr="00A6034A">
              <w:rPr>
                <w:rFonts w:cstheme="minorHAnsi"/>
                <w:sz w:val="20"/>
                <w:szCs w:val="20"/>
              </w:rPr>
              <w:t>0.017</w:t>
            </w:r>
          </w:p>
        </w:tc>
        <w:tc>
          <w:tcPr>
            <w:tcW w:w="430" w:type="pct"/>
            <w:tcBorders>
              <w:left w:val="single" w:sz="12" w:space="0" w:color="auto"/>
            </w:tcBorders>
          </w:tcPr>
          <w:p w14:paraId="0A4593C5" w14:textId="77777777" w:rsidR="00A6034A" w:rsidRPr="00A6034A" w:rsidRDefault="00A6034A" w:rsidP="00A6034A">
            <w:pPr>
              <w:jc w:val="center"/>
              <w:rPr>
                <w:rFonts w:cstheme="minorHAnsi"/>
                <w:i/>
                <w:iCs/>
                <w:sz w:val="20"/>
                <w:szCs w:val="20"/>
              </w:rPr>
            </w:pPr>
          </w:p>
        </w:tc>
        <w:tc>
          <w:tcPr>
            <w:tcW w:w="921" w:type="pct"/>
          </w:tcPr>
          <w:p w14:paraId="2A42AC08" w14:textId="77777777" w:rsidR="00A6034A" w:rsidRPr="00A6034A" w:rsidRDefault="00A6034A" w:rsidP="00A6034A">
            <w:pPr>
              <w:jc w:val="center"/>
              <w:rPr>
                <w:rFonts w:cstheme="minorHAnsi"/>
                <w:sz w:val="20"/>
                <w:szCs w:val="20"/>
              </w:rPr>
            </w:pPr>
          </w:p>
        </w:tc>
        <w:tc>
          <w:tcPr>
            <w:tcW w:w="375" w:type="pct"/>
          </w:tcPr>
          <w:p w14:paraId="5ACE82F9" w14:textId="77777777" w:rsidR="00A6034A" w:rsidRPr="00A6034A" w:rsidRDefault="00A6034A" w:rsidP="00A6034A">
            <w:pPr>
              <w:jc w:val="center"/>
              <w:rPr>
                <w:rFonts w:cstheme="minorHAnsi"/>
                <w:sz w:val="20"/>
                <w:szCs w:val="20"/>
              </w:rPr>
            </w:pPr>
          </w:p>
        </w:tc>
      </w:tr>
      <w:tr w:rsidR="00A6034A" w:rsidRPr="00A6034A" w14:paraId="5381017B" w14:textId="77777777" w:rsidTr="00A6034A">
        <w:trPr>
          <w:trHeight w:val="258"/>
        </w:trPr>
        <w:tc>
          <w:tcPr>
            <w:tcW w:w="1588" w:type="pct"/>
            <w:tcBorders>
              <w:right w:val="single" w:sz="12" w:space="0" w:color="auto"/>
            </w:tcBorders>
          </w:tcPr>
          <w:p w14:paraId="33461442"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2283FFB8" w14:textId="77777777" w:rsidR="00A6034A" w:rsidRPr="00A6034A" w:rsidRDefault="00A6034A" w:rsidP="00A6034A">
            <w:pPr>
              <w:jc w:val="center"/>
              <w:rPr>
                <w:rFonts w:cstheme="minorHAnsi"/>
                <w:iCs/>
                <w:sz w:val="20"/>
                <w:szCs w:val="20"/>
              </w:rPr>
            </w:pPr>
            <w:r w:rsidRPr="00A6034A">
              <w:rPr>
                <w:rFonts w:cstheme="minorHAnsi"/>
                <w:iCs/>
                <w:sz w:val="20"/>
                <w:szCs w:val="20"/>
              </w:rPr>
              <w:t>0.199</w:t>
            </w:r>
          </w:p>
        </w:tc>
        <w:tc>
          <w:tcPr>
            <w:tcW w:w="898" w:type="pct"/>
          </w:tcPr>
          <w:p w14:paraId="3CF60438" w14:textId="77777777" w:rsidR="00A6034A" w:rsidRPr="00A6034A" w:rsidRDefault="00A6034A" w:rsidP="00A6034A">
            <w:pPr>
              <w:jc w:val="center"/>
              <w:rPr>
                <w:rFonts w:cstheme="minorHAnsi"/>
                <w:sz w:val="20"/>
                <w:szCs w:val="20"/>
              </w:rPr>
            </w:pPr>
            <w:r w:rsidRPr="00A6034A">
              <w:rPr>
                <w:rFonts w:cstheme="minorHAnsi"/>
                <w:sz w:val="20"/>
                <w:szCs w:val="20"/>
              </w:rPr>
              <w:t>3.005 (-1.7,7.8)</w:t>
            </w:r>
          </w:p>
        </w:tc>
        <w:tc>
          <w:tcPr>
            <w:tcW w:w="373" w:type="pct"/>
            <w:tcBorders>
              <w:right w:val="single" w:sz="12" w:space="0" w:color="auto"/>
            </w:tcBorders>
          </w:tcPr>
          <w:p w14:paraId="450CB208" w14:textId="77777777" w:rsidR="00A6034A" w:rsidRPr="00A6034A" w:rsidRDefault="00A6034A" w:rsidP="00A6034A">
            <w:pPr>
              <w:jc w:val="center"/>
              <w:rPr>
                <w:rFonts w:cstheme="minorHAnsi"/>
                <w:sz w:val="20"/>
                <w:szCs w:val="20"/>
              </w:rPr>
            </w:pPr>
            <w:r w:rsidRPr="00A6034A">
              <w:rPr>
                <w:rFonts w:cstheme="minorHAnsi"/>
                <w:sz w:val="20"/>
                <w:szCs w:val="20"/>
              </w:rPr>
              <w:t>0.095</w:t>
            </w:r>
          </w:p>
        </w:tc>
        <w:tc>
          <w:tcPr>
            <w:tcW w:w="430" w:type="pct"/>
            <w:tcBorders>
              <w:left w:val="single" w:sz="12" w:space="0" w:color="auto"/>
            </w:tcBorders>
          </w:tcPr>
          <w:p w14:paraId="1316C702" w14:textId="77777777" w:rsidR="00A6034A" w:rsidRPr="00A6034A" w:rsidRDefault="00A6034A" w:rsidP="00A6034A">
            <w:pPr>
              <w:jc w:val="center"/>
              <w:rPr>
                <w:rFonts w:cstheme="minorHAnsi"/>
                <w:i/>
                <w:iCs/>
                <w:sz w:val="20"/>
                <w:szCs w:val="20"/>
              </w:rPr>
            </w:pPr>
            <w:r w:rsidRPr="00A6034A">
              <w:rPr>
                <w:rFonts w:cstheme="minorHAnsi"/>
                <w:iCs/>
                <w:sz w:val="20"/>
                <w:szCs w:val="20"/>
              </w:rPr>
              <w:t>0.550</w:t>
            </w:r>
          </w:p>
        </w:tc>
        <w:tc>
          <w:tcPr>
            <w:tcW w:w="921" w:type="pct"/>
          </w:tcPr>
          <w:p w14:paraId="6BDD52FE" w14:textId="77777777" w:rsidR="00A6034A" w:rsidRPr="00A6034A" w:rsidRDefault="00A6034A" w:rsidP="00A6034A">
            <w:pPr>
              <w:jc w:val="center"/>
              <w:rPr>
                <w:rFonts w:cstheme="minorHAnsi"/>
                <w:sz w:val="20"/>
                <w:szCs w:val="20"/>
              </w:rPr>
            </w:pPr>
            <w:r w:rsidRPr="00A6034A">
              <w:rPr>
                <w:rFonts w:cstheme="minorHAnsi"/>
                <w:sz w:val="20"/>
                <w:szCs w:val="20"/>
              </w:rPr>
              <w:t>1.420 (-3.5,6.3)</w:t>
            </w:r>
          </w:p>
        </w:tc>
        <w:tc>
          <w:tcPr>
            <w:tcW w:w="375" w:type="pct"/>
          </w:tcPr>
          <w:p w14:paraId="24C5CE1D" w14:textId="77777777" w:rsidR="00A6034A" w:rsidRPr="00A6034A" w:rsidRDefault="00A6034A" w:rsidP="00A6034A">
            <w:pPr>
              <w:jc w:val="center"/>
              <w:rPr>
                <w:rFonts w:cstheme="minorHAnsi"/>
                <w:sz w:val="20"/>
                <w:szCs w:val="20"/>
              </w:rPr>
            </w:pPr>
            <w:r w:rsidRPr="00A6034A">
              <w:rPr>
                <w:rFonts w:cstheme="minorHAnsi"/>
                <w:sz w:val="20"/>
                <w:szCs w:val="20"/>
              </w:rPr>
              <w:t>0.234</w:t>
            </w:r>
          </w:p>
        </w:tc>
      </w:tr>
      <w:tr w:rsidR="00A6034A" w:rsidRPr="00A6034A" w14:paraId="1C918358" w14:textId="77777777" w:rsidTr="00A6034A">
        <w:trPr>
          <w:trHeight w:val="258"/>
        </w:trPr>
        <w:tc>
          <w:tcPr>
            <w:tcW w:w="1588" w:type="pct"/>
            <w:tcBorders>
              <w:right w:val="single" w:sz="12" w:space="0" w:color="auto"/>
            </w:tcBorders>
          </w:tcPr>
          <w:p w14:paraId="1722A873"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27A4F24F" w14:textId="77777777" w:rsidR="00A6034A" w:rsidRPr="00A6034A" w:rsidRDefault="00A6034A" w:rsidP="00A6034A">
            <w:pPr>
              <w:jc w:val="center"/>
              <w:rPr>
                <w:rFonts w:cstheme="minorHAnsi"/>
                <w:sz w:val="20"/>
                <w:szCs w:val="20"/>
              </w:rPr>
            </w:pPr>
            <w:r w:rsidRPr="00A6034A">
              <w:rPr>
                <w:rFonts w:cstheme="minorHAnsi"/>
                <w:sz w:val="20"/>
                <w:szCs w:val="20"/>
              </w:rPr>
              <w:t>0.595</w:t>
            </w:r>
          </w:p>
        </w:tc>
        <w:tc>
          <w:tcPr>
            <w:tcW w:w="898" w:type="pct"/>
          </w:tcPr>
          <w:p w14:paraId="7DF092D1" w14:textId="77777777" w:rsidR="00A6034A" w:rsidRPr="00A6034A" w:rsidRDefault="00A6034A" w:rsidP="00A6034A">
            <w:pPr>
              <w:jc w:val="center"/>
              <w:rPr>
                <w:rFonts w:cstheme="minorHAnsi"/>
                <w:sz w:val="20"/>
                <w:szCs w:val="20"/>
              </w:rPr>
            </w:pPr>
            <w:r w:rsidRPr="00A6034A">
              <w:rPr>
                <w:rFonts w:cstheme="minorHAnsi"/>
                <w:sz w:val="20"/>
                <w:szCs w:val="20"/>
              </w:rPr>
              <w:t>5.458 (-15.8,26.7)</w:t>
            </w:r>
          </w:p>
        </w:tc>
        <w:tc>
          <w:tcPr>
            <w:tcW w:w="373" w:type="pct"/>
            <w:tcBorders>
              <w:right w:val="single" w:sz="12" w:space="0" w:color="auto"/>
            </w:tcBorders>
          </w:tcPr>
          <w:p w14:paraId="113D5F21" w14:textId="77777777" w:rsidR="00A6034A" w:rsidRPr="00A6034A" w:rsidRDefault="00A6034A" w:rsidP="00A6034A">
            <w:pPr>
              <w:jc w:val="center"/>
              <w:rPr>
                <w:rFonts w:cstheme="minorHAnsi"/>
                <w:sz w:val="20"/>
                <w:szCs w:val="20"/>
              </w:rPr>
            </w:pPr>
            <w:r w:rsidRPr="00A6034A">
              <w:rPr>
                <w:rFonts w:cstheme="minorHAnsi"/>
                <w:sz w:val="20"/>
                <w:szCs w:val="20"/>
              </w:rPr>
              <w:t>0.017</w:t>
            </w:r>
          </w:p>
        </w:tc>
        <w:tc>
          <w:tcPr>
            <w:tcW w:w="430" w:type="pct"/>
            <w:tcBorders>
              <w:left w:val="single" w:sz="12" w:space="0" w:color="auto"/>
            </w:tcBorders>
          </w:tcPr>
          <w:p w14:paraId="7A772A8F" w14:textId="77777777" w:rsidR="00A6034A" w:rsidRPr="00A6034A" w:rsidRDefault="00A6034A" w:rsidP="00A6034A">
            <w:pPr>
              <w:jc w:val="center"/>
              <w:rPr>
                <w:rFonts w:cstheme="minorHAnsi"/>
                <w:iCs/>
                <w:sz w:val="20"/>
                <w:szCs w:val="20"/>
              </w:rPr>
            </w:pPr>
          </w:p>
        </w:tc>
        <w:tc>
          <w:tcPr>
            <w:tcW w:w="921" w:type="pct"/>
          </w:tcPr>
          <w:p w14:paraId="48A8AB48" w14:textId="77777777" w:rsidR="00A6034A" w:rsidRPr="00A6034A" w:rsidRDefault="00A6034A" w:rsidP="00A6034A">
            <w:pPr>
              <w:jc w:val="center"/>
              <w:rPr>
                <w:rFonts w:cstheme="minorHAnsi"/>
                <w:sz w:val="20"/>
                <w:szCs w:val="20"/>
              </w:rPr>
            </w:pPr>
          </w:p>
        </w:tc>
        <w:tc>
          <w:tcPr>
            <w:tcW w:w="375" w:type="pct"/>
          </w:tcPr>
          <w:p w14:paraId="09BFC266" w14:textId="77777777" w:rsidR="00A6034A" w:rsidRPr="00A6034A" w:rsidRDefault="00A6034A" w:rsidP="00A6034A">
            <w:pPr>
              <w:jc w:val="center"/>
              <w:rPr>
                <w:rFonts w:cstheme="minorHAnsi"/>
                <w:sz w:val="20"/>
                <w:szCs w:val="20"/>
              </w:rPr>
            </w:pPr>
          </w:p>
        </w:tc>
      </w:tr>
      <w:tr w:rsidR="00A6034A" w:rsidRPr="00A6034A" w14:paraId="14DE8F63" w14:textId="77777777" w:rsidTr="00A6034A">
        <w:trPr>
          <w:trHeight w:val="258"/>
        </w:trPr>
        <w:tc>
          <w:tcPr>
            <w:tcW w:w="1588" w:type="pct"/>
            <w:tcBorders>
              <w:right w:val="single" w:sz="12" w:space="0" w:color="auto"/>
            </w:tcBorders>
          </w:tcPr>
          <w:p w14:paraId="15689AF7" w14:textId="77777777" w:rsidR="00A6034A" w:rsidRPr="00A6034A" w:rsidRDefault="00A6034A" w:rsidP="00A6034A">
            <w:pPr>
              <w:rPr>
                <w:rFonts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tcBorders>
          </w:tcPr>
          <w:p w14:paraId="690DC0F5" w14:textId="77777777" w:rsidR="00A6034A" w:rsidRPr="00A6034A" w:rsidRDefault="00A6034A" w:rsidP="00A6034A">
            <w:pPr>
              <w:jc w:val="center"/>
              <w:rPr>
                <w:rFonts w:cstheme="minorHAnsi"/>
                <w:sz w:val="20"/>
                <w:szCs w:val="20"/>
              </w:rPr>
            </w:pPr>
            <w:r w:rsidRPr="00A6034A">
              <w:rPr>
                <w:rFonts w:cstheme="minorHAnsi"/>
                <w:sz w:val="20"/>
                <w:szCs w:val="20"/>
              </w:rPr>
              <w:t>0.556</w:t>
            </w:r>
          </w:p>
        </w:tc>
        <w:tc>
          <w:tcPr>
            <w:tcW w:w="898" w:type="pct"/>
          </w:tcPr>
          <w:p w14:paraId="4FB05EEE" w14:textId="77777777" w:rsidR="00A6034A" w:rsidRPr="00A6034A" w:rsidRDefault="00A6034A" w:rsidP="00A6034A">
            <w:pPr>
              <w:jc w:val="center"/>
              <w:rPr>
                <w:rFonts w:cstheme="minorHAnsi"/>
                <w:sz w:val="20"/>
                <w:szCs w:val="20"/>
              </w:rPr>
            </w:pPr>
            <w:r w:rsidRPr="00A6034A">
              <w:rPr>
                <w:rFonts w:cstheme="minorHAnsi"/>
                <w:sz w:val="20"/>
                <w:szCs w:val="20"/>
              </w:rPr>
              <w:t>-0.355 (-1.6,0.9)</w:t>
            </w:r>
          </w:p>
        </w:tc>
        <w:tc>
          <w:tcPr>
            <w:tcW w:w="373" w:type="pct"/>
            <w:tcBorders>
              <w:right w:val="single" w:sz="12" w:space="0" w:color="auto"/>
            </w:tcBorders>
          </w:tcPr>
          <w:p w14:paraId="3C36A7D4" w14:textId="77777777" w:rsidR="00A6034A" w:rsidRPr="00A6034A" w:rsidRDefault="00A6034A" w:rsidP="00A6034A">
            <w:pPr>
              <w:jc w:val="center"/>
              <w:rPr>
                <w:rFonts w:cstheme="minorHAnsi"/>
                <w:sz w:val="20"/>
                <w:szCs w:val="20"/>
              </w:rPr>
            </w:pPr>
            <w:r w:rsidRPr="00A6034A">
              <w:rPr>
                <w:rFonts w:cstheme="minorHAnsi"/>
                <w:sz w:val="20"/>
                <w:szCs w:val="20"/>
              </w:rPr>
              <w:t>0.021</w:t>
            </w:r>
          </w:p>
        </w:tc>
        <w:tc>
          <w:tcPr>
            <w:tcW w:w="430" w:type="pct"/>
            <w:tcBorders>
              <w:left w:val="single" w:sz="12" w:space="0" w:color="auto"/>
            </w:tcBorders>
          </w:tcPr>
          <w:p w14:paraId="17D141EA" w14:textId="77777777" w:rsidR="00A6034A" w:rsidRPr="00A6034A" w:rsidRDefault="00A6034A" w:rsidP="00A6034A">
            <w:pPr>
              <w:jc w:val="center"/>
              <w:rPr>
                <w:rFonts w:cstheme="minorHAnsi"/>
                <w:i/>
                <w:iCs/>
                <w:sz w:val="20"/>
                <w:szCs w:val="20"/>
              </w:rPr>
            </w:pPr>
          </w:p>
        </w:tc>
        <w:tc>
          <w:tcPr>
            <w:tcW w:w="921" w:type="pct"/>
          </w:tcPr>
          <w:p w14:paraId="51DA75F0" w14:textId="77777777" w:rsidR="00A6034A" w:rsidRPr="00A6034A" w:rsidRDefault="00A6034A" w:rsidP="00A6034A">
            <w:pPr>
              <w:jc w:val="center"/>
              <w:rPr>
                <w:rFonts w:cstheme="minorHAnsi"/>
                <w:sz w:val="20"/>
                <w:szCs w:val="20"/>
              </w:rPr>
            </w:pPr>
          </w:p>
        </w:tc>
        <w:tc>
          <w:tcPr>
            <w:tcW w:w="375" w:type="pct"/>
          </w:tcPr>
          <w:p w14:paraId="44EB606A" w14:textId="77777777" w:rsidR="00A6034A" w:rsidRPr="00A6034A" w:rsidRDefault="00A6034A" w:rsidP="00A6034A">
            <w:pPr>
              <w:jc w:val="center"/>
              <w:rPr>
                <w:rFonts w:cstheme="minorHAnsi"/>
                <w:sz w:val="20"/>
                <w:szCs w:val="20"/>
              </w:rPr>
            </w:pPr>
          </w:p>
        </w:tc>
      </w:tr>
      <w:tr w:rsidR="00A6034A" w:rsidRPr="00A6034A" w14:paraId="170D0D06" w14:textId="77777777" w:rsidTr="00A6034A">
        <w:trPr>
          <w:trHeight w:val="258"/>
        </w:trPr>
        <w:tc>
          <w:tcPr>
            <w:tcW w:w="1588" w:type="pct"/>
            <w:tcBorders>
              <w:right w:val="single" w:sz="12" w:space="0" w:color="auto"/>
            </w:tcBorders>
          </w:tcPr>
          <w:p w14:paraId="392F8A61" w14:textId="77777777" w:rsidR="00A6034A" w:rsidRPr="00A6034A" w:rsidRDefault="00A6034A" w:rsidP="00A6034A">
            <w:pPr>
              <w:rPr>
                <w:rFonts w:cstheme="minorHAnsi"/>
                <w:b/>
                <w:i/>
                <w:sz w:val="20"/>
                <w:szCs w:val="20"/>
              </w:rPr>
            </w:pPr>
            <w:r w:rsidRPr="00A6034A">
              <w:rPr>
                <w:rFonts w:cstheme="minorHAnsi"/>
                <w:b/>
                <w:i/>
                <w:sz w:val="20"/>
                <w:szCs w:val="20"/>
              </w:rPr>
              <w:t xml:space="preserve">CYP2B6 </w:t>
            </w:r>
            <w:r w:rsidRPr="00A6034A">
              <w:rPr>
                <w:rFonts w:cstheme="minorHAnsi"/>
                <w:b/>
                <w:sz w:val="20"/>
                <w:szCs w:val="20"/>
              </w:rPr>
              <w:t>516G&gt;T</w:t>
            </w:r>
            <w:r w:rsidRPr="00A6034A">
              <w:rPr>
                <w:rFonts w:cstheme="minorHAnsi"/>
                <w:b/>
                <w:i/>
                <w:sz w:val="20"/>
                <w:szCs w:val="20"/>
              </w:rPr>
              <w:t xml:space="preserve"> </w:t>
            </w:r>
            <w:r w:rsidRPr="00A6034A">
              <w:rPr>
                <w:rFonts w:cstheme="minorHAnsi"/>
                <w:b/>
                <w:sz w:val="20"/>
                <w:szCs w:val="20"/>
              </w:rPr>
              <w:t>(rs3745274)</w:t>
            </w:r>
          </w:p>
        </w:tc>
        <w:tc>
          <w:tcPr>
            <w:tcW w:w="416" w:type="pct"/>
            <w:tcBorders>
              <w:left w:val="single" w:sz="12" w:space="0" w:color="auto"/>
            </w:tcBorders>
          </w:tcPr>
          <w:p w14:paraId="6FDC74AA" w14:textId="77777777" w:rsidR="00A6034A" w:rsidRPr="00A6034A" w:rsidRDefault="00A6034A" w:rsidP="00A6034A">
            <w:pPr>
              <w:jc w:val="center"/>
              <w:rPr>
                <w:rFonts w:cstheme="minorHAnsi"/>
                <w:sz w:val="20"/>
                <w:szCs w:val="20"/>
              </w:rPr>
            </w:pPr>
            <w:r w:rsidRPr="00A6034A">
              <w:rPr>
                <w:rFonts w:cstheme="minorHAnsi"/>
                <w:sz w:val="20"/>
                <w:szCs w:val="20"/>
              </w:rPr>
              <w:t>0.045</w:t>
            </w:r>
          </w:p>
        </w:tc>
        <w:tc>
          <w:tcPr>
            <w:tcW w:w="898" w:type="pct"/>
          </w:tcPr>
          <w:p w14:paraId="77749E42" w14:textId="77777777" w:rsidR="00A6034A" w:rsidRPr="00A6034A" w:rsidRDefault="00A6034A" w:rsidP="00A6034A">
            <w:pPr>
              <w:jc w:val="center"/>
              <w:rPr>
                <w:rFonts w:cstheme="minorHAnsi"/>
                <w:sz w:val="20"/>
                <w:szCs w:val="20"/>
              </w:rPr>
            </w:pPr>
            <w:r w:rsidRPr="00A6034A">
              <w:rPr>
                <w:rFonts w:cstheme="minorHAnsi"/>
                <w:sz w:val="20"/>
                <w:szCs w:val="20"/>
              </w:rPr>
              <w:t>0.507 (0.0,1.0)</w:t>
            </w:r>
          </w:p>
        </w:tc>
        <w:tc>
          <w:tcPr>
            <w:tcW w:w="373" w:type="pct"/>
            <w:tcBorders>
              <w:right w:val="single" w:sz="12" w:space="0" w:color="auto"/>
            </w:tcBorders>
          </w:tcPr>
          <w:p w14:paraId="4FE83799" w14:textId="77777777" w:rsidR="00A6034A" w:rsidRPr="00A6034A" w:rsidRDefault="00A6034A" w:rsidP="00A6034A">
            <w:pPr>
              <w:jc w:val="center"/>
              <w:rPr>
                <w:rFonts w:cstheme="minorHAnsi"/>
                <w:sz w:val="20"/>
                <w:szCs w:val="20"/>
              </w:rPr>
            </w:pPr>
            <w:r w:rsidRPr="00A6034A">
              <w:rPr>
                <w:rFonts w:cstheme="minorHAnsi"/>
                <w:sz w:val="20"/>
                <w:szCs w:val="20"/>
              </w:rPr>
              <w:t>0.216</w:t>
            </w:r>
          </w:p>
        </w:tc>
        <w:tc>
          <w:tcPr>
            <w:tcW w:w="430" w:type="pct"/>
            <w:tcBorders>
              <w:left w:val="single" w:sz="12" w:space="0" w:color="auto"/>
            </w:tcBorders>
          </w:tcPr>
          <w:p w14:paraId="1AA9B888" w14:textId="77777777" w:rsidR="00A6034A" w:rsidRPr="00A6034A" w:rsidRDefault="00A6034A" w:rsidP="00A6034A">
            <w:pPr>
              <w:jc w:val="center"/>
              <w:rPr>
                <w:rFonts w:cstheme="minorHAnsi"/>
                <w:b/>
                <w:iCs/>
                <w:sz w:val="20"/>
                <w:szCs w:val="20"/>
              </w:rPr>
            </w:pPr>
            <w:r w:rsidRPr="00A6034A">
              <w:rPr>
                <w:rFonts w:cstheme="minorHAnsi"/>
                <w:b/>
                <w:iCs/>
                <w:sz w:val="20"/>
                <w:szCs w:val="20"/>
              </w:rPr>
              <w:t>0.045</w:t>
            </w:r>
          </w:p>
        </w:tc>
        <w:tc>
          <w:tcPr>
            <w:tcW w:w="921" w:type="pct"/>
          </w:tcPr>
          <w:p w14:paraId="7C190BF9" w14:textId="77777777" w:rsidR="00A6034A" w:rsidRPr="00A6034A" w:rsidRDefault="00A6034A" w:rsidP="00A6034A">
            <w:pPr>
              <w:jc w:val="center"/>
              <w:rPr>
                <w:rFonts w:cstheme="minorHAnsi"/>
                <w:b/>
                <w:sz w:val="20"/>
                <w:szCs w:val="20"/>
              </w:rPr>
            </w:pPr>
            <w:r w:rsidRPr="00A6034A">
              <w:rPr>
                <w:rFonts w:cstheme="minorHAnsi"/>
                <w:b/>
                <w:sz w:val="20"/>
                <w:szCs w:val="20"/>
              </w:rPr>
              <w:t>0.507 (0.0,1.0)</w:t>
            </w:r>
          </w:p>
        </w:tc>
        <w:tc>
          <w:tcPr>
            <w:tcW w:w="375" w:type="pct"/>
          </w:tcPr>
          <w:p w14:paraId="67ED561A" w14:textId="77777777" w:rsidR="00A6034A" w:rsidRPr="00A6034A" w:rsidRDefault="00A6034A" w:rsidP="00A6034A">
            <w:pPr>
              <w:jc w:val="center"/>
              <w:rPr>
                <w:rFonts w:cstheme="minorHAnsi"/>
                <w:b/>
                <w:sz w:val="20"/>
                <w:szCs w:val="20"/>
              </w:rPr>
            </w:pPr>
            <w:r w:rsidRPr="00A6034A">
              <w:rPr>
                <w:rFonts w:cstheme="minorHAnsi"/>
                <w:b/>
                <w:sz w:val="20"/>
                <w:szCs w:val="20"/>
              </w:rPr>
              <w:t>0.216</w:t>
            </w:r>
          </w:p>
        </w:tc>
      </w:tr>
      <w:tr w:rsidR="00A6034A" w:rsidRPr="00A6034A" w14:paraId="448128E1" w14:textId="77777777" w:rsidTr="00A6034A">
        <w:trPr>
          <w:trHeight w:val="258"/>
        </w:trPr>
        <w:tc>
          <w:tcPr>
            <w:tcW w:w="1588" w:type="pct"/>
            <w:tcBorders>
              <w:right w:val="single" w:sz="12" w:space="0" w:color="auto"/>
            </w:tcBorders>
          </w:tcPr>
          <w:p w14:paraId="6AB95008"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left w:val="single" w:sz="12" w:space="0" w:color="auto"/>
            </w:tcBorders>
          </w:tcPr>
          <w:p w14:paraId="62402D3A" w14:textId="77777777" w:rsidR="00A6034A" w:rsidRPr="00A6034A" w:rsidRDefault="00A6034A" w:rsidP="00A6034A">
            <w:pPr>
              <w:jc w:val="center"/>
              <w:rPr>
                <w:rFonts w:cstheme="minorHAnsi"/>
                <w:sz w:val="20"/>
                <w:szCs w:val="20"/>
              </w:rPr>
            </w:pPr>
            <w:r w:rsidRPr="00A6034A">
              <w:rPr>
                <w:rFonts w:cstheme="minorHAnsi"/>
                <w:sz w:val="20"/>
                <w:szCs w:val="20"/>
              </w:rPr>
              <w:t>0.678</w:t>
            </w:r>
          </w:p>
        </w:tc>
        <w:tc>
          <w:tcPr>
            <w:tcW w:w="898" w:type="pct"/>
          </w:tcPr>
          <w:p w14:paraId="5314009B" w14:textId="77777777" w:rsidR="00A6034A" w:rsidRPr="00A6034A" w:rsidRDefault="00A6034A" w:rsidP="00A6034A">
            <w:pPr>
              <w:jc w:val="center"/>
              <w:rPr>
                <w:rFonts w:cstheme="minorHAnsi"/>
                <w:sz w:val="20"/>
                <w:szCs w:val="20"/>
              </w:rPr>
            </w:pPr>
            <w:r w:rsidRPr="00A6034A">
              <w:rPr>
                <w:rFonts w:cstheme="minorHAnsi"/>
                <w:sz w:val="20"/>
                <w:szCs w:val="20"/>
              </w:rPr>
              <w:t>-0.188 (-1.1,0.7)</w:t>
            </w:r>
          </w:p>
        </w:tc>
        <w:tc>
          <w:tcPr>
            <w:tcW w:w="373" w:type="pct"/>
            <w:tcBorders>
              <w:right w:val="single" w:sz="12" w:space="0" w:color="auto"/>
            </w:tcBorders>
          </w:tcPr>
          <w:p w14:paraId="416821C9" w14:textId="77777777" w:rsidR="00A6034A" w:rsidRPr="00A6034A" w:rsidRDefault="00A6034A" w:rsidP="00A6034A">
            <w:pPr>
              <w:jc w:val="center"/>
              <w:rPr>
                <w:rFonts w:cstheme="minorHAnsi"/>
                <w:sz w:val="20"/>
                <w:szCs w:val="20"/>
              </w:rPr>
            </w:pPr>
            <w:r w:rsidRPr="00A6034A">
              <w:rPr>
                <w:rFonts w:cstheme="minorHAnsi"/>
                <w:sz w:val="20"/>
                <w:szCs w:val="20"/>
              </w:rPr>
              <w:t>0.010</w:t>
            </w:r>
          </w:p>
        </w:tc>
        <w:tc>
          <w:tcPr>
            <w:tcW w:w="430" w:type="pct"/>
            <w:tcBorders>
              <w:left w:val="single" w:sz="12" w:space="0" w:color="auto"/>
            </w:tcBorders>
          </w:tcPr>
          <w:p w14:paraId="52E4EFF0" w14:textId="77777777" w:rsidR="00A6034A" w:rsidRPr="00A6034A" w:rsidRDefault="00A6034A" w:rsidP="00A6034A">
            <w:pPr>
              <w:jc w:val="center"/>
              <w:rPr>
                <w:rFonts w:cstheme="minorHAnsi"/>
                <w:i/>
                <w:iCs/>
                <w:sz w:val="20"/>
                <w:szCs w:val="20"/>
              </w:rPr>
            </w:pPr>
          </w:p>
        </w:tc>
        <w:tc>
          <w:tcPr>
            <w:tcW w:w="921" w:type="pct"/>
          </w:tcPr>
          <w:p w14:paraId="33D5B4D0" w14:textId="77777777" w:rsidR="00A6034A" w:rsidRPr="00A6034A" w:rsidRDefault="00A6034A" w:rsidP="00A6034A">
            <w:pPr>
              <w:jc w:val="center"/>
              <w:rPr>
                <w:rFonts w:cstheme="minorHAnsi"/>
                <w:sz w:val="20"/>
                <w:szCs w:val="20"/>
              </w:rPr>
            </w:pPr>
          </w:p>
        </w:tc>
        <w:tc>
          <w:tcPr>
            <w:tcW w:w="375" w:type="pct"/>
          </w:tcPr>
          <w:p w14:paraId="2886553F" w14:textId="77777777" w:rsidR="00A6034A" w:rsidRPr="00A6034A" w:rsidRDefault="00A6034A" w:rsidP="00A6034A">
            <w:pPr>
              <w:jc w:val="center"/>
              <w:rPr>
                <w:rFonts w:cstheme="minorHAnsi"/>
                <w:sz w:val="20"/>
                <w:szCs w:val="20"/>
              </w:rPr>
            </w:pPr>
          </w:p>
        </w:tc>
      </w:tr>
      <w:tr w:rsidR="00A6034A" w:rsidRPr="00A6034A" w14:paraId="1C0C183C" w14:textId="77777777" w:rsidTr="00A6034A">
        <w:trPr>
          <w:trHeight w:val="258"/>
        </w:trPr>
        <w:tc>
          <w:tcPr>
            <w:tcW w:w="1588" w:type="pct"/>
            <w:tcBorders>
              <w:right w:val="single" w:sz="12" w:space="0" w:color="auto"/>
            </w:tcBorders>
          </w:tcPr>
          <w:p w14:paraId="2A0A1528"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5FDA7C11" w14:textId="77777777" w:rsidR="00A6034A" w:rsidRPr="00A6034A" w:rsidRDefault="00A6034A" w:rsidP="00A6034A">
            <w:pPr>
              <w:jc w:val="center"/>
              <w:rPr>
                <w:rFonts w:cstheme="minorHAnsi"/>
                <w:sz w:val="20"/>
                <w:szCs w:val="20"/>
              </w:rPr>
            </w:pPr>
            <w:r w:rsidRPr="00A6034A">
              <w:rPr>
                <w:rFonts w:cstheme="minorHAnsi"/>
                <w:sz w:val="20"/>
                <w:szCs w:val="20"/>
              </w:rPr>
              <w:t>0.821</w:t>
            </w:r>
          </w:p>
        </w:tc>
        <w:tc>
          <w:tcPr>
            <w:tcW w:w="898" w:type="pct"/>
          </w:tcPr>
          <w:p w14:paraId="5BD67E87" w14:textId="77777777" w:rsidR="00A6034A" w:rsidRPr="00A6034A" w:rsidRDefault="00A6034A" w:rsidP="00A6034A">
            <w:pPr>
              <w:jc w:val="center"/>
              <w:rPr>
                <w:rFonts w:cstheme="minorHAnsi"/>
                <w:sz w:val="20"/>
                <w:szCs w:val="20"/>
              </w:rPr>
            </w:pPr>
            <w:r w:rsidRPr="00A6034A">
              <w:rPr>
                <w:rFonts w:cstheme="minorHAnsi"/>
                <w:sz w:val="20"/>
                <w:szCs w:val="20"/>
              </w:rPr>
              <w:t>-0.167 (1.7,1.4)</w:t>
            </w:r>
          </w:p>
        </w:tc>
        <w:tc>
          <w:tcPr>
            <w:tcW w:w="373" w:type="pct"/>
            <w:tcBorders>
              <w:right w:val="single" w:sz="12" w:space="0" w:color="auto"/>
            </w:tcBorders>
          </w:tcPr>
          <w:p w14:paraId="4EC0DF87"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430" w:type="pct"/>
            <w:tcBorders>
              <w:left w:val="single" w:sz="12" w:space="0" w:color="auto"/>
            </w:tcBorders>
          </w:tcPr>
          <w:p w14:paraId="584C19C1" w14:textId="77777777" w:rsidR="00A6034A" w:rsidRPr="00A6034A" w:rsidRDefault="00A6034A" w:rsidP="00A6034A">
            <w:pPr>
              <w:jc w:val="center"/>
              <w:rPr>
                <w:rFonts w:cstheme="minorHAnsi"/>
                <w:iCs/>
                <w:sz w:val="20"/>
                <w:szCs w:val="20"/>
              </w:rPr>
            </w:pPr>
          </w:p>
        </w:tc>
        <w:tc>
          <w:tcPr>
            <w:tcW w:w="921" w:type="pct"/>
          </w:tcPr>
          <w:p w14:paraId="7A84E789" w14:textId="77777777" w:rsidR="00A6034A" w:rsidRPr="00A6034A" w:rsidRDefault="00A6034A" w:rsidP="00A6034A">
            <w:pPr>
              <w:jc w:val="center"/>
              <w:rPr>
                <w:rFonts w:cstheme="minorHAnsi"/>
                <w:sz w:val="20"/>
                <w:szCs w:val="20"/>
              </w:rPr>
            </w:pPr>
          </w:p>
        </w:tc>
        <w:tc>
          <w:tcPr>
            <w:tcW w:w="375" w:type="pct"/>
          </w:tcPr>
          <w:p w14:paraId="57B37E96" w14:textId="77777777" w:rsidR="00A6034A" w:rsidRPr="00A6034A" w:rsidRDefault="00A6034A" w:rsidP="00A6034A">
            <w:pPr>
              <w:jc w:val="center"/>
              <w:rPr>
                <w:rFonts w:cstheme="minorHAnsi"/>
                <w:sz w:val="20"/>
                <w:szCs w:val="20"/>
              </w:rPr>
            </w:pPr>
          </w:p>
        </w:tc>
      </w:tr>
      <w:tr w:rsidR="00A6034A" w:rsidRPr="00A6034A" w14:paraId="1042E98C" w14:textId="77777777" w:rsidTr="00A6034A">
        <w:trPr>
          <w:trHeight w:val="258"/>
        </w:trPr>
        <w:tc>
          <w:tcPr>
            <w:tcW w:w="1588" w:type="pct"/>
            <w:tcBorders>
              <w:right w:val="single" w:sz="12" w:space="0" w:color="auto"/>
            </w:tcBorders>
          </w:tcPr>
          <w:p w14:paraId="170A842D"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097D65AD" w14:textId="77777777" w:rsidR="00A6034A" w:rsidRPr="00A6034A" w:rsidRDefault="00A6034A" w:rsidP="00A6034A">
            <w:pPr>
              <w:jc w:val="center"/>
              <w:rPr>
                <w:rFonts w:cstheme="minorHAnsi"/>
                <w:sz w:val="20"/>
                <w:szCs w:val="20"/>
              </w:rPr>
            </w:pPr>
            <w:r w:rsidRPr="00A6034A">
              <w:rPr>
                <w:rFonts w:cstheme="minorHAnsi"/>
                <w:sz w:val="20"/>
                <w:szCs w:val="20"/>
              </w:rPr>
              <w:t>0.252</w:t>
            </w:r>
          </w:p>
        </w:tc>
        <w:tc>
          <w:tcPr>
            <w:tcW w:w="898" w:type="pct"/>
          </w:tcPr>
          <w:p w14:paraId="2AB26196" w14:textId="77777777" w:rsidR="00A6034A" w:rsidRPr="00A6034A" w:rsidRDefault="00A6034A" w:rsidP="00A6034A">
            <w:pPr>
              <w:jc w:val="center"/>
              <w:rPr>
                <w:rFonts w:cstheme="minorHAnsi"/>
                <w:sz w:val="20"/>
                <w:szCs w:val="20"/>
              </w:rPr>
            </w:pPr>
            <w:r w:rsidRPr="00A6034A">
              <w:rPr>
                <w:rFonts w:cstheme="minorHAnsi"/>
                <w:sz w:val="20"/>
                <w:szCs w:val="20"/>
              </w:rPr>
              <w:t>0.375 (-0.3,1,0)</w:t>
            </w:r>
          </w:p>
        </w:tc>
        <w:tc>
          <w:tcPr>
            <w:tcW w:w="373" w:type="pct"/>
            <w:tcBorders>
              <w:right w:val="single" w:sz="12" w:space="0" w:color="auto"/>
            </w:tcBorders>
          </w:tcPr>
          <w:p w14:paraId="185672C3" w14:textId="77777777" w:rsidR="00A6034A" w:rsidRPr="00A6034A" w:rsidRDefault="00A6034A" w:rsidP="00A6034A">
            <w:pPr>
              <w:jc w:val="center"/>
              <w:rPr>
                <w:rFonts w:cstheme="minorHAnsi"/>
                <w:sz w:val="20"/>
                <w:szCs w:val="20"/>
              </w:rPr>
            </w:pPr>
            <w:r w:rsidRPr="00A6034A">
              <w:rPr>
                <w:rFonts w:cstheme="minorHAnsi"/>
                <w:sz w:val="20"/>
                <w:szCs w:val="20"/>
              </w:rPr>
              <w:t>0.076</w:t>
            </w:r>
          </w:p>
        </w:tc>
        <w:tc>
          <w:tcPr>
            <w:tcW w:w="430" w:type="pct"/>
            <w:tcBorders>
              <w:left w:val="single" w:sz="12" w:space="0" w:color="auto"/>
            </w:tcBorders>
          </w:tcPr>
          <w:p w14:paraId="477D7051" w14:textId="77777777" w:rsidR="00A6034A" w:rsidRPr="00A6034A" w:rsidRDefault="00A6034A" w:rsidP="00A6034A">
            <w:pPr>
              <w:jc w:val="center"/>
              <w:rPr>
                <w:rFonts w:cstheme="minorHAnsi"/>
                <w:i/>
                <w:iCs/>
                <w:sz w:val="20"/>
                <w:szCs w:val="20"/>
              </w:rPr>
            </w:pPr>
          </w:p>
        </w:tc>
        <w:tc>
          <w:tcPr>
            <w:tcW w:w="921" w:type="pct"/>
          </w:tcPr>
          <w:p w14:paraId="324AA639" w14:textId="77777777" w:rsidR="00A6034A" w:rsidRPr="00A6034A" w:rsidRDefault="00A6034A" w:rsidP="00A6034A">
            <w:pPr>
              <w:jc w:val="center"/>
              <w:rPr>
                <w:rFonts w:cstheme="minorHAnsi"/>
                <w:sz w:val="20"/>
                <w:szCs w:val="20"/>
              </w:rPr>
            </w:pPr>
          </w:p>
        </w:tc>
        <w:tc>
          <w:tcPr>
            <w:tcW w:w="375" w:type="pct"/>
          </w:tcPr>
          <w:p w14:paraId="74D7A787" w14:textId="77777777" w:rsidR="00A6034A" w:rsidRPr="00A6034A" w:rsidRDefault="00A6034A" w:rsidP="00A6034A">
            <w:pPr>
              <w:jc w:val="center"/>
              <w:rPr>
                <w:rFonts w:cstheme="minorHAnsi"/>
                <w:sz w:val="20"/>
                <w:szCs w:val="20"/>
              </w:rPr>
            </w:pPr>
          </w:p>
        </w:tc>
      </w:tr>
      <w:tr w:rsidR="00A6034A" w:rsidRPr="00A6034A" w14:paraId="59BE4341" w14:textId="77777777" w:rsidTr="00A6034A">
        <w:trPr>
          <w:trHeight w:val="258"/>
        </w:trPr>
        <w:tc>
          <w:tcPr>
            <w:tcW w:w="1588" w:type="pct"/>
            <w:tcBorders>
              <w:right w:val="single" w:sz="12" w:space="0" w:color="auto"/>
            </w:tcBorders>
          </w:tcPr>
          <w:p w14:paraId="72064AF1"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7675EA65" w14:textId="77777777" w:rsidR="00A6034A" w:rsidRPr="00A6034A" w:rsidRDefault="00A6034A" w:rsidP="00A6034A">
            <w:pPr>
              <w:jc w:val="center"/>
              <w:rPr>
                <w:rFonts w:cstheme="minorHAnsi"/>
                <w:sz w:val="20"/>
                <w:szCs w:val="20"/>
              </w:rPr>
            </w:pPr>
            <w:r w:rsidRPr="00A6034A">
              <w:rPr>
                <w:rFonts w:cstheme="minorHAnsi"/>
                <w:sz w:val="20"/>
                <w:szCs w:val="20"/>
              </w:rPr>
              <w:t>0.267</w:t>
            </w:r>
          </w:p>
        </w:tc>
        <w:tc>
          <w:tcPr>
            <w:tcW w:w="898" w:type="pct"/>
          </w:tcPr>
          <w:p w14:paraId="24AE25CB" w14:textId="77777777" w:rsidR="00A6034A" w:rsidRPr="00A6034A" w:rsidRDefault="00A6034A" w:rsidP="00A6034A">
            <w:pPr>
              <w:jc w:val="center"/>
              <w:rPr>
                <w:rFonts w:cstheme="minorHAnsi"/>
                <w:sz w:val="20"/>
                <w:szCs w:val="20"/>
              </w:rPr>
            </w:pPr>
            <w:r w:rsidRPr="00A6034A">
              <w:rPr>
                <w:rFonts w:cstheme="minorHAnsi"/>
                <w:sz w:val="20"/>
                <w:szCs w:val="20"/>
              </w:rPr>
              <w:t>-0.259 (-0.7,0.2)</w:t>
            </w:r>
          </w:p>
        </w:tc>
        <w:tc>
          <w:tcPr>
            <w:tcW w:w="373" w:type="pct"/>
            <w:tcBorders>
              <w:right w:val="single" w:sz="12" w:space="0" w:color="auto"/>
            </w:tcBorders>
          </w:tcPr>
          <w:p w14:paraId="47ECB563" w14:textId="77777777" w:rsidR="00A6034A" w:rsidRPr="00A6034A" w:rsidRDefault="00A6034A" w:rsidP="00A6034A">
            <w:pPr>
              <w:jc w:val="center"/>
              <w:rPr>
                <w:rFonts w:cstheme="minorHAnsi"/>
                <w:sz w:val="20"/>
                <w:szCs w:val="20"/>
              </w:rPr>
            </w:pPr>
            <w:r w:rsidRPr="00A6034A">
              <w:rPr>
                <w:rFonts w:cstheme="minorHAnsi"/>
                <w:sz w:val="20"/>
                <w:szCs w:val="20"/>
              </w:rPr>
              <w:t>0.072</w:t>
            </w:r>
          </w:p>
        </w:tc>
        <w:tc>
          <w:tcPr>
            <w:tcW w:w="430" w:type="pct"/>
            <w:tcBorders>
              <w:left w:val="single" w:sz="12" w:space="0" w:color="auto"/>
            </w:tcBorders>
          </w:tcPr>
          <w:p w14:paraId="5EF76C3B" w14:textId="77777777" w:rsidR="00A6034A" w:rsidRPr="00A6034A" w:rsidRDefault="00A6034A" w:rsidP="00A6034A">
            <w:pPr>
              <w:jc w:val="center"/>
              <w:rPr>
                <w:rFonts w:cstheme="minorHAnsi"/>
                <w:i/>
                <w:iCs/>
                <w:sz w:val="20"/>
                <w:szCs w:val="20"/>
              </w:rPr>
            </w:pPr>
          </w:p>
        </w:tc>
        <w:tc>
          <w:tcPr>
            <w:tcW w:w="921" w:type="pct"/>
          </w:tcPr>
          <w:p w14:paraId="55000865" w14:textId="77777777" w:rsidR="00A6034A" w:rsidRPr="00A6034A" w:rsidRDefault="00A6034A" w:rsidP="00A6034A">
            <w:pPr>
              <w:jc w:val="center"/>
              <w:rPr>
                <w:rFonts w:cstheme="minorHAnsi"/>
                <w:sz w:val="20"/>
                <w:szCs w:val="20"/>
              </w:rPr>
            </w:pPr>
          </w:p>
        </w:tc>
        <w:tc>
          <w:tcPr>
            <w:tcW w:w="375" w:type="pct"/>
          </w:tcPr>
          <w:p w14:paraId="7D4EF948" w14:textId="77777777" w:rsidR="00A6034A" w:rsidRPr="00A6034A" w:rsidRDefault="00A6034A" w:rsidP="00A6034A">
            <w:pPr>
              <w:jc w:val="center"/>
              <w:rPr>
                <w:rFonts w:cstheme="minorHAnsi"/>
                <w:sz w:val="20"/>
                <w:szCs w:val="20"/>
              </w:rPr>
            </w:pPr>
          </w:p>
        </w:tc>
      </w:tr>
      <w:tr w:rsidR="00A6034A" w:rsidRPr="00A6034A" w14:paraId="5DDD1D81" w14:textId="77777777" w:rsidTr="00A6034A">
        <w:trPr>
          <w:trHeight w:val="258"/>
        </w:trPr>
        <w:tc>
          <w:tcPr>
            <w:tcW w:w="1588" w:type="pct"/>
            <w:tcBorders>
              <w:right w:val="single" w:sz="12" w:space="0" w:color="auto"/>
            </w:tcBorders>
          </w:tcPr>
          <w:p w14:paraId="7326F771"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38EF9A4B" w14:textId="77777777" w:rsidR="00A6034A" w:rsidRPr="00A6034A" w:rsidRDefault="00A6034A" w:rsidP="00A6034A">
            <w:pPr>
              <w:jc w:val="center"/>
              <w:rPr>
                <w:rFonts w:cstheme="minorHAnsi"/>
                <w:sz w:val="20"/>
                <w:szCs w:val="20"/>
              </w:rPr>
            </w:pPr>
            <w:r w:rsidRPr="00A6034A">
              <w:rPr>
                <w:rFonts w:cstheme="minorHAnsi"/>
                <w:sz w:val="20"/>
                <w:szCs w:val="20"/>
              </w:rPr>
              <w:t>0.662</w:t>
            </w:r>
          </w:p>
        </w:tc>
        <w:tc>
          <w:tcPr>
            <w:tcW w:w="898" w:type="pct"/>
          </w:tcPr>
          <w:p w14:paraId="5AFF0CFB" w14:textId="77777777" w:rsidR="00A6034A" w:rsidRPr="00A6034A" w:rsidRDefault="00A6034A" w:rsidP="00A6034A">
            <w:pPr>
              <w:jc w:val="center"/>
              <w:rPr>
                <w:rFonts w:cstheme="minorHAnsi"/>
                <w:sz w:val="20"/>
                <w:szCs w:val="20"/>
              </w:rPr>
            </w:pPr>
            <w:r w:rsidRPr="00A6034A">
              <w:rPr>
                <w:rFonts w:cstheme="minorHAnsi"/>
                <w:sz w:val="20"/>
                <w:szCs w:val="20"/>
              </w:rPr>
              <w:t>0.089 (-0.3,0.5)</w:t>
            </w:r>
          </w:p>
        </w:tc>
        <w:tc>
          <w:tcPr>
            <w:tcW w:w="373" w:type="pct"/>
            <w:tcBorders>
              <w:right w:val="single" w:sz="12" w:space="0" w:color="auto"/>
            </w:tcBorders>
          </w:tcPr>
          <w:p w14:paraId="05A1DBF1" w14:textId="77777777" w:rsidR="00A6034A" w:rsidRPr="00A6034A" w:rsidRDefault="00A6034A" w:rsidP="00A6034A">
            <w:pPr>
              <w:jc w:val="center"/>
              <w:rPr>
                <w:rFonts w:cstheme="minorHAnsi"/>
                <w:sz w:val="20"/>
                <w:szCs w:val="20"/>
              </w:rPr>
            </w:pPr>
            <w:r w:rsidRPr="00A6034A">
              <w:rPr>
                <w:rFonts w:cstheme="minorHAnsi"/>
                <w:sz w:val="20"/>
                <w:szCs w:val="20"/>
              </w:rPr>
              <w:t>0.012</w:t>
            </w:r>
          </w:p>
        </w:tc>
        <w:tc>
          <w:tcPr>
            <w:tcW w:w="430" w:type="pct"/>
            <w:tcBorders>
              <w:left w:val="single" w:sz="12" w:space="0" w:color="auto"/>
            </w:tcBorders>
          </w:tcPr>
          <w:p w14:paraId="2D7F6F77" w14:textId="77777777" w:rsidR="00A6034A" w:rsidRPr="00A6034A" w:rsidRDefault="00A6034A" w:rsidP="00A6034A">
            <w:pPr>
              <w:jc w:val="center"/>
              <w:rPr>
                <w:rFonts w:cstheme="minorHAnsi"/>
                <w:i/>
                <w:iCs/>
                <w:sz w:val="20"/>
                <w:szCs w:val="20"/>
              </w:rPr>
            </w:pPr>
          </w:p>
        </w:tc>
        <w:tc>
          <w:tcPr>
            <w:tcW w:w="921" w:type="pct"/>
          </w:tcPr>
          <w:p w14:paraId="0CE3E394" w14:textId="77777777" w:rsidR="00A6034A" w:rsidRPr="00A6034A" w:rsidRDefault="00A6034A" w:rsidP="00A6034A">
            <w:pPr>
              <w:jc w:val="center"/>
              <w:rPr>
                <w:rFonts w:cstheme="minorHAnsi"/>
                <w:sz w:val="20"/>
                <w:szCs w:val="20"/>
              </w:rPr>
            </w:pPr>
          </w:p>
        </w:tc>
        <w:tc>
          <w:tcPr>
            <w:tcW w:w="375" w:type="pct"/>
          </w:tcPr>
          <w:p w14:paraId="1D9E52D9" w14:textId="77777777" w:rsidR="00A6034A" w:rsidRPr="00A6034A" w:rsidRDefault="00A6034A" w:rsidP="00A6034A">
            <w:pPr>
              <w:jc w:val="center"/>
              <w:rPr>
                <w:rFonts w:cstheme="minorHAnsi"/>
                <w:sz w:val="20"/>
                <w:szCs w:val="20"/>
              </w:rPr>
            </w:pPr>
          </w:p>
        </w:tc>
      </w:tr>
      <w:tr w:rsidR="00A6034A" w:rsidRPr="00A6034A" w14:paraId="4873229C" w14:textId="77777777" w:rsidTr="00A6034A">
        <w:trPr>
          <w:trHeight w:val="258"/>
        </w:trPr>
        <w:tc>
          <w:tcPr>
            <w:tcW w:w="1588" w:type="pct"/>
            <w:tcBorders>
              <w:right w:val="single" w:sz="12" w:space="0" w:color="auto"/>
            </w:tcBorders>
          </w:tcPr>
          <w:p w14:paraId="06C1D36E"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54D8D636" w14:textId="77777777" w:rsidR="00A6034A" w:rsidRPr="00A6034A" w:rsidRDefault="00A6034A" w:rsidP="00A6034A">
            <w:pPr>
              <w:jc w:val="center"/>
              <w:rPr>
                <w:rFonts w:cstheme="minorHAnsi"/>
                <w:sz w:val="20"/>
                <w:szCs w:val="20"/>
              </w:rPr>
            </w:pPr>
            <w:r w:rsidRPr="00A6034A">
              <w:rPr>
                <w:rFonts w:cstheme="minorHAnsi"/>
                <w:sz w:val="20"/>
                <w:szCs w:val="20"/>
              </w:rPr>
              <w:t>0.513</w:t>
            </w:r>
          </w:p>
        </w:tc>
        <w:tc>
          <w:tcPr>
            <w:tcW w:w="898" w:type="pct"/>
          </w:tcPr>
          <w:p w14:paraId="1D9EB8C0" w14:textId="77777777" w:rsidR="00A6034A" w:rsidRPr="00A6034A" w:rsidRDefault="00A6034A" w:rsidP="00A6034A">
            <w:pPr>
              <w:jc w:val="center"/>
              <w:rPr>
                <w:rFonts w:cstheme="minorHAnsi"/>
                <w:sz w:val="20"/>
                <w:szCs w:val="20"/>
              </w:rPr>
            </w:pPr>
            <w:r w:rsidRPr="00A6034A">
              <w:rPr>
                <w:rFonts w:cstheme="minorHAnsi"/>
                <w:sz w:val="20"/>
                <w:szCs w:val="20"/>
              </w:rPr>
              <w:t>-0.231 (-1.0,0.5)</w:t>
            </w:r>
          </w:p>
        </w:tc>
        <w:tc>
          <w:tcPr>
            <w:tcW w:w="373" w:type="pct"/>
            <w:tcBorders>
              <w:right w:val="single" w:sz="12" w:space="0" w:color="auto"/>
            </w:tcBorders>
          </w:tcPr>
          <w:p w14:paraId="6D225D23" w14:textId="77777777" w:rsidR="00A6034A" w:rsidRPr="00A6034A" w:rsidRDefault="00A6034A" w:rsidP="00A6034A">
            <w:pPr>
              <w:jc w:val="center"/>
              <w:rPr>
                <w:rFonts w:cstheme="minorHAnsi"/>
                <w:sz w:val="20"/>
                <w:szCs w:val="20"/>
              </w:rPr>
            </w:pPr>
            <w:r w:rsidRPr="00A6034A">
              <w:rPr>
                <w:rFonts w:cstheme="minorHAnsi"/>
                <w:sz w:val="20"/>
                <w:szCs w:val="20"/>
              </w:rPr>
              <w:t>0.026</w:t>
            </w:r>
          </w:p>
        </w:tc>
        <w:tc>
          <w:tcPr>
            <w:tcW w:w="430" w:type="pct"/>
            <w:tcBorders>
              <w:left w:val="single" w:sz="12" w:space="0" w:color="auto"/>
            </w:tcBorders>
          </w:tcPr>
          <w:p w14:paraId="5A5BFB2E" w14:textId="77777777" w:rsidR="00A6034A" w:rsidRPr="00A6034A" w:rsidRDefault="00A6034A" w:rsidP="00A6034A">
            <w:pPr>
              <w:jc w:val="center"/>
              <w:rPr>
                <w:rFonts w:cstheme="minorHAnsi"/>
                <w:i/>
                <w:iCs/>
                <w:sz w:val="20"/>
                <w:szCs w:val="20"/>
              </w:rPr>
            </w:pPr>
          </w:p>
        </w:tc>
        <w:tc>
          <w:tcPr>
            <w:tcW w:w="921" w:type="pct"/>
          </w:tcPr>
          <w:p w14:paraId="15BFEA1B" w14:textId="77777777" w:rsidR="00A6034A" w:rsidRPr="00A6034A" w:rsidRDefault="00A6034A" w:rsidP="00A6034A">
            <w:pPr>
              <w:jc w:val="center"/>
              <w:rPr>
                <w:rFonts w:cstheme="minorHAnsi"/>
                <w:sz w:val="20"/>
                <w:szCs w:val="20"/>
              </w:rPr>
            </w:pPr>
          </w:p>
        </w:tc>
        <w:tc>
          <w:tcPr>
            <w:tcW w:w="375" w:type="pct"/>
          </w:tcPr>
          <w:p w14:paraId="7E84D1D7" w14:textId="77777777" w:rsidR="00A6034A" w:rsidRPr="00A6034A" w:rsidRDefault="00A6034A" w:rsidP="00A6034A">
            <w:pPr>
              <w:jc w:val="center"/>
              <w:rPr>
                <w:rFonts w:cstheme="minorHAnsi"/>
                <w:sz w:val="20"/>
                <w:szCs w:val="20"/>
              </w:rPr>
            </w:pPr>
          </w:p>
        </w:tc>
      </w:tr>
      <w:tr w:rsidR="00A6034A" w:rsidRPr="00A6034A" w14:paraId="6866941C" w14:textId="77777777" w:rsidTr="00A6034A">
        <w:trPr>
          <w:trHeight w:val="258"/>
        </w:trPr>
        <w:tc>
          <w:tcPr>
            <w:tcW w:w="1588" w:type="pct"/>
            <w:vMerge w:val="restart"/>
            <w:tcBorders>
              <w:right w:val="single" w:sz="12" w:space="0" w:color="auto"/>
            </w:tcBorders>
            <w:shd w:val="clear" w:color="auto" w:fill="D9D9D9" w:themeFill="background1" w:themeFillShade="D9"/>
          </w:tcPr>
          <w:p w14:paraId="04039E1B" w14:textId="77777777" w:rsidR="00A6034A" w:rsidRPr="00A6034A" w:rsidRDefault="00A6034A" w:rsidP="00A6034A">
            <w:pPr>
              <w:jc w:val="center"/>
              <w:rPr>
                <w:rFonts w:cstheme="minorHAnsi"/>
                <w:sz w:val="20"/>
                <w:szCs w:val="20"/>
                <w:u w:val="single"/>
                <w:vertAlign w:val="subscript"/>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C</w:t>
            </w:r>
            <w:r w:rsidRPr="00A6034A">
              <w:rPr>
                <w:rFonts w:eastAsia="Times New Roman" w:cstheme="minorHAnsi"/>
                <w:sz w:val="20"/>
                <w:szCs w:val="20"/>
                <w:u w:val="single"/>
                <w:vertAlign w:val="subscript"/>
              </w:rPr>
              <w:t>min</w:t>
            </w:r>
          </w:p>
        </w:tc>
        <w:tc>
          <w:tcPr>
            <w:tcW w:w="1686" w:type="pct"/>
            <w:gridSpan w:val="3"/>
            <w:tcBorders>
              <w:left w:val="single" w:sz="12" w:space="0" w:color="auto"/>
              <w:right w:val="single" w:sz="12" w:space="0" w:color="auto"/>
            </w:tcBorders>
            <w:shd w:val="clear" w:color="auto" w:fill="D9D9D9" w:themeFill="background1" w:themeFillShade="D9"/>
          </w:tcPr>
          <w:p w14:paraId="19D526B6"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213AD0BD"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029B7BE6" w14:textId="77777777" w:rsidTr="00A6034A">
        <w:trPr>
          <w:trHeight w:val="258"/>
        </w:trPr>
        <w:tc>
          <w:tcPr>
            <w:tcW w:w="1588" w:type="pct"/>
            <w:vMerge/>
            <w:tcBorders>
              <w:right w:val="single" w:sz="12" w:space="0" w:color="auto"/>
            </w:tcBorders>
            <w:shd w:val="clear" w:color="auto" w:fill="D9D9D9" w:themeFill="background1" w:themeFillShade="D9"/>
          </w:tcPr>
          <w:p w14:paraId="424CF1E1" w14:textId="77777777" w:rsidR="00A6034A" w:rsidRPr="00A6034A" w:rsidRDefault="00A6034A" w:rsidP="00A6034A">
            <w:pPr>
              <w:rPr>
                <w:rFonts w:cstheme="minorHAnsi"/>
                <w:i/>
                <w:sz w:val="20"/>
                <w:szCs w:val="20"/>
              </w:rPr>
            </w:pPr>
          </w:p>
        </w:tc>
        <w:tc>
          <w:tcPr>
            <w:tcW w:w="416" w:type="pct"/>
            <w:tcBorders>
              <w:left w:val="single" w:sz="12" w:space="0" w:color="auto"/>
            </w:tcBorders>
            <w:shd w:val="clear" w:color="auto" w:fill="D9D9D9" w:themeFill="background1" w:themeFillShade="D9"/>
          </w:tcPr>
          <w:p w14:paraId="1CE81A4F"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0F460CD0"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0D663F50"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269798EF"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20D2DD7F"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54880E5A"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5D04DF6A" w14:textId="77777777" w:rsidTr="00A6034A">
        <w:trPr>
          <w:trHeight w:val="258"/>
        </w:trPr>
        <w:tc>
          <w:tcPr>
            <w:tcW w:w="1588" w:type="pct"/>
            <w:tcBorders>
              <w:right w:val="single" w:sz="12" w:space="0" w:color="auto"/>
            </w:tcBorders>
          </w:tcPr>
          <w:p w14:paraId="21ECDAEF"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tcBorders>
          </w:tcPr>
          <w:p w14:paraId="1697B508" w14:textId="77777777" w:rsidR="00A6034A" w:rsidRPr="00A6034A" w:rsidRDefault="00A6034A" w:rsidP="00A6034A">
            <w:pPr>
              <w:jc w:val="center"/>
              <w:rPr>
                <w:rFonts w:cstheme="minorHAnsi"/>
                <w:sz w:val="20"/>
                <w:szCs w:val="20"/>
              </w:rPr>
            </w:pPr>
            <w:r w:rsidRPr="00A6034A">
              <w:rPr>
                <w:rFonts w:cstheme="minorHAnsi"/>
                <w:sz w:val="20"/>
                <w:szCs w:val="20"/>
              </w:rPr>
              <w:t>0.868</w:t>
            </w:r>
          </w:p>
        </w:tc>
        <w:tc>
          <w:tcPr>
            <w:tcW w:w="898" w:type="pct"/>
          </w:tcPr>
          <w:p w14:paraId="5508B2D8" w14:textId="77777777" w:rsidR="00A6034A" w:rsidRPr="00A6034A" w:rsidRDefault="00A6034A" w:rsidP="00A6034A">
            <w:pPr>
              <w:jc w:val="center"/>
              <w:rPr>
                <w:rFonts w:cstheme="minorHAnsi"/>
                <w:sz w:val="20"/>
                <w:szCs w:val="20"/>
              </w:rPr>
            </w:pPr>
            <w:r w:rsidRPr="00A6034A">
              <w:rPr>
                <w:rFonts w:cstheme="minorHAnsi"/>
                <w:sz w:val="20"/>
                <w:szCs w:val="20"/>
              </w:rPr>
              <w:t>-0.044 (-0.6,0.5)</w:t>
            </w:r>
          </w:p>
        </w:tc>
        <w:tc>
          <w:tcPr>
            <w:tcW w:w="373" w:type="pct"/>
            <w:tcBorders>
              <w:right w:val="single" w:sz="12" w:space="0" w:color="auto"/>
            </w:tcBorders>
          </w:tcPr>
          <w:p w14:paraId="49C1F87C" w14:textId="77777777" w:rsidR="00A6034A" w:rsidRPr="00A6034A" w:rsidRDefault="00A6034A" w:rsidP="00A6034A">
            <w:pPr>
              <w:jc w:val="center"/>
              <w:rPr>
                <w:rFonts w:cstheme="minorHAnsi"/>
                <w:sz w:val="20"/>
                <w:szCs w:val="20"/>
              </w:rPr>
            </w:pPr>
            <w:r w:rsidRPr="00A6034A">
              <w:rPr>
                <w:rFonts w:cstheme="minorHAnsi"/>
                <w:sz w:val="20"/>
                <w:szCs w:val="20"/>
              </w:rPr>
              <w:t>0.002</w:t>
            </w:r>
          </w:p>
        </w:tc>
        <w:tc>
          <w:tcPr>
            <w:tcW w:w="430" w:type="pct"/>
            <w:tcBorders>
              <w:left w:val="single" w:sz="12" w:space="0" w:color="auto"/>
            </w:tcBorders>
          </w:tcPr>
          <w:p w14:paraId="31669C18" w14:textId="77777777" w:rsidR="00A6034A" w:rsidRPr="00A6034A" w:rsidRDefault="00A6034A" w:rsidP="00A6034A">
            <w:pPr>
              <w:jc w:val="center"/>
              <w:rPr>
                <w:rFonts w:cstheme="minorHAnsi"/>
                <w:i/>
                <w:iCs/>
                <w:sz w:val="20"/>
                <w:szCs w:val="20"/>
              </w:rPr>
            </w:pPr>
          </w:p>
        </w:tc>
        <w:tc>
          <w:tcPr>
            <w:tcW w:w="921" w:type="pct"/>
          </w:tcPr>
          <w:p w14:paraId="487EFF8A" w14:textId="77777777" w:rsidR="00A6034A" w:rsidRPr="00A6034A" w:rsidRDefault="00A6034A" w:rsidP="00A6034A">
            <w:pPr>
              <w:jc w:val="center"/>
              <w:rPr>
                <w:rFonts w:cstheme="minorHAnsi"/>
                <w:sz w:val="20"/>
                <w:szCs w:val="20"/>
              </w:rPr>
            </w:pPr>
          </w:p>
        </w:tc>
        <w:tc>
          <w:tcPr>
            <w:tcW w:w="375" w:type="pct"/>
          </w:tcPr>
          <w:p w14:paraId="4B1E1B29" w14:textId="77777777" w:rsidR="00A6034A" w:rsidRPr="00A6034A" w:rsidRDefault="00A6034A" w:rsidP="00A6034A">
            <w:pPr>
              <w:jc w:val="center"/>
              <w:rPr>
                <w:rFonts w:cstheme="minorHAnsi"/>
                <w:sz w:val="20"/>
                <w:szCs w:val="20"/>
              </w:rPr>
            </w:pPr>
          </w:p>
        </w:tc>
      </w:tr>
      <w:tr w:rsidR="00A6034A" w:rsidRPr="00A6034A" w14:paraId="3BA69FF2" w14:textId="77777777" w:rsidTr="00A6034A">
        <w:trPr>
          <w:trHeight w:val="258"/>
        </w:trPr>
        <w:tc>
          <w:tcPr>
            <w:tcW w:w="1588" w:type="pct"/>
            <w:tcBorders>
              <w:right w:val="single" w:sz="12" w:space="0" w:color="auto"/>
            </w:tcBorders>
          </w:tcPr>
          <w:p w14:paraId="1EFBD873"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3EAB7FAE" w14:textId="77777777" w:rsidR="00A6034A" w:rsidRPr="00A6034A" w:rsidRDefault="00A6034A" w:rsidP="00A6034A">
            <w:pPr>
              <w:jc w:val="center"/>
              <w:rPr>
                <w:rFonts w:cstheme="minorHAnsi"/>
                <w:sz w:val="20"/>
                <w:szCs w:val="20"/>
              </w:rPr>
            </w:pPr>
            <w:r w:rsidRPr="00A6034A">
              <w:rPr>
                <w:rFonts w:cstheme="minorHAnsi"/>
                <w:sz w:val="20"/>
                <w:szCs w:val="20"/>
              </w:rPr>
              <w:t>0.745</w:t>
            </w:r>
          </w:p>
        </w:tc>
        <w:tc>
          <w:tcPr>
            <w:tcW w:w="898" w:type="pct"/>
          </w:tcPr>
          <w:p w14:paraId="544E1020" w14:textId="77777777" w:rsidR="00A6034A" w:rsidRPr="00A6034A" w:rsidRDefault="00A6034A" w:rsidP="00A6034A">
            <w:pPr>
              <w:jc w:val="center"/>
              <w:rPr>
                <w:rFonts w:cstheme="minorHAnsi"/>
                <w:sz w:val="20"/>
                <w:szCs w:val="20"/>
              </w:rPr>
            </w:pPr>
            <w:r w:rsidRPr="00A6034A">
              <w:rPr>
                <w:rFonts w:cstheme="minorHAnsi"/>
                <w:sz w:val="20"/>
                <w:szCs w:val="20"/>
              </w:rPr>
              <w:t>-0.112 (-0.8,0.6)</w:t>
            </w:r>
          </w:p>
        </w:tc>
        <w:tc>
          <w:tcPr>
            <w:tcW w:w="373" w:type="pct"/>
            <w:tcBorders>
              <w:right w:val="single" w:sz="12" w:space="0" w:color="auto"/>
            </w:tcBorders>
          </w:tcPr>
          <w:p w14:paraId="51CD7444" w14:textId="77777777" w:rsidR="00A6034A" w:rsidRPr="00A6034A" w:rsidRDefault="00A6034A" w:rsidP="00A6034A">
            <w:pPr>
              <w:jc w:val="center"/>
              <w:rPr>
                <w:rFonts w:cstheme="minorHAnsi"/>
                <w:sz w:val="20"/>
                <w:szCs w:val="20"/>
              </w:rPr>
            </w:pPr>
            <w:r w:rsidRPr="00A6034A">
              <w:rPr>
                <w:rFonts w:cstheme="minorHAnsi"/>
                <w:sz w:val="20"/>
                <w:szCs w:val="20"/>
              </w:rPr>
              <w:t>0.006</w:t>
            </w:r>
          </w:p>
        </w:tc>
        <w:tc>
          <w:tcPr>
            <w:tcW w:w="430" w:type="pct"/>
            <w:tcBorders>
              <w:left w:val="single" w:sz="12" w:space="0" w:color="auto"/>
            </w:tcBorders>
          </w:tcPr>
          <w:p w14:paraId="51F229F9" w14:textId="77777777" w:rsidR="00A6034A" w:rsidRPr="00A6034A" w:rsidRDefault="00A6034A" w:rsidP="00A6034A">
            <w:pPr>
              <w:jc w:val="center"/>
              <w:rPr>
                <w:rFonts w:cstheme="minorHAnsi"/>
                <w:i/>
                <w:iCs/>
                <w:sz w:val="20"/>
                <w:szCs w:val="20"/>
              </w:rPr>
            </w:pPr>
          </w:p>
        </w:tc>
        <w:tc>
          <w:tcPr>
            <w:tcW w:w="921" w:type="pct"/>
          </w:tcPr>
          <w:p w14:paraId="5241040E" w14:textId="77777777" w:rsidR="00A6034A" w:rsidRPr="00A6034A" w:rsidRDefault="00A6034A" w:rsidP="00A6034A">
            <w:pPr>
              <w:jc w:val="center"/>
              <w:rPr>
                <w:rFonts w:cstheme="minorHAnsi"/>
                <w:sz w:val="20"/>
                <w:szCs w:val="20"/>
              </w:rPr>
            </w:pPr>
          </w:p>
        </w:tc>
        <w:tc>
          <w:tcPr>
            <w:tcW w:w="375" w:type="pct"/>
          </w:tcPr>
          <w:p w14:paraId="23457BAF" w14:textId="77777777" w:rsidR="00A6034A" w:rsidRPr="00A6034A" w:rsidRDefault="00A6034A" w:rsidP="00A6034A">
            <w:pPr>
              <w:jc w:val="center"/>
              <w:rPr>
                <w:rFonts w:cstheme="minorHAnsi"/>
                <w:sz w:val="20"/>
                <w:szCs w:val="20"/>
              </w:rPr>
            </w:pPr>
          </w:p>
        </w:tc>
      </w:tr>
      <w:tr w:rsidR="00A6034A" w:rsidRPr="00A6034A" w14:paraId="2D0A3E43" w14:textId="77777777" w:rsidTr="00A6034A">
        <w:trPr>
          <w:trHeight w:val="258"/>
        </w:trPr>
        <w:tc>
          <w:tcPr>
            <w:tcW w:w="1588" w:type="pct"/>
            <w:tcBorders>
              <w:right w:val="single" w:sz="12" w:space="0" w:color="auto"/>
            </w:tcBorders>
          </w:tcPr>
          <w:p w14:paraId="0252E9AC"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41DB2E65" w14:textId="77777777" w:rsidR="00A6034A" w:rsidRPr="00A6034A" w:rsidRDefault="00A6034A" w:rsidP="00A6034A">
            <w:pPr>
              <w:jc w:val="center"/>
              <w:rPr>
                <w:rFonts w:cstheme="minorHAnsi"/>
                <w:sz w:val="20"/>
                <w:szCs w:val="20"/>
              </w:rPr>
            </w:pPr>
            <w:r w:rsidRPr="00A6034A">
              <w:rPr>
                <w:rFonts w:cstheme="minorHAnsi"/>
                <w:sz w:val="20"/>
                <w:szCs w:val="20"/>
              </w:rPr>
              <w:t>0.619</w:t>
            </w:r>
          </w:p>
        </w:tc>
        <w:tc>
          <w:tcPr>
            <w:tcW w:w="898" w:type="pct"/>
          </w:tcPr>
          <w:p w14:paraId="108FBA67" w14:textId="77777777" w:rsidR="00A6034A" w:rsidRPr="00A6034A" w:rsidRDefault="00A6034A" w:rsidP="00A6034A">
            <w:pPr>
              <w:jc w:val="center"/>
              <w:rPr>
                <w:rFonts w:cstheme="minorHAnsi"/>
                <w:sz w:val="20"/>
                <w:szCs w:val="20"/>
              </w:rPr>
            </w:pPr>
            <w:r w:rsidRPr="00A6034A">
              <w:rPr>
                <w:rFonts w:cstheme="minorHAnsi"/>
                <w:sz w:val="20"/>
                <w:szCs w:val="20"/>
              </w:rPr>
              <w:t>-0.737 (-3.8,2.3)</w:t>
            </w:r>
          </w:p>
        </w:tc>
        <w:tc>
          <w:tcPr>
            <w:tcW w:w="373" w:type="pct"/>
            <w:tcBorders>
              <w:right w:val="single" w:sz="12" w:space="0" w:color="auto"/>
            </w:tcBorders>
          </w:tcPr>
          <w:p w14:paraId="74EEC680" w14:textId="77777777" w:rsidR="00A6034A" w:rsidRPr="00A6034A" w:rsidRDefault="00A6034A" w:rsidP="00A6034A">
            <w:pPr>
              <w:jc w:val="center"/>
              <w:rPr>
                <w:rFonts w:cstheme="minorHAnsi"/>
                <w:sz w:val="20"/>
                <w:szCs w:val="20"/>
              </w:rPr>
            </w:pPr>
            <w:r w:rsidRPr="00A6034A">
              <w:rPr>
                <w:rFonts w:cstheme="minorHAnsi"/>
                <w:sz w:val="20"/>
                <w:szCs w:val="20"/>
              </w:rPr>
              <w:t>0.015</w:t>
            </w:r>
          </w:p>
        </w:tc>
        <w:tc>
          <w:tcPr>
            <w:tcW w:w="430" w:type="pct"/>
            <w:tcBorders>
              <w:left w:val="single" w:sz="12" w:space="0" w:color="auto"/>
            </w:tcBorders>
          </w:tcPr>
          <w:p w14:paraId="0742087A" w14:textId="77777777" w:rsidR="00A6034A" w:rsidRPr="00A6034A" w:rsidRDefault="00A6034A" w:rsidP="00A6034A">
            <w:pPr>
              <w:jc w:val="center"/>
              <w:rPr>
                <w:rFonts w:cstheme="minorHAnsi"/>
                <w:i/>
                <w:iCs/>
                <w:sz w:val="20"/>
                <w:szCs w:val="20"/>
              </w:rPr>
            </w:pPr>
          </w:p>
        </w:tc>
        <w:tc>
          <w:tcPr>
            <w:tcW w:w="921" w:type="pct"/>
          </w:tcPr>
          <w:p w14:paraId="0B4BDA0F" w14:textId="77777777" w:rsidR="00A6034A" w:rsidRPr="00A6034A" w:rsidRDefault="00A6034A" w:rsidP="00A6034A">
            <w:pPr>
              <w:jc w:val="center"/>
              <w:rPr>
                <w:rFonts w:cstheme="minorHAnsi"/>
                <w:sz w:val="20"/>
                <w:szCs w:val="20"/>
              </w:rPr>
            </w:pPr>
          </w:p>
        </w:tc>
        <w:tc>
          <w:tcPr>
            <w:tcW w:w="375" w:type="pct"/>
          </w:tcPr>
          <w:p w14:paraId="77F92B97" w14:textId="77777777" w:rsidR="00A6034A" w:rsidRPr="00A6034A" w:rsidRDefault="00A6034A" w:rsidP="00A6034A">
            <w:pPr>
              <w:jc w:val="center"/>
              <w:rPr>
                <w:rFonts w:cstheme="minorHAnsi"/>
                <w:sz w:val="20"/>
                <w:szCs w:val="20"/>
              </w:rPr>
            </w:pPr>
          </w:p>
        </w:tc>
      </w:tr>
      <w:tr w:rsidR="00A6034A" w:rsidRPr="00A6034A" w14:paraId="10E75D73" w14:textId="77777777" w:rsidTr="00A6034A">
        <w:trPr>
          <w:trHeight w:val="258"/>
        </w:trPr>
        <w:tc>
          <w:tcPr>
            <w:tcW w:w="1588" w:type="pct"/>
            <w:tcBorders>
              <w:right w:val="single" w:sz="12" w:space="0" w:color="auto"/>
            </w:tcBorders>
          </w:tcPr>
          <w:p w14:paraId="7D03544C"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tcBorders>
          </w:tcPr>
          <w:p w14:paraId="03C5DE26" w14:textId="77777777" w:rsidR="00A6034A" w:rsidRPr="00A6034A" w:rsidRDefault="00A6034A" w:rsidP="00A6034A">
            <w:pPr>
              <w:jc w:val="center"/>
              <w:rPr>
                <w:rFonts w:cstheme="minorHAnsi"/>
                <w:sz w:val="20"/>
                <w:szCs w:val="20"/>
              </w:rPr>
            </w:pPr>
            <w:r w:rsidRPr="00A6034A">
              <w:rPr>
                <w:rFonts w:cstheme="minorHAnsi"/>
                <w:sz w:val="20"/>
                <w:szCs w:val="20"/>
              </w:rPr>
              <w:t>0.953</w:t>
            </w:r>
          </w:p>
        </w:tc>
        <w:tc>
          <w:tcPr>
            <w:tcW w:w="898" w:type="pct"/>
          </w:tcPr>
          <w:p w14:paraId="58E81911" w14:textId="77777777" w:rsidR="00A6034A" w:rsidRPr="00A6034A" w:rsidRDefault="00A6034A" w:rsidP="00A6034A">
            <w:pPr>
              <w:jc w:val="center"/>
              <w:rPr>
                <w:rFonts w:cstheme="minorHAnsi"/>
                <w:sz w:val="20"/>
                <w:szCs w:val="20"/>
              </w:rPr>
            </w:pPr>
            <w:r w:rsidRPr="00A6034A">
              <w:rPr>
                <w:rFonts w:cstheme="minorHAnsi"/>
                <w:sz w:val="20"/>
                <w:szCs w:val="20"/>
              </w:rPr>
              <w:t>0.005 (-0.2,0.2)</w:t>
            </w:r>
          </w:p>
        </w:tc>
        <w:tc>
          <w:tcPr>
            <w:tcW w:w="373" w:type="pct"/>
            <w:tcBorders>
              <w:right w:val="single" w:sz="12" w:space="0" w:color="auto"/>
            </w:tcBorders>
          </w:tcPr>
          <w:p w14:paraId="5B168308" w14:textId="77777777" w:rsidR="00A6034A" w:rsidRPr="00A6034A" w:rsidRDefault="00A6034A" w:rsidP="00A6034A">
            <w:pPr>
              <w:jc w:val="center"/>
              <w:rPr>
                <w:rFonts w:cstheme="minorHAnsi"/>
                <w:sz w:val="20"/>
                <w:szCs w:val="20"/>
              </w:rPr>
            </w:pPr>
            <w:r w:rsidRPr="00A6034A">
              <w:rPr>
                <w:rFonts w:cstheme="minorHAnsi"/>
                <w:sz w:val="20"/>
                <w:szCs w:val="20"/>
              </w:rPr>
              <w:t>0.000</w:t>
            </w:r>
          </w:p>
        </w:tc>
        <w:tc>
          <w:tcPr>
            <w:tcW w:w="430" w:type="pct"/>
            <w:tcBorders>
              <w:left w:val="single" w:sz="12" w:space="0" w:color="auto"/>
            </w:tcBorders>
          </w:tcPr>
          <w:p w14:paraId="09ADAC4A" w14:textId="77777777" w:rsidR="00A6034A" w:rsidRPr="00A6034A" w:rsidRDefault="00A6034A" w:rsidP="00A6034A">
            <w:pPr>
              <w:jc w:val="center"/>
              <w:rPr>
                <w:rFonts w:cstheme="minorHAnsi"/>
                <w:i/>
                <w:iCs/>
                <w:sz w:val="20"/>
                <w:szCs w:val="20"/>
              </w:rPr>
            </w:pPr>
          </w:p>
        </w:tc>
        <w:tc>
          <w:tcPr>
            <w:tcW w:w="921" w:type="pct"/>
          </w:tcPr>
          <w:p w14:paraId="66B75950" w14:textId="77777777" w:rsidR="00A6034A" w:rsidRPr="00A6034A" w:rsidRDefault="00A6034A" w:rsidP="00A6034A">
            <w:pPr>
              <w:jc w:val="center"/>
              <w:rPr>
                <w:rFonts w:cstheme="minorHAnsi"/>
                <w:sz w:val="20"/>
                <w:szCs w:val="20"/>
              </w:rPr>
            </w:pPr>
          </w:p>
        </w:tc>
        <w:tc>
          <w:tcPr>
            <w:tcW w:w="375" w:type="pct"/>
          </w:tcPr>
          <w:p w14:paraId="22EA4860" w14:textId="77777777" w:rsidR="00A6034A" w:rsidRPr="00A6034A" w:rsidRDefault="00A6034A" w:rsidP="00A6034A">
            <w:pPr>
              <w:jc w:val="center"/>
              <w:rPr>
                <w:rFonts w:cstheme="minorHAnsi"/>
                <w:sz w:val="20"/>
                <w:szCs w:val="20"/>
              </w:rPr>
            </w:pPr>
          </w:p>
        </w:tc>
      </w:tr>
      <w:tr w:rsidR="00A6034A" w:rsidRPr="00A6034A" w14:paraId="3DF77120" w14:textId="77777777" w:rsidTr="00A6034A">
        <w:trPr>
          <w:trHeight w:val="258"/>
        </w:trPr>
        <w:tc>
          <w:tcPr>
            <w:tcW w:w="1588" w:type="pct"/>
            <w:tcBorders>
              <w:right w:val="single" w:sz="12" w:space="0" w:color="auto"/>
            </w:tcBorders>
          </w:tcPr>
          <w:p w14:paraId="16F8BEB3" w14:textId="77777777" w:rsidR="00A6034A" w:rsidRPr="00A6034A" w:rsidRDefault="00A6034A" w:rsidP="00A6034A">
            <w:pPr>
              <w:rPr>
                <w:rFonts w:cstheme="minorHAnsi"/>
                <w:b/>
                <w:i/>
                <w:sz w:val="20"/>
                <w:szCs w:val="20"/>
              </w:rPr>
            </w:pPr>
            <w:r w:rsidRPr="00A6034A">
              <w:rPr>
                <w:rFonts w:cstheme="minorHAnsi"/>
                <w:b/>
                <w:i/>
                <w:sz w:val="20"/>
                <w:szCs w:val="20"/>
              </w:rPr>
              <w:t xml:space="preserve">CYP2B6 </w:t>
            </w:r>
            <w:r w:rsidRPr="00A6034A">
              <w:rPr>
                <w:rFonts w:cstheme="minorHAnsi"/>
                <w:b/>
                <w:sz w:val="20"/>
                <w:szCs w:val="20"/>
              </w:rPr>
              <w:t>516G&gt;T</w:t>
            </w:r>
            <w:r w:rsidRPr="00A6034A">
              <w:rPr>
                <w:rFonts w:cstheme="minorHAnsi"/>
                <w:b/>
                <w:i/>
                <w:sz w:val="20"/>
                <w:szCs w:val="20"/>
              </w:rPr>
              <w:t xml:space="preserve"> </w:t>
            </w:r>
            <w:r w:rsidRPr="00A6034A">
              <w:rPr>
                <w:rFonts w:cstheme="minorHAnsi"/>
                <w:b/>
                <w:sz w:val="20"/>
                <w:szCs w:val="20"/>
              </w:rPr>
              <w:t>(rs3745274)</w:t>
            </w:r>
          </w:p>
        </w:tc>
        <w:tc>
          <w:tcPr>
            <w:tcW w:w="416" w:type="pct"/>
            <w:tcBorders>
              <w:left w:val="single" w:sz="12" w:space="0" w:color="auto"/>
            </w:tcBorders>
          </w:tcPr>
          <w:p w14:paraId="5FB89C29"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898" w:type="pct"/>
          </w:tcPr>
          <w:p w14:paraId="484BC781" w14:textId="77777777" w:rsidR="00A6034A" w:rsidRPr="00A6034A" w:rsidRDefault="00A6034A" w:rsidP="00A6034A">
            <w:pPr>
              <w:jc w:val="center"/>
              <w:rPr>
                <w:rFonts w:cstheme="minorHAnsi"/>
                <w:sz w:val="20"/>
                <w:szCs w:val="20"/>
              </w:rPr>
            </w:pPr>
            <w:r w:rsidRPr="00A6034A">
              <w:rPr>
                <w:rFonts w:cstheme="minorHAnsi"/>
                <w:sz w:val="20"/>
                <w:szCs w:val="20"/>
              </w:rPr>
              <w:t>-0.102 (-0.2,0.0)</w:t>
            </w:r>
          </w:p>
        </w:tc>
        <w:tc>
          <w:tcPr>
            <w:tcW w:w="373" w:type="pct"/>
            <w:tcBorders>
              <w:right w:val="single" w:sz="12" w:space="0" w:color="auto"/>
            </w:tcBorders>
          </w:tcPr>
          <w:p w14:paraId="1E318E4F" w14:textId="77777777" w:rsidR="00A6034A" w:rsidRPr="00A6034A" w:rsidRDefault="00A6034A" w:rsidP="00A6034A">
            <w:pPr>
              <w:jc w:val="center"/>
              <w:rPr>
                <w:rFonts w:cstheme="minorHAnsi"/>
                <w:sz w:val="20"/>
                <w:szCs w:val="20"/>
              </w:rPr>
            </w:pPr>
            <w:r w:rsidRPr="00A6034A">
              <w:rPr>
                <w:rFonts w:cstheme="minorHAnsi"/>
                <w:sz w:val="20"/>
                <w:szCs w:val="20"/>
              </w:rPr>
              <w:t>0.423</w:t>
            </w:r>
          </w:p>
        </w:tc>
        <w:tc>
          <w:tcPr>
            <w:tcW w:w="430" w:type="pct"/>
            <w:tcBorders>
              <w:left w:val="single" w:sz="12" w:space="0" w:color="auto"/>
            </w:tcBorders>
          </w:tcPr>
          <w:p w14:paraId="6E2D3C7F" w14:textId="77777777" w:rsidR="00A6034A" w:rsidRPr="00A6034A" w:rsidRDefault="00A6034A" w:rsidP="00A6034A">
            <w:pPr>
              <w:jc w:val="center"/>
              <w:rPr>
                <w:rFonts w:cstheme="minorHAnsi"/>
                <w:i/>
                <w:iCs/>
                <w:sz w:val="20"/>
                <w:szCs w:val="20"/>
              </w:rPr>
            </w:pPr>
            <w:r w:rsidRPr="00A6034A">
              <w:rPr>
                <w:rFonts w:cstheme="minorHAnsi"/>
                <w:b/>
                <w:sz w:val="20"/>
                <w:szCs w:val="20"/>
              </w:rPr>
              <w:t>0.003</w:t>
            </w:r>
          </w:p>
        </w:tc>
        <w:tc>
          <w:tcPr>
            <w:tcW w:w="921" w:type="pct"/>
          </w:tcPr>
          <w:p w14:paraId="5876BF22" w14:textId="77777777" w:rsidR="00A6034A" w:rsidRPr="00A6034A" w:rsidRDefault="00A6034A" w:rsidP="00A6034A">
            <w:pPr>
              <w:jc w:val="center"/>
              <w:rPr>
                <w:rFonts w:cstheme="minorHAnsi"/>
                <w:sz w:val="20"/>
                <w:szCs w:val="20"/>
              </w:rPr>
            </w:pPr>
            <w:r w:rsidRPr="00A6034A">
              <w:rPr>
                <w:rFonts w:cstheme="minorHAnsi"/>
                <w:b/>
                <w:sz w:val="20"/>
                <w:szCs w:val="20"/>
              </w:rPr>
              <w:t>-0.102 (-0.2,0.0)</w:t>
            </w:r>
          </w:p>
        </w:tc>
        <w:tc>
          <w:tcPr>
            <w:tcW w:w="375" w:type="pct"/>
          </w:tcPr>
          <w:p w14:paraId="5E8F63E0" w14:textId="77777777" w:rsidR="00A6034A" w:rsidRPr="00A6034A" w:rsidRDefault="00A6034A" w:rsidP="00A6034A">
            <w:pPr>
              <w:jc w:val="center"/>
              <w:rPr>
                <w:rFonts w:cstheme="minorHAnsi"/>
                <w:sz w:val="20"/>
                <w:szCs w:val="20"/>
              </w:rPr>
            </w:pPr>
            <w:r w:rsidRPr="00A6034A">
              <w:rPr>
                <w:rFonts w:cstheme="minorHAnsi"/>
                <w:b/>
                <w:sz w:val="20"/>
                <w:szCs w:val="20"/>
              </w:rPr>
              <w:t>0.423</w:t>
            </w:r>
          </w:p>
        </w:tc>
      </w:tr>
      <w:tr w:rsidR="00A6034A" w:rsidRPr="00A6034A" w14:paraId="4E19FCAC" w14:textId="77777777" w:rsidTr="00A6034A">
        <w:trPr>
          <w:trHeight w:val="258"/>
        </w:trPr>
        <w:tc>
          <w:tcPr>
            <w:tcW w:w="1588" w:type="pct"/>
            <w:tcBorders>
              <w:right w:val="single" w:sz="12" w:space="0" w:color="auto"/>
            </w:tcBorders>
          </w:tcPr>
          <w:p w14:paraId="58BBAFEA"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left w:val="single" w:sz="12" w:space="0" w:color="auto"/>
            </w:tcBorders>
          </w:tcPr>
          <w:p w14:paraId="3358954D" w14:textId="77777777" w:rsidR="00A6034A" w:rsidRPr="00A6034A" w:rsidRDefault="00A6034A" w:rsidP="00A6034A">
            <w:pPr>
              <w:jc w:val="center"/>
              <w:rPr>
                <w:rFonts w:cstheme="minorHAnsi"/>
                <w:sz w:val="20"/>
                <w:szCs w:val="20"/>
              </w:rPr>
            </w:pPr>
            <w:r w:rsidRPr="00A6034A">
              <w:rPr>
                <w:rFonts w:cstheme="minorHAnsi"/>
                <w:sz w:val="20"/>
                <w:szCs w:val="20"/>
              </w:rPr>
              <w:t>0.395</w:t>
            </w:r>
          </w:p>
        </w:tc>
        <w:tc>
          <w:tcPr>
            <w:tcW w:w="898" w:type="pct"/>
          </w:tcPr>
          <w:p w14:paraId="68647706" w14:textId="77777777" w:rsidR="00A6034A" w:rsidRPr="00A6034A" w:rsidRDefault="00A6034A" w:rsidP="00A6034A">
            <w:pPr>
              <w:jc w:val="center"/>
              <w:rPr>
                <w:rFonts w:cstheme="minorHAnsi"/>
                <w:sz w:val="20"/>
                <w:szCs w:val="20"/>
              </w:rPr>
            </w:pPr>
            <w:r w:rsidRPr="00A6034A">
              <w:rPr>
                <w:rFonts w:cstheme="minorHAnsi"/>
                <w:sz w:val="20"/>
                <w:szCs w:val="20"/>
              </w:rPr>
              <w:t>-0.055 (-0.2,0.1)</w:t>
            </w:r>
          </w:p>
        </w:tc>
        <w:tc>
          <w:tcPr>
            <w:tcW w:w="373" w:type="pct"/>
            <w:tcBorders>
              <w:right w:val="single" w:sz="12" w:space="0" w:color="auto"/>
            </w:tcBorders>
          </w:tcPr>
          <w:p w14:paraId="71370907" w14:textId="77777777" w:rsidR="00A6034A" w:rsidRPr="00A6034A" w:rsidRDefault="00A6034A" w:rsidP="00A6034A">
            <w:pPr>
              <w:jc w:val="center"/>
              <w:rPr>
                <w:rFonts w:cstheme="minorHAnsi"/>
                <w:sz w:val="20"/>
                <w:szCs w:val="20"/>
              </w:rPr>
            </w:pPr>
            <w:r w:rsidRPr="00A6034A">
              <w:rPr>
                <w:rFonts w:cstheme="minorHAnsi"/>
                <w:sz w:val="20"/>
                <w:szCs w:val="20"/>
              </w:rPr>
              <w:t>0.043</w:t>
            </w:r>
          </w:p>
        </w:tc>
        <w:tc>
          <w:tcPr>
            <w:tcW w:w="430" w:type="pct"/>
            <w:tcBorders>
              <w:left w:val="single" w:sz="12" w:space="0" w:color="auto"/>
            </w:tcBorders>
          </w:tcPr>
          <w:p w14:paraId="6762484D" w14:textId="77777777" w:rsidR="00A6034A" w:rsidRPr="00A6034A" w:rsidRDefault="00A6034A" w:rsidP="00A6034A">
            <w:pPr>
              <w:jc w:val="center"/>
              <w:rPr>
                <w:rFonts w:cstheme="minorHAnsi"/>
                <w:i/>
                <w:iCs/>
                <w:sz w:val="20"/>
                <w:szCs w:val="20"/>
              </w:rPr>
            </w:pPr>
          </w:p>
        </w:tc>
        <w:tc>
          <w:tcPr>
            <w:tcW w:w="921" w:type="pct"/>
          </w:tcPr>
          <w:p w14:paraId="407CAE6E" w14:textId="77777777" w:rsidR="00A6034A" w:rsidRPr="00A6034A" w:rsidRDefault="00A6034A" w:rsidP="00A6034A">
            <w:pPr>
              <w:jc w:val="center"/>
              <w:rPr>
                <w:rFonts w:cstheme="minorHAnsi"/>
                <w:sz w:val="20"/>
                <w:szCs w:val="20"/>
              </w:rPr>
            </w:pPr>
          </w:p>
        </w:tc>
        <w:tc>
          <w:tcPr>
            <w:tcW w:w="375" w:type="pct"/>
          </w:tcPr>
          <w:p w14:paraId="0A3C807D" w14:textId="77777777" w:rsidR="00A6034A" w:rsidRPr="00A6034A" w:rsidRDefault="00A6034A" w:rsidP="00A6034A">
            <w:pPr>
              <w:jc w:val="center"/>
              <w:rPr>
                <w:rFonts w:cstheme="minorHAnsi"/>
                <w:sz w:val="20"/>
                <w:szCs w:val="20"/>
              </w:rPr>
            </w:pPr>
          </w:p>
        </w:tc>
      </w:tr>
      <w:tr w:rsidR="00A6034A" w:rsidRPr="00A6034A" w14:paraId="7A99B3FC" w14:textId="77777777" w:rsidTr="00A6034A">
        <w:trPr>
          <w:trHeight w:val="258"/>
        </w:trPr>
        <w:tc>
          <w:tcPr>
            <w:tcW w:w="1588" w:type="pct"/>
            <w:tcBorders>
              <w:right w:val="single" w:sz="12" w:space="0" w:color="auto"/>
            </w:tcBorders>
          </w:tcPr>
          <w:p w14:paraId="55FF3457"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3A87CFFD" w14:textId="77777777" w:rsidR="00A6034A" w:rsidRPr="00A6034A" w:rsidRDefault="00A6034A" w:rsidP="00A6034A">
            <w:pPr>
              <w:jc w:val="center"/>
              <w:rPr>
                <w:rFonts w:cstheme="minorHAnsi"/>
                <w:sz w:val="20"/>
                <w:szCs w:val="20"/>
              </w:rPr>
            </w:pPr>
            <w:r w:rsidRPr="00A6034A">
              <w:rPr>
                <w:rFonts w:cstheme="minorHAnsi"/>
                <w:sz w:val="20"/>
                <w:szCs w:val="20"/>
              </w:rPr>
              <w:t>0.665</w:t>
            </w:r>
          </w:p>
        </w:tc>
        <w:tc>
          <w:tcPr>
            <w:tcW w:w="898" w:type="pct"/>
          </w:tcPr>
          <w:p w14:paraId="0742E359" w14:textId="77777777" w:rsidR="00A6034A" w:rsidRPr="00A6034A" w:rsidRDefault="00A6034A" w:rsidP="00A6034A">
            <w:pPr>
              <w:jc w:val="center"/>
              <w:rPr>
                <w:rFonts w:cstheme="minorHAnsi"/>
                <w:sz w:val="20"/>
                <w:szCs w:val="20"/>
              </w:rPr>
            </w:pPr>
            <w:r w:rsidRPr="00A6034A">
              <w:rPr>
                <w:rFonts w:cstheme="minorHAnsi"/>
                <w:sz w:val="20"/>
                <w:szCs w:val="20"/>
              </w:rPr>
              <w:t>-0.046 (-0.3,0.2)</w:t>
            </w:r>
          </w:p>
        </w:tc>
        <w:tc>
          <w:tcPr>
            <w:tcW w:w="373" w:type="pct"/>
            <w:tcBorders>
              <w:right w:val="single" w:sz="12" w:space="0" w:color="auto"/>
            </w:tcBorders>
          </w:tcPr>
          <w:p w14:paraId="2C1876EB" w14:textId="77777777" w:rsidR="00A6034A" w:rsidRPr="00A6034A" w:rsidRDefault="00A6034A" w:rsidP="00A6034A">
            <w:pPr>
              <w:jc w:val="center"/>
              <w:rPr>
                <w:rFonts w:cstheme="minorHAnsi"/>
                <w:sz w:val="20"/>
                <w:szCs w:val="20"/>
              </w:rPr>
            </w:pPr>
            <w:r w:rsidRPr="00A6034A">
              <w:rPr>
                <w:rFonts w:cstheme="minorHAnsi"/>
                <w:sz w:val="20"/>
                <w:szCs w:val="20"/>
              </w:rPr>
              <w:t>0.011</w:t>
            </w:r>
          </w:p>
        </w:tc>
        <w:tc>
          <w:tcPr>
            <w:tcW w:w="430" w:type="pct"/>
            <w:tcBorders>
              <w:left w:val="single" w:sz="12" w:space="0" w:color="auto"/>
            </w:tcBorders>
          </w:tcPr>
          <w:p w14:paraId="4196E7F1" w14:textId="77777777" w:rsidR="00A6034A" w:rsidRPr="00A6034A" w:rsidRDefault="00A6034A" w:rsidP="00A6034A">
            <w:pPr>
              <w:jc w:val="center"/>
              <w:rPr>
                <w:rFonts w:cstheme="minorHAnsi"/>
                <w:i/>
                <w:iCs/>
                <w:sz w:val="20"/>
                <w:szCs w:val="20"/>
              </w:rPr>
            </w:pPr>
          </w:p>
        </w:tc>
        <w:tc>
          <w:tcPr>
            <w:tcW w:w="921" w:type="pct"/>
          </w:tcPr>
          <w:p w14:paraId="554CE8D5" w14:textId="77777777" w:rsidR="00A6034A" w:rsidRPr="00A6034A" w:rsidRDefault="00A6034A" w:rsidP="00A6034A">
            <w:pPr>
              <w:jc w:val="center"/>
              <w:rPr>
                <w:rFonts w:cstheme="minorHAnsi"/>
                <w:sz w:val="20"/>
                <w:szCs w:val="20"/>
              </w:rPr>
            </w:pPr>
          </w:p>
        </w:tc>
        <w:tc>
          <w:tcPr>
            <w:tcW w:w="375" w:type="pct"/>
          </w:tcPr>
          <w:p w14:paraId="028D1CE2" w14:textId="77777777" w:rsidR="00A6034A" w:rsidRPr="00A6034A" w:rsidRDefault="00A6034A" w:rsidP="00A6034A">
            <w:pPr>
              <w:jc w:val="center"/>
              <w:rPr>
                <w:rFonts w:cstheme="minorHAnsi"/>
                <w:sz w:val="20"/>
                <w:szCs w:val="20"/>
              </w:rPr>
            </w:pPr>
          </w:p>
        </w:tc>
      </w:tr>
      <w:tr w:rsidR="00A6034A" w:rsidRPr="00A6034A" w14:paraId="440E6AEF" w14:textId="77777777" w:rsidTr="00A6034A">
        <w:trPr>
          <w:trHeight w:val="258"/>
        </w:trPr>
        <w:tc>
          <w:tcPr>
            <w:tcW w:w="1588" w:type="pct"/>
            <w:tcBorders>
              <w:right w:val="single" w:sz="12" w:space="0" w:color="auto"/>
            </w:tcBorders>
          </w:tcPr>
          <w:p w14:paraId="759AB8FE"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4BB7CF26" w14:textId="77777777" w:rsidR="00A6034A" w:rsidRPr="00A6034A" w:rsidRDefault="00A6034A" w:rsidP="00A6034A">
            <w:pPr>
              <w:jc w:val="center"/>
              <w:rPr>
                <w:rFonts w:cstheme="minorHAnsi"/>
                <w:sz w:val="20"/>
                <w:szCs w:val="20"/>
              </w:rPr>
            </w:pPr>
            <w:r w:rsidRPr="00A6034A">
              <w:rPr>
                <w:rFonts w:cstheme="minorHAnsi"/>
                <w:sz w:val="20"/>
                <w:szCs w:val="20"/>
              </w:rPr>
              <w:t>0.802</w:t>
            </w:r>
          </w:p>
        </w:tc>
        <w:tc>
          <w:tcPr>
            <w:tcW w:w="898" w:type="pct"/>
          </w:tcPr>
          <w:p w14:paraId="6592CDC7" w14:textId="77777777" w:rsidR="00A6034A" w:rsidRPr="00A6034A" w:rsidRDefault="00A6034A" w:rsidP="00A6034A">
            <w:pPr>
              <w:jc w:val="center"/>
              <w:rPr>
                <w:rFonts w:cstheme="minorHAnsi"/>
                <w:sz w:val="20"/>
                <w:szCs w:val="20"/>
              </w:rPr>
            </w:pPr>
            <w:r w:rsidRPr="00A6034A">
              <w:rPr>
                <w:rFonts w:cstheme="minorHAnsi"/>
                <w:sz w:val="20"/>
                <w:szCs w:val="20"/>
              </w:rPr>
              <w:t>0.012 (-0.1,0.1)</w:t>
            </w:r>
          </w:p>
        </w:tc>
        <w:tc>
          <w:tcPr>
            <w:tcW w:w="373" w:type="pct"/>
            <w:tcBorders>
              <w:right w:val="single" w:sz="12" w:space="0" w:color="auto"/>
            </w:tcBorders>
          </w:tcPr>
          <w:p w14:paraId="4BED377D" w14:textId="77777777" w:rsidR="00A6034A" w:rsidRPr="00A6034A" w:rsidRDefault="00A6034A" w:rsidP="00A6034A">
            <w:pPr>
              <w:jc w:val="center"/>
              <w:rPr>
                <w:rFonts w:cstheme="minorHAnsi"/>
                <w:sz w:val="20"/>
                <w:szCs w:val="20"/>
              </w:rPr>
            </w:pPr>
            <w:r w:rsidRPr="00A6034A">
              <w:rPr>
                <w:rFonts w:cstheme="minorHAnsi"/>
                <w:sz w:val="20"/>
                <w:szCs w:val="20"/>
              </w:rPr>
              <w:t>0.004</w:t>
            </w:r>
          </w:p>
        </w:tc>
        <w:tc>
          <w:tcPr>
            <w:tcW w:w="430" w:type="pct"/>
            <w:tcBorders>
              <w:left w:val="single" w:sz="12" w:space="0" w:color="auto"/>
            </w:tcBorders>
          </w:tcPr>
          <w:p w14:paraId="66769B56" w14:textId="77777777" w:rsidR="00A6034A" w:rsidRPr="00A6034A" w:rsidRDefault="00A6034A" w:rsidP="00A6034A">
            <w:pPr>
              <w:jc w:val="center"/>
              <w:rPr>
                <w:rFonts w:cstheme="minorHAnsi"/>
                <w:i/>
                <w:iCs/>
                <w:sz w:val="20"/>
                <w:szCs w:val="20"/>
              </w:rPr>
            </w:pPr>
          </w:p>
        </w:tc>
        <w:tc>
          <w:tcPr>
            <w:tcW w:w="921" w:type="pct"/>
          </w:tcPr>
          <w:p w14:paraId="6F3225C7" w14:textId="77777777" w:rsidR="00A6034A" w:rsidRPr="00A6034A" w:rsidRDefault="00A6034A" w:rsidP="00A6034A">
            <w:pPr>
              <w:jc w:val="center"/>
              <w:rPr>
                <w:rFonts w:cstheme="minorHAnsi"/>
                <w:sz w:val="20"/>
                <w:szCs w:val="20"/>
              </w:rPr>
            </w:pPr>
          </w:p>
        </w:tc>
        <w:tc>
          <w:tcPr>
            <w:tcW w:w="375" w:type="pct"/>
          </w:tcPr>
          <w:p w14:paraId="71E046F0" w14:textId="77777777" w:rsidR="00A6034A" w:rsidRPr="00A6034A" w:rsidRDefault="00A6034A" w:rsidP="00A6034A">
            <w:pPr>
              <w:jc w:val="center"/>
              <w:rPr>
                <w:rFonts w:cstheme="minorHAnsi"/>
                <w:sz w:val="20"/>
                <w:szCs w:val="20"/>
              </w:rPr>
            </w:pPr>
          </w:p>
        </w:tc>
      </w:tr>
      <w:tr w:rsidR="00A6034A" w:rsidRPr="00A6034A" w14:paraId="12530248" w14:textId="77777777" w:rsidTr="00A6034A">
        <w:trPr>
          <w:trHeight w:val="258"/>
        </w:trPr>
        <w:tc>
          <w:tcPr>
            <w:tcW w:w="1588" w:type="pct"/>
            <w:tcBorders>
              <w:right w:val="single" w:sz="12" w:space="0" w:color="auto"/>
            </w:tcBorders>
          </w:tcPr>
          <w:p w14:paraId="78293580"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5FF6782B" w14:textId="77777777" w:rsidR="00A6034A" w:rsidRPr="00A6034A" w:rsidRDefault="00A6034A" w:rsidP="00A6034A">
            <w:pPr>
              <w:jc w:val="center"/>
              <w:rPr>
                <w:rFonts w:cstheme="minorHAnsi"/>
                <w:sz w:val="20"/>
                <w:szCs w:val="20"/>
              </w:rPr>
            </w:pPr>
            <w:r w:rsidRPr="00A6034A">
              <w:rPr>
                <w:rFonts w:cstheme="minorHAnsi"/>
                <w:sz w:val="20"/>
                <w:szCs w:val="20"/>
              </w:rPr>
              <w:t>0.474</w:t>
            </w:r>
          </w:p>
        </w:tc>
        <w:tc>
          <w:tcPr>
            <w:tcW w:w="898" w:type="pct"/>
          </w:tcPr>
          <w:p w14:paraId="0D6CEF74" w14:textId="77777777" w:rsidR="00A6034A" w:rsidRPr="00A6034A" w:rsidRDefault="00A6034A" w:rsidP="00A6034A">
            <w:pPr>
              <w:jc w:val="center"/>
              <w:rPr>
                <w:rFonts w:cstheme="minorHAnsi"/>
                <w:sz w:val="20"/>
                <w:szCs w:val="20"/>
              </w:rPr>
            </w:pPr>
            <w:r w:rsidRPr="00A6034A">
              <w:rPr>
                <w:rFonts w:cstheme="minorHAnsi"/>
                <w:sz w:val="20"/>
                <w:szCs w:val="20"/>
              </w:rPr>
              <w:t>0.024 (0.0,0.1)</w:t>
            </w:r>
          </w:p>
        </w:tc>
        <w:tc>
          <w:tcPr>
            <w:tcW w:w="373" w:type="pct"/>
            <w:tcBorders>
              <w:right w:val="single" w:sz="12" w:space="0" w:color="auto"/>
            </w:tcBorders>
          </w:tcPr>
          <w:p w14:paraId="272AE2D9" w14:textId="77777777" w:rsidR="00A6034A" w:rsidRPr="00A6034A" w:rsidRDefault="00A6034A" w:rsidP="00A6034A">
            <w:pPr>
              <w:jc w:val="center"/>
              <w:rPr>
                <w:rFonts w:cstheme="minorHAnsi"/>
                <w:sz w:val="20"/>
                <w:szCs w:val="20"/>
              </w:rPr>
            </w:pPr>
            <w:r w:rsidRPr="00A6034A">
              <w:rPr>
                <w:rFonts w:cstheme="minorHAnsi"/>
                <w:sz w:val="20"/>
                <w:szCs w:val="20"/>
              </w:rPr>
              <w:t>0.031</w:t>
            </w:r>
          </w:p>
        </w:tc>
        <w:tc>
          <w:tcPr>
            <w:tcW w:w="430" w:type="pct"/>
            <w:tcBorders>
              <w:left w:val="single" w:sz="12" w:space="0" w:color="auto"/>
            </w:tcBorders>
          </w:tcPr>
          <w:p w14:paraId="334D7108" w14:textId="77777777" w:rsidR="00A6034A" w:rsidRPr="00A6034A" w:rsidRDefault="00A6034A" w:rsidP="00A6034A">
            <w:pPr>
              <w:jc w:val="center"/>
              <w:rPr>
                <w:rFonts w:cstheme="minorHAnsi"/>
                <w:i/>
                <w:iCs/>
                <w:sz w:val="20"/>
                <w:szCs w:val="20"/>
              </w:rPr>
            </w:pPr>
          </w:p>
        </w:tc>
        <w:tc>
          <w:tcPr>
            <w:tcW w:w="921" w:type="pct"/>
          </w:tcPr>
          <w:p w14:paraId="3CF5FD59" w14:textId="77777777" w:rsidR="00A6034A" w:rsidRPr="00A6034A" w:rsidRDefault="00A6034A" w:rsidP="00A6034A">
            <w:pPr>
              <w:jc w:val="center"/>
              <w:rPr>
                <w:rFonts w:cstheme="minorHAnsi"/>
                <w:sz w:val="20"/>
                <w:szCs w:val="20"/>
              </w:rPr>
            </w:pPr>
          </w:p>
        </w:tc>
        <w:tc>
          <w:tcPr>
            <w:tcW w:w="375" w:type="pct"/>
          </w:tcPr>
          <w:p w14:paraId="44051713" w14:textId="77777777" w:rsidR="00A6034A" w:rsidRPr="00A6034A" w:rsidRDefault="00A6034A" w:rsidP="00A6034A">
            <w:pPr>
              <w:jc w:val="center"/>
              <w:rPr>
                <w:rFonts w:cstheme="minorHAnsi"/>
                <w:sz w:val="20"/>
                <w:szCs w:val="20"/>
              </w:rPr>
            </w:pPr>
          </w:p>
        </w:tc>
      </w:tr>
      <w:tr w:rsidR="00A6034A" w:rsidRPr="00A6034A" w14:paraId="2FADCBBE" w14:textId="77777777" w:rsidTr="00A6034A">
        <w:trPr>
          <w:trHeight w:val="258"/>
        </w:trPr>
        <w:tc>
          <w:tcPr>
            <w:tcW w:w="1588" w:type="pct"/>
            <w:tcBorders>
              <w:right w:val="single" w:sz="12" w:space="0" w:color="auto"/>
            </w:tcBorders>
          </w:tcPr>
          <w:p w14:paraId="158B377C"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18DC53C9" w14:textId="77777777" w:rsidR="00A6034A" w:rsidRPr="00A6034A" w:rsidRDefault="00A6034A" w:rsidP="00A6034A">
            <w:pPr>
              <w:jc w:val="center"/>
              <w:rPr>
                <w:rFonts w:cstheme="minorHAnsi"/>
                <w:sz w:val="20"/>
                <w:szCs w:val="20"/>
              </w:rPr>
            </w:pPr>
            <w:r w:rsidRPr="00A6034A">
              <w:rPr>
                <w:rFonts w:cstheme="minorHAnsi"/>
                <w:sz w:val="20"/>
                <w:szCs w:val="20"/>
              </w:rPr>
              <w:t>0.572</w:t>
            </w:r>
          </w:p>
        </w:tc>
        <w:tc>
          <w:tcPr>
            <w:tcW w:w="898" w:type="pct"/>
          </w:tcPr>
          <w:p w14:paraId="57870149" w14:textId="77777777" w:rsidR="00A6034A" w:rsidRPr="00A6034A" w:rsidRDefault="00A6034A" w:rsidP="00A6034A">
            <w:pPr>
              <w:jc w:val="center"/>
              <w:rPr>
                <w:rFonts w:cstheme="minorHAnsi"/>
                <w:sz w:val="20"/>
                <w:szCs w:val="20"/>
              </w:rPr>
            </w:pPr>
            <w:r w:rsidRPr="00A6034A">
              <w:rPr>
                <w:rFonts w:cstheme="minorHAnsi"/>
                <w:sz w:val="20"/>
                <w:szCs w:val="20"/>
              </w:rPr>
              <w:t>0.016 (0.0,0.1)</w:t>
            </w:r>
          </w:p>
        </w:tc>
        <w:tc>
          <w:tcPr>
            <w:tcW w:w="373" w:type="pct"/>
            <w:tcBorders>
              <w:right w:val="single" w:sz="12" w:space="0" w:color="auto"/>
            </w:tcBorders>
          </w:tcPr>
          <w:p w14:paraId="7149415B" w14:textId="77777777" w:rsidR="00A6034A" w:rsidRPr="00A6034A" w:rsidRDefault="00A6034A" w:rsidP="00A6034A">
            <w:pPr>
              <w:jc w:val="center"/>
              <w:rPr>
                <w:rFonts w:cstheme="minorHAnsi"/>
                <w:sz w:val="20"/>
                <w:szCs w:val="20"/>
              </w:rPr>
            </w:pPr>
            <w:r w:rsidRPr="00A6034A">
              <w:rPr>
                <w:rFonts w:cstheme="minorHAnsi"/>
                <w:sz w:val="20"/>
                <w:szCs w:val="20"/>
              </w:rPr>
              <w:t>0.019</w:t>
            </w:r>
          </w:p>
        </w:tc>
        <w:tc>
          <w:tcPr>
            <w:tcW w:w="430" w:type="pct"/>
            <w:tcBorders>
              <w:left w:val="single" w:sz="12" w:space="0" w:color="auto"/>
            </w:tcBorders>
          </w:tcPr>
          <w:p w14:paraId="225D3938" w14:textId="77777777" w:rsidR="00A6034A" w:rsidRPr="00A6034A" w:rsidRDefault="00A6034A" w:rsidP="00A6034A">
            <w:pPr>
              <w:jc w:val="center"/>
              <w:rPr>
                <w:rFonts w:cstheme="minorHAnsi"/>
                <w:i/>
                <w:iCs/>
                <w:sz w:val="20"/>
                <w:szCs w:val="20"/>
              </w:rPr>
            </w:pPr>
          </w:p>
        </w:tc>
        <w:tc>
          <w:tcPr>
            <w:tcW w:w="921" w:type="pct"/>
          </w:tcPr>
          <w:p w14:paraId="6D68E83E" w14:textId="77777777" w:rsidR="00A6034A" w:rsidRPr="00A6034A" w:rsidRDefault="00A6034A" w:rsidP="00A6034A">
            <w:pPr>
              <w:jc w:val="center"/>
              <w:rPr>
                <w:rFonts w:cstheme="minorHAnsi"/>
                <w:sz w:val="20"/>
                <w:szCs w:val="20"/>
              </w:rPr>
            </w:pPr>
          </w:p>
        </w:tc>
        <w:tc>
          <w:tcPr>
            <w:tcW w:w="375" w:type="pct"/>
          </w:tcPr>
          <w:p w14:paraId="6CA276A0" w14:textId="77777777" w:rsidR="00A6034A" w:rsidRPr="00A6034A" w:rsidRDefault="00A6034A" w:rsidP="00A6034A">
            <w:pPr>
              <w:jc w:val="center"/>
              <w:rPr>
                <w:rFonts w:cstheme="minorHAnsi"/>
                <w:sz w:val="20"/>
                <w:szCs w:val="20"/>
              </w:rPr>
            </w:pPr>
          </w:p>
        </w:tc>
      </w:tr>
      <w:tr w:rsidR="00A6034A" w:rsidRPr="00A6034A" w14:paraId="48339024" w14:textId="77777777" w:rsidTr="00A6034A">
        <w:trPr>
          <w:trHeight w:val="258"/>
        </w:trPr>
        <w:tc>
          <w:tcPr>
            <w:tcW w:w="1588" w:type="pct"/>
            <w:tcBorders>
              <w:right w:val="single" w:sz="12" w:space="0" w:color="auto"/>
            </w:tcBorders>
          </w:tcPr>
          <w:p w14:paraId="396DF5FD"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4A82CD11" w14:textId="77777777" w:rsidR="00A6034A" w:rsidRPr="00A6034A" w:rsidRDefault="00A6034A" w:rsidP="00A6034A">
            <w:pPr>
              <w:jc w:val="center"/>
              <w:rPr>
                <w:rFonts w:cstheme="minorHAnsi"/>
                <w:sz w:val="20"/>
                <w:szCs w:val="20"/>
              </w:rPr>
            </w:pPr>
            <w:r w:rsidRPr="00A6034A">
              <w:rPr>
                <w:rFonts w:cstheme="minorHAnsi"/>
                <w:sz w:val="20"/>
                <w:szCs w:val="20"/>
              </w:rPr>
              <w:t>0.664</w:t>
            </w:r>
          </w:p>
        </w:tc>
        <w:tc>
          <w:tcPr>
            <w:tcW w:w="898" w:type="pct"/>
          </w:tcPr>
          <w:p w14:paraId="1701DD12" w14:textId="77777777" w:rsidR="00A6034A" w:rsidRPr="00A6034A" w:rsidRDefault="00A6034A" w:rsidP="00A6034A">
            <w:pPr>
              <w:jc w:val="center"/>
              <w:rPr>
                <w:rFonts w:cstheme="minorHAnsi"/>
                <w:sz w:val="20"/>
                <w:szCs w:val="20"/>
              </w:rPr>
            </w:pPr>
            <w:r w:rsidRPr="00A6034A">
              <w:rPr>
                <w:rFonts w:cstheme="minorHAnsi"/>
                <w:sz w:val="20"/>
                <w:szCs w:val="20"/>
              </w:rPr>
              <w:t>0.022 (-0.1,0.1)</w:t>
            </w:r>
          </w:p>
        </w:tc>
        <w:tc>
          <w:tcPr>
            <w:tcW w:w="373" w:type="pct"/>
            <w:tcBorders>
              <w:right w:val="single" w:sz="12" w:space="0" w:color="auto"/>
            </w:tcBorders>
          </w:tcPr>
          <w:p w14:paraId="3D8AB17D" w14:textId="77777777" w:rsidR="00A6034A" w:rsidRPr="00A6034A" w:rsidRDefault="00A6034A" w:rsidP="00A6034A">
            <w:pPr>
              <w:jc w:val="center"/>
              <w:rPr>
                <w:rFonts w:cstheme="minorHAnsi"/>
                <w:sz w:val="20"/>
                <w:szCs w:val="20"/>
              </w:rPr>
            </w:pPr>
            <w:r w:rsidRPr="00A6034A">
              <w:rPr>
                <w:rFonts w:cstheme="minorHAnsi"/>
                <w:sz w:val="20"/>
                <w:szCs w:val="20"/>
              </w:rPr>
              <w:t>0.011</w:t>
            </w:r>
          </w:p>
        </w:tc>
        <w:tc>
          <w:tcPr>
            <w:tcW w:w="430" w:type="pct"/>
            <w:tcBorders>
              <w:left w:val="single" w:sz="12" w:space="0" w:color="auto"/>
            </w:tcBorders>
          </w:tcPr>
          <w:p w14:paraId="0CC7D9DC" w14:textId="77777777" w:rsidR="00A6034A" w:rsidRPr="00A6034A" w:rsidRDefault="00A6034A" w:rsidP="00A6034A">
            <w:pPr>
              <w:jc w:val="center"/>
              <w:rPr>
                <w:rFonts w:cstheme="minorHAnsi"/>
                <w:i/>
                <w:iCs/>
                <w:sz w:val="20"/>
                <w:szCs w:val="20"/>
              </w:rPr>
            </w:pPr>
          </w:p>
        </w:tc>
        <w:tc>
          <w:tcPr>
            <w:tcW w:w="921" w:type="pct"/>
          </w:tcPr>
          <w:p w14:paraId="69FD9167" w14:textId="77777777" w:rsidR="00A6034A" w:rsidRPr="00A6034A" w:rsidRDefault="00A6034A" w:rsidP="00A6034A">
            <w:pPr>
              <w:jc w:val="center"/>
              <w:rPr>
                <w:rFonts w:cstheme="minorHAnsi"/>
                <w:sz w:val="20"/>
                <w:szCs w:val="20"/>
              </w:rPr>
            </w:pPr>
          </w:p>
        </w:tc>
        <w:tc>
          <w:tcPr>
            <w:tcW w:w="375" w:type="pct"/>
          </w:tcPr>
          <w:p w14:paraId="3FC01D5F" w14:textId="77777777" w:rsidR="00A6034A" w:rsidRPr="00A6034A" w:rsidRDefault="00A6034A" w:rsidP="00A6034A">
            <w:pPr>
              <w:jc w:val="center"/>
              <w:rPr>
                <w:rFonts w:cstheme="minorHAnsi"/>
                <w:sz w:val="20"/>
                <w:szCs w:val="20"/>
              </w:rPr>
            </w:pPr>
          </w:p>
        </w:tc>
      </w:tr>
      <w:tr w:rsidR="00A6034A" w:rsidRPr="00A6034A" w14:paraId="1E519503" w14:textId="77777777" w:rsidTr="00A6034A">
        <w:trPr>
          <w:trHeight w:val="258"/>
        </w:trPr>
        <w:tc>
          <w:tcPr>
            <w:tcW w:w="1588" w:type="pct"/>
            <w:vMerge w:val="restart"/>
            <w:tcBorders>
              <w:right w:val="single" w:sz="12" w:space="0" w:color="auto"/>
            </w:tcBorders>
            <w:shd w:val="clear" w:color="auto" w:fill="D9D9D9" w:themeFill="background1" w:themeFillShade="D9"/>
          </w:tcPr>
          <w:p w14:paraId="7D2D8B9E"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AUC</w:t>
            </w:r>
            <w:r w:rsidRPr="00A6034A">
              <w:rPr>
                <w:rFonts w:eastAsia="Times New Roman" w:cstheme="minorHAnsi"/>
                <w:sz w:val="20"/>
                <w:szCs w:val="20"/>
                <w:u w:val="single"/>
                <w:vertAlign w:val="subscript"/>
              </w:rPr>
              <w:t xml:space="preserve">0-24 </w:t>
            </w:r>
            <w:r w:rsidRPr="00A6034A">
              <w:rPr>
                <w:rFonts w:cstheme="minorHAnsi"/>
                <w:sz w:val="20"/>
                <w:szCs w:val="20"/>
                <w:u w:val="single"/>
                <w:vertAlign w:val="subscript"/>
              </w:rPr>
              <w:t>weeks</w:t>
            </w:r>
          </w:p>
        </w:tc>
        <w:tc>
          <w:tcPr>
            <w:tcW w:w="1686" w:type="pct"/>
            <w:gridSpan w:val="3"/>
            <w:tcBorders>
              <w:left w:val="single" w:sz="12" w:space="0" w:color="auto"/>
              <w:right w:val="single" w:sz="12" w:space="0" w:color="auto"/>
            </w:tcBorders>
            <w:shd w:val="clear" w:color="auto" w:fill="D9D9D9" w:themeFill="background1" w:themeFillShade="D9"/>
          </w:tcPr>
          <w:p w14:paraId="575224BB"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05580F5A"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610C5C46"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3ACE5919"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193CF917"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532C9523"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706238E0"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032CEF6D"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6DE9DA6C"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3F6D596C"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1F176B3A"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323CD3AE"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top w:val="single" w:sz="4" w:space="0" w:color="auto"/>
              <w:left w:val="single" w:sz="12" w:space="0" w:color="auto"/>
              <w:bottom w:val="single" w:sz="4" w:space="0" w:color="auto"/>
              <w:right w:val="single" w:sz="4" w:space="0" w:color="auto"/>
            </w:tcBorders>
          </w:tcPr>
          <w:p w14:paraId="6291836A" w14:textId="77777777" w:rsidR="00A6034A" w:rsidRPr="00A6034A" w:rsidRDefault="00A6034A" w:rsidP="00A6034A">
            <w:pPr>
              <w:jc w:val="center"/>
              <w:rPr>
                <w:rFonts w:cstheme="minorHAnsi"/>
                <w:iCs/>
                <w:sz w:val="20"/>
                <w:szCs w:val="20"/>
              </w:rPr>
            </w:pPr>
            <w:r w:rsidRPr="00A6034A">
              <w:rPr>
                <w:rFonts w:cstheme="minorHAnsi"/>
                <w:iCs/>
                <w:sz w:val="20"/>
                <w:szCs w:val="20"/>
              </w:rPr>
              <w:t>0.342</w:t>
            </w:r>
          </w:p>
        </w:tc>
        <w:tc>
          <w:tcPr>
            <w:tcW w:w="898" w:type="pct"/>
            <w:tcBorders>
              <w:top w:val="single" w:sz="4" w:space="0" w:color="auto"/>
              <w:left w:val="single" w:sz="4" w:space="0" w:color="auto"/>
              <w:bottom w:val="single" w:sz="4" w:space="0" w:color="auto"/>
              <w:right w:val="single" w:sz="4" w:space="0" w:color="auto"/>
            </w:tcBorders>
          </w:tcPr>
          <w:p w14:paraId="036B651C" w14:textId="77777777" w:rsidR="00A6034A" w:rsidRPr="00A6034A" w:rsidRDefault="00A6034A" w:rsidP="00A6034A">
            <w:pPr>
              <w:jc w:val="center"/>
              <w:rPr>
                <w:rFonts w:cstheme="minorHAnsi"/>
                <w:sz w:val="20"/>
                <w:szCs w:val="20"/>
              </w:rPr>
            </w:pPr>
            <w:r w:rsidRPr="00A6034A">
              <w:rPr>
                <w:rFonts w:cstheme="minorHAnsi"/>
                <w:sz w:val="20"/>
                <w:szCs w:val="20"/>
              </w:rPr>
              <w:t>0.308 (-0.4,1.0)</w:t>
            </w:r>
          </w:p>
        </w:tc>
        <w:tc>
          <w:tcPr>
            <w:tcW w:w="373" w:type="pct"/>
            <w:tcBorders>
              <w:top w:val="single" w:sz="4" w:space="0" w:color="auto"/>
              <w:left w:val="single" w:sz="4" w:space="0" w:color="auto"/>
              <w:bottom w:val="single" w:sz="4" w:space="0" w:color="auto"/>
              <w:right w:val="single" w:sz="12" w:space="0" w:color="auto"/>
            </w:tcBorders>
          </w:tcPr>
          <w:p w14:paraId="4A12905A" w14:textId="77777777" w:rsidR="00A6034A" w:rsidRPr="00A6034A" w:rsidRDefault="00A6034A" w:rsidP="00A6034A">
            <w:pPr>
              <w:jc w:val="center"/>
              <w:rPr>
                <w:rFonts w:cstheme="minorHAnsi"/>
                <w:sz w:val="20"/>
                <w:szCs w:val="20"/>
              </w:rPr>
            </w:pPr>
            <w:r w:rsidRPr="00A6034A">
              <w:rPr>
                <w:rFonts w:cstheme="minorHAnsi"/>
                <w:sz w:val="20"/>
                <w:szCs w:val="20"/>
              </w:rPr>
              <w:t>0.053</w:t>
            </w:r>
          </w:p>
        </w:tc>
        <w:tc>
          <w:tcPr>
            <w:tcW w:w="430" w:type="pct"/>
            <w:tcBorders>
              <w:top w:val="single" w:sz="4" w:space="0" w:color="auto"/>
              <w:left w:val="single" w:sz="12" w:space="0" w:color="auto"/>
              <w:bottom w:val="single" w:sz="4" w:space="0" w:color="auto"/>
              <w:right w:val="single" w:sz="4" w:space="0" w:color="auto"/>
            </w:tcBorders>
          </w:tcPr>
          <w:p w14:paraId="4538BAD7" w14:textId="77777777" w:rsidR="00A6034A" w:rsidRPr="00A6034A" w:rsidRDefault="00A6034A" w:rsidP="00A6034A">
            <w:pPr>
              <w:jc w:val="center"/>
              <w:rPr>
                <w:rFonts w:cstheme="minorHAnsi"/>
                <w:iCs/>
                <w:sz w:val="20"/>
                <w:szCs w:val="20"/>
              </w:rPr>
            </w:pPr>
          </w:p>
        </w:tc>
        <w:tc>
          <w:tcPr>
            <w:tcW w:w="921" w:type="pct"/>
            <w:tcBorders>
              <w:top w:val="single" w:sz="4" w:space="0" w:color="auto"/>
              <w:left w:val="single" w:sz="4" w:space="0" w:color="auto"/>
              <w:bottom w:val="single" w:sz="4" w:space="0" w:color="auto"/>
              <w:right w:val="single" w:sz="4" w:space="0" w:color="auto"/>
            </w:tcBorders>
          </w:tcPr>
          <w:p w14:paraId="2C64A465"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2C038BD0" w14:textId="77777777" w:rsidR="00A6034A" w:rsidRPr="00A6034A" w:rsidRDefault="00A6034A" w:rsidP="00A6034A">
            <w:pPr>
              <w:jc w:val="center"/>
              <w:rPr>
                <w:rFonts w:cstheme="minorHAnsi"/>
                <w:sz w:val="20"/>
                <w:szCs w:val="20"/>
              </w:rPr>
            </w:pPr>
          </w:p>
        </w:tc>
      </w:tr>
      <w:tr w:rsidR="00A6034A" w:rsidRPr="00A6034A" w14:paraId="5DB9A555" w14:textId="77777777" w:rsidTr="00A6034A">
        <w:trPr>
          <w:trHeight w:val="258"/>
        </w:trPr>
        <w:tc>
          <w:tcPr>
            <w:tcW w:w="1588" w:type="pct"/>
            <w:tcBorders>
              <w:top w:val="single" w:sz="4" w:space="0" w:color="auto"/>
              <w:bottom w:val="single" w:sz="4" w:space="0" w:color="auto"/>
              <w:right w:val="single" w:sz="12" w:space="0" w:color="auto"/>
            </w:tcBorders>
          </w:tcPr>
          <w:p w14:paraId="6079608B"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bottom w:val="single" w:sz="4" w:space="0" w:color="auto"/>
            </w:tcBorders>
          </w:tcPr>
          <w:p w14:paraId="2B79917C" w14:textId="77777777" w:rsidR="00A6034A" w:rsidRPr="00A6034A" w:rsidRDefault="00A6034A" w:rsidP="00A6034A">
            <w:pPr>
              <w:jc w:val="center"/>
              <w:rPr>
                <w:rFonts w:cstheme="minorHAnsi"/>
                <w:sz w:val="20"/>
                <w:szCs w:val="20"/>
              </w:rPr>
            </w:pPr>
            <w:r w:rsidRPr="00A6034A">
              <w:rPr>
                <w:rFonts w:cstheme="minorHAnsi"/>
                <w:sz w:val="20"/>
                <w:szCs w:val="20"/>
              </w:rPr>
              <w:t>0.859</w:t>
            </w:r>
          </w:p>
        </w:tc>
        <w:tc>
          <w:tcPr>
            <w:tcW w:w="898" w:type="pct"/>
            <w:tcBorders>
              <w:top w:val="single" w:sz="4" w:space="0" w:color="auto"/>
              <w:bottom w:val="single" w:sz="4" w:space="0" w:color="auto"/>
            </w:tcBorders>
          </w:tcPr>
          <w:p w14:paraId="71CF057B" w14:textId="77777777" w:rsidR="00A6034A" w:rsidRPr="00A6034A" w:rsidRDefault="00A6034A" w:rsidP="00A6034A">
            <w:pPr>
              <w:jc w:val="center"/>
              <w:rPr>
                <w:rFonts w:cstheme="minorHAnsi"/>
                <w:sz w:val="20"/>
                <w:szCs w:val="20"/>
              </w:rPr>
            </w:pPr>
            <w:r w:rsidRPr="00A6034A">
              <w:rPr>
                <w:rFonts w:cstheme="minorHAnsi"/>
                <w:sz w:val="20"/>
                <w:szCs w:val="20"/>
              </w:rPr>
              <w:t>-0.076 (-1.0,0.8)</w:t>
            </w:r>
          </w:p>
        </w:tc>
        <w:tc>
          <w:tcPr>
            <w:tcW w:w="373" w:type="pct"/>
            <w:tcBorders>
              <w:top w:val="single" w:sz="4" w:space="0" w:color="auto"/>
              <w:bottom w:val="single" w:sz="4" w:space="0" w:color="auto"/>
              <w:right w:val="single" w:sz="12" w:space="0" w:color="auto"/>
            </w:tcBorders>
          </w:tcPr>
          <w:p w14:paraId="2E122BCE" w14:textId="77777777" w:rsidR="00A6034A" w:rsidRPr="00A6034A" w:rsidRDefault="00A6034A" w:rsidP="00A6034A">
            <w:pPr>
              <w:jc w:val="center"/>
              <w:rPr>
                <w:rFonts w:cstheme="minorHAnsi"/>
                <w:sz w:val="20"/>
                <w:szCs w:val="20"/>
              </w:rPr>
            </w:pPr>
            <w:r w:rsidRPr="00A6034A">
              <w:rPr>
                <w:rFonts w:cstheme="minorHAnsi"/>
                <w:sz w:val="20"/>
                <w:szCs w:val="20"/>
              </w:rPr>
              <w:t>0.002</w:t>
            </w:r>
          </w:p>
        </w:tc>
        <w:tc>
          <w:tcPr>
            <w:tcW w:w="430" w:type="pct"/>
            <w:tcBorders>
              <w:top w:val="single" w:sz="4" w:space="0" w:color="auto"/>
              <w:left w:val="single" w:sz="12" w:space="0" w:color="auto"/>
              <w:bottom w:val="single" w:sz="4" w:space="0" w:color="auto"/>
            </w:tcBorders>
          </w:tcPr>
          <w:p w14:paraId="0A275BE0" w14:textId="77777777" w:rsidR="00A6034A" w:rsidRPr="00A6034A" w:rsidRDefault="00A6034A" w:rsidP="00A6034A">
            <w:pPr>
              <w:jc w:val="center"/>
              <w:rPr>
                <w:rFonts w:cstheme="minorHAnsi"/>
                <w:sz w:val="20"/>
                <w:szCs w:val="20"/>
              </w:rPr>
            </w:pPr>
          </w:p>
        </w:tc>
        <w:tc>
          <w:tcPr>
            <w:tcW w:w="921" w:type="pct"/>
            <w:tcBorders>
              <w:top w:val="single" w:sz="4" w:space="0" w:color="auto"/>
              <w:bottom w:val="single" w:sz="4" w:space="0" w:color="auto"/>
            </w:tcBorders>
          </w:tcPr>
          <w:p w14:paraId="22FC5248" w14:textId="77777777" w:rsidR="00A6034A" w:rsidRPr="00A6034A" w:rsidRDefault="00A6034A" w:rsidP="00A6034A">
            <w:pPr>
              <w:jc w:val="center"/>
              <w:rPr>
                <w:rFonts w:cstheme="minorHAnsi"/>
                <w:sz w:val="20"/>
                <w:szCs w:val="20"/>
              </w:rPr>
            </w:pPr>
          </w:p>
        </w:tc>
        <w:tc>
          <w:tcPr>
            <w:tcW w:w="375" w:type="pct"/>
            <w:tcBorders>
              <w:top w:val="single" w:sz="4" w:space="0" w:color="auto"/>
              <w:bottom w:val="single" w:sz="4" w:space="0" w:color="auto"/>
            </w:tcBorders>
          </w:tcPr>
          <w:p w14:paraId="44ED4695" w14:textId="77777777" w:rsidR="00A6034A" w:rsidRPr="00A6034A" w:rsidRDefault="00A6034A" w:rsidP="00A6034A">
            <w:pPr>
              <w:jc w:val="center"/>
              <w:rPr>
                <w:rFonts w:cstheme="minorHAnsi"/>
                <w:sz w:val="20"/>
                <w:szCs w:val="20"/>
              </w:rPr>
            </w:pPr>
          </w:p>
        </w:tc>
      </w:tr>
      <w:tr w:rsidR="00A6034A" w:rsidRPr="00A6034A" w14:paraId="19C3CE94"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36089A9A"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bottom w:val="single" w:sz="4" w:space="0" w:color="auto"/>
              <w:right w:val="single" w:sz="4" w:space="0" w:color="auto"/>
            </w:tcBorders>
          </w:tcPr>
          <w:p w14:paraId="031FCEEE" w14:textId="77777777" w:rsidR="00A6034A" w:rsidRPr="00A6034A" w:rsidRDefault="00A6034A" w:rsidP="00A6034A">
            <w:pPr>
              <w:jc w:val="center"/>
              <w:rPr>
                <w:rFonts w:cstheme="minorHAnsi"/>
                <w:sz w:val="20"/>
                <w:szCs w:val="20"/>
              </w:rPr>
            </w:pPr>
            <w:r w:rsidRPr="00A6034A">
              <w:rPr>
                <w:rFonts w:cstheme="minorHAnsi"/>
                <w:sz w:val="20"/>
                <w:szCs w:val="20"/>
              </w:rPr>
              <w:t>0.316</w:t>
            </w:r>
          </w:p>
        </w:tc>
        <w:tc>
          <w:tcPr>
            <w:tcW w:w="898" w:type="pct"/>
            <w:tcBorders>
              <w:top w:val="single" w:sz="4" w:space="0" w:color="auto"/>
              <w:left w:val="single" w:sz="4" w:space="0" w:color="auto"/>
              <w:bottom w:val="single" w:sz="4" w:space="0" w:color="auto"/>
              <w:right w:val="single" w:sz="4" w:space="0" w:color="auto"/>
            </w:tcBorders>
          </w:tcPr>
          <w:p w14:paraId="765230C9" w14:textId="77777777" w:rsidR="00A6034A" w:rsidRPr="00A6034A" w:rsidRDefault="00A6034A" w:rsidP="00A6034A">
            <w:pPr>
              <w:jc w:val="center"/>
              <w:rPr>
                <w:rFonts w:cstheme="minorHAnsi"/>
                <w:sz w:val="20"/>
                <w:szCs w:val="20"/>
              </w:rPr>
            </w:pPr>
            <w:r w:rsidRPr="00A6034A">
              <w:rPr>
                <w:rFonts w:cstheme="minorHAnsi"/>
                <w:sz w:val="20"/>
                <w:szCs w:val="20"/>
              </w:rPr>
              <w:t>-1.807 (-5.5,1.9)</w:t>
            </w:r>
          </w:p>
        </w:tc>
        <w:tc>
          <w:tcPr>
            <w:tcW w:w="373" w:type="pct"/>
            <w:tcBorders>
              <w:top w:val="single" w:sz="4" w:space="0" w:color="auto"/>
              <w:left w:val="single" w:sz="4" w:space="0" w:color="auto"/>
              <w:bottom w:val="single" w:sz="4" w:space="0" w:color="auto"/>
              <w:right w:val="single" w:sz="12" w:space="0" w:color="auto"/>
            </w:tcBorders>
          </w:tcPr>
          <w:p w14:paraId="4A26954B" w14:textId="77777777" w:rsidR="00A6034A" w:rsidRPr="00A6034A" w:rsidRDefault="00A6034A" w:rsidP="00A6034A">
            <w:pPr>
              <w:jc w:val="center"/>
              <w:rPr>
                <w:rFonts w:cstheme="minorHAnsi"/>
                <w:sz w:val="20"/>
                <w:szCs w:val="20"/>
              </w:rPr>
            </w:pPr>
            <w:r w:rsidRPr="00A6034A">
              <w:rPr>
                <w:rFonts w:cstheme="minorHAnsi"/>
                <w:sz w:val="20"/>
                <w:szCs w:val="20"/>
              </w:rPr>
              <w:t>0.059</w:t>
            </w:r>
          </w:p>
        </w:tc>
        <w:tc>
          <w:tcPr>
            <w:tcW w:w="430" w:type="pct"/>
            <w:tcBorders>
              <w:top w:val="single" w:sz="4" w:space="0" w:color="auto"/>
              <w:left w:val="single" w:sz="12" w:space="0" w:color="auto"/>
              <w:bottom w:val="single" w:sz="4" w:space="0" w:color="auto"/>
              <w:right w:val="single" w:sz="4" w:space="0" w:color="auto"/>
            </w:tcBorders>
          </w:tcPr>
          <w:p w14:paraId="453A3BFB"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661BEEF0"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58AA5676" w14:textId="77777777" w:rsidR="00A6034A" w:rsidRPr="00A6034A" w:rsidRDefault="00A6034A" w:rsidP="00A6034A">
            <w:pPr>
              <w:jc w:val="center"/>
              <w:rPr>
                <w:rFonts w:cstheme="minorHAnsi"/>
                <w:sz w:val="20"/>
                <w:szCs w:val="20"/>
              </w:rPr>
            </w:pPr>
          </w:p>
        </w:tc>
      </w:tr>
      <w:tr w:rsidR="00A6034A" w:rsidRPr="00A6034A" w14:paraId="4FDAB507" w14:textId="77777777" w:rsidTr="00A6034A">
        <w:trPr>
          <w:trHeight w:val="258"/>
        </w:trPr>
        <w:tc>
          <w:tcPr>
            <w:tcW w:w="1588" w:type="pct"/>
            <w:tcBorders>
              <w:top w:val="single" w:sz="4" w:space="0" w:color="auto"/>
              <w:right w:val="single" w:sz="12" w:space="0" w:color="auto"/>
            </w:tcBorders>
          </w:tcPr>
          <w:p w14:paraId="07D8B1DA"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top w:val="single" w:sz="4" w:space="0" w:color="auto"/>
              <w:left w:val="single" w:sz="12" w:space="0" w:color="auto"/>
            </w:tcBorders>
          </w:tcPr>
          <w:p w14:paraId="1F2BA082" w14:textId="77777777" w:rsidR="00A6034A" w:rsidRPr="00A6034A" w:rsidRDefault="00A6034A" w:rsidP="00A6034A">
            <w:pPr>
              <w:jc w:val="center"/>
              <w:rPr>
                <w:rFonts w:cstheme="minorHAnsi"/>
                <w:sz w:val="20"/>
                <w:szCs w:val="20"/>
              </w:rPr>
            </w:pPr>
            <w:r w:rsidRPr="00A6034A">
              <w:rPr>
                <w:rFonts w:cstheme="minorHAnsi"/>
                <w:sz w:val="20"/>
                <w:szCs w:val="20"/>
              </w:rPr>
              <w:t>0.773</w:t>
            </w:r>
          </w:p>
        </w:tc>
        <w:tc>
          <w:tcPr>
            <w:tcW w:w="898" w:type="pct"/>
            <w:tcBorders>
              <w:top w:val="single" w:sz="4" w:space="0" w:color="auto"/>
            </w:tcBorders>
          </w:tcPr>
          <w:p w14:paraId="67B96A6C" w14:textId="77777777" w:rsidR="00A6034A" w:rsidRPr="00A6034A" w:rsidRDefault="00A6034A" w:rsidP="00A6034A">
            <w:pPr>
              <w:jc w:val="center"/>
              <w:rPr>
                <w:rFonts w:cstheme="minorHAnsi"/>
                <w:sz w:val="20"/>
                <w:szCs w:val="20"/>
              </w:rPr>
            </w:pPr>
            <w:r w:rsidRPr="00A6034A">
              <w:rPr>
                <w:rFonts w:cstheme="minorHAnsi"/>
                <w:sz w:val="20"/>
                <w:szCs w:val="20"/>
              </w:rPr>
              <w:t>-0.031 (-0.3,0.2)</w:t>
            </w:r>
          </w:p>
        </w:tc>
        <w:tc>
          <w:tcPr>
            <w:tcW w:w="373" w:type="pct"/>
            <w:tcBorders>
              <w:top w:val="single" w:sz="4" w:space="0" w:color="auto"/>
              <w:right w:val="single" w:sz="12" w:space="0" w:color="auto"/>
            </w:tcBorders>
          </w:tcPr>
          <w:p w14:paraId="4F34B136" w14:textId="77777777" w:rsidR="00A6034A" w:rsidRPr="00A6034A" w:rsidRDefault="00A6034A" w:rsidP="00A6034A">
            <w:pPr>
              <w:jc w:val="center"/>
              <w:rPr>
                <w:rFonts w:cstheme="minorHAnsi"/>
                <w:sz w:val="20"/>
                <w:szCs w:val="20"/>
              </w:rPr>
            </w:pPr>
            <w:r w:rsidRPr="00A6034A">
              <w:rPr>
                <w:rFonts w:cstheme="minorHAnsi"/>
                <w:sz w:val="20"/>
                <w:szCs w:val="20"/>
              </w:rPr>
              <w:t>0.005</w:t>
            </w:r>
          </w:p>
        </w:tc>
        <w:tc>
          <w:tcPr>
            <w:tcW w:w="430" w:type="pct"/>
            <w:tcBorders>
              <w:top w:val="single" w:sz="4" w:space="0" w:color="auto"/>
              <w:left w:val="single" w:sz="12" w:space="0" w:color="auto"/>
            </w:tcBorders>
          </w:tcPr>
          <w:p w14:paraId="337F47C0"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34F05024"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023F422F" w14:textId="77777777" w:rsidR="00A6034A" w:rsidRPr="00A6034A" w:rsidRDefault="00A6034A" w:rsidP="00A6034A">
            <w:pPr>
              <w:jc w:val="center"/>
              <w:rPr>
                <w:rFonts w:cstheme="minorHAnsi"/>
                <w:sz w:val="20"/>
                <w:szCs w:val="20"/>
              </w:rPr>
            </w:pPr>
          </w:p>
        </w:tc>
      </w:tr>
      <w:tr w:rsidR="00A6034A" w:rsidRPr="00A6034A" w14:paraId="0F290C06" w14:textId="77777777" w:rsidTr="00A6034A">
        <w:trPr>
          <w:trHeight w:val="258"/>
        </w:trPr>
        <w:tc>
          <w:tcPr>
            <w:tcW w:w="1588" w:type="pct"/>
            <w:tcBorders>
              <w:bottom w:val="single" w:sz="4" w:space="0" w:color="auto"/>
              <w:right w:val="single" w:sz="12" w:space="0" w:color="auto"/>
            </w:tcBorders>
          </w:tcPr>
          <w:p w14:paraId="145FB0FA"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516G&gt;T</w:t>
            </w:r>
            <w:r w:rsidRPr="00A6034A">
              <w:rPr>
                <w:rFonts w:cstheme="minorHAnsi"/>
                <w:b/>
                <w:i/>
                <w:sz w:val="20"/>
                <w:szCs w:val="20"/>
              </w:rPr>
              <w:t xml:space="preserve"> </w:t>
            </w:r>
            <w:r w:rsidRPr="00A6034A">
              <w:rPr>
                <w:rFonts w:cstheme="minorHAnsi"/>
                <w:b/>
                <w:sz w:val="20"/>
                <w:szCs w:val="20"/>
              </w:rPr>
              <w:t>(rs3745274)</w:t>
            </w:r>
          </w:p>
        </w:tc>
        <w:tc>
          <w:tcPr>
            <w:tcW w:w="416" w:type="pct"/>
            <w:tcBorders>
              <w:left w:val="single" w:sz="12" w:space="0" w:color="auto"/>
              <w:bottom w:val="single" w:sz="4" w:space="0" w:color="auto"/>
            </w:tcBorders>
          </w:tcPr>
          <w:p w14:paraId="361532B9" w14:textId="77777777" w:rsidR="00A6034A" w:rsidRPr="00A6034A" w:rsidRDefault="00A6034A" w:rsidP="00A6034A">
            <w:pPr>
              <w:jc w:val="center"/>
              <w:rPr>
                <w:rFonts w:cstheme="minorHAnsi"/>
                <w:sz w:val="20"/>
                <w:szCs w:val="20"/>
              </w:rPr>
            </w:pPr>
            <w:r w:rsidRPr="00A6034A">
              <w:rPr>
                <w:rFonts w:cstheme="minorHAnsi"/>
                <w:sz w:val="20"/>
                <w:szCs w:val="20"/>
              </w:rPr>
              <w:t>0.028</w:t>
            </w:r>
          </w:p>
        </w:tc>
        <w:tc>
          <w:tcPr>
            <w:tcW w:w="898" w:type="pct"/>
            <w:tcBorders>
              <w:bottom w:val="single" w:sz="4" w:space="0" w:color="auto"/>
            </w:tcBorders>
          </w:tcPr>
          <w:p w14:paraId="6647BD1E" w14:textId="77777777" w:rsidR="00A6034A" w:rsidRPr="00A6034A" w:rsidRDefault="00A6034A" w:rsidP="00A6034A">
            <w:pPr>
              <w:jc w:val="center"/>
              <w:rPr>
                <w:rFonts w:cstheme="minorHAnsi"/>
                <w:sz w:val="20"/>
                <w:szCs w:val="20"/>
              </w:rPr>
            </w:pPr>
            <w:r w:rsidRPr="00A6034A">
              <w:rPr>
                <w:rFonts w:cstheme="minorHAnsi"/>
                <w:sz w:val="20"/>
                <w:szCs w:val="20"/>
              </w:rPr>
              <w:t>-0.098 (-0.2,0.0)</w:t>
            </w:r>
          </w:p>
        </w:tc>
        <w:tc>
          <w:tcPr>
            <w:tcW w:w="373" w:type="pct"/>
            <w:tcBorders>
              <w:bottom w:val="single" w:sz="4" w:space="0" w:color="auto"/>
              <w:right w:val="single" w:sz="12" w:space="0" w:color="auto"/>
            </w:tcBorders>
          </w:tcPr>
          <w:p w14:paraId="692F26E6" w14:textId="77777777" w:rsidR="00A6034A" w:rsidRPr="00A6034A" w:rsidRDefault="00A6034A" w:rsidP="00A6034A">
            <w:pPr>
              <w:jc w:val="center"/>
              <w:rPr>
                <w:rFonts w:cstheme="minorHAnsi"/>
                <w:sz w:val="20"/>
                <w:szCs w:val="20"/>
              </w:rPr>
            </w:pPr>
            <w:r w:rsidRPr="00A6034A">
              <w:rPr>
                <w:rFonts w:cstheme="minorHAnsi"/>
                <w:sz w:val="20"/>
                <w:szCs w:val="20"/>
              </w:rPr>
              <w:t>0.255</w:t>
            </w:r>
          </w:p>
        </w:tc>
        <w:tc>
          <w:tcPr>
            <w:tcW w:w="430" w:type="pct"/>
            <w:tcBorders>
              <w:left w:val="single" w:sz="12" w:space="0" w:color="auto"/>
              <w:bottom w:val="single" w:sz="4" w:space="0" w:color="auto"/>
            </w:tcBorders>
          </w:tcPr>
          <w:p w14:paraId="50F44130" w14:textId="77777777" w:rsidR="00A6034A" w:rsidRPr="00A6034A" w:rsidRDefault="00A6034A" w:rsidP="00A6034A">
            <w:pPr>
              <w:jc w:val="center"/>
              <w:rPr>
                <w:rFonts w:cstheme="minorHAnsi"/>
                <w:b/>
                <w:sz w:val="20"/>
                <w:szCs w:val="20"/>
              </w:rPr>
            </w:pPr>
            <w:r w:rsidRPr="00A6034A">
              <w:rPr>
                <w:rFonts w:cstheme="minorHAnsi"/>
                <w:b/>
                <w:sz w:val="20"/>
                <w:szCs w:val="20"/>
              </w:rPr>
              <w:t>0.008</w:t>
            </w:r>
          </w:p>
        </w:tc>
        <w:tc>
          <w:tcPr>
            <w:tcW w:w="921" w:type="pct"/>
            <w:tcBorders>
              <w:bottom w:val="single" w:sz="4" w:space="0" w:color="auto"/>
            </w:tcBorders>
          </w:tcPr>
          <w:p w14:paraId="45759D0A" w14:textId="77777777" w:rsidR="00A6034A" w:rsidRPr="00A6034A" w:rsidRDefault="00A6034A" w:rsidP="00A6034A">
            <w:pPr>
              <w:jc w:val="center"/>
              <w:rPr>
                <w:rFonts w:cstheme="minorHAnsi"/>
                <w:b/>
                <w:sz w:val="20"/>
                <w:szCs w:val="20"/>
              </w:rPr>
            </w:pPr>
            <w:r w:rsidRPr="00A6034A">
              <w:rPr>
                <w:rFonts w:cstheme="minorHAnsi"/>
                <w:b/>
                <w:sz w:val="20"/>
                <w:szCs w:val="20"/>
              </w:rPr>
              <w:t>-0.106 (-0.2,0.0)</w:t>
            </w:r>
          </w:p>
        </w:tc>
        <w:tc>
          <w:tcPr>
            <w:tcW w:w="375" w:type="pct"/>
            <w:tcBorders>
              <w:bottom w:val="single" w:sz="4" w:space="0" w:color="auto"/>
            </w:tcBorders>
          </w:tcPr>
          <w:p w14:paraId="4C1650DD" w14:textId="77777777" w:rsidR="00A6034A" w:rsidRPr="00A6034A" w:rsidRDefault="00A6034A" w:rsidP="00A6034A">
            <w:pPr>
              <w:jc w:val="center"/>
              <w:rPr>
                <w:rFonts w:cstheme="minorHAnsi"/>
                <w:b/>
                <w:sz w:val="20"/>
                <w:szCs w:val="20"/>
              </w:rPr>
            </w:pPr>
            <w:r w:rsidRPr="00A6034A">
              <w:rPr>
                <w:rFonts w:cstheme="minorHAnsi"/>
                <w:b/>
                <w:sz w:val="20"/>
                <w:szCs w:val="20"/>
              </w:rPr>
              <w:t>0.487</w:t>
            </w:r>
          </w:p>
        </w:tc>
      </w:tr>
      <w:tr w:rsidR="00A6034A" w:rsidRPr="00A6034A" w14:paraId="183F61D2"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34BEFE93"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1E391051" w14:textId="77777777" w:rsidR="00A6034A" w:rsidRPr="00A6034A" w:rsidRDefault="00A6034A" w:rsidP="00A6034A">
            <w:pPr>
              <w:jc w:val="center"/>
              <w:rPr>
                <w:rFonts w:cstheme="minorHAnsi"/>
                <w:sz w:val="20"/>
                <w:szCs w:val="20"/>
              </w:rPr>
            </w:pPr>
            <w:r w:rsidRPr="00A6034A">
              <w:rPr>
                <w:rFonts w:cstheme="minorHAnsi"/>
                <w:sz w:val="20"/>
                <w:szCs w:val="20"/>
              </w:rPr>
              <w:t>0.062</w:t>
            </w:r>
          </w:p>
        </w:tc>
        <w:tc>
          <w:tcPr>
            <w:tcW w:w="898" w:type="pct"/>
            <w:tcBorders>
              <w:top w:val="single" w:sz="4" w:space="0" w:color="auto"/>
              <w:left w:val="single" w:sz="4" w:space="0" w:color="auto"/>
              <w:bottom w:val="single" w:sz="4" w:space="0" w:color="auto"/>
              <w:right w:val="single" w:sz="4" w:space="0" w:color="auto"/>
            </w:tcBorders>
          </w:tcPr>
          <w:p w14:paraId="0E33AEC6" w14:textId="77777777" w:rsidR="00A6034A" w:rsidRPr="00A6034A" w:rsidRDefault="00A6034A" w:rsidP="00A6034A">
            <w:pPr>
              <w:jc w:val="center"/>
              <w:rPr>
                <w:rFonts w:cstheme="minorHAnsi"/>
                <w:sz w:val="20"/>
                <w:szCs w:val="20"/>
              </w:rPr>
            </w:pPr>
            <w:r w:rsidRPr="00A6034A">
              <w:rPr>
                <w:rFonts w:cstheme="minorHAnsi"/>
                <w:sz w:val="20"/>
                <w:szCs w:val="20"/>
              </w:rPr>
              <w:t>-0.142 (-0.3,0.0)</w:t>
            </w:r>
          </w:p>
        </w:tc>
        <w:tc>
          <w:tcPr>
            <w:tcW w:w="373" w:type="pct"/>
            <w:tcBorders>
              <w:top w:val="single" w:sz="4" w:space="0" w:color="auto"/>
              <w:left w:val="single" w:sz="4" w:space="0" w:color="auto"/>
              <w:bottom w:val="single" w:sz="4" w:space="0" w:color="auto"/>
              <w:right w:val="single" w:sz="12" w:space="0" w:color="auto"/>
            </w:tcBorders>
          </w:tcPr>
          <w:p w14:paraId="6FC49002" w14:textId="77777777" w:rsidR="00A6034A" w:rsidRPr="00A6034A" w:rsidRDefault="00A6034A" w:rsidP="00A6034A">
            <w:pPr>
              <w:jc w:val="center"/>
              <w:rPr>
                <w:rFonts w:cstheme="minorHAnsi"/>
                <w:sz w:val="20"/>
                <w:szCs w:val="20"/>
              </w:rPr>
            </w:pPr>
            <w:r w:rsidRPr="00A6034A">
              <w:rPr>
                <w:rFonts w:cstheme="minorHAnsi"/>
                <w:sz w:val="20"/>
                <w:szCs w:val="20"/>
              </w:rPr>
              <w:t>0.190</w:t>
            </w:r>
          </w:p>
        </w:tc>
        <w:tc>
          <w:tcPr>
            <w:tcW w:w="430" w:type="pct"/>
            <w:tcBorders>
              <w:top w:val="single" w:sz="4" w:space="0" w:color="auto"/>
              <w:left w:val="single" w:sz="12" w:space="0" w:color="auto"/>
              <w:bottom w:val="single" w:sz="4" w:space="0" w:color="auto"/>
              <w:right w:val="single" w:sz="4" w:space="0" w:color="auto"/>
            </w:tcBorders>
          </w:tcPr>
          <w:p w14:paraId="62D591C3" w14:textId="77777777" w:rsidR="00A6034A" w:rsidRPr="00A6034A" w:rsidRDefault="00A6034A" w:rsidP="00A6034A">
            <w:pPr>
              <w:jc w:val="center"/>
              <w:rPr>
                <w:rFonts w:cstheme="minorHAnsi"/>
                <w:b/>
                <w:sz w:val="20"/>
                <w:szCs w:val="20"/>
              </w:rPr>
            </w:pPr>
            <w:r w:rsidRPr="00A6034A">
              <w:rPr>
                <w:rFonts w:cstheme="minorHAnsi"/>
                <w:b/>
                <w:sz w:val="20"/>
                <w:szCs w:val="20"/>
              </w:rPr>
              <w:t>0.016</w:t>
            </w:r>
          </w:p>
        </w:tc>
        <w:tc>
          <w:tcPr>
            <w:tcW w:w="921" w:type="pct"/>
            <w:tcBorders>
              <w:top w:val="single" w:sz="4" w:space="0" w:color="auto"/>
              <w:left w:val="single" w:sz="4" w:space="0" w:color="auto"/>
              <w:bottom w:val="single" w:sz="4" w:space="0" w:color="auto"/>
              <w:right w:val="single" w:sz="4" w:space="0" w:color="auto"/>
            </w:tcBorders>
          </w:tcPr>
          <w:p w14:paraId="3645DB8E" w14:textId="77777777" w:rsidR="00A6034A" w:rsidRPr="00A6034A" w:rsidRDefault="00A6034A" w:rsidP="00A6034A">
            <w:pPr>
              <w:jc w:val="center"/>
              <w:rPr>
                <w:rFonts w:cstheme="minorHAnsi"/>
                <w:b/>
                <w:sz w:val="20"/>
                <w:szCs w:val="20"/>
              </w:rPr>
            </w:pPr>
            <w:r w:rsidRPr="00A6034A">
              <w:rPr>
                <w:rFonts w:cstheme="minorHAnsi"/>
                <w:b/>
                <w:sz w:val="20"/>
                <w:szCs w:val="20"/>
              </w:rPr>
              <w:t>-0.158 (-0.3,0.0)</w:t>
            </w:r>
          </w:p>
        </w:tc>
        <w:tc>
          <w:tcPr>
            <w:tcW w:w="375" w:type="pct"/>
            <w:tcBorders>
              <w:top w:val="single" w:sz="4" w:space="0" w:color="auto"/>
              <w:left w:val="single" w:sz="4" w:space="0" w:color="auto"/>
              <w:bottom w:val="single" w:sz="4" w:space="0" w:color="auto"/>
              <w:right w:val="single" w:sz="4" w:space="0" w:color="auto"/>
            </w:tcBorders>
          </w:tcPr>
          <w:p w14:paraId="310497C6" w14:textId="77777777" w:rsidR="00A6034A" w:rsidRPr="00A6034A" w:rsidRDefault="00A6034A" w:rsidP="00A6034A">
            <w:pPr>
              <w:jc w:val="center"/>
              <w:rPr>
                <w:rFonts w:cstheme="minorHAnsi"/>
                <w:b/>
                <w:sz w:val="20"/>
                <w:szCs w:val="20"/>
              </w:rPr>
            </w:pPr>
            <w:r w:rsidRPr="00A6034A">
              <w:rPr>
                <w:rFonts w:cstheme="minorHAnsi"/>
                <w:b/>
                <w:sz w:val="20"/>
                <w:szCs w:val="20"/>
              </w:rPr>
              <w:t>0.487</w:t>
            </w:r>
          </w:p>
        </w:tc>
      </w:tr>
      <w:tr w:rsidR="00A6034A" w:rsidRPr="00A6034A" w14:paraId="7F6AB9B0" w14:textId="77777777" w:rsidTr="00A6034A">
        <w:trPr>
          <w:trHeight w:val="258"/>
        </w:trPr>
        <w:tc>
          <w:tcPr>
            <w:tcW w:w="1588" w:type="pct"/>
            <w:tcBorders>
              <w:top w:val="single" w:sz="4" w:space="0" w:color="auto"/>
              <w:right w:val="single" w:sz="12" w:space="0" w:color="auto"/>
            </w:tcBorders>
          </w:tcPr>
          <w:p w14:paraId="5298756D" w14:textId="77777777" w:rsidR="00A6034A" w:rsidRPr="00A6034A" w:rsidRDefault="00A6034A" w:rsidP="00A6034A">
            <w:pPr>
              <w:rPr>
                <w:rFonts w:cstheme="minorHAnsi"/>
                <w:i/>
                <w:sz w:val="20"/>
                <w:szCs w:val="20"/>
              </w:rPr>
            </w:pPr>
            <w:r w:rsidRPr="00A6034A">
              <w:rPr>
                <w:rFonts w:cstheme="minorHAnsi"/>
                <w:i/>
                <w:sz w:val="20"/>
                <w:szCs w:val="20"/>
              </w:rPr>
              <w:lastRenderedPageBreak/>
              <w:t xml:space="preserve">CYP2B6 </w:t>
            </w:r>
            <w:r w:rsidRPr="00A6034A">
              <w:rPr>
                <w:rFonts w:cstheme="minorHAnsi"/>
                <w:sz w:val="20"/>
                <w:szCs w:val="20"/>
              </w:rPr>
              <w:t>15582C&gt;T (rs4803419)</w:t>
            </w:r>
          </w:p>
        </w:tc>
        <w:tc>
          <w:tcPr>
            <w:tcW w:w="416" w:type="pct"/>
            <w:tcBorders>
              <w:top w:val="single" w:sz="4" w:space="0" w:color="auto"/>
              <w:left w:val="single" w:sz="12" w:space="0" w:color="auto"/>
            </w:tcBorders>
          </w:tcPr>
          <w:p w14:paraId="3DDDC305" w14:textId="77777777" w:rsidR="00A6034A" w:rsidRPr="00A6034A" w:rsidRDefault="00A6034A" w:rsidP="00A6034A">
            <w:pPr>
              <w:jc w:val="center"/>
              <w:rPr>
                <w:rFonts w:cstheme="minorHAnsi"/>
                <w:sz w:val="20"/>
                <w:szCs w:val="20"/>
              </w:rPr>
            </w:pPr>
            <w:r w:rsidRPr="00A6034A">
              <w:rPr>
                <w:rFonts w:cstheme="minorHAnsi"/>
                <w:sz w:val="20"/>
                <w:szCs w:val="20"/>
              </w:rPr>
              <w:t>0.671</w:t>
            </w:r>
          </w:p>
        </w:tc>
        <w:tc>
          <w:tcPr>
            <w:tcW w:w="898" w:type="pct"/>
            <w:tcBorders>
              <w:top w:val="single" w:sz="4" w:space="0" w:color="auto"/>
            </w:tcBorders>
          </w:tcPr>
          <w:p w14:paraId="7F8F6A48" w14:textId="77777777" w:rsidR="00A6034A" w:rsidRPr="00A6034A" w:rsidRDefault="00A6034A" w:rsidP="00A6034A">
            <w:pPr>
              <w:jc w:val="center"/>
              <w:rPr>
                <w:rFonts w:cstheme="minorHAnsi"/>
                <w:sz w:val="20"/>
                <w:szCs w:val="20"/>
              </w:rPr>
            </w:pPr>
            <w:r w:rsidRPr="00A6034A">
              <w:rPr>
                <w:rFonts w:cstheme="minorHAnsi"/>
                <w:sz w:val="20"/>
                <w:szCs w:val="20"/>
              </w:rPr>
              <w:t>-0.056 (-0.3,0.2)</w:t>
            </w:r>
          </w:p>
        </w:tc>
        <w:tc>
          <w:tcPr>
            <w:tcW w:w="373" w:type="pct"/>
            <w:tcBorders>
              <w:top w:val="single" w:sz="4" w:space="0" w:color="auto"/>
              <w:right w:val="single" w:sz="12" w:space="0" w:color="auto"/>
            </w:tcBorders>
          </w:tcPr>
          <w:p w14:paraId="3BED59B2" w14:textId="77777777" w:rsidR="00A6034A" w:rsidRPr="00A6034A" w:rsidRDefault="00A6034A" w:rsidP="00A6034A">
            <w:pPr>
              <w:jc w:val="center"/>
              <w:rPr>
                <w:rFonts w:cstheme="minorHAnsi"/>
                <w:sz w:val="20"/>
                <w:szCs w:val="20"/>
              </w:rPr>
            </w:pPr>
            <w:r w:rsidRPr="00A6034A">
              <w:rPr>
                <w:rFonts w:cstheme="minorHAnsi"/>
                <w:sz w:val="20"/>
                <w:szCs w:val="20"/>
              </w:rPr>
              <w:t>0.011</w:t>
            </w:r>
          </w:p>
        </w:tc>
        <w:tc>
          <w:tcPr>
            <w:tcW w:w="430" w:type="pct"/>
            <w:tcBorders>
              <w:top w:val="single" w:sz="4" w:space="0" w:color="auto"/>
              <w:left w:val="single" w:sz="12" w:space="0" w:color="auto"/>
            </w:tcBorders>
          </w:tcPr>
          <w:p w14:paraId="1B96E027"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0621ED85"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5EA1C761" w14:textId="77777777" w:rsidR="00A6034A" w:rsidRPr="00A6034A" w:rsidRDefault="00A6034A" w:rsidP="00A6034A">
            <w:pPr>
              <w:jc w:val="center"/>
              <w:rPr>
                <w:rFonts w:cstheme="minorHAnsi"/>
                <w:sz w:val="20"/>
                <w:szCs w:val="20"/>
              </w:rPr>
            </w:pPr>
          </w:p>
        </w:tc>
      </w:tr>
      <w:tr w:rsidR="00A6034A" w:rsidRPr="00A6034A" w14:paraId="3F4B01D2" w14:textId="77777777" w:rsidTr="00A6034A">
        <w:trPr>
          <w:trHeight w:val="258"/>
        </w:trPr>
        <w:tc>
          <w:tcPr>
            <w:tcW w:w="1588" w:type="pct"/>
            <w:tcBorders>
              <w:right w:val="single" w:sz="12" w:space="0" w:color="auto"/>
            </w:tcBorders>
          </w:tcPr>
          <w:p w14:paraId="3C6292E4" w14:textId="77777777" w:rsidR="00A6034A" w:rsidRPr="00A6034A" w:rsidRDefault="00A6034A" w:rsidP="00A6034A">
            <w:pPr>
              <w:rPr>
                <w:rFonts w:cstheme="minorHAnsi"/>
                <w:b/>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2CAA1BB5" w14:textId="77777777" w:rsidR="00A6034A" w:rsidRPr="00A6034A" w:rsidRDefault="00A6034A" w:rsidP="00A6034A">
            <w:pPr>
              <w:jc w:val="center"/>
              <w:rPr>
                <w:rFonts w:cstheme="minorHAnsi"/>
                <w:sz w:val="20"/>
                <w:szCs w:val="20"/>
              </w:rPr>
            </w:pPr>
            <w:r w:rsidRPr="00A6034A">
              <w:rPr>
                <w:rFonts w:cstheme="minorHAnsi"/>
                <w:sz w:val="20"/>
                <w:szCs w:val="20"/>
              </w:rPr>
              <w:t>0.403</w:t>
            </w:r>
          </w:p>
        </w:tc>
        <w:tc>
          <w:tcPr>
            <w:tcW w:w="898" w:type="pct"/>
          </w:tcPr>
          <w:p w14:paraId="14F5B14B" w14:textId="77777777" w:rsidR="00A6034A" w:rsidRPr="00A6034A" w:rsidRDefault="00A6034A" w:rsidP="00A6034A">
            <w:pPr>
              <w:jc w:val="center"/>
              <w:rPr>
                <w:rFonts w:cstheme="minorHAnsi"/>
                <w:sz w:val="20"/>
                <w:szCs w:val="20"/>
              </w:rPr>
            </w:pPr>
            <w:r w:rsidRPr="00A6034A">
              <w:rPr>
                <w:rFonts w:cstheme="minorHAnsi"/>
                <w:sz w:val="20"/>
                <w:szCs w:val="20"/>
              </w:rPr>
              <w:t>0.049 (-0.1,0.2)</w:t>
            </w:r>
          </w:p>
        </w:tc>
        <w:tc>
          <w:tcPr>
            <w:tcW w:w="373" w:type="pct"/>
            <w:tcBorders>
              <w:right w:val="single" w:sz="12" w:space="0" w:color="auto"/>
            </w:tcBorders>
          </w:tcPr>
          <w:p w14:paraId="309F491D" w14:textId="77777777" w:rsidR="00A6034A" w:rsidRPr="00A6034A" w:rsidRDefault="00A6034A" w:rsidP="00A6034A">
            <w:pPr>
              <w:jc w:val="center"/>
              <w:rPr>
                <w:rFonts w:cstheme="minorHAnsi"/>
                <w:sz w:val="20"/>
                <w:szCs w:val="20"/>
              </w:rPr>
            </w:pPr>
            <w:r w:rsidRPr="00A6034A">
              <w:rPr>
                <w:rFonts w:cstheme="minorHAnsi"/>
                <w:sz w:val="20"/>
                <w:szCs w:val="20"/>
              </w:rPr>
              <w:t>0.041</w:t>
            </w:r>
          </w:p>
        </w:tc>
        <w:tc>
          <w:tcPr>
            <w:tcW w:w="430" w:type="pct"/>
            <w:tcBorders>
              <w:left w:val="single" w:sz="12" w:space="0" w:color="auto"/>
            </w:tcBorders>
          </w:tcPr>
          <w:p w14:paraId="69C4A038" w14:textId="77777777" w:rsidR="00A6034A" w:rsidRPr="00A6034A" w:rsidRDefault="00A6034A" w:rsidP="00A6034A">
            <w:pPr>
              <w:jc w:val="center"/>
              <w:rPr>
                <w:rFonts w:cstheme="minorHAnsi"/>
                <w:sz w:val="20"/>
                <w:szCs w:val="20"/>
              </w:rPr>
            </w:pPr>
          </w:p>
        </w:tc>
        <w:tc>
          <w:tcPr>
            <w:tcW w:w="921" w:type="pct"/>
          </w:tcPr>
          <w:p w14:paraId="37437782" w14:textId="77777777" w:rsidR="00A6034A" w:rsidRPr="00A6034A" w:rsidRDefault="00A6034A" w:rsidP="00A6034A">
            <w:pPr>
              <w:jc w:val="center"/>
              <w:rPr>
                <w:rFonts w:cstheme="minorHAnsi"/>
                <w:sz w:val="20"/>
                <w:szCs w:val="20"/>
              </w:rPr>
            </w:pPr>
          </w:p>
        </w:tc>
        <w:tc>
          <w:tcPr>
            <w:tcW w:w="375" w:type="pct"/>
          </w:tcPr>
          <w:p w14:paraId="324C9709" w14:textId="77777777" w:rsidR="00A6034A" w:rsidRPr="00A6034A" w:rsidRDefault="00A6034A" w:rsidP="00A6034A">
            <w:pPr>
              <w:jc w:val="center"/>
              <w:rPr>
                <w:rFonts w:cstheme="minorHAnsi"/>
                <w:sz w:val="20"/>
                <w:szCs w:val="20"/>
              </w:rPr>
            </w:pPr>
          </w:p>
        </w:tc>
      </w:tr>
      <w:tr w:rsidR="00A6034A" w:rsidRPr="00A6034A" w14:paraId="405F0D31" w14:textId="77777777" w:rsidTr="00A6034A">
        <w:trPr>
          <w:trHeight w:val="258"/>
        </w:trPr>
        <w:tc>
          <w:tcPr>
            <w:tcW w:w="1588" w:type="pct"/>
            <w:tcBorders>
              <w:right w:val="single" w:sz="12" w:space="0" w:color="auto"/>
            </w:tcBorders>
          </w:tcPr>
          <w:p w14:paraId="3B91AF0E"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5EF576CA" w14:textId="77777777" w:rsidR="00A6034A" w:rsidRPr="00A6034A" w:rsidRDefault="00A6034A" w:rsidP="00A6034A">
            <w:pPr>
              <w:jc w:val="center"/>
              <w:rPr>
                <w:rFonts w:cstheme="minorHAnsi"/>
                <w:sz w:val="20"/>
                <w:szCs w:val="20"/>
              </w:rPr>
            </w:pPr>
            <w:r w:rsidRPr="00A6034A">
              <w:rPr>
                <w:rFonts w:cstheme="minorHAnsi"/>
                <w:sz w:val="20"/>
                <w:szCs w:val="20"/>
              </w:rPr>
              <w:t>0.694</w:t>
            </w:r>
          </w:p>
        </w:tc>
        <w:tc>
          <w:tcPr>
            <w:tcW w:w="898" w:type="pct"/>
          </w:tcPr>
          <w:p w14:paraId="09DB00E6" w14:textId="77777777" w:rsidR="00A6034A" w:rsidRPr="00A6034A" w:rsidRDefault="00A6034A" w:rsidP="00A6034A">
            <w:pPr>
              <w:jc w:val="center"/>
              <w:rPr>
                <w:rFonts w:cstheme="minorHAnsi"/>
                <w:sz w:val="20"/>
                <w:szCs w:val="20"/>
              </w:rPr>
            </w:pPr>
            <w:r w:rsidRPr="00A6034A">
              <w:rPr>
                <w:rFonts w:cstheme="minorHAnsi"/>
                <w:sz w:val="20"/>
                <w:szCs w:val="20"/>
              </w:rPr>
              <w:t>0.017 (-0.1,0.1)</w:t>
            </w:r>
          </w:p>
        </w:tc>
        <w:tc>
          <w:tcPr>
            <w:tcW w:w="373" w:type="pct"/>
            <w:tcBorders>
              <w:right w:val="single" w:sz="12" w:space="0" w:color="auto"/>
            </w:tcBorders>
          </w:tcPr>
          <w:p w14:paraId="31BE1F0B" w14:textId="77777777" w:rsidR="00A6034A" w:rsidRPr="00A6034A" w:rsidRDefault="00A6034A" w:rsidP="00A6034A">
            <w:pPr>
              <w:jc w:val="center"/>
              <w:rPr>
                <w:rFonts w:cstheme="minorHAnsi"/>
                <w:sz w:val="20"/>
                <w:szCs w:val="20"/>
              </w:rPr>
            </w:pPr>
            <w:r w:rsidRPr="00A6034A">
              <w:rPr>
                <w:rFonts w:cstheme="minorHAnsi"/>
                <w:sz w:val="20"/>
                <w:szCs w:val="20"/>
              </w:rPr>
              <w:t>0.009</w:t>
            </w:r>
          </w:p>
        </w:tc>
        <w:tc>
          <w:tcPr>
            <w:tcW w:w="430" w:type="pct"/>
            <w:tcBorders>
              <w:left w:val="single" w:sz="12" w:space="0" w:color="auto"/>
            </w:tcBorders>
          </w:tcPr>
          <w:p w14:paraId="65B9B845" w14:textId="77777777" w:rsidR="00A6034A" w:rsidRPr="00A6034A" w:rsidRDefault="00A6034A" w:rsidP="00A6034A">
            <w:pPr>
              <w:jc w:val="center"/>
              <w:rPr>
                <w:rFonts w:cstheme="minorHAnsi"/>
                <w:sz w:val="20"/>
                <w:szCs w:val="20"/>
              </w:rPr>
            </w:pPr>
          </w:p>
        </w:tc>
        <w:tc>
          <w:tcPr>
            <w:tcW w:w="921" w:type="pct"/>
          </w:tcPr>
          <w:p w14:paraId="20DF0FA7" w14:textId="77777777" w:rsidR="00A6034A" w:rsidRPr="00A6034A" w:rsidRDefault="00A6034A" w:rsidP="00A6034A">
            <w:pPr>
              <w:jc w:val="center"/>
              <w:rPr>
                <w:rFonts w:cstheme="minorHAnsi"/>
                <w:sz w:val="20"/>
                <w:szCs w:val="20"/>
              </w:rPr>
            </w:pPr>
          </w:p>
        </w:tc>
        <w:tc>
          <w:tcPr>
            <w:tcW w:w="375" w:type="pct"/>
          </w:tcPr>
          <w:p w14:paraId="28683251" w14:textId="77777777" w:rsidR="00A6034A" w:rsidRPr="00A6034A" w:rsidRDefault="00A6034A" w:rsidP="00A6034A">
            <w:pPr>
              <w:jc w:val="center"/>
              <w:rPr>
                <w:rFonts w:cstheme="minorHAnsi"/>
                <w:sz w:val="20"/>
                <w:szCs w:val="20"/>
              </w:rPr>
            </w:pPr>
          </w:p>
        </w:tc>
      </w:tr>
      <w:tr w:rsidR="00A6034A" w:rsidRPr="00A6034A" w14:paraId="2841FA52" w14:textId="77777777" w:rsidTr="00A6034A">
        <w:trPr>
          <w:trHeight w:val="258"/>
        </w:trPr>
        <w:tc>
          <w:tcPr>
            <w:tcW w:w="1588" w:type="pct"/>
            <w:tcBorders>
              <w:right w:val="single" w:sz="12" w:space="0" w:color="auto"/>
            </w:tcBorders>
          </w:tcPr>
          <w:p w14:paraId="1989DA62"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588BA350" w14:textId="77777777" w:rsidR="00A6034A" w:rsidRPr="00A6034A" w:rsidRDefault="00A6034A" w:rsidP="00A6034A">
            <w:pPr>
              <w:jc w:val="center"/>
              <w:rPr>
                <w:rFonts w:cstheme="minorHAnsi"/>
                <w:sz w:val="20"/>
                <w:szCs w:val="20"/>
              </w:rPr>
            </w:pPr>
            <w:r w:rsidRPr="00A6034A">
              <w:rPr>
                <w:rFonts w:cstheme="minorHAnsi"/>
                <w:sz w:val="20"/>
                <w:szCs w:val="20"/>
              </w:rPr>
              <w:t>0.259</w:t>
            </w:r>
          </w:p>
        </w:tc>
        <w:tc>
          <w:tcPr>
            <w:tcW w:w="898" w:type="pct"/>
          </w:tcPr>
          <w:p w14:paraId="0005195F" w14:textId="77777777" w:rsidR="00A6034A" w:rsidRPr="00A6034A" w:rsidRDefault="00A6034A" w:rsidP="00A6034A">
            <w:pPr>
              <w:jc w:val="center"/>
              <w:rPr>
                <w:rFonts w:cstheme="minorHAnsi"/>
                <w:sz w:val="20"/>
                <w:szCs w:val="20"/>
              </w:rPr>
            </w:pPr>
            <w:r w:rsidRPr="00A6034A">
              <w:rPr>
                <w:rFonts w:cstheme="minorHAnsi"/>
                <w:sz w:val="20"/>
                <w:szCs w:val="20"/>
              </w:rPr>
              <w:t>0.040 (0.0,0.1)</w:t>
            </w:r>
          </w:p>
        </w:tc>
        <w:tc>
          <w:tcPr>
            <w:tcW w:w="373" w:type="pct"/>
            <w:tcBorders>
              <w:right w:val="single" w:sz="12" w:space="0" w:color="auto"/>
            </w:tcBorders>
          </w:tcPr>
          <w:p w14:paraId="5EAAF4CD" w14:textId="77777777" w:rsidR="00A6034A" w:rsidRPr="00A6034A" w:rsidRDefault="00A6034A" w:rsidP="00A6034A">
            <w:pPr>
              <w:jc w:val="center"/>
              <w:rPr>
                <w:rFonts w:cstheme="minorHAnsi"/>
                <w:sz w:val="20"/>
                <w:szCs w:val="20"/>
              </w:rPr>
            </w:pPr>
            <w:r w:rsidRPr="00A6034A">
              <w:rPr>
                <w:rFonts w:cstheme="minorHAnsi"/>
                <w:sz w:val="20"/>
                <w:szCs w:val="20"/>
              </w:rPr>
              <w:t>0.074</w:t>
            </w:r>
          </w:p>
        </w:tc>
        <w:tc>
          <w:tcPr>
            <w:tcW w:w="430" w:type="pct"/>
            <w:tcBorders>
              <w:left w:val="single" w:sz="12" w:space="0" w:color="auto"/>
            </w:tcBorders>
          </w:tcPr>
          <w:p w14:paraId="5F7E4B84" w14:textId="77777777" w:rsidR="00A6034A" w:rsidRPr="00A6034A" w:rsidRDefault="00A6034A" w:rsidP="00A6034A">
            <w:pPr>
              <w:jc w:val="center"/>
              <w:rPr>
                <w:rFonts w:cstheme="minorHAnsi"/>
                <w:sz w:val="20"/>
                <w:szCs w:val="20"/>
              </w:rPr>
            </w:pPr>
          </w:p>
        </w:tc>
        <w:tc>
          <w:tcPr>
            <w:tcW w:w="921" w:type="pct"/>
          </w:tcPr>
          <w:p w14:paraId="0B23F600" w14:textId="77777777" w:rsidR="00A6034A" w:rsidRPr="00A6034A" w:rsidRDefault="00A6034A" w:rsidP="00A6034A">
            <w:pPr>
              <w:jc w:val="center"/>
              <w:rPr>
                <w:rFonts w:cstheme="minorHAnsi"/>
                <w:sz w:val="20"/>
                <w:szCs w:val="20"/>
              </w:rPr>
            </w:pPr>
          </w:p>
        </w:tc>
        <w:tc>
          <w:tcPr>
            <w:tcW w:w="375" w:type="pct"/>
          </w:tcPr>
          <w:p w14:paraId="7DA118D1" w14:textId="77777777" w:rsidR="00A6034A" w:rsidRPr="00A6034A" w:rsidRDefault="00A6034A" w:rsidP="00A6034A">
            <w:pPr>
              <w:jc w:val="center"/>
              <w:rPr>
                <w:rFonts w:cstheme="minorHAnsi"/>
                <w:sz w:val="20"/>
                <w:szCs w:val="20"/>
              </w:rPr>
            </w:pPr>
          </w:p>
        </w:tc>
      </w:tr>
      <w:tr w:rsidR="00A6034A" w:rsidRPr="00A6034A" w14:paraId="5C8AC216" w14:textId="77777777" w:rsidTr="00A6034A">
        <w:trPr>
          <w:trHeight w:val="258"/>
        </w:trPr>
        <w:tc>
          <w:tcPr>
            <w:tcW w:w="1588" w:type="pct"/>
            <w:tcBorders>
              <w:right w:val="single" w:sz="12" w:space="0" w:color="auto"/>
            </w:tcBorders>
          </w:tcPr>
          <w:p w14:paraId="062CE0F4"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02BE96DC" w14:textId="77777777" w:rsidR="00A6034A" w:rsidRPr="00A6034A" w:rsidRDefault="00A6034A" w:rsidP="00A6034A">
            <w:pPr>
              <w:jc w:val="center"/>
              <w:rPr>
                <w:rFonts w:cstheme="minorHAnsi"/>
                <w:sz w:val="20"/>
                <w:szCs w:val="20"/>
              </w:rPr>
            </w:pPr>
            <w:r w:rsidRPr="00A6034A">
              <w:rPr>
                <w:rFonts w:cstheme="minorHAnsi"/>
                <w:sz w:val="20"/>
                <w:szCs w:val="20"/>
              </w:rPr>
              <w:t>0.640</w:t>
            </w:r>
          </w:p>
        </w:tc>
        <w:tc>
          <w:tcPr>
            <w:tcW w:w="898" w:type="pct"/>
          </w:tcPr>
          <w:p w14:paraId="64AE1B76" w14:textId="77777777" w:rsidR="00A6034A" w:rsidRPr="00A6034A" w:rsidRDefault="00A6034A" w:rsidP="00A6034A">
            <w:pPr>
              <w:jc w:val="center"/>
              <w:rPr>
                <w:rFonts w:cstheme="minorHAnsi"/>
                <w:sz w:val="20"/>
                <w:szCs w:val="20"/>
              </w:rPr>
            </w:pPr>
            <w:r w:rsidRPr="00A6034A">
              <w:rPr>
                <w:rFonts w:cstheme="minorHAnsi"/>
                <w:sz w:val="20"/>
                <w:szCs w:val="20"/>
              </w:rPr>
              <w:t>0.029 (-0.1,0.2)</w:t>
            </w:r>
          </w:p>
        </w:tc>
        <w:tc>
          <w:tcPr>
            <w:tcW w:w="373" w:type="pct"/>
            <w:tcBorders>
              <w:right w:val="single" w:sz="12" w:space="0" w:color="auto"/>
            </w:tcBorders>
          </w:tcPr>
          <w:p w14:paraId="066057CA" w14:textId="77777777" w:rsidR="00A6034A" w:rsidRPr="00A6034A" w:rsidRDefault="00A6034A" w:rsidP="00A6034A">
            <w:pPr>
              <w:jc w:val="center"/>
              <w:rPr>
                <w:rFonts w:cstheme="minorHAnsi"/>
                <w:sz w:val="20"/>
                <w:szCs w:val="20"/>
              </w:rPr>
            </w:pPr>
            <w:r w:rsidRPr="00A6034A">
              <w:rPr>
                <w:rFonts w:cstheme="minorHAnsi"/>
                <w:sz w:val="20"/>
                <w:szCs w:val="20"/>
              </w:rPr>
              <w:t>0.013</w:t>
            </w:r>
          </w:p>
        </w:tc>
        <w:tc>
          <w:tcPr>
            <w:tcW w:w="430" w:type="pct"/>
            <w:tcBorders>
              <w:left w:val="single" w:sz="12" w:space="0" w:color="auto"/>
            </w:tcBorders>
          </w:tcPr>
          <w:p w14:paraId="3914834D" w14:textId="77777777" w:rsidR="00A6034A" w:rsidRPr="00A6034A" w:rsidRDefault="00A6034A" w:rsidP="00A6034A">
            <w:pPr>
              <w:jc w:val="center"/>
              <w:rPr>
                <w:rFonts w:cstheme="minorHAnsi"/>
                <w:sz w:val="20"/>
                <w:szCs w:val="20"/>
              </w:rPr>
            </w:pPr>
          </w:p>
        </w:tc>
        <w:tc>
          <w:tcPr>
            <w:tcW w:w="921" w:type="pct"/>
          </w:tcPr>
          <w:p w14:paraId="62FDED2C" w14:textId="77777777" w:rsidR="00A6034A" w:rsidRPr="00A6034A" w:rsidRDefault="00A6034A" w:rsidP="00A6034A">
            <w:pPr>
              <w:jc w:val="center"/>
              <w:rPr>
                <w:rFonts w:cstheme="minorHAnsi"/>
                <w:sz w:val="20"/>
                <w:szCs w:val="20"/>
              </w:rPr>
            </w:pPr>
          </w:p>
        </w:tc>
        <w:tc>
          <w:tcPr>
            <w:tcW w:w="375" w:type="pct"/>
          </w:tcPr>
          <w:p w14:paraId="4280A6C6" w14:textId="77777777" w:rsidR="00A6034A" w:rsidRPr="00A6034A" w:rsidRDefault="00A6034A" w:rsidP="00A6034A">
            <w:pPr>
              <w:jc w:val="center"/>
              <w:rPr>
                <w:rFonts w:cstheme="minorHAnsi"/>
                <w:sz w:val="20"/>
                <w:szCs w:val="20"/>
              </w:rPr>
            </w:pPr>
          </w:p>
        </w:tc>
      </w:tr>
      <w:tr w:rsidR="00A6034A" w:rsidRPr="00A6034A" w14:paraId="575A5698" w14:textId="77777777" w:rsidTr="00A6034A">
        <w:trPr>
          <w:trHeight w:val="258"/>
        </w:trPr>
        <w:tc>
          <w:tcPr>
            <w:tcW w:w="5000" w:type="pct"/>
            <w:gridSpan w:val="7"/>
          </w:tcPr>
          <w:p w14:paraId="2D3EA55B" w14:textId="56121ECA" w:rsidR="00A6034A" w:rsidRPr="00A6034A" w:rsidRDefault="00A6034A" w:rsidP="00A6034A">
            <w:pPr>
              <w:jc w:val="center"/>
              <w:rPr>
                <w:rFonts w:cstheme="minorHAnsi"/>
                <w:b/>
                <w:sz w:val="20"/>
                <w:szCs w:val="20"/>
              </w:rPr>
            </w:pPr>
            <w:r w:rsidRPr="00A6034A">
              <w:rPr>
                <w:rFonts w:cstheme="minorHAnsi"/>
                <w:b/>
                <w:sz w:val="20"/>
                <w:szCs w:val="20"/>
              </w:rPr>
              <w:t>Nevirapine Group</w:t>
            </w:r>
          </w:p>
        </w:tc>
      </w:tr>
      <w:tr w:rsidR="00A6034A" w:rsidRPr="00A6034A" w14:paraId="05B9EDB8" w14:textId="77777777" w:rsidTr="00A6034A">
        <w:trPr>
          <w:trHeight w:val="258"/>
        </w:trPr>
        <w:tc>
          <w:tcPr>
            <w:tcW w:w="1588" w:type="pct"/>
            <w:vMerge w:val="restart"/>
            <w:tcBorders>
              <w:right w:val="single" w:sz="12" w:space="0" w:color="auto"/>
            </w:tcBorders>
            <w:shd w:val="clear" w:color="auto" w:fill="D9D9D9" w:themeFill="background1" w:themeFillShade="D9"/>
          </w:tcPr>
          <w:p w14:paraId="3FB8EA72"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C</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34070077"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0BA9A209"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15CC85BF"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48E15308"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073B33AD"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053A1831"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20BEC6F3"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51E32621"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123A8F44"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6B96DDEC"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47EC502A"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6233B026"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top w:val="single" w:sz="4" w:space="0" w:color="auto"/>
              <w:left w:val="single" w:sz="12" w:space="0" w:color="auto"/>
              <w:bottom w:val="single" w:sz="4" w:space="0" w:color="auto"/>
              <w:right w:val="single" w:sz="4" w:space="0" w:color="auto"/>
            </w:tcBorders>
          </w:tcPr>
          <w:p w14:paraId="73F991BF" w14:textId="77777777" w:rsidR="00A6034A" w:rsidRPr="00A6034A" w:rsidRDefault="00A6034A" w:rsidP="00A6034A">
            <w:pPr>
              <w:jc w:val="center"/>
              <w:rPr>
                <w:rFonts w:cstheme="minorHAnsi"/>
                <w:iCs/>
                <w:sz w:val="20"/>
                <w:szCs w:val="20"/>
              </w:rPr>
            </w:pPr>
            <w:r w:rsidRPr="00A6034A">
              <w:rPr>
                <w:rFonts w:cstheme="minorHAnsi"/>
                <w:iCs/>
                <w:sz w:val="20"/>
                <w:szCs w:val="20"/>
              </w:rPr>
              <w:t>0.704</w:t>
            </w:r>
          </w:p>
        </w:tc>
        <w:tc>
          <w:tcPr>
            <w:tcW w:w="898" w:type="pct"/>
            <w:tcBorders>
              <w:top w:val="single" w:sz="4" w:space="0" w:color="auto"/>
              <w:left w:val="single" w:sz="4" w:space="0" w:color="auto"/>
              <w:bottom w:val="single" w:sz="4" w:space="0" w:color="auto"/>
              <w:right w:val="single" w:sz="4" w:space="0" w:color="auto"/>
            </w:tcBorders>
          </w:tcPr>
          <w:p w14:paraId="48593476" w14:textId="77777777" w:rsidR="00A6034A" w:rsidRPr="00A6034A" w:rsidRDefault="00A6034A" w:rsidP="00A6034A">
            <w:pPr>
              <w:jc w:val="center"/>
              <w:rPr>
                <w:rFonts w:cstheme="minorHAnsi"/>
                <w:sz w:val="20"/>
                <w:szCs w:val="20"/>
              </w:rPr>
            </w:pPr>
            <w:r w:rsidRPr="00A6034A">
              <w:rPr>
                <w:rFonts w:cstheme="minorHAnsi"/>
                <w:sz w:val="20"/>
                <w:szCs w:val="20"/>
              </w:rPr>
              <w:t>0.186 (-0.8,1.2)</w:t>
            </w:r>
          </w:p>
        </w:tc>
        <w:tc>
          <w:tcPr>
            <w:tcW w:w="373" w:type="pct"/>
            <w:tcBorders>
              <w:top w:val="single" w:sz="4" w:space="0" w:color="auto"/>
              <w:left w:val="single" w:sz="4" w:space="0" w:color="auto"/>
              <w:bottom w:val="single" w:sz="4" w:space="0" w:color="auto"/>
              <w:right w:val="single" w:sz="12" w:space="0" w:color="auto"/>
            </w:tcBorders>
          </w:tcPr>
          <w:p w14:paraId="213E783F" w14:textId="77777777" w:rsidR="00A6034A" w:rsidRPr="00A6034A" w:rsidRDefault="00A6034A" w:rsidP="00A6034A">
            <w:pPr>
              <w:jc w:val="center"/>
              <w:rPr>
                <w:rFonts w:cstheme="minorHAnsi"/>
                <w:sz w:val="20"/>
                <w:szCs w:val="20"/>
              </w:rPr>
            </w:pPr>
            <w:r w:rsidRPr="00A6034A">
              <w:rPr>
                <w:rFonts w:cstheme="minorHAnsi"/>
                <w:sz w:val="20"/>
                <w:szCs w:val="20"/>
              </w:rPr>
              <w:t>0.009</w:t>
            </w:r>
          </w:p>
        </w:tc>
        <w:tc>
          <w:tcPr>
            <w:tcW w:w="430" w:type="pct"/>
            <w:tcBorders>
              <w:top w:val="single" w:sz="4" w:space="0" w:color="auto"/>
              <w:left w:val="single" w:sz="12" w:space="0" w:color="auto"/>
              <w:bottom w:val="single" w:sz="4" w:space="0" w:color="auto"/>
              <w:right w:val="single" w:sz="4" w:space="0" w:color="auto"/>
            </w:tcBorders>
          </w:tcPr>
          <w:p w14:paraId="7497D982" w14:textId="77777777" w:rsidR="00A6034A" w:rsidRPr="00A6034A" w:rsidRDefault="00A6034A" w:rsidP="00A6034A">
            <w:pPr>
              <w:jc w:val="center"/>
              <w:rPr>
                <w:rFonts w:cstheme="minorHAnsi"/>
                <w:i/>
                <w:iCs/>
                <w:sz w:val="20"/>
                <w:szCs w:val="20"/>
              </w:rPr>
            </w:pPr>
          </w:p>
        </w:tc>
        <w:tc>
          <w:tcPr>
            <w:tcW w:w="921" w:type="pct"/>
            <w:tcBorders>
              <w:top w:val="single" w:sz="4" w:space="0" w:color="auto"/>
              <w:left w:val="single" w:sz="4" w:space="0" w:color="auto"/>
              <w:bottom w:val="single" w:sz="4" w:space="0" w:color="auto"/>
              <w:right w:val="single" w:sz="4" w:space="0" w:color="auto"/>
            </w:tcBorders>
          </w:tcPr>
          <w:p w14:paraId="00803B27"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526A026F" w14:textId="77777777" w:rsidR="00A6034A" w:rsidRPr="00A6034A" w:rsidRDefault="00A6034A" w:rsidP="00A6034A">
            <w:pPr>
              <w:jc w:val="center"/>
              <w:rPr>
                <w:rFonts w:cstheme="minorHAnsi"/>
                <w:sz w:val="20"/>
                <w:szCs w:val="20"/>
              </w:rPr>
            </w:pPr>
          </w:p>
        </w:tc>
      </w:tr>
      <w:tr w:rsidR="00A6034A" w:rsidRPr="00A6034A" w14:paraId="4432F9CA" w14:textId="77777777" w:rsidTr="00A6034A">
        <w:trPr>
          <w:trHeight w:val="258"/>
        </w:trPr>
        <w:tc>
          <w:tcPr>
            <w:tcW w:w="1588" w:type="pct"/>
            <w:tcBorders>
              <w:top w:val="single" w:sz="4" w:space="0" w:color="auto"/>
              <w:right w:val="single" w:sz="12" w:space="0" w:color="auto"/>
            </w:tcBorders>
          </w:tcPr>
          <w:p w14:paraId="4FCC3984"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tcBorders>
          </w:tcPr>
          <w:p w14:paraId="68C76A1F" w14:textId="77777777" w:rsidR="00A6034A" w:rsidRPr="00A6034A" w:rsidRDefault="00A6034A" w:rsidP="00A6034A">
            <w:pPr>
              <w:jc w:val="center"/>
              <w:rPr>
                <w:rFonts w:cstheme="minorHAnsi"/>
                <w:sz w:val="20"/>
                <w:szCs w:val="20"/>
              </w:rPr>
            </w:pPr>
            <w:r w:rsidRPr="00A6034A">
              <w:rPr>
                <w:rFonts w:cstheme="minorHAnsi"/>
                <w:sz w:val="20"/>
                <w:szCs w:val="20"/>
              </w:rPr>
              <w:t>0.835</w:t>
            </w:r>
          </w:p>
        </w:tc>
        <w:tc>
          <w:tcPr>
            <w:tcW w:w="898" w:type="pct"/>
            <w:tcBorders>
              <w:top w:val="single" w:sz="4" w:space="0" w:color="auto"/>
            </w:tcBorders>
          </w:tcPr>
          <w:p w14:paraId="453F1A0D" w14:textId="77777777" w:rsidR="00A6034A" w:rsidRPr="00A6034A" w:rsidRDefault="00A6034A" w:rsidP="00A6034A">
            <w:pPr>
              <w:jc w:val="center"/>
              <w:rPr>
                <w:rFonts w:cstheme="minorHAnsi"/>
                <w:sz w:val="20"/>
                <w:szCs w:val="20"/>
              </w:rPr>
            </w:pPr>
            <w:r w:rsidRPr="00A6034A">
              <w:rPr>
                <w:rFonts w:cstheme="minorHAnsi"/>
                <w:sz w:val="20"/>
                <w:szCs w:val="20"/>
              </w:rPr>
              <w:t>-0.075 (-0.8,0.7)</w:t>
            </w:r>
          </w:p>
        </w:tc>
        <w:tc>
          <w:tcPr>
            <w:tcW w:w="373" w:type="pct"/>
            <w:tcBorders>
              <w:top w:val="single" w:sz="4" w:space="0" w:color="auto"/>
              <w:right w:val="single" w:sz="12" w:space="0" w:color="auto"/>
            </w:tcBorders>
          </w:tcPr>
          <w:p w14:paraId="20D7490E"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430" w:type="pct"/>
            <w:tcBorders>
              <w:top w:val="single" w:sz="4" w:space="0" w:color="auto"/>
              <w:left w:val="single" w:sz="12" w:space="0" w:color="auto"/>
            </w:tcBorders>
          </w:tcPr>
          <w:p w14:paraId="7E1A59E0"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53F6E4A1"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41ADD0E0" w14:textId="77777777" w:rsidR="00A6034A" w:rsidRPr="00A6034A" w:rsidRDefault="00A6034A" w:rsidP="00A6034A">
            <w:pPr>
              <w:jc w:val="center"/>
              <w:rPr>
                <w:rFonts w:cstheme="minorHAnsi"/>
                <w:sz w:val="20"/>
                <w:szCs w:val="20"/>
              </w:rPr>
            </w:pPr>
          </w:p>
        </w:tc>
      </w:tr>
      <w:tr w:rsidR="00A6034A" w:rsidRPr="00A6034A" w14:paraId="055E0B90" w14:textId="77777777" w:rsidTr="00A6034A">
        <w:trPr>
          <w:trHeight w:val="258"/>
        </w:trPr>
        <w:tc>
          <w:tcPr>
            <w:tcW w:w="1588" w:type="pct"/>
            <w:tcBorders>
              <w:right w:val="single" w:sz="12" w:space="0" w:color="auto"/>
            </w:tcBorders>
          </w:tcPr>
          <w:p w14:paraId="72A5A11B"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57228A22" w14:textId="77777777" w:rsidR="00A6034A" w:rsidRPr="00A6034A" w:rsidRDefault="00A6034A" w:rsidP="00A6034A">
            <w:pPr>
              <w:jc w:val="center"/>
              <w:rPr>
                <w:rFonts w:cstheme="minorHAnsi"/>
                <w:sz w:val="20"/>
                <w:szCs w:val="20"/>
              </w:rPr>
            </w:pPr>
            <w:r w:rsidRPr="00A6034A">
              <w:rPr>
                <w:rFonts w:cstheme="minorHAnsi"/>
                <w:sz w:val="20"/>
                <w:szCs w:val="20"/>
              </w:rPr>
              <w:t>0.655</w:t>
            </w:r>
          </w:p>
        </w:tc>
        <w:tc>
          <w:tcPr>
            <w:tcW w:w="898" w:type="pct"/>
          </w:tcPr>
          <w:p w14:paraId="631A27F8" w14:textId="77777777" w:rsidR="00A6034A" w:rsidRPr="00A6034A" w:rsidRDefault="00A6034A" w:rsidP="00A6034A">
            <w:pPr>
              <w:jc w:val="center"/>
              <w:rPr>
                <w:rFonts w:cstheme="minorHAnsi"/>
                <w:sz w:val="20"/>
                <w:szCs w:val="20"/>
              </w:rPr>
            </w:pPr>
            <w:r w:rsidRPr="00A6034A">
              <w:rPr>
                <w:rFonts w:cstheme="minorHAnsi"/>
                <w:sz w:val="20"/>
                <w:szCs w:val="20"/>
              </w:rPr>
              <w:t>-0.779 (-4.4,2.8)</w:t>
            </w:r>
          </w:p>
        </w:tc>
        <w:tc>
          <w:tcPr>
            <w:tcW w:w="373" w:type="pct"/>
            <w:tcBorders>
              <w:right w:val="single" w:sz="12" w:space="0" w:color="auto"/>
            </w:tcBorders>
          </w:tcPr>
          <w:p w14:paraId="7D7C4B54" w14:textId="77777777" w:rsidR="00A6034A" w:rsidRPr="00A6034A" w:rsidRDefault="00A6034A" w:rsidP="00A6034A">
            <w:pPr>
              <w:jc w:val="center"/>
              <w:rPr>
                <w:rFonts w:cstheme="minorHAnsi"/>
                <w:sz w:val="20"/>
                <w:szCs w:val="20"/>
              </w:rPr>
            </w:pPr>
            <w:r w:rsidRPr="00A6034A">
              <w:rPr>
                <w:rFonts w:cstheme="minorHAnsi"/>
                <w:sz w:val="20"/>
                <w:szCs w:val="20"/>
              </w:rPr>
              <w:t>0.012</w:t>
            </w:r>
          </w:p>
        </w:tc>
        <w:tc>
          <w:tcPr>
            <w:tcW w:w="430" w:type="pct"/>
            <w:tcBorders>
              <w:left w:val="single" w:sz="12" w:space="0" w:color="auto"/>
            </w:tcBorders>
          </w:tcPr>
          <w:p w14:paraId="2462C77C" w14:textId="77777777" w:rsidR="00A6034A" w:rsidRPr="00A6034A" w:rsidRDefault="00A6034A" w:rsidP="00A6034A">
            <w:pPr>
              <w:jc w:val="center"/>
              <w:rPr>
                <w:rFonts w:cstheme="minorHAnsi"/>
                <w:sz w:val="20"/>
                <w:szCs w:val="20"/>
              </w:rPr>
            </w:pPr>
          </w:p>
        </w:tc>
        <w:tc>
          <w:tcPr>
            <w:tcW w:w="921" w:type="pct"/>
          </w:tcPr>
          <w:p w14:paraId="7C8B9E29" w14:textId="77777777" w:rsidR="00A6034A" w:rsidRPr="00A6034A" w:rsidRDefault="00A6034A" w:rsidP="00A6034A">
            <w:pPr>
              <w:jc w:val="center"/>
              <w:rPr>
                <w:rFonts w:cstheme="minorHAnsi"/>
                <w:sz w:val="20"/>
                <w:szCs w:val="20"/>
              </w:rPr>
            </w:pPr>
          </w:p>
        </w:tc>
        <w:tc>
          <w:tcPr>
            <w:tcW w:w="375" w:type="pct"/>
          </w:tcPr>
          <w:p w14:paraId="133F7AFE" w14:textId="77777777" w:rsidR="00A6034A" w:rsidRPr="00A6034A" w:rsidRDefault="00A6034A" w:rsidP="00A6034A">
            <w:pPr>
              <w:jc w:val="center"/>
              <w:rPr>
                <w:rFonts w:cstheme="minorHAnsi"/>
                <w:sz w:val="20"/>
                <w:szCs w:val="20"/>
              </w:rPr>
            </w:pPr>
          </w:p>
        </w:tc>
      </w:tr>
      <w:tr w:rsidR="00A6034A" w:rsidRPr="00A6034A" w14:paraId="6B861152" w14:textId="77777777" w:rsidTr="00A6034A">
        <w:trPr>
          <w:trHeight w:val="258"/>
        </w:trPr>
        <w:tc>
          <w:tcPr>
            <w:tcW w:w="1588" w:type="pct"/>
            <w:tcBorders>
              <w:bottom w:val="single" w:sz="4" w:space="0" w:color="auto"/>
              <w:right w:val="single" w:sz="12" w:space="0" w:color="auto"/>
            </w:tcBorders>
          </w:tcPr>
          <w:p w14:paraId="03EE4A04"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bottom w:val="single" w:sz="4" w:space="0" w:color="auto"/>
            </w:tcBorders>
          </w:tcPr>
          <w:p w14:paraId="679A1F7E" w14:textId="77777777" w:rsidR="00A6034A" w:rsidRPr="00A6034A" w:rsidRDefault="00A6034A" w:rsidP="00A6034A">
            <w:pPr>
              <w:jc w:val="center"/>
              <w:rPr>
                <w:rFonts w:cstheme="minorHAnsi"/>
                <w:sz w:val="20"/>
                <w:szCs w:val="20"/>
              </w:rPr>
            </w:pPr>
            <w:r w:rsidRPr="00A6034A">
              <w:rPr>
                <w:rFonts w:cstheme="minorHAnsi"/>
                <w:sz w:val="20"/>
                <w:szCs w:val="20"/>
              </w:rPr>
              <w:t>0.343</w:t>
            </w:r>
          </w:p>
        </w:tc>
        <w:tc>
          <w:tcPr>
            <w:tcW w:w="898" w:type="pct"/>
            <w:tcBorders>
              <w:bottom w:val="single" w:sz="4" w:space="0" w:color="auto"/>
            </w:tcBorders>
          </w:tcPr>
          <w:p w14:paraId="1EB70CC7" w14:textId="77777777" w:rsidR="00A6034A" w:rsidRPr="00A6034A" w:rsidRDefault="00A6034A" w:rsidP="00A6034A">
            <w:pPr>
              <w:jc w:val="center"/>
              <w:rPr>
                <w:rFonts w:cstheme="minorHAnsi"/>
                <w:sz w:val="20"/>
                <w:szCs w:val="20"/>
              </w:rPr>
            </w:pPr>
            <w:r w:rsidRPr="00A6034A">
              <w:rPr>
                <w:rFonts w:cstheme="minorHAnsi"/>
                <w:sz w:val="20"/>
                <w:szCs w:val="20"/>
              </w:rPr>
              <w:t>0.166 (-0.2,0.5)</w:t>
            </w:r>
          </w:p>
        </w:tc>
        <w:tc>
          <w:tcPr>
            <w:tcW w:w="373" w:type="pct"/>
            <w:tcBorders>
              <w:bottom w:val="single" w:sz="4" w:space="0" w:color="auto"/>
              <w:right w:val="single" w:sz="12" w:space="0" w:color="auto"/>
            </w:tcBorders>
          </w:tcPr>
          <w:p w14:paraId="6F71E643" w14:textId="77777777" w:rsidR="00A6034A" w:rsidRPr="00A6034A" w:rsidRDefault="00A6034A" w:rsidP="00A6034A">
            <w:pPr>
              <w:jc w:val="center"/>
              <w:rPr>
                <w:rFonts w:cstheme="minorHAnsi"/>
                <w:sz w:val="20"/>
                <w:szCs w:val="20"/>
              </w:rPr>
            </w:pPr>
            <w:r w:rsidRPr="00A6034A">
              <w:rPr>
                <w:rFonts w:cstheme="minorHAnsi"/>
                <w:sz w:val="20"/>
                <w:szCs w:val="20"/>
              </w:rPr>
              <w:t>0.053</w:t>
            </w:r>
          </w:p>
        </w:tc>
        <w:tc>
          <w:tcPr>
            <w:tcW w:w="430" w:type="pct"/>
            <w:tcBorders>
              <w:left w:val="single" w:sz="12" w:space="0" w:color="auto"/>
              <w:bottom w:val="single" w:sz="4" w:space="0" w:color="auto"/>
            </w:tcBorders>
          </w:tcPr>
          <w:p w14:paraId="7F9B8C7A" w14:textId="77777777" w:rsidR="00A6034A" w:rsidRPr="00A6034A" w:rsidRDefault="00A6034A" w:rsidP="00A6034A">
            <w:pPr>
              <w:jc w:val="center"/>
              <w:rPr>
                <w:rFonts w:cstheme="minorHAnsi"/>
                <w:sz w:val="20"/>
                <w:szCs w:val="20"/>
              </w:rPr>
            </w:pPr>
          </w:p>
        </w:tc>
        <w:tc>
          <w:tcPr>
            <w:tcW w:w="921" w:type="pct"/>
            <w:tcBorders>
              <w:bottom w:val="single" w:sz="4" w:space="0" w:color="auto"/>
            </w:tcBorders>
          </w:tcPr>
          <w:p w14:paraId="0D691325" w14:textId="77777777" w:rsidR="00A6034A" w:rsidRPr="00A6034A" w:rsidRDefault="00A6034A" w:rsidP="00A6034A">
            <w:pPr>
              <w:jc w:val="center"/>
              <w:rPr>
                <w:rFonts w:cstheme="minorHAnsi"/>
                <w:sz w:val="20"/>
                <w:szCs w:val="20"/>
              </w:rPr>
            </w:pPr>
          </w:p>
        </w:tc>
        <w:tc>
          <w:tcPr>
            <w:tcW w:w="375" w:type="pct"/>
            <w:tcBorders>
              <w:bottom w:val="single" w:sz="4" w:space="0" w:color="auto"/>
            </w:tcBorders>
          </w:tcPr>
          <w:p w14:paraId="1310186F" w14:textId="77777777" w:rsidR="00A6034A" w:rsidRPr="00A6034A" w:rsidRDefault="00A6034A" w:rsidP="00A6034A">
            <w:pPr>
              <w:jc w:val="center"/>
              <w:rPr>
                <w:rFonts w:cstheme="minorHAnsi"/>
                <w:sz w:val="20"/>
                <w:szCs w:val="20"/>
              </w:rPr>
            </w:pPr>
          </w:p>
        </w:tc>
      </w:tr>
      <w:tr w:rsidR="00A6034A" w:rsidRPr="00A6034A" w14:paraId="3C665B01"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11535D12" w14:textId="77777777" w:rsidR="00A6034A" w:rsidRPr="00A6034A" w:rsidRDefault="00A6034A" w:rsidP="00A6034A">
            <w:pPr>
              <w:rPr>
                <w:rFonts w:cstheme="minorHAnsi"/>
                <w:b/>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top w:val="single" w:sz="4" w:space="0" w:color="auto"/>
              <w:left w:val="single" w:sz="12" w:space="0" w:color="auto"/>
              <w:bottom w:val="single" w:sz="4" w:space="0" w:color="auto"/>
              <w:right w:val="single" w:sz="4" w:space="0" w:color="auto"/>
            </w:tcBorders>
          </w:tcPr>
          <w:p w14:paraId="46262CC4" w14:textId="77777777" w:rsidR="00A6034A" w:rsidRPr="00A6034A" w:rsidRDefault="00A6034A" w:rsidP="00A6034A">
            <w:pPr>
              <w:jc w:val="center"/>
              <w:rPr>
                <w:rFonts w:cstheme="minorHAnsi"/>
                <w:sz w:val="20"/>
                <w:szCs w:val="20"/>
              </w:rPr>
            </w:pPr>
            <w:r w:rsidRPr="00A6034A">
              <w:rPr>
                <w:rFonts w:cstheme="minorHAnsi"/>
                <w:sz w:val="20"/>
                <w:szCs w:val="20"/>
              </w:rPr>
              <w:t>0.443</w:t>
            </w:r>
          </w:p>
        </w:tc>
        <w:tc>
          <w:tcPr>
            <w:tcW w:w="898" w:type="pct"/>
            <w:tcBorders>
              <w:top w:val="single" w:sz="4" w:space="0" w:color="auto"/>
              <w:left w:val="single" w:sz="4" w:space="0" w:color="auto"/>
              <w:bottom w:val="single" w:sz="4" w:space="0" w:color="auto"/>
              <w:right w:val="single" w:sz="4" w:space="0" w:color="auto"/>
            </w:tcBorders>
          </w:tcPr>
          <w:p w14:paraId="41904201" w14:textId="77777777" w:rsidR="00A6034A" w:rsidRPr="00A6034A" w:rsidRDefault="00A6034A" w:rsidP="00A6034A">
            <w:pPr>
              <w:jc w:val="center"/>
              <w:rPr>
                <w:rFonts w:cstheme="minorHAnsi"/>
                <w:sz w:val="20"/>
                <w:szCs w:val="20"/>
              </w:rPr>
            </w:pPr>
            <w:r w:rsidRPr="00A6034A">
              <w:rPr>
                <w:rFonts w:cstheme="minorHAnsi"/>
                <w:sz w:val="20"/>
                <w:szCs w:val="20"/>
              </w:rPr>
              <w:t>-0.047 (-0.2,0.1)</w:t>
            </w:r>
          </w:p>
        </w:tc>
        <w:tc>
          <w:tcPr>
            <w:tcW w:w="373" w:type="pct"/>
            <w:tcBorders>
              <w:top w:val="single" w:sz="4" w:space="0" w:color="auto"/>
              <w:left w:val="single" w:sz="4" w:space="0" w:color="auto"/>
              <w:bottom w:val="single" w:sz="4" w:space="0" w:color="auto"/>
              <w:right w:val="single" w:sz="12" w:space="0" w:color="auto"/>
            </w:tcBorders>
          </w:tcPr>
          <w:p w14:paraId="5641024B" w14:textId="77777777" w:rsidR="00A6034A" w:rsidRPr="00A6034A" w:rsidRDefault="00A6034A" w:rsidP="00A6034A">
            <w:pPr>
              <w:jc w:val="center"/>
              <w:rPr>
                <w:rFonts w:cstheme="minorHAnsi"/>
                <w:sz w:val="20"/>
                <w:szCs w:val="20"/>
              </w:rPr>
            </w:pPr>
            <w:r w:rsidRPr="00A6034A">
              <w:rPr>
                <w:rFonts w:cstheme="minorHAnsi"/>
                <w:sz w:val="20"/>
                <w:szCs w:val="20"/>
              </w:rPr>
              <w:t>0.035</w:t>
            </w:r>
          </w:p>
        </w:tc>
        <w:tc>
          <w:tcPr>
            <w:tcW w:w="430" w:type="pct"/>
            <w:tcBorders>
              <w:top w:val="single" w:sz="4" w:space="0" w:color="auto"/>
              <w:left w:val="single" w:sz="12" w:space="0" w:color="auto"/>
              <w:bottom w:val="single" w:sz="4" w:space="0" w:color="auto"/>
              <w:right w:val="single" w:sz="4" w:space="0" w:color="auto"/>
            </w:tcBorders>
          </w:tcPr>
          <w:p w14:paraId="1701E099"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3E120FE5"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55F89483" w14:textId="77777777" w:rsidR="00A6034A" w:rsidRPr="00A6034A" w:rsidRDefault="00A6034A" w:rsidP="00A6034A">
            <w:pPr>
              <w:jc w:val="center"/>
              <w:rPr>
                <w:rFonts w:cstheme="minorHAnsi"/>
                <w:sz w:val="20"/>
                <w:szCs w:val="20"/>
              </w:rPr>
            </w:pPr>
          </w:p>
        </w:tc>
      </w:tr>
      <w:tr w:rsidR="00A6034A" w:rsidRPr="00A6034A" w14:paraId="14A8AE14"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3DBE010B"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3D3AC801" w14:textId="77777777" w:rsidR="00A6034A" w:rsidRPr="00A6034A" w:rsidRDefault="00A6034A" w:rsidP="00A6034A">
            <w:pPr>
              <w:jc w:val="center"/>
              <w:rPr>
                <w:rFonts w:cstheme="minorHAnsi"/>
                <w:sz w:val="20"/>
                <w:szCs w:val="20"/>
              </w:rPr>
            </w:pPr>
            <w:r w:rsidRPr="00A6034A">
              <w:rPr>
                <w:rFonts w:cstheme="minorHAnsi"/>
                <w:sz w:val="20"/>
                <w:szCs w:val="20"/>
              </w:rPr>
              <w:t>0.013</w:t>
            </w:r>
          </w:p>
        </w:tc>
        <w:tc>
          <w:tcPr>
            <w:tcW w:w="898" w:type="pct"/>
            <w:tcBorders>
              <w:top w:val="single" w:sz="4" w:space="0" w:color="auto"/>
              <w:left w:val="single" w:sz="4" w:space="0" w:color="auto"/>
              <w:bottom w:val="single" w:sz="4" w:space="0" w:color="auto"/>
              <w:right w:val="single" w:sz="4" w:space="0" w:color="auto"/>
            </w:tcBorders>
          </w:tcPr>
          <w:p w14:paraId="1317B35F" w14:textId="77777777" w:rsidR="00A6034A" w:rsidRPr="00A6034A" w:rsidRDefault="00A6034A" w:rsidP="00A6034A">
            <w:pPr>
              <w:jc w:val="center"/>
              <w:rPr>
                <w:rFonts w:cstheme="minorHAnsi"/>
                <w:sz w:val="20"/>
                <w:szCs w:val="20"/>
              </w:rPr>
            </w:pPr>
            <w:r w:rsidRPr="00A6034A">
              <w:rPr>
                <w:rFonts w:cstheme="minorHAnsi"/>
                <w:sz w:val="20"/>
                <w:szCs w:val="20"/>
              </w:rPr>
              <w:t>0.187 (0.0,0.3)</w:t>
            </w:r>
          </w:p>
        </w:tc>
        <w:tc>
          <w:tcPr>
            <w:tcW w:w="373" w:type="pct"/>
            <w:tcBorders>
              <w:top w:val="single" w:sz="4" w:space="0" w:color="auto"/>
              <w:left w:val="single" w:sz="4" w:space="0" w:color="auto"/>
              <w:bottom w:val="single" w:sz="4" w:space="0" w:color="auto"/>
              <w:right w:val="single" w:sz="12" w:space="0" w:color="auto"/>
            </w:tcBorders>
          </w:tcPr>
          <w:p w14:paraId="0F48F14C" w14:textId="77777777" w:rsidR="00A6034A" w:rsidRPr="00A6034A" w:rsidRDefault="00A6034A" w:rsidP="00A6034A">
            <w:pPr>
              <w:jc w:val="center"/>
              <w:rPr>
                <w:rFonts w:cstheme="minorHAnsi"/>
                <w:sz w:val="20"/>
                <w:szCs w:val="20"/>
              </w:rPr>
            </w:pPr>
            <w:r w:rsidRPr="00A6034A">
              <w:rPr>
                <w:rFonts w:cstheme="minorHAnsi"/>
                <w:sz w:val="20"/>
                <w:szCs w:val="20"/>
              </w:rPr>
              <w:t>0.313</w:t>
            </w:r>
          </w:p>
        </w:tc>
        <w:tc>
          <w:tcPr>
            <w:tcW w:w="430" w:type="pct"/>
            <w:tcBorders>
              <w:top w:val="single" w:sz="4" w:space="0" w:color="auto"/>
              <w:left w:val="single" w:sz="12" w:space="0" w:color="auto"/>
              <w:bottom w:val="single" w:sz="4" w:space="0" w:color="auto"/>
              <w:right w:val="single" w:sz="4" w:space="0" w:color="auto"/>
            </w:tcBorders>
          </w:tcPr>
          <w:p w14:paraId="7C5DA368" w14:textId="77777777" w:rsidR="00A6034A" w:rsidRPr="00A6034A" w:rsidRDefault="00A6034A" w:rsidP="00A6034A">
            <w:pPr>
              <w:jc w:val="center"/>
              <w:rPr>
                <w:rFonts w:cstheme="minorHAnsi"/>
                <w:b/>
                <w:sz w:val="20"/>
                <w:szCs w:val="20"/>
              </w:rPr>
            </w:pPr>
            <w:r w:rsidRPr="00A6034A">
              <w:rPr>
                <w:rFonts w:cstheme="minorHAnsi"/>
                <w:b/>
                <w:sz w:val="20"/>
                <w:szCs w:val="20"/>
              </w:rPr>
              <w:t>0.013</w:t>
            </w:r>
          </w:p>
        </w:tc>
        <w:tc>
          <w:tcPr>
            <w:tcW w:w="921" w:type="pct"/>
            <w:tcBorders>
              <w:top w:val="single" w:sz="4" w:space="0" w:color="auto"/>
              <w:left w:val="single" w:sz="4" w:space="0" w:color="auto"/>
              <w:bottom w:val="single" w:sz="4" w:space="0" w:color="auto"/>
              <w:right w:val="single" w:sz="4" w:space="0" w:color="auto"/>
            </w:tcBorders>
          </w:tcPr>
          <w:p w14:paraId="2F52D2D4" w14:textId="77777777" w:rsidR="00A6034A" w:rsidRPr="00A6034A" w:rsidRDefault="00A6034A" w:rsidP="00A6034A">
            <w:pPr>
              <w:jc w:val="center"/>
              <w:rPr>
                <w:rFonts w:cstheme="minorHAnsi"/>
                <w:b/>
                <w:sz w:val="20"/>
                <w:szCs w:val="20"/>
              </w:rPr>
            </w:pPr>
            <w:r w:rsidRPr="00A6034A">
              <w:rPr>
                <w:rFonts w:cstheme="minorHAnsi"/>
                <w:b/>
                <w:sz w:val="20"/>
                <w:szCs w:val="20"/>
              </w:rPr>
              <w:t>0.187 (0.0,0.3)</w:t>
            </w:r>
          </w:p>
        </w:tc>
        <w:tc>
          <w:tcPr>
            <w:tcW w:w="375" w:type="pct"/>
            <w:tcBorders>
              <w:top w:val="single" w:sz="4" w:space="0" w:color="auto"/>
              <w:left w:val="single" w:sz="4" w:space="0" w:color="auto"/>
              <w:bottom w:val="single" w:sz="4" w:space="0" w:color="auto"/>
              <w:right w:val="single" w:sz="4" w:space="0" w:color="auto"/>
            </w:tcBorders>
          </w:tcPr>
          <w:p w14:paraId="176EE736" w14:textId="77777777" w:rsidR="00A6034A" w:rsidRPr="00A6034A" w:rsidRDefault="00A6034A" w:rsidP="00A6034A">
            <w:pPr>
              <w:jc w:val="center"/>
              <w:rPr>
                <w:rFonts w:cstheme="minorHAnsi"/>
                <w:b/>
                <w:sz w:val="20"/>
                <w:szCs w:val="20"/>
              </w:rPr>
            </w:pPr>
            <w:r w:rsidRPr="00A6034A">
              <w:rPr>
                <w:rFonts w:cstheme="minorHAnsi"/>
                <w:b/>
                <w:sz w:val="20"/>
                <w:szCs w:val="20"/>
              </w:rPr>
              <w:t>0.313</w:t>
            </w:r>
          </w:p>
        </w:tc>
      </w:tr>
      <w:tr w:rsidR="00A6034A" w:rsidRPr="00A6034A" w14:paraId="4D533CE4" w14:textId="77777777" w:rsidTr="00A6034A">
        <w:trPr>
          <w:trHeight w:val="258"/>
        </w:trPr>
        <w:tc>
          <w:tcPr>
            <w:tcW w:w="1588" w:type="pct"/>
            <w:tcBorders>
              <w:top w:val="single" w:sz="4" w:space="0" w:color="auto"/>
              <w:right w:val="single" w:sz="12" w:space="0" w:color="auto"/>
            </w:tcBorders>
          </w:tcPr>
          <w:p w14:paraId="262AF63B"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top w:val="single" w:sz="4" w:space="0" w:color="auto"/>
              <w:left w:val="single" w:sz="12" w:space="0" w:color="auto"/>
            </w:tcBorders>
          </w:tcPr>
          <w:p w14:paraId="5934FB6A" w14:textId="77777777" w:rsidR="00A6034A" w:rsidRPr="00A6034A" w:rsidRDefault="00A6034A" w:rsidP="00A6034A">
            <w:pPr>
              <w:jc w:val="center"/>
              <w:rPr>
                <w:rFonts w:cstheme="minorHAnsi"/>
                <w:sz w:val="20"/>
                <w:szCs w:val="20"/>
              </w:rPr>
            </w:pPr>
            <w:r w:rsidRPr="00A6034A">
              <w:rPr>
                <w:rFonts w:cstheme="minorHAnsi"/>
                <w:sz w:val="20"/>
                <w:szCs w:val="20"/>
              </w:rPr>
              <w:t>0.505</w:t>
            </w:r>
          </w:p>
        </w:tc>
        <w:tc>
          <w:tcPr>
            <w:tcW w:w="898" w:type="pct"/>
            <w:tcBorders>
              <w:top w:val="single" w:sz="4" w:space="0" w:color="auto"/>
            </w:tcBorders>
          </w:tcPr>
          <w:p w14:paraId="609E045F" w14:textId="77777777" w:rsidR="00A6034A" w:rsidRPr="00A6034A" w:rsidRDefault="00A6034A" w:rsidP="00A6034A">
            <w:pPr>
              <w:jc w:val="center"/>
              <w:rPr>
                <w:rFonts w:cstheme="minorHAnsi"/>
                <w:sz w:val="20"/>
                <w:szCs w:val="20"/>
              </w:rPr>
            </w:pPr>
            <w:r w:rsidRPr="00A6034A">
              <w:rPr>
                <w:rFonts w:cstheme="minorHAnsi"/>
                <w:sz w:val="20"/>
                <w:szCs w:val="20"/>
              </w:rPr>
              <w:t>-0.061 (-0.3,0.1)</w:t>
            </w:r>
          </w:p>
        </w:tc>
        <w:tc>
          <w:tcPr>
            <w:tcW w:w="373" w:type="pct"/>
            <w:tcBorders>
              <w:top w:val="single" w:sz="4" w:space="0" w:color="auto"/>
              <w:right w:val="single" w:sz="12" w:space="0" w:color="auto"/>
            </w:tcBorders>
          </w:tcPr>
          <w:p w14:paraId="291A9BD0" w14:textId="77777777" w:rsidR="00A6034A" w:rsidRPr="00A6034A" w:rsidRDefault="00A6034A" w:rsidP="00A6034A">
            <w:pPr>
              <w:jc w:val="center"/>
              <w:rPr>
                <w:rFonts w:cstheme="minorHAnsi"/>
                <w:sz w:val="20"/>
                <w:szCs w:val="20"/>
              </w:rPr>
            </w:pPr>
            <w:r w:rsidRPr="00A6034A">
              <w:rPr>
                <w:rFonts w:cstheme="minorHAnsi"/>
                <w:sz w:val="20"/>
                <w:szCs w:val="20"/>
              </w:rPr>
              <w:t>0.027</w:t>
            </w:r>
          </w:p>
        </w:tc>
        <w:tc>
          <w:tcPr>
            <w:tcW w:w="430" w:type="pct"/>
            <w:tcBorders>
              <w:top w:val="single" w:sz="4" w:space="0" w:color="auto"/>
              <w:left w:val="single" w:sz="12" w:space="0" w:color="auto"/>
            </w:tcBorders>
          </w:tcPr>
          <w:p w14:paraId="7CD8323B"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0D0C0011"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206B3EC1" w14:textId="77777777" w:rsidR="00A6034A" w:rsidRPr="00A6034A" w:rsidRDefault="00A6034A" w:rsidP="00A6034A">
            <w:pPr>
              <w:jc w:val="center"/>
              <w:rPr>
                <w:rFonts w:cstheme="minorHAnsi"/>
                <w:sz w:val="20"/>
                <w:szCs w:val="20"/>
              </w:rPr>
            </w:pPr>
          </w:p>
        </w:tc>
      </w:tr>
      <w:tr w:rsidR="00A6034A" w:rsidRPr="00A6034A" w14:paraId="2A66FB84" w14:textId="77777777" w:rsidTr="00A6034A">
        <w:trPr>
          <w:trHeight w:val="258"/>
        </w:trPr>
        <w:tc>
          <w:tcPr>
            <w:tcW w:w="1588" w:type="pct"/>
            <w:tcBorders>
              <w:right w:val="single" w:sz="12" w:space="0" w:color="auto"/>
            </w:tcBorders>
          </w:tcPr>
          <w:p w14:paraId="0D53DB4F"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65112F6D" w14:textId="77777777" w:rsidR="00A6034A" w:rsidRPr="00A6034A" w:rsidRDefault="00A6034A" w:rsidP="00A6034A">
            <w:pPr>
              <w:jc w:val="center"/>
              <w:rPr>
                <w:rFonts w:cstheme="minorHAnsi"/>
                <w:sz w:val="20"/>
                <w:szCs w:val="20"/>
              </w:rPr>
            </w:pPr>
            <w:r w:rsidRPr="00A6034A">
              <w:rPr>
                <w:rFonts w:cstheme="minorHAnsi"/>
                <w:sz w:val="20"/>
                <w:szCs w:val="20"/>
              </w:rPr>
              <w:t>0.286</w:t>
            </w:r>
          </w:p>
        </w:tc>
        <w:tc>
          <w:tcPr>
            <w:tcW w:w="898" w:type="pct"/>
          </w:tcPr>
          <w:p w14:paraId="5F555E9C" w14:textId="77777777" w:rsidR="00A6034A" w:rsidRPr="00A6034A" w:rsidRDefault="00A6034A" w:rsidP="00A6034A">
            <w:pPr>
              <w:jc w:val="center"/>
              <w:rPr>
                <w:rFonts w:cstheme="minorHAnsi"/>
                <w:sz w:val="20"/>
                <w:szCs w:val="20"/>
              </w:rPr>
            </w:pPr>
            <w:r w:rsidRPr="00A6034A">
              <w:rPr>
                <w:rFonts w:cstheme="minorHAnsi"/>
                <w:sz w:val="20"/>
                <w:szCs w:val="20"/>
              </w:rPr>
              <w:t>-0.052 (-0.2,0.5)</w:t>
            </w:r>
          </w:p>
        </w:tc>
        <w:tc>
          <w:tcPr>
            <w:tcW w:w="373" w:type="pct"/>
            <w:tcBorders>
              <w:right w:val="single" w:sz="12" w:space="0" w:color="auto"/>
            </w:tcBorders>
          </w:tcPr>
          <w:p w14:paraId="691B63BB" w14:textId="77777777" w:rsidR="00A6034A" w:rsidRPr="00A6034A" w:rsidRDefault="00A6034A" w:rsidP="00A6034A">
            <w:pPr>
              <w:jc w:val="center"/>
              <w:rPr>
                <w:rFonts w:cstheme="minorHAnsi"/>
                <w:sz w:val="20"/>
                <w:szCs w:val="20"/>
              </w:rPr>
            </w:pPr>
            <w:r w:rsidRPr="00A6034A">
              <w:rPr>
                <w:rFonts w:cstheme="minorHAnsi"/>
                <w:sz w:val="20"/>
                <w:szCs w:val="20"/>
              </w:rPr>
              <w:t>0.067</w:t>
            </w:r>
          </w:p>
        </w:tc>
        <w:tc>
          <w:tcPr>
            <w:tcW w:w="430" w:type="pct"/>
            <w:tcBorders>
              <w:left w:val="single" w:sz="12" w:space="0" w:color="auto"/>
            </w:tcBorders>
          </w:tcPr>
          <w:p w14:paraId="5ACDEDB3" w14:textId="77777777" w:rsidR="00A6034A" w:rsidRPr="00A6034A" w:rsidRDefault="00A6034A" w:rsidP="00A6034A">
            <w:pPr>
              <w:jc w:val="center"/>
              <w:rPr>
                <w:rFonts w:cstheme="minorHAnsi"/>
                <w:sz w:val="20"/>
                <w:szCs w:val="20"/>
              </w:rPr>
            </w:pPr>
          </w:p>
        </w:tc>
        <w:tc>
          <w:tcPr>
            <w:tcW w:w="921" w:type="pct"/>
          </w:tcPr>
          <w:p w14:paraId="2924D408" w14:textId="77777777" w:rsidR="00A6034A" w:rsidRPr="00A6034A" w:rsidRDefault="00A6034A" w:rsidP="00A6034A">
            <w:pPr>
              <w:jc w:val="center"/>
              <w:rPr>
                <w:rFonts w:cstheme="minorHAnsi"/>
                <w:sz w:val="20"/>
                <w:szCs w:val="20"/>
              </w:rPr>
            </w:pPr>
          </w:p>
        </w:tc>
        <w:tc>
          <w:tcPr>
            <w:tcW w:w="375" w:type="pct"/>
          </w:tcPr>
          <w:p w14:paraId="04E6EEE2" w14:textId="77777777" w:rsidR="00A6034A" w:rsidRPr="00A6034A" w:rsidRDefault="00A6034A" w:rsidP="00A6034A">
            <w:pPr>
              <w:jc w:val="center"/>
              <w:rPr>
                <w:rFonts w:cstheme="minorHAnsi"/>
                <w:sz w:val="20"/>
                <w:szCs w:val="20"/>
              </w:rPr>
            </w:pPr>
          </w:p>
        </w:tc>
      </w:tr>
      <w:tr w:rsidR="00A6034A" w:rsidRPr="00A6034A" w14:paraId="4342E321" w14:textId="77777777" w:rsidTr="00A6034A">
        <w:trPr>
          <w:trHeight w:val="258"/>
        </w:trPr>
        <w:tc>
          <w:tcPr>
            <w:tcW w:w="1588" w:type="pct"/>
            <w:tcBorders>
              <w:right w:val="single" w:sz="12" w:space="0" w:color="auto"/>
            </w:tcBorders>
          </w:tcPr>
          <w:p w14:paraId="4BCBBF42"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62752BAE" w14:textId="77777777" w:rsidR="00A6034A" w:rsidRPr="00A6034A" w:rsidRDefault="00A6034A" w:rsidP="00A6034A">
            <w:pPr>
              <w:jc w:val="center"/>
              <w:rPr>
                <w:rFonts w:cstheme="minorHAnsi"/>
                <w:sz w:val="20"/>
                <w:szCs w:val="20"/>
              </w:rPr>
            </w:pPr>
            <w:r w:rsidRPr="00A6034A">
              <w:rPr>
                <w:rFonts w:cstheme="minorHAnsi"/>
                <w:sz w:val="20"/>
                <w:szCs w:val="20"/>
              </w:rPr>
              <w:t>0.058</w:t>
            </w:r>
          </w:p>
        </w:tc>
        <w:tc>
          <w:tcPr>
            <w:tcW w:w="898" w:type="pct"/>
          </w:tcPr>
          <w:p w14:paraId="441990D8" w14:textId="77777777" w:rsidR="00A6034A" w:rsidRPr="00A6034A" w:rsidRDefault="00A6034A" w:rsidP="00A6034A">
            <w:pPr>
              <w:jc w:val="center"/>
              <w:rPr>
                <w:rFonts w:cstheme="minorHAnsi"/>
                <w:sz w:val="20"/>
                <w:szCs w:val="20"/>
              </w:rPr>
            </w:pPr>
            <w:r w:rsidRPr="00A6034A">
              <w:rPr>
                <w:rFonts w:cstheme="minorHAnsi"/>
                <w:sz w:val="20"/>
                <w:szCs w:val="20"/>
              </w:rPr>
              <w:t>-0.091 (-0.2,0.0)</w:t>
            </w:r>
          </w:p>
        </w:tc>
        <w:tc>
          <w:tcPr>
            <w:tcW w:w="373" w:type="pct"/>
            <w:tcBorders>
              <w:right w:val="single" w:sz="12" w:space="0" w:color="auto"/>
            </w:tcBorders>
          </w:tcPr>
          <w:p w14:paraId="23D6981F" w14:textId="77777777" w:rsidR="00A6034A" w:rsidRPr="00A6034A" w:rsidRDefault="00A6034A" w:rsidP="00A6034A">
            <w:pPr>
              <w:jc w:val="center"/>
              <w:rPr>
                <w:rFonts w:cstheme="minorHAnsi"/>
                <w:sz w:val="20"/>
                <w:szCs w:val="20"/>
              </w:rPr>
            </w:pPr>
            <w:r w:rsidRPr="00A6034A">
              <w:rPr>
                <w:rFonts w:cstheme="minorHAnsi"/>
                <w:sz w:val="20"/>
                <w:szCs w:val="20"/>
              </w:rPr>
              <w:t>0.196</w:t>
            </w:r>
          </w:p>
        </w:tc>
        <w:tc>
          <w:tcPr>
            <w:tcW w:w="430" w:type="pct"/>
            <w:tcBorders>
              <w:left w:val="single" w:sz="12" w:space="0" w:color="auto"/>
            </w:tcBorders>
          </w:tcPr>
          <w:p w14:paraId="7A969514" w14:textId="77777777" w:rsidR="00A6034A" w:rsidRPr="00A6034A" w:rsidRDefault="00A6034A" w:rsidP="00A6034A">
            <w:pPr>
              <w:jc w:val="center"/>
              <w:rPr>
                <w:rFonts w:cstheme="minorHAnsi"/>
                <w:sz w:val="20"/>
                <w:szCs w:val="20"/>
              </w:rPr>
            </w:pPr>
            <w:r w:rsidRPr="00A6034A">
              <w:rPr>
                <w:rFonts w:cstheme="minorHAnsi"/>
                <w:sz w:val="20"/>
                <w:szCs w:val="20"/>
              </w:rPr>
              <w:t>0.352</w:t>
            </w:r>
          </w:p>
        </w:tc>
        <w:tc>
          <w:tcPr>
            <w:tcW w:w="921" w:type="pct"/>
          </w:tcPr>
          <w:p w14:paraId="7DE22CD4" w14:textId="77777777" w:rsidR="00A6034A" w:rsidRPr="00A6034A" w:rsidRDefault="00A6034A" w:rsidP="00A6034A">
            <w:pPr>
              <w:jc w:val="center"/>
              <w:rPr>
                <w:rFonts w:cstheme="minorHAnsi"/>
                <w:sz w:val="20"/>
                <w:szCs w:val="20"/>
              </w:rPr>
            </w:pPr>
            <w:r w:rsidRPr="00A6034A">
              <w:rPr>
                <w:rFonts w:cstheme="minorHAnsi"/>
                <w:sz w:val="20"/>
                <w:szCs w:val="20"/>
              </w:rPr>
              <w:t>-0.045 (-0.1,0.1)</w:t>
            </w:r>
          </w:p>
        </w:tc>
        <w:tc>
          <w:tcPr>
            <w:tcW w:w="375" w:type="pct"/>
          </w:tcPr>
          <w:p w14:paraId="68DEB7ED" w14:textId="77777777" w:rsidR="00A6034A" w:rsidRPr="00A6034A" w:rsidRDefault="00A6034A" w:rsidP="00A6034A">
            <w:pPr>
              <w:jc w:val="center"/>
              <w:rPr>
                <w:rFonts w:cstheme="minorHAnsi"/>
                <w:sz w:val="20"/>
                <w:szCs w:val="20"/>
              </w:rPr>
            </w:pPr>
            <w:r w:rsidRPr="00A6034A">
              <w:rPr>
                <w:rFonts w:cstheme="minorHAnsi"/>
                <w:sz w:val="20"/>
                <w:szCs w:val="20"/>
              </w:rPr>
              <w:t>0.351</w:t>
            </w:r>
          </w:p>
        </w:tc>
      </w:tr>
      <w:tr w:rsidR="00A6034A" w:rsidRPr="00A6034A" w14:paraId="5750163C" w14:textId="77777777" w:rsidTr="00A6034A">
        <w:trPr>
          <w:trHeight w:val="258"/>
        </w:trPr>
        <w:tc>
          <w:tcPr>
            <w:tcW w:w="1588" w:type="pct"/>
            <w:tcBorders>
              <w:right w:val="single" w:sz="12" w:space="0" w:color="auto"/>
            </w:tcBorders>
          </w:tcPr>
          <w:p w14:paraId="78102F45"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1FF25272" w14:textId="77777777" w:rsidR="00A6034A" w:rsidRPr="00A6034A" w:rsidRDefault="00A6034A" w:rsidP="00A6034A">
            <w:pPr>
              <w:jc w:val="center"/>
              <w:rPr>
                <w:rFonts w:cstheme="minorHAnsi"/>
                <w:sz w:val="20"/>
                <w:szCs w:val="20"/>
              </w:rPr>
            </w:pPr>
            <w:r w:rsidRPr="00A6034A">
              <w:rPr>
                <w:rFonts w:cstheme="minorHAnsi"/>
                <w:sz w:val="20"/>
                <w:szCs w:val="20"/>
              </w:rPr>
              <w:t>0.742</w:t>
            </w:r>
          </w:p>
        </w:tc>
        <w:tc>
          <w:tcPr>
            <w:tcW w:w="898" w:type="pct"/>
          </w:tcPr>
          <w:p w14:paraId="2E5193F1" w14:textId="77777777" w:rsidR="00A6034A" w:rsidRPr="00A6034A" w:rsidRDefault="00A6034A" w:rsidP="00A6034A">
            <w:pPr>
              <w:jc w:val="center"/>
              <w:rPr>
                <w:rFonts w:cstheme="minorHAnsi"/>
                <w:sz w:val="20"/>
                <w:szCs w:val="20"/>
              </w:rPr>
            </w:pPr>
            <w:r w:rsidRPr="00A6034A">
              <w:rPr>
                <w:rFonts w:cstheme="minorHAnsi"/>
                <w:sz w:val="20"/>
                <w:szCs w:val="20"/>
              </w:rPr>
              <w:t>-0.013 (-0.1,0.1)</w:t>
            </w:r>
          </w:p>
        </w:tc>
        <w:tc>
          <w:tcPr>
            <w:tcW w:w="373" w:type="pct"/>
            <w:tcBorders>
              <w:right w:val="single" w:sz="12" w:space="0" w:color="auto"/>
            </w:tcBorders>
          </w:tcPr>
          <w:p w14:paraId="0AA544B1" w14:textId="77777777" w:rsidR="00A6034A" w:rsidRPr="00A6034A" w:rsidRDefault="00A6034A" w:rsidP="00A6034A">
            <w:pPr>
              <w:jc w:val="center"/>
              <w:rPr>
                <w:rFonts w:cstheme="minorHAnsi"/>
                <w:sz w:val="20"/>
                <w:szCs w:val="20"/>
              </w:rPr>
            </w:pPr>
            <w:r w:rsidRPr="00A6034A">
              <w:rPr>
                <w:rFonts w:cstheme="minorHAnsi"/>
                <w:sz w:val="20"/>
                <w:szCs w:val="20"/>
              </w:rPr>
              <w:t>0.007</w:t>
            </w:r>
          </w:p>
        </w:tc>
        <w:tc>
          <w:tcPr>
            <w:tcW w:w="430" w:type="pct"/>
            <w:tcBorders>
              <w:left w:val="single" w:sz="12" w:space="0" w:color="auto"/>
            </w:tcBorders>
          </w:tcPr>
          <w:p w14:paraId="0149005D" w14:textId="77777777" w:rsidR="00A6034A" w:rsidRPr="00A6034A" w:rsidRDefault="00A6034A" w:rsidP="00A6034A">
            <w:pPr>
              <w:jc w:val="center"/>
              <w:rPr>
                <w:rFonts w:cstheme="minorHAnsi"/>
                <w:sz w:val="20"/>
                <w:szCs w:val="20"/>
              </w:rPr>
            </w:pPr>
          </w:p>
        </w:tc>
        <w:tc>
          <w:tcPr>
            <w:tcW w:w="921" w:type="pct"/>
          </w:tcPr>
          <w:p w14:paraId="689F9CE4" w14:textId="77777777" w:rsidR="00A6034A" w:rsidRPr="00A6034A" w:rsidRDefault="00A6034A" w:rsidP="00A6034A">
            <w:pPr>
              <w:jc w:val="center"/>
              <w:rPr>
                <w:rFonts w:cstheme="minorHAnsi"/>
                <w:sz w:val="20"/>
                <w:szCs w:val="20"/>
              </w:rPr>
            </w:pPr>
          </w:p>
        </w:tc>
        <w:tc>
          <w:tcPr>
            <w:tcW w:w="375" w:type="pct"/>
          </w:tcPr>
          <w:p w14:paraId="4E52BE01" w14:textId="77777777" w:rsidR="00A6034A" w:rsidRPr="00A6034A" w:rsidRDefault="00A6034A" w:rsidP="00A6034A">
            <w:pPr>
              <w:jc w:val="center"/>
              <w:rPr>
                <w:rFonts w:cstheme="minorHAnsi"/>
                <w:sz w:val="20"/>
                <w:szCs w:val="20"/>
              </w:rPr>
            </w:pPr>
          </w:p>
        </w:tc>
      </w:tr>
      <w:tr w:rsidR="00A6034A" w:rsidRPr="00A6034A" w14:paraId="2E56A3DD" w14:textId="77777777" w:rsidTr="00A6034A">
        <w:trPr>
          <w:trHeight w:val="258"/>
        </w:trPr>
        <w:tc>
          <w:tcPr>
            <w:tcW w:w="1588" w:type="pct"/>
            <w:tcBorders>
              <w:right w:val="single" w:sz="12" w:space="0" w:color="auto"/>
            </w:tcBorders>
          </w:tcPr>
          <w:p w14:paraId="3671EEE3"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4BE6544E" w14:textId="77777777" w:rsidR="00A6034A" w:rsidRPr="00A6034A" w:rsidRDefault="00A6034A" w:rsidP="00A6034A">
            <w:pPr>
              <w:jc w:val="center"/>
              <w:rPr>
                <w:rFonts w:cstheme="minorHAnsi"/>
                <w:sz w:val="20"/>
                <w:szCs w:val="20"/>
              </w:rPr>
            </w:pPr>
            <w:r w:rsidRPr="00A6034A">
              <w:rPr>
                <w:rFonts w:cstheme="minorHAnsi"/>
                <w:sz w:val="20"/>
                <w:szCs w:val="20"/>
              </w:rPr>
              <w:t>0.992</w:t>
            </w:r>
          </w:p>
        </w:tc>
        <w:tc>
          <w:tcPr>
            <w:tcW w:w="898" w:type="pct"/>
          </w:tcPr>
          <w:p w14:paraId="5E3D0602" w14:textId="77777777" w:rsidR="00A6034A" w:rsidRPr="00A6034A" w:rsidRDefault="00A6034A" w:rsidP="00A6034A">
            <w:pPr>
              <w:jc w:val="center"/>
              <w:rPr>
                <w:rFonts w:cstheme="minorHAnsi"/>
                <w:sz w:val="20"/>
                <w:szCs w:val="20"/>
              </w:rPr>
            </w:pPr>
            <w:r w:rsidRPr="00A6034A">
              <w:rPr>
                <w:rFonts w:cstheme="minorHAnsi"/>
                <w:sz w:val="20"/>
                <w:szCs w:val="20"/>
              </w:rPr>
              <w:t>-0.001 (-0.2,0.2)</w:t>
            </w:r>
          </w:p>
        </w:tc>
        <w:tc>
          <w:tcPr>
            <w:tcW w:w="373" w:type="pct"/>
            <w:tcBorders>
              <w:right w:val="single" w:sz="12" w:space="0" w:color="auto"/>
            </w:tcBorders>
          </w:tcPr>
          <w:p w14:paraId="661C541D" w14:textId="77777777" w:rsidR="00A6034A" w:rsidRPr="00A6034A" w:rsidRDefault="00A6034A" w:rsidP="00A6034A">
            <w:pPr>
              <w:jc w:val="center"/>
              <w:rPr>
                <w:rFonts w:cstheme="minorHAnsi"/>
                <w:sz w:val="20"/>
                <w:szCs w:val="20"/>
              </w:rPr>
            </w:pPr>
            <w:r w:rsidRPr="00A6034A">
              <w:rPr>
                <w:rFonts w:cstheme="minorHAnsi"/>
                <w:sz w:val="20"/>
                <w:szCs w:val="20"/>
              </w:rPr>
              <w:t>0.000</w:t>
            </w:r>
          </w:p>
        </w:tc>
        <w:tc>
          <w:tcPr>
            <w:tcW w:w="430" w:type="pct"/>
            <w:tcBorders>
              <w:left w:val="single" w:sz="12" w:space="0" w:color="auto"/>
            </w:tcBorders>
          </w:tcPr>
          <w:p w14:paraId="67D3D11F" w14:textId="77777777" w:rsidR="00A6034A" w:rsidRPr="00A6034A" w:rsidRDefault="00A6034A" w:rsidP="00A6034A">
            <w:pPr>
              <w:jc w:val="center"/>
              <w:rPr>
                <w:rFonts w:cstheme="minorHAnsi"/>
                <w:sz w:val="20"/>
                <w:szCs w:val="20"/>
              </w:rPr>
            </w:pPr>
          </w:p>
        </w:tc>
        <w:tc>
          <w:tcPr>
            <w:tcW w:w="921" w:type="pct"/>
          </w:tcPr>
          <w:p w14:paraId="440A8461" w14:textId="77777777" w:rsidR="00A6034A" w:rsidRPr="00A6034A" w:rsidRDefault="00A6034A" w:rsidP="00A6034A">
            <w:pPr>
              <w:jc w:val="center"/>
              <w:rPr>
                <w:rFonts w:cstheme="minorHAnsi"/>
                <w:sz w:val="20"/>
                <w:szCs w:val="20"/>
              </w:rPr>
            </w:pPr>
          </w:p>
        </w:tc>
        <w:tc>
          <w:tcPr>
            <w:tcW w:w="375" w:type="pct"/>
          </w:tcPr>
          <w:p w14:paraId="62854937" w14:textId="77777777" w:rsidR="00A6034A" w:rsidRPr="00A6034A" w:rsidRDefault="00A6034A" w:rsidP="00A6034A">
            <w:pPr>
              <w:jc w:val="center"/>
              <w:rPr>
                <w:rFonts w:cstheme="minorHAnsi"/>
                <w:sz w:val="20"/>
                <w:szCs w:val="20"/>
              </w:rPr>
            </w:pPr>
          </w:p>
        </w:tc>
      </w:tr>
      <w:tr w:rsidR="00A6034A" w:rsidRPr="00A6034A" w14:paraId="7071E8D3" w14:textId="77777777" w:rsidTr="00A6034A">
        <w:trPr>
          <w:trHeight w:val="258"/>
        </w:trPr>
        <w:tc>
          <w:tcPr>
            <w:tcW w:w="1588" w:type="pct"/>
            <w:vMerge w:val="restart"/>
            <w:tcBorders>
              <w:right w:val="single" w:sz="12" w:space="0" w:color="auto"/>
            </w:tcBorders>
            <w:shd w:val="clear" w:color="auto" w:fill="D9D9D9" w:themeFill="background1" w:themeFillShade="D9"/>
          </w:tcPr>
          <w:p w14:paraId="4CD929CE"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ENG T</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4225997B"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377DCEC3"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6C851CA7" w14:textId="77777777" w:rsidTr="00A6034A">
        <w:trPr>
          <w:trHeight w:val="258"/>
        </w:trPr>
        <w:tc>
          <w:tcPr>
            <w:tcW w:w="1588" w:type="pct"/>
            <w:vMerge/>
            <w:tcBorders>
              <w:right w:val="single" w:sz="12" w:space="0" w:color="auto"/>
            </w:tcBorders>
            <w:shd w:val="clear" w:color="auto" w:fill="D9D9D9" w:themeFill="background1" w:themeFillShade="D9"/>
          </w:tcPr>
          <w:p w14:paraId="5CFDEC9F"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146B8746"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7C315767"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0BF2F57E"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02C0ABFC"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3492816B"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737BB96A"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501DE99E" w14:textId="77777777" w:rsidTr="00A6034A">
        <w:trPr>
          <w:trHeight w:val="258"/>
        </w:trPr>
        <w:tc>
          <w:tcPr>
            <w:tcW w:w="1588" w:type="pct"/>
            <w:tcBorders>
              <w:bottom w:val="single" w:sz="4" w:space="0" w:color="auto"/>
              <w:right w:val="single" w:sz="12" w:space="0" w:color="auto"/>
            </w:tcBorders>
          </w:tcPr>
          <w:p w14:paraId="49A92A54"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Age (years)</w:t>
            </w:r>
          </w:p>
        </w:tc>
        <w:tc>
          <w:tcPr>
            <w:tcW w:w="416" w:type="pct"/>
            <w:tcBorders>
              <w:left w:val="single" w:sz="12" w:space="0" w:color="auto"/>
              <w:bottom w:val="single" w:sz="4" w:space="0" w:color="auto"/>
            </w:tcBorders>
          </w:tcPr>
          <w:p w14:paraId="79C9B580" w14:textId="77777777" w:rsidR="00A6034A" w:rsidRPr="00A6034A" w:rsidRDefault="00A6034A" w:rsidP="00A6034A">
            <w:pPr>
              <w:jc w:val="center"/>
              <w:rPr>
                <w:rFonts w:cstheme="minorHAnsi"/>
                <w:iCs/>
                <w:sz w:val="20"/>
                <w:szCs w:val="20"/>
              </w:rPr>
            </w:pPr>
          </w:p>
        </w:tc>
        <w:tc>
          <w:tcPr>
            <w:tcW w:w="898" w:type="pct"/>
            <w:tcBorders>
              <w:bottom w:val="single" w:sz="4" w:space="0" w:color="auto"/>
            </w:tcBorders>
          </w:tcPr>
          <w:p w14:paraId="4A44D94C" w14:textId="77777777" w:rsidR="00A6034A" w:rsidRPr="00A6034A" w:rsidRDefault="00A6034A" w:rsidP="00A6034A">
            <w:pPr>
              <w:jc w:val="center"/>
              <w:rPr>
                <w:rFonts w:cstheme="minorHAnsi"/>
                <w:sz w:val="20"/>
                <w:szCs w:val="20"/>
              </w:rPr>
            </w:pPr>
          </w:p>
        </w:tc>
        <w:tc>
          <w:tcPr>
            <w:tcW w:w="373" w:type="pct"/>
            <w:tcBorders>
              <w:bottom w:val="single" w:sz="4" w:space="0" w:color="auto"/>
              <w:right w:val="single" w:sz="12" w:space="0" w:color="auto"/>
            </w:tcBorders>
          </w:tcPr>
          <w:p w14:paraId="4E5124BB" w14:textId="77777777" w:rsidR="00A6034A" w:rsidRPr="00A6034A" w:rsidRDefault="00A6034A" w:rsidP="00A6034A">
            <w:pPr>
              <w:jc w:val="center"/>
              <w:rPr>
                <w:rFonts w:cstheme="minorHAnsi"/>
                <w:sz w:val="20"/>
                <w:szCs w:val="20"/>
              </w:rPr>
            </w:pPr>
          </w:p>
        </w:tc>
        <w:tc>
          <w:tcPr>
            <w:tcW w:w="430" w:type="pct"/>
            <w:tcBorders>
              <w:left w:val="single" w:sz="12" w:space="0" w:color="auto"/>
              <w:bottom w:val="single" w:sz="4" w:space="0" w:color="auto"/>
            </w:tcBorders>
          </w:tcPr>
          <w:p w14:paraId="19FAF7E5" w14:textId="77777777" w:rsidR="00A6034A" w:rsidRPr="00A6034A" w:rsidRDefault="00A6034A" w:rsidP="00A6034A">
            <w:pPr>
              <w:jc w:val="center"/>
              <w:rPr>
                <w:rFonts w:cstheme="minorHAnsi"/>
                <w:iCs/>
                <w:sz w:val="20"/>
                <w:szCs w:val="20"/>
              </w:rPr>
            </w:pPr>
          </w:p>
        </w:tc>
        <w:tc>
          <w:tcPr>
            <w:tcW w:w="921" w:type="pct"/>
            <w:tcBorders>
              <w:bottom w:val="single" w:sz="4" w:space="0" w:color="auto"/>
            </w:tcBorders>
          </w:tcPr>
          <w:p w14:paraId="4C04DD7D" w14:textId="77777777" w:rsidR="00A6034A" w:rsidRPr="00A6034A" w:rsidRDefault="00A6034A" w:rsidP="00A6034A">
            <w:pPr>
              <w:jc w:val="center"/>
              <w:rPr>
                <w:rFonts w:cstheme="minorHAnsi"/>
                <w:sz w:val="20"/>
                <w:szCs w:val="20"/>
              </w:rPr>
            </w:pPr>
          </w:p>
        </w:tc>
        <w:tc>
          <w:tcPr>
            <w:tcW w:w="375" w:type="pct"/>
            <w:tcBorders>
              <w:bottom w:val="single" w:sz="4" w:space="0" w:color="auto"/>
            </w:tcBorders>
          </w:tcPr>
          <w:p w14:paraId="71B1E152" w14:textId="77777777" w:rsidR="00A6034A" w:rsidRPr="00A6034A" w:rsidRDefault="00A6034A" w:rsidP="00A6034A">
            <w:pPr>
              <w:jc w:val="center"/>
              <w:rPr>
                <w:rFonts w:cstheme="minorHAnsi"/>
                <w:sz w:val="20"/>
                <w:szCs w:val="20"/>
              </w:rPr>
            </w:pPr>
          </w:p>
        </w:tc>
      </w:tr>
      <w:tr w:rsidR="00A6034A" w:rsidRPr="00A6034A" w14:paraId="53F70615"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269842B8" w14:textId="77777777" w:rsidR="00A6034A" w:rsidRPr="00A6034A" w:rsidRDefault="00A6034A" w:rsidP="00A6034A">
            <w:pPr>
              <w:rPr>
                <w:rFonts w:eastAsia="Times New Roman" w:cstheme="minorHAnsi"/>
                <w:b/>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bottom w:val="single" w:sz="4" w:space="0" w:color="auto"/>
              <w:right w:val="single" w:sz="4" w:space="0" w:color="auto"/>
            </w:tcBorders>
          </w:tcPr>
          <w:p w14:paraId="3A444B09" w14:textId="77777777" w:rsidR="00A6034A" w:rsidRPr="00A6034A" w:rsidRDefault="00A6034A" w:rsidP="00A6034A">
            <w:pPr>
              <w:jc w:val="center"/>
              <w:rPr>
                <w:rFonts w:cstheme="minorHAnsi"/>
                <w:b/>
                <w:iCs/>
                <w:sz w:val="20"/>
                <w:szCs w:val="20"/>
              </w:rPr>
            </w:pPr>
          </w:p>
        </w:tc>
        <w:tc>
          <w:tcPr>
            <w:tcW w:w="898" w:type="pct"/>
            <w:tcBorders>
              <w:top w:val="single" w:sz="4" w:space="0" w:color="auto"/>
              <w:left w:val="single" w:sz="4" w:space="0" w:color="auto"/>
              <w:bottom w:val="single" w:sz="4" w:space="0" w:color="auto"/>
              <w:right w:val="single" w:sz="4" w:space="0" w:color="auto"/>
            </w:tcBorders>
          </w:tcPr>
          <w:p w14:paraId="68FF68F7" w14:textId="77777777" w:rsidR="00A6034A" w:rsidRPr="00A6034A" w:rsidRDefault="00A6034A" w:rsidP="00A6034A">
            <w:pPr>
              <w:jc w:val="center"/>
              <w:rPr>
                <w:rFonts w:cstheme="minorHAnsi"/>
                <w:b/>
                <w:sz w:val="20"/>
                <w:szCs w:val="20"/>
              </w:rPr>
            </w:pPr>
          </w:p>
        </w:tc>
        <w:tc>
          <w:tcPr>
            <w:tcW w:w="373" w:type="pct"/>
            <w:tcBorders>
              <w:top w:val="single" w:sz="4" w:space="0" w:color="auto"/>
              <w:left w:val="single" w:sz="4" w:space="0" w:color="auto"/>
              <w:bottom w:val="single" w:sz="4" w:space="0" w:color="auto"/>
              <w:right w:val="single" w:sz="12" w:space="0" w:color="auto"/>
            </w:tcBorders>
          </w:tcPr>
          <w:p w14:paraId="296ABDA0" w14:textId="77777777" w:rsidR="00A6034A" w:rsidRPr="00A6034A" w:rsidRDefault="00A6034A" w:rsidP="00A6034A">
            <w:pPr>
              <w:jc w:val="center"/>
              <w:rPr>
                <w:rFonts w:cstheme="minorHAnsi"/>
                <w:b/>
                <w:sz w:val="20"/>
                <w:szCs w:val="20"/>
              </w:rPr>
            </w:pPr>
          </w:p>
        </w:tc>
        <w:tc>
          <w:tcPr>
            <w:tcW w:w="430" w:type="pct"/>
            <w:tcBorders>
              <w:top w:val="single" w:sz="4" w:space="0" w:color="auto"/>
              <w:left w:val="single" w:sz="12" w:space="0" w:color="auto"/>
              <w:bottom w:val="single" w:sz="4" w:space="0" w:color="auto"/>
              <w:right w:val="single" w:sz="4" w:space="0" w:color="auto"/>
            </w:tcBorders>
          </w:tcPr>
          <w:p w14:paraId="7EF95A32" w14:textId="77777777" w:rsidR="00A6034A" w:rsidRPr="00A6034A" w:rsidRDefault="00A6034A" w:rsidP="00A6034A">
            <w:pPr>
              <w:jc w:val="center"/>
              <w:rPr>
                <w:rFonts w:cstheme="minorHAnsi"/>
                <w:b/>
                <w:sz w:val="20"/>
                <w:szCs w:val="20"/>
              </w:rPr>
            </w:pPr>
          </w:p>
        </w:tc>
        <w:tc>
          <w:tcPr>
            <w:tcW w:w="921" w:type="pct"/>
            <w:tcBorders>
              <w:top w:val="single" w:sz="4" w:space="0" w:color="auto"/>
              <w:left w:val="single" w:sz="4" w:space="0" w:color="auto"/>
              <w:bottom w:val="single" w:sz="4" w:space="0" w:color="auto"/>
              <w:right w:val="single" w:sz="4" w:space="0" w:color="auto"/>
            </w:tcBorders>
          </w:tcPr>
          <w:p w14:paraId="3F061D69" w14:textId="77777777" w:rsidR="00A6034A" w:rsidRPr="00A6034A" w:rsidRDefault="00A6034A" w:rsidP="00A6034A">
            <w:pPr>
              <w:jc w:val="center"/>
              <w:rPr>
                <w:rFonts w:cstheme="minorHAnsi"/>
                <w:b/>
                <w:sz w:val="20"/>
                <w:szCs w:val="20"/>
              </w:rPr>
            </w:pPr>
          </w:p>
        </w:tc>
        <w:tc>
          <w:tcPr>
            <w:tcW w:w="375" w:type="pct"/>
            <w:tcBorders>
              <w:top w:val="single" w:sz="4" w:space="0" w:color="auto"/>
              <w:left w:val="single" w:sz="4" w:space="0" w:color="auto"/>
              <w:bottom w:val="single" w:sz="4" w:space="0" w:color="auto"/>
              <w:right w:val="single" w:sz="4" w:space="0" w:color="auto"/>
            </w:tcBorders>
          </w:tcPr>
          <w:p w14:paraId="68A318B0" w14:textId="77777777" w:rsidR="00A6034A" w:rsidRPr="00A6034A" w:rsidRDefault="00A6034A" w:rsidP="00A6034A">
            <w:pPr>
              <w:jc w:val="center"/>
              <w:rPr>
                <w:rFonts w:cstheme="minorHAnsi"/>
                <w:b/>
                <w:sz w:val="20"/>
                <w:szCs w:val="20"/>
              </w:rPr>
            </w:pPr>
          </w:p>
        </w:tc>
      </w:tr>
      <w:tr w:rsidR="00A6034A" w:rsidRPr="00A6034A" w14:paraId="107D5E03" w14:textId="77777777" w:rsidTr="00A6034A">
        <w:trPr>
          <w:trHeight w:val="258"/>
        </w:trPr>
        <w:tc>
          <w:tcPr>
            <w:tcW w:w="1588" w:type="pct"/>
            <w:tcBorders>
              <w:top w:val="single" w:sz="4" w:space="0" w:color="auto"/>
              <w:bottom w:val="single" w:sz="4" w:space="0" w:color="auto"/>
              <w:right w:val="single" w:sz="12" w:space="0" w:color="auto"/>
            </w:tcBorders>
          </w:tcPr>
          <w:p w14:paraId="46B12DEB"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bottom w:val="single" w:sz="4" w:space="0" w:color="auto"/>
            </w:tcBorders>
          </w:tcPr>
          <w:p w14:paraId="163B657E" w14:textId="77777777" w:rsidR="00A6034A" w:rsidRPr="00A6034A" w:rsidRDefault="00A6034A" w:rsidP="00A6034A">
            <w:pPr>
              <w:jc w:val="center"/>
              <w:rPr>
                <w:rFonts w:cstheme="minorHAnsi"/>
                <w:sz w:val="20"/>
                <w:szCs w:val="20"/>
              </w:rPr>
            </w:pPr>
          </w:p>
        </w:tc>
        <w:tc>
          <w:tcPr>
            <w:tcW w:w="898" w:type="pct"/>
            <w:tcBorders>
              <w:top w:val="single" w:sz="4" w:space="0" w:color="auto"/>
              <w:bottom w:val="single" w:sz="4" w:space="0" w:color="auto"/>
            </w:tcBorders>
          </w:tcPr>
          <w:p w14:paraId="7FB1536F" w14:textId="77777777" w:rsidR="00A6034A" w:rsidRPr="00A6034A" w:rsidRDefault="00A6034A" w:rsidP="00A6034A">
            <w:pPr>
              <w:jc w:val="center"/>
              <w:rPr>
                <w:rFonts w:cstheme="minorHAnsi"/>
                <w:sz w:val="20"/>
                <w:szCs w:val="20"/>
              </w:rPr>
            </w:pPr>
          </w:p>
        </w:tc>
        <w:tc>
          <w:tcPr>
            <w:tcW w:w="373" w:type="pct"/>
            <w:tcBorders>
              <w:top w:val="single" w:sz="4" w:space="0" w:color="auto"/>
              <w:bottom w:val="single" w:sz="4" w:space="0" w:color="auto"/>
              <w:right w:val="single" w:sz="12" w:space="0" w:color="auto"/>
            </w:tcBorders>
          </w:tcPr>
          <w:p w14:paraId="50DAC029" w14:textId="77777777" w:rsidR="00A6034A" w:rsidRPr="00A6034A" w:rsidRDefault="00A6034A" w:rsidP="00A6034A">
            <w:pPr>
              <w:jc w:val="center"/>
              <w:rPr>
                <w:rFonts w:cstheme="minorHAnsi"/>
                <w:sz w:val="20"/>
                <w:szCs w:val="20"/>
              </w:rPr>
            </w:pPr>
          </w:p>
        </w:tc>
        <w:tc>
          <w:tcPr>
            <w:tcW w:w="430" w:type="pct"/>
            <w:tcBorders>
              <w:top w:val="single" w:sz="4" w:space="0" w:color="auto"/>
              <w:left w:val="single" w:sz="12" w:space="0" w:color="auto"/>
              <w:bottom w:val="single" w:sz="4" w:space="0" w:color="auto"/>
            </w:tcBorders>
          </w:tcPr>
          <w:p w14:paraId="730AC207" w14:textId="77777777" w:rsidR="00A6034A" w:rsidRPr="00A6034A" w:rsidRDefault="00A6034A" w:rsidP="00A6034A">
            <w:pPr>
              <w:jc w:val="center"/>
              <w:rPr>
                <w:rFonts w:cstheme="minorHAnsi"/>
                <w:sz w:val="20"/>
                <w:szCs w:val="20"/>
              </w:rPr>
            </w:pPr>
          </w:p>
        </w:tc>
        <w:tc>
          <w:tcPr>
            <w:tcW w:w="921" w:type="pct"/>
            <w:tcBorders>
              <w:top w:val="single" w:sz="4" w:space="0" w:color="auto"/>
              <w:bottom w:val="single" w:sz="4" w:space="0" w:color="auto"/>
            </w:tcBorders>
          </w:tcPr>
          <w:p w14:paraId="7EC27E46" w14:textId="77777777" w:rsidR="00A6034A" w:rsidRPr="00A6034A" w:rsidRDefault="00A6034A" w:rsidP="00A6034A">
            <w:pPr>
              <w:jc w:val="center"/>
              <w:rPr>
                <w:rFonts w:cstheme="minorHAnsi"/>
                <w:sz w:val="20"/>
                <w:szCs w:val="20"/>
              </w:rPr>
            </w:pPr>
          </w:p>
        </w:tc>
        <w:tc>
          <w:tcPr>
            <w:tcW w:w="375" w:type="pct"/>
            <w:tcBorders>
              <w:top w:val="single" w:sz="4" w:space="0" w:color="auto"/>
              <w:bottom w:val="single" w:sz="4" w:space="0" w:color="auto"/>
            </w:tcBorders>
          </w:tcPr>
          <w:p w14:paraId="06734DD3" w14:textId="77777777" w:rsidR="00A6034A" w:rsidRPr="00A6034A" w:rsidRDefault="00A6034A" w:rsidP="00A6034A">
            <w:pPr>
              <w:jc w:val="center"/>
              <w:rPr>
                <w:rFonts w:cstheme="minorHAnsi"/>
                <w:sz w:val="20"/>
                <w:szCs w:val="20"/>
              </w:rPr>
            </w:pPr>
          </w:p>
        </w:tc>
      </w:tr>
      <w:tr w:rsidR="00A6034A" w:rsidRPr="00A6034A" w14:paraId="1D26113C"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348C6212" w14:textId="77777777" w:rsidR="00A6034A" w:rsidRPr="00A6034A" w:rsidRDefault="00A6034A" w:rsidP="00A6034A">
            <w:pPr>
              <w:rPr>
                <w:rFonts w:eastAsia="Times New Roman" w:cstheme="minorHAnsi"/>
                <w:b/>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top w:val="single" w:sz="4" w:space="0" w:color="auto"/>
              <w:left w:val="single" w:sz="12" w:space="0" w:color="auto"/>
              <w:bottom w:val="single" w:sz="4" w:space="0" w:color="auto"/>
              <w:right w:val="single" w:sz="4" w:space="0" w:color="auto"/>
            </w:tcBorders>
          </w:tcPr>
          <w:p w14:paraId="089B233C" w14:textId="77777777" w:rsidR="00A6034A" w:rsidRPr="00A6034A" w:rsidRDefault="00A6034A" w:rsidP="00A6034A">
            <w:pPr>
              <w:jc w:val="center"/>
              <w:rPr>
                <w:rFonts w:cstheme="minorHAnsi"/>
                <w:b/>
                <w:sz w:val="20"/>
                <w:szCs w:val="20"/>
              </w:rPr>
            </w:pPr>
          </w:p>
        </w:tc>
        <w:tc>
          <w:tcPr>
            <w:tcW w:w="898" w:type="pct"/>
            <w:tcBorders>
              <w:top w:val="single" w:sz="4" w:space="0" w:color="auto"/>
              <w:left w:val="single" w:sz="4" w:space="0" w:color="auto"/>
              <w:bottom w:val="single" w:sz="4" w:space="0" w:color="auto"/>
              <w:right w:val="single" w:sz="4" w:space="0" w:color="auto"/>
            </w:tcBorders>
          </w:tcPr>
          <w:p w14:paraId="42A36E58" w14:textId="77777777" w:rsidR="00A6034A" w:rsidRPr="00A6034A" w:rsidRDefault="00A6034A" w:rsidP="00A6034A">
            <w:pPr>
              <w:jc w:val="center"/>
              <w:rPr>
                <w:rFonts w:cstheme="minorHAnsi"/>
                <w:b/>
                <w:sz w:val="20"/>
                <w:szCs w:val="20"/>
              </w:rPr>
            </w:pPr>
          </w:p>
        </w:tc>
        <w:tc>
          <w:tcPr>
            <w:tcW w:w="373" w:type="pct"/>
            <w:tcBorders>
              <w:top w:val="single" w:sz="4" w:space="0" w:color="auto"/>
              <w:left w:val="single" w:sz="4" w:space="0" w:color="auto"/>
              <w:bottom w:val="single" w:sz="4" w:space="0" w:color="auto"/>
              <w:right w:val="single" w:sz="12" w:space="0" w:color="auto"/>
            </w:tcBorders>
          </w:tcPr>
          <w:p w14:paraId="12CCECA1" w14:textId="77777777" w:rsidR="00A6034A" w:rsidRPr="00A6034A" w:rsidRDefault="00A6034A" w:rsidP="00A6034A">
            <w:pPr>
              <w:jc w:val="center"/>
              <w:rPr>
                <w:rFonts w:cstheme="minorHAnsi"/>
                <w:b/>
                <w:sz w:val="20"/>
                <w:szCs w:val="20"/>
              </w:rPr>
            </w:pPr>
          </w:p>
        </w:tc>
        <w:tc>
          <w:tcPr>
            <w:tcW w:w="430" w:type="pct"/>
            <w:tcBorders>
              <w:top w:val="single" w:sz="4" w:space="0" w:color="auto"/>
              <w:left w:val="single" w:sz="12" w:space="0" w:color="auto"/>
              <w:bottom w:val="single" w:sz="4" w:space="0" w:color="auto"/>
              <w:right w:val="single" w:sz="4" w:space="0" w:color="auto"/>
            </w:tcBorders>
          </w:tcPr>
          <w:p w14:paraId="5A9E9AFA" w14:textId="77777777" w:rsidR="00A6034A" w:rsidRPr="00A6034A" w:rsidRDefault="00A6034A" w:rsidP="00A6034A">
            <w:pPr>
              <w:jc w:val="center"/>
              <w:rPr>
                <w:rFonts w:cstheme="minorHAnsi"/>
                <w:b/>
                <w:sz w:val="20"/>
                <w:szCs w:val="20"/>
              </w:rPr>
            </w:pPr>
          </w:p>
        </w:tc>
        <w:tc>
          <w:tcPr>
            <w:tcW w:w="921" w:type="pct"/>
            <w:tcBorders>
              <w:top w:val="single" w:sz="4" w:space="0" w:color="auto"/>
              <w:left w:val="single" w:sz="4" w:space="0" w:color="auto"/>
              <w:bottom w:val="single" w:sz="4" w:space="0" w:color="auto"/>
              <w:right w:val="single" w:sz="4" w:space="0" w:color="auto"/>
            </w:tcBorders>
          </w:tcPr>
          <w:p w14:paraId="11AC5565" w14:textId="77777777" w:rsidR="00A6034A" w:rsidRPr="00A6034A" w:rsidRDefault="00A6034A" w:rsidP="00A6034A">
            <w:pPr>
              <w:jc w:val="center"/>
              <w:rPr>
                <w:rFonts w:cstheme="minorHAnsi"/>
                <w:b/>
                <w:sz w:val="20"/>
                <w:szCs w:val="20"/>
              </w:rPr>
            </w:pPr>
          </w:p>
        </w:tc>
        <w:tc>
          <w:tcPr>
            <w:tcW w:w="375" w:type="pct"/>
            <w:tcBorders>
              <w:top w:val="single" w:sz="4" w:space="0" w:color="auto"/>
              <w:left w:val="single" w:sz="4" w:space="0" w:color="auto"/>
              <w:bottom w:val="single" w:sz="4" w:space="0" w:color="auto"/>
              <w:right w:val="single" w:sz="4" w:space="0" w:color="auto"/>
            </w:tcBorders>
          </w:tcPr>
          <w:p w14:paraId="1B54BEBD" w14:textId="77777777" w:rsidR="00A6034A" w:rsidRPr="00A6034A" w:rsidRDefault="00A6034A" w:rsidP="00A6034A">
            <w:pPr>
              <w:jc w:val="center"/>
              <w:rPr>
                <w:rFonts w:cstheme="minorHAnsi"/>
                <w:b/>
                <w:sz w:val="20"/>
                <w:szCs w:val="20"/>
              </w:rPr>
            </w:pPr>
          </w:p>
        </w:tc>
      </w:tr>
      <w:tr w:rsidR="00A6034A" w:rsidRPr="00A6034A" w14:paraId="4B0DF8B0" w14:textId="77777777" w:rsidTr="00A6034A">
        <w:trPr>
          <w:trHeight w:val="258"/>
        </w:trPr>
        <w:tc>
          <w:tcPr>
            <w:tcW w:w="1588" w:type="pct"/>
            <w:tcBorders>
              <w:top w:val="single" w:sz="4" w:space="0" w:color="auto"/>
              <w:right w:val="single" w:sz="12" w:space="0" w:color="auto"/>
            </w:tcBorders>
          </w:tcPr>
          <w:p w14:paraId="586FE397"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top w:val="single" w:sz="4" w:space="0" w:color="auto"/>
              <w:left w:val="single" w:sz="12" w:space="0" w:color="auto"/>
            </w:tcBorders>
          </w:tcPr>
          <w:p w14:paraId="577B0BEB" w14:textId="77777777" w:rsidR="00A6034A" w:rsidRPr="00A6034A" w:rsidRDefault="00A6034A" w:rsidP="00A6034A">
            <w:pPr>
              <w:jc w:val="center"/>
              <w:rPr>
                <w:rFonts w:cstheme="minorHAnsi"/>
                <w:sz w:val="20"/>
                <w:szCs w:val="20"/>
              </w:rPr>
            </w:pPr>
          </w:p>
        </w:tc>
        <w:tc>
          <w:tcPr>
            <w:tcW w:w="898" w:type="pct"/>
            <w:tcBorders>
              <w:top w:val="single" w:sz="4" w:space="0" w:color="auto"/>
            </w:tcBorders>
          </w:tcPr>
          <w:p w14:paraId="26851E13" w14:textId="77777777" w:rsidR="00A6034A" w:rsidRPr="00A6034A" w:rsidRDefault="00A6034A" w:rsidP="00A6034A">
            <w:pPr>
              <w:jc w:val="center"/>
              <w:rPr>
                <w:rFonts w:cstheme="minorHAnsi"/>
                <w:sz w:val="20"/>
                <w:szCs w:val="20"/>
              </w:rPr>
            </w:pPr>
          </w:p>
        </w:tc>
        <w:tc>
          <w:tcPr>
            <w:tcW w:w="373" w:type="pct"/>
            <w:tcBorders>
              <w:top w:val="single" w:sz="4" w:space="0" w:color="auto"/>
              <w:right w:val="single" w:sz="12" w:space="0" w:color="auto"/>
            </w:tcBorders>
          </w:tcPr>
          <w:p w14:paraId="5BDF815D" w14:textId="77777777" w:rsidR="00A6034A" w:rsidRPr="00A6034A" w:rsidRDefault="00A6034A" w:rsidP="00A6034A">
            <w:pPr>
              <w:jc w:val="center"/>
              <w:rPr>
                <w:rFonts w:cstheme="minorHAnsi"/>
                <w:sz w:val="20"/>
                <w:szCs w:val="20"/>
              </w:rPr>
            </w:pPr>
          </w:p>
        </w:tc>
        <w:tc>
          <w:tcPr>
            <w:tcW w:w="430" w:type="pct"/>
            <w:tcBorders>
              <w:top w:val="single" w:sz="4" w:space="0" w:color="auto"/>
              <w:left w:val="single" w:sz="12" w:space="0" w:color="auto"/>
            </w:tcBorders>
          </w:tcPr>
          <w:p w14:paraId="2872AB0C"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5218B22A"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1877E80D" w14:textId="77777777" w:rsidR="00A6034A" w:rsidRPr="00A6034A" w:rsidRDefault="00A6034A" w:rsidP="00A6034A">
            <w:pPr>
              <w:jc w:val="center"/>
              <w:rPr>
                <w:rFonts w:cstheme="minorHAnsi"/>
                <w:sz w:val="20"/>
                <w:szCs w:val="20"/>
              </w:rPr>
            </w:pPr>
          </w:p>
        </w:tc>
      </w:tr>
      <w:tr w:rsidR="00A6034A" w:rsidRPr="00A6034A" w14:paraId="7ABD48D7" w14:textId="77777777" w:rsidTr="00A6034A">
        <w:trPr>
          <w:trHeight w:val="258"/>
        </w:trPr>
        <w:tc>
          <w:tcPr>
            <w:tcW w:w="1588" w:type="pct"/>
            <w:tcBorders>
              <w:right w:val="single" w:sz="12" w:space="0" w:color="auto"/>
            </w:tcBorders>
          </w:tcPr>
          <w:p w14:paraId="720A5A17"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left w:val="single" w:sz="12" w:space="0" w:color="auto"/>
            </w:tcBorders>
          </w:tcPr>
          <w:p w14:paraId="122F229D" w14:textId="77777777" w:rsidR="00A6034A" w:rsidRPr="00A6034A" w:rsidRDefault="00A6034A" w:rsidP="00A6034A">
            <w:pPr>
              <w:jc w:val="center"/>
              <w:rPr>
                <w:rFonts w:cstheme="minorHAnsi"/>
                <w:sz w:val="20"/>
                <w:szCs w:val="20"/>
              </w:rPr>
            </w:pPr>
          </w:p>
        </w:tc>
        <w:tc>
          <w:tcPr>
            <w:tcW w:w="898" w:type="pct"/>
          </w:tcPr>
          <w:p w14:paraId="354F970F"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4962F2DD"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740BEF02" w14:textId="77777777" w:rsidR="00A6034A" w:rsidRPr="00A6034A" w:rsidRDefault="00A6034A" w:rsidP="00A6034A">
            <w:pPr>
              <w:jc w:val="center"/>
              <w:rPr>
                <w:rFonts w:cstheme="minorHAnsi"/>
                <w:sz w:val="20"/>
                <w:szCs w:val="20"/>
              </w:rPr>
            </w:pPr>
          </w:p>
        </w:tc>
        <w:tc>
          <w:tcPr>
            <w:tcW w:w="921" w:type="pct"/>
          </w:tcPr>
          <w:p w14:paraId="08DD210E" w14:textId="77777777" w:rsidR="00A6034A" w:rsidRPr="00A6034A" w:rsidRDefault="00A6034A" w:rsidP="00A6034A">
            <w:pPr>
              <w:jc w:val="center"/>
              <w:rPr>
                <w:rFonts w:cstheme="minorHAnsi"/>
                <w:sz w:val="20"/>
                <w:szCs w:val="20"/>
              </w:rPr>
            </w:pPr>
          </w:p>
        </w:tc>
        <w:tc>
          <w:tcPr>
            <w:tcW w:w="375" w:type="pct"/>
          </w:tcPr>
          <w:p w14:paraId="2649DD58" w14:textId="77777777" w:rsidR="00A6034A" w:rsidRPr="00A6034A" w:rsidRDefault="00A6034A" w:rsidP="00A6034A">
            <w:pPr>
              <w:jc w:val="center"/>
              <w:rPr>
                <w:rFonts w:cstheme="minorHAnsi"/>
                <w:sz w:val="20"/>
                <w:szCs w:val="20"/>
              </w:rPr>
            </w:pPr>
          </w:p>
        </w:tc>
      </w:tr>
      <w:tr w:rsidR="00A6034A" w:rsidRPr="00A6034A" w14:paraId="0AC2DDA8" w14:textId="77777777" w:rsidTr="00A6034A">
        <w:trPr>
          <w:trHeight w:val="258"/>
        </w:trPr>
        <w:tc>
          <w:tcPr>
            <w:tcW w:w="1588" w:type="pct"/>
            <w:tcBorders>
              <w:right w:val="single" w:sz="12" w:space="0" w:color="auto"/>
            </w:tcBorders>
          </w:tcPr>
          <w:p w14:paraId="4AA05212"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03796106" w14:textId="77777777" w:rsidR="00A6034A" w:rsidRPr="00A6034A" w:rsidRDefault="00A6034A" w:rsidP="00A6034A">
            <w:pPr>
              <w:jc w:val="center"/>
              <w:rPr>
                <w:rFonts w:cstheme="minorHAnsi"/>
                <w:sz w:val="20"/>
                <w:szCs w:val="20"/>
              </w:rPr>
            </w:pPr>
          </w:p>
        </w:tc>
        <w:tc>
          <w:tcPr>
            <w:tcW w:w="898" w:type="pct"/>
          </w:tcPr>
          <w:p w14:paraId="628BC68B"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274CB883"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454F304A" w14:textId="77777777" w:rsidR="00A6034A" w:rsidRPr="00A6034A" w:rsidRDefault="00A6034A" w:rsidP="00A6034A">
            <w:pPr>
              <w:jc w:val="center"/>
              <w:rPr>
                <w:rFonts w:cstheme="minorHAnsi"/>
                <w:sz w:val="20"/>
                <w:szCs w:val="20"/>
              </w:rPr>
            </w:pPr>
          </w:p>
        </w:tc>
        <w:tc>
          <w:tcPr>
            <w:tcW w:w="921" w:type="pct"/>
          </w:tcPr>
          <w:p w14:paraId="09FC514A" w14:textId="77777777" w:rsidR="00A6034A" w:rsidRPr="00A6034A" w:rsidRDefault="00A6034A" w:rsidP="00A6034A">
            <w:pPr>
              <w:jc w:val="center"/>
              <w:rPr>
                <w:rFonts w:cstheme="minorHAnsi"/>
                <w:sz w:val="20"/>
                <w:szCs w:val="20"/>
              </w:rPr>
            </w:pPr>
          </w:p>
        </w:tc>
        <w:tc>
          <w:tcPr>
            <w:tcW w:w="375" w:type="pct"/>
          </w:tcPr>
          <w:p w14:paraId="2FC74585" w14:textId="77777777" w:rsidR="00A6034A" w:rsidRPr="00A6034A" w:rsidRDefault="00A6034A" w:rsidP="00A6034A">
            <w:pPr>
              <w:jc w:val="center"/>
              <w:rPr>
                <w:rFonts w:cstheme="minorHAnsi"/>
                <w:sz w:val="20"/>
                <w:szCs w:val="20"/>
              </w:rPr>
            </w:pPr>
          </w:p>
        </w:tc>
      </w:tr>
      <w:tr w:rsidR="00A6034A" w:rsidRPr="00A6034A" w14:paraId="6EE3355B" w14:textId="77777777" w:rsidTr="00A6034A">
        <w:trPr>
          <w:trHeight w:val="258"/>
        </w:trPr>
        <w:tc>
          <w:tcPr>
            <w:tcW w:w="1588" w:type="pct"/>
            <w:tcBorders>
              <w:right w:val="single" w:sz="12" w:space="0" w:color="auto"/>
            </w:tcBorders>
          </w:tcPr>
          <w:p w14:paraId="70BE1D71"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487C66B8" w14:textId="77777777" w:rsidR="00A6034A" w:rsidRPr="00A6034A" w:rsidRDefault="00A6034A" w:rsidP="00A6034A">
            <w:pPr>
              <w:jc w:val="center"/>
              <w:rPr>
                <w:rFonts w:cstheme="minorHAnsi"/>
                <w:sz w:val="20"/>
                <w:szCs w:val="20"/>
              </w:rPr>
            </w:pPr>
          </w:p>
        </w:tc>
        <w:tc>
          <w:tcPr>
            <w:tcW w:w="898" w:type="pct"/>
          </w:tcPr>
          <w:p w14:paraId="677D859F"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557C0A5D"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12A67751" w14:textId="77777777" w:rsidR="00A6034A" w:rsidRPr="00A6034A" w:rsidRDefault="00A6034A" w:rsidP="00A6034A">
            <w:pPr>
              <w:jc w:val="center"/>
              <w:rPr>
                <w:rFonts w:cstheme="minorHAnsi"/>
                <w:sz w:val="20"/>
                <w:szCs w:val="20"/>
              </w:rPr>
            </w:pPr>
          </w:p>
        </w:tc>
        <w:tc>
          <w:tcPr>
            <w:tcW w:w="921" w:type="pct"/>
          </w:tcPr>
          <w:p w14:paraId="173C16A0" w14:textId="77777777" w:rsidR="00A6034A" w:rsidRPr="00A6034A" w:rsidRDefault="00A6034A" w:rsidP="00A6034A">
            <w:pPr>
              <w:jc w:val="center"/>
              <w:rPr>
                <w:rFonts w:cstheme="minorHAnsi"/>
                <w:sz w:val="20"/>
                <w:szCs w:val="20"/>
              </w:rPr>
            </w:pPr>
          </w:p>
        </w:tc>
        <w:tc>
          <w:tcPr>
            <w:tcW w:w="375" w:type="pct"/>
          </w:tcPr>
          <w:p w14:paraId="773CB470" w14:textId="77777777" w:rsidR="00A6034A" w:rsidRPr="00A6034A" w:rsidRDefault="00A6034A" w:rsidP="00A6034A">
            <w:pPr>
              <w:jc w:val="center"/>
              <w:rPr>
                <w:rFonts w:cstheme="minorHAnsi"/>
                <w:sz w:val="20"/>
                <w:szCs w:val="20"/>
              </w:rPr>
            </w:pPr>
          </w:p>
        </w:tc>
      </w:tr>
      <w:tr w:rsidR="00A6034A" w:rsidRPr="00A6034A" w14:paraId="4C248F46" w14:textId="77777777" w:rsidTr="00A6034A">
        <w:trPr>
          <w:trHeight w:val="258"/>
        </w:trPr>
        <w:tc>
          <w:tcPr>
            <w:tcW w:w="1588" w:type="pct"/>
            <w:tcBorders>
              <w:right w:val="single" w:sz="12" w:space="0" w:color="auto"/>
            </w:tcBorders>
          </w:tcPr>
          <w:p w14:paraId="1D82C9E3"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3D87DD9C" w14:textId="77777777" w:rsidR="00A6034A" w:rsidRPr="00A6034A" w:rsidRDefault="00A6034A" w:rsidP="00A6034A">
            <w:pPr>
              <w:jc w:val="center"/>
              <w:rPr>
                <w:rFonts w:cstheme="minorHAnsi"/>
                <w:sz w:val="20"/>
                <w:szCs w:val="20"/>
              </w:rPr>
            </w:pPr>
          </w:p>
        </w:tc>
        <w:tc>
          <w:tcPr>
            <w:tcW w:w="898" w:type="pct"/>
          </w:tcPr>
          <w:p w14:paraId="204D82D7"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58A12B6D"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3A0BCCB7" w14:textId="77777777" w:rsidR="00A6034A" w:rsidRPr="00A6034A" w:rsidRDefault="00A6034A" w:rsidP="00A6034A">
            <w:pPr>
              <w:jc w:val="center"/>
              <w:rPr>
                <w:rFonts w:cstheme="minorHAnsi"/>
                <w:sz w:val="20"/>
                <w:szCs w:val="20"/>
              </w:rPr>
            </w:pPr>
          </w:p>
        </w:tc>
        <w:tc>
          <w:tcPr>
            <w:tcW w:w="921" w:type="pct"/>
          </w:tcPr>
          <w:p w14:paraId="71B95355" w14:textId="77777777" w:rsidR="00A6034A" w:rsidRPr="00A6034A" w:rsidRDefault="00A6034A" w:rsidP="00A6034A">
            <w:pPr>
              <w:jc w:val="center"/>
              <w:rPr>
                <w:rFonts w:cstheme="minorHAnsi"/>
                <w:sz w:val="20"/>
                <w:szCs w:val="20"/>
              </w:rPr>
            </w:pPr>
          </w:p>
        </w:tc>
        <w:tc>
          <w:tcPr>
            <w:tcW w:w="375" w:type="pct"/>
          </w:tcPr>
          <w:p w14:paraId="6DBECF53" w14:textId="77777777" w:rsidR="00A6034A" w:rsidRPr="00A6034A" w:rsidRDefault="00A6034A" w:rsidP="00A6034A">
            <w:pPr>
              <w:jc w:val="center"/>
              <w:rPr>
                <w:rFonts w:cstheme="minorHAnsi"/>
                <w:sz w:val="20"/>
                <w:szCs w:val="20"/>
              </w:rPr>
            </w:pPr>
          </w:p>
        </w:tc>
      </w:tr>
      <w:tr w:rsidR="00A6034A" w:rsidRPr="00A6034A" w14:paraId="545C63C2" w14:textId="77777777" w:rsidTr="00A6034A">
        <w:trPr>
          <w:trHeight w:val="258"/>
        </w:trPr>
        <w:tc>
          <w:tcPr>
            <w:tcW w:w="1588" w:type="pct"/>
            <w:tcBorders>
              <w:bottom w:val="single" w:sz="4" w:space="0" w:color="auto"/>
              <w:right w:val="single" w:sz="12" w:space="0" w:color="auto"/>
            </w:tcBorders>
          </w:tcPr>
          <w:p w14:paraId="31994E77"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bottom w:val="single" w:sz="4" w:space="0" w:color="auto"/>
            </w:tcBorders>
          </w:tcPr>
          <w:p w14:paraId="6164037F" w14:textId="77777777" w:rsidR="00A6034A" w:rsidRPr="00A6034A" w:rsidRDefault="00A6034A" w:rsidP="00A6034A">
            <w:pPr>
              <w:jc w:val="center"/>
              <w:rPr>
                <w:rFonts w:cstheme="minorHAnsi"/>
                <w:sz w:val="20"/>
                <w:szCs w:val="20"/>
              </w:rPr>
            </w:pPr>
          </w:p>
        </w:tc>
        <w:tc>
          <w:tcPr>
            <w:tcW w:w="898" w:type="pct"/>
            <w:tcBorders>
              <w:bottom w:val="single" w:sz="4" w:space="0" w:color="auto"/>
            </w:tcBorders>
          </w:tcPr>
          <w:p w14:paraId="54E6F7ED" w14:textId="77777777" w:rsidR="00A6034A" w:rsidRPr="00A6034A" w:rsidRDefault="00A6034A" w:rsidP="00A6034A">
            <w:pPr>
              <w:jc w:val="center"/>
              <w:rPr>
                <w:rFonts w:cstheme="minorHAnsi"/>
                <w:sz w:val="20"/>
                <w:szCs w:val="20"/>
              </w:rPr>
            </w:pPr>
          </w:p>
        </w:tc>
        <w:tc>
          <w:tcPr>
            <w:tcW w:w="373" w:type="pct"/>
            <w:tcBorders>
              <w:bottom w:val="single" w:sz="4" w:space="0" w:color="auto"/>
              <w:right w:val="single" w:sz="12" w:space="0" w:color="auto"/>
            </w:tcBorders>
          </w:tcPr>
          <w:p w14:paraId="3BC2224E" w14:textId="77777777" w:rsidR="00A6034A" w:rsidRPr="00A6034A" w:rsidRDefault="00A6034A" w:rsidP="00A6034A">
            <w:pPr>
              <w:jc w:val="center"/>
              <w:rPr>
                <w:rFonts w:cstheme="minorHAnsi"/>
                <w:sz w:val="20"/>
                <w:szCs w:val="20"/>
              </w:rPr>
            </w:pPr>
          </w:p>
        </w:tc>
        <w:tc>
          <w:tcPr>
            <w:tcW w:w="430" w:type="pct"/>
            <w:tcBorders>
              <w:left w:val="single" w:sz="12" w:space="0" w:color="auto"/>
              <w:bottom w:val="single" w:sz="4" w:space="0" w:color="auto"/>
            </w:tcBorders>
          </w:tcPr>
          <w:p w14:paraId="21AAD0B2" w14:textId="77777777" w:rsidR="00A6034A" w:rsidRPr="00A6034A" w:rsidRDefault="00A6034A" w:rsidP="00A6034A">
            <w:pPr>
              <w:jc w:val="center"/>
              <w:rPr>
                <w:rFonts w:cstheme="minorHAnsi"/>
                <w:sz w:val="20"/>
                <w:szCs w:val="20"/>
              </w:rPr>
            </w:pPr>
          </w:p>
        </w:tc>
        <w:tc>
          <w:tcPr>
            <w:tcW w:w="921" w:type="pct"/>
            <w:tcBorders>
              <w:bottom w:val="single" w:sz="4" w:space="0" w:color="auto"/>
            </w:tcBorders>
          </w:tcPr>
          <w:p w14:paraId="311505A5" w14:textId="77777777" w:rsidR="00A6034A" w:rsidRPr="00A6034A" w:rsidRDefault="00A6034A" w:rsidP="00A6034A">
            <w:pPr>
              <w:jc w:val="center"/>
              <w:rPr>
                <w:rFonts w:cstheme="minorHAnsi"/>
                <w:sz w:val="20"/>
                <w:szCs w:val="20"/>
              </w:rPr>
            </w:pPr>
          </w:p>
        </w:tc>
        <w:tc>
          <w:tcPr>
            <w:tcW w:w="375" w:type="pct"/>
            <w:tcBorders>
              <w:bottom w:val="single" w:sz="4" w:space="0" w:color="auto"/>
            </w:tcBorders>
          </w:tcPr>
          <w:p w14:paraId="0E8661A3" w14:textId="77777777" w:rsidR="00A6034A" w:rsidRPr="00A6034A" w:rsidRDefault="00A6034A" w:rsidP="00A6034A">
            <w:pPr>
              <w:jc w:val="center"/>
              <w:rPr>
                <w:rFonts w:cstheme="minorHAnsi"/>
                <w:sz w:val="20"/>
                <w:szCs w:val="20"/>
              </w:rPr>
            </w:pPr>
          </w:p>
        </w:tc>
      </w:tr>
      <w:tr w:rsidR="00A6034A" w:rsidRPr="00A6034A" w14:paraId="32E9442E"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776BF67F" w14:textId="77777777" w:rsidR="00A6034A" w:rsidRPr="00A6034A" w:rsidRDefault="00A6034A" w:rsidP="00A6034A">
            <w:pPr>
              <w:rPr>
                <w:rFonts w:cstheme="minorHAnsi"/>
                <w:b/>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top w:val="single" w:sz="4" w:space="0" w:color="auto"/>
              <w:left w:val="single" w:sz="12" w:space="0" w:color="auto"/>
              <w:bottom w:val="single" w:sz="4" w:space="0" w:color="auto"/>
              <w:right w:val="single" w:sz="4" w:space="0" w:color="auto"/>
            </w:tcBorders>
          </w:tcPr>
          <w:p w14:paraId="03DC4AFF" w14:textId="77777777" w:rsidR="00A6034A" w:rsidRPr="00A6034A" w:rsidRDefault="00A6034A" w:rsidP="00A6034A">
            <w:pPr>
              <w:jc w:val="center"/>
              <w:rPr>
                <w:rFonts w:cstheme="minorHAnsi"/>
                <w:b/>
                <w:sz w:val="20"/>
                <w:szCs w:val="20"/>
              </w:rPr>
            </w:pPr>
          </w:p>
        </w:tc>
        <w:tc>
          <w:tcPr>
            <w:tcW w:w="898" w:type="pct"/>
            <w:tcBorders>
              <w:top w:val="single" w:sz="4" w:space="0" w:color="auto"/>
              <w:left w:val="single" w:sz="4" w:space="0" w:color="auto"/>
              <w:bottom w:val="single" w:sz="4" w:space="0" w:color="auto"/>
              <w:right w:val="single" w:sz="4" w:space="0" w:color="auto"/>
            </w:tcBorders>
          </w:tcPr>
          <w:p w14:paraId="3535B8A2" w14:textId="77777777" w:rsidR="00A6034A" w:rsidRPr="00A6034A" w:rsidRDefault="00A6034A" w:rsidP="00A6034A">
            <w:pPr>
              <w:jc w:val="center"/>
              <w:rPr>
                <w:rFonts w:cstheme="minorHAnsi"/>
                <w:b/>
                <w:sz w:val="20"/>
                <w:szCs w:val="20"/>
              </w:rPr>
            </w:pPr>
          </w:p>
        </w:tc>
        <w:tc>
          <w:tcPr>
            <w:tcW w:w="373" w:type="pct"/>
            <w:tcBorders>
              <w:top w:val="single" w:sz="4" w:space="0" w:color="auto"/>
              <w:left w:val="single" w:sz="4" w:space="0" w:color="auto"/>
              <w:bottom w:val="single" w:sz="4" w:space="0" w:color="auto"/>
              <w:right w:val="single" w:sz="12" w:space="0" w:color="auto"/>
            </w:tcBorders>
          </w:tcPr>
          <w:p w14:paraId="68F8E7D4" w14:textId="77777777" w:rsidR="00A6034A" w:rsidRPr="00A6034A" w:rsidRDefault="00A6034A" w:rsidP="00A6034A">
            <w:pPr>
              <w:jc w:val="center"/>
              <w:rPr>
                <w:rFonts w:cstheme="minorHAnsi"/>
                <w:b/>
                <w:sz w:val="20"/>
                <w:szCs w:val="20"/>
              </w:rPr>
            </w:pPr>
          </w:p>
        </w:tc>
        <w:tc>
          <w:tcPr>
            <w:tcW w:w="430" w:type="pct"/>
            <w:tcBorders>
              <w:top w:val="single" w:sz="4" w:space="0" w:color="auto"/>
              <w:left w:val="single" w:sz="12" w:space="0" w:color="auto"/>
              <w:bottom w:val="single" w:sz="4" w:space="0" w:color="auto"/>
              <w:right w:val="single" w:sz="4" w:space="0" w:color="auto"/>
            </w:tcBorders>
          </w:tcPr>
          <w:p w14:paraId="2FE2AD12" w14:textId="77777777" w:rsidR="00A6034A" w:rsidRPr="00A6034A" w:rsidRDefault="00A6034A" w:rsidP="00A6034A">
            <w:pPr>
              <w:jc w:val="center"/>
              <w:rPr>
                <w:rFonts w:cstheme="minorHAnsi"/>
                <w:b/>
                <w:sz w:val="20"/>
                <w:szCs w:val="20"/>
              </w:rPr>
            </w:pPr>
          </w:p>
        </w:tc>
        <w:tc>
          <w:tcPr>
            <w:tcW w:w="921" w:type="pct"/>
            <w:tcBorders>
              <w:top w:val="single" w:sz="4" w:space="0" w:color="auto"/>
              <w:left w:val="single" w:sz="4" w:space="0" w:color="auto"/>
              <w:bottom w:val="single" w:sz="4" w:space="0" w:color="auto"/>
              <w:right w:val="single" w:sz="4" w:space="0" w:color="auto"/>
            </w:tcBorders>
          </w:tcPr>
          <w:p w14:paraId="26166B73" w14:textId="77777777" w:rsidR="00A6034A" w:rsidRPr="00A6034A" w:rsidRDefault="00A6034A" w:rsidP="00A6034A">
            <w:pPr>
              <w:jc w:val="center"/>
              <w:rPr>
                <w:rFonts w:cstheme="minorHAnsi"/>
                <w:b/>
                <w:sz w:val="20"/>
                <w:szCs w:val="20"/>
              </w:rPr>
            </w:pPr>
          </w:p>
        </w:tc>
        <w:tc>
          <w:tcPr>
            <w:tcW w:w="375" w:type="pct"/>
            <w:tcBorders>
              <w:top w:val="single" w:sz="4" w:space="0" w:color="auto"/>
              <w:left w:val="single" w:sz="4" w:space="0" w:color="auto"/>
              <w:bottom w:val="single" w:sz="4" w:space="0" w:color="auto"/>
              <w:right w:val="single" w:sz="4" w:space="0" w:color="auto"/>
            </w:tcBorders>
          </w:tcPr>
          <w:p w14:paraId="4524E16F" w14:textId="77777777" w:rsidR="00A6034A" w:rsidRPr="00A6034A" w:rsidRDefault="00A6034A" w:rsidP="00A6034A">
            <w:pPr>
              <w:jc w:val="center"/>
              <w:rPr>
                <w:rFonts w:cstheme="minorHAnsi"/>
                <w:b/>
                <w:sz w:val="20"/>
                <w:szCs w:val="20"/>
              </w:rPr>
            </w:pPr>
          </w:p>
        </w:tc>
      </w:tr>
      <w:tr w:rsidR="00A6034A" w:rsidRPr="00A6034A" w14:paraId="7F578B3A" w14:textId="77777777" w:rsidTr="00A6034A">
        <w:trPr>
          <w:trHeight w:val="258"/>
        </w:trPr>
        <w:tc>
          <w:tcPr>
            <w:tcW w:w="1588" w:type="pct"/>
            <w:vMerge w:val="restart"/>
            <w:tcBorders>
              <w:right w:val="single" w:sz="12" w:space="0" w:color="auto"/>
            </w:tcBorders>
            <w:shd w:val="clear" w:color="auto" w:fill="D9D9D9" w:themeFill="background1" w:themeFillShade="D9"/>
          </w:tcPr>
          <w:p w14:paraId="39E95EEB"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C</w:t>
            </w:r>
            <w:r w:rsidRPr="00A6034A">
              <w:rPr>
                <w:rFonts w:eastAsia="Times New Roman" w:cstheme="minorHAnsi"/>
                <w:sz w:val="20"/>
                <w:szCs w:val="20"/>
                <w:u w:val="single"/>
                <w:vertAlign w:val="subscript"/>
              </w:rPr>
              <w:t>min</w:t>
            </w:r>
          </w:p>
        </w:tc>
        <w:tc>
          <w:tcPr>
            <w:tcW w:w="1686" w:type="pct"/>
            <w:gridSpan w:val="3"/>
            <w:tcBorders>
              <w:left w:val="single" w:sz="12" w:space="0" w:color="auto"/>
              <w:right w:val="single" w:sz="12" w:space="0" w:color="auto"/>
            </w:tcBorders>
            <w:shd w:val="clear" w:color="auto" w:fill="D9D9D9" w:themeFill="background1" w:themeFillShade="D9"/>
          </w:tcPr>
          <w:p w14:paraId="48EB3EC7"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03D4373B"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5EEC0FC2" w14:textId="77777777" w:rsidTr="00A6034A">
        <w:trPr>
          <w:trHeight w:val="258"/>
        </w:trPr>
        <w:tc>
          <w:tcPr>
            <w:tcW w:w="1588" w:type="pct"/>
            <w:vMerge/>
            <w:tcBorders>
              <w:right w:val="single" w:sz="12" w:space="0" w:color="auto"/>
            </w:tcBorders>
            <w:shd w:val="clear" w:color="auto" w:fill="D9D9D9" w:themeFill="background1" w:themeFillShade="D9"/>
          </w:tcPr>
          <w:p w14:paraId="5C852422"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7AC81420"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68B8FF6A"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1C2B8603"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4CC0E845"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1F9B8E56"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2DB048F8"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544989C0" w14:textId="77777777" w:rsidTr="00A6034A">
        <w:trPr>
          <w:trHeight w:val="258"/>
        </w:trPr>
        <w:tc>
          <w:tcPr>
            <w:tcW w:w="1588" w:type="pct"/>
            <w:tcBorders>
              <w:bottom w:val="single" w:sz="4" w:space="0" w:color="auto"/>
              <w:right w:val="single" w:sz="12" w:space="0" w:color="auto"/>
            </w:tcBorders>
          </w:tcPr>
          <w:p w14:paraId="21257220"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bottom w:val="single" w:sz="4" w:space="0" w:color="auto"/>
            </w:tcBorders>
          </w:tcPr>
          <w:p w14:paraId="3497F7A3" w14:textId="77777777" w:rsidR="00A6034A" w:rsidRPr="00A6034A" w:rsidRDefault="00A6034A" w:rsidP="00A6034A">
            <w:pPr>
              <w:jc w:val="center"/>
              <w:rPr>
                <w:rFonts w:cstheme="minorHAnsi"/>
                <w:iCs/>
                <w:sz w:val="20"/>
                <w:szCs w:val="20"/>
              </w:rPr>
            </w:pPr>
            <w:r w:rsidRPr="00A6034A">
              <w:rPr>
                <w:rFonts w:cstheme="minorHAnsi"/>
                <w:iCs/>
                <w:sz w:val="20"/>
                <w:szCs w:val="20"/>
              </w:rPr>
              <w:t>0.414</w:t>
            </w:r>
          </w:p>
        </w:tc>
        <w:tc>
          <w:tcPr>
            <w:tcW w:w="898" w:type="pct"/>
            <w:tcBorders>
              <w:bottom w:val="single" w:sz="4" w:space="0" w:color="auto"/>
            </w:tcBorders>
          </w:tcPr>
          <w:p w14:paraId="45040307" w14:textId="77777777" w:rsidR="00A6034A" w:rsidRPr="00A6034A" w:rsidRDefault="00A6034A" w:rsidP="00A6034A">
            <w:pPr>
              <w:jc w:val="center"/>
              <w:rPr>
                <w:rFonts w:cstheme="minorHAnsi"/>
                <w:sz w:val="20"/>
                <w:szCs w:val="20"/>
              </w:rPr>
            </w:pPr>
            <w:r w:rsidRPr="00A6034A">
              <w:rPr>
                <w:rFonts w:cstheme="minorHAnsi"/>
                <w:sz w:val="20"/>
                <w:szCs w:val="20"/>
              </w:rPr>
              <w:t>0.309 (-0.5,1.1)</w:t>
            </w:r>
          </w:p>
        </w:tc>
        <w:tc>
          <w:tcPr>
            <w:tcW w:w="373" w:type="pct"/>
            <w:tcBorders>
              <w:bottom w:val="single" w:sz="4" w:space="0" w:color="auto"/>
              <w:right w:val="single" w:sz="12" w:space="0" w:color="auto"/>
            </w:tcBorders>
          </w:tcPr>
          <w:p w14:paraId="45F50314" w14:textId="77777777" w:rsidR="00A6034A" w:rsidRPr="00A6034A" w:rsidRDefault="00A6034A" w:rsidP="00A6034A">
            <w:pPr>
              <w:jc w:val="center"/>
              <w:rPr>
                <w:rFonts w:cstheme="minorHAnsi"/>
                <w:sz w:val="20"/>
                <w:szCs w:val="20"/>
              </w:rPr>
            </w:pPr>
            <w:r w:rsidRPr="00A6034A">
              <w:rPr>
                <w:rFonts w:cstheme="minorHAnsi"/>
                <w:sz w:val="20"/>
                <w:szCs w:val="20"/>
              </w:rPr>
              <w:t>0.040</w:t>
            </w:r>
          </w:p>
        </w:tc>
        <w:tc>
          <w:tcPr>
            <w:tcW w:w="430" w:type="pct"/>
            <w:tcBorders>
              <w:left w:val="single" w:sz="12" w:space="0" w:color="auto"/>
              <w:bottom w:val="single" w:sz="4" w:space="0" w:color="auto"/>
            </w:tcBorders>
          </w:tcPr>
          <w:p w14:paraId="6383E071" w14:textId="77777777" w:rsidR="00A6034A" w:rsidRPr="00A6034A" w:rsidRDefault="00A6034A" w:rsidP="00A6034A">
            <w:pPr>
              <w:jc w:val="center"/>
              <w:rPr>
                <w:rFonts w:cstheme="minorHAnsi"/>
                <w:iCs/>
                <w:sz w:val="20"/>
                <w:szCs w:val="20"/>
              </w:rPr>
            </w:pPr>
          </w:p>
        </w:tc>
        <w:tc>
          <w:tcPr>
            <w:tcW w:w="921" w:type="pct"/>
            <w:tcBorders>
              <w:bottom w:val="single" w:sz="4" w:space="0" w:color="auto"/>
            </w:tcBorders>
          </w:tcPr>
          <w:p w14:paraId="55464882" w14:textId="77777777" w:rsidR="00A6034A" w:rsidRPr="00A6034A" w:rsidRDefault="00A6034A" w:rsidP="00A6034A">
            <w:pPr>
              <w:jc w:val="center"/>
              <w:rPr>
                <w:rFonts w:cstheme="minorHAnsi"/>
                <w:sz w:val="20"/>
                <w:szCs w:val="20"/>
              </w:rPr>
            </w:pPr>
          </w:p>
        </w:tc>
        <w:tc>
          <w:tcPr>
            <w:tcW w:w="375" w:type="pct"/>
            <w:tcBorders>
              <w:bottom w:val="single" w:sz="4" w:space="0" w:color="auto"/>
            </w:tcBorders>
          </w:tcPr>
          <w:p w14:paraId="04588DEE" w14:textId="77777777" w:rsidR="00A6034A" w:rsidRPr="00A6034A" w:rsidRDefault="00A6034A" w:rsidP="00A6034A">
            <w:pPr>
              <w:jc w:val="center"/>
              <w:rPr>
                <w:rFonts w:cstheme="minorHAnsi"/>
                <w:sz w:val="20"/>
                <w:szCs w:val="20"/>
              </w:rPr>
            </w:pPr>
          </w:p>
        </w:tc>
      </w:tr>
      <w:tr w:rsidR="00A6034A" w:rsidRPr="00A6034A" w14:paraId="513F34F1" w14:textId="77777777" w:rsidTr="00A6034A">
        <w:trPr>
          <w:trHeight w:val="258"/>
        </w:trPr>
        <w:tc>
          <w:tcPr>
            <w:tcW w:w="1588" w:type="pct"/>
            <w:tcBorders>
              <w:bottom w:val="single" w:sz="4" w:space="0" w:color="auto"/>
              <w:right w:val="single" w:sz="12" w:space="0" w:color="auto"/>
            </w:tcBorders>
          </w:tcPr>
          <w:p w14:paraId="24365D9F"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bottom w:val="single" w:sz="4" w:space="0" w:color="auto"/>
            </w:tcBorders>
          </w:tcPr>
          <w:p w14:paraId="54B2728E" w14:textId="77777777" w:rsidR="00A6034A" w:rsidRPr="00A6034A" w:rsidRDefault="00A6034A" w:rsidP="00A6034A">
            <w:pPr>
              <w:jc w:val="center"/>
              <w:rPr>
                <w:rFonts w:cstheme="minorHAnsi"/>
                <w:iCs/>
                <w:sz w:val="20"/>
                <w:szCs w:val="20"/>
              </w:rPr>
            </w:pPr>
            <w:r w:rsidRPr="00A6034A">
              <w:rPr>
                <w:rFonts w:cstheme="minorHAnsi"/>
                <w:iCs/>
                <w:sz w:val="20"/>
                <w:szCs w:val="20"/>
              </w:rPr>
              <w:t>0.927</w:t>
            </w:r>
          </w:p>
        </w:tc>
        <w:tc>
          <w:tcPr>
            <w:tcW w:w="898" w:type="pct"/>
            <w:tcBorders>
              <w:bottom w:val="single" w:sz="4" w:space="0" w:color="auto"/>
            </w:tcBorders>
          </w:tcPr>
          <w:p w14:paraId="5CE18A99" w14:textId="77777777" w:rsidR="00A6034A" w:rsidRPr="00A6034A" w:rsidRDefault="00A6034A" w:rsidP="00A6034A">
            <w:pPr>
              <w:jc w:val="center"/>
              <w:rPr>
                <w:rFonts w:cstheme="minorHAnsi"/>
                <w:sz w:val="20"/>
                <w:szCs w:val="20"/>
              </w:rPr>
            </w:pPr>
            <w:r w:rsidRPr="00A6034A">
              <w:rPr>
                <w:rFonts w:cstheme="minorHAnsi"/>
                <w:sz w:val="20"/>
                <w:szCs w:val="20"/>
              </w:rPr>
              <w:t>-0.026 (-0.6,0.6)</w:t>
            </w:r>
          </w:p>
        </w:tc>
        <w:tc>
          <w:tcPr>
            <w:tcW w:w="373" w:type="pct"/>
            <w:tcBorders>
              <w:bottom w:val="single" w:sz="4" w:space="0" w:color="auto"/>
              <w:right w:val="single" w:sz="12" w:space="0" w:color="auto"/>
            </w:tcBorders>
          </w:tcPr>
          <w:p w14:paraId="538F07B1" w14:textId="77777777" w:rsidR="00A6034A" w:rsidRPr="00A6034A" w:rsidRDefault="00A6034A" w:rsidP="00A6034A">
            <w:pPr>
              <w:jc w:val="center"/>
              <w:rPr>
                <w:rFonts w:cstheme="minorHAnsi"/>
                <w:sz w:val="20"/>
                <w:szCs w:val="20"/>
              </w:rPr>
            </w:pPr>
            <w:r w:rsidRPr="00A6034A">
              <w:rPr>
                <w:rFonts w:cstheme="minorHAnsi"/>
                <w:sz w:val="20"/>
                <w:szCs w:val="20"/>
              </w:rPr>
              <w:t>0.001</w:t>
            </w:r>
          </w:p>
        </w:tc>
        <w:tc>
          <w:tcPr>
            <w:tcW w:w="430" w:type="pct"/>
            <w:tcBorders>
              <w:left w:val="single" w:sz="12" w:space="0" w:color="auto"/>
              <w:bottom w:val="single" w:sz="4" w:space="0" w:color="auto"/>
            </w:tcBorders>
          </w:tcPr>
          <w:p w14:paraId="3126F1A9" w14:textId="77777777" w:rsidR="00A6034A" w:rsidRPr="00A6034A" w:rsidRDefault="00A6034A" w:rsidP="00A6034A">
            <w:pPr>
              <w:jc w:val="center"/>
              <w:rPr>
                <w:rFonts w:cstheme="minorHAnsi"/>
                <w:sz w:val="20"/>
                <w:szCs w:val="20"/>
              </w:rPr>
            </w:pPr>
          </w:p>
        </w:tc>
        <w:tc>
          <w:tcPr>
            <w:tcW w:w="921" w:type="pct"/>
            <w:tcBorders>
              <w:bottom w:val="single" w:sz="4" w:space="0" w:color="auto"/>
            </w:tcBorders>
          </w:tcPr>
          <w:p w14:paraId="3E11AA80" w14:textId="77777777" w:rsidR="00A6034A" w:rsidRPr="00A6034A" w:rsidRDefault="00A6034A" w:rsidP="00A6034A">
            <w:pPr>
              <w:jc w:val="center"/>
              <w:rPr>
                <w:rFonts w:cstheme="minorHAnsi"/>
                <w:sz w:val="20"/>
                <w:szCs w:val="20"/>
              </w:rPr>
            </w:pPr>
          </w:p>
        </w:tc>
        <w:tc>
          <w:tcPr>
            <w:tcW w:w="375" w:type="pct"/>
            <w:tcBorders>
              <w:bottom w:val="single" w:sz="4" w:space="0" w:color="auto"/>
            </w:tcBorders>
          </w:tcPr>
          <w:p w14:paraId="46C6BCA1" w14:textId="77777777" w:rsidR="00A6034A" w:rsidRPr="00A6034A" w:rsidRDefault="00A6034A" w:rsidP="00A6034A">
            <w:pPr>
              <w:jc w:val="center"/>
              <w:rPr>
                <w:rFonts w:cstheme="minorHAnsi"/>
                <w:sz w:val="20"/>
                <w:szCs w:val="20"/>
              </w:rPr>
            </w:pPr>
          </w:p>
        </w:tc>
      </w:tr>
      <w:tr w:rsidR="00A6034A" w:rsidRPr="00A6034A" w14:paraId="473F8CE6" w14:textId="77777777" w:rsidTr="00A6034A">
        <w:trPr>
          <w:trHeight w:val="258"/>
        </w:trPr>
        <w:tc>
          <w:tcPr>
            <w:tcW w:w="1588" w:type="pct"/>
            <w:tcBorders>
              <w:top w:val="single" w:sz="4" w:space="0" w:color="auto"/>
              <w:right w:val="single" w:sz="12" w:space="0" w:color="auto"/>
            </w:tcBorders>
          </w:tcPr>
          <w:p w14:paraId="00DEF432"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tcBorders>
          </w:tcPr>
          <w:p w14:paraId="044AD232" w14:textId="77777777" w:rsidR="00A6034A" w:rsidRPr="00A6034A" w:rsidRDefault="00A6034A" w:rsidP="00A6034A">
            <w:pPr>
              <w:jc w:val="center"/>
              <w:rPr>
                <w:rFonts w:cstheme="minorHAnsi"/>
                <w:sz w:val="20"/>
                <w:szCs w:val="20"/>
              </w:rPr>
            </w:pPr>
            <w:r w:rsidRPr="00A6034A">
              <w:rPr>
                <w:rFonts w:cstheme="minorHAnsi"/>
                <w:sz w:val="20"/>
                <w:szCs w:val="20"/>
              </w:rPr>
              <w:t>0.659</w:t>
            </w:r>
          </w:p>
        </w:tc>
        <w:tc>
          <w:tcPr>
            <w:tcW w:w="898" w:type="pct"/>
            <w:tcBorders>
              <w:top w:val="single" w:sz="4" w:space="0" w:color="auto"/>
            </w:tcBorders>
          </w:tcPr>
          <w:p w14:paraId="456E8C33" w14:textId="77777777" w:rsidR="00A6034A" w:rsidRPr="00A6034A" w:rsidRDefault="00A6034A" w:rsidP="00A6034A">
            <w:pPr>
              <w:jc w:val="center"/>
              <w:rPr>
                <w:rFonts w:cstheme="minorHAnsi"/>
                <w:sz w:val="20"/>
                <w:szCs w:val="20"/>
              </w:rPr>
            </w:pPr>
            <w:r w:rsidRPr="00A6034A">
              <w:rPr>
                <w:rFonts w:cstheme="minorHAnsi"/>
                <w:sz w:val="20"/>
                <w:szCs w:val="20"/>
              </w:rPr>
              <w:t>-0.599 (3.4,2.2)</w:t>
            </w:r>
          </w:p>
        </w:tc>
        <w:tc>
          <w:tcPr>
            <w:tcW w:w="373" w:type="pct"/>
            <w:tcBorders>
              <w:top w:val="single" w:sz="4" w:space="0" w:color="auto"/>
              <w:right w:val="single" w:sz="12" w:space="0" w:color="auto"/>
            </w:tcBorders>
          </w:tcPr>
          <w:p w14:paraId="3D05632B" w14:textId="77777777" w:rsidR="00A6034A" w:rsidRPr="00A6034A" w:rsidRDefault="00A6034A" w:rsidP="00A6034A">
            <w:pPr>
              <w:jc w:val="center"/>
              <w:rPr>
                <w:rFonts w:cstheme="minorHAnsi"/>
                <w:sz w:val="20"/>
                <w:szCs w:val="20"/>
              </w:rPr>
            </w:pPr>
            <w:r w:rsidRPr="00A6034A">
              <w:rPr>
                <w:rFonts w:cstheme="minorHAnsi"/>
                <w:sz w:val="20"/>
                <w:szCs w:val="20"/>
              </w:rPr>
              <w:t>0.012</w:t>
            </w:r>
          </w:p>
        </w:tc>
        <w:tc>
          <w:tcPr>
            <w:tcW w:w="430" w:type="pct"/>
            <w:tcBorders>
              <w:top w:val="single" w:sz="4" w:space="0" w:color="auto"/>
              <w:left w:val="single" w:sz="12" w:space="0" w:color="auto"/>
            </w:tcBorders>
          </w:tcPr>
          <w:p w14:paraId="12BA2CA9"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0B50002D"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17237B58" w14:textId="77777777" w:rsidR="00A6034A" w:rsidRPr="00A6034A" w:rsidRDefault="00A6034A" w:rsidP="00A6034A">
            <w:pPr>
              <w:jc w:val="center"/>
              <w:rPr>
                <w:rFonts w:cstheme="minorHAnsi"/>
                <w:sz w:val="20"/>
                <w:szCs w:val="20"/>
              </w:rPr>
            </w:pPr>
          </w:p>
        </w:tc>
      </w:tr>
      <w:tr w:rsidR="00A6034A" w:rsidRPr="00A6034A" w14:paraId="5C624422" w14:textId="77777777" w:rsidTr="00A6034A">
        <w:trPr>
          <w:trHeight w:val="258"/>
        </w:trPr>
        <w:tc>
          <w:tcPr>
            <w:tcW w:w="1588" w:type="pct"/>
            <w:tcBorders>
              <w:bottom w:val="single" w:sz="4" w:space="0" w:color="auto"/>
              <w:right w:val="single" w:sz="12" w:space="0" w:color="auto"/>
            </w:tcBorders>
          </w:tcPr>
          <w:p w14:paraId="6C0D3AA7"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bottom w:val="single" w:sz="4" w:space="0" w:color="auto"/>
            </w:tcBorders>
          </w:tcPr>
          <w:p w14:paraId="52901679" w14:textId="77777777" w:rsidR="00A6034A" w:rsidRPr="00A6034A" w:rsidRDefault="00A6034A" w:rsidP="00A6034A">
            <w:pPr>
              <w:jc w:val="center"/>
              <w:rPr>
                <w:rFonts w:cstheme="minorHAnsi"/>
                <w:sz w:val="20"/>
                <w:szCs w:val="20"/>
              </w:rPr>
            </w:pPr>
            <w:r w:rsidRPr="00A6034A">
              <w:rPr>
                <w:rFonts w:cstheme="minorHAnsi"/>
                <w:sz w:val="20"/>
                <w:szCs w:val="20"/>
              </w:rPr>
              <w:t>0.492</w:t>
            </w:r>
          </w:p>
        </w:tc>
        <w:tc>
          <w:tcPr>
            <w:tcW w:w="898" w:type="pct"/>
            <w:tcBorders>
              <w:bottom w:val="single" w:sz="4" w:space="0" w:color="auto"/>
            </w:tcBorders>
          </w:tcPr>
          <w:p w14:paraId="7CBAF8E5" w14:textId="77777777" w:rsidR="00A6034A" w:rsidRPr="00A6034A" w:rsidRDefault="00A6034A" w:rsidP="00A6034A">
            <w:pPr>
              <w:jc w:val="center"/>
              <w:rPr>
                <w:rFonts w:cstheme="minorHAnsi"/>
                <w:sz w:val="20"/>
                <w:szCs w:val="20"/>
              </w:rPr>
            </w:pPr>
            <w:r w:rsidRPr="00A6034A">
              <w:rPr>
                <w:rFonts w:cstheme="minorHAnsi"/>
                <w:sz w:val="20"/>
                <w:szCs w:val="20"/>
              </w:rPr>
              <w:t>0.094 (-0.2,0.3)</w:t>
            </w:r>
          </w:p>
        </w:tc>
        <w:tc>
          <w:tcPr>
            <w:tcW w:w="373" w:type="pct"/>
            <w:tcBorders>
              <w:bottom w:val="single" w:sz="4" w:space="0" w:color="auto"/>
              <w:right w:val="single" w:sz="12" w:space="0" w:color="auto"/>
            </w:tcBorders>
          </w:tcPr>
          <w:p w14:paraId="2BEB5A56" w14:textId="77777777" w:rsidR="00A6034A" w:rsidRPr="00A6034A" w:rsidRDefault="00A6034A" w:rsidP="00A6034A">
            <w:pPr>
              <w:jc w:val="center"/>
              <w:rPr>
                <w:rFonts w:cstheme="minorHAnsi"/>
                <w:sz w:val="20"/>
                <w:szCs w:val="20"/>
              </w:rPr>
            </w:pPr>
            <w:r w:rsidRPr="00A6034A">
              <w:rPr>
                <w:rFonts w:cstheme="minorHAnsi"/>
                <w:sz w:val="20"/>
                <w:szCs w:val="20"/>
              </w:rPr>
              <w:t>0.028</w:t>
            </w:r>
          </w:p>
        </w:tc>
        <w:tc>
          <w:tcPr>
            <w:tcW w:w="430" w:type="pct"/>
            <w:tcBorders>
              <w:left w:val="single" w:sz="12" w:space="0" w:color="auto"/>
              <w:bottom w:val="single" w:sz="4" w:space="0" w:color="auto"/>
            </w:tcBorders>
          </w:tcPr>
          <w:p w14:paraId="7EF55381" w14:textId="77777777" w:rsidR="00A6034A" w:rsidRPr="00A6034A" w:rsidRDefault="00A6034A" w:rsidP="00A6034A">
            <w:pPr>
              <w:jc w:val="center"/>
              <w:rPr>
                <w:rFonts w:cstheme="minorHAnsi"/>
                <w:sz w:val="20"/>
                <w:szCs w:val="20"/>
              </w:rPr>
            </w:pPr>
          </w:p>
        </w:tc>
        <w:tc>
          <w:tcPr>
            <w:tcW w:w="921" w:type="pct"/>
            <w:tcBorders>
              <w:bottom w:val="single" w:sz="4" w:space="0" w:color="auto"/>
            </w:tcBorders>
          </w:tcPr>
          <w:p w14:paraId="249179E5" w14:textId="77777777" w:rsidR="00A6034A" w:rsidRPr="00A6034A" w:rsidRDefault="00A6034A" w:rsidP="00A6034A">
            <w:pPr>
              <w:jc w:val="center"/>
              <w:rPr>
                <w:rFonts w:cstheme="minorHAnsi"/>
                <w:sz w:val="20"/>
                <w:szCs w:val="20"/>
              </w:rPr>
            </w:pPr>
          </w:p>
        </w:tc>
        <w:tc>
          <w:tcPr>
            <w:tcW w:w="375" w:type="pct"/>
            <w:tcBorders>
              <w:bottom w:val="single" w:sz="4" w:space="0" w:color="auto"/>
            </w:tcBorders>
          </w:tcPr>
          <w:p w14:paraId="7BFE0DBF" w14:textId="77777777" w:rsidR="00A6034A" w:rsidRPr="00A6034A" w:rsidRDefault="00A6034A" w:rsidP="00A6034A">
            <w:pPr>
              <w:jc w:val="center"/>
              <w:rPr>
                <w:rFonts w:cstheme="minorHAnsi"/>
                <w:sz w:val="20"/>
                <w:szCs w:val="20"/>
              </w:rPr>
            </w:pPr>
          </w:p>
        </w:tc>
      </w:tr>
      <w:tr w:rsidR="00A6034A" w:rsidRPr="00A6034A" w14:paraId="39D21CCD"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40DCADFC" w14:textId="77777777" w:rsidR="00A6034A" w:rsidRPr="00A6034A" w:rsidRDefault="00A6034A" w:rsidP="00A6034A">
            <w:pPr>
              <w:rPr>
                <w:rFonts w:cstheme="minorHAnsi"/>
                <w:b/>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top w:val="single" w:sz="4" w:space="0" w:color="auto"/>
              <w:left w:val="single" w:sz="12" w:space="0" w:color="auto"/>
              <w:bottom w:val="single" w:sz="4" w:space="0" w:color="auto"/>
              <w:right w:val="single" w:sz="4" w:space="0" w:color="auto"/>
            </w:tcBorders>
          </w:tcPr>
          <w:p w14:paraId="6D0B6A05" w14:textId="77777777" w:rsidR="00A6034A" w:rsidRPr="00A6034A" w:rsidRDefault="00A6034A" w:rsidP="00A6034A">
            <w:pPr>
              <w:jc w:val="center"/>
              <w:rPr>
                <w:rFonts w:cstheme="minorHAnsi"/>
                <w:sz w:val="20"/>
                <w:szCs w:val="20"/>
              </w:rPr>
            </w:pPr>
            <w:r w:rsidRPr="00A6034A">
              <w:rPr>
                <w:rFonts w:cstheme="minorHAnsi"/>
                <w:sz w:val="20"/>
                <w:szCs w:val="20"/>
              </w:rPr>
              <w:t>0.972</w:t>
            </w:r>
          </w:p>
        </w:tc>
        <w:tc>
          <w:tcPr>
            <w:tcW w:w="898" w:type="pct"/>
            <w:tcBorders>
              <w:top w:val="single" w:sz="4" w:space="0" w:color="auto"/>
              <w:left w:val="single" w:sz="4" w:space="0" w:color="auto"/>
              <w:bottom w:val="single" w:sz="4" w:space="0" w:color="auto"/>
              <w:right w:val="single" w:sz="4" w:space="0" w:color="auto"/>
            </w:tcBorders>
          </w:tcPr>
          <w:p w14:paraId="69EF3AF9" w14:textId="77777777" w:rsidR="00A6034A" w:rsidRPr="00A6034A" w:rsidRDefault="00A6034A" w:rsidP="00A6034A">
            <w:pPr>
              <w:jc w:val="center"/>
              <w:rPr>
                <w:rFonts w:cstheme="minorHAnsi"/>
                <w:sz w:val="20"/>
                <w:szCs w:val="20"/>
              </w:rPr>
            </w:pPr>
            <w:r w:rsidRPr="00A6034A">
              <w:rPr>
                <w:rFonts w:cstheme="minorHAnsi"/>
                <w:sz w:val="20"/>
                <w:szCs w:val="20"/>
              </w:rPr>
              <w:t>0.002 (-0.1,0.1)</w:t>
            </w:r>
          </w:p>
        </w:tc>
        <w:tc>
          <w:tcPr>
            <w:tcW w:w="373" w:type="pct"/>
            <w:tcBorders>
              <w:top w:val="single" w:sz="4" w:space="0" w:color="auto"/>
              <w:left w:val="single" w:sz="4" w:space="0" w:color="auto"/>
              <w:bottom w:val="single" w:sz="4" w:space="0" w:color="auto"/>
              <w:right w:val="single" w:sz="12" w:space="0" w:color="auto"/>
            </w:tcBorders>
          </w:tcPr>
          <w:p w14:paraId="19B657B9" w14:textId="77777777" w:rsidR="00A6034A" w:rsidRPr="00A6034A" w:rsidRDefault="00A6034A" w:rsidP="00A6034A">
            <w:pPr>
              <w:jc w:val="center"/>
              <w:rPr>
                <w:rFonts w:cstheme="minorHAnsi"/>
                <w:sz w:val="20"/>
                <w:szCs w:val="20"/>
              </w:rPr>
            </w:pPr>
            <w:r w:rsidRPr="00A6034A">
              <w:rPr>
                <w:rFonts w:cstheme="minorHAnsi"/>
                <w:sz w:val="20"/>
                <w:szCs w:val="20"/>
              </w:rPr>
              <w:t>0.000</w:t>
            </w:r>
          </w:p>
        </w:tc>
        <w:tc>
          <w:tcPr>
            <w:tcW w:w="430" w:type="pct"/>
            <w:tcBorders>
              <w:top w:val="single" w:sz="4" w:space="0" w:color="auto"/>
              <w:left w:val="single" w:sz="12" w:space="0" w:color="auto"/>
              <w:bottom w:val="single" w:sz="4" w:space="0" w:color="auto"/>
              <w:right w:val="single" w:sz="4" w:space="0" w:color="auto"/>
            </w:tcBorders>
          </w:tcPr>
          <w:p w14:paraId="035011F4"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31CD6488"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2F96734D" w14:textId="77777777" w:rsidR="00A6034A" w:rsidRPr="00A6034A" w:rsidRDefault="00A6034A" w:rsidP="00A6034A">
            <w:pPr>
              <w:jc w:val="center"/>
              <w:rPr>
                <w:rFonts w:cstheme="minorHAnsi"/>
                <w:sz w:val="20"/>
                <w:szCs w:val="20"/>
              </w:rPr>
            </w:pPr>
          </w:p>
        </w:tc>
      </w:tr>
      <w:tr w:rsidR="00A6034A" w:rsidRPr="00A6034A" w14:paraId="65CB550A"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4CA7B76B" w14:textId="77777777" w:rsidR="00A6034A" w:rsidRPr="00A6034A" w:rsidRDefault="00A6034A" w:rsidP="00A6034A">
            <w:pPr>
              <w:rPr>
                <w:rFonts w:cstheme="minorHAnsi"/>
                <w:b/>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593460A2" w14:textId="77777777" w:rsidR="00A6034A" w:rsidRPr="00A6034A" w:rsidRDefault="00A6034A" w:rsidP="00A6034A">
            <w:pPr>
              <w:jc w:val="center"/>
              <w:rPr>
                <w:rFonts w:cstheme="minorHAnsi"/>
                <w:sz w:val="20"/>
                <w:szCs w:val="20"/>
              </w:rPr>
            </w:pPr>
            <w:r w:rsidRPr="00A6034A">
              <w:rPr>
                <w:rFonts w:cstheme="minorHAnsi"/>
                <w:sz w:val="20"/>
                <w:szCs w:val="20"/>
              </w:rPr>
              <w:t>0.062</w:t>
            </w:r>
          </w:p>
        </w:tc>
        <w:tc>
          <w:tcPr>
            <w:tcW w:w="898" w:type="pct"/>
            <w:tcBorders>
              <w:top w:val="single" w:sz="4" w:space="0" w:color="auto"/>
              <w:left w:val="single" w:sz="4" w:space="0" w:color="auto"/>
              <w:bottom w:val="single" w:sz="4" w:space="0" w:color="auto"/>
              <w:right w:val="single" w:sz="4" w:space="0" w:color="auto"/>
            </w:tcBorders>
          </w:tcPr>
          <w:p w14:paraId="496BFBBF" w14:textId="77777777" w:rsidR="00A6034A" w:rsidRPr="00A6034A" w:rsidRDefault="00A6034A" w:rsidP="00A6034A">
            <w:pPr>
              <w:jc w:val="center"/>
              <w:rPr>
                <w:rFonts w:cstheme="minorHAnsi"/>
                <w:sz w:val="20"/>
                <w:szCs w:val="20"/>
              </w:rPr>
            </w:pPr>
            <w:r w:rsidRPr="00A6034A">
              <w:rPr>
                <w:rFonts w:cstheme="minorHAnsi"/>
                <w:sz w:val="20"/>
                <w:szCs w:val="20"/>
              </w:rPr>
              <w:t>0.114 (0.0,0.2)</w:t>
            </w:r>
          </w:p>
        </w:tc>
        <w:tc>
          <w:tcPr>
            <w:tcW w:w="373" w:type="pct"/>
            <w:tcBorders>
              <w:top w:val="single" w:sz="4" w:space="0" w:color="auto"/>
              <w:left w:val="single" w:sz="4" w:space="0" w:color="auto"/>
              <w:bottom w:val="single" w:sz="4" w:space="0" w:color="auto"/>
              <w:right w:val="single" w:sz="12" w:space="0" w:color="auto"/>
            </w:tcBorders>
          </w:tcPr>
          <w:p w14:paraId="4EA5A082" w14:textId="77777777" w:rsidR="00A6034A" w:rsidRPr="00A6034A" w:rsidRDefault="00A6034A" w:rsidP="00A6034A">
            <w:pPr>
              <w:jc w:val="center"/>
              <w:rPr>
                <w:rFonts w:cstheme="minorHAnsi"/>
                <w:sz w:val="20"/>
                <w:szCs w:val="20"/>
              </w:rPr>
            </w:pPr>
            <w:r w:rsidRPr="00A6034A">
              <w:rPr>
                <w:rFonts w:cstheme="minorHAnsi"/>
                <w:sz w:val="20"/>
                <w:szCs w:val="20"/>
              </w:rPr>
              <w:t>0.190</w:t>
            </w:r>
          </w:p>
        </w:tc>
        <w:tc>
          <w:tcPr>
            <w:tcW w:w="430" w:type="pct"/>
            <w:tcBorders>
              <w:top w:val="single" w:sz="4" w:space="0" w:color="auto"/>
              <w:left w:val="single" w:sz="12" w:space="0" w:color="auto"/>
              <w:bottom w:val="single" w:sz="4" w:space="0" w:color="auto"/>
              <w:right w:val="single" w:sz="4" w:space="0" w:color="auto"/>
            </w:tcBorders>
          </w:tcPr>
          <w:p w14:paraId="430B7810" w14:textId="77777777" w:rsidR="00A6034A" w:rsidRPr="00A6034A" w:rsidRDefault="00A6034A" w:rsidP="00A6034A">
            <w:pPr>
              <w:jc w:val="center"/>
              <w:rPr>
                <w:rFonts w:cstheme="minorHAnsi"/>
                <w:sz w:val="20"/>
                <w:szCs w:val="20"/>
              </w:rPr>
            </w:pPr>
            <w:r w:rsidRPr="00A6034A">
              <w:rPr>
                <w:rFonts w:cstheme="minorHAnsi"/>
                <w:sz w:val="20"/>
                <w:szCs w:val="20"/>
              </w:rPr>
              <w:t>0.387</w:t>
            </w:r>
          </w:p>
        </w:tc>
        <w:tc>
          <w:tcPr>
            <w:tcW w:w="921" w:type="pct"/>
            <w:tcBorders>
              <w:top w:val="single" w:sz="4" w:space="0" w:color="auto"/>
              <w:left w:val="single" w:sz="4" w:space="0" w:color="auto"/>
              <w:bottom w:val="single" w:sz="4" w:space="0" w:color="auto"/>
              <w:right w:val="single" w:sz="4" w:space="0" w:color="auto"/>
            </w:tcBorders>
          </w:tcPr>
          <w:p w14:paraId="2A09D9AD" w14:textId="77777777" w:rsidR="00A6034A" w:rsidRPr="00A6034A" w:rsidRDefault="00A6034A" w:rsidP="00A6034A">
            <w:pPr>
              <w:jc w:val="center"/>
              <w:rPr>
                <w:rFonts w:cstheme="minorHAnsi"/>
                <w:sz w:val="20"/>
                <w:szCs w:val="20"/>
              </w:rPr>
            </w:pPr>
            <w:r w:rsidRPr="00A6034A">
              <w:rPr>
                <w:rFonts w:cstheme="minorHAnsi"/>
                <w:sz w:val="20"/>
                <w:szCs w:val="20"/>
              </w:rPr>
              <w:t>0.053 (-0.1,0.2)</w:t>
            </w:r>
          </w:p>
        </w:tc>
        <w:tc>
          <w:tcPr>
            <w:tcW w:w="375" w:type="pct"/>
            <w:tcBorders>
              <w:top w:val="single" w:sz="4" w:space="0" w:color="auto"/>
              <w:left w:val="single" w:sz="4" w:space="0" w:color="auto"/>
              <w:bottom w:val="single" w:sz="4" w:space="0" w:color="auto"/>
              <w:right w:val="single" w:sz="4" w:space="0" w:color="auto"/>
            </w:tcBorders>
          </w:tcPr>
          <w:p w14:paraId="56F08FD9" w14:textId="77777777" w:rsidR="00A6034A" w:rsidRPr="00A6034A" w:rsidRDefault="00A6034A" w:rsidP="00A6034A">
            <w:pPr>
              <w:jc w:val="center"/>
              <w:rPr>
                <w:rFonts w:cstheme="minorHAnsi"/>
                <w:sz w:val="20"/>
                <w:szCs w:val="20"/>
              </w:rPr>
            </w:pPr>
            <w:r w:rsidRPr="00A6034A">
              <w:rPr>
                <w:rFonts w:cstheme="minorHAnsi"/>
                <w:sz w:val="20"/>
                <w:szCs w:val="20"/>
              </w:rPr>
              <w:t>0.028</w:t>
            </w:r>
          </w:p>
        </w:tc>
      </w:tr>
      <w:tr w:rsidR="00A6034A" w:rsidRPr="00A6034A" w14:paraId="00F2A694" w14:textId="77777777" w:rsidTr="00A6034A">
        <w:trPr>
          <w:trHeight w:val="258"/>
        </w:trPr>
        <w:tc>
          <w:tcPr>
            <w:tcW w:w="1588" w:type="pct"/>
            <w:tcBorders>
              <w:top w:val="single" w:sz="4" w:space="0" w:color="auto"/>
              <w:right w:val="single" w:sz="12" w:space="0" w:color="auto"/>
            </w:tcBorders>
          </w:tcPr>
          <w:p w14:paraId="448A5F56"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top w:val="single" w:sz="4" w:space="0" w:color="auto"/>
              <w:left w:val="single" w:sz="12" w:space="0" w:color="auto"/>
            </w:tcBorders>
          </w:tcPr>
          <w:p w14:paraId="0B784601" w14:textId="77777777" w:rsidR="00A6034A" w:rsidRPr="00A6034A" w:rsidRDefault="00A6034A" w:rsidP="00A6034A">
            <w:pPr>
              <w:jc w:val="center"/>
              <w:rPr>
                <w:rFonts w:cstheme="minorHAnsi"/>
                <w:sz w:val="20"/>
                <w:szCs w:val="20"/>
              </w:rPr>
            </w:pPr>
            <w:r w:rsidRPr="00A6034A">
              <w:rPr>
                <w:rFonts w:cstheme="minorHAnsi"/>
                <w:sz w:val="20"/>
                <w:szCs w:val="20"/>
              </w:rPr>
              <w:t>0.417</w:t>
            </w:r>
          </w:p>
        </w:tc>
        <w:tc>
          <w:tcPr>
            <w:tcW w:w="898" w:type="pct"/>
            <w:tcBorders>
              <w:top w:val="single" w:sz="4" w:space="0" w:color="auto"/>
            </w:tcBorders>
          </w:tcPr>
          <w:p w14:paraId="20224D16" w14:textId="77777777" w:rsidR="00A6034A" w:rsidRPr="00A6034A" w:rsidRDefault="00A6034A" w:rsidP="00A6034A">
            <w:pPr>
              <w:jc w:val="center"/>
              <w:rPr>
                <w:rFonts w:cstheme="minorHAnsi"/>
                <w:sz w:val="20"/>
                <w:szCs w:val="20"/>
              </w:rPr>
            </w:pPr>
            <w:r w:rsidRPr="00A6034A">
              <w:rPr>
                <w:rFonts w:cstheme="minorHAnsi"/>
                <w:sz w:val="20"/>
                <w:szCs w:val="20"/>
              </w:rPr>
              <w:t>-0.058 (-0.2,0.1)</w:t>
            </w:r>
          </w:p>
        </w:tc>
        <w:tc>
          <w:tcPr>
            <w:tcW w:w="373" w:type="pct"/>
            <w:tcBorders>
              <w:top w:val="single" w:sz="4" w:space="0" w:color="auto"/>
              <w:right w:val="single" w:sz="12" w:space="0" w:color="auto"/>
            </w:tcBorders>
          </w:tcPr>
          <w:p w14:paraId="5EF40BB9" w14:textId="77777777" w:rsidR="00A6034A" w:rsidRPr="00A6034A" w:rsidRDefault="00A6034A" w:rsidP="00A6034A">
            <w:pPr>
              <w:jc w:val="center"/>
              <w:rPr>
                <w:rFonts w:cstheme="minorHAnsi"/>
                <w:sz w:val="20"/>
                <w:szCs w:val="20"/>
              </w:rPr>
            </w:pPr>
            <w:r w:rsidRPr="00A6034A">
              <w:rPr>
                <w:rFonts w:cstheme="minorHAnsi"/>
                <w:sz w:val="20"/>
                <w:szCs w:val="20"/>
              </w:rPr>
              <w:t>0.039</w:t>
            </w:r>
          </w:p>
        </w:tc>
        <w:tc>
          <w:tcPr>
            <w:tcW w:w="430" w:type="pct"/>
            <w:tcBorders>
              <w:top w:val="single" w:sz="4" w:space="0" w:color="auto"/>
              <w:left w:val="single" w:sz="12" w:space="0" w:color="auto"/>
            </w:tcBorders>
          </w:tcPr>
          <w:p w14:paraId="5372A407"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700B88FE"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05935A0F" w14:textId="77777777" w:rsidR="00A6034A" w:rsidRPr="00A6034A" w:rsidRDefault="00A6034A" w:rsidP="00A6034A">
            <w:pPr>
              <w:jc w:val="center"/>
              <w:rPr>
                <w:rFonts w:cstheme="minorHAnsi"/>
                <w:sz w:val="20"/>
                <w:szCs w:val="20"/>
              </w:rPr>
            </w:pPr>
          </w:p>
        </w:tc>
      </w:tr>
      <w:tr w:rsidR="00A6034A" w:rsidRPr="00A6034A" w14:paraId="3917B787" w14:textId="77777777" w:rsidTr="00A6034A">
        <w:trPr>
          <w:trHeight w:val="258"/>
        </w:trPr>
        <w:tc>
          <w:tcPr>
            <w:tcW w:w="1588" w:type="pct"/>
            <w:tcBorders>
              <w:right w:val="single" w:sz="12" w:space="0" w:color="auto"/>
            </w:tcBorders>
          </w:tcPr>
          <w:p w14:paraId="77ED26EC"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5FFB1D8D" w14:textId="77777777" w:rsidR="00A6034A" w:rsidRPr="00A6034A" w:rsidRDefault="00A6034A" w:rsidP="00A6034A">
            <w:pPr>
              <w:jc w:val="center"/>
              <w:rPr>
                <w:rFonts w:cstheme="minorHAnsi"/>
                <w:sz w:val="20"/>
                <w:szCs w:val="20"/>
              </w:rPr>
            </w:pPr>
            <w:r w:rsidRPr="00A6034A">
              <w:rPr>
                <w:rFonts w:cstheme="minorHAnsi"/>
                <w:sz w:val="20"/>
                <w:szCs w:val="20"/>
              </w:rPr>
              <w:t>0.691</w:t>
            </w:r>
          </w:p>
        </w:tc>
        <w:tc>
          <w:tcPr>
            <w:tcW w:w="898" w:type="pct"/>
          </w:tcPr>
          <w:p w14:paraId="3FA98C4E" w14:textId="77777777" w:rsidR="00A6034A" w:rsidRPr="00A6034A" w:rsidRDefault="00A6034A" w:rsidP="00A6034A">
            <w:pPr>
              <w:jc w:val="center"/>
              <w:rPr>
                <w:rFonts w:cstheme="minorHAnsi"/>
                <w:sz w:val="20"/>
                <w:szCs w:val="20"/>
              </w:rPr>
            </w:pPr>
            <w:r w:rsidRPr="00A6034A">
              <w:rPr>
                <w:rFonts w:cstheme="minorHAnsi"/>
                <w:sz w:val="20"/>
                <w:szCs w:val="20"/>
              </w:rPr>
              <w:t>-0.015 (-0.1,0.1)</w:t>
            </w:r>
          </w:p>
        </w:tc>
        <w:tc>
          <w:tcPr>
            <w:tcW w:w="373" w:type="pct"/>
            <w:tcBorders>
              <w:right w:val="single" w:sz="12" w:space="0" w:color="auto"/>
            </w:tcBorders>
          </w:tcPr>
          <w:p w14:paraId="66785D42" w14:textId="77777777" w:rsidR="00A6034A" w:rsidRPr="00A6034A" w:rsidRDefault="00A6034A" w:rsidP="00A6034A">
            <w:pPr>
              <w:jc w:val="center"/>
              <w:rPr>
                <w:rFonts w:cstheme="minorHAnsi"/>
                <w:sz w:val="20"/>
                <w:szCs w:val="20"/>
              </w:rPr>
            </w:pPr>
            <w:r w:rsidRPr="00A6034A">
              <w:rPr>
                <w:rFonts w:cstheme="minorHAnsi"/>
                <w:sz w:val="20"/>
                <w:szCs w:val="20"/>
              </w:rPr>
              <w:t>0.009</w:t>
            </w:r>
          </w:p>
        </w:tc>
        <w:tc>
          <w:tcPr>
            <w:tcW w:w="430" w:type="pct"/>
            <w:tcBorders>
              <w:left w:val="single" w:sz="12" w:space="0" w:color="auto"/>
            </w:tcBorders>
          </w:tcPr>
          <w:p w14:paraId="329E8D69" w14:textId="77777777" w:rsidR="00A6034A" w:rsidRPr="00A6034A" w:rsidRDefault="00A6034A" w:rsidP="00A6034A">
            <w:pPr>
              <w:jc w:val="center"/>
              <w:rPr>
                <w:rFonts w:cstheme="minorHAnsi"/>
                <w:sz w:val="20"/>
                <w:szCs w:val="20"/>
              </w:rPr>
            </w:pPr>
          </w:p>
        </w:tc>
        <w:tc>
          <w:tcPr>
            <w:tcW w:w="921" w:type="pct"/>
          </w:tcPr>
          <w:p w14:paraId="07A3C639" w14:textId="77777777" w:rsidR="00A6034A" w:rsidRPr="00A6034A" w:rsidRDefault="00A6034A" w:rsidP="00A6034A">
            <w:pPr>
              <w:jc w:val="center"/>
              <w:rPr>
                <w:rFonts w:cstheme="minorHAnsi"/>
                <w:sz w:val="20"/>
                <w:szCs w:val="20"/>
              </w:rPr>
            </w:pPr>
          </w:p>
        </w:tc>
        <w:tc>
          <w:tcPr>
            <w:tcW w:w="375" w:type="pct"/>
          </w:tcPr>
          <w:p w14:paraId="30F81A5A" w14:textId="77777777" w:rsidR="00A6034A" w:rsidRPr="00A6034A" w:rsidRDefault="00A6034A" w:rsidP="00A6034A">
            <w:pPr>
              <w:jc w:val="center"/>
              <w:rPr>
                <w:rFonts w:cstheme="minorHAnsi"/>
                <w:sz w:val="20"/>
                <w:szCs w:val="20"/>
              </w:rPr>
            </w:pPr>
          </w:p>
        </w:tc>
      </w:tr>
      <w:tr w:rsidR="00A6034A" w:rsidRPr="00A6034A" w14:paraId="1B74B67B" w14:textId="77777777" w:rsidTr="00A6034A">
        <w:trPr>
          <w:trHeight w:val="258"/>
        </w:trPr>
        <w:tc>
          <w:tcPr>
            <w:tcW w:w="1588" w:type="pct"/>
            <w:tcBorders>
              <w:right w:val="single" w:sz="12" w:space="0" w:color="auto"/>
            </w:tcBorders>
          </w:tcPr>
          <w:p w14:paraId="5DE87ECC" w14:textId="77777777" w:rsidR="00A6034A" w:rsidRPr="00A6034A" w:rsidRDefault="00A6034A" w:rsidP="00A6034A">
            <w:pPr>
              <w:rPr>
                <w:rFonts w:cstheme="minorHAnsi"/>
                <w:b/>
                <w:i/>
                <w:sz w:val="20"/>
                <w:szCs w:val="20"/>
              </w:rPr>
            </w:pPr>
            <w:r w:rsidRPr="00A6034A">
              <w:rPr>
                <w:rFonts w:cstheme="minorHAnsi"/>
                <w:b/>
                <w:i/>
                <w:sz w:val="20"/>
                <w:szCs w:val="20"/>
              </w:rPr>
              <w:t xml:space="preserve">NR1I2 </w:t>
            </w:r>
            <w:r w:rsidRPr="00A6034A">
              <w:rPr>
                <w:rFonts w:cstheme="minorHAnsi"/>
                <w:b/>
                <w:sz w:val="20"/>
                <w:szCs w:val="20"/>
              </w:rPr>
              <w:t>63396C&gt;T (rs2472677)</w:t>
            </w:r>
          </w:p>
        </w:tc>
        <w:tc>
          <w:tcPr>
            <w:tcW w:w="416" w:type="pct"/>
            <w:tcBorders>
              <w:left w:val="single" w:sz="12" w:space="0" w:color="auto"/>
            </w:tcBorders>
          </w:tcPr>
          <w:p w14:paraId="3B554043" w14:textId="77777777" w:rsidR="00A6034A" w:rsidRPr="00A6034A" w:rsidRDefault="00A6034A" w:rsidP="00A6034A">
            <w:pPr>
              <w:jc w:val="center"/>
              <w:rPr>
                <w:rFonts w:cstheme="minorHAnsi"/>
                <w:sz w:val="20"/>
                <w:szCs w:val="20"/>
              </w:rPr>
            </w:pPr>
            <w:r w:rsidRPr="00A6034A">
              <w:rPr>
                <w:rFonts w:cstheme="minorHAnsi"/>
                <w:sz w:val="20"/>
                <w:szCs w:val="20"/>
              </w:rPr>
              <w:t>0.010</w:t>
            </w:r>
          </w:p>
        </w:tc>
        <w:tc>
          <w:tcPr>
            <w:tcW w:w="898" w:type="pct"/>
          </w:tcPr>
          <w:p w14:paraId="508F103F" w14:textId="77777777" w:rsidR="00A6034A" w:rsidRPr="00A6034A" w:rsidRDefault="00A6034A" w:rsidP="00A6034A">
            <w:pPr>
              <w:jc w:val="center"/>
              <w:rPr>
                <w:rFonts w:cstheme="minorHAnsi"/>
                <w:sz w:val="20"/>
                <w:szCs w:val="20"/>
              </w:rPr>
            </w:pPr>
            <w:r w:rsidRPr="00A6034A">
              <w:rPr>
                <w:rFonts w:cstheme="minorHAnsi"/>
                <w:sz w:val="20"/>
                <w:szCs w:val="20"/>
              </w:rPr>
              <w:t>-0.091 (-0.2,0.0)</w:t>
            </w:r>
          </w:p>
        </w:tc>
        <w:tc>
          <w:tcPr>
            <w:tcW w:w="373" w:type="pct"/>
            <w:tcBorders>
              <w:right w:val="single" w:sz="12" w:space="0" w:color="auto"/>
            </w:tcBorders>
          </w:tcPr>
          <w:p w14:paraId="1B6F2CC9" w14:textId="77777777" w:rsidR="00A6034A" w:rsidRPr="00A6034A" w:rsidRDefault="00A6034A" w:rsidP="00A6034A">
            <w:pPr>
              <w:jc w:val="center"/>
              <w:rPr>
                <w:rFonts w:cstheme="minorHAnsi"/>
                <w:sz w:val="20"/>
                <w:szCs w:val="20"/>
              </w:rPr>
            </w:pPr>
            <w:r w:rsidRPr="00A6034A">
              <w:rPr>
                <w:rFonts w:cstheme="minorHAnsi"/>
                <w:sz w:val="20"/>
                <w:szCs w:val="20"/>
              </w:rPr>
              <w:t>0.329</w:t>
            </w:r>
          </w:p>
        </w:tc>
        <w:tc>
          <w:tcPr>
            <w:tcW w:w="430" w:type="pct"/>
            <w:tcBorders>
              <w:left w:val="single" w:sz="12" w:space="0" w:color="auto"/>
            </w:tcBorders>
          </w:tcPr>
          <w:p w14:paraId="1315E414" w14:textId="77777777" w:rsidR="00A6034A" w:rsidRPr="00A6034A" w:rsidRDefault="00A6034A" w:rsidP="00A6034A">
            <w:pPr>
              <w:jc w:val="center"/>
              <w:rPr>
                <w:rFonts w:cstheme="minorHAnsi"/>
                <w:b/>
                <w:sz w:val="20"/>
                <w:szCs w:val="20"/>
              </w:rPr>
            </w:pPr>
            <w:r w:rsidRPr="00A6034A">
              <w:rPr>
                <w:rFonts w:cstheme="minorHAnsi"/>
                <w:b/>
                <w:sz w:val="20"/>
                <w:szCs w:val="20"/>
              </w:rPr>
              <w:t>0.010</w:t>
            </w:r>
          </w:p>
        </w:tc>
        <w:tc>
          <w:tcPr>
            <w:tcW w:w="921" w:type="pct"/>
          </w:tcPr>
          <w:p w14:paraId="49DB8A90" w14:textId="77777777" w:rsidR="00A6034A" w:rsidRPr="00A6034A" w:rsidRDefault="00A6034A" w:rsidP="00A6034A">
            <w:pPr>
              <w:jc w:val="center"/>
              <w:rPr>
                <w:rFonts w:cstheme="minorHAnsi"/>
                <w:b/>
                <w:sz w:val="20"/>
                <w:szCs w:val="20"/>
              </w:rPr>
            </w:pPr>
            <w:r w:rsidRPr="00A6034A">
              <w:rPr>
                <w:rFonts w:cstheme="minorHAnsi"/>
                <w:b/>
                <w:sz w:val="20"/>
                <w:szCs w:val="20"/>
              </w:rPr>
              <w:t>-0.091 (-0.2,0.0)</w:t>
            </w:r>
          </w:p>
        </w:tc>
        <w:tc>
          <w:tcPr>
            <w:tcW w:w="375" w:type="pct"/>
          </w:tcPr>
          <w:p w14:paraId="065F921A" w14:textId="77777777" w:rsidR="00A6034A" w:rsidRPr="00A6034A" w:rsidRDefault="00A6034A" w:rsidP="00A6034A">
            <w:pPr>
              <w:jc w:val="center"/>
              <w:rPr>
                <w:rFonts w:cstheme="minorHAnsi"/>
                <w:b/>
                <w:sz w:val="20"/>
                <w:szCs w:val="20"/>
              </w:rPr>
            </w:pPr>
            <w:r w:rsidRPr="00A6034A">
              <w:rPr>
                <w:rFonts w:cstheme="minorHAnsi"/>
                <w:b/>
                <w:sz w:val="20"/>
                <w:szCs w:val="20"/>
              </w:rPr>
              <w:t>0.028</w:t>
            </w:r>
          </w:p>
        </w:tc>
      </w:tr>
      <w:tr w:rsidR="00A6034A" w:rsidRPr="00A6034A" w14:paraId="2A9EA415" w14:textId="77777777" w:rsidTr="00A6034A">
        <w:trPr>
          <w:trHeight w:val="258"/>
        </w:trPr>
        <w:tc>
          <w:tcPr>
            <w:tcW w:w="1588" w:type="pct"/>
            <w:tcBorders>
              <w:right w:val="single" w:sz="12" w:space="0" w:color="auto"/>
            </w:tcBorders>
          </w:tcPr>
          <w:p w14:paraId="678947A6"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188EA9A3" w14:textId="77777777" w:rsidR="00A6034A" w:rsidRPr="00A6034A" w:rsidRDefault="00A6034A" w:rsidP="00A6034A">
            <w:pPr>
              <w:jc w:val="center"/>
              <w:rPr>
                <w:rFonts w:cstheme="minorHAnsi"/>
                <w:sz w:val="20"/>
                <w:szCs w:val="20"/>
              </w:rPr>
            </w:pPr>
            <w:r w:rsidRPr="00A6034A">
              <w:rPr>
                <w:rFonts w:cstheme="minorHAnsi"/>
                <w:sz w:val="20"/>
                <w:szCs w:val="20"/>
              </w:rPr>
              <w:t>0.886</w:t>
            </w:r>
          </w:p>
        </w:tc>
        <w:tc>
          <w:tcPr>
            <w:tcW w:w="898" w:type="pct"/>
          </w:tcPr>
          <w:p w14:paraId="340E8F22" w14:textId="77777777" w:rsidR="00A6034A" w:rsidRPr="00A6034A" w:rsidRDefault="00A6034A" w:rsidP="00A6034A">
            <w:pPr>
              <w:jc w:val="center"/>
              <w:rPr>
                <w:rFonts w:cstheme="minorHAnsi"/>
                <w:sz w:val="20"/>
                <w:szCs w:val="20"/>
              </w:rPr>
            </w:pPr>
            <w:r w:rsidRPr="00A6034A">
              <w:rPr>
                <w:rFonts w:cstheme="minorHAnsi"/>
                <w:sz w:val="20"/>
                <w:szCs w:val="20"/>
              </w:rPr>
              <w:t>0.005 (-0.1,0.1)</w:t>
            </w:r>
          </w:p>
        </w:tc>
        <w:tc>
          <w:tcPr>
            <w:tcW w:w="373" w:type="pct"/>
            <w:tcBorders>
              <w:right w:val="single" w:sz="12" w:space="0" w:color="auto"/>
            </w:tcBorders>
          </w:tcPr>
          <w:p w14:paraId="2D95D8AE" w14:textId="77777777" w:rsidR="00A6034A" w:rsidRPr="00A6034A" w:rsidRDefault="00A6034A" w:rsidP="00A6034A">
            <w:pPr>
              <w:jc w:val="center"/>
              <w:rPr>
                <w:rFonts w:cstheme="minorHAnsi"/>
                <w:sz w:val="20"/>
                <w:szCs w:val="20"/>
              </w:rPr>
            </w:pPr>
            <w:r w:rsidRPr="00A6034A">
              <w:rPr>
                <w:rFonts w:cstheme="minorHAnsi"/>
                <w:sz w:val="20"/>
                <w:szCs w:val="20"/>
              </w:rPr>
              <w:t>0.001</w:t>
            </w:r>
          </w:p>
        </w:tc>
        <w:tc>
          <w:tcPr>
            <w:tcW w:w="430" w:type="pct"/>
            <w:tcBorders>
              <w:left w:val="single" w:sz="12" w:space="0" w:color="auto"/>
            </w:tcBorders>
          </w:tcPr>
          <w:p w14:paraId="68A65011" w14:textId="77777777" w:rsidR="00A6034A" w:rsidRPr="00A6034A" w:rsidRDefault="00A6034A" w:rsidP="00A6034A">
            <w:pPr>
              <w:jc w:val="center"/>
              <w:rPr>
                <w:rFonts w:cstheme="minorHAnsi"/>
                <w:sz w:val="20"/>
                <w:szCs w:val="20"/>
              </w:rPr>
            </w:pPr>
          </w:p>
        </w:tc>
        <w:tc>
          <w:tcPr>
            <w:tcW w:w="921" w:type="pct"/>
          </w:tcPr>
          <w:p w14:paraId="4F5A999B" w14:textId="77777777" w:rsidR="00A6034A" w:rsidRPr="00A6034A" w:rsidRDefault="00A6034A" w:rsidP="00A6034A">
            <w:pPr>
              <w:jc w:val="center"/>
              <w:rPr>
                <w:rFonts w:cstheme="minorHAnsi"/>
                <w:sz w:val="20"/>
                <w:szCs w:val="20"/>
              </w:rPr>
            </w:pPr>
          </w:p>
        </w:tc>
        <w:tc>
          <w:tcPr>
            <w:tcW w:w="375" w:type="pct"/>
          </w:tcPr>
          <w:p w14:paraId="61C3ABB2" w14:textId="77777777" w:rsidR="00A6034A" w:rsidRPr="00A6034A" w:rsidRDefault="00A6034A" w:rsidP="00A6034A">
            <w:pPr>
              <w:jc w:val="center"/>
              <w:rPr>
                <w:rFonts w:cstheme="minorHAnsi"/>
                <w:sz w:val="20"/>
                <w:szCs w:val="20"/>
              </w:rPr>
            </w:pPr>
          </w:p>
        </w:tc>
      </w:tr>
      <w:tr w:rsidR="00A6034A" w:rsidRPr="00A6034A" w14:paraId="7169A464" w14:textId="77777777" w:rsidTr="00A6034A">
        <w:trPr>
          <w:trHeight w:val="258"/>
        </w:trPr>
        <w:tc>
          <w:tcPr>
            <w:tcW w:w="1588" w:type="pct"/>
            <w:tcBorders>
              <w:right w:val="single" w:sz="12" w:space="0" w:color="auto"/>
            </w:tcBorders>
          </w:tcPr>
          <w:p w14:paraId="230979FF"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3D99E03D" w14:textId="77777777" w:rsidR="00A6034A" w:rsidRPr="00A6034A" w:rsidRDefault="00A6034A" w:rsidP="00A6034A">
            <w:pPr>
              <w:jc w:val="center"/>
              <w:rPr>
                <w:rFonts w:cstheme="minorHAnsi"/>
                <w:sz w:val="20"/>
                <w:szCs w:val="20"/>
              </w:rPr>
            </w:pPr>
            <w:r w:rsidRPr="00A6034A">
              <w:rPr>
                <w:rFonts w:cstheme="minorHAnsi"/>
                <w:sz w:val="20"/>
                <w:szCs w:val="20"/>
              </w:rPr>
              <w:t>0.333</w:t>
            </w:r>
          </w:p>
        </w:tc>
        <w:tc>
          <w:tcPr>
            <w:tcW w:w="898" w:type="pct"/>
          </w:tcPr>
          <w:p w14:paraId="533C4B44" w14:textId="77777777" w:rsidR="00A6034A" w:rsidRPr="00A6034A" w:rsidRDefault="00A6034A" w:rsidP="00A6034A">
            <w:pPr>
              <w:jc w:val="center"/>
              <w:rPr>
                <w:rFonts w:cstheme="minorHAnsi"/>
                <w:sz w:val="20"/>
                <w:szCs w:val="20"/>
              </w:rPr>
            </w:pPr>
            <w:r w:rsidRPr="00A6034A">
              <w:rPr>
                <w:rFonts w:cstheme="minorHAnsi"/>
                <w:sz w:val="20"/>
                <w:szCs w:val="20"/>
              </w:rPr>
              <w:t>0.068 (-0.1,0.2)</w:t>
            </w:r>
          </w:p>
        </w:tc>
        <w:tc>
          <w:tcPr>
            <w:tcW w:w="373" w:type="pct"/>
            <w:tcBorders>
              <w:right w:val="single" w:sz="12" w:space="0" w:color="auto"/>
            </w:tcBorders>
          </w:tcPr>
          <w:p w14:paraId="4B205801" w14:textId="77777777" w:rsidR="00A6034A" w:rsidRPr="00A6034A" w:rsidRDefault="00A6034A" w:rsidP="00A6034A">
            <w:pPr>
              <w:jc w:val="center"/>
              <w:rPr>
                <w:rFonts w:cstheme="minorHAnsi"/>
                <w:sz w:val="20"/>
                <w:szCs w:val="20"/>
              </w:rPr>
            </w:pPr>
            <w:r w:rsidRPr="00A6034A">
              <w:rPr>
                <w:rFonts w:cstheme="minorHAnsi"/>
                <w:sz w:val="20"/>
                <w:szCs w:val="20"/>
              </w:rPr>
              <w:t>0.055</w:t>
            </w:r>
          </w:p>
        </w:tc>
        <w:tc>
          <w:tcPr>
            <w:tcW w:w="430" w:type="pct"/>
            <w:tcBorders>
              <w:left w:val="single" w:sz="12" w:space="0" w:color="auto"/>
            </w:tcBorders>
          </w:tcPr>
          <w:p w14:paraId="32DCF236" w14:textId="77777777" w:rsidR="00A6034A" w:rsidRPr="00A6034A" w:rsidRDefault="00A6034A" w:rsidP="00A6034A">
            <w:pPr>
              <w:jc w:val="center"/>
              <w:rPr>
                <w:rFonts w:cstheme="minorHAnsi"/>
                <w:sz w:val="20"/>
                <w:szCs w:val="20"/>
              </w:rPr>
            </w:pPr>
          </w:p>
        </w:tc>
        <w:tc>
          <w:tcPr>
            <w:tcW w:w="921" w:type="pct"/>
          </w:tcPr>
          <w:p w14:paraId="6144BEE8" w14:textId="77777777" w:rsidR="00A6034A" w:rsidRPr="00A6034A" w:rsidRDefault="00A6034A" w:rsidP="00A6034A">
            <w:pPr>
              <w:jc w:val="center"/>
              <w:rPr>
                <w:rFonts w:cstheme="minorHAnsi"/>
                <w:sz w:val="20"/>
                <w:szCs w:val="20"/>
              </w:rPr>
            </w:pPr>
          </w:p>
        </w:tc>
        <w:tc>
          <w:tcPr>
            <w:tcW w:w="375" w:type="pct"/>
          </w:tcPr>
          <w:p w14:paraId="255CBA73" w14:textId="77777777" w:rsidR="00A6034A" w:rsidRPr="00A6034A" w:rsidRDefault="00A6034A" w:rsidP="00A6034A">
            <w:pPr>
              <w:jc w:val="center"/>
              <w:rPr>
                <w:rFonts w:cstheme="minorHAnsi"/>
                <w:sz w:val="20"/>
                <w:szCs w:val="20"/>
              </w:rPr>
            </w:pPr>
          </w:p>
        </w:tc>
      </w:tr>
      <w:tr w:rsidR="00A6034A" w:rsidRPr="00A6034A" w14:paraId="1E0BD597" w14:textId="77777777" w:rsidTr="00A6034A">
        <w:trPr>
          <w:trHeight w:val="258"/>
        </w:trPr>
        <w:tc>
          <w:tcPr>
            <w:tcW w:w="1588" w:type="pct"/>
            <w:vMerge w:val="restart"/>
            <w:tcBorders>
              <w:right w:val="single" w:sz="12" w:space="0" w:color="auto"/>
            </w:tcBorders>
            <w:shd w:val="clear" w:color="auto" w:fill="D9D9D9" w:themeFill="background1" w:themeFillShade="D9"/>
          </w:tcPr>
          <w:p w14:paraId="7CD48FA1"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AUC</w:t>
            </w:r>
            <w:r w:rsidRPr="00A6034A">
              <w:rPr>
                <w:rFonts w:eastAsia="Times New Roman" w:cstheme="minorHAnsi"/>
                <w:sz w:val="20"/>
                <w:szCs w:val="20"/>
                <w:u w:val="single"/>
                <w:vertAlign w:val="subscript"/>
              </w:rPr>
              <w:t xml:space="preserve">0-24 </w:t>
            </w:r>
            <w:r w:rsidRPr="00A6034A">
              <w:rPr>
                <w:rFonts w:cstheme="minorHAnsi"/>
                <w:sz w:val="20"/>
                <w:szCs w:val="20"/>
                <w:u w:val="single"/>
                <w:vertAlign w:val="subscript"/>
              </w:rPr>
              <w:t>weeks</w:t>
            </w:r>
          </w:p>
        </w:tc>
        <w:tc>
          <w:tcPr>
            <w:tcW w:w="1686" w:type="pct"/>
            <w:gridSpan w:val="3"/>
            <w:tcBorders>
              <w:left w:val="single" w:sz="12" w:space="0" w:color="auto"/>
              <w:right w:val="single" w:sz="12" w:space="0" w:color="auto"/>
            </w:tcBorders>
            <w:shd w:val="clear" w:color="auto" w:fill="D9D9D9" w:themeFill="background1" w:themeFillShade="D9"/>
          </w:tcPr>
          <w:p w14:paraId="019704B6"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199C58EA"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44D4B2ED" w14:textId="77777777" w:rsidTr="00A6034A">
        <w:trPr>
          <w:trHeight w:val="258"/>
        </w:trPr>
        <w:tc>
          <w:tcPr>
            <w:tcW w:w="1588" w:type="pct"/>
            <w:vMerge/>
            <w:tcBorders>
              <w:right w:val="single" w:sz="12" w:space="0" w:color="auto"/>
            </w:tcBorders>
            <w:shd w:val="clear" w:color="auto" w:fill="D9D9D9" w:themeFill="background1" w:themeFillShade="D9"/>
          </w:tcPr>
          <w:p w14:paraId="470DB2E5"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7394E3C0"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31F23C21"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34F98FBC"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650BFFA7"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185B9A23"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0D34FCD8"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7D0FF136" w14:textId="77777777" w:rsidTr="00A6034A">
        <w:trPr>
          <w:trHeight w:val="258"/>
        </w:trPr>
        <w:tc>
          <w:tcPr>
            <w:tcW w:w="1588" w:type="pct"/>
            <w:tcBorders>
              <w:right w:val="single" w:sz="12" w:space="0" w:color="auto"/>
            </w:tcBorders>
          </w:tcPr>
          <w:p w14:paraId="2EE0FA60"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tcBorders>
          </w:tcPr>
          <w:p w14:paraId="07F20B45" w14:textId="77777777" w:rsidR="00A6034A" w:rsidRPr="00A6034A" w:rsidRDefault="00A6034A" w:rsidP="00A6034A">
            <w:pPr>
              <w:jc w:val="center"/>
              <w:rPr>
                <w:rFonts w:cstheme="minorHAnsi"/>
                <w:iCs/>
                <w:sz w:val="20"/>
                <w:szCs w:val="20"/>
              </w:rPr>
            </w:pPr>
            <w:r w:rsidRPr="00A6034A">
              <w:rPr>
                <w:rFonts w:cstheme="minorHAnsi"/>
                <w:iCs/>
                <w:sz w:val="20"/>
                <w:szCs w:val="20"/>
              </w:rPr>
              <w:t>0.880</w:t>
            </w:r>
          </w:p>
        </w:tc>
        <w:tc>
          <w:tcPr>
            <w:tcW w:w="898" w:type="pct"/>
          </w:tcPr>
          <w:p w14:paraId="6BA71A19" w14:textId="77777777" w:rsidR="00A6034A" w:rsidRPr="00A6034A" w:rsidRDefault="00A6034A" w:rsidP="00A6034A">
            <w:pPr>
              <w:jc w:val="center"/>
              <w:rPr>
                <w:rFonts w:cstheme="minorHAnsi"/>
                <w:sz w:val="20"/>
                <w:szCs w:val="20"/>
              </w:rPr>
            </w:pPr>
            <w:r w:rsidRPr="00A6034A">
              <w:rPr>
                <w:rFonts w:cstheme="minorHAnsi"/>
                <w:sz w:val="20"/>
                <w:szCs w:val="20"/>
              </w:rPr>
              <w:t>-0.067 (-1.0,0.9)</w:t>
            </w:r>
          </w:p>
        </w:tc>
        <w:tc>
          <w:tcPr>
            <w:tcW w:w="373" w:type="pct"/>
            <w:tcBorders>
              <w:right w:val="single" w:sz="12" w:space="0" w:color="auto"/>
            </w:tcBorders>
          </w:tcPr>
          <w:p w14:paraId="04A12E97" w14:textId="77777777" w:rsidR="00A6034A" w:rsidRPr="00A6034A" w:rsidRDefault="00A6034A" w:rsidP="00A6034A">
            <w:pPr>
              <w:jc w:val="center"/>
              <w:rPr>
                <w:rFonts w:cstheme="minorHAnsi"/>
                <w:sz w:val="20"/>
                <w:szCs w:val="20"/>
              </w:rPr>
            </w:pPr>
            <w:r w:rsidRPr="00A6034A">
              <w:rPr>
                <w:rFonts w:cstheme="minorHAnsi"/>
                <w:sz w:val="20"/>
                <w:szCs w:val="20"/>
              </w:rPr>
              <w:t>0.001</w:t>
            </w:r>
          </w:p>
        </w:tc>
        <w:tc>
          <w:tcPr>
            <w:tcW w:w="430" w:type="pct"/>
            <w:tcBorders>
              <w:left w:val="single" w:sz="12" w:space="0" w:color="auto"/>
            </w:tcBorders>
          </w:tcPr>
          <w:p w14:paraId="368513EC" w14:textId="77777777" w:rsidR="00A6034A" w:rsidRPr="00A6034A" w:rsidRDefault="00A6034A" w:rsidP="00A6034A">
            <w:pPr>
              <w:jc w:val="center"/>
              <w:rPr>
                <w:rFonts w:cstheme="minorHAnsi"/>
                <w:i/>
                <w:iCs/>
                <w:sz w:val="20"/>
                <w:szCs w:val="20"/>
              </w:rPr>
            </w:pPr>
          </w:p>
        </w:tc>
        <w:tc>
          <w:tcPr>
            <w:tcW w:w="921" w:type="pct"/>
          </w:tcPr>
          <w:p w14:paraId="2A5A2000" w14:textId="77777777" w:rsidR="00A6034A" w:rsidRPr="00A6034A" w:rsidRDefault="00A6034A" w:rsidP="00A6034A">
            <w:pPr>
              <w:jc w:val="center"/>
              <w:rPr>
                <w:rFonts w:cstheme="minorHAnsi"/>
                <w:sz w:val="20"/>
                <w:szCs w:val="20"/>
              </w:rPr>
            </w:pPr>
          </w:p>
        </w:tc>
        <w:tc>
          <w:tcPr>
            <w:tcW w:w="375" w:type="pct"/>
          </w:tcPr>
          <w:p w14:paraId="5E8A5C9E" w14:textId="77777777" w:rsidR="00A6034A" w:rsidRPr="00A6034A" w:rsidRDefault="00A6034A" w:rsidP="00A6034A">
            <w:pPr>
              <w:jc w:val="center"/>
              <w:rPr>
                <w:rFonts w:cstheme="minorHAnsi"/>
                <w:sz w:val="20"/>
                <w:szCs w:val="20"/>
              </w:rPr>
            </w:pPr>
          </w:p>
        </w:tc>
      </w:tr>
      <w:tr w:rsidR="00A6034A" w:rsidRPr="00A6034A" w14:paraId="66CBB966" w14:textId="77777777" w:rsidTr="00A6034A">
        <w:trPr>
          <w:trHeight w:val="258"/>
        </w:trPr>
        <w:tc>
          <w:tcPr>
            <w:tcW w:w="1588" w:type="pct"/>
            <w:tcBorders>
              <w:right w:val="single" w:sz="12" w:space="0" w:color="auto"/>
            </w:tcBorders>
          </w:tcPr>
          <w:p w14:paraId="67A5A052"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lastRenderedPageBreak/>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580465CB" w14:textId="77777777" w:rsidR="00A6034A" w:rsidRPr="00A6034A" w:rsidRDefault="00A6034A" w:rsidP="00A6034A">
            <w:pPr>
              <w:jc w:val="center"/>
              <w:rPr>
                <w:rFonts w:cstheme="minorHAnsi"/>
                <w:sz w:val="20"/>
                <w:szCs w:val="20"/>
              </w:rPr>
            </w:pPr>
            <w:r w:rsidRPr="00A6034A">
              <w:rPr>
                <w:rFonts w:cstheme="minorHAnsi"/>
                <w:sz w:val="20"/>
                <w:szCs w:val="20"/>
              </w:rPr>
              <w:t>0.833</w:t>
            </w:r>
          </w:p>
        </w:tc>
        <w:tc>
          <w:tcPr>
            <w:tcW w:w="898" w:type="pct"/>
          </w:tcPr>
          <w:p w14:paraId="3BC20E30" w14:textId="77777777" w:rsidR="00A6034A" w:rsidRPr="00A6034A" w:rsidRDefault="00A6034A" w:rsidP="00A6034A">
            <w:pPr>
              <w:jc w:val="center"/>
              <w:rPr>
                <w:rFonts w:cstheme="minorHAnsi"/>
                <w:sz w:val="20"/>
                <w:szCs w:val="20"/>
              </w:rPr>
            </w:pPr>
            <w:r w:rsidRPr="00A6034A">
              <w:rPr>
                <w:rFonts w:cstheme="minorHAnsi"/>
                <w:sz w:val="20"/>
                <w:szCs w:val="20"/>
              </w:rPr>
              <w:t>-0.069 (-0.7,0.6)</w:t>
            </w:r>
          </w:p>
        </w:tc>
        <w:tc>
          <w:tcPr>
            <w:tcW w:w="373" w:type="pct"/>
            <w:tcBorders>
              <w:right w:val="single" w:sz="12" w:space="0" w:color="auto"/>
            </w:tcBorders>
          </w:tcPr>
          <w:p w14:paraId="1EA7216E"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430" w:type="pct"/>
            <w:tcBorders>
              <w:left w:val="single" w:sz="12" w:space="0" w:color="auto"/>
            </w:tcBorders>
          </w:tcPr>
          <w:p w14:paraId="0CBA3236" w14:textId="77777777" w:rsidR="00A6034A" w:rsidRPr="00A6034A" w:rsidRDefault="00A6034A" w:rsidP="00A6034A">
            <w:pPr>
              <w:jc w:val="center"/>
              <w:rPr>
                <w:rFonts w:cstheme="minorHAnsi"/>
                <w:sz w:val="20"/>
                <w:szCs w:val="20"/>
              </w:rPr>
            </w:pPr>
          </w:p>
        </w:tc>
        <w:tc>
          <w:tcPr>
            <w:tcW w:w="921" w:type="pct"/>
          </w:tcPr>
          <w:p w14:paraId="5E24EC66" w14:textId="77777777" w:rsidR="00A6034A" w:rsidRPr="00A6034A" w:rsidRDefault="00A6034A" w:rsidP="00A6034A">
            <w:pPr>
              <w:jc w:val="center"/>
              <w:rPr>
                <w:rFonts w:cstheme="minorHAnsi"/>
                <w:sz w:val="20"/>
                <w:szCs w:val="20"/>
              </w:rPr>
            </w:pPr>
          </w:p>
        </w:tc>
        <w:tc>
          <w:tcPr>
            <w:tcW w:w="375" w:type="pct"/>
          </w:tcPr>
          <w:p w14:paraId="498DFA64" w14:textId="77777777" w:rsidR="00A6034A" w:rsidRPr="00A6034A" w:rsidRDefault="00A6034A" w:rsidP="00A6034A">
            <w:pPr>
              <w:jc w:val="center"/>
              <w:rPr>
                <w:rFonts w:cstheme="minorHAnsi"/>
                <w:sz w:val="20"/>
                <w:szCs w:val="20"/>
              </w:rPr>
            </w:pPr>
          </w:p>
        </w:tc>
      </w:tr>
      <w:tr w:rsidR="00A6034A" w:rsidRPr="00A6034A" w14:paraId="796D44F7" w14:textId="77777777" w:rsidTr="00A6034A">
        <w:trPr>
          <w:trHeight w:val="258"/>
        </w:trPr>
        <w:tc>
          <w:tcPr>
            <w:tcW w:w="1588" w:type="pct"/>
            <w:tcBorders>
              <w:right w:val="single" w:sz="12" w:space="0" w:color="auto"/>
            </w:tcBorders>
          </w:tcPr>
          <w:p w14:paraId="30946D8D"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493B787D" w14:textId="77777777" w:rsidR="00A6034A" w:rsidRPr="00A6034A" w:rsidRDefault="00A6034A" w:rsidP="00A6034A">
            <w:pPr>
              <w:jc w:val="center"/>
              <w:rPr>
                <w:rFonts w:cstheme="minorHAnsi"/>
                <w:sz w:val="20"/>
                <w:szCs w:val="20"/>
              </w:rPr>
            </w:pPr>
            <w:r w:rsidRPr="00A6034A">
              <w:rPr>
                <w:rFonts w:cstheme="minorHAnsi"/>
                <w:sz w:val="20"/>
                <w:szCs w:val="20"/>
              </w:rPr>
              <w:t>0.674</w:t>
            </w:r>
          </w:p>
        </w:tc>
        <w:tc>
          <w:tcPr>
            <w:tcW w:w="898" w:type="pct"/>
          </w:tcPr>
          <w:p w14:paraId="098A2B14" w14:textId="77777777" w:rsidR="00A6034A" w:rsidRPr="00A6034A" w:rsidRDefault="00A6034A" w:rsidP="00A6034A">
            <w:pPr>
              <w:jc w:val="center"/>
              <w:rPr>
                <w:rFonts w:cstheme="minorHAnsi"/>
                <w:sz w:val="20"/>
                <w:szCs w:val="20"/>
              </w:rPr>
            </w:pPr>
            <w:r w:rsidRPr="00A6034A">
              <w:rPr>
                <w:rFonts w:cstheme="minorHAnsi"/>
                <w:sz w:val="20"/>
                <w:szCs w:val="20"/>
              </w:rPr>
              <w:t>-0.666 (-4.0,2.6)</w:t>
            </w:r>
          </w:p>
        </w:tc>
        <w:tc>
          <w:tcPr>
            <w:tcW w:w="373" w:type="pct"/>
            <w:tcBorders>
              <w:right w:val="single" w:sz="12" w:space="0" w:color="auto"/>
            </w:tcBorders>
          </w:tcPr>
          <w:p w14:paraId="14A365AD" w14:textId="77777777" w:rsidR="00A6034A" w:rsidRPr="00A6034A" w:rsidRDefault="00A6034A" w:rsidP="00A6034A">
            <w:pPr>
              <w:jc w:val="center"/>
              <w:rPr>
                <w:rFonts w:cstheme="minorHAnsi"/>
                <w:sz w:val="20"/>
                <w:szCs w:val="20"/>
              </w:rPr>
            </w:pPr>
            <w:r w:rsidRPr="00A6034A">
              <w:rPr>
                <w:rFonts w:cstheme="minorHAnsi"/>
                <w:sz w:val="20"/>
                <w:szCs w:val="20"/>
              </w:rPr>
              <w:t>0.011</w:t>
            </w:r>
          </w:p>
        </w:tc>
        <w:tc>
          <w:tcPr>
            <w:tcW w:w="430" w:type="pct"/>
            <w:tcBorders>
              <w:left w:val="single" w:sz="12" w:space="0" w:color="auto"/>
            </w:tcBorders>
          </w:tcPr>
          <w:p w14:paraId="5B80554B" w14:textId="77777777" w:rsidR="00A6034A" w:rsidRPr="00A6034A" w:rsidRDefault="00A6034A" w:rsidP="00A6034A">
            <w:pPr>
              <w:jc w:val="center"/>
              <w:rPr>
                <w:rFonts w:cstheme="minorHAnsi"/>
                <w:sz w:val="20"/>
                <w:szCs w:val="20"/>
              </w:rPr>
            </w:pPr>
          </w:p>
        </w:tc>
        <w:tc>
          <w:tcPr>
            <w:tcW w:w="921" w:type="pct"/>
          </w:tcPr>
          <w:p w14:paraId="655507F8" w14:textId="77777777" w:rsidR="00A6034A" w:rsidRPr="00A6034A" w:rsidRDefault="00A6034A" w:rsidP="00A6034A">
            <w:pPr>
              <w:jc w:val="center"/>
              <w:rPr>
                <w:rFonts w:cstheme="minorHAnsi"/>
                <w:sz w:val="20"/>
                <w:szCs w:val="20"/>
              </w:rPr>
            </w:pPr>
          </w:p>
        </w:tc>
        <w:tc>
          <w:tcPr>
            <w:tcW w:w="375" w:type="pct"/>
          </w:tcPr>
          <w:p w14:paraId="0A1F9A40" w14:textId="77777777" w:rsidR="00A6034A" w:rsidRPr="00A6034A" w:rsidRDefault="00A6034A" w:rsidP="00A6034A">
            <w:pPr>
              <w:jc w:val="center"/>
              <w:rPr>
                <w:rFonts w:cstheme="minorHAnsi"/>
                <w:sz w:val="20"/>
                <w:szCs w:val="20"/>
              </w:rPr>
            </w:pPr>
          </w:p>
        </w:tc>
      </w:tr>
      <w:tr w:rsidR="00A6034A" w:rsidRPr="00A6034A" w14:paraId="483C4FF5" w14:textId="77777777" w:rsidTr="00A6034A">
        <w:trPr>
          <w:trHeight w:val="258"/>
        </w:trPr>
        <w:tc>
          <w:tcPr>
            <w:tcW w:w="1588" w:type="pct"/>
            <w:tcBorders>
              <w:bottom w:val="single" w:sz="4" w:space="0" w:color="auto"/>
              <w:right w:val="single" w:sz="12" w:space="0" w:color="auto"/>
            </w:tcBorders>
          </w:tcPr>
          <w:p w14:paraId="6FFBAF04"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bottom w:val="single" w:sz="4" w:space="0" w:color="auto"/>
            </w:tcBorders>
          </w:tcPr>
          <w:p w14:paraId="25760CE3" w14:textId="77777777" w:rsidR="00A6034A" w:rsidRPr="00A6034A" w:rsidRDefault="00A6034A" w:rsidP="00A6034A">
            <w:pPr>
              <w:jc w:val="center"/>
              <w:rPr>
                <w:rFonts w:cstheme="minorHAnsi"/>
                <w:sz w:val="20"/>
                <w:szCs w:val="20"/>
              </w:rPr>
            </w:pPr>
            <w:r w:rsidRPr="00A6034A">
              <w:rPr>
                <w:rFonts w:cstheme="minorHAnsi"/>
                <w:sz w:val="20"/>
                <w:szCs w:val="20"/>
              </w:rPr>
              <w:t>0.346</w:t>
            </w:r>
          </w:p>
        </w:tc>
        <w:tc>
          <w:tcPr>
            <w:tcW w:w="898" w:type="pct"/>
            <w:tcBorders>
              <w:bottom w:val="single" w:sz="4" w:space="0" w:color="auto"/>
            </w:tcBorders>
          </w:tcPr>
          <w:p w14:paraId="3CD9319D" w14:textId="77777777" w:rsidR="00A6034A" w:rsidRPr="00A6034A" w:rsidRDefault="00A6034A" w:rsidP="00A6034A">
            <w:pPr>
              <w:jc w:val="center"/>
              <w:rPr>
                <w:rFonts w:cstheme="minorHAnsi"/>
                <w:sz w:val="20"/>
                <w:szCs w:val="20"/>
              </w:rPr>
            </w:pPr>
            <w:r w:rsidRPr="00A6034A">
              <w:rPr>
                <w:rFonts w:cstheme="minorHAnsi"/>
                <w:sz w:val="20"/>
                <w:szCs w:val="20"/>
              </w:rPr>
              <w:t>0.150 (-0.2,0.5)</w:t>
            </w:r>
          </w:p>
        </w:tc>
        <w:tc>
          <w:tcPr>
            <w:tcW w:w="373" w:type="pct"/>
            <w:tcBorders>
              <w:bottom w:val="single" w:sz="4" w:space="0" w:color="auto"/>
              <w:right w:val="single" w:sz="12" w:space="0" w:color="auto"/>
            </w:tcBorders>
          </w:tcPr>
          <w:p w14:paraId="73512302" w14:textId="77777777" w:rsidR="00A6034A" w:rsidRPr="00A6034A" w:rsidRDefault="00A6034A" w:rsidP="00A6034A">
            <w:pPr>
              <w:jc w:val="center"/>
              <w:rPr>
                <w:rFonts w:cstheme="minorHAnsi"/>
                <w:sz w:val="20"/>
                <w:szCs w:val="20"/>
              </w:rPr>
            </w:pPr>
            <w:r w:rsidRPr="00A6034A">
              <w:rPr>
                <w:rFonts w:cstheme="minorHAnsi"/>
                <w:sz w:val="20"/>
                <w:szCs w:val="20"/>
              </w:rPr>
              <w:t>0.052</w:t>
            </w:r>
          </w:p>
        </w:tc>
        <w:tc>
          <w:tcPr>
            <w:tcW w:w="430" w:type="pct"/>
            <w:tcBorders>
              <w:left w:val="single" w:sz="12" w:space="0" w:color="auto"/>
              <w:bottom w:val="single" w:sz="4" w:space="0" w:color="auto"/>
            </w:tcBorders>
          </w:tcPr>
          <w:p w14:paraId="0AB8EECD" w14:textId="77777777" w:rsidR="00A6034A" w:rsidRPr="00A6034A" w:rsidRDefault="00A6034A" w:rsidP="00A6034A">
            <w:pPr>
              <w:jc w:val="center"/>
              <w:rPr>
                <w:rFonts w:cstheme="minorHAnsi"/>
                <w:sz w:val="20"/>
                <w:szCs w:val="20"/>
              </w:rPr>
            </w:pPr>
          </w:p>
        </w:tc>
        <w:tc>
          <w:tcPr>
            <w:tcW w:w="921" w:type="pct"/>
            <w:tcBorders>
              <w:bottom w:val="single" w:sz="4" w:space="0" w:color="auto"/>
            </w:tcBorders>
          </w:tcPr>
          <w:p w14:paraId="73ADF7AD" w14:textId="77777777" w:rsidR="00A6034A" w:rsidRPr="00A6034A" w:rsidRDefault="00A6034A" w:rsidP="00A6034A">
            <w:pPr>
              <w:jc w:val="center"/>
              <w:rPr>
                <w:rFonts w:cstheme="minorHAnsi"/>
                <w:sz w:val="20"/>
                <w:szCs w:val="20"/>
              </w:rPr>
            </w:pPr>
          </w:p>
        </w:tc>
        <w:tc>
          <w:tcPr>
            <w:tcW w:w="375" w:type="pct"/>
            <w:tcBorders>
              <w:bottom w:val="single" w:sz="4" w:space="0" w:color="auto"/>
            </w:tcBorders>
          </w:tcPr>
          <w:p w14:paraId="74039371" w14:textId="77777777" w:rsidR="00A6034A" w:rsidRPr="00A6034A" w:rsidRDefault="00A6034A" w:rsidP="00A6034A">
            <w:pPr>
              <w:jc w:val="center"/>
              <w:rPr>
                <w:rFonts w:cstheme="minorHAnsi"/>
                <w:sz w:val="20"/>
                <w:szCs w:val="20"/>
              </w:rPr>
            </w:pPr>
          </w:p>
        </w:tc>
      </w:tr>
      <w:tr w:rsidR="00A6034A" w:rsidRPr="00A6034A" w14:paraId="6CF6E0F3"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4CD45839" w14:textId="77777777" w:rsidR="00A6034A" w:rsidRPr="00A6034A" w:rsidRDefault="00A6034A" w:rsidP="00A6034A">
            <w:pPr>
              <w:rPr>
                <w:rFonts w:cstheme="minorHAnsi"/>
                <w:b/>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top w:val="single" w:sz="4" w:space="0" w:color="auto"/>
              <w:left w:val="single" w:sz="12" w:space="0" w:color="auto"/>
              <w:bottom w:val="single" w:sz="4" w:space="0" w:color="auto"/>
              <w:right w:val="single" w:sz="4" w:space="0" w:color="auto"/>
            </w:tcBorders>
          </w:tcPr>
          <w:p w14:paraId="094963F8" w14:textId="77777777" w:rsidR="00A6034A" w:rsidRPr="00A6034A" w:rsidRDefault="00A6034A" w:rsidP="00A6034A">
            <w:pPr>
              <w:jc w:val="center"/>
              <w:rPr>
                <w:rFonts w:cstheme="minorHAnsi"/>
                <w:sz w:val="20"/>
                <w:szCs w:val="20"/>
              </w:rPr>
            </w:pPr>
            <w:r w:rsidRPr="00A6034A">
              <w:rPr>
                <w:rFonts w:cstheme="minorHAnsi"/>
                <w:sz w:val="20"/>
                <w:szCs w:val="20"/>
              </w:rPr>
              <w:t>0.836</w:t>
            </w:r>
          </w:p>
        </w:tc>
        <w:tc>
          <w:tcPr>
            <w:tcW w:w="898" w:type="pct"/>
            <w:tcBorders>
              <w:top w:val="single" w:sz="4" w:space="0" w:color="auto"/>
              <w:left w:val="single" w:sz="4" w:space="0" w:color="auto"/>
              <w:bottom w:val="single" w:sz="4" w:space="0" w:color="auto"/>
              <w:right w:val="single" w:sz="4" w:space="0" w:color="auto"/>
            </w:tcBorders>
          </w:tcPr>
          <w:p w14:paraId="5F8CCBBA" w14:textId="77777777" w:rsidR="00A6034A" w:rsidRPr="00A6034A" w:rsidRDefault="00A6034A" w:rsidP="00A6034A">
            <w:pPr>
              <w:jc w:val="center"/>
              <w:rPr>
                <w:rFonts w:cstheme="minorHAnsi"/>
                <w:sz w:val="20"/>
                <w:szCs w:val="20"/>
              </w:rPr>
            </w:pPr>
            <w:r w:rsidRPr="00A6034A">
              <w:rPr>
                <w:rFonts w:cstheme="minorHAnsi"/>
                <w:sz w:val="20"/>
                <w:szCs w:val="20"/>
              </w:rPr>
              <w:t>-0.012 (-0.1,0.1)</w:t>
            </w:r>
          </w:p>
        </w:tc>
        <w:tc>
          <w:tcPr>
            <w:tcW w:w="373" w:type="pct"/>
            <w:tcBorders>
              <w:top w:val="single" w:sz="4" w:space="0" w:color="auto"/>
              <w:left w:val="single" w:sz="4" w:space="0" w:color="auto"/>
              <w:bottom w:val="single" w:sz="4" w:space="0" w:color="auto"/>
              <w:right w:val="single" w:sz="12" w:space="0" w:color="auto"/>
            </w:tcBorders>
          </w:tcPr>
          <w:p w14:paraId="377085F9"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430" w:type="pct"/>
            <w:tcBorders>
              <w:top w:val="single" w:sz="4" w:space="0" w:color="auto"/>
              <w:left w:val="single" w:sz="12" w:space="0" w:color="auto"/>
              <w:bottom w:val="single" w:sz="4" w:space="0" w:color="auto"/>
              <w:right w:val="single" w:sz="4" w:space="0" w:color="auto"/>
            </w:tcBorders>
          </w:tcPr>
          <w:p w14:paraId="72D06E68"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41287A87"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48F15280" w14:textId="77777777" w:rsidR="00A6034A" w:rsidRPr="00A6034A" w:rsidRDefault="00A6034A" w:rsidP="00A6034A">
            <w:pPr>
              <w:jc w:val="center"/>
              <w:rPr>
                <w:rFonts w:cstheme="minorHAnsi"/>
                <w:sz w:val="20"/>
                <w:szCs w:val="20"/>
              </w:rPr>
            </w:pPr>
          </w:p>
        </w:tc>
      </w:tr>
      <w:tr w:rsidR="00A6034A" w:rsidRPr="00A6034A" w14:paraId="466213A7" w14:textId="77777777" w:rsidTr="00A6034A">
        <w:trPr>
          <w:trHeight w:val="258"/>
        </w:trPr>
        <w:tc>
          <w:tcPr>
            <w:tcW w:w="1588" w:type="pct"/>
            <w:tcBorders>
              <w:top w:val="single" w:sz="4" w:space="0" w:color="auto"/>
              <w:right w:val="single" w:sz="12" w:space="0" w:color="auto"/>
            </w:tcBorders>
          </w:tcPr>
          <w:p w14:paraId="5620AC0F"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top w:val="single" w:sz="4" w:space="0" w:color="auto"/>
              <w:left w:val="single" w:sz="12" w:space="0" w:color="auto"/>
            </w:tcBorders>
          </w:tcPr>
          <w:p w14:paraId="3E7596F0" w14:textId="77777777" w:rsidR="00A6034A" w:rsidRPr="00A6034A" w:rsidRDefault="00A6034A" w:rsidP="00A6034A">
            <w:pPr>
              <w:jc w:val="center"/>
              <w:rPr>
                <w:rFonts w:cstheme="minorHAnsi"/>
                <w:sz w:val="20"/>
                <w:szCs w:val="20"/>
              </w:rPr>
            </w:pPr>
            <w:r w:rsidRPr="00A6034A">
              <w:rPr>
                <w:rFonts w:cstheme="minorHAnsi"/>
                <w:sz w:val="20"/>
                <w:szCs w:val="20"/>
              </w:rPr>
              <w:t>0.080</w:t>
            </w:r>
          </w:p>
        </w:tc>
        <w:tc>
          <w:tcPr>
            <w:tcW w:w="898" w:type="pct"/>
            <w:tcBorders>
              <w:top w:val="single" w:sz="4" w:space="0" w:color="auto"/>
            </w:tcBorders>
          </w:tcPr>
          <w:p w14:paraId="402C46B6" w14:textId="77777777" w:rsidR="00A6034A" w:rsidRPr="00A6034A" w:rsidRDefault="00A6034A" w:rsidP="00A6034A">
            <w:pPr>
              <w:jc w:val="center"/>
              <w:rPr>
                <w:rFonts w:cstheme="minorHAnsi"/>
                <w:sz w:val="20"/>
                <w:szCs w:val="20"/>
              </w:rPr>
            </w:pPr>
            <w:r w:rsidRPr="00A6034A">
              <w:rPr>
                <w:rFonts w:cstheme="minorHAnsi"/>
                <w:sz w:val="20"/>
                <w:szCs w:val="20"/>
              </w:rPr>
              <w:t>0.125 (0.0,0.3)</w:t>
            </w:r>
          </w:p>
        </w:tc>
        <w:tc>
          <w:tcPr>
            <w:tcW w:w="373" w:type="pct"/>
            <w:tcBorders>
              <w:top w:val="single" w:sz="4" w:space="0" w:color="auto"/>
              <w:right w:val="single" w:sz="12" w:space="0" w:color="auto"/>
            </w:tcBorders>
          </w:tcPr>
          <w:p w14:paraId="7DA17F91" w14:textId="77777777" w:rsidR="00A6034A" w:rsidRPr="00A6034A" w:rsidRDefault="00A6034A" w:rsidP="00A6034A">
            <w:pPr>
              <w:jc w:val="center"/>
              <w:rPr>
                <w:rFonts w:cstheme="minorHAnsi"/>
                <w:sz w:val="20"/>
                <w:szCs w:val="20"/>
              </w:rPr>
            </w:pPr>
            <w:r w:rsidRPr="00A6034A">
              <w:rPr>
                <w:rFonts w:cstheme="minorHAnsi"/>
                <w:sz w:val="20"/>
                <w:szCs w:val="20"/>
              </w:rPr>
              <w:t>0.170</w:t>
            </w:r>
          </w:p>
        </w:tc>
        <w:tc>
          <w:tcPr>
            <w:tcW w:w="430" w:type="pct"/>
            <w:tcBorders>
              <w:top w:val="single" w:sz="4" w:space="0" w:color="auto"/>
              <w:left w:val="single" w:sz="12" w:space="0" w:color="auto"/>
            </w:tcBorders>
          </w:tcPr>
          <w:p w14:paraId="37A7DA82" w14:textId="77777777" w:rsidR="00A6034A" w:rsidRPr="00A6034A" w:rsidRDefault="00A6034A" w:rsidP="00A6034A">
            <w:pPr>
              <w:jc w:val="center"/>
              <w:rPr>
                <w:rFonts w:cstheme="minorHAnsi"/>
                <w:sz w:val="20"/>
                <w:szCs w:val="20"/>
              </w:rPr>
            </w:pPr>
            <w:r w:rsidRPr="00A6034A">
              <w:rPr>
                <w:rFonts w:cstheme="minorHAnsi"/>
                <w:sz w:val="20"/>
                <w:szCs w:val="20"/>
              </w:rPr>
              <w:t>0.177</w:t>
            </w:r>
          </w:p>
        </w:tc>
        <w:tc>
          <w:tcPr>
            <w:tcW w:w="921" w:type="pct"/>
            <w:tcBorders>
              <w:top w:val="single" w:sz="4" w:space="0" w:color="auto"/>
            </w:tcBorders>
          </w:tcPr>
          <w:p w14:paraId="3D767861" w14:textId="77777777" w:rsidR="00A6034A" w:rsidRPr="00A6034A" w:rsidRDefault="00A6034A" w:rsidP="00A6034A">
            <w:pPr>
              <w:jc w:val="center"/>
              <w:rPr>
                <w:rFonts w:cstheme="minorHAnsi"/>
                <w:sz w:val="20"/>
                <w:szCs w:val="20"/>
              </w:rPr>
            </w:pPr>
            <w:r w:rsidRPr="00A6034A">
              <w:rPr>
                <w:rFonts w:cstheme="minorHAnsi"/>
                <w:sz w:val="20"/>
                <w:szCs w:val="20"/>
              </w:rPr>
              <w:t>0.072 (0.0,0.2)</w:t>
            </w:r>
          </w:p>
        </w:tc>
        <w:tc>
          <w:tcPr>
            <w:tcW w:w="375" w:type="pct"/>
            <w:tcBorders>
              <w:top w:val="single" w:sz="4" w:space="0" w:color="auto"/>
            </w:tcBorders>
          </w:tcPr>
          <w:p w14:paraId="04F50233" w14:textId="77777777" w:rsidR="00A6034A" w:rsidRPr="00A6034A" w:rsidRDefault="00A6034A" w:rsidP="00A6034A">
            <w:pPr>
              <w:jc w:val="center"/>
              <w:rPr>
                <w:rFonts w:cstheme="minorHAnsi"/>
                <w:sz w:val="20"/>
                <w:szCs w:val="20"/>
              </w:rPr>
            </w:pPr>
            <w:r w:rsidRPr="00A6034A">
              <w:rPr>
                <w:rFonts w:cstheme="minorHAnsi"/>
                <w:sz w:val="20"/>
                <w:szCs w:val="20"/>
              </w:rPr>
              <w:t>0.685</w:t>
            </w:r>
          </w:p>
        </w:tc>
      </w:tr>
      <w:tr w:rsidR="00A6034A" w:rsidRPr="00A6034A" w14:paraId="6912176F" w14:textId="77777777" w:rsidTr="00A6034A">
        <w:trPr>
          <w:trHeight w:val="136"/>
        </w:trPr>
        <w:tc>
          <w:tcPr>
            <w:tcW w:w="1588" w:type="pct"/>
            <w:tcBorders>
              <w:right w:val="single" w:sz="12" w:space="0" w:color="auto"/>
            </w:tcBorders>
          </w:tcPr>
          <w:p w14:paraId="3B98BF31"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6DEB8640" w14:textId="77777777" w:rsidR="00A6034A" w:rsidRPr="00A6034A" w:rsidRDefault="00A6034A" w:rsidP="00A6034A">
            <w:pPr>
              <w:jc w:val="center"/>
              <w:rPr>
                <w:rFonts w:cstheme="minorHAnsi"/>
                <w:sz w:val="20"/>
                <w:szCs w:val="20"/>
              </w:rPr>
            </w:pPr>
            <w:r w:rsidRPr="00A6034A">
              <w:rPr>
                <w:rFonts w:cstheme="minorHAnsi"/>
                <w:sz w:val="20"/>
                <w:szCs w:val="20"/>
              </w:rPr>
              <w:t>0.465</w:t>
            </w:r>
          </w:p>
        </w:tc>
        <w:tc>
          <w:tcPr>
            <w:tcW w:w="898" w:type="pct"/>
          </w:tcPr>
          <w:p w14:paraId="7F8A4214" w14:textId="77777777" w:rsidR="00A6034A" w:rsidRPr="00A6034A" w:rsidRDefault="00A6034A" w:rsidP="00A6034A">
            <w:pPr>
              <w:jc w:val="center"/>
              <w:rPr>
                <w:rFonts w:cstheme="minorHAnsi"/>
                <w:sz w:val="20"/>
                <w:szCs w:val="20"/>
              </w:rPr>
            </w:pPr>
            <w:r w:rsidRPr="00A6034A">
              <w:rPr>
                <w:rFonts w:cstheme="minorHAnsi"/>
                <w:sz w:val="20"/>
                <w:szCs w:val="20"/>
              </w:rPr>
              <w:t>-0.061 (-0.2,0.1)</w:t>
            </w:r>
          </w:p>
        </w:tc>
        <w:tc>
          <w:tcPr>
            <w:tcW w:w="373" w:type="pct"/>
            <w:tcBorders>
              <w:right w:val="single" w:sz="12" w:space="0" w:color="auto"/>
            </w:tcBorders>
          </w:tcPr>
          <w:p w14:paraId="7615EAC7" w14:textId="77777777" w:rsidR="00A6034A" w:rsidRPr="00A6034A" w:rsidRDefault="00A6034A" w:rsidP="00A6034A">
            <w:pPr>
              <w:jc w:val="center"/>
              <w:rPr>
                <w:rFonts w:cstheme="minorHAnsi"/>
                <w:sz w:val="20"/>
                <w:szCs w:val="20"/>
              </w:rPr>
            </w:pPr>
            <w:r w:rsidRPr="00A6034A">
              <w:rPr>
                <w:rFonts w:cstheme="minorHAnsi"/>
                <w:sz w:val="20"/>
                <w:szCs w:val="20"/>
              </w:rPr>
              <w:t>0.032</w:t>
            </w:r>
          </w:p>
        </w:tc>
        <w:tc>
          <w:tcPr>
            <w:tcW w:w="430" w:type="pct"/>
            <w:tcBorders>
              <w:left w:val="single" w:sz="12" w:space="0" w:color="auto"/>
            </w:tcBorders>
          </w:tcPr>
          <w:p w14:paraId="41DCDBB0" w14:textId="77777777" w:rsidR="00A6034A" w:rsidRPr="00A6034A" w:rsidRDefault="00A6034A" w:rsidP="00A6034A">
            <w:pPr>
              <w:jc w:val="center"/>
              <w:rPr>
                <w:rFonts w:cstheme="minorHAnsi"/>
                <w:sz w:val="20"/>
                <w:szCs w:val="20"/>
              </w:rPr>
            </w:pPr>
          </w:p>
        </w:tc>
        <w:tc>
          <w:tcPr>
            <w:tcW w:w="921" w:type="pct"/>
          </w:tcPr>
          <w:p w14:paraId="50E4D178" w14:textId="77777777" w:rsidR="00A6034A" w:rsidRPr="00A6034A" w:rsidRDefault="00A6034A" w:rsidP="00A6034A">
            <w:pPr>
              <w:jc w:val="center"/>
              <w:rPr>
                <w:rFonts w:cstheme="minorHAnsi"/>
                <w:sz w:val="20"/>
                <w:szCs w:val="20"/>
              </w:rPr>
            </w:pPr>
          </w:p>
        </w:tc>
        <w:tc>
          <w:tcPr>
            <w:tcW w:w="375" w:type="pct"/>
          </w:tcPr>
          <w:p w14:paraId="7544BCF6" w14:textId="77777777" w:rsidR="00A6034A" w:rsidRPr="00A6034A" w:rsidRDefault="00A6034A" w:rsidP="00A6034A">
            <w:pPr>
              <w:jc w:val="center"/>
              <w:rPr>
                <w:rFonts w:cstheme="minorHAnsi"/>
                <w:sz w:val="20"/>
                <w:szCs w:val="20"/>
              </w:rPr>
            </w:pPr>
          </w:p>
        </w:tc>
      </w:tr>
      <w:tr w:rsidR="00A6034A" w:rsidRPr="00A6034A" w14:paraId="41232B80" w14:textId="77777777" w:rsidTr="00A6034A">
        <w:trPr>
          <w:trHeight w:val="258"/>
        </w:trPr>
        <w:tc>
          <w:tcPr>
            <w:tcW w:w="1588" w:type="pct"/>
            <w:tcBorders>
              <w:right w:val="single" w:sz="12" w:space="0" w:color="auto"/>
            </w:tcBorders>
          </w:tcPr>
          <w:p w14:paraId="7619F714" w14:textId="77777777" w:rsidR="00A6034A" w:rsidRPr="00A6034A" w:rsidRDefault="00A6034A" w:rsidP="00A6034A">
            <w:pPr>
              <w:rPr>
                <w:rFonts w:cstheme="minorHAnsi"/>
                <w:b/>
                <w:i/>
                <w:sz w:val="20"/>
                <w:szCs w:val="20"/>
              </w:rPr>
            </w:pPr>
            <w:r w:rsidRPr="00A6034A">
              <w:rPr>
                <w:rFonts w:cstheme="minorHAnsi"/>
                <w:b/>
                <w:i/>
                <w:sz w:val="20"/>
                <w:szCs w:val="20"/>
              </w:rPr>
              <w:t xml:space="preserve">CYP3A4 </w:t>
            </w:r>
            <w:r w:rsidRPr="00A6034A">
              <w:rPr>
                <w:rFonts w:cstheme="minorHAnsi"/>
                <w:b/>
                <w:sz w:val="20"/>
                <w:szCs w:val="20"/>
              </w:rPr>
              <w:t>392G&gt;A (rs2740574)</w:t>
            </w:r>
          </w:p>
        </w:tc>
        <w:tc>
          <w:tcPr>
            <w:tcW w:w="416" w:type="pct"/>
            <w:tcBorders>
              <w:left w:val="single" w:sz="12" w:space="0" w:color="auto"/>
            </w:tcBorders>
          </w:tcPr>
          <w:p w14:paraId="5D28C0D6" w14:textId="77777777" w:rsidR="00A6034A" w:rsidRPr="00A6034A" w:rsidRDefault="00A6034A" w:rsidP="00A6034A">
            <w:pPr>
              <w:jc w:val="center"/>
              <w:rPr>
                <w:rFonts w:cstheme="minorHAnsi"/>
                <w:sz w:val="20"/>
                <w:szCs w:val="20"/>
              </w:rPr>
            </w:pPr>
            <w:r w:rsidRPr="00A6034A">
              <w:rPr>
                <w:rFonts w:cstheme="minorHAnsi"/>
                <w:sz w:val="20"/>
                <w:szCs w:val="20"/>
              </w:rPr>
              <w:t>0.154</w:t>
            </w:r>
          </w:p>
        </w:tc>
        <w:tc>
          <w:tcPr>
            <w:tcW w:w="898" w:type="pct"/>
          </w:tcPr>
          <w:p w14:paraId="7F7AB445" w14:textId="77777777" w:rsidR="00A6034A" w:rsidRPr="00A6034A" w:rsidRDefault="00A6034A" w:rsidP="00A6034A">
            <w:pPr>
              <w:jc w:val="center"/>
              <w:rPr>
                <w:rFonts w:cstheme="minorHAnsi"/>
                <w:sz w:val="20"/>
                <w:szCs w:val="20"/>
              </w:rPr>
            </w:pPr>
            <w:r w:rsidRPr="00A6034A">
              <w:rPr>
                <w:rFonts w:cstheme="minorHAnsi"/>
                <w:sz w:val="20"/>
                <w:szCs w:val="20"/>
              </w:rPr>
              <w:t>0.063 (-0.2,0.0)</w:t>
            </w:r>
          </w:p>
        </w:tc>
        <w:tc>
          <w:tcPr>
            <w:tcW w:w="373" w:type="pct"/>
            <w:tcBorders>
              <w:right w:val="single" w:sz="12" w:space="0" w:color="auto"/>
            </w:tcBorders>
          </w:tcPr>
          <w:p w14:paraId="2162B5CD" w14:textId="77777777" w:rsidR="00A6034A" w:rsidRPr="00A6034A" w:rsidRDefault="00A6034A" w:rsidP="00A6034A">
            <w:pPr>
              <w:jc w:val="center"/>
              <w:rPr>
                <w:rFonts w:cstheme="minorHAnsi"/>
                <w:sz w:val="20"/>
                <w:szCs w:val="20"/>
              </w:rPr>
            </w:pPr>
            <w:r w:rsidRPr="00A6034A">
              <w:rPr>
                <w:rFonts w:cstheme="minorHAnsi"/>
                <w:sz w:val="20"/>
                <w:szCs w:val="20"/>
              </w:rPr>
              <w:t>0.116</w:t>
            </w:r>
          </w:p>
        </w:tc>
        <w:tc>
          <w:tcPr>
            <w:tcW w:w="430" w:type="pct"/>
            <w:tcBorders>
              <w:left w:val="single" w:sz="12" w:space="0" w:color="auto"/>
            </w:tcBorders>
          </w:tcPr>
          <w:p w14:paraId="62E54154" w14:textId="77777777" w:rsidR="00A6034A" w:rsidRPr="00A6034A" w:rsidRDefault="00A6034A" w:rsidP="00A6034A">
            <w:pPr>
              <w:jc w:val="center"/>
              <w:rPr>
                <w:rFonts w:cstheme="minorHAnsi"/>
                <w:b/>
                <w:sz w:val="20"/>
                <w:szCs w:val="20"/>
              </w:rPr>
            </w:pPr>
            <w:r w:rsidRPr="00A6034A">
              <w:rPr>
                <w:rFonts w:cstheme="minorHAnsi"/>
                <w:b/>
                <w:sz w:val="20"/>
                <w:szCs w:val="20"/>
              </w:rPr>
              <w:t>0.004</w:t>
            </w:r>
          </w:p>
        </w:tc>
        <w:tc>
          <w:tcPr>
            <w:tcW w:w="921" w:type="pct"/>
          </w:tcPr>
          <w:p w14:paraId="100814C7" w14:textId="77777777" w:rsidR="00A6034A" w:rsidRPr="00A6034A" w:rsidRDefault="00A6034A" w:rsidP="00A6034A">
            <w:pPr>
              <w:jc w:val="center"/>
              <w:rPr>
                <w:rFonts w:cstheme="minorHAnsi"/>
                <w:b/>
                <w:sz w:val="20"/>
                <w:szCs w:val="20"/>
              </w:rPr>
            </w:pPr>
            <w:r w:rsidRPr="00A6034A">
              <w:rPr>
                <w:rFonts w:cstheme="minorHAnsi"/>
                <w:b/>
                <w:sz w:val="20"/>
                <w:szCs w:val="20"/>
              </w:rPr>
              <w:t>0.096 (-0.2,0.0)</w:t>
            </w:r>
          </w:p>
        </w:tc>
        <w:tc>
          <w:tcPr>
            <w:tcW w:w="375" w:type="pct"/>
          </w:tcPr>
          <w:p w14:paraId="2111C0EE" w14:textId="77777777" w:rsidR="00A6034A" w:rsidRPr="00A6034A" w:rsidRDefault="00A6034A" w:rsidP="00A6034A">
            <w:pPr>
              <w:jc w:val="center"/>
              <w:rPr>
                <w:rFonts w:cstheme="minorHAnsi"/>
                <w:b/>
                <w:sz w:val="20"/>
                <w:szCs w:val="20"/>
              </w:rPr>
            </w:pPr>
            <w:r w:rsidRPr="00A6034A">
              <w:rPr>
                <w:rFonts w:cstheme="minorHAnsi"/>
                <w:b/>
                <w:sz w:val="20"/>
                <w:szCs w:val="20"/>
              </w:rPr>
              <w:t>0.643</w:t>
            </w:r>
          </w:p>
        </w:tc>
      </w:tr>
      <w:tr w:rsidR="00A6034A" w:rsidRPr="00A6034A" w14:paraId="494E1795" w14:textId="77777777" w:rsidTr="00A6034A">
        <w:trPr>
          <w:trHeight w:val="258"/>
        </w:trPr>
        <w:tc>
          <w:tcPr>
            <w:tcW w:w="1588" w:type="pct"/>
            <w:tcBorders>
              <w:right w:val="single" w:sz="12" w:space="0" w:color="auto"/>
            </w:tcBorders>
          </w:tcPr>
          <w:p w14:paraId="7D489A73" w14:textId="77777777" w:rsidR="00A6034A" w:rsidRPr="00A6034A" w:rsidRDefault="00A6034A" w:rsidP="00A6034A">
            <w:pPr>
              <w:rPr>
                <w:rFonts w:cstheme="minorHAnsi"/>
                <w:b/>
                <w:i/>
                <w:sz w:val="20"/>
                <w:szCs w:val="20"/>
              </w:rPr>
            </w:pPr>
            <w:r w:rsidRPr="00A6034A">
              <w:rPr>
                <w:rFonts w:cstheme="minorHAnsi"/>
                <w:b/>
                <w:i/>
                <w:sz w:val="20"/>
                <w:szCs w:val="20"/>
              </w:rPr>
              <w:t xml:space="preserve">NR1I2 </w:t>
            </w:r>
            <w:r w:rsidRPr="00A6034A">
              <w:rPr>
                <w:rFonts w:cstheme="minorHAnsi"/>
                <w:b/>
                <w:sz w:val="20"/>
                <w:szCs w:val="20"/>
              </w:rPr>
              <w:t>63396C&gt;T (rs2472677)</w:t>
            </w:r>
          </w:p>
        </w:tc>
        <w:tc>
          <w:tcPr>
            <w:tcW w:w="416" w:type="pct"/>
            <w:tcBorders>
              <w:left w:val="single" w:sz="12" w:space="0" w:color="auto"/>
            </w:tcBorders>
          </w:tcPr>
          <w:p w14:paraId="655A1C85" w14:textId="77777777" w:rsidR="00A6034A" w:rsidRPr="00A6034A" w:rsidRDefault="00A6034A" w:rsidP="00A6034A">
            <w:pPr>
              <w:jc w:val="center"/>
              <w:rPr>
                <w:rFonts w:cstheme="minorHAnsi"/>
                <w:sz w:val="20"/>
                <w:szCs w:val="20"/>
              </w:rPr>
            </w:pPr>
            <w:r w:rsidRPr="00A6034A">
              <w:rPr>
                <w:rFonts w:cstheme="minorHAnsi"/>
                <w:sz w:val="20"/>
                <w:szCs w:val="20"/>
              </w:rPr>
              <w:t>0.004</w:t>
            </w:r>
          </w:p>
        </w:tc>
        <w:tc>
          <w:tcPr>
            <w:tcW w:w="898" w:type="pct"/>
          </w:tcPr>
          <w:p w14:paraId="4D050623" w14:textId="77777777" w:rsidR="00A6034A" w:rsidRPr="00A6034A" w:rsidRDefault="00A6034A" w:rsidP="00A6034A">
            <w:pPr>
              <w:jc w:val="center"/>
              <w:rPr>
                <w:rFonts w:cstheme="minorHAnsi"/>
                <w:sz w:val="20"/>
                <w:szCs w:val="20"/>
              </w:rPr>
            </w:pPr>
            <w:r w:rsidRPr="00A6034A">
              <w:rPr>
                <w:rFonts w:cstheme="minorHAnsi"/>
                <w:sz w:val="20"/>
                <w:szCs w:val="20"/>
              </w:rPr>
              <w:t>-0.116 (-0.2,0.0)</w:t>
            </w:r>
          </w:p>
        </w:tc>
        <w:tc>
          <w:tcPr>
            <w:tcW w:w="373" w:type="pct"/>
            <w:tcBorders>
              <w:right w:val="single" w:sz="12" w:space="0" w:color="auto"/>
            </w:tcBorders>
          </w:tcPr>
          <w:p w14:paraId="54C9552A" w14:textId="77777777" w:rsidR="00A6034A" w:rsidRPr="00A6034A" w:rsidRDefault="00A6034A" w:rsidP="00A6034A">
            <w:pPr>
              <w:jc w:val="center"/>
              <w:rPr>
                <w:rFonts w:cstheme="minorHAnsi"/>
                <w:sz w:val="20"/>
                <w:szCs w:val="20"/>
              </w:rPr>
            </w:pPr>
            <w:r w:rsidRPr="00A6034A">
              <w:rPr>
                <w:rFonts w:cstheme="minorHAnsi"/>
                <w:sz w:val="20"/>
                <w:szCs w:val="20"/>
              </w:rPr>
              <w:t>0.388</w:t>
            </w:r>
          </w:p>
        </w:tc>
        <w:tc>
          <w:tcPr>
            <w:tcW w:w="430" w:type="pct"/>
            <w:tcBorders>
              <w:left w:val="single" w:sz="12" w:space="0" w:color="auto"/>
            </w:tcBorders>
          </w:tcPr>
          <w:p w14:paraId="4AD50E0A" w14:textId="77777777" w:rsidR="00A6034A" w:rsidRPr="00A6034A" w:rsidRDefault="00A6034A" w:rsidP="00A6034A">
            <w:pPr>
              <w:jc w:val="center"/>
              <w:rPr>
                <w:rFonts w:cstheme="minorHAnsi"/>
                <w:b/>
                <w:sz w:val="20"/>
                <w:szCs w:val="20"/>
              </w:rPr>
            </w:pPr>
            <w:r w:rsidRPr="00A6034A">
              <w:rPr>
                <w:rFonts w:cstheme="minorHAnsi"/>
                <w:b/>
                <w:sz w:val="20"/>
                <w:szCs w:val="20"/>
              </w:rPr>
              <w:t>&lt;0.000</w:t>
            </w:r>
          </w:p>
        </w:tc>
        <w:tc>
          <w:tcPr>
            <w:tcW w:w="921" w:type="pct"/>
          </w:tcPr>
          <w:p w14:paraId="6A88710B" w14:textId="77777777" w:rsidR="00A6034A" w:rsidRPr="00A6034A" w:rsidRDefault="00A6034A" w:rsidP="00A6034A">
            <w:pPr>
              <w:jc w:val="center"/>
              <w:rPr>
                <w:rFonts w:cstheme="minorHAnsi"/>
                <w:b/>
                <w:sz w:val="20"/>
                <w:szCs w:val="20"/>
              </w:rPr>
            </w:pPr>
            <w:r w:rsidRPr="00A6034A">
              <w:rPr>
                <w:rFonts w:cstheme="minorHAnsi"/>
                <w:b/>
                <w:sz w:val="20"/>
                <w:szCs w:val="20"/>
              </w:rPr>
              <w:t>-0.139 (-0.2,-0.1)</w:t>
            </w:r>
          </w:p>
        </w:tc>
        <w:tc>
          <w:tcPr>
            <w:tcW w:w="375" w:type="pct"/>
          </w:tcPr>
          <w:p w14:paraId="0F65A3EB" w14:textId="77777777" w:rsidR="00A6034A" w:rsidRPr="00A6034A" w:rsidRDefault="00A6034A" w:rsidP="00A6034A">
            <w:pPr>
              <w:jc w:val="center"/>
              <w:rPr>
                <w:rFonts w:cstheme="minorHAnsi"/>
                <w:b/>
                <w:sz w:val="20"/>
                <w:szCs w:val="20"/>
              </w:rPr>
            </w:pPr>
            <w:r w:rsidRPr="00A6034A">
              <w:rPr>
                <w:rFonts w:cstheme="minorHAnsi"/>
                <w:b/>
                <w:sz w:val="20"/>
                <w:szCs w:val="20"/>
              </w:rPr>
              <w:t>0.643</w:t>
            </w:r>
          </w:p>
        </w:tc>
      </w:tr>
      <w:tr w:rsidR="00A6034A" w:rsidRPr="00A6034A" w14:paraId="76772BAB" w14:textId="77777777" w:rsidTr="00A6034A">
        <w:trPr>
          <w:trHeight w:val="258"/>
        </w:trPr>
        <w:tc>
          <w:tcPr>
            <w:tcW w:w="1588" w:type="pct"/>
            <w:tcBorders>
              <w:right w:val="single" w:sz="12" w:space="0" w:color="auto"/>
            </w:tcBorders>
          </w:tcPr>
          <w:p w14:paraId="53EB8538"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0D62AA3C" w14:textId="77777777" w:rsidR="00A6034A" w:rsidRPr="00A6034A" w:rsidRDefault="00A6034A" w:rsidP="00A6034A">
            <w:pPr>
              <w:jc w:val="center"/>
              <w:rPr>
                <w:rFonts w:cstheme="minorHAnsi"/>
                <w:sz w:val="20"/>
                <w:szCs w:val="20"/>
              </w:rPr>
            </w:pPr>
            <w:r w:rsidRPr="00A6034A">
              <w:rPr>
                <w:rFonts w:cstheme="minorHAnsi"/>
                <w:sz w:val="20"/>
                <w:szCs w:val="20"/>
              </w:rPr>
              <w:t>0.859</w:t>
            </w:r>
          </w:p>
        </w:tc>
        <w:tc>
          <w:tcPr>
            <w:tcW w:w="898" w:type="pct"/>
          </w:tcPr>
          <w:p w14:paraId="1D298110" w14:textId="77777777" w:rsidR="00A6034A" w:rsidRPr="00A6034A" w:rsidRDefault="00A6034A" w:rsidP="00A6034A">
            <w:pPr>
              <w:jc w:val="center"/>
              <w:rPr>
                <w:rFonts w:cstheme="minorHAnsi"/>
                <w:sz w:val="20"/>
                <w:szCs w:val="20"/>
              </w:rPr>
            </w:pPr>
            <w:r w:rsidRPr="00A6034A">
              <w:rPr>
                <w:rFonts w:cstheme="minorHAnsi"/>
                <w:sz w:val="20"/>
                <w:szCs w:val="20"/>
              </w:rPr>
              <w:t>-0.007 (-0.1,0.1)</w:t>
            </w:r>
          </w:p>
        </w:tc>
        <w:tc>
          <w:tcPr>
            <w:tcW w:w="373" w:type="pct"/>
            <w:tcBorders>
              <w:right w:val="single" w:sz="12" w:space="0" w:color="auto"/>
            </w:tcBorders>
          </w:tcPr>
          <w:p w14:paraId="5C48FE4E" w14:textId="77777777" w:rsidR="00A6034A" w:rsidRPr="00A6034A" w:rsidRDefault="00A6034A" w:rsidP="00A6034A">
            <w:pPr>
              <w:jc w:val="center"/>
              <w:rPr>
                <w:rFonts w:cstheme="minorHAnsi"/>
                <w:sz w:val="20"/>
                <w:szCs w:val="20"/>
              </w:rPr>
            </w:pPr>
            <w:r w:rsidRPr="00A6034A">
              <w:rPr>
                <w:rFonts w:cstheme="minorHAnsi"/>
                <w:sz w:val="20"/>
                <w:szCs w:val="20"/>
              </w:rPr>
              <w:t>0.002</w:t>
            </w:r>
          </w:p>
        </w:tc>
        <w:tc>
          <w:tcPr>
            <w:tcW w:w="430" w:type="pct"/>
            <w:tcBorders>
              <w:left w:val="single" w:sz="12" w:space="0" w:color="auto"/>
            </w:tcBorders>
          </w:tcPr>
          <w:p w14:paraId="7750D8B7" w14:textId="77777777" w:rsidR="00A6034A" w:rsidRPr="00A6034A" w:rsidRDefault="00A6034A" w:rsidP="00A6034A">
            <w:pPr>
              <w:jc w:val="center"/>
              <w:rPr>
                <w:rFonts w:cstheme="minorHAnsi"/>
                <w:sz w:val="20"/>
                <w:szCs w:val="20"/>
              </w:rPr>
            </w:pPr>
          </w:p>
        </w:tc>
        <w:tc>
          <w:tcPr>
            <w:tcW w:w="921" w:type="pct"/>
          </w:tcPr>
          <w:p w14:paraId="7396D146" w14:textId="77777777" w:rsidR="00A6034A" w:rsidRPr="00A6034A" w:rsidRDefault="00A6034A" w:rsidP="00A6034A">
            <w:pPr>
              <w:jc w:val="center"/>
              <w:rPr>
                <w:rFonts w:cstheme="minorHAnsi"/>
                <w:sz w:val="20"/>
                <w:szCs w:val="20"/>
              </w:rPr>
            </w:pPr>
          </w:p>
        </w:tc>
        <w:tc>
          <w:tcPr>
            <w:tcW w:w="375" w:type="pct"/>
          </w:tcPr>
          <w:p w14:paraId="7BE760BD" w14:textId="77777777" w:rsidR="00A6034A" w:rsidRPr="00A6034A" w:rsidRDefault="00A6034A" w:rsidP="00A6034A">
            <w:pPr>
              <w:jc w:val="center"/>
              <w:rPr>
                <w:rFonts w:cstheme="minorHAnsi"/>
                <w:sz w:val="20"/>
                <w:szCs w:val="20"/>
              </w:rPr>
            </w:pPr>
          </w:p>
        </w:tc>
      </w:tr>
      <w:tr w:rsidR="00A6034A" w:rsidRPr="00A6034A" w14:paraId="170F79E7" w14:textId="77777777" w:rsidTr="00A6034A">
        <w:trPr>
          <w:trHeight w:val="258"/>
        </w:trPr>
        <w:tc>
          <w:tcPr>
            <w:tcW w:w="1588" w:type="pct"/>
            <w:tcBorders>
              <w:right w:val="single" w:sz="12" w:space="0" w:color="auto"/>
            </w:tcBorders>
          </w:tcPr>
          <w:p w14:paraId="54D32672"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4376CFD6" w14:textId="77777777" w:rsidR="00A6034A" w:rsidRPr="00A6034A" w:rsidRDefault="00A6034A" w:rsidP="00A6034A">
            <w:pPr>
              <w:jc w:val="center"/>
              <w:rPr>
                <w:rFonts w:cstheme="minorHAnsi"/>
                <w:sz w:val="20"/>
                <w:szCs w:val="20"/>
              </w:rPr>
            </w:pPr>
            <w:r w:rsidRPr="00A6034A">
              <w:rPr>
                <w:rFonts w:cstheme="minorHAnsi"/>
                <w:sz w:val="20"/>
                <w:szCs w:val="20"/>
              </w:rPr>
              <w:t>0.730</w:t>
            </w:r>
          </w:p>
        </w:tc>
        <w:tc>
          <w:tcPr>
            <w:tcW w:w="898" w:type="pct"/>
          </w:tcPr>
          <w:p w14:paraId="40101836" w14:textId="77777777" w:rsidR="00A6034A" w:rsidRPr="00A6034A" w:rsidRDefault="00A6034A" w:rsidP="00A6034A">
            <w:pPr>
              <w:jc w:val="center"/>
              <w:rPr>
                <w:rFonts w:cstheme="minorHAnsi"/>
                <w:sz w:val="20"/>
                <w:szCs w:val="20"/>
              </w:rPr>
            </w:pPr>
            <w:r w:rsidRPr="00A6034A">
              <w:rPr>
                <w:rFonts w:cstheme="minorHAnsi"/>
                <w:sz w:val="20"/>
                <w:szCs w:val="20"/>
              </w:rPr>
              <w:t>0.029 (-0.1,0.2)</w:t>
            </w:r>
          </w:p>
        </w:tc>
        <w:tc>
          <w:tcPr>
            <w:tcW w:w="373" w:type="pct"/>
            <w:tcBorders>
              <w:right w:val="single" w:sz="12" w:space="0" w:color="auto"/>
            </w:tcBorders>
          </w:tcPr>
          <w:p w14:paraId="447DB6CB" w14:textId="77777777" w:rsidR="00A6034A" w:rsidRPr="00A6034A" w:rsidRDefault="00A6034A" w:rsidP="00A6034A">
            <w:pPr>
              <w:jc w:val="center"/>
              <w:rPr>
                <w:rFonts w:cstheme="minorHAnsi"/>
                <w:sz w:val="20"/>
                <w:szCs w:val="20"/>
              </w:rPr>
            </w:pPr>
            <w:r w:rsidRPr="00A6034A">
              <w:rPr>
                <w:rFonts w:cstheme="minorHAnsi"/>
                <w:sz w:val="20"/>
                <w:szCs w:val="20"/>
              </w:rPr>
              <w:t>0.007</w:t>
            </w:r>
          </w:p>
        </w:tc>
        <w:tc>
          <w:tcPr>
            <w:tcW w:w="430" w:type="pct"/>
            <w:tcBorders>
              <w:left w:val="single" w:sz="12" w:space="0" w:color="auto"/>
            </w:tcBorders>
          </w:tcPr>
          <w:p w14:paraId="25DA6828" w14:textId="77777777" w:rsidR="00A6034A" w:rsidRPr="00A6034A" w:rsidRDefault="00A6034A" w:rsidP="00A6034A">
            <w:pPr>
              <w:jc w:val="center"/>
              <w:rPr>
                <w:rFonts w:cstheme="minorHAnsi"/>
                <w:sz w:val="20"/>
                <w:szCs w:val="20"/>
              </w:rPr>
            </w:pPr>
          </w:p>
        </w:tc>
        <w:tc>
          <w:tcPr>
            <w:tcW w:w="921" w:type="pct"/>
          </w:tcPr>
          <w:p w14:paraId="46DA9B46" w14:textId="77777777" w:rsidR="00A6034A" w:rsidRPr="00A6034A" w:rsidRDefault="00A6034A" w:rsidP="00A6034A">
            <w:pPr>
              <w:jc w:val="center"/>
              <w:rPr>
                <w:rFonts w:cstheme="minorHAnsi"/>
                <w:sz w:val="20"/>
                <w:szCs w:val="20"/>
              </w:rPr>
            </w:pPr>
          </w:p>
        </w:tc>
        <w:tc>
          <w:tcPr>
            <w:tcW w:w="375" w:type="pct"/>
          </w:tcPr>
          <w:p w14:paraId="4B83B6FA" w14:textId="77777777" w:rsidR="00A6034A" w:rsidRPr="00A6034A" w:rsidRDefault="00A6034A" w:rsidP="00A6034A">
            <w:pPr>
              <w:jc w:val="center"/>
              <w:rPr>
                <w:rFonts w:cstheme="minorHAnsi"/>
                <w:sz w:val="20"/>
                <w:szCs w:val="20"/>
              </w:rPr>
            </w:pPr>
          </w:p>
        </w:tc>
      </w:tr>
      <w:tr w:rsidR="00A6034A" w:rsidRPr="00A6034A" w14:paraId="67F06B50" w14:textId="77777777" w:rsidTr="00A6034A">
        <w:trPr>
          <w:trHeight w:val="258"/>
        </w:trPr>
        <w:tc>
          <w:tcPr>
            <w:tcW w:w="5000" w:type="pct"/>
            <w:gridSpan w:val="7"/>
          </w:tcPr>
          <w:p w14:paraId="4FFE402A" w14:textId="021788AE" w:rsidR="00A6034A" w:rsidRPr="00A6034A" w:rsidRDefault="00A6034A" w:rsidP="00A6034A">
            <w:pPr>
              <w:jc w:val="center"/>
              <w:rPr>
                <w:rFonts w:cstheme="minorHAnsi"/>
                <w:b/>
                <w:sz w:val="20"/>
                <w:szCs w:val="20"/>
              </w:rPr>
            </w:pPr>
            <w:r w:rsidRPr="00A6034A">
              <w:rPr>
                <w:rFonts w:cstheme="minorHAnsi"/>
                <w:b/>
                <w:sz w:val="20"/>
                <w:szCs w:val="20"/>
              </w:rPr>
              <w:t>Control Group</w:t>
            </w:r>
          </w:p>
        </w:tc>
      </w:tr>
      <w:tr w:rsidR="00A6034A" w:rsidRPr="00A6034A" w14:paraId="6209BABC" w14:textId="77777777" w:rsidTr="00A6034A">
        <w:trPr>
          <w:trHeight w:val="258"/>
        </w:trPr>
        <w:tc>
          <w:tcPr>
            <w:tcW w:w="1588" w:type="pct"/>
            <w:vMerge w:val="restart"/>
            <w:tcBorders>
              <w:right w:val="single" w:sz="12" w:space="0" w:color="auto"/>
            </w:tcBorders>
            <w:shd w:val="clear" w:color="auto" w:fill="D9D9D9" w:themeFill="background1" w:themeFillShade="D9"/>
          </w:tcPr>
          <w:p w14:paraId="0D51D706"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ENG C</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17B2B76E"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3E33BDEB"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4683E08B"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2A4D9A63"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7E288481"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73704012"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3456F271"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069FB54B"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37FAA25D"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25339265"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29E28475" w14:textId="77777777" w:rsidTr="00A6034A">
        <w:trPr>
          <w:trHeight w:val="258"/>
        </w:trPr>
        <w:tc>
          <w:tcPr>
            <w:tcW w:w="1588" w:type="pct"/>
            <w:tcBorders>
              <w:right w:val="single" w:sz="12" w:space="0" w:color="auto"/>
            </w:tcBorders>
          </w:tcPr>
          <w:p w14:paraId="4C4A02A5"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tcBorders>
          </w:tcPr>
          <w:p w14:paraId="4E545F17" w14:textId="77777777" w:rsidR="00A6034A" w:rsidRPr="00A6034A" w:rsidRDefault="00A6034A" w:rsidP="00A6034A">
            <w:pPr>
              <w:jc w:val="center"/>
              <w:rPr>
                <w:rFonts w:cstheme="minorHAnsi"/>
                <w:iCs/>
                <w:sz w:val="20"/>
                <w:szCs w:val="20"/>
              </w:rPr>
            </w:pPr>
            <w:r w:rsidRPr="00A6034A">
              <w:rPr>
                <w:rFonts w:cstheme="minorHAnsi"/>
                <w:iCs/>
                <w:sz w:val="20"/>
                <w:szCs w:val="20"/>
              </w:rPr>
              <w:t>0.907</w:t>
            </w:r>
          </w:p>
        </w:tc>
        <w:tc>
          <w:tcPr>
            <w:tcW w:w="898" w:type="pct"/>
          </w:tcPr>
          <w:p w14:paraId="15D0C575" w14:textId="77777777" w:rsidR="00A6034A" w:rsidRPr="00A6034A" w:rsidRDefault="00A6034A" w:rsidP="00A6034A">
            <w:pPr>
              <w:jc w:val="center"/>
              <w:rPr>
                <w:rFonts w:cstheme="minorHAnsi"/>
                <w:sz w:val="20"/>
                <w:szCs w:val="20"/>
              </w:rPr>
            </w:pPr>
            <w:r w:rsidRPr="00A6034A">
              <w:rPr>
                <w:rFonts w:cstheme="minorHAnsi"/>
                <w:sz w:val="20"/>
                <w:szCs w:val="20"/>
              </w:rPr>
              <w:t>0.061 (-1.0,1.1)</w:t>
            </w:r>
          </w:p>
        </w:tc>
        <w:tc>
          <w:tcPr>
            <w:tcW w:w="373" w:type="pct"/>
            <w:tcBorders>
              <w:right w:val="single" w:sz="12" w:space="0" w:color="auto"/>
            </w:tcBorders>
          </w:tcPr>
          <w:p w14:paraId="0533D3A7" w14:textId="77777777" w:rsidR="00A6034A" w:rsidRPr="00A6034A" w:rsidRDefault="00A6034A" w:rsidP="00A6034A">
            <w:pPr>
              <w:jc w:val="center"/>
              <w:rPr>
                <w:rFonts w:cstheme="minorHAnsi"/>
                <w:sz w:val="20"/>
                <w:szCs w:val="20"/>
              </w:rPr>
            </w:pPr>
            <w:r w:rsidRPr="00A6034A">
              <w:rPr>
                <w:rFonts w:cstheme="minorHAnsi"/>
                <w:sz w:val="20"/>
                <w:szCs w:val="20"/>
              </w:rPr>
              <w:t>0.001</w:t>
            </w:r>
          </w:p>
        </w:tc>
        <w:tc>
          <w:tcPr>
            <w:tcW w:w="430" w:type="pct"/>
            <w:tcBorders>
              <w:left w:val="single" w:sz="12" w:space="0" w:color="auto"/>
            </w:tcBorders>
          </w:tcPr>
          <w:p w14:paraId="304B5F59" w14:textId="77777777" w:rsidR="00A6034A" w:rsidRPr="00A6034A" w:rsidRDefault="00A6034A" w:rsidP="00A6034A">
            <w:pPr>
              <w:jc w:val="center"/>
              <w:rPr>
                <w:rFonts w:cstheme="minorHAnsi"/>
                <w:iCs/>
                <w:sz w:val="20"/>
                <w:szCs w:val="20"/>
              </w:rPr>
            </w:pPr>
          </w:p>
        </w:tc>
        <w:tc>
          <w:tcPr>
            <w:tcW w:w="921" w:type="pct"/>
          </w:tcPr>
          <w:p w14:paraId="56959D37" w14:textId="77777777" w:rsidR="00A6034A" w:rsidRPr="00A6034A" w:rsidRDefault="00A6034A" w:rsidP="00A6034A">
            <w:pPr>
              <w:jc w:val="center"/>
              <w:rPr>
                <w:rFonts w:cstheme="minorHAnsi"/>
                <w:sz w:val="20"/>
                <w:szCs w:val="20"/>
              </w:rPr>
            </w:pPr>
          </w:p>
        </w:tc>
        <w:tc>
          <w:tcPr>
            <w:tcW w:w="375" w:type="pct"/>
          </w:tcPr>
          <w:p w14:paraId="44BD368C" w14:textId="77777777" w:rsidR="00A6034A" w:rsidRPr="00A6034A" w:rsidRDefault="00A6034A" w:rsidP="00A6034A">
            <w:pPr>
              <w:jc w:val="center"/>
              <w:rPr>
                <w:rFonts w:cstheme="minorHAnsi"/>
                <w:sz w:val="20"/>
                <w:szCs w:val="20"/>
              </w:rPr>
            </w:pPr>
          </w:p>
        </w:tc>
      </w:tr>
      <w:tr w:rsidR="00A6034A" w:rsidRPr="00A6034A" w14:paraId="024432FA" w14:textId="77777777" w:rsidTr="00A6034A">
        <w:trPr>
          <w:trHeight w:val="258"/>
        </w:trPr>
        <w:tc>
          <w:tcPr>
            <w:tcW w:w="1588" w:type="pct"/>
            <w:tcBorders>
              <w:right w:val="single" w:sz="12" w:space="0" w:color="auto"/>
            </w:tcBorders>
          </w:tcPr>
          <w:p w14:paraId="7200500C"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110BCA82" w14:textId="77777777" w:rsidR="00A6034A" w:rsidRPr="00A6034A" w:rsidRDefault="00A6034A" w:rsidP="00A6034A">
            <w:pPr>
              <w:jc w:val="center"/>
              <w:rPr>
                <w:rFonts w:cstheme="minorHAnsi"/>
                <w:iCs/>
                <w:sz w:val="20"/>
                <w:szCs w:val="20"/>
              </w:rPr>
            </w:pPr>
            <w:r w:rsidRPr="00A6034A">
              <w:rPr>
                <w:rFonts w:cstheme="minorHAnsi"/>
                <w:iCs/>
                <w:sz w:val="20"/>
                <w:szCs w:val="20"/>
              </w:rPr>
              <w:t>0.594</w:t>
            </w:r>
          </w:p>
        </w:tc>
        <w:tc>
          <w:tcPr>
            <w:tcW w:w="898" w:type="pct"/>
          </w:tcPr>
          <w:p w14:paraId="0C64914E" w14:textId="77777777" w:rsidR="00A6034A" w:rsidRPr="00A6034A" w:rsidRDefault="00A6034A" w:rsidP="00A6034A">
            <w:pPr>
              <w:jc w:val="center"/>
              <w:rPr>
                <w:rFonts w:cstheme="minorHAnsi"/>
                <w:sz w:val="20"/>
                <w:szCs w:val="20"/>
              </w:rPr>
            </w:pPr>
            <w:r w:rsidRPr="00A6034A">
              <w:rPr>
                <w:rFonts w:cstheme="minorHAnsi"/>
                <w:sz w:val="20"/>
                <w:szCs w:val="20"/>
              </w:rPr>
              <w:t>-0.186 (-0.9,0.5)</w:t>
            </w:r>
          </w:p>
        </w:tc>
        <w:tc>
          <w:tcPr>
            <w:tcW w:w="373" w:type="pct"/>
            <w:tcBorders>
              <w:right w:val="single" w:sz="12" w:space="0" w:color="auto"/>
            </w:tcBorders>
          </w:tcPr>
          <w:p w14:paraId="09271A08" w14:textId="77777777" w:rsidR="00A6034A" w:rsidRPr="00A6034A" w:rsidRDefault="00A6034A" w:rsidP="00A6034A">
            <w:pPr>
              <w:jc w:val="center"/>
              <w:rPr>
                <w:rFonts w:cstheme="minorHAnsi"/>
                <w:sz w:val="20"/>
                <w:szCs w:val="20"/>
              </w:rPr>
            </w:pPr>
            <w:r w:rsidRPr="00A6034A">
              <w:rPr>
                <w:rFonts w:cstheme="minorHAnsi"/>
                <w:sz w:val="20"/>
                <w:szCs w:val="20"/>
              </w:rPr>
              <w:t>0.017</w:t>
            </w:r>
          </w:p>
        </w:tc>
        <w:tc>
          <w:tcPr>
            <w:tcW w:w="430" w:type="pct"/>
            <w:tcBorders>
              <w:left w:val="single" w:sz="12" w:space="0" w:color="auto"/>
            </w:tcBorders>
          </w:tcPr>
          <w:p w14:paraId="3C1E5D54" w14:textId="77777777" w:rsidR="00A6034A" w:rsidRPr="00A6034A" w:rsidRDefault="00A6034A" w:rsidP="00A6034A">
            <w:pPr>
              <w:jc w:val="center"/>
              <w:rPr>
                <w:rFonts w:cstheme="minorHAnsi"/>
                <w:sz w:val="20"/>
                <w:szCs w:val="20"/>
              </w:rPr>
            </w:pPr>
          </w:p>
        </w:tc>
        <w:tc>
          <w:tcPr>
            <w:tcW w:w="921" w:type="pct"/>
          </w:tcPr>
          <w:p w14:paraId="73EF30BC" w14:textId="77777777" w:rsidR="00A6034A" w:rsidRPr="00A6034A" w:rsidRDefault="00A6034A" w:rsidP="00A6034A">
            <w:pPr>
              <w:jc w:val="center"/>
              <w:rPr>
                <w:rFonts w:cstheme="minorHAnsi"/>
                <w:sz w:val="20"/>
                <w:szCs w:val="20"/>
              </w:rPr>
            </w:pPr>
          </w:p>
        </w:tc>
        <w:tc>
          <w:tcPr>
            <w:tcW w:w="375" w:type="pct"/>
          </w:tcPr>
          <w:p w14:paraId="3A2D989B" w14:textId="77777777" w:rsidR="00A6034A" w:rsidRPr="00A6034A" w:rsidRDefault="00A6034A" w:rsidP="00A6034A">
            <w:pPr>
              <w:jc w:val="center"/>
              <w:rPr>
                <w:rFonts w:cstheme="minorHAnsi"/>
                <w:sz w:val="20"/>
                <w:szCs w:val="20"/>
              </w:rPr>
            </w:pPr>
          </w:p>
        </w:tc>
      </w:tr>
      <w:tr w:rsidR="00A6034A" w:rsidRPr="00A6034A" w14:paraId="5C0862D3" w14:textId="77777777" w:rsidTr="00A6034A">
        <w:trPr>
          <w:trHeight w:val="258"/>
        </w:trPr>
        <w:tc>
          <w:tcPr>
            <w:tcW w:w="1588" w:type="pct"/>
            <w:tcBorders>
              <w:right w:val="single" w:sz="12" w:space="0" w:color="auto"/>
            </w:tcBorders>
          </w:tcPr>
          <w:p w14:paraId="0D644AEF"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5B9B6973" w14:textId="77777777" w:rsidR="00A6034A" w:rsidRPr="00A6034A" w:rsidRDefault="00A6034A" w:rsidP="00A6034A">
            <w:pPr>
              <w:jc w:val="center"/>
              <w:rPr>
                <w:rFonts w:cstheme="minorHAnsi"/>
                <w:iCs/>
                <w:sz w:val="20"/>
                <w:szCs w:val="20"/>
              </w:rPr>
            </w:pPr>
            <w:r w:rsidRPr="00A6034A">
              <w:rPr>
                <w:rFonts w:cstheme="minorHAnsi"/>
                <w:iCs/>
                <w:sz w:val="20"/>
                <w:szCs w:val="20"/>
              </w:rPr>
              <w:t>0.823</w:t>
            </w:r>
          </w:p>
        </w:tc>
        <w:tc>
          <w:tcPr>
            <w:tcW w:w="898" w:type="pct"/>
          </w:tcPr>
          <w:p w14:paraId="74293B37" w14:textId="77777777" w:rsidR="00A6034A" w:rsidRPr="00A6034A" w:rsidRDefault="00A6034A" w:rsidP="00A6034A">
            <w:pPr>
              <w:jc w:val="center"/>
              <w:rPr>
                <w:rFonts w:cstheme="minorHAnsi"/>
                <w:sz w:val="20"/>
                <w:szCs w:val="20"/>
              </w:rPr>
            </w:pPr>
            <w:r w:rsidRPr="00A6034A">
              <w:rPr>
                <w:rFonts w:cstheme="minorHAnsi"/>
                <w:sz w:val="20"/>
                <w:szCs w:val="20"/>
              </w:rPr>
              <w:t>-0.434 (-4.5,3.6)</w:t>
            </w:r>
          </w:p>
        </w:tc>
        <w:tc>
          <w:tcPr>
            <w:tcW w:w="373" w:type="pct"/>
            <w:tcBorders>
              <w:right w:val="single" w:sz="12" w:space="0" w:color="auto"/>
            </w:tcBorders>
          </w:tcPr>
          <w:p w14:paraId="6CD19009"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430" w:type="pct"/>
            <w:tcBorders>
              <w:left w:val="single" w:sz="12" w:space="0" w:color="auto"/>
            </w:tcBorders>
          </w:tcPr>
          <w:p w14:paraId="3E8F8834" w14:textId="77777777" w:rsidR="00A6034A" w:rsidRPr="00A6034A" w:rsidRDefault="00A6034A" w:rsidP="00A6034A">
            <w:pPr>
              <w:jc w:val="center"/>
              <w:rPr>
                <w:rFonts w:cstheme="minorHAnsi"/>
                <w:sz w:val="20"/>
                <w:szCs w:val="20"/>
              </w:rPr>
            </w:pPr>
          </w:p>
        </w:tc>
        <w:tc>
          <w:tcPr>
            <w:tcW w:w="921" w:type="pct"/>
          </w:tcPr>
          <w:p w14:paraId="23691220" w14:textId="77777777" w:rsidR="00A6034A" w:rsidRPr="00A6034A" w:rsidRDefault="00A6034A" w:rsidP="00A6034A">
            <w:pPr>
              <w:jc w:val="center"/>
              <w:rPr>
                <w:rFonts w:cstheme="minorHAnsi"/>
                <w:sz w:val="20"/>
                <w:szCs w:val="20"/>
              </w:rPr>
            </w:pPr>
          </w:p>
        </w:tc>
        <w:tc>
          <w:tcPr>
            <w:tcW w:w="375" w:type="pct"/>
          </w:tcPr>
          <w:p w14:paraId="10E92A4C" w14:textId="77777777" w:rsidR="00A6034A" w:rsidRPr="00A6034A" w:rsidRDefault="00A6034A" w:rsidP="00A6034A">
            <w:pPr>
              <w:jc w:val="center"/>
              <w:rPr>
                <w:rFonts w:cstheme="minorHAnsi"/>
                <w:sz w:val="20"/>
                <w:szCs w:val="20"/>
              </w:rPr>
            </w:pPr>
          </w:p>
        </w:tc>
      </w:tr>
      <w:tr w:rsidR="00A6034A" w:rsidRPr="00A6034A" w14:paraId="5C480CFA" w14:textId="77777777" w:rsidTr="00A6034A">
        <w:trPr>
          <w:trHeight w:val="258"/>
        </w:trPr>
        <w:tc>
          <w:tcPr>
            <w:tcW w:w="1588" w:type="pct"/>
            <w:tcBorders>
              <w:right w:val="single" w:sz="12" w:space="0" w:color="auto"/>
            </w:tcBorders>
          </w:tcPr>
          <w:p w14:paraId="48C421DA"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tcBorders>
          </w:tcPr>
          <w:p w14:paraId="275382EF" w14:textId="77777777" w:rsidR="00A6034A" w:rsidRPr="00A6034A" w:rsidRDefault="00A6034A" w:rsidP="00A6034A">
            <w:pPr>
              <w:jc w:val="center"/>
              <w:rPr>
                <w:rFonts w:cstheme="minorHAnsi"/>
                <w:sz w:val="20"/>
                <w:szCs w:val="20"/>
              </w:rPr>
            </w:pPr>
            <w:r w:rsidRPr="00A6034A">
              <w:rPr>
                <w:rFonts w:cstheme="minorHAnsi"/>
                <w:sz w:val="20"/>
                <w:szCs w:val="20"/>
              </w:rPr>
              <w:t>0.839</w:t>
            </w:r>
          </w:p>
        </w:tc>
        <w:tc>
          <w:tcPr>
            <w:tcW w:w="898" w:type="pct"/>
          </w:tcPr>
          <w:p w14:paraId="49D2E364" w14:textId="77777777" w:rsidR="00A6034A" w:rsidRPr="00A6034A" w:rsidRDefault="00A6034A" w:rsidP="00A6034A">
            <w:pPr>
              <w:jc w:val="center"/>
              <w:rPr>
                <w:rFonts w:cstheme="minorHAnsi"/>
                <w:sz w:val="20"/>
                <w:szCs w:val="20"/>
              </w:rPr>
            </w:pPr>
            <w:r w:rsidRPr="00A6034A">
              <w:rPr>
                <w:rFonts w:cstheme="minorHAnsi"/>
                <w:sz w:val="20"/>
                <w:szCs w:val="20"/>
              </w:rPr>
              <w:t>0.042 (-0.4,0.5)</w:t>
            </w:r>
          </w:p>
        </w:tc>
        <w:tc>
          <w:tcPr>
            <w:tcW w:w="373" w:type="pct"/>
            <w:tcBorders>
              <w:right w:val="single" w:sz="12" w:space="0" w:color="auto"/>
            </w:tcBorders>
          </w:tcPr>
          <w:p w14:paraId="3A6A41A1"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430" w:type="pct"/>
            <w:tcBorders>
              <w:left w:val="single" w:sz="12" w:space="0" w:color="auto"/>
            </w:tcBorders>
          </w:tcPr>
          <w:p w14:paraId="19649036" w14:textId="77777777" w:rsidR="00A6034A" w:rsidRPr="00A6034A" w:rsidRDefault="00A6034A" w:rsidP="00A6034A">
            <w:pPr>
              <w:jc w:val="center"/>
              <w:rPr>
                <w:rFonts w:cstheme="minorHAnsi"/>
                <w:sz w:val="20"/>
                <w:szCs w:val="20"/>
              </w:rPr>
            </w:pPr>
          </w:p>
        </w:tc>
        <w:tc>
          <w:tcPr>
            <w:tcW w:w="921" w:type="pct"/>
          </w:tcPr>
          <w:p w14:paraId="41FD2F79" w14:textId="77777777" w:rsidR="00A6034A" w:rsidRPr="00A6034A" w:rsidRDefault="00A6034A" w:rsidP="00A6034A">
            <w:pPr>
              <w:jc w:val="center"/>
              <w:rPr>
                <w:rFonts w:cstheme="minorHAnsi"/>
                <w:sz w:val="20"/>
                <w:szCs w:val="20"/>
              </w:rPr>
            </w:pPr>
          </w:p>
        </w:tc>
        <w:tc>
          <w:tcPr>
            <w:tcW w:w="375" w:type="pct"/>
          </w:tcPr>
          <w:p w14:paraId="29131637" w14:textId="77777777" w:rsidR="00A6034A" w:rsidRPr="00A6034A" w:rsidRDefault="00A6034A" w:rsidP="00A6034A">
            <w:pPr>
              <w:jc w:val="center"/>
              <w:rPr>
                <w:rFonts w:cstheme="minorHAnsi"/>
                <w:sz w:val="20"/>
                <w:szCs w:val="20"/>
              </w:rPr>
            </w:pPr>
          </w:p>
        </w:tc>
      </w:tr>
      <w:tr w:rsidR="00A6034A" w:rsidRPr="00A6034A" w14:paraId="12F9C15B"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5326BA38"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top w:val="single" w:sz="4" w:space="0" w:color="auto"/>
              <w:left w:val="single" w:sz="12" w:space="0" w:color="auto"/>
              <w:bottom w:val="single" w:sz="4" w:space="0" w:color="auto"/>
              <w:right w:val="single" w:sz="4" w:space="0" w:color="auto"/>
            </w:tcBorders>
          </w:tcPr>
          <w:p w14:paraId="0FC2E9A9" w14:textId="77777777" w:rsidR="00A6034A" w:rsidRPr="00A6034A" w:rsidRDefault="00A6034A" w:rsidP="00A6034A">
            <w:pPr>
              <w:jc w:val="center"/>
              <w:rPr>
                <w:rFonts w:cstheme="minorHAnsi"/>
                <w:sz w:val="20"/>
                <w:szCs w:val="20"/>
              </w:rPr>
            </w:pPr>
            <w:r w:rsidRPr="00A6034A">
              <w:rPr>
                <w:rFonts w:cstheme="minorHAnsi"/>
                <w:sz w:val="20"/>
                <w:szCs w:val="20"/>
              </w:rPr>
              <w:t>0.652</w:t>
            </w:r>
          </w:p>
        </w:tc>
        <w:tc>
          <w:tcPr>
            <w:tcW w:w="898" w:type="pct"/>
            <w:tcBorders>
              <w:top w:val="single" w:sz="4" w:space="0" w:color="auto"/>
              <w:left w:val="single" w:sz="4" w:space="0" w:color="auto"/>
              <w:bottom w:val="single" w:sz="4" w:space="0" w:color="auto"/>
              <w:right w:val="single" w:sz="4" w:space="0" w:color="auto"/>
            </w:tcBorders>
          </w:tcPr>
          <w:p w14:paraId="438AC0C6" w14:textId="77777777" w:rsidR="00A6034A" w:rsidRPr="00A6034A" w:rsidRDefault="00A6034A" w:rsidP="00A6034A">
            <w:pPr>
              <w:jc w:val="center"/>
              <w:rPr>
                <w:rFonts w:cstheme="minorHAnsi"/>
                <w:sz w:val="20"/>
                <w:szCs w:val="20"/>
              </w:rPr>
            </w:pPr>
            <w:r w:rsidRPr="00A6034A">
              <w:rPr>
                <w:rFonts w:cstheme="minorHAnsi"/>
                <w:sz w:val="20"/>
                <w:szCs w:val="20"/>
              </w:rPr>
              <w:t>-0.024 (-0.1,0.1)</w:t>
            </w:r>
          </w:p>
        </w:tc>
        <w:tc>
          <w:tcPr>
            <w:tcW w:w="373" w:type="pct"/>
            <w:tcBorders>
              <w:top w:val="single" w:sz="4" w:space="0" w:color="auto"/>
              <w:left w:val="single" w:sz="4" w:space="0" w:color="auto"/>
              <w:bottom w:val="single" w:sz="4" w:space="0" w:color="auto"/>
              <w:right w:val="single" w:sz="12" w:space="0" w:color="auto"/>
            </w:tcBorders>
          </w:tcPr>
          <w:p w14:paraId="3D12579A" w14:textId="77777777" w:rsidR="00A6034A" w:rsidRPr="00A6034A" w:rsidRDefault="00A6034A" w:rsidP="00A6034A">
            <w:pPr>
              <w:jc w:val="center"/>
              <w:rPr>
                <w:rFonts w:cstheme="minorHAnsi"/>
                <w:sz w:val="20"/>
                <w:szCs w:val="20"/>
              </w:rPr>
            </w:pPr>
            <w:r w:rsidRPr="00A6034A">
              <w:rPr>
                <w:rFonts w:cstheme="minorHAnsi"/>
                <w:sz w:val="20"/>
                <w:szCs w:val="20"/>
              </w:rPr>
              <w:t>0.012</w:t>
            </w:r>
          </w:p>
        </w:tc>
        <w:tc>
          <w:tcPr>
            <w:tcW w:w="430" w:type="pct"/>
            <w:tcBorders>
              <w:top w:val="single" w:sz="4" w:space="0" w:color="auto"/>
              <w:left w:val="single" w:sz="12" w:space="0" w:color="auto"/>
              <w:bottom w:val="single" w:sz="4" w:space="0" w:color="auto"/>
              <w:right w:val="single" w:sz="4" w:space="0" w:color="auto"/>
            </w:tcBorders>
          </w:tcPr>
          <w:p w14:paraId="03B78976"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33213787"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1C5C10B5" w14:textId="77777777" w:rsidR="00A6034A" w:rsidRPr="00A6034A" w:rsidRDefault="00A6034A" w:rsidP="00A6034A">
            <w:pPr>
              <w:jc w:val="center"/>
              <w:rPr>
                <w:rFonts w:cstheme="minorHAnsi"/>
                <w:sz w:val="20"/>
                <w:szCs w:val="20"/>
              </w:rPr>
            </w:pPr>
          </w:p>
        </w:tc>
      </w:tr>
      <w:tr w:rsidR="00A6034A" w:rsidRPr="00A6034A" w14:paraId="25280F69" w14:textId="77777777" w:rsidTr="00A6034A">
        <w:trPr>
          <w:trHeight w:val="258"/>
        </w:trPr>
        <w:tc>
          <w:tcPr>
            <w:tcW w:w="1588" w:type="pct"/>
            <w:tcBorders>
              <w:top w:val="single" w:sz="4" w:space="0" w:color="auto"/>
              <w:right w:val="single" w:sz="12" w:space="0" w:color="auto"/>
            </w:tcBorders>
          </w:tcPr>
          <w:p w14:paraId="127B6C1F" w14:textId="77777777" w:rsidR="00A6034A" w:rsidRPr="00A6034A" w:rsidRDefault="00A6034A" w:rsidP="00A6034A">
            <w:pPr>
              <w:rPr>
                <w:rFonts w:cstheme="minorHAnsi"/>
                <w:b/>
                <w:i/>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tcBorders>
          </w:tcPr>
          <w:p w14:paraId="23EF8D3F" w14:textId="77777777" w:rsidR="00A6034A" w:rsidRPr="00A6034A" w:rsidRDefault="00A6034A" w:rsidP="00A6034A">
            <w:pPr>
              <w:jc w:val="center"/>
              <w:rPr>
                <w:rFonts w:cstheme="minorHAnsi"/>
                <w:sz w:val="20"/>
                <w:szCs w:val="20"/>
              </w:rPr>
            </w:pPr>
            <w:r w:rsidRPr="00A6034A">
              <w:rPr>
                <w:rFonts w:cstheme="minorHAnsi"/>
                <w:sz w:val="20"/>
                <w:szCs w:val="20"/>
              </w:rPr>
              <w:t>0.053</w:t>
            </w:r>
          </w:p>
        </w:tc>
        <w:tc>
          <w:tcPr>
            <w:tcW w:w="898" w:type="pct"/>
            <w:tcBorders>
              <w:top w:val="single" w:sz="4" w:space="0" w:color="auto"/>
            </w:tcBorders>
          </w:tcPr>
          <w:p w14:paraId="380A7544" w14:textId="77777777" w:rsidR="00A6034A" w:rsidRPr="00A6034A" w:rsidRDefault="00A6034A" w:rsidP="00A6034A">
            <w:pPr>
              <w:jc w:val="center"/>
              <w:rPr>
                <w:rFonts w:cstheme="minorHAnsi"/>
                <w:sz w:val="20"/>
                <w:szCs w:val="20"/>
              </w:rPr>
            </w:pPr>
            <w:r w:rsidRPr="00A6034A">
              <w:rPr>
                <w:rFonts w:cstheme="minorHAnsi"/>
                <w:sz w:val="20"/>
                <w:szCs w:val="20"/>
              </w:rPr>
              <w:t>0.159 (0.0,0.3)</w:t>
            </w:r>
          </w:p>
        </w:tc>
        <w:tc>
          <w:tcPr>
            <w:tcW w:w="373" w:type="pct"/>
            <w:tcBorders>
              <w:top w:val="single" w:sz="4" w:space="0" w:color="auto"/>
              <w:right w:val="single" w:sz="12" w:space="0" w:color="auto"/>
            </w:tcBorders>
          </w:tcPr>
          <w:p w14:paraId="04418135" w14:textId="77777777" w:rsidR="00A6034A" w:rsidRPr="00A6034A" w:rsidRDefault="00A6034A" w:rsidP="00A6034A">
            <w:pPr>
              <w:jc w:val="center"/>
              <w:rPr>
                <w:rFonts w:cstheme="minorHAnsi"/>
                <w:sz w:val="20"/>
                <w:szCs w:val="20"/>
              </w:rPr>
            </w:pPr>
            <w:r w:rsidRPr="00A6034A">
              <w:rPr>
                <w:rFonts w:cstheme="minorHAnsi"/>
                <w:sz w:val="20"/>
                <w:szCs w:val="20"/>
              </w:rPr>
              <w:t>0.203</w:t>
            </w:r>
          </w:p>
        </w:tc>
        <w:tc>
          <w:tcPr>
            <w:tcW w:w="430" w:type="pct"/>
            <w:tcBorders>
              <w:top w:val="single" w:sz="4" w:space="0" w:color="auto"/>
              <w:left w:val="single" w:sz="12" w:space="0" w:color="auto"/>
            </w:tcBorders>
          </w:tcPr>
          <w:p w14:paraId="60067703" w14:textId="77777777" w:rsidR="00A6034A" w:rsidRPr="00A6034A" w:rsidRDefault="00A6034A" w:rsidP="00A6034A">
            <w:pPr>
              <w:jc w:val="center"/>
              <w:rPr>
                <w:rFonts w:cstheme="minorHAnsi"/>
                <w:b/>
                <w:sz w:val="20"/>
                <w:szCs w:val="20"/>
              </w:rPr>
            </w:pPr>
            <w:r w:rsidRPr="00A6034A">
              <w:rPr>
                <w:rFonts w:cstheme="minorHAnsi"/>
                <w:b/>
                <w:sz w:val="20"/>
                <w:szCs w:val="20"/>
              </w:rPr>
              <w:t>0.013</w:t>
            </w:r>
          </w:p>
        </w:tc>
        <w:tc>
          <w:tcPr>
            <w:tcW w:w="921" w:type="pct"/>
            <w:tcBorders>
              <w:top w:val="single" w:sz="4" w:space="0" w:color="auto"/>
            </w:tcBorders>
          </w:tcPr>
          <w:p w14:paraId="7310A719" w14:textId="77777777" w:rsidR="00A6034A" w:rsidRPr="00A6034A" w:rsidRDefault="00A6034A" w:rsidP="00A6034A">
            <w:pPr>
              <w:jc w:val="center"/>
              <w:rPr>
                <w:rFonts w:cstheme="minorHAnsi"/>
                <w:b/>
                <w:sz w:val="20"/>
                <w:szCs w:val="20"/>
              </w:rPr>
            </w:pPr>
            <w:r w:rsidRPr="00A6034A">
              <w:rPr>
                <w:rFonts w:cstheme="minorHAnsi"/>
                <w:b/>
                <w:sz w:val="20"/>
                <w:szCs w:val="20"/>
              </w:rPr>
              <w:t>0.193 (0.0,0.3)</w:t>
            </w:r>
          </w:p>
        </w:tc>
        <w:tc>
          <w:tcPr>
            <w:tcW w:w="375" w:type="pct"/>
            <w:tcBorders>
              <w:top w:val="single" w:sz="4" w:space="0" w:color="auto"/>
            </w:tcBorders>
          </w:tcPr>
          <w:p w14:paraId="60E75155" w14:textId="77777777" w:rsidR="00A6034A" w:rsidRPr="00A6034A" w:rsidRDefault="00A6034A" w:rsidP="00A6034A">
            <w:pPr>
              <w:jc w:val="center"/>
              <w:rPr>
                <w:rFonts w:cstheme="minorHAnsi"/>
                <w:b/>
                <w:sz w:val="20"/>
                <w:szCs w:val="20"/>
              </w:rPr>
            </w:pPr>
            <w:r w:rsidRPr="00A6034A">
              <w:rPr>
                <w:rFonts w:cstheme="minorHAnsi"/>
                <w:b/>
                <w:sz w:val="20"/>
                <w:szCs w:val="20"/>
              </w:rPr>
              <w:t>0.416</w:t>
            </w:r>
          </w:p>
        </w:tc>
      </w:tr>
      <w:tr w:rsidR="00A6034A" w:rsidRPr="00A6034A" w14:paraId="7AEC639A" w14:textId="77777777" w:rsidTr="00A6034A">
        <w:trPr>
          <w:trHeight w:val="258"/>
        </w:trPr>
        <w:tc>
          <w:tcPr>
            <w:tcW w:w="1588" w:type="pct"/>
            <w:tcBorders>
              <w:right w:val="single" w:sz="12" w:space="0" w:color="auto"/>
            </w:tcBorders>
          </w:tcPr>
          <w:p w14:paraId="0CE3E758"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1E2ED74A" w14:textId="77777777" w:rsidR="00A6034A" w:rsidRPr="00A6034A" w:rsidRDefault="00A6034A" w:rsidP="00A6034A">
            <w:pPr>
              <w:jc w:val="center"/>
              <w:rPr>
                <w:rFonts w:cstheme="minorHAnsi"/>
                <w:sz w:val="20"/>
                <w:szCs w:val="20"/>
              </w:rPr>
            </w:pPr>
            <w:r w:rsidRPr="00A6034A">
              <w:rPr>
                <w:rFonts w:cstheme="minorHAnsi"/>
                <w:sz w:val="20"/>
                <w:szCs w:val="20"/>
              </w:rPr>
              <w:t xml:space="preserve">0.896 </w:t>
            </w:r>
          </w:p>
        </w:tc>
        <w:tc>
          <w:tcPr>
            <w:tcW w:w="898" w:type="pct"/>
          </w:tcPr>
          <w:p w14:paraId="0605EDD4" w14:textId="77777777" w:rsidR="00A6034A" w:rsidRPr="00A6034A" w:rsidRDefault="00A6034A" w:rsidP="00A6034A">
            <w:pPr>
              <w:jc w:val="center"/>
              <w:rPr>
                <w:rFonts w:cstheme="minorHAnsi"/>
                <w:sz w:val="20"/>
                <w:szCs w:val="20"/>
              </w:rPr>
            </w:pPr>
            <w:r w:rsidRPr="00A6034A">
              <w:rPr>
                <w:rFonts w:cstheme="minorHAnsi"/>
                <w:sz w:val="20"/>
                <w:szCs w:val="20"/>
              </w:rPr>
              <w:t>-0.014 (-0.2,0.2)</w:t>
            </w:r>
          </w:p>
        </w:tc>
        <w:tc>
          <w:tcPr>
            <w:tcW w:w="373" w:type="pct"/>
            <w:tcBorders>
              <w:right w:val="single" w:sz="12" w:space="0" w:color="auto"/>
            </w:tcBorders>
          </w:tcPr>
          <w:p w14:paraId="2C819D7B" w14:textId="77777777" w:rsidR="00A6034A" w:rsidRPr="00A6034A" w:rsidRDefault="00A6034A" w:rsidP="00A6034A">
            <w:pPr>
              <w:jc w:val="center"/>
              <w:rPr>
                <w:rFonts w:cstheme="minorHAnsi"/>
                <w:sz w:val="20"/>
                <w:szCs w:val="20"/>
              </w:rPr>
            </w:pPr>
            <w:r w:rsidRPr="00A6034A">
              <w:rPr>
                <w:rFonts w:cstheme="minorHAnsi"/>
                <w:sz w:val="20"/>
                <w:szCs w:val="20"/>
              </w:rPr>
              <w:t>0.001</w:t>
            </w:r>
          </w:p>
        </w:tc>
        <w:tc>
          <w:tcPr>
            <w:tcW w:w="430" w:type="pct"/>
            <w:tcBorders>
              <w:left w:val="single" w:sz="12" w:space="0" w:color="auto"/>
            </w:tcBorders>
          </w:tcPr>
          <w:p w14:paraId="03834BC2" w14:textId="77777777" w:rsidR="00A6034A" w:rsidRPr="00A6034A" w:rsidRDefault="00A6034A" w:rsidP="00A6034A">
            <w:pPr>
              <w:jc w:val="center"/>
              <w:rPr>
                <w:rFonts w:cstheme="minorHAnsi"/>
                <w:sz w:val="20"/>
                <w:szCs w:val="20"/>
              </w:rPr>
            </w:pPr>
          </w:p>
        </w:tc>
        <w:tc>
          <w:tcPr>
            <w:tcW w:w="921" w:type="pct"/>
          </w:tcPr>
          <w:p w14:paraId="5EFDFD4F" w14:textId="77777777" w:rsidR="00A6034A" w:rsidRPr="00A6034A" w:rsidRDefault="00A6034A" w:rsidP="00A6034A">
            <w:pPr>
              <w:jc w:val="center"/>
              <w:rPr>
                <w:rFonts w:cstheme="minorHAnsi"/>
                <w:sz w:val="20"/>
                <w:szCs w:val="20"/>
              </w:rPr>
            </w:pPr>
          </w:p>
        </w:tc>
        <w:tc>
          <w:tcPr>
            <w:tcW w:w="375" w:type="pct"/>
          </w:tcPr>
          <w:p w14:paraId="50EBA381" w14:textId="77777777" w:rsidR="00A6034A" w:rsidRPr="00A6034A" w:rsidRDefault="00A6034A" w:rsidP="00A6034A">
            <w:pPr>
              <w:jc w:val="center"/>
              <w:rPr>
                <w:rFonts w:cstheme="minorHAnsi"/>
                <w:sz w:val="20"/>
                <w:szCs w:val="20"/>
              </w:rPr>
            </w:pPr>
          </w:p>
        </w:tc>
      </w:tr>
      <w:tr w:rsidR="00A6034A" w:rsidRPr="00A6034A" w14:paraId="261AF899" w14:textId="77777777" w:rsidTr="00A6034A">
        <w:trPr>
          <w:trHeight w:val="258"/>
        </w:trPr>
        <w:tc>
          <w:tcPr>
            <w:tcW w:w="1588" w:type="pct"/>
            <w:tcBorders>
              <w:right w:val="single" w:sz="12" w:space="0" w:color="auto"/>
            </w:tcBorders>
          </w:tcPr>
          <w:p w14:paraId="59B5FFAF" w14:textId="77777777" w:rsidR="00A6034A" w:rsidRPr="00A6034A" w:rsidRDefault="00A6034A" w:rsidP="00A6034A">
            <w:pPr>
              <w:rPr>
                <w:rFonts w:cstheme="minorHAnsi"/>
                <w:b/>
                <w:i/>
                <w:sz w:val="20"/>
                <w:szCs w:val="20"/>
              </w:rPr>
            </w:pPr>
            <w:r w:rsidRPr="00A6034A">
              <w:rPr>
                <w:rFonts w:cstheme="minorHAnsi"/>
                <w:b/>
                <w:i/>
                <w:sz w:val="20"/>
                <w:szCs w:val="20"/>
              </w:rPr>
              <w:t xml:space="preserve">CYP3A4 </w:t>
            </w:r>
            <w:r w:rsidRPr="00A6034A">
              <w:rPr>
                <w:rFonts w:cstheme="minorHAnsi"/>
                <w:b/>
                <w:sz w:val="20"/>
                <w:szCs w:val="20"/>
              </w:rPr>
              <w:t>392G&gt;A (rs2740574)</w:t>
            </w:r>
          </w:p>
        </w:tc>
        <w:tc>
          <w:tcPr>
            <w:tcW w:w="416" w:type="pct"/>
            <w:tcBorders>
              <w:left w:val="single" w:sz="12" w:space="0" w:color="auto"/>
            </w:tcBorders>
          </w:tcPr>
          <w:p w14:paraId="361EB66A" w14:textId="77777777" w:rsidR="00A6034A" w:rsidRPr="00A6034A" w:rsidRDefault="00A6034A" w:rsidP="00A6034A">
            <w:pPr>
              <w:jc w:val="center"/>
              <w:rPr>
                <w:rFonts w:cstheme="minorHAnsi"/>
                <w:sz w:val="20"/>
                <w:szCs w:val="20"/>
              </w:rPr>
            </w:pPr>
            <w:r w:rsidRPr="00A6034A">
              <w:rPr>
                <w:rFonts w:cstheme="minorHAnsi"/>
                <w:sz w:val="20"/>
                <w:szCs w:val="20"/>
              </w:rPr>
              <w:t>0.133</w:t>
            </w:r>
          </w:p>
        </w:tc>
        <w:tc>
          <w:tcPr>
            <w:tcW w:w="898" w:type="pct"/>
          </w:tcPr>
          <w:p w14:paraId="5348D22E" w14:textId="77777777" w:rsidR="00A6034A" w:rsidRPr="00A6034A" w:rsidRDefault="00A6034A" w:rsidP="00A6034A">
            <w:pPr>
              <w:jc w:val="center"/>
              <w:rPr>
                <w:rFonts w:cstheme="minorHAnsi"/>
                <w:sz w:val="20"/>
                <w:szCs w:val="20"/>
              </w:rPr>
            </w:pPr>
            <w:r w:rsidRPr="00A6034A">
              <w:rPr>
                <w:rFonts w:cstheme="minorHAnsi"/>
                <w:sz w:val="20"/>
                <w:szCs w:val="20"/>
              </w:rPr>
              <w:t>0.063 (0.0,0.1)</w:t>
            </w:r>
          </w:p>
        </w:tc>
        <w:tc>
          <w:tcPr>
            <w:tcW w:w="373" w:type="pct"/>
            <w:tcBorders>
              <w:right w:val="single" w:sz="12" w:space="0" w:color="auto"/>
            </w:tcBorders>
          </w:tcPr>
          <w:p w14:paraId="2BB4081A" w14:textId="77777777" w:rsidR="00A6034A" w:rsidRPr="00A6034A" w:rsidRDefault="00A6034A" w:rsidP="00A6034A">
            <w:pPr>
              <w:jc w:val="center"/>
              <w:rPr>
                <w:rFonts w:cstheme="minorHAnsi"/>
                <w:sz w:val="20"/>
                <w:szCs w:val="20"/>
              </w:rPr>
            </w:pPr>
            <w:r w:rsidRPr="00A6034A">
              <w:rPr>
                <w:rFonts w:cstheme="minorHAnsi"/>
                <w:sz w:val="20"/>
                <w:szCs w:val="20"/>
              </w:rPr>
              <w:t>0.128</w:t>
            </w:r>
          </w:p>
        </w:tc>
        <w:tc>
          <w:tcPr>
            <w:tcW w:w="430" w:type="pct"/>
            <w:tcBorders>
              <w:left w:val="single" w:sz="12" w:space="0" w:color="auto"/>
            </w:tcBorders>
          </w:tcPr>
          <w:p w14:paraId="34A79BAC" w14:textId="77777777" w:rsidR="00A6034A" w:rsidRPr="00A6034A" w:rsidRDefault="00A6034A" w:rsidP="00A6034A">
            <w:pPr>
              <w:jc w:val="center"/>
              <w:rPr>
                <w:rFonts w:cstheme="minorHAnsi"/>
                <w:b/>
                <w:sz w:val="20"/>
                <w:szCs w:val="20"/>
              </w:rPr>
            </w:pPr>
            <w:r w:rsidRPr="00A6034A">
              <w:rPr>
                <w:rFonts w:cstheme="minorHAnsi"/>
                <w:b/>
                <w:sz w:val="20"/>
                <w:szCs w:val="20"/>
              </w:rPr>
              <w:t>0.028</w:t>
            </w:r>
          </w:p>
        </w:tc>
        <w:tc>
          <w:tcPr>
            <w:tcW w:w="921" w:type="pct"/>
          </w:tcPr>
          <w:p w14:paraId="1D0BE13D" w14:textId="77777777" w:rsidR="00A6034A" w:rsidRPr="00A6034A" w:rsidRDefault="00A6034A" w:rsidP="00A6034A">
            <w:pPr>
              <w:jc w:val="center"/>
              <w:rPr>
                <w:rFonts w:cstheme="minorHAnsi"/>
                <w:b/>
                <w:sz w:val="20"/>
                <w:szCs w:val="20"/>
              </w:rPr>
            </w:pPr>
            <w:r w:rsidRPr="00A6034A">
              <w:rPr>
                <w:rFonts w:cstheme="minorHAnsi"/>
                <w:b/>
                <w:sz w:val="20"/>
                <w:szCs w:val="20"/>
              </w:rPr>
              <w:t>0.083 (0.0,0.2)</w:t>
            </w:r>
          </w:p>
        </w:tc>
        <w:tc>
          <w:tcPr>
            <w:tcW w:w="375" w:type="pct"/>
          </w:tcPr>
          <w:p w14:paraId="6BCCAD23" w14:textId="77777777" w:rsidR="00A6034A" w:rsidRPr="00A6034A" w:rsidRDefault="00A6034A" w:rsidP="00A6034A">
            <w:pPr>
              <w:jc w:val="center"/>
              <w:rPr>
                <w:rFonts w:cstheme="minorHAnsi"/>
                <w:b/>
                <w:sz w:val="20"/>
                <w:szCs w:val="20"/>
              </w:rPr>
            </w:pPr>
            <w:r w:rsidRPr="00A6034A">
              <w:rPr>
                <w:rFonts w:cstheme="minorHAnsi"/>
                <w:b/>
                <w:sz w:val="20"/>
                <w:szCs w:val="20"/>
              </w:rPr>
              <w:t>0.416</w:t>
            </w:r>
          </w:p>
        </w:tc>
      </w:tr>
      <w:tr w:rsidR="00A6034A" w:rsidRPr="00A6034A" w14:paraId="0A568CA7" w14:textId="77777777" w:rsidTr="00A6034A">
        <w:trPr>
          <w:trHeight w:val="258"/>
        </w:trPr>
        <w:tc>
          <w:tcPr>
            <w:tcW w:w="1588" w:type="pct"/>
            <w:tcBorders>
              <w:right w:val="single" w:sz="12" w:space="0" w:color="auto"/>
            </w:tcBorders>
          </w:tcPr>
          <w:p w14:paraId="73BFDA2C"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2221CCF6" w14:textId="77777777" w:rsidR="00A6034A" w:rsidRPr="00A6034A" w:rsidRDefault="00A6034A" w:rsidP="00A6034A">
            <w:pPr>
              <w:jc w:val="center"/>
              <w:rPr>
                <w:rFonts w:cstheme="minorHAnsi"/>
                <w:sz w:val="20"/>
                <w:szCs w:val="20"/>
              </w:rPr>
            </w:pPr>
            <w:r w:rsidRPr="00A6034A">
              <w:rPr>
                <w:rFonts w:cstheme="minorHAnsi"/>
                <w:sz w:val="20"/>
                <w:szCs w:val="20"/>
              </w:rPr>
              <w:t>0.223</w:t>
            </w:r>
          </w:p>
        </w:tc>
        <w:tc>
          <w:tcPr>
            <w:tcW w:w="898" w:type="pct"/>
          </w:tcPr>
          <w:p w14:paraId="05C0C054" w14:textId="77777777" w:rsidR="00A6034A" w:rsidRPr="00A6034A" w:rsidRDefault="00A6034A" w:rsidP="00A6034A">
            <w:pPr>
              <w:jc w:val="center"/>
              <w:rPr>
                <w:rFonts w:cstheme="minorHAnsi"/>
                <w:sz w:val="20"/>
                <w:szCs w:val="20"/>
              </w:rPr>
            </w:pPr>
            <w:r w:rsidRPr="00A6034A">
              <w:rPr>
                <w:rFonts w:cstheme="minorHAnsi"/>
                <w:sz w:val="20"/>
                <w:szCs w:val="20"/>
              </w:rPr>
              <w:t>-0.051 (-0.1,0.0)</w:t>
            </w:r>
          </w:p>
        </w:tc>
        <w:tc>
          <w:tcPr>
            <w:tcW w:w="373" w:type="pct"/>
            <w:tcBorders>
              <w:right w:val="single" w:sz="12" w:space="0" w:color="auto"/>
            </w:tcBorders>
          </w:tcPr>
          <w:p w14:paraId="4E9F0A84" w14:textId="77777777" w:rsidR="00A6034A" w:rsidRPr="00A6034A" w:rsidRDefault="00A6034A" w:rsidP="00A6034A">
            <w:pPr>
              <w:jc w:val="center"/>
              <w:rPr>
                <w:rFonts w:cstheme="minorHAnsi"/>
                <w:sz w:val="20"/>
                <w:szCs w:val="20"/>
              </w:rPr>
            </w:pPr>
            <w:r w:rsidRPr="00A6034A">
              <w:rPr>
                <w:rFonts w:cstheme="minorHAnsi"/>
                <w:sz w:val="20"/>
                <w:szCs w:val="20"/>
              </w:rPr>
              <w:t>0.086</w:t>
            </w:r>
          </w:p>
        </w:tc>
        <w:tc>
          <w:tcPr>
            <w:tcW w:w="430" w:type="pct"/>
            <w:tcBorders>
              <w:left w:val="single" w:sz="12" w:space="0" w:color="auto"/>
            </w:tcBorders>
          </w:tcPr>
          <w:p w14:paraId="4663460A" w14:textId="77777777" w:rsidR="00A6034A" w:rsidRPr="00A6034A" w:rsidRDefault="00A6034A" w:rsidP="00A6034A">
            <w:pPr>
              <w:jc w:val="center"/>
              <w:rPr>
                <w:rFonts w:cstheme="minorHAnsi"/>
                <w:sz w:val="20"/>
                <w:szCs w:val="20"/>
              </w:rPr>
            </w:pPr>
          </w:p>
        </w:tc>
        <w:tc>
          <w:tcPr>
            <w:tcW w:w="921" w:type="pct"/>
          </w:tcPr>
          <w:p w14:paraId="6982D089" w14:textId="77777777" w:rsidR="00A6034A" w:rsidRPr="00A6034A" w:rsidRDefault="00A6034A" w:rsidP="00A6034A">
            <w:pPr>
              <w:jc w:val="center"/>
              <w:rPr>
                <w:rFonts w:cstheme="minorHAnsi"/>
                <w:sz w:val="20"/>
                <w:szCs w:val="20"/>
              </w:rPr>
            </w:pPr>
          </w:p>
        </w:tc>
        <w:tc>
          <w:tcPr>
            <w:tcW w:w="375" w:type="pct"/>
          </w:tcPr>
          <w:p w14:paraId="5A870EFB" w14:textId="77777777" w:rsidR="00A6034A" w:rsidRPr="00A6034A" w:rsidRDefault="00A6034A" w:rsidP="00A6034A">
            <w:pPr>
              <w:jc w:val="center"/>
              <w:rPr>
                <w:rFonts w:cstheme="minorHAnsi"/>
                <w:sz w:val="20"/>
                <w:szCs w:val="20"/>
              </w:rPr>
            </w:pPr>
          </w:p>
        </w:tc>
      </w:tr>
      <w:tr w:rsidR="00A6034A" w:rsidRPr="00A6034A" w14:paraId="2B0551F9" w14:textId="77777777" w:rsidTr="00A6034A">
        <w:trPr>
          <w:trHeight w:val="258"/>
        </w:trPr>
        <w:tc>
          <w:tcPr>
            <w:tcW w:w="1588" w:type="pct"/>
            <w:tcBorders>
              <w:right w:val="single" w:sz="12" w:space="0" w:color="auto"/>
            </w:tcBorders>
          </w:tcPr>
          <w:p w14:paraId="355E9180" w14:textId="77777777" w:rsidR="00A6034A" w:rsidRPr="00A6034A" w:rsidRDefault="00A6034A" w:rsidP="00A6034A">
            <w:pPr>
              <w:tabs>
                <w:tab w:val="center" w:pos="1717"/>
              </w:tabs>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0800A323" w14:textId="77777777" w:rsidR="00A6034A" w:rsidRPr="00A6034A" w:rsidRDefault="00A6034A" w:rsidP="00A6034A">
            <w:pPr>
              <w:jc w:val="center"/>
              <w:rPr>
                <w:rFonts w:cstheme="minorHAnsi"/>
                <w:sz w:val="20"/>
                <w:szCs w:val="20"/>
              </w:rPr>
            </w:pPr>
            <w:r w:rsidRPr="00A6034A">
              <w:rPr>
                <w:rFonts w:cstheme="minorHAnsi"/>
                <w:sz w:val="20"/>
                <w:szCs w:val="20"/>
              </w:rPr>
              <w:t>0.784</w:t>
            </w:r>
          </w:p>
        </w:tc>
        <w:tc>
          <w:tcPr>
            <w:tcW w:w="898" w:type="pct"/>
          </w:tcPr>
          <w:p w14:paraId="1B7F1BB5" w14:textId="77777777" w:rsidR="00A6034A" w:rsidRPr="00A6034A" w:rsidRDefault="00A6034A" w:rsidP="00A6034A">
            <w:pPr>
              <w:jc w:val="center"/>
              <w:rPr>
                <w:rFonts w:cstheme="minorHAnsi"/>
                <w:sz w:val="20"/>
                <w:szCs w:val="20"/>
              </w:rPr>
            </w:pPr>
            <w:r w:rsidRPr="00A6034A">
              <w:rPr>
                <w:rFonts w:cstheme="minorHAnsi"/>
                <w:sz w:val="20"/>
                <w:szCs w:val="20"/>
              </w:rPr>
              <w:t>0.017 (-0.1,0.1)</w:t>
            </w:r>
          </w:p>
        </w:tc>
        <w:tc>
          <w:tcPr>
            <w:tcW w:w="373" w:type="pct"/>
            <w:tcBorders>
              <w:right w:val="single" w:sz="12" w:space="0" w:color="auto"/>
            </w:tcBorders>
          </w:tcPr>
          <w:p w14:paraId="7656A5C0" w14:textId="77777777" w:rsidR="00A6034A" w:rsidRPr="00A6034A" w:rsidRDefault="00A6034A" w:rsidP="00A6034A">
            <w:pPr>
              <w:jc w:val="center"/>
              <w:rPr>
                <w:rFonts w:cstheme="minorHAnsi"/>
                <w:sz w:val="20"/>
                <w:szCs w:val="20"/>
              </w:rPr>
            </w:pPr>
            <w:r w:rsidRPr="00A6034A">
              <w:rPr>
                <w:rFonts w:cstheme="minorHAnsi"/>
                <w:sz w:val="20"/>
                <w:szCs w:val="20"/>
              </w:rPr>
              <w:t>0.005</w:t>
            </w:r>
          </w:p>
        </w:tc>
        <w:tc>
          <w:tcPr>
            <w:tcW w:w="430" w:type="pct"/>
            <w:tcBorders>
              <w:left w:val="single" w:sz="12" w:space="0" w:color="auto"/>
            </w:tcBorders>
          </w:tcPr>
          <w:p w14:paraId="75219D06" w14:textId="77777777" w:rsidR="00A6034A" w:rsidRPr="00A6034A" w:rsidRDefault="00A6034A" w:rsidP="00A6034A">
            <w:pPr>
              <w:jc w:val="center"/>
              <w:rPr>
                <w:rFonts w:cstheme="minorHAnsi"/>
                <w:sz w:val="20"/>
                <w:szCs w:val="20"/>
              </w:rPr>
            </w:pPr>
          </w:p>
        </w:tc>
        <w:tc>
          <w:tcPr>
            <w:tcW w:w="921" w:type="pct"/>
          </w:tcPr>
          <w:p w14:paraId="2591ED23" w14:textId="77777777" w:rsidR="00A6034A" w:rsidRPr="00A6034A" w:rsidRDefault="00A6034A" w:rsidP="00A6034A">
            <w:pPr>
              <w:jc w:val="center"/>
              <w:rPr>
                <w:rFonts w:cstheme="minorHAnsi"/>
                <w:sz w:val="20"/>
                <w:szCs w:val="20"/>
              </w:rPr>
            </w:pPr>
          </w:p>
        </w:tc>
        <w:tc>
          <w:tcPr>
            <w:tcW w:w="375" w:type="pct"/>
          </w:tcPr>
          <w:p w14:paraId="6A43183A" w14:textId="77777777" w:rsidR="00A6034A" w:rsidRPr="00A6034A" w:rsidRDefault="00A6034A" w:rsidP="00A6034A">
            <w:pPr>
              <w:jc w:val="center"/>
              <w:rPr>
                <w:rFonts w:cstheme="minorHAnsi"/>
                <w:sz w:val="20"/>
                <w:szCs w:val="20"/>
              </w:rPr>
            </w:pPr>
          </w:p>
        </w:tc>
      </w:tr>
      <w:tr w:rsidR="00A6034A" w:rsidRPr="00A6034A" w14:paraId="07BFDE54" w14:textId="77777777" w:rsidTr="00A6034A">
        <w:trPr>
          <w:trHeight w:val="258"/>
        </w:trPr>
        <w:tc>
          <w:tcPr>
            <w:tcW w:w="1588" w:type="pct"/>
            <w:tcBorders>
              <w:right w:val="single" w:sz="12" w:space="0" w:color="auto"/>
            </w:tcBorders>
          </w:tcPr>
          <w:p w14:paraId="06267C53"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0D7C3ED8" w14:textId="77777777" w:rsidR="00A6034A" w:rsidRPr="00A6034A" w:rsidRDefault="00A6034A" w:rsidP="00A6034A">
            <w:pPr>
              <w:jc w:val="center"/>
              <w:rPr>
                <w:rFonts w:cstheme="minorHAnsi"/>
                <w:sz w:val="20"/>
                <w:szCs w:val="20"/>
              </w:rPr>
            </w:pPr>
            <w:r w:rsidRPr="00A6034A">
              <w:rPr>
                <w:rFonts w:cstheme="minorHAnsi"/>
                <w:sz w:val="20"/>
                <w:szCs w:val="20"/>
              </w:rPr>
              <w:t>0.570</w:t>
            </w:r>
          </w:p>
        </w:tc>
        <w:tc>
          <w:tcPr>
            <w:tcW w:w="898" w:type="pct"/>
          </w:tcPr>
          <w:p w14:paraId="72838AE7" w14:textId="77777777" w:rsidR="00A6034A" w:rsidRPr="00A6034A" w:rsidRDefault="00A6034A" w:rsidP="00A6034A">
            <w:pPr>
              <w:jc w:val="center"/>
              <w:rPr>
                <w:rFonts w:cstheme="minorHAnsi"/>
                <w:sz w:val="20"/>
                <w:szCs w:val="20"/>
              </w:rPr>
            </w:pPr>
            <w:r w:rsidRPr="00A6034A">
              <w:rPr>
                <w:rFonts w:cstheme="minorHAnsi"/>
                <w:sz w:val="20"/>
                <w:szCs w:val="20"/>
              </w:rPr>
              <w:t>0.039 (-0.1,0.2)</w:t>
            </w:r>
          </w:p>
        </w:tc>
        <w:tc>
          <w:tcPr>
            <w:tcW w:w="373" w:type="pct"/>
            <w:tcBorders>
              <w:right w:val="single" w:sz="12" w:space="0" w:color="auto"/>
            </w:tcBorders>
          </w:tcPr>
          <w:p w14:paraId="3B74C717" w14:textId="77777777" w:rsidR="00A6034A" w:rsidRPr="00A6034A" w:rsidRDefault="00A6034A" w:rsidP="00A6034A">
            <w:pPr>
              <w:jc w:val="center"/>
              <w:rPr>
                <w:rFonts w:cstheme="minorHAnsi"/>
                <w:sz w:val="20"/>
                <w:szCs w:val="20"/>
              </w:rPr>
            </w:pPr>
            <w:r w:rsidRPr="00A6034A">
              <w:rPr>
                <w:rFonts w:cstheme="minorHAnsi"/>
                <w:sz w:val="20"/>
                <w:szCs w:val="20"/>
              </w:rPr>
              <w:t>0.019</w:t>
            </w:r>
          </w:p>
        </w:tc>
        <w:tc>
          <w:tcPr>
            <w:tcW w:w="430" w:type="pct"/>
            <w:tcBorders>
              <w:left w:val="single" w:sz="12" w:space="0" w:color="auto"/>
            </w:tcBorders>
          </w:tcPr>
          <w:p w14:paraId="0A068AE9" w14:textId="77777777" w:rsidR="00A6034A" w:rsidRPr="00A6034A" w:rsidRDefault="00A6034A" w:rsidP="00A6034A">
            <w:pPr>
              <w:jc w:val="center"/>
              <w:rPr>
                <w:rFonts w:cstheme="minorHAnsi"/>
                <w:sz w:val="20"/>
                <w:szCs w:val="20"/>
              </w:rPr>
            </w:pPr>
          </w:p>
        </w:tc>
        <w:tc>
          <w:tcPr>
            <w:tcW w:w="921" w:type="pct"/>
          </w:tcPr>
          <w:p w14:paraId="380BC00C" w14:textId="77777777" w:rsidR="00A6034A" w:rsidRPr="00A6034A" w:rsidRDefault="00A6034A" w:rsidP="00A6034A">
            <w:pPr>
              <w:jc w:val="center"/>
              <w:rPr>
                <w:rFonts w:cstheme="minorHAnsi"/>
                <w:sz w:val="20"/>
                <w:szCs w:val="20"/>
              </w:rPr>
            </w:pPr>
          </w:p>
        </w:tc>
        <w:tc>
          <w:tcPr>
            <w:tcW w:w="375" w:type="pct"/>
          </w:tcPr>
          <w:p w14:paraId="35D35710" w14:textId="77777777" w:rsidR="00A6034A" w:rsidRPr="00A6034A" w:rsidRDefault="00A6034A" w:rsidP="00A6034A">
            <w:pPr>
              <w:jc w:val="center"/>
              <w:rPr>
                <w:rFonts w:cstheme="minorHAnsi"/>
                <w:sz w:val="20"/>
                <w:szCs w:val="20"/>
              </w:rPr>
            </w:pPr>
          </w:p>
        </w:tc>
      </w:tr>
      <w:tr w:rsidR="00A6034A" w:rsidRPr="00A6034A" w14:paraId="3A183B1E" w14:textId="77777777" w:rsidTr="00A6034A">
        <w:trPr>
          <w:trHeight w:val="258"/>
        </w:trPr>
        <w:tc>
          <w:tcPr>
            <w:tcW w:w="1588" w:type="pct"/>
            <w:vMerge w:val="restart"/>
            <w:tcBorders>
              <w:right w:val="single" w:sz="12" w:space="0" w:color="auto"/>
            </w:tcBorders>
            <w:shd w:val="clear" w:color="auto" w:fill="D9D9D9" w:themeFill="background1" w:themeFillShade="D9"/>
          </w:tcPr>
          <w:p w14:paraId="66C0E400"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ENG T</w:t>
            </w:r>
            <w:r w:rsidRPr="00A6034A">
              <w:rPr>
                <w:rFonts w:eastAsia="Times New Roman" w:cstheme="minorHAnsi"/>
                <w:sz w:val="20"/>
                <w:szCs w:val="20"/>
                <w:u w:val="single"/>
                <w:vertAlign w:val="subscript"/>
              </w:rPr>
              <w:t>max</w:t>
            </w:r>
          </w:p>
        </w:tc>
        <w:tc>
          <w:tcPr>
            <w:tcW w:w="1686" w:type="pct"/>
            <w:gridSpan w:val="3"/>
            <w:tcBorders>
              <w:left w:val="single" w:sz="12" w:space="0" w:color="auto"/>
              <w:right w:val="single" w:sz="12" w:space="0" w:color="auto"/>
            </w:tcBorders>
            <w:shd w:val="clear" w:color="auto" w:fill="D9D9D9" w:themeFill="background1" w:themeFillShade="D9"/>
          </w:tcPr>
          <w:p w14:paraId="10F7C9A4"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0CFF52CD"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244EAA4D" w14:textId="77777777" w:rsidTr="00A6034A">
        <w:trPr>
          <w:trHeight w:val="258"/>
        </w:trPr>
        <w:tc>
          <w:tcPr>
            <w:tcW w:w="1588" w:type="pct"/>
            <w:vMerge/>
            <w:tcBorders>
              <w:right w:val="single" w:sz="12" w:space="0" w:color="auto"/>
            </w:tcBorders>
            <w:shd w:val="clear" w:color="auto" w:fill="D9D9D9" w:themeFill="background1" w:themeFillShade="D9"/>
          </w:tcPr>
          <w:p w14:paraId="4EA0D406"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tcBorders>
            <w:shd w:val="clear" w:color="auto" w:fill="D9D9D9" w:themeFill="background1" w:themeFillShade="D9"/>
          </w:tcPr>
          <w:p w14:paraId="0AF2DA20"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21A6BF57"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15072B8C"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4F1E6383"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5BDC87A2"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364C3309"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27BA39A8" w14:textId="77777777" w:rsidTr="00A6034A">
        <w:trPr>
          <w:trHeight w:val="258"/>
        </w:trPr>
        <w:tc>
          <w:tcPr>
            <w:tcW w:w="1588" w:type="pct"/>
            <w:tcBorders>
              <w:right w:val="single" w:sz="12" w:space="0" w:color="auto"/>
            </w:tcBorders>
          </w:tcPr>
          <w:p w14:paraId="78E81121" w14:textId="77777777" w:rsidR="00A6034A" w:rsidRPr="00A6034A" w:rsidRDefault="00A6034A" w:rsidP="00A6034A">
            <w:pPr>
              <w:rPr>
                <w:rFonts w:eastAsia="Times New Roman" w:cstheme="minorHAnsi"/>
                <w:b/>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tcBorders>
          </w:tcPr>
          <w:p w14:paraId="79E611ED" w14:textId="77777777" w:rsidR="00A6034A" w:rsidRPr="00A6034A" w:rsidRDefault="00A6034A" w:rsidP="00A6034A">
            <w:pPr>
              <w:jc w:val="center"/>
              <w:rPr>
                <w:rFonts w:cstheme="minorHAnsi"/>
                <w:iCs/>
                <w:sz w:val="20"/>
                <w:szCs w:val="20"/>
              </w:rPr>
            </w:pPr>
          </w:p>
        </w:tc>
        <w:tc>
          <w:tcPr>
            <w:tcW w:w="898" w:type="pct"/>
          </w:tcPr>
          <w:p w14:paraId="0A4AA384"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6C6FC083"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16395F53" w14:textId="77777777" w:rsidR="00A6034A" w:rsidRPr="00A6034A" w:rsidRDefault="00A6034A" w:rsidP="00A6034A">
            <w:pPr>
              <w:jc w:val="center"/>
              <w:rPr>
                <w:rFonts w:cstheme="minorHAnsi"/>
                <w:i/>
                <w:iCs/>
                <w:sz w:val="20"/>
                <w:szCs w:val="20"/>
              </w:rPr>
            </w:pPr>
          </w:p>
        </w:tc>
        <w:tc>
          <w:tcPr>
            <w:tcW w:w="921" w:type="pct"/>
          </w:tcPr>
          <w:p w14:paraId="320A9ED6" w14:textId="77777777" w:rsidR="00A6034A" w:rsidRPr="00A6034A" w:rsidRDefault="00A6034A" w:rsidP="00A6034A">
            <w:pPr>
              <w:jc w:val="center"/>
              <w:rPr>
                <w:rFonts w:cstheme="minorHAnsi"/>
                <w:sz w:val="20"/>
                <w:szCs w:val="20"/>
              </w:rPr>
            </w:pPr>
          </w:p>
        </w:tc>
        <w:tc>
          <w:tcPr>
            <w:tcW w:w="375" w:type="pct"/>
          </w:tcPr>
          <w:p w14:paraId="5C7C4D9C" w14:textId="77777777" w:rsidR="00A6034A" w:rsidRPr="00A6034A" w:rsidRDefault="00A6034A" w:rsidP="00A6034A">
            <w:pPr>
              <w:jc w:val="center"/>
              <w:rPr>
                <w:rFonts w:cstheme="minorHAnsi"/>
                <w:sz w:val="20"/>
                <w:szCs w:val="20"/>
              </w:rPr>
            </w:pPr>
          </w:p>
        </w:tc>
      </w:tr>
      <w:tr w:rsidR="00A6034A" w:rsidRPr="00A6034A" w14:paraId="18E84D3C" w14:textId="77777777" w:rsidTr="00A6034A">
        <w:trPr>
          <w:trHeight w:val="258"/>
        </w:trPr>
        <w:tc>
          <w:tcPr>
            <w:tcW w:w="1588" w:type="pct"/>
            <w:tcBorders>
              <w:right w:val="single" w:sz="12" w:space="0" w:color="auto"/>
            </w:tcBorders>
          </w:tcPr>
          <w:p w14:paraId="2E42AFA9"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4F59A0C3" w14:textId="77777777" w:rsidR="00A6034A" w:rsidRPr="00A6034A" w:rsidRDefault="00A6034A" w:rsidP="00A6034A">
            <w:pPr>
              <w:jc w:val="center"/>
              <w:rPr>
                <w:rFonts w:cstheme="minorHAnsi"/>
                <w:iCs/>
                <w:sz w:val="20"/>
                <w:szCs w:val="20"/>
              </w:rPr>
            </w:pPr>
          </w:p>
        </w:tc>
        <w:tc>
          <w:tcPr>
            <w:tcW w:w="898" w:type="pct"/>
          </w:tcPr>
          <w:p w14:paraId="3C7945C9"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13770DE8"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595D479C" w14:textId="77777777" w:rsidR="00A6034A" w:rsidRPr="00A6034A" w:rsidRDefault="00A6034A" w:rsidP="00A6034A">
            <w:pPr>
              <w:jc w:val="center"/>
              <w:rPr>
                <w:rFonts w:cstheme="minorHAnsi"/>
                <w:i/>
                <w:iCs/>
                <w:sz w:val="20"/>
                <w:szCs w:val="20"/>
              </w:rPr>
            </w:pPr>
          </w:p>
        </w:tc>
        <w:tc>
          <w:tcPr>
            <w:tcW w:w="921" w:type="pct"/>
          </w:tcPr>
          <w:p w14:paraId="6A910CB4" w14:textId="77777777" w:rsidR="00A6034A" w:rsidRPr="00A6034A" w:rsidRDefault="00A6034A" w:rsidP="00A6034A">
            <w:pPr>
              <w:jc w:val="center"/>
              <w:rPr>
                <w:rFonts w:cstheme="minorHAnsi"/>
                <w:sz w:val="20"/>
                <w:szCs w:val="20"/>
              </w:rPr>
            </w:pPr>
          </w:p>
        </w:tc>
        <w:tc>
          <w:tcPr>
            <w:tcW w:w="375" w:type="pct"/>
          </w:tcPr>
          <w:p w14:paraId="59A137D8" w14:textId="77777777" w:rsidR="00A6034A" w:rsidRPr="00A6034A" w:rsidRDefault="00A6034A" w:rsidP="00A6034A">
            <w:pPr>
              <w:jc w:val="center"/>
              <w:rPr>
                <w:rFonts w:cstheme="minorHAnsi"/>
                <w:sz w:val="20"/>
                <w:szCs w:val="20"/>
              </w:rPr>
            </w:pPr>
          </w:p>
        </w:tc>
      </w:tr>
      <w:tr w:rsidR="00A6034A" w:rsidRPr="00A6034A" w14:paraId="58634728" w14:textId="77777777" w:rsidTr="00A6034A">
        <w:trPr>
          <w:trHeight w:val="258"/>
        </w:trPr>
        <w:tc>
          <w:tcPr>
            <w:tcW w:w="1588" w:type="pct"/>
            <w:tcBorders>
              <w:right w:val="single" w:sz="12" w:space="0" w:color="auto"/>
            </w:tcBorders>
          </w:tcPr>
          <w:p w14:paraId="22E7C2A0"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30224712" w14:textId="77777777" w:rsidR="00A6034A" w:rsidRPr="00A6034A" w:rsidRDefault="00A6034A" w:rsidP="00A6034A">
            <w:pPr>
              <w:jc w:val="center"/>
              <w:rPr>
                <w:rFonts w:cstheme="minorHAnsi"/>
                <w:sz w:val="20"/>
                <w:szCs w:val="20"/>
              </w:rPr>
            </w:pPr>
          </w:p>
        </w:tc>
        <w:tc>
          <w:tcPr>
            <w:tcW w:w="898" w:type="pct"/>
          </w:tcPr>
          <w:p w14:paraId="2E0D5A4D"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514E10DE"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3AE9E6C5" w14:textId="77777777" w:rsidR="00A6034A" w:rsidRPr="00A6034A" w:rsidRDefault="00A6034A" w:rsidP="00A6034A">
            <w:pPr>
              <w:jc w:val="center"/>
              <w:rPr>
                <w:rFonts w:cstheme="minorHAnsi"/>
                <w:iCs/>
                <w:sz w:val="20"/>
                <w:szCs w:val="20"/>
              </w:rPr>
            </w:pPr>
          </w:p>
        </w:tc>
        <w:tc>
          <w:tcPr>
            <w:tcW w:w="921" w:type="pct"/>
          </w:tcPr>
          <w:p w14:paraId="3A46F067" w14:textId="77777777" w:rsidR="00A6034A" w:rsidRPr="00A6034A" w:rsidRDefault="00A6034A" w:rsidP="00A6034A">
            <w:pPr>
              <w:jc w:val="center"/>
              <w:rPr>
                <w:rFonts w:cstheme="minorHAnsi"/>
                <w:sz w:val="20"/>
                <w:szCs w:val="20"/>
              </w:rPr>
            </w:pPr>
          </w:p>
        </w:tc>
        <w:tc>
          <w:tcPr>
            <w:tcW w:w="375" w:type="pct"/>
          </w:tcPr>
          <w:p w14:paraId="4E817B48" w14:textId="77777777" w:rsidR="00A6034A" w:rsidRPr="00A6034A" w:rsidRDefault="00A6034A" w:rsidP="00A6034A">
            <w:pPr>
              <w:jc w:val="center"/>
              <w:rPr>
                <w:rFonts w:cstheme="minorHAnsi"/>
                <w:sz w:val="20"/>
                <w:szCs w:val="20"/>
              </w:rPr>
            </w:pPr>
          </w:p>
        </w:tc>
      </w:tr>
      <w:tr w:rsidR="00A6034A" w:rsidRPr="00A6034A" w14:paraId="421F97F1" w14:textId="77777777" w:rsidTr="00A6034A">
        <w:trPr>
          <w:trHeight w:val="258"/>
        </w:trPr>
        <w:tc>
          <w:tcPr>
            <w:tcW w:w="1588" w:type="pct"/>
            <w:tcBorders>
              <w:right w:val="single" w:sz="12" w:space="0" w:color="auto"/>
            </w:tcBorders>
          </w:tcPr>
          <w:p w14:paraId="73ADA6BD" w14:textId="77777777" w:rsidR="00A6034A" w:rsidRPr="00A6034A" w:rsidRDefault="00A6034A" w:rsidP="00A6034A">
            <w:pPr>
              <w:rPr>
                <w:rFonts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tcBorders>
          </w:tcPr>
          <w:p w14:paraId="67E29F5D" w14:textId="77777777" w:rsidR="00A6034A" w:rsidRPr="00A6034A" w:rsidRDefault="00A6034A" w:rsidP="00A6034A">
            <w:pPr>
              <w:jc w:val="center"/>
              <w:rPr>
                <w:rFonts w:cstheme="minorHAnsi"/>
                <w:sz w:val="20"/>
                <w:szCs w:val="20"/>
              </w:rPr>
            </w:pPr>
          </w:p>
        </w:tc>
        <w:tc>
          <w:tcPr>
            <w:tcW w:w="898" w:type="pct"/>
          </w:tcPr>
          <w:p w14:paraId="7C08929D"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6FED9D73"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09BE2DE8" w14:textId="77777777" w:rsidR="00A6034A" w:rsidRPr="00A6034A" w:rsidRDefault="00A6034A" w:rsidP="00A6034A">
            <w:pPr>
              <w:jc w:val="center"/>
              <w:rPr>
                <w:rFonts w:cstheme="minorHAnsi"/>
                <w:i/>
                <w:iCs/>
                <w:sz w:val="20"/>
                <w:szCs w:val="20"/>
              </w:rPr>
            </w:pPr>
          </w:p>
        </w:tc>
        <w:tc>
          <w:tcPr>
            <w:tcW w:w="921" w:type="pct"/>
          </w:tcPr>
          <w:p w14:paraId="5FF3CAC3" w14:textId="77777777" w:rsidR="00A6034A" w:rsidRPr="00A6034A" w:rsidRDefault="00A6034A" w:rsidP="00A6034A">
            <w:pPr>
              <w:jc w:val="center"/>
              <w:rPr>
                <w:rFonts w:cstheme="minorHAnsi"/>
                <w:sz w:val="20"/>
                <w:szCs w:val="20"/>
              </w:rPr>
            </w:pPr>
          </w:p>
        </w:tc>
        <w:tc>
          <w:tcPr>
            <w:tcW w:w="375" w:type="pct"/>
          </w:tcPr>
          <w:p w14:paraId="26B67E7F" w14:textId="77777777" w:rsidR="00A6034A" w:rsidRPr="00A6034A" w:rsidRDefault="00A6034A" w:rsidP="00A6034A">
            <w:pPr>
              <w:jc w:val="center"/>
              <w:rPr>
                <w:rFonts w:cstheme="minorHAnsi"/>
                <w:sz w:val="20"/>
                <w:szCs w:val="20"/>
              </w:rPr>
            </w:pPr>
          </w:p>
        </w:tc>
      </w:tr>
      <w:tr w:rsidR="00A6034A" w:rsidRPr="00A6034A" w14:paraId="07F31FDD" w14:textId="77777777" w:rsidTr="00A6034A">
        <w:trPr>
          <w:trHeight w:val="258"/>
        </w:trPr>
        <w:tc>
          <w:tcPr>
            <w:tcW w:w="1588" w:type="pct"/>
            <w:tcBorders>
              <w:right w:val="single" w:sz="12" w:space="0" w:color="auto"/>
            </w:tcBorders>
          </w:tcPr>
          <w:p w14:paraId="5114CF2B" w14:textId="77777777" w:rsidR="00A6034A" w:rsidRPr="00A6034A" w:rsidRDefault="00A6034A" w:rsidP="00A6034A">
            <w:pPr>
              <w:rPr>
                <w:rFonts w:cstheme="minorHAnsi"/>
                <w:b/>
                <w:i/>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left w:val="single" w:sz="12" w:space="0" w:color="auto"/>
            </w:tcBorders>
          </w:tcPr>
          <w:p w14:paraId="265C7D90" w14:textId="77777777" w:rsidR="00A6034A" w:rsidRPr="00A6034A" w:rsidRDefault="00A6034A" w:rsidP="00A6034A">
            <w:pPr>
              <w:jc w:val="center"/>
              <w:rPr>
                <w:rFonts w:cstheme="minorHAnsi"/>
                <w:sz w:val="20"/>
                <w:szCs w:val="20"/>
              </w:rPr>
            </w:pPr>
          </w:p>
        </w:tc>
        <w:tc>
          <w:tcPr>
            <w:tcW w:w="898" w:type="pct"/>
          </w:tcPr>
          <w:p w14:paraId="4549C817"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3A8DFED6"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74762178" w14:textId="77777777" w:rsidR="00A6034A" w:rsidRPr="00A6034A" w:rsidRDefault="00A6034A" w:rsidP="00A6034A">
            <w:pPr>
              <w:jc w:val="center"/>
              <w:rPr>
                <w:rFonts w:cstheme="minorHAnsi"/>
                <w:b/>
                <w:iCs/>
                <w:sz w:val="20"/>
                <w:szCs w:val="20"/>
              </w:rPr>
            </w:pPr>
          </w:p>
        </w:tc>
        <w:tc>
          <w:tcPr>
            <w:tcW w:w="921" w:type="pct"/>
          </w:tcPr>
          <w:p w14:paraId="72EEEE9A" w14:textId="77777777" w:rsidR="00A6034A" w:rsidRPr="00A6034A" w:rsidRDefault="00A6034A" w:rsidP="00A6034A">
            <w:pPr>
              <w:jc w:val="center"/>
              <w:rPr>
                <w:rFonts w:cstheme="minorHAnsi"/>
                <w:b/>
                <w:sz w:val="20"/>
                <w:szCs w:val="20"/>
              </w:rPr>
            </w:pPr>
          </w:p>
        </w:tc>
        <w:tc>
          <w:tcPr>
            <w:tcW w:w="375" w:type="pct"/>
          </w:tcPr>
          <w:p w14:paraId="53448D72" w14:textId="77777777" w:rsidR="00A6034A" w:rsidRPr="00A6034A" w:rsidRDefault="00A6034A" w:rsidP="00A6034A">
            <w:pPr>
              <w:jc w:val="center"/>
              <w:rPr>
                <w:rFonts w:cstheme="minorHAnsi"/>
                <w:b/>
                <w:sz w:val="20"/>
                <w:szCs w:val="20"/>
              </w:rPr>
            </w:pPr>
          </w:p>
        </w:tc>
      </w:tr>
      <w:tr w:rsidR="00A6034A" w:rsidRPr="00A6034A" w14:paraId="4CE543D1" w14:textId="77777777" w:rsidTr="00A6034A">
        <w:trPr>
          <w:trHeight w:val="258"/>
        </w:trPr>
        <w:tc>
          <w:tcPr>
            <w:tcW w:w="1588" w:type="pct"/>
            <w:tcBorders>
              <w:right w:val="single" w:sz="12" w:space="0" w:color="auto"/>
            </w:tcBorders>
          </w:tcPr>
          <w:p w14:paraId="151A25C6"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left w:val="single" w:sz="12" w:space="0" w:color="auto"/>
            </w:tcBorders>
          </w:tcPr>
          <w:p w14:paraId="2727D128" w14:textId="77777777" w:rsidR="00A6034A" w:rsidRPr="00A6034A" w:rsidRDefault="00A6034A" w:rsidP="00A6034A">
            <w:pPr>
              <w:jc w:val="center"/>
              <w:rPr>
                <w:rFonts w:cstheme="minorHAnsi"/>
                <w:sz w:val="20"/>
                <w:szCs w:val="20"/>
              </w:rPr>
            </w:pPr>
          </w:p>
        </w:tc>
        <w:tc>
          <w:tcPr>
            <w:tcW w:w="898" w:type="pct"/>
          </w:tcPr>
          <w:p w14:paraId="3D8FB629"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4D4C1970"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7B78AFA8" w14:textId="77777777" w:rsidR="00A6034A" w:rsidRPr="00A6034A" w:rsidRDefault="00A6034A" w:rsidP="00A6034A">
            <w:pPr>
              <w:jc w:val="center"/>
              <w:rPr>
                <w:rFonts w:cstheme="minorHAnsi"/>
                <w:i/>
                <w:iCs/>
                <w:sz w:val="20"/>
                <w:szCs w:val="20"/>
              </w:rPr>
            </w:pPr>
          </w:p>
        </w:tc>
        <w:tc>
          <w:tcPr>
            <w:tcW w:w="921" w:type="pct"/>
          </w:tcPr>
          <w:p w14:paraId="5FF7B54B" w14:textId="77777777" w:rsidR="00A6034A" w:rsidRPr="00A6034A" w:rsidRDefault="00A6034A" w:rsidP="00A6034A">
            <w:pPr>
              <w:jc w:val="center"/>
              <w:rPr>
                <w:rFonts w:cstheme="minorHAnsi"/>
                <w:sz w:val="20"/>
                <w:szCs w:val="20"/>
              </w:rPr>
            </w:pPr>
          </w:p>
        </w:tc>
        <w:tc>
          <w:tcPr>
            <w:tcW w:w="375" w:type="pct"/>
          </w:tcPr>
          <w:p w14:paraId="3CF2E26D" w14:textId="77777777" w:rsidR="00A6034A" w:rsidRPr="00A6034A" w:rsidRDefault="00A6034A" w:rsidP="00A6034A">
            <w:pPr>
              <w:jc w:val="center"/>
              <w:rPr>
                <w:rFonts w:cstheme="minorHAnsi"/>
                <w:sz w:val="20"/>
                <w:szCs w:val="20"/>
              </w:rPr>
            </w:pPr>
          </w:p>
        </w:tc>
      </w:tr>
      <w:tr w:rsidR="00A6034A" w:rsidRPr="00A6034A" w14:paraId="34ED2107" w14:textId="77777777" w:rsidTr="00A6034A">
        <w:trPr>
          <w:trHeight w:val="258"/>
        </w:trPr>
        <w:tc>
          <w:tcPr>
            <w:tcW w:w="1588" w:type="pct"/>
            <w:tcBorders>
              <w:right w:val="single" w:sz="12" w:space="0" w:color="auto"/>
            </w:tcBorders>
          </w:tcPr>
          <w:p w14:paraId="12678910"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2901E003" w14:textId="77777777" w:rsidR="00A6034A" w:rsidRPr="00A6034A" w:rsidRDefault="00A6034A" w:rsidP="00A6034A">
            <w:pPr>
              <w:jc w:val="center"/>
              <w:rPr>
                <w:rFonts w:cstheme="minorHAnsi"/>
                <w:sz w:val="20"/>
                <w:szCs w:val="20"/>
              </w:rPr>
            </w:pPr>
          </w:p>
        </w:tc>
        <w:tc>
          <w:tcPr>
            <w:tcW w:w="898" w:type="pct"/>
          </w:tcPr>
          <w:p w14:paraId="47FBAB94"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1CF23A77"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13B997B6" w14:textId="77777777" w:rsidR="00A6034A" w:rsidRPr="00A6034A" w:rsidRDefault="00A6034A" w:rsidP="00A6034A">
            <w:pPr>
              <w:jc w:val="center"/>
              <w:rPr>
                <w:rFonts w:cstheme="minorHAnsi"/>
                <w:iCs/>
                <w:sz w:val="20"/>
                <w:szCs w:val="20"/>
              </w:rPr>
            </w:pPr>
          </w:p>
        </w:tc>
        <w:tc>
          <w:tcPr>
            <w:tcW w:w="921" w:type="pct"/>
          </w:tcPr>
          <w:p w14:paraId="51FDE899" w14:textId="77777777" w:rsidR="00A6034A" w:rsidRPr="00A6034A" w:rsidRDefault="00A6034A" w:rsidP="00A6034A">
            <w:pPr>
              <w:jc w:val="center"/>
              <w:rPr>
                <w:rFonts w:cstheme="minorHAnsi"/>
                <w:sz w:val="20"/>
                <w:szCs w:val="20"/>
              </w:rPr>
            </w:pPr>
          </w:p>
        </w:tc>
        <w:tc>
          <w:tcPr>
            <w:tcW w:w="375" w:type="pct"/>
          </w:tcPr>
          <w:p w14:paraId="14D11A5D" w14:textId="77777777" w:rsidR="00A6034A" w:rsidRPr="00A6034A" w:rsidRDefault="00A6034A" w:rsidP="00A6034A">
            <w:pPr>
              <w:jc w:val="center"/>
              <w:rPr>
                <w:rFonts w:cstheme="minorHAnsi"/>
                <w:sz w:val="20"/>
                <w:szCs w:val="20"/>
              </w:rPr>
            </w:pPr>
          </w:p>
        </w:tc>
      </w:tr>
      <w:tr w:rsidR="00A6034A" w:rsidRPr="00A6034A" w14:paraId="335999D2" w14:textId="77777777" w:rsidTr="00A6034A">
        <w:trPr>
          <w:trHeight w:val="258"/>
        </w:trPr>
        <w:tc>
          <w:tcPr>
            <w:tcW w:w="1588" w:type="pct"/>
            <w:tcBorders>
              <w:right w:val="single" w:sz="12" w:space="0" w:color="auto"/>
            </w:tcBorders>
          </w:tcPr>
          <w:p w14:paraId="0818C8B6"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39D8A650" w14:textId="77777777" w:rsidR="00A6034A" w:rsidRPr="00A6034A" w:rsidRDefault="00A6034A" w:rsidP="00A6034A">
            <w:pPr>
              <w:jc w:val="center"/>
              <w:rPr>
                <w:rFonts w:cstheme="minorHAnsi"/>
                <w:sz w:val="20"/>
                <w:szCs w:val="20"/>
              </w:rPr>
            </w:pPr>
          </w:p>
        </w:tc>
        <w:tc>
          <w:tcPr>
            <w:tcW w:w="898" w:type="pct"/>
          </w:tcPr>
          <w:p w14:paraId="47712DBE"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5BF4B454"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55B6E058" w14:textId="77777777" w:rsidR="00A6034A" w:rsidRPr="00A6034A" w:rsidRDefault="00A6034A" w:rsidP="00A6034A">
            <w:pPr>
              <w:jc w:val="center"/>
              <w:rPr>
                <w:rFonts w:cstheme="minorHAnsi"/>
                <w:i/>
                <w:iCs/>
                <w:sz w:val="20"/>
                <w:szCs w:val="20"/>
              </w:rPr>
            </w:pPr>
          </w:p>
        </w:tc>
        <w:tc>
          <w:tcPr>
            <w:tcW w:w="921" w:type="pct"/>
          </w:tcPr>
          <w:p w14:paraId="63C96409" w14:textId="77777777" w:rsidR="00A6034A" w:rsidRPr="00A6034A" w:rsidRDefault="00A6034A" w:rsidP="00A6034A">
            <w:pPr>
              <w:jc w:val="center"/>
              <w:rPr>
                <w:rFonts w:cstheme="minorHAnsi"/>
                <w:sz w:val="20"/>
                <w:szCs w:val="20"/>
              </w:rPr>
            </w:pPr>
          </w:p>
        </w:tc>
        <w:tc>
          <w:tcPr>
            <w:tcW w:w="375" w:type="pct"/>
          </w:tcPr>
          <w:p w14:paraId="400FA5D4" w14:textId="77777777" w:rsidR="00A6034A" w:rsidRPr="00A6034A" w:rsidRDefault="00A6034A" w:rsidP="00A6034A">
            <w:pPr>
              <w:jc w:val="center"/>
              <w:rPr>
                <w:rFonts w:cstheme="minorHAnsi"/>
                <w:sz w:val="20"/>
                <w:szCs w:val="20"/>
              </w:rPr>
            </w:pPr>
          </w:p>
        </w:tc>
      </w:tr>
      <w:tr w:rsidR="00A6034A" w:rsidRPr="00A6034A" w14:paraId="696BD228" w14:textId="77777777" w:rsidTr="00A6034A">
        <w:trPr>
          <w:trHeight w:val="258"/>
        </w:trPr>
        <w:tc>
          <w:tcPr>
            <w:tcW w:w="1588" w:type="pct"/>
            <w:tcBorders>
              <w:right w:val="single" w:sz="12" w:space="0" w:color="auto"/>
            </w:tcBorders>
          </w:tcPr>
          <w:p w14:paraId="0F6EE509"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2C553248" w14:textId="77777777" w:rsidR="00A6034A" w:rsidRPr="00A6034A" w:rsidRDefault="00A6034A" w:rsidP="00A6034A">
            <w:pPr>
              <w:jc w:val="center"/>
              <w:rPr>
                <w:rFonts w:cstheme="minorHAnsi"/>
                <w:sz w:val="20"/>
                <w:szCs w:val="20"/>
              </w:rPr>
            </w:pPr>
          </w:p>
        </w:tc>
        <w:tc>
          <w:tcPr>
            <w:tcW w:w="898" w:type="pct"/>
          </w:tcPr>
          <w:p w14:paraId="5B76CDD8"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77C3C190"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2BE5B94F" w14:textId="77777777" w:rsidR="00A6034A" w:rsidRPr="00A6034A" w:rsidRDefault="00A6034A" w:rsidP="00A6034A">
            <w:pPr>
              <w:jc w:val="center"/>
              <w:rPr>
                <w:rFonts w:cstheme="minorHAnsi"/>
                <w:i/>
                <w:iCs/>
                <w:sz w:val="20"/>
                <w:szCs w:val="20"/>
              </w:rPr>
            </w:pPr>
          </w:p>
        </w:tc>
        <w:tc>
          <w:tcPr>
            <w:tcW w:w="921" w:type="pct"/>
          </w:tcPr>
          <w:p w14:paraId="2702D940" w14:textId="77777777" w:rsidR="00A6034A" w:rsidRPr="00A6034A" w:rsidRDefault="00A6034A" w:rsidP="00A6034A">
            <w:pPr>
              <w:jc w:val="center"/>
              <w:rPr>
                <w:rFonts w:cstheme="minorHAnsi"/>
                <w:sz w:val="20"/>
                <w:szCs w:val="20"/>
              </w:rPr>
            </w:pPr>
          </w:p>
        </w:tc>
        <w:tc>
          <w:tcPr>
            <w:tcW w:w="375" w:type="pct"/>
          </w:tcPr>
          <w:p w14:paraId="33554604" w14:textId="77777777" w:rsidR="00A6034A" w:rsidRPr="00A6034A" w:rsidRDefault="00A6034A" w:rsidP="00A6034A">
            <w:pPr>
              <w:jc w:val="center"/>
              <w:rPr>
                <w:rFonts w:cstheme="minorHAnsi"/>
                <w:sz w:val="20"/>
                <w:szCs w:val="20"/>
              </w:rPr>
            </w:pPr>
          </w:p>
        </w:tc>
      </w:tr>
      <w:tr w:rsidR="00A6034A" w:rsidRPr="00A6034A" w14:paraId="6FC0696E" w14:textId="77777777" w:rsidTr="00A6034A">
        <w:trPr>
          <w:trHeight w:val="258"/>
        </w:trPr>
        <w:tc>
          <w:tcPr>
            <w:tcW w:w="1588" w:type="pct"/>
            <w:tcBorders>
              <w:right w:val="single" w:sz="12" w:space="0" w:color="auto"/>
            </w:tcBorders>
          </w:tcPr>
          <w:p w14:paraId="686A260A"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4B4241D9" w14:textId="77777777" w:rsidR="00A6034A" w:rsidRPr="00A6034A" w:rsidRDefault="00A6034A" w:rsidP="00A6034A">
            <w:pPr>
              <w:jc w:val="center"/>
              <w:rPr>
                <w:rFonts w:cstheme="minorHAnsi"/>
                <w:sz w:val="20"/>
                <w:szCs w:val="20"/>
              </w:rPr>
            </w:pPr>
          </w:p>
        </w:tc>
        <w:tc>
          <w:tcPr>
            <w:tcW w:w="898" w:type="pct"/>
          </w:tcPr>
          <w:p w14:paraId="47E4F11B"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35027964"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3AF7D056" w14:textId="77777777" w:rsidR="00A6034A" w:rsidRPr="00A6034A" w:rsidRDefault="00A6034A" w:rsidP="00A6034A">
            <w:pPr>
              <w:jc w:val="center"/>
              <w:rPr>
                <w:rFonts w:cstheme="minorHAnsi"/>
                <w:i/>
                <w:iCs/>
                <w:sz w:val="20"/>
                <w:szCs w:val="20"/>
              </w:rPr>
            </w:pPr>
          </w:p>
        </w:tc>
        <w:tc>
          <w:tcPr>
            <w:tcW w:w="921" w:type="pct"/>
          </w:tcPr>
          <w:p w14:paraId="5000595E" w14:textId="77777777" w:rsidR="00A6034A" w:rsidRPr="00A6034A" w:rsidRDefault="00A6034A" w:rsidP="00A6034A">
            <w:pPr>
              <w:jc w:val="center"/>
              <w:rPr>
                <w:rFonts w:cstheme="minorHAnsi"/>
                <w:sz w:val="20"/>
                <w:szCs w:val="20"/>
              </w:rPr>
            </w:pPr>
          </w:p>
        </w:tc>
        <w:tc>
          <w:tcPr>
            <w:tcW w:w="375" w:type="pct"/>
          </w:tcPr>
          <w:p w14:paraId="38715B18" w14:textId="77777777" w:rsidR="00A6034A" w:rsidRPr="00A6034A" w:rsidRDefault="00A6034A" w:rsidP="00A6034A">
            <w:pPr>
              <w:jc w:val="center"/>
              <w:rPr>
                <w:rFonts w:cstheme="minorHAnsi"/>
                <w:sz w:val="20"/>
                <w:szCs w:val="20"/>
              </w:rPr>
            </w:pPr>
          </w:p>
        </w:tc>
      </w:tr>
      <w:tr w:rsidR="00A6034A" w:rsidRPr="00A6034A" w14:paraId="678F6B10" w14:textId="77777777" w:rsidTr="00A6034A">
        <w:trPr>
          <w:trHeight w:val="258"/>
        </w:trPr>
        <w:tc>
          <w:tcPr>
            <w:tcW w:w="1588" w:type="pct"/>
            <w:tcBorders>
              <w:right w:val="single" w:sz="12" w:space="0" w:color="auto"/>
            </w:tcBorders>
          </w:tcPr>
          <w:p w14:paraId="43998644"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73C0A85B" w14:textId="77777777" w:rsidR="00A6034A" w:rsidRPr="00A6034A" w:rsidRDefault="00A6034A" w:rsidP="00A6034A">
            <w:pPr>
              <w:jc w:val="center"/>
              <w:rPr>
                <w:rFonts w:cstheme="minorHAnsi"/>
                <w:sz w:val="20"/>
                <w:szCs w:val="20"/>
              </w:rPr>
            </w:pPr>
          </w:p>
        </w:tc>
        <w:tc>
          <w:tcPr>
            <w:tcW w:w="898" w:type="pct"/>
          </w:tcPr>
          <w:p w14:paraId="41079A1A" w14:textId="77777777" w:rsidR="00A6034A" w:rsidRPr="00A6034A" w:rsidRDefault="00A6034A" w:rsidP="00A6034A">
            <w:pPr>
              <w:jc w:val="center"/>
              <w:rPr>
                <w:rFonts w:cstheme="minorHAnsi"/>
                <w:sz w:val="20"/>
                <w:szCs w:val="20"/>
              </w:rPr>
            </w:pPr>
          </w:p>
        </w:tc>
        <w:tc>
          <w:tcPr>
            <w:tcW w:w="373" w:type="pct"/>
            <w:tcBorders>
              <w:right w:val="single" w:sz="12" w:space="0" w:color="auto"/>
            </w:tcBorders>
          </w:tcPr>
          <w:p w14:paraId="5BAFB8C7" w14:textId="77777777" w:rsidR="00A6034A" w:rsidRPr="00A6034A" w:rsidRDefault="00A6034A" w:rsidP="00A6034A">
            <w:pPr>
              <w:jc w:val="center"/>
              <w:rPr>
                <w:rFonts w:cstheme="minorHAnsi"/>
                <w:sz w:val="20"/>
                <w:szCs w:val="20"/>
              </w:rPr>
            </w:pPr>
          </w:p>
        </w:tc>
        <w:tc>
          <w:tcPr>
            <w:tcW w:w="430" w:type="pct"/>
            <w:tcBorders>
              <w:left w:val="single" w:sz="12" w:space="0" w:color="auto"/>
            </w:tcBorders>
          </w:tcPr>
          <w:p w14:paraId="7F508241" w14:textId="77777777" w:rsidR="00A6034A" w:rsidRPr="00A6034A" w:rsidRDefault="00A6034A" w:rsidP="00A6034A">
            <w:pPr>
              <w:jc w:val="center"/>
              <w:rPr>
                <w:rFonts w:cstheme="minorHAnsi"/>
                <w:i/>
                <w:iCs/>
                <w:sz w:val="20"/>
                <w:szCs w:val="20"/>
              </w:rPr>
            </w:pPr>
          </w:p>
        </w:tc>
        <w:tc>
          <w:tcPr>
            <w:tcW w:w="921" w:type="pct"/>
          </w:tcPr>
          <w:p w14:paraId="4EA20142" w14:textId="77777777" w:rsidR="00A6034A" w:rsidRPr="00A6034A" w:rsidRDefault="00A6034A" w:rsidP="00A6034A">
            <w:pPr>
              <w:jc w:val="center"/>
              <w:rPr>
                <w:rFonts w:cstheme="minorHAnsi"/>
                <w:sz w:val="20"/>
                <w:szCs w:val="20"/>
              </w:rPr>
            </w:pPr>
          </w:p>
        </w:tc>
        <w:tc>
          <w:tcPr>
            <w:tcW w:w="375" w:type="pct"/>
          </w:tcPr>
          <w:p w14:paraId="38170E61" w14:textId="77777777" w:rsidR="00A6034A" w:rsidRPr="00A6034A" w:rsidRDefault="00A6034A" w:rsidP="00A6034A">
            <w:pPr>
              <w:jc w:val="center"/>
              <w:rPr>
                <w:rFonts w:cstheme="minorHAnsi"/>
                <w:sz w:val="20"/>
                <w:szCs w:val="20"/>
              </w:rPr>
            </w:pPr>
          </w:p>
        </w:tc>
      </w:tr>
      <w:tr w:rsidR="00A6034A" w:rsidRPr="00A6034A" w14:paraId="1B2FE207" w14:textId="77777777" w:rsidTr="00A6034A">
        <w:trPr>
          <w:trHeight w:val="258"/>
        </w:trPr>
        <w:tc>
          <w:tcPr>
            <w:tcW w:w="1588" w:type="pct"/>
            <w:vMerge w:val="restart"/>
            <w:tcBorders>
              <w:right w:val="single" w:sz="12" w:space="0" w:color="auto"/>
            </w:tcBorders>
            <w:shd w:val="clear" w:color="auto" w:fill="D9D9D9" w:themeFill="background1" w:themeFillShade="D9"/>
          </w:tcPr>
          <w:p w14:paraId="040B3E20" w14:textId="77777777" w:rsidR="00A6034A" w:rsidRPr="00A6034A" w:rsidRDefault="00A6034A" w:rsidP="00A6034A">
            <w:pPr>
              <w:jc w:val="center"/>
              <w:rPr>
                <w:rFonts w:cstheme="minorHAnsi"/>
                <w:sz w:val="20"/>
                <w:szCs w:val="20"/>
                <w:u w:val="single"/>
                <w:vertAlign w:val="subscript"/>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C</w:t>
            </w:r>
            <w:r w:rsidRPr="00A6034A">
              <w:rPr>
                <w:rFonts w:eastAsia="Times New Roman" w:cstheme="minorHAnsi"/>
                <w:sz w:val="20"/>
                <w:szCs w:val="20"/>
                <w:u w:val="single"/>
                <w:vertAlign w:val="subscript"/>
              </w:rPr>
              <w:t>min</w:t>
            </w:r>
          </w:p>
        </w:tc>
        <w:tc>
          <w:tcPr>
            <w:tcW w:w="1686" w:type="pct"/>
            <w:gridSpan w:val="3"/>
            <w:tcBorders>
              <w:left w:val="single" w:sz="12" w:space="0" w:color="auto"/>
              <w:right w:val="single" w:sz="12" w:space="0" w:color="auto"/>
            </w:tcBorders>
            <w:shd w:val="clear" w:color="auto" w:fill="D9D9D9" w:themeFill="background1" w:themeFillShade="D9"/>
          </w:tcPr>
          <w:p w14:paraId="3E5B0806"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454FA313"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6C129FBD" w14:textId="77777777" w:rsidTr="00A6034A">
        <w:trPr>
          <w:trHeight w:val="258"/>
        </w:trPr>
        <w:tc>
          <w:tcPr>
            <w:tcW w:w="1588" w:type="pct"/>
            <w:vMerge/>
            <w:tcBorders>
              <w:right w:val="single" w:sz="12" w:space="0" w:color="auto"/>
            </w:tcBorders>
            <w:shd w:val="clear" w:color="auto" w:fill="D9D9D9" w:themeFill="background1" w:themeFillShade="D9"/>
          </w:tcPr>
          <w:p w14:paraId="16FEDD05" w14:textId="77777777" w:rsidR="00A6034A" w:rsidRPr="00A6034A" w:rsidRDefault="00A6034A" w:rsidP="00A6034A">
            <w:pPr>
              <w:rPr>
                <w:rFonts w:cstheme="minorHAnsi"/>
                <w:i/>
                <w:sz w:val="20"/>
                <w:szCs w:val="20"/>
              </w:rPr>
            </w:pPr>
          </w:p>
        </w:tc>
        <w:tc>
          <w:tcPr>
            <w:tcW w:w="416" w:type="pct"/>
            <w:tcBorders>
              <w:left w:val="single" w:sz="12" w:space="0" w:color="auto"/>
            </w:tcBorders>
            <w:shd w:val="clear" w:color="auto" w:fill="D9D9D9" w:themeFill="background1" w:themeFillShade="D9"/>
          </w:tcPr>
          <w:p w14:paraId="4A71BE51"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shd w:val="clear" w:color="auto" w:fill="D9D9D9" w:themeFill="background1" w:themeFillShade="D9"/>
          </w:tcPr>
          <w:p w14:paraId="089EF76E"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right w:val="single" w:sz="12" w:space="0" w:color="auto"/>
            </w:tcBorders>
            <w:shd w:val="clear" w:color="auto" w:fill="D9D9D9" w:themeFill="background1" w:themeFillShade="D9"/>
          </w:tcPr>
          <w:p w14:paraId="5586EDCF"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tcBorders>
            <w:shd w:val="clear" w:color="auto" w:fill="D9D9D9" w:themeFill="background1" w:themeFillShade="D9"/>
          </w:tcPr>
          <w:p w14:paraId="345DF68A"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shd w:val="clear" w:color="auto" w:fill="D9D9D9" w:themeFill="background1" w:themeFillShade="D9"/>
          </w:tcPr>
          <w:p w14:paraId="13C7EBE5"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shd w:val="clear" w:color="auto" w:fill="D9D9D9" w:themeFill="background1" w:themeFillShade="D9"/>
          </w:tcPr>
          <w:p w14:paraId="77B168E9"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57B1309B" w14:textId="77777777" w:rsidTr="00A6034A">
        <w:trPr>
          <w:trHeight w:val="258"/>
        </w:trPr>
        <w:tc>
          <w:tcPr>
            <w:tcW w:w="1588" w:type="pct"/>
            <w:tcBorders>
              <w:right w:val="single" w:sz="12" w:space="0" w:color="auto"/>
            </w:tcBorders>
          </w:tcPr>
          <w:p w14:paraId="2187017C"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left w:val="single" w:sz="12" w:space="0" w:color="auto"/>
            </w:tcBorders>
          </w:tcPr>
          <w:p w14:paraId="5350B435" w14:textId="77777777" w:rsidR="00A6034A" w:rsidRPr="00A6034A" w:rsidRDefault="00A6034A" w:rsidP="00A6034A">
            <w:pPr>
              <w:jc w:val="center"/>
              <w:rPr>
                <w:rFonts w:cstheme="minorHAnsi"/>
                <w:sz w:val="20"/>
                <w:szCs w:val="20"/>
              </w:rPr>
            </w:pPr>
            <w:r w:rsidRPr="00A6034A">
              <w:rPr>
                <w:rFonts w:cstheme="minorHAnsi"/>
                <w:sz w:val="20"/>
                <w:szCs w:val="20"/>
              </w:rPr>
              <w:t>0.433</w:t>
            </w:r>
          </w:p>
        </w:tc>
        <w:tc>
          <w:tcPr>
            <w:tcW w:w="898" w:type="pct"/>
          </w:tcPr>
          <w:p w14:paraId="5A1E3E01" w14:textId="77777777" w:rsidR="00A6034A" w:rsidRPr="00A6034A" w:rsidRDefault="00A6034A" w:rsidP="00A6034A">
            <w:pPr>
              <w:jc w:val="center"/>
              <w:rPr>
                <w:rFonts w:cstheme="minorHAnsi"/>
                <w:sz w:val="20"/>
                <w:szCs w:val="20"/>
              </w:rPr>
            </w:pPr>
            <w:r w:rsidRPr="00A6034A">
              <w:rPr>
                <w:rFonts w:cstheme="minorHAnsi"/>
                <w:sz w:val="20"/>
                <w:szCs w:val="20"/>
              </w:rPr>
              <w:t>-0.459 (-1.7,0.7)</w:t>
            </w:r>
          </w:p>
        </w:tc>
        <w:tc>
          <w:tcPr>
            <w:tcW w:w="373" w:type="pct"/>
            <w:tcBorders>
              <w:right w:val="single" w:sz="12" w:space="0" w:color="auto"/>
            </w:tcBorders>
          </w:tcPr>
          <w:p w14:paraId="553D83A7" w14:textId="77777777" w:rsidR="00A6034A" w:rsidRPr="00A6034A" w:rsidRDefault="00A6034A" w:rsidP="00A6034A">
            <w:pPr>
              <w:jc w:val="center"/>
              <w:rPr>
                <w:rFonts w:cstheme="minorHAnsi"/>
                <w:sz w:val="20"/>
                <w:szCs w:val="20"/>
              </w:rPr>
            </w:pPr>
            <w:r w:rsidRPr="00A6034A">
              <w:rPr>
                <w:rFonts w:cstheme="minorHAnsi"/>
                <w:sz w:val="20"/>
                <w:szCs w:val="20"/>
              </w:rPr>
              <w:t>0.037</w:t>
            </w:r>
          </w:p>
        </w:tc>
        <w:tc>
          <w:tcPr>
            <w:tcW w:w="430" w:type="pct"/>
            <w:tcBorders>
              <w:left w:val="single" w:sz="12" w:space="0" w:color="auto"/>
            </w:tcBorders>
          </w:tcPr>
          <w:p w14:paraId="33F08EF6" w14:textId="77777777" w:rsidR="00A6034A" w:rsidRPr="00A6034A" w:rsidRDefault="00A6034A" w:rsidP="00A6034A">
            <w:pPr>
              <w:jc w:val="center"/>
              <w:rPr>
                <w:rFonts w:cstheme="minorHAnsi"/>
                <w:i/>
                <w:iCs/>
                <w:sz w:val="20"/>
                <w:szCs w:val="20"/>
              </w:rPr>
            </w:pPr>
          </w:p>
        </w:tc>
        <w:tc>
          <w:tcPr>
            <w:tcW w:w="921" w:type="pct"/>
          </w:tcPr>
          <w:p w14:paraId="2EA93F6C" w14:textId="77777777" w:rsidR="00A6034A" w:rsidRPr="00A6034A" w:rsidRDefault="00A6034A" w:rsidP="00A6034A">
            <w:pPr>
              <w:jc w:val="center"/>
              <w:rPr>
                <w:rFonts w:cstheme="minorHAnsi"/>
                <w:sz w:val="20"/>
                <w:szCs w:val="20"/>
              </w:rPr>
            </w:pPr>
          </w:p>
        </w:tc>
        <w:tc>
          <w:tcPr>
            <w:tcW w:w="375" w:type="pct"/>
          </w:tcPr>
          <w:p w14:paraId="2DF2D3B9" w14:textId="77777777" w:rsidR="00A6034A" w:rsidRPr="00A6034A" w:rsidRDefault="00A6034A" w:rsidP="00A6034A">
            <w:pPr>
              <w:jc w:val="center"/>
              <w:rPr>
                <w:rFonts w:cstheme="minorHAnsi"/>
                <w:sz w:val="20"/>
                <w:szCs w:val="20"/>
              </w:rPr>
            </w:pPr>
          </w:p>
        </w:tc>
      </w:tr>
      <w:tr w:rsidR="00A6034A" w:rsidRPr="00A6034A" w14:paraId="41ED4B72" w14:textId="77777777" w:rsidTr="00A6034A">
        <w:trPr>
          <w:trHeight w:val="258"/>
        </w:trPr>
        <w:tc>
          <w:tcPr>
            <w:tcW w:w="1588" w:type="pct"/>
            <w:tcBorders>
              <w:right w:val="single" w:sz="12" w:space="0" w:color="auto"/>
            </w:tcBorders>
          </w:tcPr>
          <w:p w14:paraId="43A28054"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4C21DE12" w14:textId="77777777" w:rsidR="00A6034A" w:rsidRPr="00A6034A" w:rsidRDefault="00A6034A" w:rsidP="00A6034A">
            <w:pPr>
              <w:jc w:val="center"/>
              <w:rPr>
                <w:rFonts w:cstheme="minorHAnsi"/>
                <w:sz w:val="20"/>
                <w:szCs w:val="20"/>
              </w:rPr>
            </w:pPr>
            <w:r w:rsidRPr="00A6034A">
              <w:rPr>
                <w:rFonts w:cstheme="minorHAnsi"/>
                <w:sz w:val="20"/>
                <w:szCs w:val="20"/>
              </w:rPr>
              <w:t>0.278</w:t>
            </w:r>
          </w:p>
        </w:tc>
        <w:tc>
          <w:tcPr>
            <w:tcW w:w="898" w:type="pct"/>
          </w:tcPr>
          <w:p w14:paraId="4A514449" w14:textId="77777777" w:rsidR="00A6034A" w:rsidRPr="00A6034A" w:rsidRDefault="00A6034A" w:rsidP="00A6034A">
            <w:pPr>
              <w:jc w:val="center"/>
              <w:rPr>
                <w:rFonts w:cstheme="minorHAnsi"/>
                <w:sz w:val="20"/>
                <w:szCs w:val="20"/>
              </w:rPr>
            </w:pPr>
            <w:r w:rsidRPr="00A6034A">
              <w:rPr>
                <w:rFonts w:cstheme="minorHAnsi"/>
                <w:sz w:val="20"/>
                <w:szCs w:val="20"/>
              </w:rPr>
              <w:t>-0.422 (-1.2,0.4)</w:t>
            </w:r>
          </w:p>
        </w:tc>
        <w:tc>
          <w:tcPr>
            <w:tcW w:w="373" w:type="pct"/>
            <w:tcBorders>
              <w:right w:val="single" w:sz="12" w:space="0" w:color="auto"/>
            </w:tcBorders>
          </w:tcPr>
          <w:p w14:paraId="2AB58601" w14:textId="77777777" w:rsidR="00A6034A" w:rsidRPr="00A6034A" w:rsidRDefault="00A6034A" w:rsidP="00A6034A">
            <w:pPr>
              <w:jc w:val="center"/>
              <w:rPr>
                <w:rFonts w:cstheme="minorHAnsi"/>
                <w:sz w:val="20"/>
                <w:szCs w:val="20"/>
              </w:rPr>
            </w:pPr>
            <w:r w:rsidRPr="00A6034A">
              <w:rPr>
                <w:rFonts w:cstheme="minorHAnsi"/>
                <w:sz w:val="20"/>
                <w:szCs w:val="20"/>
              </w:rPr>
              <w:t>0.069</w:t>
            </w:r>
          </w:p>
        </w:tc>
        <w:tc>
          <w:tcPr>
            <w:tcW w:w="430" w:type="pct"/>
            <w:tcBorders>
              <w:left w:val="single" w:sz="12" w:space="0" w:color="auto"/>
            </w:tcBorders>
          </w:tcPr>
          <w:p w14:paraId="10E293E8" w14:textId="77777777" w:rsidR="00A6034A" w:rsidRPr="00A6034A" w:rsidRDefault="00A6034A" w:rsidP="00A6034A">
            <w:pPr>
              <w:jc w:val="center"/>
              <w:rPr>
                <w:rFonts w:cstheme="minorHAnsi"/>
                <w:i/>
                <w:iCs/>
                <w:sz w:val="20"/>
                <w:szCs w:val="20"/>
              </w:rPr>
            </w:pPr>
          </w:p>
        </w:tc>
        <w:tc>
          <w:tcPr>
            <w:tcW w:w="921" w:type="pct"/>
          </w:tcPr>
          <w:p w14:paraId="5F50DFF4" w14:textId="77777777" w:rsidR="00A6034A" w:rsidRPr="00A6034A" w:rsidRDefault="00A6034A" w:rsidP="00A6034A">
            <w:pPr>
              <w:jc w:val="center"/>
              <w:rPr>
                <w:rFonts w:cstheme="minorHAnsi"/>
                <w:sz w:val="20"/>
                <w:szCs w:val="20"/>
              </w:rPr>
            </w:pPr>
          </w:p>
        </w:tc>
        <w:tc>
          <w:tcPr>
            <w:tcW w:w="375" w:type="pct"/>
          </w:tcPr>
          <w:p w14:paraId="3CAC8814" w14:textId="77777777" w:rsidR="00A6034A" w:rsidRPr="00A6034A" w:rsidRDefault="00A6034A" w:rsidP="00A6034A">
            <w:pPr>
              <w:jc w:val="center"/>
              <w:rPr>
                <w:rFonts w:cstheme="minorHAnsi"/>
                <w:sz w:val="20"/>
                <w:szCs w:val="20"/>
              </w:rPr>
            </w:pPr>
          </w:p>
        </w:tc>
      </w:tr>
      <w:tr w:rsidR="00A6034A" w:rsidRPr="00A6034A" w14:paraId="1CA65E82" w14:textId="77777777" w:rsidTr="00A6034A">
        <w:trPr>
          <w:trHeight w:val="258"/>
        </w:trPr>
        <w:tc>
          <w:tcPr>
            <w:tcW w:w="1588" w:type="pct"/>
            <w:tcBorders>
              <w:right w:val="single" w:sz="12" w:space="0" w:color="auto"/>
            </w:tcBorders>
          </w:tcPr>
          <w:p w14:paraId="477428A2"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left w:val="single" w:sz="12" w:space="0" w:color="auto"/>
            </w:tcBorders>
          </w:tcPr>
          <w:p w14:paraId="4E47AEFC" w14:textId="77777777" w:rsidR="00A6034A" w:rsidRPr="00A6034A" w:rsidRDefault="00A6034A" w:rsidP="00A6034A">
            <w:pPr>
              <w:jc w:val="center"/>
              <w:rPr>
                <w:rFonts w:cstheme="minorHAnsi"/>
                <w:sz w:val="20"/>
                <w:szCs w:val="20"/>
              </w:rPr>
            </w:pPr>
            <w:r w:rsidRPr="00A6034A">
              <w:rPr>
                <w:rFonts w:cstheme="minorHAnsi"/>
                <w:sz w:val="20"/>
                <w:szCs w:val="20"/>
              </w:rPr>
              <w:t>0.737</w:t>
            </w:r>
          </w:p>
        </w:tc>
        <w:tc>
          <w:tcPr>
            <w:tcW w:w="898" w:type="pct"/>
          </w:tcPr>
          <w:p w14:paraId="2F10D51C" w14:textId="77777777" w:rsidR="00A6034A" w:rsidRPr="00A6034A" w:rsidRDefault="00A6034A" w:rsidP="00A6034A">
            <w:pPr>
              <w:jc w:val="center"/>
              <w:rPr>
                <w:rFonts w:cstheme="minorHAnsi"/>
                <w:sz w:val="20"/>
                <w:szCs w:val="20"/>
              </w:rPr>
            </w:pPr>
            <w:r w:rsidRPr="00A6034A">
              <w:rPr>
                <w:rFonts w:cstheme="minorHAnsi"/>
                <w:sz w:val="20"/>
                <w:szCs w:val="20"/>
              </w:rPr>
              <w:t>0.736 (-3.8,5.3)</w:t>
            </w:r>
          </w:p>
        </w:tc>
        <w:tc>
          <w:tcPr>
            <w:tcW w:w="373" w:type="pct"/>
            <w:tcBorders>
              <w:right w:val="single" w:sz="12" w:space="0" w:color="auto"/>
            </w:tcBorders>
          </w:tcPr>
          <w:p w14:paraId="33CC6BAA" w14:textId="77777777" w:rsidR="00A6034A" w:rsidRPr="00A6034A" w:rsidRDefault="00A6034A" w:rsidP="00A6034A">
            <w:pPr>
              <w:jc w:val="center"/>
              <w:rPr>
                <w:rFonts w:cstheme="minorHAnsi"/>
                <w:sz w:val="20"/>
                <w:szCs w:val="20"/>
              </w:rPr>
            </w:pPr>
            <w:r w:rsidRPr="00A6034A">
              <w:rPr>
                <w:rFonts w:cstheme="minorHAnsi"/>
                <w:sz w:val="20"/>
                <w:szCs w:val="20"/>
              </w:rPr>
              <w:t>0.007</w:t>
            </w:r>
          </w:p>
        </w:tc>
        <w:tc>
          <w:tcPr>
            <w:tcW w:w="430" w:type="pct"/>
            <w:tcBorders>
              <w:left w:val="single" w:sz="12" w:space="0" w:color="auto"/>
            </w:tcBorders>
          </w:tcPr>
          <w:p w14:paraId="444B2017" w14:textId="77777777" w:rsidR="00A6034A" w:rsidRPr="00A6034A" w:rsidRDefault="00A6034A" w:rsidP="00A6034A">
            <w:pPr>
              <w:jc w:val="center"/>
              <w:rPr>
                <w:rFonts w:cstheme="minorHAnsi"/>
                <w:i/>
                <w:iCs/>
                <w:sz w:val="20"/>
                <w:szCs w:val="20"/>
              </w:rPr>
            </w:pPr>
          </w:p>
        </w:tc>
        <w:tc>
          <w:tcPr>
            <w:tcW w:w="921" w:type="pct"/>
          </w:tcPr>
          <w:p w14:paraId="111AE933" w14:textId="77777777" w:rsidR="00A6034A" w:rsidRPr="00A6034A" w:rsidRDefault="00A6034A" w:rsidP="00A6034A">
            <w:pPr>
              <w:jc w:val="center"/>
              <w:rPr>
                <w:rFonts w:cstheme="minorHAnsi"/>
                <w:sz w:val="20"/>
                <w:szCs w:val="20"/>
              </w:rPr>
            </w:pPr>
          </w:p>
        </w:tc>
        <w:tc>
          <w:tcPr>
            <w:tcW w:w="375" w:type="pct"/>
          </w:tcPr>
          <w:p w14:paraId="50711102" w14:textId="77777777" w:rsidR="00A6034A" w:rsidRPr="00A6034A" w:rsidRDefault="00A6034A" w:rsidP="00A6034A">
            <w:pPr>
              <w:jc w:val="center"/>
              <w:rPr>
                <w:rFonts w:cstheme="minorHAnsi"/>
                <w:sz w:val="20"/>
                <w:szCs w:val="20"/>
              </w:rPr>
            </w:pPr>
          </w:p>
        </w:tc>
      </w:tr>
      <w:tr w:rsidR="00A6034A" w:rsidRPr="00A6034A" w14:paraId="4A8E98F8" w14:textId="77777777" w:rsidTr="00A6034A">
        <w:trPr>
          <w:trHeight w:val="258"/>
        </w:trPr>
        <w:tc>
          <w:tcPr>
            <w:tcW w:w="1588" w:type="pct"/>
            <w:tcBorders>
              <w:right w:val="single" w:sz="12" w:space="0" w:color="auto"/>
            </w:tcBorders>
          </w:tcPr>
          <w:p w14:paraId="35846078" w14:textId="77777777" w:rsidR="00A6034A" w:rsidRPr="00A6034A" w:rsidRDefault="00A6034A" w:rsidP="00A6034A">
            <w:pPr>
              <w:rPr>
                <w:rFonts w:cstheme="minorHAnsi"/>
                <w: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left w:val="single" w:sz="12" w:space="0" w:color="auto"/>
            </w:tcBorders>
          </w:tcPr>
          <w:p w14:paraId="32759AC2" w14:textId="77777777" w:rsidR="00A6034A" w:rsidRPr="00A6034A" w:rsidRDefault="00A6034A" w:rsidP="00A6034A">
            <w:pPr>
              <w:jc w:val="center"/>
              <w:rPr>
                <w:rFonts w:cstheme="minorHAnsi"/>
                <w:sz w:val="20"/>
                <w:szCs w:val="20"/>
              </w:rPr>
            </w:pPr>
            <w:r w:rsidRPr="00A6034A">
              <w:rPr>
                <w:rFonts w:cstheme="minorHAnsi"/>
                <w:sz w:val="20"/>
                <w:szCs w:val="20"/>
              </w:rPr>
              <w:t>0.828</w:t>
            </w:r>
          </w:p>
        </w:tc>
        <w:tc>
          <w:tcPr>
            <w:tcW w:w="898" w:type="pct"/>
          </w:tcPr>
          <w:p w14:paraId="64BEE309" w14:textId="77777777" w:rsidR="00A6034A" w:rsidRPr="00A6034A" w:rsidRDefault="00A6034A" w:rsidP="00A6034A">
            <w:pPr>
              <w:jc w:val="center"/>
              <w:rPr>
                <w:rFonts w:cstheme="minorHAnsi"/>
                <w:sz w:val="20"/>
                <w:szCs w:val="20"/>
              </w:rPr>
            </w:pPr>
            <w:r w:rsidRPr="00A6034A">
              <w:rPr>
                <w:rFonts w:cstheme="minorHAnsi"/>
                <w:sz w:val="20"/>
                <w:szCs w:val="20"/>
              </w:rPr>
              <w:t>0.050 (-0.4,0.5)</w:t>
            </w:r>
          </w:p>
        </w:tc>
        <w:tc>
          <w:tcPr>
            <w:tcW w:w="373" w:type="pct"/>
            <w:tcBorders>
              <w:right w:val="single" w:sz="12" w:space="0" w:color="auto"/>
            </w:tcBorders>
          </w:tcPr>
          <w:p w14:paraId="0A18B2F4" w14:textId="77777777" w:rsidR="00A6034A" w:rsidRPr="00A6034A" w:rsidRDefault="00A6034A" w:rsidP="00A6034A">
            <w:pPr>
              <w:jc w:val="center"/>
              <w:rPr>
                <w:rFonts w:cstheme="minorHAnsi"/>
                <w:sz w:val="20"/>
                <w:szCs w:val="20"/>
              </w:rPr>
            </w:pPr>
            <w:r w:rsidRPr="00A6034A">
              <w:rPr>
                <w:rFonts w:cstheme="minorHAnsi"/>
                <w:sz w:val="20"/>
                <w:szCs w:val="20"/>
              </w:rPr>
              <w:t>0.003</w:t>
            </w:r>
          </w:p>
        </w:tc>
        <w:tc>
          <w:tcPr>
            <w:tcW w:w="430" w:type="pct"/>
            <w:tcBorders>
              <w:left w:val="single" w:sz="12" w:space="0" w:color="auto"/>
            </w:tcBorders>
          </w:tcPr>
          <w:p w14:paraId="7095F695" w14:textId="77777777" w:rsidR="00A6034A" w:rsidRPr="00A6034A" w:rsidRDefault="00A6034A" w:rsidP="00A6034A">
            <w:pPr>
              <w:jc w:val="center"/>
              <w:rPr>
                <w:rFonts w:cstheme="minorHAnsi"/>
                <w:i/>
                <w:iCs/>
                <w:sz w:val="20"/>
                <w:szCs w:val="20"/>
              </w:rPr>
            </w:pPr>
          </w:p>
        </w:tc>
        <w:tc>
          <w:tcPr>
            <w:tcW w:w="921" w:type="pct"/>
          </w:tcPr>
          <w:p w14:paraId="442197F5" w14:textId="77777777" w:rsidR="00A6034A" w:rsidRPr="00A6034A" w:rsidRDefault="00A6034A" w:rsidP="00A6034A">
            <w:pPr>
              <w:jc w:val="center"/>
              <w:rPr>
                <w:rFonts w:cstheme="minorHAnsi"/>
                <w:sz w:val="20"/>
                <w:szCs w:val="20"/>
              </w:rPr>
            </w:pPr>
          </w:p>
        </w:tc>
        <w:tc>
          <w:tcPr>
            <w:tcW w:w="375" w:type="pct"/>
          </w:tcPr>
          <w:p w14:paraId="57CF6626" w14:textId="77777777" w:rsidR="00A6034A" w:rsidRPr="00A6034A" w:rsidRDefault="00A6034A" w:rsidP="00A6034A">
            <w:pPr>
              <w:jc w:val="center"/>
              <w:rPr>
                <w:rFonts w:cstheme="minorHAnsi"/>
                <w:sz w:val="20"/>
                <w:szCs w:val="20"/>
              </w:rPr>
            </w:pPr>
          </w:p>
        </w:tc>
      </w:tr>
      <w:tr w:rsidR="00A6034A" w:rsidRPr="00A6034A" w14:paraId="340E296C" w14:textId="77777777" w:rsidTr="00A6034A">
        <w:trPr>
          <w:trHeight w:val="258"/>
        </w:trPr>
        <w:tc>
          <w:tcPr>
            <w:tcW w:w="1588" w:type="pct"/>
            <w:tcBorders>
              <w:right w:val="single" w:sz="12" w:space="0" w:color="auto"/>
            </w:tcBorders>
          </w:tcPr>
          <w:p w14:paraId="5B8F41C7" w14:textId="77777777" w:rsidR="00A6034A" w:rsidRPr="00A6034A" w:rsidRDefault="00A6034A" w:rsidP="00A6034A">
            <w:pPr>
              <w:rPr>
                <w:rFonts w:cstheme="minorHAnsi"/>
                <w:b/>
                <w:i/>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left w:val="single" w:sz="12" w:space="0" w:color="auto"/>
            </w:tcBorders>
          </w:tcPr>
          <w:p w14:paraId="21DB4769" w14:textId="77777777" w:rsidR="00A6034A" w:rsidRPr="00A6034A" w:rsidRDefault="00A6034A" w:rsidP="00A6034A">
            <w:pPr>
              <w:jc w:val="center"/>
              <w:rPr>
                <w:rFonts w:cstheme="minorHAnsi"/>
                <w:sz w:val="20"/>
                <w:szCs w:val="20"/>
              </w:rPr>
            </w:pPr>
            <w:r w:rsidRPr="00A6034A">
              <w:rPr>
                <w:rFonts w:cstheme="minorHAnsi"/>
                <w:sz w:val="20"/>
                <w:szCs w:val="20"/>
              </w:rPr>
              <w:t>0.894</w:t>
            </w:r>
          </w:p>
        </w:tc>
        <w:tc>
          <w:tcPr>
            <w:tcW w:w="898" w:type="pct"/>
          </w:tcPr>
          <w:p w14:paraId="744F51FF" w14:textId="77777777" w:rsidR="00A6034A" w:rsidRPr="00A6034A" w:rsidRDefault="00A6034A" w:rsidP="00A6034A">
            <w:pPr>
              <w:jc w:val="center"/>
              <w:rPr>
                <w:rFonts w:cstheme="minorHAnsi"/>
                <w:sz w:val="20"/>
                <w:szCs w:val="20"/>
              </w:rPr>
            </w:pPr>
            <w:r w:rsidRPr="00A6034A">
              <w:rPr>
                <w:rFonts w:cstheme="minorHAnsi"/>
                <w:sz w:val="20"/>
                <w:szCs w:val="20"/>
              </w:rPr>
              <w:t>0.008 (-0.1,0.1)</w:t>
            </w:r>
          </w:p>
        </w:tc>
        <w:tc>
          <w:tcPr>
            <w:tcW w:w="373" w:type="pct"/>
            <w:tcBorders>
              <w:right w:val="single" w:sz="12" w:space="0" w:color="auto"/>
            </w:tcBorders>
          </w:tcPr>
          <w:p w14:paraId="22098F16" w14:textId="77777777" w:rsidR="00A6034A" w:rsidRPr="00A6034A" w:rsidRDefault="00A6034A" w:rsidP="00A6034A">
            <w:pPr>
              <w:jc w:val="center"/>
              <w:rPr>
                <w:rFonts w:cstheme="minorHAnsi"/>
                <w:sz w:val="20"/>
                <w:szCs w:val="20"/>
              </w:rPr>
            </w:pPr>
            <w:r w:rsidRPr="00A6034A">
              <w:rPr>
                <w:rFonts w:cstheme="minorHAnsi"/>
                <w:sz w:val="20"/>
                <w:szCs w:val="20"/>
              </w:rPr>
              <w:t>0.001</w:t>
            </w:r>
          </w:p>
        </w:tc>
        <w:tc>
          <w:tcPr>
            <w:tcW w:w="430" w:type="pct"/>
            <w:tcBorders>
              <w:left w:val="single" w:sz="12" w:space="0" w:color="auto"/>
            </w:tcBorders>
          </w:tcPr>
          <w:p w14:paraId="63C304C0" w14:textId="77777777" w:rsidR="00A6034A" w:rsidRPr="00A6034A" w:rsidRDefault="00A6034A" w:rsidP="00A6034A">
            <w:pPr>
              <w:jc w:val="center"/>
              <w:rPr>
                <w:rFonts w:cstheme="minorHAnsi"/>
                <w:i/>
                <w:iCs/>
                <w:sz w:val="20"/>
                <w:szCs w:val="20"/>
              </w:rPr>
            </w:pPr>
          </w:p>
        </w:tc>
        <w:tc>
          <w:tcPr>
            <w:tcW w:w="921" w:type="pct"/>
          </w:tcPr>
          <w:p w14:paraId="4B9A17B6" w14:textId="77777777" w:rsidR="00A6034A" w:rsidRPr="00A6034A" w:rsidRDefault="00A6034A" w:rsidP="00A6034A">
            <w:pPr>
              <w:jc w:val="center"/>
              <w:rPr>
                <w:rFonts w:cstheme="minorHAnsi"/>
                <w:sz w:val="20"/>
                <w:szCs w:val="20"/>
              </w:rPr>
            </w:pPr>
          </w:p>
        </w:tc>
        <w:tc>
          <w:tcPr>
            <w:tcW w:w="375" w:type="pct"/>
          </w:tcPr>
          <w:p w14:paraId="718C7269" w14:textId="77777777" w:rsidR="00A6034A" w:rsidRPr="00A6034A" w:rsidRDefault="00A6034A" w:rsidP="00A6034A">
            <w:pPr>
              <w:jc w:val="center"/>
              <w:rPr>
                <w:rFonts w:cstheme="minorHAnsi"/>
                <w:sz w:val="20"/>
                <w:szCs w:val="20"/>
              </w:rPr>
            </w:pPr>
          </w:p>
        </w:tc>
      </w:tr>
      <w:tr w:rsidR="00A6034A" w:rsidRPr="00A6034A" w14:paraId="1E1DC81C" w14:textId="77777777" w:rsidTr="00A6034A">
        <w:trPr>
          <w:trHeight w:val="258"/>
        </w:trPr>
        <w:tc>
          <w:tcPr>
            <w:tcW w:w="1588" w:type="pct"/>
            <w:tcBorders>
              <w:right w:val="single" w:sz="12" w:space="0" w:color="auto"/>
            </w:tcBorders>
          </w:tcPr>
          <w:p w14:paraId="1E57D0B4"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983T&gt;C (rs28399499)</w:t>
            </w:r>
          </w:p>
        </w:tc>
        <w:tc>
          <w:tcPr>
            <w:tcW w:w="416" w:type="pct"/>
            <w:tcBorders>
              <w:left w:val="single" w:sz="12" w:space="0" w:color="auto"/>
            </w:tcBorders>
          </w:tcPr>
          <w:p w14:paraId="29EE5346" w14:textId="77777777" w:rsidR="00A6034A" w:rsidRPr="00A6034A" w:rsidRDefault="00A6034A" w:rsidP="00A6034A">
            <w:pPr>
              <w:jc w:val="center"/>
              <w:rPr>
                <w:rFonts w:cstheme="minorHAnsi"/>
                <w:sz w:val="20"/>
                <w:szCs w:val="20"/>
              </w:rPr>
            </w:pPr>
            <w:r w:rsidRPr="00A6034A">
              <w:rPr>
                <w:rFonts w:cstheme="minorHAnsi"/>
                <w:sz w:val="20"/>
                <w:szCs w:val="20"/>
              </w:rPr>
              <w:t>0.130</w:t>
            </w:r>
          </w:p>
        </w:tc>
        <w:tc>
          <w:tcPr>
            <w:tcW w:w="898" w:type="pct"/>
          </w:tcPr>
          <w:p w14:paraId="36FD5BA7" w14:textId="77777777" w:rsidR="00A6034A" w:rsidRPr="00A6034A" w:rsidRDefault="00A6034A" w:rsidP="00A6034A">
            <w:pPr>
              <w:jc w:val="center"/>
              <w:rPr>
                <w:rFonts w:cstheme="minorHAnsi"/>
                <w:sz w:val="20"/>
                <w:szCs w:val="20"/>
              </w:rPr>
            </w:pPr>
            <w:r w:rsidRPr="00A6034A">
              <w:rPr>
                <w:rFonts w:cstheme="minorHAnsi"/>
                <w:sz w:val="20"/>
                <w:szCs w:val="20"/>
              </w:rPr>
              <w:t>0.144 (0.0,0.3)</w:t>
            </w:r>
          </w:p>
        </w:tc>
        <w:tc>
          <w:tcPr>
            <w:tcW w:w="373" w:type="pct"/>
            <w:tcBorders>
              <w:right w:val="single" w:sz="12" w:space="0" w:color="auto"/>
            </w:tcBorders>
          </w:tcPr>
          <w:p w14:paraId="30B1EA7D" w14:textId="77777777" w:rsidR="00A6034A" w:rsidRPr="00A6034A" w:rsidRDefault="00A6034A" w:rsidP="00A6034A">
            <w:pPr>
              <w:jc w:val="center"/>
              <w:rPr>
                <w:rFonts w:cstheme="minorHAnsi"/>
                <w:sz w:val="20"/>
                <w:szCs w:val="20"/>
              </w:rPr>
            </w:pPr>
            <w:r w:rsidRPr="00A6034A">
              <w:rPr>
                <w:rFonts w:cstheme="minorHAnsi"/>
                <w:sz w:val="20"/>
                <w:szCs w:val="20"/>
              </w:rPr>
              <w:t>0.129</w:t>
            </w:r>
          </w:p>
        </w:tc>
        <w:tc>
          <w:tcPr>
            <w:tcW w:w="430" w:type="pct"/>
            <w:tcBorders>
              <w:left w:val="single" w:sz="12" w:space="0" w:color="auto"/>
            </w:tcBorders>
          </w:tcPr>
          <w:p w14:paraId="347D8890" w14:textId="77777777" w:rsidR="00A6034A" w:rsidRPr="00A6034A" w:rsidRDefault="00A6034A" w:rsidP="00A6034A">
            <w:pPr>
              <w:jc w:val="center"/>
              <w:rPr>
                <w:rFonts w:cstheme="minorHAnsi"/>
                <w:i/>
                <w:iCs/>
                <w:sz w:val="20"/>
                <w:szCs w:val="20"/>
              </w:rPr>
            </w:pPr>
          </w:p>
        </w:tc>
        <w:tc>
          <w:tcPr>
            <w:tcW w:w="921" w:type="pct"/>
          </w:tcPr>
          <w:p w14:paraId="4EECDD45" w14:textId="77777777" w:rsidR="00A6034A" w:rsidRPr="00A6034A" w:rsidRDefault="00A6034A" w:rsidP="00A6034A">
            <w:pPr>
              <w:jc w:val="center"/>
              <w:rPr>
                <w:rFonts w:cstheme="minorHAnsi"/>
                <w:sz w:val="20"/>
                <w:szCs w:val="20"/>
              </w:rPr>
            </w:pPr>
          </w:p>
        </w:tc>
        <w:tc>
          <w:tcPr>
            <w:tcW w:w="375" w:type="pct"/>
          </w:tcPr>
          <w:p w14:paraId="6FF17B8D" w14:textId="77777777" w:rsidR="00A6034A" w:rsidRPr="00A6034A" w:rsidRDefault="00A6034A" w:rsidP="00A6034A">
            <w:pPr>
              <w:jc w:val="center"/>
              <w:rPr>
                <w:rFonts w:cstheme="minorHAnsi"/>
                <w:sz w:val="20"/>
                <w:szCs w:val="20"/>
              </w:rPr>
            </w:pPr>
          </w:p>
        </w:tc>
      </w:tr>
      <w:tr w:rsidR="00A6034A" w:rsidRPr="00A6034A" w14:paraId="3010B33B" w14:textId="77777777" w:rsidTr="00A6034A">
        <w:trPr>
          <w:trHeight w:val="258"/>
        </w:trPr>
        <w:tc>
          <w:tcPr>
            <w:tcW w:w="1588" w:type="pct"/>
            <w:tcBorders>
              <w:right w:val="single" w:sz="12" w:space="0" w:color="auto"/>
            </w:tcBorders>
          </w:tcPr>
          <w:p w14:paraId="7792A59F"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left w:val="single" w:sz="12" w:space="0" w:color="auto"/>
            </w:tcBorders>
          </w:tcPr>
          <w:p w14:paraId="4FE8C197" w14:textId="77777777" w:rsidR="00A6034A" w:rsidRPr="00A6034A" w:rsidRDefault="00A6034A" w:rsidP="00A6034A">
            <w:pPr>
              <w:jc w:val="center"/>
              <w:rPr>
                <w:rFonts w:cstheme="minorHAnsi"/>
                <w:sz w:val="20"/>
                <w:szCs w:val="20"/>
              </w:rPr>
            </w:pPr>
            <w:r w:rsidRPr="00A6034A">
              <w:rPr>
                <w:rFonts w:cstheme="minorHAnsi"/>
                <w:sz w:val="20"/>
                <w:szCs w:val="20"/>
              </w:rPr>
              <w:t>0.958</w:t>
            </w:r>
          </w:p>
        </w:tc>
        <w:tc>
          <w:tcPr>
            <w:tcW w:w="898" w:type="pct"/>
          </w:tcPr>
          <w:p w14:paraId="2F57AF60" w14:textId="77777777" w:rsidR="00A6034A" w:rsidRPr="00A6034A" w:rsidRDefault="00A6034A" w:rsidP="00A6034A">
            <w:pPr>
              <w:jc w:val="center"/>
              <w:rPr>
                <w:rFonts w:cstheme="minorHAnsi"/>
                <w:sz w:val="20"/>
                <w:szCs w:val="20"/>
              </w:rPr>
            </w:pPr>
            <w:r w:rsidRPr="00A6034A">
              <w:rPr>
                <w:rFonts w:cstheme="minorHAnsi"/>
                <w:sz w:val="20"/>
                <w:szCs w:val="20"/>
              </w:rPr>
              <w:t>0.006 (-0.2,0.3)</w:t>
            </w:r>
          </w:p>
        </w:tc>
        <w:tc>
          <w:tcPr>
            <w:tcW w:w="373" w:type="pct"/>
            <w:tcBorders>
              <w:right w:val="single" w:sz="12" w:space="0" w:color="auto"/>
            </w:tcBorders>
          </w:tcPr>
          <w:p w14:paraId="51EFB078" w14:textId="77777777" w:rsidR="00A6034A" w:rsidRPr="00A6034A" w:rsidRDefault="00A6034A" w:rsidP="00A6034A">
            <w:pPr>
              <w:jc w:val="center"/>
              <w:rPr>
                <w:rFonts w:cstheme="minorHAnsi"/>
                <w:sz w:val="20"/>
                <w:szCs w:val="20"/>
              </w:rPr>
            </w:pPr>
            <w:r w:rsidRPr="00A6034A">
              <w:rPr>
                <w:rFonts w:cstheme="minorHAnsi"/>
                <w:sz w:val="20"/>
                <w:szCs w:val="20"/>
              </w:rPr>
              <w:t>0.000</w:t>
            </w:r>
          </w:p>
        </w:tc>
        <w:tc>
          <w:tcPr>
            <w:tcW w:w="430" w:type="pct"/>
            <w:tcBorders>
              <w:left w:val="single" w:sz="12" w:space="0" w:color="auto"/>
            </w:tcBorders>
          </w:tcPr>
          <w:p w14:paraId="7351C714" w14:textId="77777777" w:rsidR="00A6034A" w:rsidRPr="00A6034A" w:rsidRDefault="00A6034A" w:rsidP="00A6034A">
            <w:pPr>
              <w:jc w:val="center"/>
              <w:rPr>
                <w:rFonts w:cstheme="minorHAnsi"/>
                <w:i/>
                <w:iCs/>
                <w:sz w:val="20"/>
                <w:szCs w:val="20"/>
              </w:rPr>
            </w:pPr>
          </w:p>
        </w:tc>
        <w:tc>
          <w:tcPr>
            <w:tcW w:w="921" w:type="pct"/>
          </w:tcPr>
          <w:p w14:paraId="234F4227" w14:textId="77777777" w:rsidR="00A6034A" w:rsidRPr="00A6034A" w:rsidRDefault="00A6034A" w:rsidP="00A6034A">
            <w:pPr>
              <w:jc w:val="center"/>
              <w:rPr>
                <w:rFonts w:cstheme="minorHAnsi"/>
                <w:sz w:val="20"/>
                <w:szCs w:val="20"/>
              </w:rPr>
            </w:pPr>
          </w:p>
        </w:tc>
        <w:tc>
          <w:tcPr>
            <w:tcW w:w="375" w:type="pct"/>
          </w:tcPr>
          <w:p w14:paraId="32A99D9F" w14:textId="77777777" w:rsidR="00A6034A" w:rsidRPr="00A6034A" w:rsidRDefault="00A6034A" w:rsidP="00A6034A">
            <w:pPr>
              <w:jc w:val="center"/>
              <w:rPr>
                <w:rFonts w:cstheme="minorHAnsi"/>
                <w:sz w:val="20"/>
                <w:szCs w:val="20"/>
              </w:rPr>
            </w:pPr>
          </w:p>
        </w:tc>
      </w:tr>
      <w:tr w:rsidR="00A6034A" w:rsidRPr="00A6034A" w14:paraId="10B430AC" w14:textId="77777777" w:rsidTr="00A6034A">
        <w:trPr>
          <w:trHeight w:val="258"/>
        </w:trPr>
        <w:tc>
          <w:tcPr>
            <w:tcW w:w="1588" w:type="pct"/>
            <w:tcBorders>
              <w:right w:val="single" w:sz="12" w:space="0" w:color="auto"/>
            </w:tcBorders>
          </w:tcPr>
          <w:p w14:paraId="0BB8A971" w14:textId="77777777" w:rsidR="00A6034A" w:rsidRPr="00A6034A" w:rsidRDefault="00A6034A" w:rsidP="00A6034A">
            <w:pPr>
              <w:rPr>
                <w:rFonts w:cstheme="minorHAnsi"/>
                <w:i/>
                <w:sz w:val="20"/>
                <w:szCs w:val="20"/>
              </w:rPr>
            </w:pPr>
            <w:r w:rsidRPr="00A6034A">
              <w:rPr>
                <w:rFonts w:cstheme="minorHAnsi"/>
                <w:i/>
                <w:sz w:val="20"/>
                <w:szCs w:val="20"/>
              </w:rPr>
              <w:t xml:space="preserve">CYP3A4 </w:t>
            </w:r>
            <w:r w:rsidRPr="00A6034A">
              <w:rPr>
                <w:rFonts w:cstheme="minorHAnsi"/>
                <w:sz w:val="20"/>
                <w:szCs w:val="20"/>
              </w:rPr>
              <w:t>392G&gt;A (rs2740574)</w:t>
            </w:r>
          </w:p>
        </w:tc>
        <w:tc>
          <w:tcPr>
            <w:tcW w:w="416" w:type="pct"/>
            <w:tcBorders>
              <w:left w:val="single" w:sz="12" w:space="0" w:color="auto"/>
            </w:tcBorders>
          </w:tcPr>
          <w:p w14:paraId="464900B5" w14:textId="77777777" w:rsidR="00A6034A" w:rsidRPr="00A6034A" w:rsidRDefault="00A6034A" w:rsidP="00A6034A">
            <w:pPr>
              <w:jc w:val="center"/>
              <w:rPr>
                <w:rFonts w:cstheme="minorHAnsi"/>
                <w:sz w:val="20"/>
                <w:szCs w:val="20"/>
              </w:rPr>
            </w:pPr>
            <w:r w:rsidRPr="00A6034A">
              <w:rPr>
                <w:rFonts w:cstheme="minorHAnsi"/>
                <w:sz w:val="20"/>
                <w:szCs w:val="20"/>
              </w:rPr>
              <w:t>0.494</w:t>
            </w:r>
          </w:p>
        </w:tc>
        <w:tc>
          <w:tcPr>
            <w:tcW w:w="898" w:type="pct"/>
          </w:tcPr>
          <w:p w14:paraId="79AD037B" w14:textId="77777777" w:rsidR="00A6034A" w:rsidRPr="00A6034A" w:rsidRDefault="00A6034A" w:rsidP="00A6034A">
            <w:pPr>
              <w:jc w:val="center"/>
              <w:rPr>
                <w:rFonts w:cstheme="minorHAnsi"/>
                <w:sz w:val="20"/>
                <w:szCs w:val="20"/>
              </w:rPr>
            </w:pPr>
            <w:r w:rsidRPr="00A6034A">
              <w:rPr>
                <w:rFonts w:cstheme="minorHAnsi"/>
                <w:sz w:val="20"/>
                <w:szCs w:val="20"/>
              </w:rPr>
              <w:t>0.033 (0.1,0.1)</w:t>
            </w:r>
          </w:p>
        </w:tc>
        <w:tc>
          <w:tcPr>
            <w:tcW w:w="373" w:type="pct"/>
            <w:tcBorders>
              <w:right w:val="single" w:sz="12" w:space="0" w:color="auto"/>
            </w:tcBorders>
          </w:tcPr>
          <w:p w14:paraId="7D6B7CD1" w14:textId="77777777" w:rsidR="00A6034A" w:rsidRPr="00A6034A" w:rsidRDefault="00A6034A" w:rsidP="00A6034A">
            <w:pPr>
              <w:jc w:val="center"/>
              <w:rPr>
                <w:rFonts w:cstheme="minorHAnsi"/>
                <w:sz w:val="20"/>
                <w:szCs w:val="20"/>
              </w:rPr>
            </w:pPr>
            <w:r w:rsidRPr="00A6034A">
              <w:rPr>
                <w:rFonts w:cstheme="minorHAnsi"/>
                <w:sz w:val="20"/>
                <w:szCs w:val="20"/>
              </w:rPr>
              <w:t>0.028</w:t>
            </w:r>
          </w:p>
        </w:tc>
        <w:tc>
          <w:tcPr>
            <w:tcW w:w="430" w:type="pct"/>
            <w:tcBorders>
              <w:left w:val="single" w:sz="12" w:space="0" w:color="auto"/>
            </w:tcBorders>
          </w:tcPr>
          <w:p w14:paraId="1FA056F0" w14:textId="77777777" w:rsidR="00A6034A" w:rsidRPr="00A6034A" w:rsidRDefault="00A6034A" w:rsidP="00A6034A">
            <w:pPr>
              <w:jc w:val="center"/>
              <w:rPr>
                <w:rFonts w:cstheme="minorHAnsi"/>
                <w:i/>
                <w:iCs/>
                <w:sz w:val="20"/>
                <w:szCs w:val="20"/>
              </w:rPr>
            </w:pPr>
          </w:p>
        </w:tc>
        <w:tc>
          <w:tcPr>
            <w:tcW w:w="921" w:type="pct"/>
          </w:tcPr>
          <w:p w14:paraId="6533F626" w14:textId="77777777" w:rsidR="00A6034A" w:rsidRPr="00A6034A" w:rsidRDefault="00A6034A" w:rsidP="00A6034A">
            <w:pPr>
              <w:jc w:val="center"/>
              <w:rPr>
                <w:rFonts w:cstheme="minorHAnsi"/>
                <w:sz w:val="20"/>
                <w:szCs w:val="20"/>
              </w:rPr>
            </w:pPr>
          </w:p>
        </w:tc>
        <w:tc>
          <w:tcPr>
            <w:tcW w:w="375" w:type="pct"/>
          </w:tcPr>
          <w:p w14:paraId="1576FC27" w14:textId="77777777" w:rsidR="00A6034A" w:rsidRPr="00A6034A" w:rsidRDefault="00A6034A" w:rsidP="00A6034A">
            <w:pPr>
              <w:jc w:val="center"/>
              <w:rPr>
                <w:rFonts w:cstheme="minorHAnsi"/>
                <w:sz w:val="20"/>
                <w:szCs w:val="20"/>
              </w:rPr>
            </w:pPr>
          </w:p>
        </w:tc>
      </w:tr>
      <w:tr w:rsidR="00A6034A" w:rsidRPr="00A6034A" w14:paraId="2837EEA7" w14:textId="77777777" w:rsidTr="00A6034A">
        <w:trPr>
          <w:trHeight w:val="258"/>
        </w:trPr>
        <w:tc>
          <w:tcPr>
            <w:tcW w:w="1588" w:type="pct"/>
            <w:tcBorders>
              <w:right w:val="single" w:sz="12" w:space="0" w:color="auto"/>
            </w:tcBorders>
          </w:tcPr>
          <w:p w14:paraId="6BBBFB6B"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25A915E8" w14:textId="77777777" w:rsidR="00A6034A" w:rsidRPr="00A6034A" w:rsidRDefault="00A6034A" w:rsidP="00A6034A">
            <w:pPr>
              <w:jc w:val="center"/>
              <w:rPr>
                <w:rFonts w:cstheme="minorHAnsi"/>
                <w:sz w:val="20"/>
                <w:szCs w:val="20"/>
              </w:rPr>
            </w:pPr>
            <w:r w:rsidRPr="00A6034A">
              <w:rPr>
                <w:rFonts w:cstheme="minorHAnsi"/>
                <w:sz w:val="20"/>
                <w:szCs w:val="20"/>
              </w:rPr>
              <w:t>0.897</w:t>
            </w:r>
          </w:p>
        </w:tc>
        <w:tc>
          <w:tcPr>
            <w:tcW w:w="898" w:type="pct"/>
          </w:tcPr>
          <w:p w14:paraId="62BA3D9F" w14:textId="77777777" w:rsidR="00A6034A" w:rsidRPr="00A6034A" w:rsidRDefault="00A6034A" w:rsidP="00A6034A">
            <w:pPr>
              <w:jc w:val="center"/>
              <w:rPr>
                <w:rFonts w:cstheme="minorHAnsi"/>
                <w:sz w:val="20"/>
                <w:szCs w:val="20"/>
              </w:rPr>
            </w:pPr>
            <w:r w:rsidRPr="00A6034A">
              <w:rPr>
                <w:rFonts w:cstheme="minorHAnsi"/>
                <w:sz w:val="20"/>
                <w:szCs w:val="20"/>
              </w:rPr>
              <w:t>-0.006 (-0.1,0.1)</w:t>
            </w:r>
          </w:p>
        </w:tc>
        <w:tc>
          <w:tcPr>
            <w:tcW w:w="373" w:type="pct"/>
            <w:tcBorders>
              <w:right w:val="single" w:sz="12" w:space="0" w:color="auto"/>
            </w:tcBorders>
          </w:tcPr>
          <w:p w14:paraId="1DDADC86" w14:textId="77777777" w:rsidR="00A6034A" w:rsidRPr="00A6034A" w:rsidRDefault="00A6034A" w:rsidP="00A6034A">
            <w:pPr>
              <w:jc w:val="center"/>
              <w:rPr>
                <w:rFonts w:cstheme="minorHAnsi"/>
                <w:sz w:val="20"/>
                <w:szCs w:val="20"/>
              </w:rPr>
            </w:pPr>
            <w:r w:rsidRPr="00A6034A">
              <w:rPr>
                <w:rFonts w:cstheme="minorHAnsi"/>
                <w:sz w:val="20"/>
                <w:szCs w:val="20"/>
              </w:rPr>
              <w:t>0.001</w:t>
            </w:r>
          </w:p>
        </w:tc>
        <w:tc>
          <w:tcPr>
            <w:tcW w:w="430" w:type="pct"/>
            <w:tcBorders>
              <w:left w:val="single" w:sz="12" w:space="0" w:color="auto"/>
            </w:tcBorders>
          </w:tcPr>
          <w:p w14:paraId="704AB966" w14:textId="77777777" w:rsidR="00A6034A" w:rsidRPr="00A6034A" w:rsidRDefault="00A6034A" w:rsidP="00A6034A">
            <w:pPr>
              <w:jc w:val="center"/>
              <w:rPr>
                <w:rFonts w:cstheme="minorHAnsi"/>
                <w:i/>
                <w:iCs/>
                <w:sz w:val="20"/>
                <w:szCs w:val="20"/>
              </w:rPr>
            </w:pPr>
          </w:p>
        </w:tc>
        <w:tc>
          <w:tcPr>
            <w:tcW w:w="921" w:type="pct"/>
          </w:tcPr>
          <w:p w14:paraId="7DB76B26" w14:textId="77777777" w:rsidR="00A6034A" w:rsidRPr="00A6034A" w:rsidRDefault="00A6034A" w:rsidP="00A6034A">
            <w:pPr>
              <w:jc w:val="center"/>
              <w:rPr>
                <w:rFonts w:cstheme="minorHAnsi"/>
                <w:sz w:val="20"/>
                <w:szCs w:val="20"/>
              </w:rPr>
            </w:pPr>
          </w:p>
        </w:tc>
        <w:tc>
          <w:tcPr>
            <w:tcW w:w="375" w:type="pct"/>
          </w:tcPr>
          <w:p w14:paraId="00967CA1" w14:textId="77777777" w:rsidR="00A6034A" w:rsidRPr="00A6034A" w:rsidRDefault="00A6034A" w:rsidP="00A6034A">
            <w:pPr>
              <w:jc w:val="center"/>
              <w:rPr>
                <w:rFonts w:cstheme="minorHAnsi"/>
                <w:sz w:val="20"/>
                <w:szCs w:val="20"/>
              </w:rPr>
            </w:pPr>
          </w:p>
        </w:tc>
      </w:tr>
      <w:tr w:rsidR="00A6034A" w:rsidRPr="00A6034A" w14:paraId="5D09A727" w14:textId="77777777" w:rsidTr="00A6034A">
        <w:trPr>
          <w:trHeight w:val="258"/>
        </w:trPr>
        <w:tc>
          <w:tcPr>
            <w:tcW w:w="1588" w:type="pct"/>
            <w:tcBorders>
              <w:right w:val="single" w:sz="12" w:space="0" w:color="auto"/>
            </w:tcBorders>
          </w:tcPr>
          <w:p w14:paraId="04CB3F0F"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043EDEE2" w14:textId="77777777" w:rsidR="00A6034A" w:rsidRPr="00A6034A" w:rsidRDefault="00A6034A" w:rsidP="00A6034A">
            <w:pPr>
              <w:jc w:val="center"/>
              <w:rPr>
                <w:rFonts w:cstheme="minorHAnsi"/>
                <w:sz w:val="20"/>
                <w:szCs w:val="20"/>
              </w:rPr>
            </w:pPr>
            <w:r w:rsidRPr="00A6034A">
              <w:rPr>
                <w:rFonts w:cstheme="minorHAnsi"/>
                <w:sz w:val="20"/>
                <w:szCs w:val="20"/>
              </w:rPr>
              <w:t>0.767</w:t>
            </w:r>
          </w:p>
        </w:tc>
        <w:tc>
          <w:tcPr>
            <w:tcW w:w="898" w:type="pct"/>
          </w:tcPr>
          <w:p w14:paraId="7AF93750" w14:textId="77777777" w:rsidR="00A6034A" w:rsidRPr="00A6034A" w:rsidRDefault="00A6034A" w:rsidP="00A6034A">
            <w:pPr>
              <w:jc w:val="center"/>
              <w:rPr>
                <w:rFonts w:cstheme="minorHAnsi"/>
                <w:sz w:val="20"/>
                <w:szCs w:val="20"/>
              </w:rPr>
            </w:pPr>
            <w:r w:rsidRPr="00A6034A">
              <w:rPr>
                <w:rFonts w:cstheme="minorHAnsi"/>
                <w:sz w:val="20"/>
                <w:szCs w:val="20"/>
              </w:rPr>
              <w:t>0.020 (-0.1,0.2)</w:t>
            </w:r>
          </w:p>
        </w:tc>
        <w:tc>
          <w:tcPr>
            <w:tcW w:w="373" w:type="pct"/>
            <w:tcBorders>
              <w:right w:val="single" w:sz="12" w:space="0" w:color="auto"/>
            </w:tcBorders>
          </w:tcPr>
          <w:p w14:paraId="45CBEAE4" w14:textId="77777777" w:rsidR="00A6034A" w:rsidRPr="00A6034A" w:rsidRDefault="00A6034A" w:rsidP="00A6034A">
            <w:pPr>
              <w:jc w:val="center"/>
              <w:rPr>
                <w:rFonts w:cstheme="minorHAnsi"/>
                <w:sz w:val="20"/>
                <w:szCs w:val="20"/>
              </w:rPr>
            </w:pPr>
            <w:r w:rsidRPr="00A6034A">
              <w:rPr>
                <w:rFonts w:cstheme="minorHAnsi"/>
                <w:sz w:val="20"/>
                <w:szCs w:val="20"/>
              </w:rPr>
              <w:t>0.005</w:t>
            </w:r>
          </w:p>
        </w:tc>
        <w:tc>
          <w:tcPr>
            <w:tcW w:w="430" w:type="pct"/>
            <w:tcBorders>
              <w:left w:val="single" w:sz="12" w:space="0" w:color="auto"/>
            </w:tcBorders>
          </w:tcPr>
          <w:p w14:paraId="3AFF0193" w14:textId="77777777" w:rsidR="00A6034A" w:rsidRPr="00A6034A" w:rsidRDefault="00A6034A" w:rsidP="00A6034A">
            <w:pPr>
              <w:jc w:val="center"/>
              <w:rPr>
                <w:rFonts w:cstheme="minorHAnsi"/>
                <w:i/>
                <w:iCs/>
                <w:sz w:val="20"/>
                <w:szCs w:val="20"/>
              </w:rPr>
            </w:pPr>
          </w:p>
        </w:tc>
        <w:tc>
          <w:tcPr>
            <w:tcW w:w="921" w:type="pct"/>
          </w:tcPr>
          <w:p w14:paraId="63EC2896" w14:textId="77777777" w:rsidR="00A6034A" w:rsidRPr="00A6034A" w:rsidRDefault="00A6034A" w:rsidP="00A6034A">
            <w:pPr>
              <w:jc w:val="center"/>
              <w:rPr>
                <w:rFonts w:cstheme="minorHAnsi"/>
                <w:sz w:val="20"/>
                <w:szCs w:val="20"/>
              </w:rPr>
            </w:pPr>
          </w:p>
        </w:tc>
        <w:tc>
          <w:tcPr>
            <w:tcW w:w="375" w:type="pct"/>
          </w:tcPr>
          <w:p w14:paraId="75DDE791" w14:textId="77777777" w:rsidR="00A6034A" w:rsidRPr="00A6034A" w:rsidRDefault="00A6034A" w:rsidP="00A6034A">
            <w:pPr>
              <w:jc w:val="center"/>
              <w:rPr>
                <w:rFonts w:cstheme="minorHAnsi"/>
                <w:sz w:val="20"/>
                <w:szCs w:val="20"/>
              </w:rPr>
            </w:pPr>
          </w:p>
        </w:tc>
      </w:tr>
      <w:tr w:rsidR="00A6034A" w:rsidRPr="00A6034A" w14:paraId="241708DD" w14:textId="77777777" w:rsidTr="00A6034A">
        <w:trPr>
          <w:trHeight w:val="258"/>
        </w:trPr>
        <w:tc>
          <w:tcPr>
            <w:tcW w:w="1588" w:type="pct"/>
            <w:tcBorders>
              <w:right w:val="single" w:sz="12" w:space="0" w:color="auto"/>
            </w:tcBorders>
          </w:tcPr>
          <w:p w14:paraId="565E5836" w14:textId="77777777" w:rsidR="00A6034A" w:rsidRPr="00A6034A" w:rsidRDefault="00A6034A" w:rsidP="00A6034A">
            <w:pPr>
              <w:rPr>
                <w:rFonts w:cstheme="minorHAnsi"/>
                <w:i/>
                <w:sz w:val="20"/>
                <w:szCs w:val="20"/>
              </w:rPr>
            </w:pPr>
            <w:r w:rsidRPr="00A6034A">
              <w:rPr>
                <w:rFonts w:cstheme="minorHAnsi"/>
                <w:i/>
                <w:sz w:val="20"/>
                <w:szCs w:val="20"/>
              </w:rPr>
              <w:lastRenderedPageBreak/>
              <w:t xml:space="preserve">ABCB1 </w:t>
            </w:r>
            <w:r w:rsidRPr="00A6034A">
              <w:rPr>
                <w:rFonts w:cstheme="minorHAnsi"/>
                <w:sz w:val="20"/>
                <w:szCs w:val="20"/>
              </w:rPr>
              <w:t>3435C&gt;T (rs1045642)</w:t>
            </w:r>
          </w:p>
        </w:tc>
        <w:tc>
          <w:tcPr>
            <w:tcW w:w="416" w:type="pct"/>
            <w:tcBorders>
              <w:left w:val="single" w:sz="12" w:space="0" w:color="auto"/>
            </w:tcBorders>
          </w:tcPr>
          <w:p w14:paraId="7C6AEFAC" w14:textId="77777777" w:rsidR="00A6034A" w:rsidRPr="00A6034A" w:rsidRDefault="00A6034A" w:rsidP="00A6034A">
            <w:pPr>
              <w:jc w:val="center"/>
              <w:rPr>
                <w:rFonts w:cstheme="minorHAnsi"/>
                <w:sz w:val="20"/>
                <w:szCs w:val="20"/>
              </w:rPr>
            </w:pPr>
            <w:r w:rsidRPr="00A6034A">
              <w:rPr>
                <w:rFonts w:cstheme="minorHAnsi"/>
                <w:sz w:val="20"/>
                <w:szCs w:val="20"/>
              </w:rPr>
              <w:t>0.863</w:t>
            </w:r>
          </w:p>
        </w:tc>
        <w:tc>
          <w:tcPr>
            <w:tcW w:w="898" w:type="pct"/>
          </w:tcPr>
          <w:p w14:paraId="2D799471" w14:textId="77777777" w:rsidR="00A6034A" w:rsidRPr="00A6034A" w:rsidRDefault="00A6034A" w:rsidP="00A6034A">
            <w:pPr>
              <w:jc w:val="center"/>
              <w:rPr>
                <w:rFonts w:cstheme="minorHAnsi"/>
                <w:sz w:val="20"/>
                <w:szCs w:val="20"/>
              </w:rPr>
            </w:pPr>
            <w:r w:rsidRPr="00A6034A">
              <w:rPr>
                <w:rFonts w:cstheme="minorHAnsi"/>
                <w:sz w:val="20"/>
                <w:szCs w:val="20"/>
              </w:rPr>
              <w:t>-0.013 (-0.2,0.1)</w:t>
            </w:r>
          </w:p>
        </w:tc>
        <w:tc>
          <w:tcPr>
            <w:tcW w:w="373" w:type="pct"/>
            <w:tcBorders>
              <w:right w:val="single" w:sz="12" w:space="0" w:color="auto"/>
            </w:tcBorders>
          </w:tcPr>
          <w:p w14:paraId="2C408FBD" w14:textId="77777777" w:rsidR="00A6034A" w:rsidRPr="00A6034A" w:rsidRDefault="00A6034A" w:rsidP="00A6034A">
            <w:pPr>
              <w:jc w:val="center"/>
              <w:rPr>
                <w:rFonts w:cstheme="minorHAnsi"/>
                <w:sz w:val="20"/>
                <w:szCs w:val="20"/>
              </w:rPr>
            </w:pPr>
            <w:r w:rsidRPr="00A6034A">
              <w:rPr>
                <w:rFonts w:cstheme="minorHAnsi"/>
                <w:sz w:val="20"/>
                <w:szCs w:val="20"/>
              </w:rPr>
              <w:t>0.002</w:t>
            </w:r>
          </w:p>
        </w:tc>
        <w:tc>
          <w:tcPr>
            <w:tcW w:w="430" w:type="pct"/>
            <w:tcBorders>
              <w:left w:val="single" w:sz="12" w:space="0" w:color="auto"/>
            </w:tcBorders>
          </w:tcPr>
          <w:p w14:paraId="43D71396" w14:textId="77777777" w:rsidR="00A6034A" w:rsidRPr="00A6034A" w:rsidRDefault="00A6034A" w:rsidP="00A6034A">
            <w:pPr>
              <w:jc w:val="center"/>
              <w:rPr>
                <w:rFonts w:cstheme="minorHAnsi"/>
                <w:i/>
                <w:iCs/>
                <w:sz w:val="20"/>
                <w:szCs w:val="20"/>
              </w:rPr>
            </w:pPr>
          </w:p>
        </w:tc>
        <w:tc>
          <w:tcPr>
            <w:tcW w:w="921" w:type="pct"/>
          </w:tcPr>
          <w:p w14:paraId="2D1737BC" w14:textId="77777777" w:rsidR="00A6034A" w:rsidRPr="00A6034A" w:rsidRDefault="00A6034A" w:rsidP="00A6034A">
            <w:pPr>
              <w:jc w:val="center"/>
              <w:rPr>
                <w:rFonts w:cstheme="minorHAnsi"/>
                <w:sz w:val="20"/>
                <w:szCs w:val="20"/>
              </w:rPr>
            </w:pPr>
          </w:p>
        </w:tc>
        <w:tc>
          <w:tcPr>
            <w:tcW w:w="375" w:type="pct"/>
          </w:tcPr>
          <w:p w14:paraId="6EC203C1" w14:textId="77777777" w:rsidR="00A6034A" w:rsidRPr="00A6034A" w:rsidRDefault="00A6034A" w:rsidP="00A6034A">
            <w:pPr>
              <w:jc w:val="center"/>
              <w:rPr>
                <w:rFonts w:cstheme="minorHAnsi"/>
                <w:sz w:val="20"/>
                <w:szCs w:val="20"/>
              </w:rPr>
            </w:pPr>
          </w:p>
        </w:tc>
      </w:tr>
      <w:tr w:rsidR="00A6034A" w:rsidRPr="00A6034A" w14:paraId="71DE2C55" w14:textId="77777777" w:rsidTr="00A6034A">
        <w:trPr>
          <w:trHeight w:val="258"/>
        </w:trPr>
        <w:tc>
          <w:tcPr>
            <w:tcW w:w="1588" w:type="pct"/>
            <w:vMerge w:val="restart"/>
            <w:tcBorders>
              <w:right w:val="single" w:sz="12" w:space="0" w:color="auto"/>
            </w:tcBorders>
            <w:shd w:val="clear" w:color="auto" w:fill="D9D9D9" w:themeFill="background1" w:themeFillShade="D9"/>
          </w:tcPr>
          <w:p w14:paraId="22BBC29B" w14:textId="77777777" w:rsidR="00A6034A" w:rsidRPr="00A6034A" w:rsidRDefault="00A6034A" w:rsidP="00A6034A">
            <w:pPr>
              <w:jc w:val="center"/>
              <w:rPr>
                <w:rFonts w:cstheme="minorHAnsi"/>
                <w:i/>
                <w:sz w:val="20"/>
                <w:szCs w:val="20"/>
              </w:rPr>
            </w:pPr>
            <w:r w:rsidRPr="00A6034A">
              <w:rPr>
                <w:rFonts w:eastAsia="Times New Roman" w:cstheme="minorHAnsi"/>
                <w:sz w:val="20"/>
                <w:szCs w:val="20"/>
                <w:u w:val="single"/>
              </w:rPr>
              <w:t>log</w:t>
            </w:r>
            <w:r w:rsidRPr="00A6034A">
              <w:rPr>
                <w:rFonts w:eastAsia="Times New Roman" w:cstheme="minorHAnsi"/>
                <w:sz w:val="20"/>
                <w:szCs w:val="20"/>
                <w:u w:val="single"/>
                <w:vertAlign w:val="subscript"/>
              </w:rPr>
              <w:t xml:space="preserve">10 </w:t>
            </w:r>
            <w:r w:rsidRPr="00A6034A">
              <w:rPr>
                <w:rFonts w:eastAsia="Times New Roman" w:cstheme="minorHAnsi"/>
                <w:sz w:val="20"/>
                <w:szCs w:val="20"/>
                <w:u w:val="single"/>
              </w:rPr>
              <w:t xml:space="preserve"> ENG AUC</w:t>
            </w:r>
            <w:r w:rsidRPr="00A6034A">
              <w:rPr>
                <w:rFonts w:eastAsia="Times New Roman" w:cstheme="minorHAnsi"/>
                <w:sz w:val="20"/>
                <w:szCs w:val="20"/>
                <w:u w:val="single"/>
                <w:vertAlign w:val="subscript"/>
              </w:rPr>
              <w:t xml:space="preserve">0-24 </w:t>
            </w:r>
            <w:r w:rsidRPr="00A6034A">
              <w:rPr>
                <w:rFonts w:cstheme="minorHAnsi"/>
                <w:sz w:val="20"/>
                <w:szCs w:val="20"/>
                <w:u w:val="single"/>
                <w:vertAlign w:val="subscript"/>
              </w:rPr>
              <w:t>weeks</w:t>
            </w:r>
          </w:p>
        </w:tc>
        <w:tc>
          <w:tcPr>
            <w:tcW w:w="1686" w:type="pct"/>
            <w:gridSpan w:val="3"/>
            <w:tcBorders>
              <w:left w:val="single" w:sz="12" w:space="0" w:color="auto"/>
              <w:right w:val="single" w:sz="12" w:space="0" w:color="auto"/>
            </w:tcBorders>
            <w:shd w:val="clear" w:color="auto" w:fill="D9D9D9" w:themeFill="background1" w:themeFillShade="D9"/>
          </w:tcPr>
          <w:p w14:paraId="18257041" w14:textId="77777777" w:rsidR="00A6034A" w:rsidRPr="00A6034A" w:rsidRDefault="00A6034A" w:rsidP="00A6034A">
            <w:pPr>
              <w:jc w:val="center"/>
              <w:rPr>
                <w:rFonts w:cstheme="minorHAnsi"/>
                <w:sz w:val="20"/>
                <w:szCs w:val="20"/>
              </w:rPr>
            </w:pPr>
            <w:r w:rsidRPr="00A6034A">
              <w:rPr>
                <w:rFonts w:cstheme="minorHAnsi"/>
                <w:sz w:val="20"/>
                <w:szCs w:val="20"/>
              </w:rPr>
              <w:t>Univariate linear regression</w:t>
            </w:r>
          </w:p>
        </w:tc>
        <w:tc>
          <w:tcPr>
            <w:tcW w:w="1726" w:type="pct"/>
            <w:gridSpan w:val="3"/>
            <w:tcBorders>
              <w:left w:val="single" w:sz="12" w:space="0" w:color="auto"/>
            </w:tcBorders>
            <w:shd w:val="clear" w:color="auto" w:fill="D9D9D9" w:themeFill="background1" w:themeFillShade="D9"/>
          </w:tcPr>
          <w:p w14:paraId="6F502D13" w14:textId="77777777" w:rsidR="00A6034A" w:rsidRPr="00A6034A" w:rsidRDefault="00A6034A" w:rsidP="00A6034A">
            <w:pPr>
              <w:jc w:val="center"/>
              <w:rPr>
                <w:rFonts w:cstheme="minorHAnsi"/>
                <w:sz w:val="20"/>
                <w:szCs w:val="20"/>
              </w:rPr>
            </w:pPr>
            <w:r w:rsidRPr="00A6034A">
              <w:rPr>
                <w:rFonts w:cstheme="minorHAnsi"/>
                <w:sz w:val="20"/>
                <w:szCs w:val="20"/>
              </w:rPr>
              <w:t>Multivariate linear regression</w:t>
            </w:r>
          </w:p>
        </w:tc>
      </w:tr>
      <w:tr w:rsidR="00A6034A" w:rsidRPr="00A6034A" w14:paraId="3B1B4DF4" w14:textId="77777777" w:rsidTr="00A6034A">
        <w:trPr>
          <w:trHeight w:val="258"/>
        </w:trPr>
        <w:tc>
          <w:tcPr>
            <w:tcW w:w="1588" w:type="pct"/>
            <w:vMerge/>
            <w:tcBorders>
              <w:bottom w:val="single" w:sz="4" w:space="0" w:color="auto"/>
              <w:right w:val="single" w:sz="12" w:space="0" w:color="auto"/>
            </w:tcBorders>
            <w:shd w:val="clear" w:color="auto" w:fill="D9D9D9" w:themeFill="background1" w:themeFillShade="D9"/>
          </w:tcPr>
          <w:p w14:paraId="7357B196" w14:textId="77777777" w:rsidR="00A6034A" w:rsidRPr="00A6034A" w:rsidRDefault="00A6034A" w:rsidP="00A6034A">
            <w:pPr>
              <w:rPr>
                <w:rFonts w:eastAsia="Times New Roman" w:cstheme="minorHAnsi"/>
                <w:b/>
                <w:sz w:val="20"/>
                <w:szCs w:val="20"/>
                <w:u w:val="single"/>
              </w:rPr>
            </w:pPr>
          </w:p>
        </w:tc>
        <w:tc>
          <w:tcPr>
            <w:tcW w:w="416" w:type="pct"/>
            <w:tcBorders>
              <w:left w:val="single" w:sz="12" w:space="0" w:color="auto"/>
              <w:bottom w:val="single" w:sz="4" w:space="0" w:color="auto"/>
            </w:tcBorders>
            <w:shd w:val="clear" w:color="auto" w:fill="D9D9D9" w:themeFill="background1" w:themeFillShade="D9"/>
          </w:tcPr>
          <w:p w14:paraId="0644B950" w14:textId="77777777" w:rsidR="00A6034A" w:rsidRPr="00A6034A" w:rsidRDefault="00A6034A" w:rsidP="00A6034A">
            <w:pPr>
              <w:jc w:val="center"/>
              <w:rPr>
                <w:rFonts w:cstheme="minorHAnsi"/>
                <w:sz w:val="20"/>
                <w:szCs w:val="20"/>
              </w:rPr>
            </w:pPr>
            <w:r w:rsidRPr="00A6034A">
              <w:rPr>
                <w:rFonts w:cstheme="minorHAnsi"/>
                <w:i/>
                <w:iCs/>
                <w:sz w:val="20"/>
                <w:szCs w:val="20"/>
              </w:rPr>
              <w:t xml:space="preserve">P </w:t>
            </w:r>
            <w:r w:rsidRPr="00A6034A">
              <w:rPr>
                <w:rFonts w:cstheme="minorHAnsi"/>
                <w:sz w:val="20"/>
                <w:szCs w:val="20"/>
              </w:rPr>
              <w:t>value</w:t>
            </w:r>
          </w:p>
        </w:tc>
        <w:tc>
          <w:tcPr>
            <w:tcW w:w="898" w:type="pct"/>
            <w:tcBorders>
              <w:bottom w:val="single" w:sz="4" w:space="0" w:color="auto"/>
            </w:tcBorders>
            <w:shd w:val="clear" w:color="auto" w:fill="D9D9D9" w:themeFill="background1" w:themeFillShade="D9"/>
          </w:tcPr>
          <w:p w14:paraId="1585E23F"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3" w:type="pct"/>
            <w:tcBorders>
              <w:bottom w:val="single" w:sz="4" w:space="0" w:color="auto"/>
              <w:right w:val="single" w:sz="12" w:space="0" w:color="auto"/>
            </w:tcBorders>
            <w:shd w:val="clear" w:color="auto" w:fill="D9D9D9" w:themeFill="background1" w:themeFillShade="D9"/>
          </w:tcPr>
          <w:p w14:paraId="4C45367F"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c>
          <w:tcPr>
            <w:tcW w:w="430" w:type="pct"/>
            <w:tcBorders>
              <w:left w:val="single" w:sz="12" w:space="0" w:color="auto"/>
              <w:bottom w:val="single" w:sz="4" w:space="0" w:color="auto"/>
            </w:tcBorders>
            <w:shd w:val="clear" w:color="auto" w:fill="D9D9D9" w:themeFill="background1" w:themeFillShade="D9"/>
          </w:tcPr>
          <w:p w14:paraId="1648750A" w14:textId="77777777" w:rsidR="00A6034A" w:rsidRPr="00A6034A" w:rsidRDefault="00A6034A" w:rsidP="00A6034A">
            <w:pPr>
              <w:jc w:val="center"/>
              <w:rPr>
                <w:rFonts w:cstheme="minorHAnsi"/>
                <w:i/>
                <w:iCs/>
                <w:sz w:val="20"/>
                <w:szCs w:val="20"/>
              </w:rPr>
            </w:pPr>
            <w:r w:rsidRPr="00A6034A">
              <w:rPr>
                <w:rFonts w:cstheme="minorHAnsi"/>
                <w:i/>
                <w:iCs/>
                <w:sz w:val="20"/>
                <w:szCs w:val="20"/>
              </w:rPr>
              <w:t xml:space="preserve">P </w:t>
            </w:r>
            <w:r w:rsidRPr="00A6034A">
              <w:rPr>
                <w:rFonts w:cstheme="minorHAnsi"/>
                <w:sz w:val="20"/>
                <w:szCs w:val="20"/>
              </w:rPr>
              <w:t>value</w:t>
            </w:r>
          </w:p>
        </w:tc>
        <w:tc>
          <w:tcPr>
            <w:tcW w:w="921" w:type="pct"/>
            <w:tcBorders>
              <w:bottom w:val="single" w:sz="4" w:space="0" w:color="auto"/>
            </w:tcBorders>
            <w:shd w:val="clear" w:color="auto" w:fill="D9D9D9" w:themeFill="background1" w:themeFillShade="D9"/>
          </w:tcPr>
          <w:p w14:paraId="74BEBE5F" w14:textId="77777777" w:rsidR="00A6034A" w:rsidRPr="00A6034A" w:rsidRDefault="00A6034A" w:rsidP="00A6034A">
            <w:pPr>
              <w:jc w:val="center"/>
              <w:rPr>
                <w:rFonts w:cstheme="minorHAnsi"/>
                <w:sz w:val="20"/>
                <w:szCs w:val="20"/>
              </w:rPr>
            </w:pPr>
            <w:r w:rsidRPr="00A6034A">
              <w:rPr>
                <w:rFonts w:cstheme="minorHAnsi"/>
                <w:sz w:val="20"/>
                <w:szCs w:val="20"/>
              </w:rPr>
              <w:t>β value (95% CI)</w:t>
            </w:r>
          </w:p>
        </w:tc>
        <w:tc>
          <w:tcPr>
            <w:tcW w:w="375" w:type="pct"/>
            <w:tcBorders>
              <w:bottom w:val="single" w:sz="4" w:space="0" w:color="auto"/>
            </w:tcBorders>
            <w:shd w:val="clear" w:color="auto" w:fill="D9D9D9" w:themeFill="background1" w:themeFillShade="D9"/>
          </w:tcPr>
          <w:p w14:paraId="549A3620" w14:textId="77777777" w:rsidR="00A6034A" w:rsidRPr="00A6034A" w:rsidRDefault="00A6034A" w:rsidP="00A6034A">
            <w:pPr>
              <w:jc w:val="center"/>
              <w:rPr>
                <w:rFonts w:cstheme="minorHAnsi"/>
                <w:sz w:val="20"/>
                <w:szCs w:val="20"/>
              </w:rPr>
            </w:pPr>
            <w:r w:rsidRPr="00A6034A">
              <w:rPr>
                <w:rFonts w:cstheme="minorHAnsi"/>
                <w:sz w:val="20"/>
                <w:szCs w:val="20"/>
              </w:rPr>
              <w:t>r</w:t>
            </w:r>
            <w:r w:rsidRPr="00A6034A">
              <w:rPr>
                <w:rFonts w:cstheme="minorHAnsi"/>
                <w:sz w:val="20"/>
                <w:szCs w:val="20"/>
                <w:vertAlign w:val="superscript"/>
              </w:rPr>
              <w:t>2</w:t>
            </w:r>
          </w:p>
        </w:tc>
      </w:tr>
      <w:tr w:rsidR="00A6034A" w:rsidRPr="00A6034A" w14:paraId="4B4945F6"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218A6BCD" w14:textId="77777777" w:rsidR="00A6034A" w:rsidRPr="00A6034A" w:rsidRDefault="00A6034A" w:rsidP="00A6034A">
            <w:pPr>
              <w:rPr>
                <w:rFonts w:eastAsia="Times New Roman" w:cstheme="minorHAnsi"/>
                <w:sz w:val="20"/>
                <w:szCs w:val="20"/>
                <w:u w:val="single"/>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Age ( log</w:t>
            </w:r>
            <w:r w:rsidRPr="00A6034A">
              <w:rPr>
                <w:rFonts w:eastAsia="Times New Roman" w:cstheme="minorHAnsi"/>
                <w:sz w:val="20"/>
                <w:szCs w:val="20"/>
                <w:vertAlign w:val="subscript"/>
              </w:rPr>
              <w:t>10</w:t>
            </w:r>
            <w:r w:rsidRPr="00A6034A">
              <w:rPr>
                <w:rFonts w:eastAsia="Times New Roman" w:cstheme="minorHAnsi"/>
                <w:sz w:val="20"/>
                <w:szCs w:val="20"/>
              </w:rPr>
              <w:t>years)</w:t>
            </w:r>
          </w:p>
        </w:tc>
        <w:tc>
          <w:tcPr>
            <w:tcW w:w="416" w:type="pct"/>
            <w:tcBorders>
              <w:top w:val="single" w:sz="4" w:space="0" w:color="auto"/>
              <w:left w:val="single" w:sz="12" w:space="0" w:color="auto"/>
              <w:bottom w:val="single" w:sz="4" w:space="0" w:color="auto"/>
              <w:right w:val="single" w:sz="4" w:space="0" w:color="auto"/>
            </w:tcBorders>
          </w:tcPr>
          <w:p w14:paraId="56564900" w14:textId="77777777" w:rsidR="00A6034A" w:rsidRPr="00A6034A" w:rsidRDefault="00A6034A" w:rsidP="00A6034A">
            <w:pPr>
              <w:jc w:val="center"/>
              <w:rPr>
                <w:rFonts w:cstheme="minorHAnsi"/>
                <w:iCs/>
                <w:sz w:val="20"/>
                <w:szCs w:val="20"/>
              </w:rPr>
            </w:pPr>
            <w:r w:rsidRPr="00A6034A">
              <w:rPr>
                <w:rFonts w:cstheme="minorHAnsi"/>
                <w:iCs/>
                <w:sz w:val="20"/>
                <w:szCs w:val="20"/>
              </w:rPr>
              <w:t>0.342</w:t>
            </w:r>
          </w:p>
        </w:tc>
        <w:tc>
          <w:tcPr>
            <w:tcW w:w="898" w:type="pct"/>
            <w:tcBorders>
              <w:top w:val="single" w:sz="4" w:space="0" w:color="auto"/>
              <w:left w:val="single" w:sz="4" w:space="0" w:color="auto"/>
              <w:bottom w:val="single" w:sz="4" w:space="0" w:color="auto"/>
              <w:right w:val="single" w:sz="4" w:space="0" w:color="auto"/>
            </w:tcBorders>
          </w:tcPr>
          <w:p w14:paraId="473B6150" w14:textId="77777777" w:rsidR="00A6034A" w:rsidRPr="00A6034A" w:rsidRDefault="00A6034A" w:rsidP="00A6034A">
            <w:pPr>
              <w:jc w:val="center"/>
              <w:rPr>
                <w:rFonts w:cstheme="minorHAnsi"/>
                <w:sz w:val="20"/>
                <w:szCs w:val="20"/>
              </w:rPr>
            </w:pPr>
            <w:r w:rsidRPr="00A6034A">
              <w:rPr>
                <w:rFonts w:cstheme="minorHAnsi"/>
                <w:sz w:val="20"/>
                <w:szCs w:val="20"/>
              </w:rPr>
              <w:t>-0.464 (-1.4,0.5)</w:t>
            </w:r>
          </w:p>
        </w:tc>
        <w:tc>
          <w:tcPr>
            <w:tcW w:w="373" w:type="pct"/>
            <w:tcBorders>
              <w:top w:val="single" w:sz="4" w:space="0" w:color="auto"/>
              <w:left w:val="single" w:sz="4" w:space="0" w:color="auto"/>
              <w:bottom w:val="single" w:sz="4" w:space="0" w:color="auto"/>
              <w:right w:val="single" w:sz="12" w:space="0" w:color="auto"/>
            </w:tcBorders>
          </w:tcPr>
          <w:p w14:paraId="4C110B82" w14:textId="77777777" w:rsidR="00A6034A" w:rsidRPr="00A6034A" w:rsidRDefault="00A6034A" w:rsidP="00A6034A">
            <w:pPr>
              <w:jc w:val="center"/>
              <w:rPr>
                <w:rFonts w:cstheme="minorHAnsi"/>
                <w:sz w:val="20"/>
                <w:szCs w:val="20"/>
              </w:rPr>
            </w:pPr>
            <w:r w:rsidRPr="00A6034A">
              <w:rPr>
                <w:rFonts w:cstheme="minorHAnsi"/>
                <w:sz w:val="20"/>
                <w:szCs w:val="20"/>
              </w:rPr>
              <w:t>0.053</w:t>
            </w:r>
          </w:p>
        </w:tc>
        <w:tc>
          <w:tcPr>
            <w:tcW w:w="430" w:type="pct"/>
            <w:tcBorders>
              <w:top w:val="single" w:sz="4" w:space="0" w:color="auto"/>
              <w:left w:val="single" w:sz="12" w:space="0" w:color="auto"/>
              <w:bottom w:val="single" w:sz="4" w:space="0" w:color="auto"/>
              <w:right w:val="single" w:sz="4" w:space="0" w:color="auto"/>
            </w:tcBorders>
          </w:tcPr>
          <w:p w14:paraId="44F36513" w14:textId="77777777" w:rsidR="00A6034A" w:rsidRPr="00A6034A" w:rsidRDefault="00A6034A" w:rsidP="00A6034A">
            <w:pPr>
              <w:jc w:val="center"/>
              <w:rPr>
                <w:rFonts w:cstheme="minorHAnsi"/>
                <w:iCs/>
                <w:sz w:val="20"/>
                <w:szCs w:val="20"/>
              </w:rPr>
            </w:pPr>
          </w:p>
        </w:tc>
        <w:tc>
          <w:tcPr>
            <w:tcW w:w="921" w:type="pct"/>
            <w:tcBorders>
              <w:top w:val="single" w:sz="4" w:space="0" w:color="auto"/>
              <w:left w:val="single" w:sz="4" w:space="0" w:color="auto"/>
              <w:bottom w:val="single" w:sz="4" w:space="0" w:color="auto"/>
              <w:right w:val="single" w:sz="4" w:space="0" w:color="auto"/>
            </w:tcBorders>
          </w:tcPr>
          <w:p w14:paraId="4879647E"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74110066" w14:textId="77777777" w:rsidR="00A6034A" w:rsidRPr="00A6034A" w:rsidRDefault="00A6034A" w:rsidP="00A6034A">
            <w:pPr>
              <w:jc w:val="center"/>
              <w:rPr>
                <w:rFonts w:cstheme="minorHAnsi"/>
                <w:sz w:val="20"/>
                <w:szCs w:val="20"/>
              </w:rPr>
            </w:pPr>
          </w:p>
        </w:tc>
      </w:tr>
      <w:tr w:rsidR="00A6034A" w:rsidRPr="00A6034A" w14:paraId="1C421EA5" w14:textId="77777777" w:rsidTr="00A6034A">
        <w:trPr>
          <w:trHeight w:val="258"/>
        </w:trPr>
        <w:tc>
          <w:tcPr>
            <w:tcW w:w="1588" w:type="pct"/>
            <w:tcBorders>
              <w:top w:val="single" w:sz="4" w:space="0" w:color="auto"/>
              <w:bottom w:val="single" w:sz="4" w:space="0" w:color="auto"/>
              <w:right w:val="single" w:sz="12" w:space="0" w:color="auto"/>
            </w:tcBorders>
          </w:tcPr>
          <w:p w14:paraId="550DC06A"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Weight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bottom w:val="single" w:sz="4" w:space="0" w:color="auto"/>
            </w:tcBorders>
          </w:tcPr>
          <w:p w14:paraId="0B9B7861" w14:textId="77777777" w:rsidR="00A6034A" w:rsidRPr="00A6034A" w:rsidRDefault="00A6034A" w:rsidP="00A6034A">
            <w:pPr>
              <w:jc w:val="center"/>
              <w:rPr>
                <w:rFonts w:cstheme="minorHAnsi"/>
                <w:sz w:val="20"/>
                <w:szCs w:val="20"/>
              </w:rPr>
            </w:pPr>
            <w:r w:rsidRPr="00A6034A">
              <w:rPr>
                <w:rFonts w:cstheme="minorHAnsi"/>
                <w:sz w:val="20"/>
                <w:szCs w:val="20"/>
              </w:rPr>
              <w:t>0.475</w:t>
            </w:r>
          </w:p>
        </w:tc>
        <w:tc>
          <w:tcPr>
            <w:tcW w:w="898" w:type="pct"/>
            <w:tcBorders>
              <w:top w:val="single" w:sz="4" w:space="0" w:color="auto"/>
              <w:bottom w:val="single" w:sz="4" w:space="0" w:color="auto"/>
            </w:tcBorders>
          </w:tcPr>
          <w:p w14:paraId="6665DADB" w14:textId="77777777" w:rsidR="00A6034A" w:rsidRPr="00A6034A" w:rsidRDefault="00A6034A" w:rsidP="00A6034A">
            <w:pPr>
              <w:jc w:val="center"/>
              <w:rPr>
                <w:rFonts w:cstheme="minorHAnsi"/>
                <w:sz w:val="20"/>
                <w:szCs w:val="20"/>
              </w:rPr>
            </w:pPr>
            <w:r w:rsidRPr="00A6034A">
              <w:rPr>
                <w:rFonts w:cstheme="minorHAnsi"/>
                <w:sz w:val="20"/>
                <w:szCs w:val="20"/>
              </w:rPr>
              <w:t>-0.235 (-0.9,0.4)</w:t>
            </w:r>
          </w:p>
        </w:tc>
        <w:tc>
          <w:tcPr>
            <w:tcW w:w="373" w:type="pct"/>
            <w:tcBorders>
              <w:top w:val="single" w:sz="4" w:space="0" w:color="auto"/>
              <w:bottom w:val="single" w:sz="4" w:space="0" w:color="auto"/>
              <w:right w:val="single" w:sz="12" w:space="0" w:color="auto"/>
            </w:tcBorders>
          </w:tcPr>
          <w:p w14:paraId="6C89F78C" w14:textId="77777777" w:rsidR="00A6034A" w:rsidRPr="00A6034A" w:rsidRDefault="00A6034A" w:rsidP="00A6034A">
            <w:pPr>
              <w:jc w:val="center"/>
              <w:rPr>
                <w:rFonts w:cstheme="minorHAnsi"/>
                <w:sz w:val="20"/>
                <w:szCs w:val="20"/>
              </w:rPr>
            </w:pPr>
            <w:r w:rsidRPr="00A6034A">
              <w:rPr>
                <w:rFonts w:cstheme="minorHAnsi"/>
                <w:sz w:val="20"/>
                <w:szCs w:val="20"/>
              </w:rPr>
              <w:t>0.030</w:t>
            </w:r>
          </w:p>
        </w:tc>
        <w:tc>
          <w:tcPr>
            <w:tcW w:w="430" w:type="pct"/>
            <w:tcBorders>
              <w:top w:val="single" w:sz="4" w:space="0" w:color="auto"/>
              <w:left w:val="single" w:sz="12" w:space="0" w:color="auto"/>
              <w:bottom w:val="single" w:sz="4" w:space="0" w:color="auto"/>
            </w:tcBorders>
          </w:tcPr>
          <w:p w14:paraId="03EA9699" w14:textId="77777777" w:rsidR="00A6034A" w:rsidRPr="00A6034A" w:rsidRDefault="00A6034A" w:rsidP="00A6034A">
            <w:pPr>
              <w:jc w:val="center"/>
              <w:rPr>
                <w:rFonts w:cstheme="minorHAnsi"/>
                <w:sz w:val="20"/>
                <w:szCs w:val="20"/>
              </w:rPr>
            </w:pPr>
          </w:p>
        </w:tc>
        <w:tc>
          <w:tcPr>
            <w:tcW w:w="921" w:type="pct"/>
            <w:tcBorders>
              <w:top w:val="single" w:sz="4" w:space="0" w:color="auto"/>
              <w:bottom w:val="single" w:sz="4" w:space="0" w:color="auto"/>
            </w:tcBorders>
          </w:tcPr>
          <w:p w14:paraId="59A00BE0" w14:textId="77777777" w:rsidR="00A6034A" w:rsidRPr="00A6034A" w:rsidRDefault="00A6034A" w:rsidP="00A6034A">
            <w:pPr>
              <w:jc w:val="center"/>
              <w:rPr>
                <w:rFonts w:cstheme="minorHAnsi"/>
                <w:sz w:val="20"/>
                <w:szCs w:val="20"/>
              </w:rPr>
            </w:pPr>
          </w:p>
        </w:tc>
        <w:tc>
          <w:tcPr>
            <w:tcW w:w="375" w:type="pct"/>
            <w:tcBorders>
              <w:top w:val="single" w:sz="4" w:space="0" w:color="auto"/>
              <w:bottom w:val="single" w:sz="4" w:space="0" w:color="auto"/>
            </w:tcBorders>
          </w:tcPr>
          <w:p w14:paraId="6BF4753A" w14:textId="77777777" w:rsidR="00A6034A" w:rsidRPr="00A6034A" w:rsidRDefault="00A6034A" w:rsidP="00A6034A">
            <w:pPr>
              <w:jc w:val="center"/>
              <w:rPr>
                <w:rFonts w:cstheme="minorHAnsi"/>
                <w:sz w:val="20"/>
                <w:szCs w:val="20"/>
              </w:rPr>
            </w:pPr>
          </w:p>
        </w:tc>
      </w:tr>
      <w:tr w:rsidR="00A6034A" w:rsidRPr="00A6034A" w14:paraId="5E6A0757"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2F9E5B10"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Height (log</w:t>
            </w:r>
            <w:r w:rsidRPr="00A6034A">
              <w:rPr>
                <w:rFonts w:eastAsia="Times New Roman" w:cstheme="minorHAnsi"/>
                <w:sz w:val="20"/>
                <w:szCs w:val="20"/>
                <w:vertAlign w:val="subscript"/>
              </w:rPr>
              <w:t>10</w:t>
            </w:r>
            <w:r w:rsidRPr="00A6034A">
              <w:rPr>
                <w:rFonts w:eastAsia="Times New Roman" w:cstheme="minorHAnsi"/>
                <w:sz w:val="20"/>
                <w:szCs w:val="20"/>
              </w:rPr>
              <w:t>kg)</w:t>
            </w:r>
          </w:p>
        </w:tc>
        <w:tc>
          <w:tcPr>
            <w:tcW w:w="416" w:type="pct"/>
            <w:tcBorders>
              <w:top w:val="single" w:sz="4" w:space="0" w:color="auto"/>
              <w:left w:val="single" w:sz="12" w:space="0" w:color="auto"/>
              <w:bottom w:val="single" w:sz="4" w:space="0" w:color="auto"/>
              <w:right w:val="single" w:sz="4" w:space="0" w:color="auto"/>
            </w:tcBorders>
          </w:tcPr>
          <w:p w14:paraId="69183459" w14:textId="77777777" w:rsidR="00A6034A" w:rsidRPr="00A6034A" w:rsidRDefault="00A6034A" w:rsidP="00A6034A">
            <w:pPr>
              <w:jc w:val="center"/>
              <w:rPr>
                <w:rFonts w:cstheme="minorHAnsi"/>
                <w:sz w:val="20"/>
                <w:szCs w:val="20"/>
              </w:rPr>
            </w:pPr>
            <w:r w:rsidRPr="00A6034A">
              <w:rPr>
                <w:rFonts w:cstheme="minorHAnsi"/>
                <w:sz w:val="20"/>
                <w:szCs w:val="20"/>
              </w:rPr>
              <w:t>0.971</w:t>
            </w:r>
          </w:p>
        </w:tc>
        <w:tc>
          <w:tcPr>
            <w:tcW w:w="898" w:type="pct"/>
            <w:tcBorders>
              <w:top w:val="single" w:sz="4" w:space="0" w:color="auto"/>
              <w:left w:val="single" w:sz="4" w:space="0" w:color="auto"/>
              <w:bottom w:val="single" w:sz="4" w:space="0" w:color="auto"/>
              <w:right w:val="single" w:sz="4" w:space="0" w:color="auto"/>
            </w:tcBorders>
          </w:tcPr>
          <w:p w14:paraId="609D3BBB" w14:textId="77777777" w:rsidR="00A6034A" w:rsidRPr="00A6034A" w:rsidRDefault="00A6034A" w:rsidP="00A6034A">
            <w:pPr>
              <w:jc w:val="center"/>
              <w:rPr>
                <w:rFonts w:cstheme="minorHAnsi"/>
                <w:sz w:val="20"/>
                <w:szCs w:val="20"/>
              </w:rPr>
            </w:pPr>
            <w:r w:rsidRPr="00A6034A">
              <w:rPr>
                <w:rFonts w:cstheme="minorHAnsi"/>
                <w:sz w:val="20"/>
                <w:szCs w:val="20"/>
              </w:rPr>
              <w:t>-0.067 (-3.9,3.8)</w:t>
            </w:r>
          </w:p>
        </w:tc>
        <w:tc>
          <w:tcPr>
            <w:tcW w:w="373" w:type="pct"/>
            <w:tcBorders>
              <w:top w:val="single" w:sz="4" w:space="0" w:color="auto"/>
              <w:left w:val="single" w:sz="4" w:space="0" w:color="auto"/>
              <w:bottom w:val="single" w:sz="4" w:space="0" w:color="auto"/>
              <w:right w:val="single" w:sz="12" w:space="0" w:color="auto"/>
            </w:tcBorders>
          </w:tcPr>
          <w:p w14:paraId="0B096960" w14:textId="77777777" w:rsidR="00A6034A" w:rsidRPr="00A6034A" w:rsidRDefault="00A6034A" w:rsidP="00A6034A">
            <w:pPr>
              <w:jc w:val="center"/>
              <w:rPr>
                <w:rFonts w:cstheme="minorHAnsi"/>
                <w:sz w:val="20"/>
                <w:szCs w:val="20"/>
              </w:rPr>
            </w:pPr>
            <w:r w:rsidRPr="00A6034A">
              <w:rPr>
                <w:rFonts w:cstheme="minorHAnsi"/>
                <w:sz w:val="20"/>
                <w:szCs w:val="20"/>
              </w:rPr>
              <w:t>0.000</w:t>
            </w:r>
          </w:p>
        </w:tc>
        <w:tc>
          <w:tcPr>
            <w:tcW w:w="430" w:type="pct"/>
            <w:tcBorders>
              <w:top w:val="single" w:sz="4" w:space="0" w:color="auto"/>
              <w:left w:val="single" w:sz="12" w:space="0" w:color="auto"/>
              <w:bottom w:val="single" w:sz="4" w:space="0" w:color="auto"/>
              <w:right w:val="single" w:sz="4" w:space="0" w:color="auto"/>
            </w:tcBorders>
          </w:tcPr>
          <w:p w14:paraId="031C45B2" w14:textId="77777777" w:rsidR="00A6034A" w:rsidRPr="00A6034A" w:rsidRDefault="00A6034A" w:rsidP="00A6034A">
            <w:pPr>
              <w:jc w:val="center"/>
              <w:rPr>
                <w:rFonts w:cstheme="minorHAnsi"/>
                <w:sz w:val="20"/>
                <w:szCs w:val="20"/>
              </w:rPr>
            </w:pPr>
          </w:p>
        </w:tc>
        <w:tc>
          <w:tcPr>
            <w:tcW w:w="921" w:type="pct"/>
            <w:tcBorders>
              <w:top w:val="single" w:sz="4" w:space="0" w:color="auto"/>
              <w:left w:val="single" w:sz="4" w:space="0" w:color="auto"/>
              <w:bottom w:val="single" w:sz="4" w:space="0" w:color="auto"/>
              <w:right w:val="single" w:sz="4" w:space="0" w:color="auto"/>
            </w:tcBorders>
          </w:tcPr>
          <w:p w14:paraId="6EAA6B85" w14:textId="77777777" w:rsidR="00A6034A" w:rsidRPr="00A6034A" w:rsidRDefault="00A6034A" w:rsidP="00A6034A">
            <w:pPr>
              <w:jc w:val="center"/>
              <w:rPr>
                <w:rFonts w:cstheme="minorHAnsi"/>
                <w:sz w:val="20"/>
                <w:szCs w:val="20"/>
              </w:rPr>
            </w:pPr>
          </w:p>
        </w:tc>
        <w:tc>
          <w:tcPr>
            <w:tcW w:w="375" w:type="pct"/>
            <w:tcBorders>
              <w:top w:val="single" w:sz="4" w:space="0" w:color="auto"/>
              <w:left w:val="single" w:sz="4" w:space="0" w:color="auto"/>
              <w:bottom w:val="single" w:sz="4" w:space="0" w:color="auto"/>
              <w:right w:val="single" w:sz="4" w:space="0" w:color="auto"/>
            </w:tcBorders>
          </w:tcPr>
          <w:p w14:paraId="1AEBAD74" w14:textId="77777777" w:rsidR="00A6034A" w:rsidRPr="00A6034A" w:rsidRDefault="00A6034A" w:rsidP="00A6034A">
            <w:pPr>
              <w:jc w:val="center"/>
              <w:rPr>
                <w:rFonts w:cstheme="minorHAnsi"/>
                <w:sz w:val="20"/>
                <w:szCs w:val="20"/>
              </w:rPr>
            </w:pPr>
          </w:p>
        </w:tc>
      </w:tr>
      <w:tr w:rsidR="00A6034A" w:rsidRPr="00A6034A" w14:paraId="3BEF0DD0" w14:textId="77777777" w:rsidTr="00A6034A">
        <w:trPr>
          <w:trHeight w:val="258"/>
        </w:trPr>
        <w:tc>
          <w:tcPr>
            <w:tcW w:w="1588" w:type="pct"/>
            <w:tcBorders>
              <w:top w:val="single" w:sz="4" w:space="0" w:color="auto"/>
              <w:right w:val="single" w:sz="12" w:space="0" w:color="auto"/>
            </w:tcBorders>
          </w:tcPr>
          <w:p w14:paraId="24A88A65" w14:textId="77777777" w:rsidR="00A6034A" w:rsidRPr="00A6034A" w:rsidRDefault="00A6034A" w:rsidP="00A6034A">
            <w:pPr>
              <w:rPr>
                <w:rFonts w:eastAsia="Times New Roman" w:cstheme="minorHAnsi"/>
                <w:sz w:val="20"/>
                <w:szCs w:val="20"/>
              </w:rPr>
            </w:pPr>
            <w:r w:rsidRPr="00A6034A">
              <w:rPr>
                <w:rFonts w:eastAsia="Times New Roman" w:cstheme="minorHAnsi"/>
                <w:sz w:val="20"/>
                <w:szCs w:val="20"/>
              </w:rPr>
              <w:t>log</w:t>
            </w:r>
            <w:r w:rsidRPr="00A6034A">
              <w:rPr>
                <w:rFonts w:eastAsia="Times New Roman" w:cstheme="minorHAnsi"/>
                <w:sz w:val="20"/>
                <w:szCs w:val="20"/>
                <w:vertAlign w:val="subscript"/>
              </w:rPr>
              <w:t xml:space="preserve">10 </w:t>
            </w:r>
            <w:r w:rsidRPr="00A6034A">
              <w:rPr>
                <w:rFonts w:eastAsia="Times New Roman" w:cstheme="minorHAnsi"/>
                <w:sz w:val="20"/>
                <w:szCs w:val="20"/>
              </w:rPr>
              <w:t>CD4 (log</w:t>
            </w:r>
            <w:r w:rsidRPr="00A6034A">
              <w:rPr>
                <w:rFonts w:eastAsia="Times New Roman" w:cstheme="minorHAnsi"/>
                <w:sz w:val="20"/>
                <w:szCs w:val="20"/>
                <w:vertAlign w:val="subscript"/>
              </w:rPr>
              <w:t>10</w:t>
            </w:r>
            <w:r w:rsidRPr="00A6034A">
              <w:rPr>
                <w:rFonts w:eastAsia="Times New Roman" w:cstheme="minorHAnsi"/>
                <w:sz w:val="20"/>
                <w:szCs w:val="20"/>
              </w:rPr>
              <w:t>cells/mm</w:t>
            </w:r>
            <w:r w:rsidRPr="00A6034A">
              <w:rPr>
                <w:rFonts w:eastAsia="Times New Roman" w:cstheme="minorHAnsi"/>
                <w:sz w:val="20"/>
                <w:szCs w:val="20"/>
                <w:vertAlign w:val="superscript"/>
              </w:rPr>
              <w:t>3</w:t>
            </w:r>
            <w:r w:rsidRPr="00A6034A">
              <w:rPr>
                <w:rFonts w:eastAsia="Times New Roman" w:cstheme="minorHAnsi"/>
                <w:sz w:val="20"/>
                <w:szCs w:val="20"/>
              </w:rPr>
              <w:t>)</w:t>
            </w:r>
          </w:p>
        </w:tc>
        <w:tc>
          <w:tcPr>
            <w:tcW w:w="416" w:type="pct"/>
            <w:tcBorders>
              <w:top w:val="single" w:sz="4" w:space="0" w:color="auto"/>
              <w:left w:val="single" w:sz="12" w:space="0" w:color="auto"/>
            </w:tcBorders>
          </w:tcPr>
          <w:p w14:paraId="70D20CD8" w14:textId="77777777" w:rsidR="00A6034A" w:rsidRPr="00A6034A" w:rsidRDefault="00A6034A" w:rsidP="00A6034A">
            <w:pPr>
              <w:jc w:val="center"/>
              <w:rPr>
                <w:rFonts w:cstheme="minorHAnsi"/>
                <w:sz w:val="20"/>
                <w:szCs w:val="20"/>
              </w:rPr>
            </w:pPr>
            <w:r w:rsidRPr="00A6034A">
              <w:rPr>
                <w:rFonts w:cstheme="minorHAnsi"/>
                <w:sz w:val="20"/>
                <w:szCs w:val="20"/>
              </w:rPr>
              <w:t>0.804</w:t>
            </w:r>
          </w:p>
        </w:tc>
        <w:tc>
          <w:tcPr>
            <w:tcW w:w="898" w:type="pct"/>
            <w:tcBorders>
              <w:top w:val="single" w:sz="4" w:space="0" w:color="auto"/>
            </w:tcBorders>
          </w:tcPr>
          <w:p w14:paraId="4543B799" w14:textId="77777777" w:rsidR="00A6034A" w:rsidRPr="00A6034A" w:rsidRDefault="00A6034A" w:rsidP="00A6034A">
            <w:pPr>
              <w:jc w:val="center"/>
              <w:rPr>
                <w:rFonts w:cstheme="minorHAnsi"/>
                <w:sz w:val="20"/>
                <w:szCs w:val="20"/>
              </w:rPr>
            </w:pPr>
            <w:r w:rsidRPr="00A6034A">
              <w:rPr>
                <w:rFonts w:cstheme="minorHAnsi"/>
                <w:sz w:val="20"/>
                <w:szCs w:val="20"/>
              </w:rPr>
              <w:t>0.048 (-0.4,0.5)</w:t>
            </w:r>
          </w:p>
        </w:tc>
        <w:tc>
          <w:tcPr>
            <w:tcW w:w="373" w:type="pct"/>
            <w:tcBorders>
              <w:top w:val="single" w:sz="4" w:space="0" w:color="auto"/>
              <w:right w:val="single" w:sz="12" w:space="0" w:color="auto"/>
            </w:tcBorders>
          </w:tcPr>
          <w:p w14:paraId="51E74F9C" w14:textId="77777777" w:rsidR="00A6034A" w:rsidRPr="00A6034A" w:rsidRDefault="00A6034A" w:rsidP="00A6034A">
            <w:pPr>
              <w:jc w:val="center"/>
              <w:rPr>
                <w:rFonts w:cstheme="minorHAnsi"/>
                <w:sz w:val="20"/>
                <w:szCs w:val="20"/>
              </w:rPr>
            </w:pPr>
            <w:r w:rsidRPr="00A6034A">
              <w:rPr>
                <w:rFonts w:cstheme="minorHAnsi"/>
                <w:sz w:val="20"/>
                <w:szCs w:val="20"/>
              </w:rPr>
              <w:t>0.004</w:t>
            </w:r>
          </w:p>
        </w:tc>
        <w:tc>
          <w:tcPr>
            <w:tcW w:w="430" w:type="pct"/>
            <w:tcBorders>
              <w:top w:val="single" w:sz="4" w:space="0" w:color="auto"/>
              <w:left w:val="single" w:sz="12" w:space="0" w:color="auto"/>
            </w:tcBorders>
          </w:tcPr>
          <w:p w14:paraId="31E5E425"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5B6E3C6D"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2F110B66" w14:textId="77777777" w:rsidR="00A6034A" w:rsidRPr="00A6034A" w:rsidRDefault="00A6034A" w:rsidP="00A6034A">
            <w:pPr>
              <w:jc w:val="center"/>
              <w:rPr>
                <w:rFonts w:cstheme="minorHAnsi"/>
                <w:sz w:val="20"/>
                <w:szCs w:val="20"/>
              </w:rPr>
            </w:pPr>
          </w:p>
        </w:tc>
      </w:tr>
      <w:tr w:rsidR="00A6034A" w:rsidRPr="00A6034A" w14:paraId="42F18F68" w14:textId="77777777" w:rsidTr="00A6034A">
        <w:trPr>
          <w:trHeight w:val="258"/>
        </w:trPr>
        <w:tc>
          <w:tcPr>
            <w:tcW w:w="1588" w:type="pct"/>
            <w:tcBorders>
              <w:bottom w:val="single" w:sz="4" w:space="0" w:color="auto"/>
              <w:right w:val="single" w:sz="12" w:space="0" w:color="auto"/>
            </w:tcBorders>
          </w:tcPr>
          <w:p w14:paraId="5CF1C285" w14:textId="77777777" w:rsidR="00A6034A" w:rsidRPr="00A6034A" w:rsidRDefault="00A6034A" w:rsidP="00A6034A">
            <w:pPr>
              <w:rPr>
                <w:rFonts w:cstheme="minorHAnsi"/>
                <w:sz w:val="20"/>
                <w:szCs w:val="20"/>
              </w:rPr>
            </w:pPr>
            <w:r w:rsidRPr="00A6034A">
              <w:rPr>
                <w:rFonts w:cstheme="minorHAnsi"/>
                <w:i/>
                <w:sz w:val="20"/>
                <w:szCs w:val="20"/>
              </w:rPr>
              <w:t xml:space="preserve">CYP2B6 </w:t>
            </w:r>
            <w:r w:rsidRPr="00A6034A">
              <w:rPr>
                <w:rFonts w:cstheme="minorHAnsi"/>
                <w:sz w:val="20"/>
                <w:szCs w:val="20"/>
              </w:rPr>
              <w:t>516G&gt;T</w:t>
            </w:r>
            <w:r w:rsidRPr="00A6034A">
              <w:rPr>
                <w:rFonts w:cstheme="minorHAnsi"/>
                <w:i/>
                <w:sz w:val="20"/>
                <w:szCs w:val="20"/>
              </w:rPr>
              <w:t xml:space="preserve"> </w:t>
            </w:r>
            <w:r w:rsidRPr="00A6034A">
              <w:rPr>
                <w:rFonts w:cstheme="minorHAnsi"/>
                <w:sz w:val="20"/>
                <w:szCs w:val="20"/>
              </w:rPr>
              <w:t>(rs3745274)</w:t>
            </w:r>
          </w:p>
        </w:tc>
        <w:tc>
          <w:tcPr>
            <w:tcW w:w="416" w:type="pct"/>
            <w:tcBorders>
              <w:left w:val="single" w:sz="12" w:space="0" w:color="auto"/>
              <w:bottom w:val="single" w:sz="4" w:space="0" w:color="auto"/>
            </w:tcBorders>
          </w:tcPr>
          <w:p w14:paraId="41C05FFA" w14:textId="77777777" w:rsidR="00A6034A" w:rsidRPr="00A6034A" w:rsidRDefault="00A6034A" w:rsidP="00A6034A">
            <w:pPr>
              <w:jc w:val="center"/>
              <w:rPr>
                <w:rFonts w:cstheme="minorHAnsi"/>
                <w:sz w:val="20"/>
                <w:szCs w:val="20"/>
              </w:rPr>
            </w:pPr>
            <w:r w:rsidRPr="00A6034A">
              <w:rPr>
                <w:rFonts w:cstheme="minorHAnsi"/>
                <w:sz w:val="20"/>
                <w:szCs w:val="20"/>
              </w:rPr>
              <w:t>0.807</w:t>
            </w:r>
          </w:p>
        </w:tc>
        <w:tc>
          <w:tcPr>
            <w:tcW w:w="898" w:type="pct"/>
            <w:tcBorders>
              <w:bottom w:val="single" w:sz="4" w:space="0" w:color="auto"/>
            </w:tcBorders>
          </w:tcPr>
          <w:p w14:paraId="0C2ED6BC" w14:textId="77777777" w:rsidR="00A6034A" w:rsidRPr="00A6034A" w:rsidRDefault="00A6034A" w:rsidP="00A6034A">
            <w:pPr>
              <w:jc w:val="center"/>
              <w:rPr>
                <w:rFonts w:cstheme="minorHAnsi"/>
                <w:sz w:val="20"/>
                <w:szCs w:val="20"/>
              </w:rPr>
            </w:pPr>
            <w:r w:rsidRPr="00A6034A">
              <w:rPr>
                <w:rFonts w:cstheme="minorHAnsi"/>
                <w:sz w:val="20"/>
                <w:szCs w:val="20"/>
              </w:rPr>
              <w:t>-0.012 (-0.1,0.1)</w:t>
            </w:r>
          </w:p>
        </w:tc>
        <w:tc>
          <w:tcPr>
            <w:tcW w:w="373" w:type="pct"/>
            <w:tcBorders>
              <w:bottom w:val="single" w:sz="4" w:space="0" w:color="auto"/>
              <w:right w:val="single" w:sz="12" w:space="0" w:color="auto"/>
            </w:tcBorders>
          </w:tcPr>
          <w:p w14:paraId="7BF0A6C3" w14:textId="77777777" w:rsidR="00A6034A" w:rsidRPr="00A6034A" w:rsidRDefault="00A6034A" w:rsidP="00A6034A">
            <w:pPr>
              <w:jc w:val="center"/>
              <w:rPr>
                <w:rFonts w:cstheme="minorHAnsi"/>
                <w:sz w:val="20"/>
                <w:szCs w:val="20"/>
              </w:rPr>
            </w:pPr>
            <w:r w:rsidRPr="00A6034A">
              <w:rPr>
                <w:rFonts w:cstheme="minorHAnsi"/>
                <w:sz w:val="20"/>
                <w:szCs w:val="20"/>
              </w:rPr>
              <w:t>0.004</w:t>
            </w:r>
          </w:p>
        </w:tc>
        <w:tc>
          <w:tcPr>
            <w:tcW w:w="430" w:type="pct"/>
            <w:tcBorders>
              <w:left w:val="single" w:sz="12" w:space="0" w:color="auto"/>
              <w:bottom w:val="single" w:sz="4" w:space="0" w:color="auto"/>
            </w:tcBorders>
          </w:tcPr>
          <w:p w14:paraId="5A3A7715" w14:textId="77777777" w:rsidR="00A6034A" w:rsidRPr="00A6034A" w:rsidRDefault="00A6034A" w:rsidP="00A6034A">
            <w:pPr>
              <w:jc w:val="center"/>
              <w:rPr>
                <w:rFonts w:cstheme="minorHAnsi"/>
                <w:b/>
                <w:sz w:val="20"/>
                <w:szCs w:val="20"/>
              </w:rPr>
            </w:pPr>
          </w:p>
        </w:tc>
        <w:tc>
          <w:tcPr>
            <w:tcW w:w="921" w:type="pct"/>
            <w:tcBorders>
              <w:bottom w:val="single" w:sz="4" w:space="0" w:color="auto"/>
            </w:tcBorders>
          </w:tcPr>
          <w:p w14:paraId="0FF73E5E" w14:textId="77777777" w:rsidR="00A6034A" w:rsidRPr="00A6034A" w:rsidRDefault="00A6034A" w:rsidP="00A6034A">
            <w:pPr>
              <w:jc w:val="center"/>
              <w:rPr>
                <w:rFonts w:cstheme="minorHAnsi"/>
                <w:b/>
                <w:sz w:val="20"/>
                <w:szCs w:val="20"/>
              </w:rPr>
            </w:pPr>
          </w:p>
        </w:tc>
        <w:tc>
          <w:tcPr>
            <w:tcW w:w="375" w:type="pct"/>
            <w:tcBorders>
              <w:bottom w:val="single" w:sz="4" w:space="0" w:color="auto"/>
            </w:tcBorders>
          </w:tcPr>
          <w:p w14:paraId="1B20588B" w14:textId="77777777" w:rsidR="00A6034A" w:rsidRPr="00A6034A" w:rsidRDefault="00A6034A" w:rsidP="00A6034A">
            <w:pPr>
              <w:jc w:val="center"/>
              <w:rPr>
                <w:rFonts w:cstheme="minorHAnsi"/>
                <w:b/>
                <w:sz w:val="20"/>
                <w:szCs w:val="20"/>
              </w:rPr>
            </w:pPr>
          </w:p>
        </w:tc>
      </w:tr>
      <w:tr w:rsidR="00A6034A" w:rsidRPr="00A6034A" w14:paraId="0B384261" w14:textId="77777777" w:rsidTr="00A6034A">
        <w:trPr>
          <w:trHeight w:val="258"/>
        </w:trPr>
        <w:tc>
          <w:tcPr>
            <w:tcW w:w="1588" w:type="pct"/>
            <w:tcBorders>
              <w:top w:val="single" w:sz="4" w:space="0" w:color="auto"/>
              <w:left w:val="single" w:sz="4" w:space="0" w:color="auto"/>
              <w:bottom w:val="single" w:sz="4" w:space="0" w:color="auto"/>
              <w:right w:val="single" w:sz="12" w:space="0" w:color="auto"/>
            </w:tcBorders>
          </w:tcPr>
          <w:p w14:paraId="48176A7D" w14:textId="77777777" w:rsidR="00A6034A" w:rsidRPr="00A6034A" w:rsidRDefault="00A6034A" w:rsidP="00A6034A">
            <w:pPr>
              <w:rPr>
                <w:rFonts w:cstheme="minorHAnsi"/>
                <w:b/>
                <w:sz w:val="20"/>
                <w:szCs w:val="20"/>
              </w:rPr>
            </w:pPr>
            <w:r w:rsidRPr="00A6034A">
              <w:rPr>
                <w:rFonts w:cstheme="minorHAnsi"/>
                <w:b/>
                <w:i/>
                <w:sz w:val="20"/>
                <w:szCs w:val="20"/>
              </w:rPr>
              <w:t xml:space="preserve">CYP2B6 </w:t>
            </w:r>
            <w:r w:rsidRPr="00A6034A">
              <w:rPr>
                <w:rFonts w:cstheme="minorHAnsi"/>
                <w:b/>
                <w:sz w:val="20"/>
                <w:szCs w:val="20"/>
              </w:rPr>
              <w:t>983T&gt;C (rs28399499)</w:t>
            </w:r>
          </w:p>
        </w:tc>
        <w:tc>
          <w:tcPr>
            <w:tcW w:w="416" w:type="pct"/>
            <w:tcBorders>
              <w:top w:val="single" w:sz="4" w:space="0" w:color="auto"/>
              <w:left w:val="single" w:sz="12" w:space="0" w:color="auto"/>
              <w:bottom w:val="single" w:sz="4" w:space="0" w:color="auto"/>
              <w:right w:val="single" w:sz="4" w:space="0" w:color="auto"/>
            </w:tcBorders>
          </w:tcPr>
          <w:p w14:paraId="455D11DB" w14:textId="77777777" w:rsidR="00A6034A" w:rsidRPr="00A6034A" w:rsidRDefault="00A6034A" w:rsidP="00A6034A">
            <w:pPr>
              <w:jc w:val="center"/>
              <w:rPr>
                <w:rFonts w:cstheme="minorHAnsi"/>
                <w:sz w:val="20"/>
                <w:szCs w:val="20"/>
              </w:rPr>
            </w:pPr>
            <w:r w:rsidRPr="00A6034A">
              <w:rPr>
                <w:rFonts w:cstheme="minorHAnsi"/>
                <w:sz w:val="20"/>
                <w:szCs w:val="20"/>
              </w:rPr>
              <w:t xml:space="preserve">0.043 </w:t>
            </w:r>
          </w:p>
        </w:tc>
        <w:tc>
          <w:tcPr>
            <w:tcW w:w="898" w:type="pct"/>
            <w:tcBorders>
              <w:top w:val="single" w:sz="4" w:space="0" w:color="auto"/>
              <w:left w:val="single" w:sz="4" w:space="0" w:color="auto"/>
              <w:bottom w:val="single" w:sz="4" w:space="0" w:color="auto"/>
              <w:right w:val="single" w:sz="4" w:space="0" w:color="auto"/>
            </w:tcBorders>
          </w:tcPr>
          <w:p w14:paraId="1E82CD3C" w14:textId="77777777" w:rsidR="00A6034A" w:rsidRPr="00A6034A" w:rsidRDefault="00A6034A" w:rsidP="00A6034A">
            <w:pPr>
              <w:jc w:val="center"/>
              <w:rPr>
                <w:rFonts w:cstheme="minorHAnsi"/>
                <w:sz w:val="20"/>
                <w:szCs w:val="20"/>
              </w:rPr>
            </w:pPr>
            <w:r w:rsidRPr="00A6034A">
              <w:rPr>
                <w:rFonts w:cstheme="minorHAnsi"/>
                <w:sz w:val="20"/>
                <w:szCs w:val="20"/>
              </w:rPr>
              <w:t>0.156 (0.0,0.3)</w:t>
            </w:r>
          </w:p>
        </w:tc>
        <w:tc>
          <w:tcPr>
            <w:tcW w:w="373" w:type="pct"/>
            <w:tcBorders>
              <w:top w:val="single" w:sz="4" w:space="0" w:color="auto"/>
              <w:left w:val="single" w:sz="4" w:space="0" w:color="auto"/>
              <w:bottom w:val="single" w:sz="4" w:space="0" w:color="auto"/>
              <w:right w:val="single" w:sz="12" w:space="0" w:color="auto"/>
            </w:tcBorders>
          </w:tcPr>
          <w:p w14:paraId="1B084600" w14:textId="77777777" w:rsidR="00A6034A" w:rsidRPr="00A6034A" w:rsidRDefault="00A6034A" w:rsidP="00A6034A">
            <w:pPr>
              <w:jc w:val="center"/>
              <w:rPr>
                <w:rFonts w:cstheme="minorHAnsi"/>
                <w:sz w:val="20"/>
                <w:szCs w:val="20"/>
              </w:rPr>
            </w:pPr>
            <w:r w:rsidRPr="00A6034A">
              <w:rPr>
                <w:rFonts w:cstheme="minorHAnsi"/>
                <w:sz w:val="20"/>
                <w:szCs w:val="20"/>
              </w:rPr>
              <w:t>0.219</w:t>
            </w:r>
          </w:p>
        </w:tc>
        <w:tc>
          <w:tcPr>
            <w:tcW w:w="430" w:type="pct"/>
            <w:tcBorders>
              <w:top w:val="single" w:sz="4" w:space="0" w:color="auto"/>
              <w:left w:val="single" w:sz="12" w:space="0" w:color="auto"/>
              <w:bottom w:val="single" w:sz="4" w:space="0" w:color="auto"/>
              <w:right w:val="single" w:sz="4" w:space="0" w:color="auto"/>
            </w:tcBorders>
          </w:tcPr>
          <w:p w14:paraId="27722141" w14:textId="77777777" w:rsidR="00A6034A" w:rsidRPr="00A6034A" w:rsidRDefault="00A6034A" w:rsidP="00A6034A">
            <w:pPr>
              <w:jc w:val="center"/>
              <w:rPr>
                <w:rFonts w:cstheme="minorHAnsi"/>
                <w:b/>
                <w:sz w:val="20"/>
                <w:szCs w:val="20"/>
              </w:rPr>
            </w:pPr>
            <w:r w:rsidRPr="00A6034A">
              <w:rPr>
                <w:rFonts w:cstheme="minorHAnsi"/>
                <w:b/>
                <w:sz w:val="20"/>
                <w:szCs w:val="20"/>
              </w:rPr>
              <w:t>0.011</w:t>
            </w:r>
          </w:p>
        </w:tc>
        <w:tc>
          <w:tcPr>
            <w:tcW w:w="921" w:type="pct"/>
            <w:tcBorders>
              <w:top w:val="single" w:sz="4" w:space="0" w:color="auto"/>
              <w:left w:val="single" w:sz="4" w:space="0" w:color="auto"/>
              <w:bottom w:val="single" w:sz="4" w:space="0" w:color="auto"/>
              <w:right w:val="single" w:sz="4" w:space="0" w:color="auto"/>
            </w:tcBorders>
          </w:tcPr>
          <w:p w14:paraId="60727761" w14:textId="77777777" w:rsidR="00A6034A" w:rsidRPr="00A6034A" w:rsidRDefault="00A6034A" w:rsidP="00A6034A">
            <w:pPr>
              <w:jc w:val="center"/>
              <w:rPr>
                <w:rFonts w:cstheme="minorHAnsi"/>
                <w:b/>
                <w:sz w:val="20"/>
                <w:szCs w:val="20"/>
              </w:rPr>
            </w:pPr>
            <w:r w:rsidRPr="00A6034A">
              <w:rPr>
                <w:rFonts w:cstheme="minorHAnsi"/>
                <w:b/>
                <w:sz w:val="20"/>
                <w:szCs w:val="20"/>
              </w:rPr>
              <w:t>0.188 (0.0,0.3)</w:t>
            </w:r>
          </w:p>
        </w:tc>
        <w:tc>
          <w:tcPr>
            <w:tcW w:w="375" w:type="pct"/>
            <w:tcBorders>
              <w:top w:val="single" w:sz="4" w:space="0" w:color="auto"/>
              <w:left w:val="single" w:sz="4" w:space="0" w:color="auto"/>
              <w:bottom w:val="single" w:sz="4" w:space="0" w:color="auto"/>
              <w:right w:val="single" w:sz="4" w:space="0" w:color="auto"/>
            </w:tcBorders>
          </w:tcPr>
          <w:p w14:paraId="225AA9FE" w14:textId="77777777" w:rsidR="00A6034A" w:rsidRPr="00A6034A" w:rsidRDefault="00A6034A" w:rsidP="00A6034A">
            <w:pPr>
              <w:jc w:val="center"/>
              <w:rPr>
                <w:rFonts w:cstheme="minorHAnsi"/>
                <w:b/>
                <w:sz w:val="20"/>
                <w:szCs w:val="20"/>
              </w:rPr>
            </w:pPr>
            <w:r w:rsidRPr="00A6034A">
              <w:rPr>
                <w:rFonts w:cstheme="minorHAnsi"/>
                <w:b/>
                <w:sz w:val="20"/>
                <w:szCs w:val="20"/>
              </w:rPr>
              <w:t>0.415</w:t>
            </w:r>
          </w:p>
        </w:tc>
      </w:tr>
      <w:tr w:rsidR="00A6034A" w:rsidRPr="00A6034A" w14:paraId="58E5B44F" w14:textId="77777777" w:rsidTr="00A6034A">
        <w:trPr>
          <w:trHeight w:val="258"/>
        </w:trPr>
        <w:tc>
          <w:tcPr>
            <w:tcW w:w="1588" w:type="pct"/>
            <w:tcBorders>
              <w:top w:val="single" w:sz="4" w:space="0" w:color="auto"/>
              <w:right w:val="single" w:sz="12" w:space="0" w:color="auto"/>
            </w:tcBorders>
          </w:tcPr>
          <w:p w14:paraId="08573332" w14:textId="77777777" w:rsidR="00A6034A" w:rsidRPr="00A6034A" w:rsidRDefault="00A6034A" w:rsidP="00A6034A">
            <w:pPr>
              <w:rPr>
                <w:rFonts w:cstheme="minorHAnsi"/>
                <w:i/>
                <w:sz w:val="20"/>
                <w:szCs w:val="20"/>
              </w:rPr>
            </w:pPr>
            <w:r w:rsidRPr="00A6034A">
              <w:rPr>
                <w:rFonts w:cstheme="minorHAnsi"/>
                <w:i/>
                <w:sz w:val="20"/>
                <w:szCs w:val="20"/>
              </w:rPr>
              <w:t xml:space="preserve">CYP2B6 </w:t>
            </w:r>
            <w:r w:rsidRPr="00A6034A">
              <w:rPr>
                <w:rFonts w:cstheme="minorHAnsi"/>
                <w:sz w:val="20"/>
                <w:szCs w:val="20"/>
              </w:rPr>
              <w:t>15582C&gt;T (rs4803419)</w:t>
            </w:r>
          </w:p>
        </w:tc>
        <w:tc>
          <w:tcPr>
            <w:tcW w:w="416" w:type="pct"/>
            <w:tcBorders>
              <w:top w:val="single" w:sz="4" w:space="0" w:color="auto"/>
              <w:left w:val="single" w:sz="12" w:space="0" w:color="auto"/>
            </w:tcBorders>
          </w:tcPr>
          <w:p w14:paraId="1453C23C" w14:textId="77777777" w:rsidR="00A6034A" w:rsidRPr="00A6034A" w:rsidRDefault="00A6034A" w:rsidP="00A6034A">
            <w:pPr>
              <w:jc w:val="center"/>
              <w:rPr>
                <w:rFonts w:cstheme="minorHAnsi"/>
                <w:sz w:val="20"/>
                <w:szCs w:val="20"/>
              </w:rPr>
            </w:pPr>
            <w:r w:rsidRPr="00A6034A">
              <w:rPr>
                <w:rFonts w:cstheme="minorHAnsi"/>
                <w:sz w:val="20"/>
                <w:szCs w:val="20"/>
              </w:rPr>
              <w:t>0.939</w:t>
            </w:r>
          </w:p>
        </w:tc>
        <w:tc>
          <w:tcPr>
            <w:tcW w:w="898" w:type="pct"/>
            <w:tcBorders>
              <w:top w:val="single" w:sz="4" w:space="0" w:color="auto"/>
            </w:tcBorders>
          </w:tcPr>
          <w:p w14:paraId="6C4F2CB2" w14:textId="77777777" w:rsidR="00A6034A" w:rsidRPr="00A6034A" w:rsidRDefault="00A6034A" w:rsidP="00A6034A">
            <w:pPr>
              <w:jc w:val="center"/>
              <w:rPr>
                <w:rFonts w:cstheme="minorHAnsi"/>
                <w:sz w:val="20"/>
                <w:szCs w:val="20"/>
              </w:rPr>
            </w:pPr>
            <w:r w:rsidRPr="00A6034A">
              <w:rPr>
                <w:rFonts w:cstheme="minorHAnsi"/>
                <w:sz w:val="20"/>
                <w:szCs w:val="20"/>
              </w:rPr>
              <w:t>-0.008 (-0.2,0.2)</w:t>
            </w:r>
          </w:p>
        </w:tc>
        <w:tc>
          <w:tcPr>
            <w:tcW w:w="373" w:type="pct"/>
            <w:tcBorders>
              <w:top w:val="single" w:sz="4" w:space="0" w:color="auto"/>
              <w:right w:val="single" w:sz="12" w:space="0" w:color="auto"/>
            </w:tcBorders>
          </w:tcPr>
          <w:p w14:paraId="34728BA5" w14:textId="77777777" w:rsidR="00A6034A" w:rsidRPr="00A6034A" w:rsidRDefault="00A6034A" w:rsidP="00A6034A">
            <w:pPr>
              <w:jc w:val="center"/>
              <w:rPr>
                <w:rFonts w:cstheme="minorHAnsi"/>
                <w:sz w:val="20"/>
                <w:szCs w:val="20"/>
              </w:rPr>
            </w:pPr>
            <w:r w:rsidRPr="00A6034A">
              <w:rPr>
                <w:rFonts w:cstheme="minorHAnsi"/>
                <w:sz w:val="20"/>
                <w:szCs w:val="20"/>
              </w:rPr>
              <w:t>0.000</w:t>
            </w:r>
          </w:p>
        </w:tc>
        <w:tc>
          <w:tcPr>
            <w:tcW w:w="430" w:type="pct"/>
            <w:tcBorders>
              <w:top w:val="single" w:sz="4" w:space="0" w:color="auto"/>
              <w:left w:val="single" w:sz="12" w:space="0" w:color="auto"/>
            </w:tcBorders>
          </w:tcPr>
          <w:p w14:paraId="296410D6" w14:textId="77777777" w:rsidR="00A6034A" w:rsidRPr="00A6034A" w:rsidRDefault="00A6034A" w:rsidP="00A6034A">
            <w:pPr>
              <w:jc w:val="center"/>
              <w:rPr>
                <w:rFonts w:cstheme="minorHAnsi"/>
                <w:sz w:val="20"/>
                <w:szCs w:val="20"/>
              </w:rPr>
            </w:pPr>
          </w:p>
        </w:tc>
        <w:tc>
          <w:tcPr>
            <w:tcW w:w="921" w:type="pct"/>
            <w:tcBorders>
              <w:top w:val="single" w:sz="4" w:space="0" w:color="auto"/>
            </w:tcBorders>
          </w:tcPr>
          <w:p w14:paraId="7EE697B0" w14:textId="77777777" w:rsidR="00A6034A" w:rsidRPr="00A6034A" w:rsidRDefault="00A6034A" w:rsidP="00A6034A">
            <w:pPr>
              <w:jc w:val="center"/>
              <w:rPr>
                <w:rFonts w:cstheme="minorHAnsi"/>
                <w:sz w:val="20"/>
                <w:szCs w:val="20"/>
              </w:rPr>
            </w:pPr>
          </w:p>
        </w:tc>
        <w:tc>
          <w:tcPr>
            <w:tcW w:w="375" w:type="pct"/>
            <w:tcBorders>
              <w:top w:val="single" w:sz="4" w:space="0" w:color="auto"/>
            </w:tcBorders>
          </w:tcPr>
          <w:p w14:paraId="6F5632BF" w14:textId="77777777" w:rsidR="00A6034A" w:rsidRPr="00A6034A" w:rsidRDefault="00A6034A" w:rsidP="00A6034A">
            <w:pPr>
              <w:jc w:val="center"/>
              <w:rPr>
                <w:rFonts w:cstheme="minorHAnsi"/>
                <w:sz w:val="20"/>
                <w:szCs w:val="20"/>
              </w:rPr>
            </w:pPr>
          </w:p>
        </w:tc>
      </w:tr>
      <w:tr w:rsidR="00A6034A" w:rsidRPr="00A6034A" w14:paraId="5A38A26E" w14:textId="77777777" w:rsidTr="00A6034A">
        <w:trPr>
          <w:trHeight w:val="258"/>
        </w:trPr>
        <w:tc>
          <w:tcPr>
            <w:tcW w:w="1588" w:type="pct"/>
            <w:tcBorders>
              <w:right w:val="single" w:sz="12" w:space="0" w:color="auto"/>
            </w:tcBorders>
          </w:tcPr>
          <w:p w14:paraId="7F431C54" w14:textId="77777777" w:rsidR="00A6034A" w:rsidRPr="00A6034A" w:rsidRDefault="00A6034A" w:rsidP="00A6034A">
            <w:pPr>
              <w:rPr>
                <w:rFonts w:cstheme="minorHAnsi"/>
                <w:b/>
                <w:i/>
                <w:sz w:val="20"/>
                <w:szCs w:val="20"/>
              </w:rPr>
            </w:pPr>
            <w:r w:rsidRPr="00A6034A">
              <w:rPr>
                <w:rFonts w:cstheme="minorHAnsi"/>
                <w:b/>
                <w:i/>
                <w:sz w:val="20"/>
                <w:szCs w:val="20"/>
              </w:rPr>
              <w:t xml:space="preserve">CYP3A4 </w:t>
            </w:r>
            <w:r w:rsidRPr="00A6034A">
              <w:rPr>
                <w:rFonts w:cstheme="minorHAnsi"/>
                <w:b/>
                <w:sz w:val="20"/>
                <w:szCs w:val="20"/>
              </w:rPr>
              <w:t>392G&gt;A (rs2740574)</w:t>
            </w:r>
          </w:p>
        </w:tc>
        <w:tc>
          <w:tcPr>
            <w:tcW w:w="416" w:type="pct"/>
            <w:tcBorders>
              <w:left w:val="single" w:sz="12" w:space="0" w:color="auto"/>
            </w:tcBorders>
          </w:tcPr>
          <w:p w14:paraId="4CA2B65B" w14:textId="77777777" w:rsidR="00A6034A" w:rsidRPr="00A6034A" w:rsidRDefault="00A6034A" w:rsidP="00A6034A">
            <w:pPr>
              <w:jc w:val="center"/>
              <w:rPr>
                <w:rFonts w:cstheme="minorHAnsi"/>
                <w:sz w:val="20"/>
                <w:szCs w:val="20"/>
              </w:rPr>
            </w:pPr>
            <w:r w:rsidRPr="00A6034A">
              <w:rPr>
                <w:rFonts w:cstheme="minorHAnsi"/>
                <w:sz w:val="20"/>
                <w:szCs w:val="20"/>
              </w:rPr>
              <w:t>0.160</w:t>
            </w:r>
          </w:p>
        </w:tc>
        <w:tc>
          <w:tcPr>
            <w:tcW w:w="898" w:type="pct"/>
          </w:tcPr>
          <w:p w14:paraId="193A9402" w14:textId="77777777" w:rsidR="00A6034A" w:rsidRPr="00A6034A" w:rsidRDefault="00A6034A" w:rsidP="00A6034A">
            <w:pPr>
              <w:jc w:val="center"/>
              <w:rPr>
                <w:rFonts w:cstheme="minorHAnsi"/>
                <w:sz w:val="20"/>
                <w:szCs w:val="20"/>
              </w:rPr>
            </w:pPr>
            <w:r w:rsidRPr="00A6034A">
              <w:rPr>
                <w:rFonts w:cstheme="minorHAnsi"/>
                <w:sz w:val="20"/>
                <w:szCs w:val="20"/>
              </w:rPr>
              <w:t>0.056 (0.0,0.1)</w:t>
            </w:r>
          </w:p>
        </w:tc>
        <w:tc>
          <w:tcPr>
            <w:tcW w:w="373" w:type="pct"/>
            <w:tcBorders>
              <w:right w:val="single" w:sz="12" w:space="0" w:color="auto"/>
            </w:tcBorders>
          </w:tcPr>
          <w:p w14:paraId="774CC71F" w14:textId="77777777" w:rsidR="00A6034A" w:rsidRPr="00A6034A" w:rsidRDefault="00A6034A" w:rsidP="00A6034A">
            <w:pPr>
              <w:jc w:val="center"/>
              <w:rPr>
                <w:rFonts w:cstheme="minorHAnsi"/>
                <w:sz w:val="20"/>
                <w:szCs w:val="20"/>
              </w:rPr>
            </w:pPr>
            <w:r w:rsidRPr="00A6034A">
              <w:rPr>
                <w:rFonts w:cstheme="minorHAnsi"/>
                <w:sz w:val="20"/>
                <w:szCs w:val="20"/>
              </w:rPr>
              <w:t>0.113</w:t>
            </w:r>
          </w:p>
        </w:tc>
        <w:tc>
          <w:tcPr>
            <w:tcW w:w="430" w:type="pct"/>
            <w:tcBorders>
              <w:left w:val="single" w:sz="12" w:space="0" w:color="auto"/>
            </w:tcBorders>
          </w:tcPr>
          <w:p w14:paraId="577FEB85" w14:textId="77777777" w:rsidR="00A6034A" w:rsidRPr="00A6034A" w:rsidRDefault="00A6034A" w:rsidP="00A6034A">
            <w:pPr>
              <w:jc w:val="center"/>
              <w:rPr>
                <w:rFonts w:cstheme="minorHAnsi"/>
                <w:b/>
                <w:sz w:val="20"/>
                <w:szCs w:val="20"/>
              </w:rPr>
            </w:pPr>
            <w:r w:rsidRPr="00A6034A">
              <w:rPr>
                <w:rFonts w:cstheme="minorHAnsi"/>
                <w:b/>
                <w:sz w:val="20"/>
                <w:szCs w:val="20"/>
              </w:rPr>
              <w:t>0.034</w:t>
            </w:r>
          </w:p>
        </w:tc>
        <w:tc>
          <w:tcPr>
            <w:tcW w:w="921" w:type="pct"/>
          </w:tcPr>
          <w:p w14:paraId="617B1F83" w14:textId="77777777" w:rsidR="00A6034A" w:rsidRPr="00A6034A" w:rsidRDefault="00A6034A" w:rsidP="00A6034A">
            <w:pPr>
              <w:jc w:val="center"/>
              <w:rPr>
                <w:rFonts w:cstheme="minorHAnsi"/>
                <w:b/>
                <w:sz w:val="20"/>
                <w:szCs w:val="20"/>
              </w:rPr>
            </w:pPr>
            <w:r w:rsidRPr="00A6034A">
              <w:rPr>
                <w:rFonts w:cstheme="minorHAnsi"/>
                <w:b/>
                <w:sz w:val="20"/>
                <w:szCs w:val="20"/>
              </w:rPr>
              <w:t>0.076 (0.0,0.1)</w:t>
            </w:r>
          </w:p>
        </w:tc>
        <w:tc>
          <w:tcPr>
            <w:tcW w:w="375" w:type="pct"/>
          </w:tcPr>
          <w:p w14:paraId="4B74C865" w14:textId="77777777" w:rsidR="00A6034A" w:rsidRPr="00A6034A" w:rsidRDefault="00A6034A" w:rsidP="00A6034A">
            <w:pPr>
              <w:jc w:val="center"/>
              <w:rPr>
                <w:rFonts w:cstheme="minorHAnsi"/>
                <w:b/>
                <w:sz w:val="20"/>
                <w:szCs w:val="20"/>
              </w:rPr>
            </w:pPr>
            <w:r w:rsidRPr="00A6034A">
              <w:rPr>
                <w:rFonts w:cstheme="minorHAnsi"/>
                <w:b/>
                <w:sz w:val="20"/>
                <w:szCs w:val="20"/>
              </w:rPr>
              <w:t>0.415</w:t>
            </w:r>
          </w:p>
        </w:tc>
      </w:tr>
      <w:tr w:rsidR="00A6034A" w:rsidRPr="00A6034A" w14:paraId="69317594" w14:textId="77777777" w:rsidTr="00A6034A">
        <w:trPr>
          <w:trHeight w:val="258"/>
        </w:trPr>
        <w:tc>
          <w:tcPr>
            <w:tcW w:w="1588" w:type="pct"/>
            <w:tcBorders>
              <w:right w:val="single" w:sz="12" w:space="0" w:color="auto"/>
            </w:tcBorders>
          </w:tcPr>
          <w:p w14:paraId="49BC4AB3" w14:textId="77777777" w:rsidR="00A6034A" w:rsidRPr="00A6034A" w:rsidRDefault="00A6034A" w:rsidP="00A6034A">
            <w:pPr>
              <w:rPr>
                <w:rFonts w:cstheme="minorHAnsi"/>
                <w:i/>
                <w:sz w:val="20"/>
                <w:szCs w:val="20"/>
              </w:rPr>
            </w:pPr>
            <w:r w:rsidRPr="00A6034A">
              <w:rPr>
                <w:rFonts w:cstheme="minorHAnsi"/>
                <w:i/>
                <w:sz w:val="20"/>
                <w:szCs w:val="20"/>
              </w:rPr>
              <w:t xml:space="preserve">NR1I2 </w:t>
            </w:r>
            <w:r w:rsidRPr="00A6034A">
              <w:rPr>
                <w:rFonts w:cstheme="minorHAnsi"/>
                <w:sz w:val="20"/>
                <w:szCs w:val="20"/>
              </w:rPr>
              <w:t>63396C&gt;T (rs2472677)</w:t>
            </w:r>
          </w:p>
        </w:tc>
        <w:tc>
          <w:tcPr>
            <w:tcW w:w="416" w:type="pct"/>
            <w:tcBorders>
              <w:left w:val="single" w:sz="12" w:space="0" w:color="auto"/>
            </w:tcBorders>
          </w:tcPr>
          <w:p w14:paraId="578A8EB7" w14:textId="77777777" w:rsidR="00A6034A" w:rsidRPr="00A6034A" w:rsidRDefault="00A6034A" w:rsidP="00A6034A">
            <w:pPr>
              <w:jc w:val="center"/>
              <w:rPr>
                <w:rFonts w:cstheme="minorHAnsi"/>
                <w:sz w:val="20"/>
                <w:szCs w:val="20"/>
              </w:rPr>
            </w:pPr>
            <w:r w:rsidRPr="00A6034A">
              <w:rPr>
                <w:rFonts w:cstheme="minorHAnsi"/>
                <w:sz w:val="20"/>
                <w:szCs w:val="20"/>
              </w:rPr>
              <w:t>0.366</w:t>
            </w:r>
          </w:p>
        </w:tc>
        <w:tc>
          <w:tcPr>
            <w:tcW w:w="898" w:type="pct"/>
          </w:tcPr>
          <w:p w14:paraId="7991EC93" w14:textId="77777777" w:rsidR="00A6034A" w:rsidRPr="00A6034A" w:rsidRDefault="00A6034A" w:rsidP="00A6034A">
            <w:pPr>
              <w:jc w:val="center"/>
              <w:rPr>
                <w:rFonts w:cstheme="minorHAnsi"/>
                <w:sz w:val="20"/>
                <w:szCs w:val="20"/>
              </w:rPr>
            </w:pPr>
            <w:r w:rsidRPr="00A6034A">
              <w:rPr>
                <w:rFonts w:cstheme="minorHAnsi"/>
                <w:sz w:val="20"/>
                <w:szCs w:val="20"/>
              </w:rPr>
              <w:t>-0.036 (-0.1,0.0)</w:t>
            </w:r>
          </w:p>
        </w:tc>
        <w:tc>
          <w:tcPr>
            <w:tcW w:w="373" w:type="pct"/>
            <w:tcBorders>
              <w:right w:val="single" w:sz="12" w:space="0" w:color="auto"/>
            </w:tcBorders>
          </w:tcPr>
          <w:p w14:paraId="6E2DCB65" w14:textId="77777777" w:rsidR="00A6034A" w:rsidRPr="00A6034A" w:rsidRDefault="00A6034A" w:rsidP="00A6034A">
            <w:pPr>
              <w:jc w:val="center"/>
              <w:rPr>
                <w:rFonts w:cstheme="minorHAnsi"/>
                <w:sz w:val="20"/>
                <w:szCs w:val="20"/>
              </w:rPr>
            </w:pPr>
            <w:r w:rsidRPr="00A6034A">
              <w:rPr>
                <w:rFonts w:cstheme="minorHAnsi"/>
                <w:sz w:val="20"/>
                <w:szCs w:val="20"/>
              </w:rPr>
              <w:t>0.048</w:t>
            </w:r>
          </w:p>
        </w:tc>
        <w:tc>
          <w:tcPr>
            <w:tcW w:w="430" w:type="pct"/>
            <w:tcBorders>
              <w:left w:val="single" w:sz="12" w:space="0" w:color="auto"/>
            </w:tcBorders>
          </w:tcPr>
          <w:p w14:paraId="6DE0D59A" w14:textId="77777777" w:rsidR="00A6034A" w:rsidRPr="00A6034A" w:rsidRDefault="00A6034A" w:rsidP="00A6034A">
            <w:pPr>
              <w:jc w:val="center"/>
              <w:rPr>
                <w:rFonts w:cstheme="minorHAnsi"/>
                <w:sz w:val="20"/>
                <w:szCs w:val="20"/>
              </w:rPr>
            </w:pPr>
          </w:p>
        </w:tc>
        <w:tc>
          <w:tcPr>
            <w:tcW w:w="921" w:type="pct"/>
          </w:tcPr>
          <w:p w14:paraId="656F7525" w14:textId="77777777" w:rsidR="00A6034A" w:rsidRPr="00A6034A" w:rsidRDefault="00A6034A" w:rsidP="00A6034A">
            <w:pPr>
              <w:jc w:val="center"/>
              <w:rPr>
                <w:rFonts w:cstheme="minorHAnsi"/>
                <w:sz w:val="20"/>
                <w:szCs w:val="20"/>
              </w:rPr>
            </w:pPr>
          </w:p>
        </w:tc>
        <w:tc>
          <w:tcPr>
            <w:tcW w:w="375" w:type="pct"/>
          </w:tcPr>
          <w:p w14:paraId="7FEE048C" w14:textId="77777777" w:rsidR="00A6034A" w:rsidRPr="00A6034A" w:rsidRDefault="00A6034A" w:rsidP="00A6034A">
            <w:pPr>
              <w:jc w:val="center"/>
              <w:rPr>
                <w:rFonts w:cstheme="minorHAnsi"/>
                <w:sz w:val="20"/>
                <w:szCs w:val="20"/>
              </w:rPr>
            </w:pPr>
          </w:p>
        </w:tc>
      </w:tr>
      <w:tr w:rsidR="00A6034A" w:rsidRPr="00A6034A" w14:paraId="36188FD2" w14:textId="77777777" w:rsidTr="00A6034A">
        <w:trPr>
          <w:trHeight w:val="258"/>
        </w:trPr>
        <w:tc>
          <w:tcPr>
            <w:tcW w:w="1588" w:type="pct"/>
            <w:tcBorders>
              <w:right w:val="single" w:sz="12" w:space="0" w:color="auto"/>
            </w:tcBorders>
          </w:tcPr>
          <w:p w14:paraId="29789F62"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4036A&gt;G (rs3842)</w:t>
            </w:r>
          </w:p>
        </w:tc>
        <w:tc>
          <w:tcPr>
            <w:tcW w:w="416" w:type="pct"/>
            <w:tcBorders>
              <w:left w:val="single" w:sz="12" w:space="0" w:color="auto"/>
            </w:tcBorders>
          </w:tcPr>
          <w:p w14:paraId="13874CAB" w14:textId="77777777" w:rsidR="00A6034A" w:rsidRPr="00A6034A" w:rsidRDefault="00A6034A" w:rsidP="00A6034A">
            <w:pPr>
              <w:jc w:val="center"/>
              <w:rPr>
                <w:rFonts w:cstheme="minorHAnsi"/>
                <w:sz w:val="20"/>
                <w:szCs w:val="20"/>
              </w:rPr>
            </w:pPr>
            <w:r w:rsidRPr="00A6034A">
              <w:rPr>
                <w:rFonts w:cstheme="minorHAnsi"/>
                <w:sz w:val="20"/>
                <w:szCs w:val="20"/>
              </w:rPr>
              <w:t>0.770</w:t>
            </w:r>
          </w:p>
        </w:tc>
        <w:tc>
          <w:tcPr>
            <w:tcW w:w="898" w:type="pct"/>
          </w:tcPr>
          <w:p w14:paraId="4894FC56" w14:textId="77777777" w:rsidR="00A6034A" w:rsidRPr="00A6034A" w:rsidRDefault="00A6034A" w:rsidP="00A6034A">
            <w:pPr>
              <w:jc w:val="center"/>
              <w:rPr>
                <w:rFonts w:cstheme="minorHAnsi"/>
                <w:sz w:val="20"/>
                <w:szCs w:val="20"/>
              </w:rPr>
            </w:pPr>
            <w:r w:rsidRPr="00A6034A">
              <w:rPr>
                <w:rFonts w:cstheme="minorHAnsi"/>
                <w:sz w:val="20"/>
                <w:szCs w:val="20"/>
              </w:rPr>
              <w:t>0.017 (-0.1,0.1)</w:t>
            </w:r>
          </w:p>
        </w:tc>
        <w:tc>
          <w:tcPr>
            <w:tcW w:w="373" w:type="pct"/>
            <w:tcBorders>
              <w:right w:val="single" w:sz="12" w:space="0" w:color="auto"/>
            </w:tcBorders>
          </w:tcPr>
          <w:p w14:paraId="16A13C45" w14:textId="77777777" w:rsidR="00A6034A" w:rsidRPr="00A6034A" w:rsidRDefault="00A6034A" w:rsidP="00A6034A">
            <w:pPr>
              <w:jc w:val="center"/>
              <w:rPr>
                <w:rFonts w:cstheme="minorHAnsi"/>
                <w:sz w:val="20"/>
                <w:szCs w:val="20"/>
              </w:rPr>
            </w:pPr>
            <w:r w:rsidRPr="00A6034A">
              <w:rPr>
                <w:rFonts w:cstheme="minorHAnsi"/>
                <w:sz w:val="20"/>
                <w:szCs w:val="20"/>
              </w:rPr>
              <w:t>0.005</w:t>
            </w:r>
          </w:p>
        </w:tc>
        <w:tc>
          <w:tcPr>
            <w:tcW w:w="430" w:type="pct"/>
            <w:tcBorders>
              <w:left w:val="single" w:sz="12" w:space="0" w:color="auto"/>
            </w:tcBorders>
          </w:tcPr>
          <w:p w14:paraId="4291F26A" w14:textId="77777777" w:rsidR="00A6034A" w:rsidRPr="00A6034A" w:rsidRDefault="00A6034A" w:rsidP="00A6034A">
            <w:pPr>
              <w:jc w:val="center"/>
              <w:rPr>
                <w:rFonts w:cstheme="minorHAnsi"/>
                <w:sz w:val="20"/>
                <w:szCs w:val="20"/>
              </w:rPr>
            </w:pPr>
          </w:p>
        </w:tc>
        <w:tc>
          <w:tcPr>
            <w:tcW w:w="921" w:type="pct"/>
          </w:tcPr>
          <w:p w14:paraId="740DB40E" w14:textId="77777777" w:rsidR="00A6034A" w:rsidRPr="00A6034A" w:rsidRDefault="00A6034A" w:rsidP="00A6034A">
            <w:pPr>
              <w:jc w:val="center"/>
              <w:rPr>
                <w:rFonts w:cstheme="minorHAnsi"/>
                <w:sz w:val="20"/>
                <w:szCs w:val="20"/>
              </w:rPr>
            </w:pPr>
          </w:p>
        </w:tc>
        <w:tc>
          <w:tcPr>
            <w:tcW w:w="375" w:type="pct"/>
          </w:tcPr>
          <w:p w14:paraId="4CC17E56" w14:textId="77777777" w:rsidR="00A6034A" w:rsidRPr="00A6034A" w:rsidRDefault="00A6034A" w:rsidP="00A6034A">
            <w:pPr>
              <w:jc w:val="center"/>
              <w:rPr>
                <w:rFonts w:cstheme="minorHAnsi"/>
                <w:sz w:val="20"/>
                <w:szCs w:val="20"/>
              </w:rPr>
            </w:pPr>
          </w:p>
        </w:tc>
      </w:tr>
      <w:tr w:rsidR="00A6034A" w:rsidRPr="00A6034A" w14:paraId="6D0F6635" w14:textId="77777777" w:rsidTr="00A6034A">
        <w:trPr>
          <w:trHeight w:val="258"/>
        </w:trPr>
        <w:tc>
          <w:tcPr>
            <w:tcW w:w="1588" w:type="pct"/>
            <w:tcBorders>
              <w:right w:val="single" w:sz="12" w:space="0" w:color="auto"/>
            </w:tcBorders>
          </w:tcPr>
          <w:p w14:paraId="67523850" w14:textId="77777777" w:rsidR="00A6034A" w:rsidRPr="00A6034A" w:rsidRDefault="00A6034A" w:rsidP="00A6034A">
            <w:pPr>
              <w:rPr>
                <w:rFonts w:cstheme="minorHAnsi"/>
                <w:i/>
                <w:sz w:val="20"/>
                <w:szCs w:val="20"/>
              </w:rPr>
            </w:pPr>
            <w:r w:rsidRPr="00A6034A">
              <w:rPr>
                <w:rFonts w:cstheme="minorHAnsi"/>
                <w:i/>
                <w:sz w:val="20"/>
                <w:szCs w:val="20"/>
              </w:rPr>
              <w:t xml:space="preserve">ABCB1 </w:t>
            </w:r>
            <w:r w:rsidRPr="00A6034A">
              <w:rPr>
                <w:rFonts w:cstheme="minorHAnsi"/>
                <w:sz w:val="20"/>
                <w:szCs w:val="20"/>
              </w:rPr>
              <w:t>3435C&gt;T (rs1045642)</w:t>
            </w:r>
          </w:p>
        </w:tc>
        <w:tc>
          <w:tcPr>
            <w:tcW w:w="416" w:type="pct"/>
            <w:tcBorders>
              <w:left w:val="single" w:sz="12" w:space="0" w:color="auto"/>
            </w:tcBorders>
          </w:tcPr>
          <w:p w14:paraId="58474AC6" w14:textId="77777777" w:rsidR="00A6034A" w:rsidRPr="00A6034A" w:rsidRDefault="00A6034A" w:rsidP="00A6034A">
            <w:pPr>
              <w:jc w:val="center"/>
              <w:rPr>
                <w:rFonts w:cstheme="minorHAnsi"/>
                <w:sz w:val="20"/>
                <w:szCs w:val="20"/>
              </w:rPr>
            </w:pPr>
            <w:r w:rsidRPr="00A6034A">
              <w:rPr>
                <w:rFonts w:cstheme="minorHAnsi"/>
                <w:sz w:val="20"/>
                <w:szCs w:val="20"/>
              </w:rPr>
              <w:t>0.709</w:t>
            </w:r>
          </w:p>
        </w:tc>
        <w:tc>
          <w:tcPr>
            <w:tcW w:w="898" w:type="pct"/>
          </w:tcPr>
          <w:p w14:paraId="420C757B" w14:textId="77777777" w:rsidR="00A6034A" w:rsidRPr="00A6034A" w:rsidRDefault="00A6034A" w:rsidP="00A6034A">
            <w:pPr>
              <w:jc w:val="center"/>
              <w:rPr>
                <w:rFonts w:cstheme="minorHAnsi"/>
                <w:sz w:val="20"/>
                <w:szCs w:val="20"/>
              </w:rPr>
            </w:pPr>
            <w:r w:rsidRPr="00A6034A">
              <w:rPr>
                <w:rFonts w:cstheme="minorHAnsi"/>
                <w:sz w:val="20"/>
                <w:szCs w:val="20"/>
              </w:rPr>
              <w:t>0.024 (-0.1,0.2)</w:t>
            </w:r>
          </w:p>
        </w:tc>
        <w:tc>
          <w:tcPr>
            <w:tcW w:w="373" w:type="pct"/>
            <w:tcBorders>
              <w:right w:val="single" w:sz="12" w:space="0" w:color="auto"/>
            </w:tcBorders>
          </w:tcPr>
          <w:p w14:paraId="7303CA92" w14:textId="77777777" w:rsidR="00A6034A" w:rsidRPr="00A6034A" w:rsidRDefault="00A6034A" w:rsidP="00A6034A">
            <w:pPr>
              <w:jc w:val="center"/>
              <w:rPr>
                <w:rFonts w:cstheme="minorHAnsi"/>
                <w:sz w:val="20"/>
                <w:szCs w:val="20"/>
              </w:rPr>
            </w:pPr>
            <w:r w:rsidRPr="00A6034A">
              <w:rPr>
                <w:rFonts w:cstheme="minorHAnsi"/>
                <w:sz w:val="20"/>
                <w:szCs w:val="20"/>
              </w:rPr>
              <w:t>0.008</w:t>
            </w:r>
          </w:p>
        </w:tc>
        <w:tc>
          <w:tcPr>
            <w:tcW w:w="430" w:type="pct"/>
            <w:tcBorders>
              <w:left w:val="single" w:sz="12" w:space="0" w:color="auto"/>
            </w:tcBorders>
          </w:tcPr>
          <w:p w14:paraId="737F298A" w14:textId="77777777" w:rsidR="00A6034A" w:rsidRPr="00A6034A" w:rsidRDefault="00A6034A" w:rsidP="00A6034A">
            <w:pPr>
              <w:jc w:val="center"/>
              <w:rPr>
                <w:rFonts w:cstheme="minorHAnsi"/>
                <w:sz w:val="20"/>
                <w:szCs w:val="20"/>
              </w:rPr>
            </w:pPr>
          </w:p>
        </w:tc>
        <w:tc>
          <w:tcPr>
            <w:tcW w:w="921" w:type="pct"/>
          </w:tcPr>
          <w:p w14:paraId="70697F8D" w14:textId="77777777" w:rsidR="00A6034A" w:rsidRPr="00A6034A" w:rsidRDefault="00A6034A" w:rsidP="00A6034A">
            <w:pPr>
              <w:jc w:val="center"/>
              <w:rPr>
                <w:rFonts w:cstheme="minorHAnsi"/>
                <w:sz w:val="20"/>
                <w:szCs w:val="20"/>
              </w:rPr>
            </w:pPr>
          </w:p>
        </w:tc>
        <w:tc>
          <w:tcPr>
            <w:tcW w:w="375" w:type="pct"/>
          </w:tcPr>
          <w:p w14:paraId="1A4F3E22" w14:textId="77777777" w:rsidR="00A6034A" w:rsidRPr="00A6034A" w:rsidRDefault="00A6034A" w:rsidP="00A6034A">
            <w:pPr>
              <w:jc w:val="center"/>
              <w:rPr>
                <w:rFonts w:cstheme="minorHAnsi"/>
                <w:sz w:val="20"/>
                <w:szCs w:val="20"/>
              </w:rPr>
            </w:pPr>
          </w:p>
        </w:tc>
      </w:tr>
    </w:tbl>
    <w:p w14:paraId="4C770731" w14:textId="2BD45592" w:rsidR="00A6034A" w:rsidRPr="00925741" w:rsidRDefault="00A6034A" w:rsidP="00A6034A">
      <w:pPr>
        <w:pStyle w:val="Caption"/>
        <w:jc w:val="both"/>
        <w:rPr>
          <w:rFonts w:asciiTheme="majorHAnsi" w:hAnsiTheme="majorHAnsi"/>
          <w:b w:val="0"/>
          <w:color w:val="auto"/>
          <w:sz w:val="20"/>
        </w:rPr>
      </w:pPr>
      <w:r>
        <w:rPr>
          <w:rFonts w:asciiTheme="majorHAnsi" w:hAnsiTheme="majorHAnsi"/>
          <w:color w:val="auto"/>
          <w:sz w:val="20"/>
        </w:rPr>
        <w:t>Supplementary table 1</w:t>
      </w:r>
      <w:r w:rsidRPr="00925741">
        <w:rPr>
          <w:rFonts w:asciiTheme="majorHAnsi" w:hAnsiTheme="majorHAnsi"/>
          <w:color w:val="auto"/>
          <w:sz w:val="20"/>
        </w:rPr>
        <w:t>.</w:t>
      </w:r>
      <w:r w:rsidRPr="00925741">
        <w:rPr>
          <w:rFonts w:asciiTheme="majorHAnsi" w:hAnsiTheme="majorHAnsi"/>
          <w:b w:val="0"/>
          <w:color w:val="auto"/>
          <w:sz w:val="20"/>
        </w:rPr>
        <w:t xml:space="preserve"> </w:t>
      </w:r>
      <w:r w:rsidRPr="00A6034A">
        <w:rPr>
          <w:rFonts w:asciiTheme="majorHAnsi" w:hAnsiTheme="majorHAnsi"/>
          <w:color w:val="auto"/>
          <w:sz w:val="20"/>
        </w:rPr>
        <w:t xml:space="preserve">Univariate and multivariate linear regression analysis for each study group. </w:t>
      </w:r>
      <w:r>
        <w:rPr>
          <w:rFonts w:asciiTheme="majorHAnsi" w:hAnsiTheme="majorHAnsi"/>
          <w:b w:val="0"/>
          <w:color w:val="auto"/>
          <w:sz w:val="20"/>
        </w:rPr>
        <w:t xml:space="preserve">ENG: etonogestrel. </w:t>
      </w:r>
      <w:r w:rsidRPr="00925741">
        <w:rPr>
          <w:rFonts w:asciiTheme="majorHAnsi" w:hAnsiTheme="majorHAnsi"/>
          <w:b w:val="0"/>
          <w:color w:val="auto"/>
          <w:sz w:val="20"/>
        </w:rPr>
        <w:t>Univariate linear regression (</w:t>
      </w:r>
      <w:r w:rsidRPr="00925741">
        <w:rPr>
          <w:rFonts w:asciiTheme="majorHAnsi" w:hAnsiTheme="majorHAnsi"/>
          <w:b w:val="0"/>
          <w:i/>
          <w:color w:val="auto"/>
          <w:sz w:val="20"/>
        </w:rPr>
        <w:t>P</w:t>
      </w:r>
      <w:r>
        <w:rPr>
          <w:rFonts w:asciiTheme="majorHAnsi" w:hAnsiTheme="majorHAnsi"/>
          <w:b w:val="0"/>
          <w:i/>
          <w:color w:val="auto"/>
          <w:sz w:val="20"/>
        </w:rPr>
        <w:t xml:space="preserve"> </w:t>
      </w:r>
      <w:r w:rsidRPr="00925741">
        <w:rPr>
          <w:rFonts w:asciiTheme="majorHAnsi" w:hAnsiTheme="majorHAnsi"/>
          <w:b w:val="0"/>
          <w:i/>
          <w:color w:val="auto"/>
          <w:sz w:val="20"/>
        </w:rPr>
        <w:t>=</w:t>
      </w:r>
      <w:r>
        <w:rPr>
          <w:rFonts w:asciiTheme="majorHAnsi" w:hAnsiTheme="majorHAnsi"/>
          <w:b w:val="0"/>
          <w:i/>
          <w:color w:val="auto"/>
          <w:sz w:val="20"/>
        </w:rPr>
        <w:t xml:space="preserve"> </w:t>
      </w:r>
      <w:r w:rsidRPr="00925741">
        <w:rPr>
          <w:rFonts w:asciiTheme="majorHAnsi" w:hAnsiTheme="majorHAnsi" w:cs="Arial"/>
          <w:b w:val="0"/>
          <w:color w:val="auto"/>
          <w:sz w:val="20"/>
          <w:szCs w:val="26"/>
        </w:rPr>
        <w:t>≤</w:t>
      </w:r>
      <w:r>
        <w:rPr>
          <w:rFonts w:asciiTheme="majorHAnsi" w:hAnsiTheme="majorHAnsi" w:cs="Arial"/>
          <w:b w:val="0"/>
          <w:color w:val="auto"/>
          <w:sz w:val="20"/>
          <w:szCs w:val="26"/>
        </w:rPr>
        <w:t xml:space="preserve"> </w:t>
      </w:r>
      <w:r w:rsidRPr="00925741">
        <w:rPr>
          <w:rFonts w:asciiTheme="majorHAnsi" w:hAnsiTheme="majorHAnsi"/>
          <w:b w:val="0"/>
          <w:color w:val="auto"/>
          <w:sz w:val="20"/>
        </w:rPr>
        <w:t>0.2) completed, all statistically significant results then carried through to multivariate linear regression analysis (</w:t>
      </w:r>
      <w:r w:rsidRPr="00925741">
        <w:rPr>
          <w:rFonts w:asciiTheme="majorHAnsi" w:hAnsiTheme="majorHAnsi"/>
          <w:b w:val="0"/>
          <w:i/>
          <w:color w:val="auto"/>
          <w:sz w:val="20"/>
        </w:rPr>
        <w:t>P</w:t>
      </w:r>
      <w:r>
        <w:rPr>
          <w:rFonts w:asciiTheme="majorHAnsi" w:hAnsiTheme="majorHAnsi"/>
          <w:b w:val="0"/>
          <w:i/>
          <w:color w:val="auto"/>
          <w:sz w:val="20"/>
        </w:rPr>
        <w:t xml:space="preserve"> </w:t>
      </w:r>
      <w:r w:rsidRPr="00925741">
        <w:rPr>
          <w:rFonts w:asciiTheme="majorHAnsi" w:hAnsiTheme="majorHAnsi"/>
          <w:b w:val="0"/>
          <w:i/>
          <w:color w:val="auto"/>
          <w:sz w:val="20"/>
        </w:rPr>
        <w:t>=</w:t>
      </w:r>
      <w:r>
        <w:rPr>
          <w:rFonts w:asciiTheme="majorHAnsi" w:hAnsiTheme="majorHAnsi"/>
          <w:b w:val="0"/>
          <w:i/>
          <w:color w:val="auto"/>
          <w:sz w:val="20"/>
        </w:rPr>
        <w:t xml:space="preserve"> </w:t>
      </w:r>
      <w:r w:rsidRPr="00925741">
        <w:rPr>
          <w:rFonts w:asciiTheme="majorHAnsi" w:hAnsiTheme="majorHAnsi" w:cs="Arial"/>
          <w:b w:val="0"/>
          <w:color w:val="auto"/>
          <w:sz w:val="20"/>
          <w:szCs w:val="26"/>
        </w:rPr>
        <w:t>≤</w:t>
      </w:r>
      <w:r>
        <w:rPr>
          <w:rFonts w:asciiTheme="majorHAnsi" w:hAnsiTheme="majorHAnsi" w:cs="Arial"/>
          <w:b w:val="0"/>
          <w:color w:val="auto"/>
          <w:sz w:val="20"/>
          <w:szCs w:val="26"/>
        </w:rPr>
        <w:t xml:space="preserve"> </w:t>
      </w:r>
      <w:r w:rsidRPr="00925741">
        <w:rPr>
          <w:rFonts w:asciiTheme="majorHAnsi" w:hAnsiTheme="majorHAnsi"/>
          <w:b w:val="0"/>
          <w:color w:val="auto"/>
          <w:sz w:val="20"/>
        </w:rPr>
        <w:t>0.05)</w:t>
      </w:r>
      <w:r>
        <w:rPr>
          <w:rFonts w:asciiTheme="majorHAnsi" w:hAnsiTheme="majorHAnsi"/>
          <w:b w:val="0"/>
          <w:color w:val="auto"/>
          <w:sz w:val="20"/>
        </w:rPr>
        <w:t xml:space="preserve">. Statistically significant associations from the multivariate analysis are shown in bold type. </w:t>
      </w:r>
    </w:p>
    <w:p w14:paraId="68600A39" w14:textId="1D7BBFE6" w:rsidR="00A6034A" w:rsidRPr="00A6034A" w:rsidRDefault="00A6034A" w:rsidP="00A6034A">
      <w:pPr>
        <w:rPr>
          <w:sz w:val="20"/>
        </w:rPr>
      </w:pPr>
    </w:p>
    <w:sectPr w:rsidR="00A6034A" w:rsidRPr="00A6034A" w:rsidSect="00A6034A">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50CF" w14:textId="77777777" w:rsidR="00971C21" w:rsidRDefault="00971C21" w:rsidP="00027653">
      <w:r>
        <w:separator/>
      </w:r>
    </w:p>
  </w:endnote>
  <w:endnote w:type="continuationSeparator" w:id="0">
    <w:p w14:paraId="6F0D733C" w14:textId="77777777" w:rsidR="00971C21" w:rsidRDefault="00971C21" w:rsidP="0002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MS Mincho">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6C74" w14:textId="77777777" w:rsidR="00971C21" w:rsidRDefault="00971C21" w:rsidP="00027653">
      <w:r>
        <w:separator/>
      </w:r>
    </w:p>
  </w:footnote>
  <w:footnote w:type="continuationSeparator" w:id="0">
    <w:p w14:paraId="6564920F" w14:textId="77777777" w:rsidR="00971C21" w:rsidRDefault="00971C21" w:rsidP="0002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5057" w14:textId="77777777" w:rsidR="00345377" w:rsidRDefault="00345377" w:rsidP="003942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CEA96" w14:textId="77777777" w:rsidR="00345377" w:rsidRDefault="00345377" w:rsidP="003942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431D" w14:textId="4D013DFA" w:rsidR="00345377" w:rsidRDefault="00345377" w:rsidP="0039425B">
    <w:pPr>
      <w:pStyle w:val="Header"/>
      <w:framePr w:wrap="around" w:vAnchor="text" w:hAnchor="margin" w:xAlign="right" w:y="1"/>
      <w:rPr>
        <w:rStyle w:val="PageNumber"/>
      </w:rPr>
    </w:pPr>
  </w:p>
  <w:p w14:paraId="70BEFF5B" w14:textId="77777777" w:rsidR="00345377" w:rsidRDefault="00345377" w:rsidP="003942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D12"/>
    <w:multiLevelType w:val="hybridMultilevel"/>
    <w:tmpl w:val="3882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7D3F"/>
    <w:multiLevelType w:val="hybridMultilevel"/>
    <w:tmpl w:val="0F687D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9CB3AB7"/>
    <w:multiLevelType w:val="multilevel"/>
    <w:tmpl w:val="45EE209C"/>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0F140FE"/>
    <w:multiLevelType w:val="hybridMultilevel"/>
    <w:tmpl w:val="B778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13A4A"/>
    <w:multiLevelType w:val="hybridMultilevel"/>
    <w:tmpl w:val="DA3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D7162"/>
    <w:multiLevelType w:val="hybridMultilevel"/>
    <w:tmpl w:val="F642FC7A"/>
    <w:lvl w:ilvl="0" w:tplc="9BD008E0">
      <w:start w:val="1"/>
      <w:numFmt w:val="bullet"/>
      <w:lvlText w:val="•"/>
      <w:lvlJc w:val="left"/>
      <w:pPr>
        <w:tabs>
          <w:tab w:val="num" w:pos="720"/>
        </w:tabs>
        <w:ind w:left="720" w:hanging="360"/>
      </w:pPr>
      <w:rPr>
        <w:rFonts w:ascii="Arial" w:hAnsi="Arial" w:hint="default"/>
      </w:rPr>
    </w:lvl>
    <w:lvl w:ilvl="1" w:tplc="DDF48ACE" w:tentative="1">
      <w:start w:val="1"/>
      <w:numFmt w:val="bullet"/>
      <w:lvlText w:val="•"/>
      <w:lvlJc w:val="left"/>
      <w:pPr>
        <w:tabs>
          <w:tab w:val="num" w:pos="1440"/>
        </w:tabs>
        <w:ind w:left="1440" w:hanging="360"/>
      </w:pPr>
      <w:rPr>
        <w:rFonts w:ascii="Arial" w:hAnsi="Arial" w:hint="default"/>
      </w:rPr>
    </w:lvl>
    <w:lvl w:ilvl="2" w:tplc="7242EF82" w:tentative="1">
      <w:start w:val="1"/>
      <w:numFmt w:val="bullet"/>
      <w:lvlText w:val="•"/>
      <w:lvlJc w:val="left"/>
      <w:pPr>
        <w:tabs>
          <w:tab w:val="num" w:pos="2160"/>
        </w:tabs>
        <w:ind w:left="2160" w:hanging="360"/>
      </w:pPr>
      <w:rPr>
        <w:rFonts w:ascii="Arial" w:hAnsi="Arial" w:hint="default"/>
      </w:rPr>
    </w:lvl>
    <w:lvl w:ilvl="3" w:tplc="E16EE0BC" w:tentative="1">
      <w:start w:val="1"/>
      <w:numFmt w:val="bullet"/>
      <w:lvlText w:val="•"/>
      <w:lvlJc w:val="left"/>
      <w:pPr>
        <w:tabs>
          <w:tab w:val="num" w:pos="2880"/>
        </w:tabs>
        <w:ind w:left="2880" w:hanging="360"/>
      </w:pPr>
      <w:rPr>
        <w:rFonts w:ascii="Arial" w:hAnsi="Arial" w:hint="default"/>
      </w:rPr>
    </w:lvl>
    <w:lvl w:ilvl="4" w:tplc="3EAA4FA0" w:tentative="1">
      <w:start w:val="1"/>
      <w:numFmt w:val="bullet"/>
      <w:lvlText w:val="•"/>
      <w:lvlJc w:val="left"/>
      <w:pPr>
        <w:tabs>
          <w:tab w:val="num" w:pos="3600"/>
        </w:tabs>
        <w:ind w:left="3600" w:hanging="360"/>
      </w:pPr>
      <w:rPr>
        <w:rFonts w:ascii="Arial" w:hAnsi="Arial" w:hint="default"/>
      </w:rPr>
    </w:lvl>
    <w:lvl w:ilvl="5" w:tplc="116844F0" w:tentative="1">
      <w:start w:val="1"/>
      <w:numFmt w:val="bullet"/>
      <w:lvlText w:val="•"/>
      <w:lvlJc w:val="left"/>
      <w:pPr>
        <w:tabs>
          <w:tab w:val="num" w:pos="4320"/>
        </w:tabs>
        <w:ind w:left="4320" w:hanging="360"/>
      </w:pPr>
      <w:rPr>
        <w:rFonts w:ascii="Arial" w:hAnsi="Arial" w:hint="default"/>
      </w:rPr>
    </w:lvl>
    <w:lvl w:ilvl="6" w:tplc="27C2BD76" w:tentative="1">
      <w:start w:val="1"/>
      <w:numFmt w:val="bullet"/>
      <w:lvlText w:val="•"/>
      <w:lvlJc w:val="left"/>
      <w:pPr>
        <w:tabs>
          <w:tab w:val="num" w:pos="5040"/>
        </w:tabs>
        <w:ind w:left="5040" w:hanging="360"/>
      </w:pPr>
      <w:rPr>
        <w:rFonts w:ascii="Arial" w:hAnsi="Arial" w:hint="default"/>
      </w:rPr>
    </w:lvl>
    <w:lvl w:ilvl="7" w:tplc="0890CE96" w:tentative="1">
      <w:start w:val="1"/>
      <w:numFmt w:val="bullet"/>
      <w:lvlText w:val="•"/>
      <w:lvlJc w:val="left"/>
      <w:pPr>
        <w:tabs>
          <w:tab w:val="num" w:pos="5760"/>
        </w:tabs>
        <w:ind w:left="5760" w:hanging="360"/>
      </w:pPr>
      <w:rPr>
        <w:rFonts w:ascii="Arial" w:hAnsi="Arial" w:hint="default"/>
      </w:rPr>
    </w:lvl>
    <w:lvl w:ilvl="8" w:tplc="FC640CF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ntimicrobial Chemo (2)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1&lt;/HyperlinksVisible&gt;&lt;EnableBibliographyCategories&gt;0&lt;/EnableBibliographyCategories&gt;&lt;/ENLayout&gt;"/>
    <w:docVar w:name="EN.Libraries" w:val="&lt;Libraries&gt;&lt;item db-id=&quot;wdzsexa2pe2pzre5dwypew9grf9sxszaatt2&quot;&gt;NIH POP PK endnote library&lt;record-ids&gt;&lt;item&gt;23&lt;/item&gt;&lt;item&gt;24&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317E4B"/>
    <w:rsid w:val="000051C3"/>
    <w:rsid w:val="00011C9D"/>
    <w:rsid w:val="000173A3"/>
    <w:rsid w:val="00023B21"/>
    <w:rsid w:val="000242F6"/>
    <w:rsid w:val="000271D8"/>
    <w:rsid w:val="00027653"/>
    <w:rsid w:val="00030449"/>
    <w:rsid w:val="00030B36"/>
    <w:rsid w:val="00030D42"/>
    <w:rsid w:val="00032E09"/>
    <w:rsid w:val="00033325"/>
    <w:rsid w:val="000348C0"/>
    <w:rsid w:val="00034AFA"/>
    <w:rsid w:val="00040ED4"/>
    <w:rsid w:val="00044500"/>
    <w:rsid w:val="00044D2C"/>
    <w:rsid w:val="00045148"/>
    <w:rsid w:val="00052D45"/>
    <w:rsid w:val="0005437E"/>
    <w:rsid w:val="000548F6"/>
    <w:rsid w:val="00054ED4"/>
    <w:rsid w:val="00057671"/>
    <w:rsid w:val="00057E1D"/>
    <w:rsid w:val="000608B5"/>
    <w:rsid w:val="00060B90"/>
    <w:rsid w:val="00061175"/>
    <w:rsid w:val="00062175"/>
    <w:rsid w:val="00062454"/>
    <w:rsid w:val="00062931"/>
    <w:rsid w:val="00064384"/>
    <w:rsid w:val="000643FC"/>
    <w:rsid w:val="00064459"/>
    <w:rsid w:val="00065BDB"/>
    <w:rsid w:val="00067211"/>
    <w:rsid w:val="00067683"/>
    <w:rsid w:val="00067DF0"/>
    <w:rsid w:val="000715E5"/>
    <w:rsid w:val="0007443B"/>
    <w:rsid w:val="000753AE"/>
    <w:rsid w:val="00076577"/>
    <w:rsid w:val="00077781"/>
    <w:rsid w:val="000778FE"/>
    <w:rsid w:val="000832DB"/>
    <w:rsid w:val="0008661A"/>
    <w:rsid w:val="00087C05"/>
    <w:rsid w:val="0009076C"/>
    <w:rsid w:val="00090948"/>
    <w:rsid w:val="00090C71"/>
    <w:rsid w:val="000921A7"/>
    <w:rsid w:val="00092434"/>
    <w:rsid w:val="000934A6"/>
    <w:rsid w:val="0009452F"/>
    <w:rsid w:val="000A26A8"/>
    <w:rsid w:val="000A35E5"/>
    <w:rsid w:val="000A56AF"/>
    <w:rsid w:val="000A5F67"/>
    <w:rsid w:val="000B2705"/>
    <w:rsid w:val="000B2A66"/>
    <w:rsid w:val="000B3A0C"/>
    <w:rsid w:val="000C106E"/>
    <w:rsid w:val="000C44B2"/>
    <w:rsid w:val="000C5C75"/>
    <w:rsid w:val="000C6F16"/>
    <w:rsid w:val="000C721F"/>
    <w:rsid w:val="000D292A"/>
    <w:rsid w:val="000D3E3B"/>
    <w:rsid w:val="000E0B80"/>
    <w:rsid w:val="000E1264"/>
    <w:rsid w:val="000E22F7"/>
    <w:rsid w:val="000E5586"/>
    <w:rsid w:val="000F0253"/>
    <w:rsid w:val="000F2DAB"/>
    <w:rsid w:val="000F35FC"/>
    <w:rsid w:val="000F5EC5"/>
    <w:rsid w:val="00103CD4"/>
    <w:rsid w:val="00104159"/>
    <w:rsid w:val="00104F98"/>
    <w:rsid w:val="001064BC"/>
    <w:rsid w:val="00107350"/>
    <w:rsid w:val="00113F9E"/>
    <w:rsid w:val="0011448F"/>
    <w:rsid w:val="00114C1F"/>
    <w:rsid w:val="00115179"/>
    <w:rsid w:val="0011533B"/>
    <w:rsid w:val="0011543B"/>
    <w:rsid w:val="0011745C"/>
    <w:rsid w:val="00120569"/>
    <w:rsid w:val="00120735"/>
    <w:rsid w:val="00121011"/>
    <w:rsid w:val="00121537"/>
    <w:rsid w:val="00121E91"/>
    <w:rsid w:val="00122E26"/>
    <w:rsid w:val="00124B8E"/>
    <w:rsid w:val="001300E9"/>
    <w:rsid w:val="00130A05"/>
    <w:rsid w:val="0013228E"/>
    <w:rsid w:val="001323A2"/>
    <w:rsid w:val="00133242"/>
    <w:rsid w:val="00133E75"/>
    <w:rsid w:val="0013486D"/>
    <w:rsid w:val="00136723"/>
    <w:rsid w:val="001406C0"/>
    <w:rsid w:val="001437F1"/>
    <w:rsid w:val="001441FD"/>
    <w:rsid w:val="001446A6"/>
    <w:rsid w:val="00144B2B"/>
    <w:rsid w:val="001454C5"/>
    <w:rsid w:val="0014603F"/>
    <w:rsid w:val="0014732F"/>
    <w:rsid w:val="00147699"/>
    <w:rsid w:val="00161C94"/>
    <w:rsid w:val="0016321A"/>
    <w:rsid w:val="001643A8"/>
    <w:rsid w:val="00164640"/>
    <w:rsid w:val="00164F43"/>
    <w:rsid w:val="00165797"/>
    <w:rsid w:val="00166159"/>
    <w:rsid w:val="00166B62"/>
    <w:rsid w:val="00167BA9"/>
    <w:rsid w:val="00170CF0"/>
    <w:rsid w:val="00171340"/>
    <w:rsid w:val="0017156A"/>
    <w:rsid w:val="0017325E"/>
    <w:rsid w:val="00174222"/>
    <w:rsid w:val="00176E12"/>
    <w:rsid w:val="0017730C"/>
    <w:rsid w:val="00180B2E"/>
    <w:rsid w:val="00182E6F"/>
    <w:rsid w:val="00184520"/>
    <w:rsid w:val="001848C3"/>
    <w:rsid w:val="00186D96"/>
    <w:rsid w:val="00186F06"/>
    <w:rsid w:val="00187288"/>
    <w:rsid w:val="00195097"/>
    <w:rsid w:val="00197D6A"/>
    <w:rsid w:val="001A10A8"/>
    <w:rsid w:val="001A289B"/>
    <w:rsid w:val="001A2E53"/>
    <w:rsid w:val="001A54D5"/>
    <w:rsid w:val="001B1933"/>
    <w:rsid w:val="001B404A"/>
    <w:rsid w:val="001B4BD0"/>
    <w:rsid w:val="001B54FE"/>
    <w:rsid w:val="001B695D"/>
    <w:rsid w:val="001B6DE8"/>
    <w:rsid w:val="001B7BC5"/>
    <w:rsid w:val="001B7E9E"/>
    <w:rsid w:val="001C0921"/>
    <w:rsid w:val="001C1C58"/>
    <w:rsid w:val="001C32BF"/>
    <w:rsid w:val="001C733A"/>
    <w:rsid w:val="001D1937"/>
    <w:rsid w:val="001D7B16"/>
    <w:rsid w:val="001D7B54"/>
    <w:rsid w:val="001F1D43"/>
    <w:rsid w:val="001F4AD4"/>
    <w:rsid w:val="00201604"/>
    <w:rsid w:val="00204F18"/>
    <w:rsid w:val="00205F61"/>
    <w:rsid w:val="002107DA"/>
    <w:rsid w:val="00210CC1"/>
    <w:rsid w:val="00216EC9"/>
    <w:rsid w:val="002208D0"/>
    <w:rsid w:val="00220D0F"/>
    <w:rsid w:val="00221384"/>
    <w:rsid w:val="00222408"/>
    <w:rsid w:val="002252A7"/>
    <w:rsid w:val="00227B8D"/>
    <w:rsid w:val="002304B1"/>
    <w:rsid w:val="002306C1"/>
    <w:rsid w:val="00232388"/>
    <w:rsid w:val="002334B1"/>
    <w:rsid w:val="002336A4"/>
    <w:rsid w:val="0023643E"/>
    <w:rsid w:val="00236C1E"/>
    <w:rsid w:val="002372C0"/>
    <w:rsid w:val="00237580"/>
    <w:rsid w:val="00240803"/>
    <w:rsid w:val="00242253"/>
    <w:rsid w:val="002435B9"/>
    <w:rsid w:val="00243C3F"/>
    <w:rsid w:val="0024734C"/>
    <w:rsid w:val="00247B07"/>
    <w:rsid w:val="00251050"/>
    <w:rsid w:val="0025462C"/>
    <w:rsid w:val="002567F5"/>
    <w:rsid w:val="00257746"/>
    <w:rsid w:val="002636C3"/>
    <w:rsid w:val="00263D8C"/>
    <w:rsid w:val="00265473"/>
    <w:rsid w:val="0026697A"/>
    <w:rsid w:val="00273011"/>
    <w:rsid w:val="00275439"/>
    <w:rsid w:val="0027617B"/>
    <w:rsid w:val="00276AC8"/>
    <w:rsid w:val="00280295"/>
    <w:rsid w:val="002802AF"/>
    <w:rsid w:val="00280870"/>
    <w:rsid w:val="00280E27"/>
    <w:rsid w:val="0028209C"/>
    <w:rsid w:val="002820F2"/>
    <w:rsid w:val="00283167"/>
    <w:rsid w:val="002864E8"/>
    <w:rsid w:val="00286F76"/>
    <w:rsid w:val="00291440"/>
    <w:rsid w:val="00291EC2"/>
    <w:rsid w:val="00297706"/>
    <w:rsid w:val="002A0220"/>
    <w:rsid w:val="002A1BE3"/>
    <w:rsid w:val="002A2164"/>
    <w:rsid w:val="002A50F4"/>
    <w:rsid w:val="002A624B"/>
    <w:rsid w:val="002A6F67"/>
    <w:rsid w:val="002B31D7"/>
    <w:rsid w:val="002B4709"/>
    <w:rsid w:val="002B57DB"/>
    <w:rsid w:val="002B6B1C"/>
    <w:rsid w:val="002B761E"/>
    <w:rsid w:val="002B788E"/>
    <w:rsid w:val="002C403D"/>
    <w:rsid w:val="002C40DD"/>
    <w:rsid w:val="002C6328"/>
    <w:rsid w:val="002C6582"/>
    <w:rsid w:val="002C7143"/>
    <w:rsid w:val="002D0315"/>
    <w:rsid w:val="002D0F00"/>
    <w:rsid w:val="002D1195"/>
    <w:rsid w:val="002D2A2C"/>
    <w:rsid w:val="002D307D"/>
    <w:rsid w:val="002D3754"/>
    <w:rsid w:val="002D417D"/>
    <w:rsid w:val="002D425A"/>
    <w:rsid w:val="002D5C5F"/>
    <w:rsid w:val="002D733C"/>
    <w:rsid w:val="002E09B0"/>
    <w:rsid w:val="002E2385"/>
    <w:rsid w:val="002E481B"/>
    <w:rsid w:val="002E6B28"/>
    <w:rsid w:val="002E7A4E"/>
    <w:rsid w:val="002F406A"/>
    <w:rsid w:val="002F4157"/>
    <w:rsid w:val="002F449C"/>
    <w:rsid w:val="002F5B45"/>
    <w:rsid w:val="002F62FC"/>
    <w:rsid w:val="002F6638"/>
    <w:rsid w:val="002F6C51"/>
    <w:rsid w:val="002F723E"/>
    <w:rsid w:val="002F73E5"/>
    <w:rsid w:val="003008EB"/>
    <w:rsid w:val="00304F8D"/>
    <w:rsid w:val="00305797"/>
    <w:rsid w:val="0030799F"/>
    <w:rsid w:val="00310289"/>
    <w:rsid w:val="00312D50"/>
    <w:rsid w:val="00313551"/>
    <w:rsid w:val="00316D46"/>
    <w:rsid w:val="00317BA6"/>
    <w:rsid w:val="00317E4B"/>
    <w:rsid w:val="003207A7"/>
    <w:rsid w:val="003211A9"/>
    <w:rsid w:val="00321E4B"/>
    <w:rsid w:val="00322BEB"/>
    <w:rsid w:val="00322C1C"/>
    <w:rsid w:val="00332986"/>
    <w:rsid w:val="0033683F"/>
    <w:rsid w:val="00341F1C"/>
    <w:rsid w:val="003429CE"/>
    <w:rsid w:val="00345377"/>
    <w:rsid w:val="00346062"/>
    <w:rsid w:val="00350118"/>
    <w:rsid w:val="00352774"/>
    <w:rsid w:val="00356887"/>
    <w:rsid w:val="00356C5A"/>
    <w:rsid w:val="003608E4"/>
    <w:rsid w:val="003619D4"/>
    <w:rsid w:val="00361E70"/>
    <w:rsid w:val="00376990"/>
    <w:rsid w:val="00377001"/>
    <w:rsid w:val="00377E4F"/>
    <w:rsid w:val="00380D25"/>
    <w:rsid w:val="003868DE"/>
    <w:rsid w:val="003870A2"/>
    <w:rsid w:val="00387293"/>
    <w:rsid w:val="00392994"/>
    <w:rsid w:val="00392D6C"/>
    <w:rsid w:val="00392DB8"/>
    <w:rsid w:val="00392FA6"/>
    <w:rsid w:val="0039425B"/>
    <w:rsid w:val="0039431F"/>
    <w:rsid w:val="0039575C"/>
    <w:rsid w:val="003957E5"/>
    <w:rsid w:val="003969EE"/>
    <w:rsid w:val="003A0C55"/>
    <w:rsid w:val="003A1CD0"/>
    <w:rsid w:val="003A2473"/>
    <w:rsid w:val="003A6FE4"/>
    <w:rsid w:val="003B09B3"/>
    <w:rsid w:val="003B3586"/>
    <w:rsid w:val="003B3789"/>
    <w:rsid w:val="003B3D4C"/>
    <w:rsid w:val="003B69E3"/>
    <w:rsid w:val="003B7413"/>
    <w:rsid w:val="003B7AF0"/>
    <w:rsid w:val="003C13A1"/>
    <w:rsid w:val="003C1AC0"/>
    <w:rsid w:val="003C365B"/>
    <w:rsid w:val="003C45FD"/>
    <w:rsid w:val="003D18E3"/>
    <w:rsid w:val="003D38A3"/>
    <w:rsid w:val="003E26DC"/>
    <w:rsid w:val="003E7166"/>
    <w:rsid w:val="003F1381"/>
    <w:rsid w:val="003F173D"/>
    <w:rsid w:val="003F2275"/>
    <w:rsid w:val="003F5697"/>
    <w:rsid w:val="003F740E"/>
    <w:rsid w:val="0040150C"/>
    <w:rsid w:val="00401AF9"/>
    <w:rsid w:val="004031B4"/>
    <w:rsid w:val="00410EF2"/>
    <w:rsid w:val="0041484D"/>
    <w:rsid w:val="0041629A"/>
    <w:rsid w:val="00420F56"/>
    <w:rsid w:val="004216E7"/>
    <w:rsid w:val="0042306A"/>
    <w:rsid w:val="00424173"/>
    <w:rsid w:val="00425B31"/>
    <w:rsid w:val="00427392"/>
    <w:rsid w:val="00430862"/>
    <w:rsid w:val="00431C6A"/>
    <w:rsid w:val="00434CB0"/>
    <w:rsid w:val="00434E93"/>
    <w:rsid w:val="004353D4"/>
    <w:rsid w:val="00445384"/>
    <w:rsid w:val="00445822"/>
    <w:rsid w:val="00450324"/>
    <w:rsid w:val="0045032D"/>
    <w:rsid w:val="00455739"/>
    <w:rsid w:val="00456452"/>
    <w:rsid w:val="00466867"/>
    <w:rsid w:val="0047041D"/>
    <w:rsid w:val="00470844"/>
    <w:rsid w:val="00473B85"/>
    <w:rsid w:val="00474A42"/>
    <w:rsid w:val="0048015B"/>
    <w:rsid w:val="00483918"/>
    <w:rsid w:val="00483A5C"/>
    <w:rsid w:val="00484AA1"/>
    <w:rsid w:val="00484C07"/>
    <w:rsid w:val="00484DD0"/>
    <w:rsid w:val="00486E05"/>
    <w:rsid w:val="004910E5"/>
    <w:rsid w:val="0049110E"/>
    <w:rsid w:val="00493F5E"/>
    <w:rsid w:val="0049664F"/>
    <w:rsid w:val="00497999"/>
    <w:rsid w:val="004A1C7B"/>
    <w:rsid w:val="004A23A7"/>
    <w:rsid w:val="004A2701"/>
    <w:rsid w:val="004A2A09"/>
    <w:rsid w:val="004A42A8"/>
    <w:rsid w:val="004A44A1"/>
    <w:rsid w:val="004A7CBE"/>
    <w:rsid w:val="004B12A0"/>
    <w:rsid w:val="004B61F3"/>
    <w:rsid w:val="004C1030"/>
    <w:rsid w:val="004C416D"/>
    <w:rsid w:val="004C7607"/>
    <w:rsid w:val="004D0679"/>
    <w:rsid w:val="004D0747"/>
    <w:rsid w:val="004D0BB0"/>
    <w:rsid w:val="004D129D"/>
    <w:rsid w:val="004D1486"/>
    <w:rsid w:val="004D233F"/>
    <w:rsid w:val="004D2411"/>
    <w:rsid w:val="004D2452"/>
    <w:rsid w:val="004D470A"/>
    <w:rsid w:val="004D49B5"/>
    <w:rsid w:val="004D5624"/>
    <w:rsid w:val="004D5979"/>
    <w:rsid w:val="004D5F6A"/>
    <w:rsid w:val="004D7D86"/>
    <w:rsid w:val="004E1040"/>
    <w:rsid w:val="004E25BC"/>
    <w:rsid w:val="004E4CB0"/>
    <w:rsid w:val="004E54F0"/>
    <w:rsid w:val="004F0FAA"/>
    <w:rsid w:val="004F2837"/>
    <w:rsid w:val="004F29A6"/>
    <w:rsid w:val="004F5BCC"/>
    <w:rsid w:val="004F63C0"/>
    <w:rsid w:val="00500DC3"/>
    <w:rsid w:val="005019B3"/>
    <w:rsid w:val="00501E5F"/>
    <w:rsid w:val="005049DF"/>
    <w:rsid w:val="00506FCF"/>
    <w:rsid w:val="00511C11"/>
    <w:rsid w:val="005137CE"/>
    <w:rsid w:val="00514B19"/>
    <w:rsid w:val="00515783"/>
    <w:rsid w:val="00516404"/>
    <w:rsid w:val="00517324"/>
    <w:rsid w:val="00517358"/>
    <w:rsid w:val="00517831"/>
    <w:rsid w:val="00520609"/>
    <w:rsid w:val="00521A02"/>
    <w:rsid w:val="0052513A"/>
    <w:rsid w:val="00527583"/>
    <w:rsid w:val="0053092F"/>
    <w:rsid w:val="00535368"/>
    <w:rsid w:val="00537814"/>
    <w:rsid w:val="00540ACF"/>
    <w:rsid w:val="00544BBB"/>
    <w:rsid w:val="005452D0"/>
    <w:rsid w:val="00546B6E"/>
    <w:rsid w:val="005477F2"/>
    <w:rsid w:val="005524F7"/>
    <w:rsid w:val="0055503F"/>
    <w:rsid w:val="005564A3"/>
    <w:rsid w:val="00557809"/>
    <w:rsid w:val="005604C1"/>
    <w:rsid w:val="00561381"/>
    <w:rsid w:val="005627B8"/>
    <w:rsid w:val="005631BC"/>
    <w:rsid w:val="0056447E"/>
    <w:rsid w:val="00565315"/>
    <w:rsid w:val="00575FF8"/>
    <w:rsid w:val="0057654B"/>
    <w:rsid w:val="00576763"/>
    <w:rsid w:val="00577FC8"/>
    <w:rsid w:val="00580E9B"/>
    <w:rsid w:val="0058104A"/>
    <w:rsid w:val="005820F3"/>
    <w:rsid w:val="005828E7"/>
    <w:rsid w:val="0058689D"/>
    <w:rsid w:val="00586D5A"/>
    <w:rsid w:val="0058767E"/>
    <w:rsid w:val="0059054B"/>
    <w:rsid w:val="00590987"/>
    <w:rsid w:val="005914DA"/>
    <w:rsid w:val="0059194E"/>
    <w:rsid w:val="00593688"/>
    <w:rsid w:val="005A0AEA"/>
    <w:rsid w:val="005A3818"/>
    <w:rsid w:val="005A7000"/>
    <w:rsid w:val="005A7142"/>
    <w:rsid w:val="005A720B"/>
    <w:rsid w:val="005A7E3B"/>
    <w:rsid w:val="005B5F5C"/>
    <w:rsid w:val="005B73A4"/>
    <w:rsid w:val="005B7C9D"/>
    <w:rsid w:val="005C3D44"/>
    <w:rsid w:val="005C4E28"/>
    <w:rsid w:val="005C5049"/>
    <w:rsid w:val="005C6351"/>
    <w:rsid w:val="005C7576"/>
    <w:rsid w:val="005C7D69"/>
    <w:rsid w:val="005D05CE"/>
    <w:rsid w:val="005D43CF"/>
    <w:rsid w:val="005D451D"/>
    <w:rsid w:val="005D4844"/>
    <w:rsid w:val="005D58FE"/>
    <w:rsid w:val="005D5CBC"/>
    <w:rsid w:val="005D5CC5"/>
    <w:rsid w:val="005E09C4"/>
    <w:rsid w:val="005E0DE0"/>
    <w:rsid w:val="005E5753"/>
    <w:rsid w:val="005E6F1B"/>
    <w:rsid w:val="005E70FC"/>
    <w:rsid w:val="005E7139"/>
    <w:rsid w:val="005E74FF"/>
    <w:rsid w:val="005F6E92"/>
    <w:rsid w:val="005F766B"/>
    <w:rsid w:val="00600499"/>
    <w:rsid w:val="0060098F"/>
    <w:rsid w:val="00601A71"/>
    <w:rsid w:val="00604ABD"/>
    <w:rsid w:val="0060532F"/>
    <w:rsid w:val="006058D8"/>
    <w:rsid w:val="006066C0"/>
    <w:rsid w:val="00612471"/>
    <w:rsid w:val="0061321E"/>
    <w:rsid w:val="0061368A"/>
    <w:rsid w:val="0061408E"/>
    <w:rsid w:val="0061460E"/>
    <w:rsid w:val="00616DDF"/>
    <w:rsid w:val="006179A5"/>
    <w:rsid w:val="00620E7A"/>
    <w:rsid w:val="006212AC"/>
    <w:rsid w:val="00623CE3"/>
    <w:rsid w:val="00625CBF"/>
    <w:rsid w:val="0062684B"/>
    <w:rsid w:val="0062774F"/>
    <w:rsid w:val="0063061C"/>
    <w:rsid w:val="006316D5"/>
    <w:rsid w:val="0063620C"/>
    <w:rsid w:val="00640243"/>
    <w:rsid w:val="00640504"/>
    <w:rsid w:val="00646745"/>
    <w:rsid w:val="006474EA"/>
    <w:rsid w:val="0064779B"/>
    <w:rsid w:val="0065047D"/>
    <w:rsid w:val="00653117"/>
    <w:rsid w:val="00654F03"/>
    <w:rsid w:val="00655ACE"/>
    <w:rsid w:val="006576CB"/>
    <w:rsid w:val="0066259F"/>
    <w:rsid w:val="00662803"/>
    <w:rsid w:val="00662CF5"/>
    <w:rsid w:val="00664D29"/>
    <w:rsid w:val="00666094"/>
    <w:rsid w:val="00670DC2"/>
    <w:rsid w:val="00671CF5"/>
    <w:rsid w:val="00672512"/>
    <w:rsid w:val="00673B72"/>
    <w:rsid w:val="0067458E"/>
    <w:rsid w:val="006766A6"/>
    <w:rsid w:val="00676BC1"/>
    <w:rsid w:val="00681070"/>
    <w:rsid w:val="0068274A"/>
    <w:rsid w:val="0068430E"/>
    <w:rsid w:val="006871B7"/>
    <w:rsid w:val="00687277"/>
    <w:rsid w:val="00687E2A"/>
    <w:rsid w:val="00690BAC"/>
    <w:rsid w:val="006935A3"/>
    <w:rsid w:val="006937EE"/>
    <w:rsid w:val="00697472"/>
    <w:rsid w:val="00697741"/>
    <w:rsid w:val="006A02ED"/>
    <w:rsid w:val="006A05DC"/>
    <w:rsid w:val="006A1063"/>
    <w:rsid w:val="006A177B"/>
    <w:rsid w:val="006A2B53"/>
    <w:rsid w:val="006A5510"/>
    <w:rsid w:val="006A695C"/>
    <w:rsid w:val="006A6E99"/>
    <w:rsid w:val="006B1311"/>
    <w:rsid w:val="006B33AD"/>
    <w:rsid w:val="006B55A9"/>
    <w:rsid w:val="006C097A"/>
    <w:rsid w:val="006C0A39"/>
    <w:rsid w:val="006C1094"/>
    <w:rsid w:val="006C1321"/>
    <w:rsid w:val="006C185E"/>
    <w:rsid w:val="006C316D"/>
    <w:rsid w:val="006C3BA6"/>
    <w:rsid w:val="006C3CC5"/>
    <w:rsid w:val="006C49FC"/>
    <w:rsid w:val="006C4C35"/>
    <w:rsid w:val="006C665E"/>
    <w:rsid w:val="006C7A88"/>
    <w:rsid w:val="006D0681"/>
    <w:rsid w:val="006D327E"/>
    <w:rsid w:val="006E0744"/>
    <w:rsid w:val="006E70AB"/>
    <w:rsid w:val="006E73D0"/>
    <w:rsid w:val="006F116C"/>
    <w:rsid w:val="006F28A6"/>
    <w:rsid w:val="006F414F"/>
    <w:rsid w:val="006F48A0"/>
    <w:rsid w:val="006F6350"/>
    <w:rsid w:val="007013F3"/>
    <w:rsid w:val="00703247"/>
    <w:rsid w:val="007037ED"/>
    <w:rsid w:val="007049EB"/>
    <w:rsid w:val="00706445"/>
    <w:rsid w:val="00707970"/>
    <w:rsid w:val="0071060A"/>
    <w:rsid w:val="007108F3"/>
    <w:rsid w:val="00711B79"/>
    <w:rsid w:val="00711D3A"/>
    <w:rsid w:val="00712249"/>
    <w:rsid w:val="00712FB4"/>
    <w:rsid w:val="007146FA"/>
    <w:rsid w:val="00714E6D"/>
    <w:rsid w:val="00715A0A"/>
    <w:rsid w:val="00716375"/>
    <w:rsid w:val="00717822"/>
    <w:rsid w:val="00720593"/>
    <w:rsid w:val="00723657"/>
    <w:rsid w:val="007252C0"/>
    <w:rsid w:val="0073044F"/>
    <w:rsid w:val="007329AD"/>
    <w:rsid w:val="00732D82"/>
    <w:rsid w:val="0073496E"/>
    <w:rsid w:val="00740018"/>
    <w:rsid w:val="00742286"/>
    <w:rsid w:val="007435AC"/>
    <w:rsid w:val="007459DB"/>
    <w:rsid w:val="00747A97"/>
    <w:rsid w:val="00751031"/>
    <w:rsid w:val="0075328C"/>
    <w:rsid w:val="007545E6"/>
    <w:rsid w:val="007553F4"/>
    <w:rsid w:val="00755A2D"/>
    <w:rsid w:val="007566B3"/>
    <w:rsid w:val="00760C97"/>
    <w:rsid w:val="00760D90"/>
    <w:rsid w:val="00763EE7"/>
    <w:rsid w:val="0076431E"/>
    <w:rsid w:val="0076586B"/>
    <w:rsid w:val="0076692C"/>
    <w:rsid w:val="00766FF9"/>
    <w:rsid w:val="0077218E"/>
    <w:rsid w:val="00776E46"/>
    <w:rsid w:val="00781221"/>
    <w:rsid w:val="00782588"/>
    <w:rsid w:val="007825BB"/>
    <w:rsid w:val="00783BB5"/>
    <w:rsid w:val="00784A41"/>
    <w:rsid w:val="00795260"/>
    <w:rsid w:val="007A004C"/>
    <w:rsid w:val="007A1288"/>
    <w:rsid w:val="007A2DF7"/>
    <w:rsid w:val="007A3B6F"/>
    <w:rsid w:val="007A529B"/>
    <w:rsid w:val="007A5749"/>
    <w:rsid w:val="007A5AFF"/>
    <w:rsid w:val="007A5DE1"/>
    <w:rsid w:val="007A6CAB"/>
    <w:rsid w:val="007B11E6"/>
    <w:rsid w:val="007B2483"/>
    <w:rsid w:val="007B3AB0"/>
    <w:rsid w:val="007B3EF3"/>
    <w:rsid w:val="007C0215"/>
    <w:rsid w:val="007C3790"/>
    <w:rsid w:val="007C500C"/>
    <w:rsid w:val="007C5483"/>
    <w:rsid w:val="007C63D5"/>
    <w:rsid w:val="007C64E3"/>
    <w:rsid w:val="007C6881"/>
    <w:rsid w:val="007C7224"/>
    <w:rsid w:val="007D053A"/>
    <w:rsid w:val="007D0B72"/>
    <w:rsid w:val="007D3532"/>
    <w:rsid w:val="007D3AA4"/>
    <w:rsid w:val="007D509F"/>
    <w:rsid w:val="007D5151"/>
    <w:rsid w:val="007D6818"/>
    <w:rsid w:val="007E1B0B"/>
    <w:rsid w:val="007E6874"/>
    <w:rsid w:val="007E6FC0"/>
    <w:rsid w:val="007E7832"/>
    <w:rsid w:val="007E7C1C"/>
    <w:rsid w:val="007F6F32"/>
    <w:rsid w:val="00805BE3"/>
    <w:rsid w:val="00811137"/>
    <w:rsid w:val="00811E77"/>
    <w:rsid w:val="00813E91"/>
    <w:rsid w:val="00817086"/>
    <w:rsid w:val="00821242"/>
    <w:rsid w:val="00821D01"/>
    <w:rsid w:val="008229DB"/>
    <w:rsid w:val="00826F9C"/>
    <w:rsid w:val="00827336"/>
    <w:rsid w:val="0083653D"/>
    <w:rsid w:val="008378D1"/>
    <w:rsid w:val="00843D3C"/>
    <w:rsid w:val="0084471C"/>
    <w:rsid w:val="00844796"/>
    <w:rsid w:val="00844956"/>
    <w:rsid w:val="00845958"/>
    <w:rsid w:val="00845C89"/>
    <w:rsid w:val="00847597"/>
    <w:rsid w:val="00852914"/>
    <w:rsid w:val="0085315B"/>
    <w:rsid w:val="00854A62"/>
    <w:rsid w:val="00856C38"/>
    <w:rsid w:val="00857C2F"/>
    <w:rsid w:val="00857FBC"/>
    <w:rsid w:val="00860935"/>
    <w:rsid w:val="00866C83"/>
    <w:rsid w:val="00870214"/>
    <w:rsid w:val="00870462"/>
    <w:rsid w:val="00873046"/>
    <w:rsid w:val="008736B4"/>
    <w:rsid w:val="00873FD6"/>
    <w:rsid w:val="008757B7"/>
    <w:rsid w:val="00876D56"/>
    <w:rsid w:val="00881262"/>
    <w:rsid w:val="00882E95"/>
    <w:rsid w:val="00884B57"/>
    <w:rsid w:val="008852F1"/>
    <w:rsid w:val="00885314"/>
    <w:rsid w:val="00885882"/>
    <w:rsid w:val="008871E5"/>
    <w:rsid w:val="00887C3F"/>
    <w:rsid w:val="008901B2"/>
    <w:rsid w:val="00892CEF"/>
    <w:rsid w:val="00895B79"/>
    <w:rsid w:val="00896CE8"/>
    <w:rsid w:val="008A07D8"/>
    <w:rsid w:val="008A2AA0"/>
    <w:rsid w:val="008A2F83"/>
    <w:rsid w:val="008A5AEB"/>
    <w:rsid w:val="008A5B0F"/>
    <w:rsid w:val="008A7776"/>
    <w:rsid w:val="008B0350"/>
    <w:rsid w:val="008B4076"/>
    <w:rsid w:val="008B42D6"/>
    <w:rsid w:val="008B667F"/>
    <w:rsid w:val="008B75FD"/>
    <w:rsid w:val="008C0283"/>
    <w:rsid w:val="008C22C8"/>
    <w:rsid w:val="008C29F4"/>
    <w:rsid w:val="008C3F76"/>
    <w:rsid w:val="008C562C"/>
    <w:rsid w:val="008C5CA4"/>
    <w:rsid w:val="008C683E"/>
    <w:rsid w:val="008D569C"/>
    <w:rsid w:val="008D56EF"/>
    <w:rsid w:val="008E0F0E"/>
    <w:rsid w:val="008E2164"/>
    <w:rsid w:val="008E31B6"/>
    <w:rsid w:val="008E437E"/>
    <w:rsid w:val="008E43AA"/>
    <w:rsid w:val="008E507C"/>
    <w:rsid w:val="008E5159"/>
    <w:rsid w:val="008E5A12"/>
    <w:rsid w:val="008F02E2"/>
    <w:rsid w:val="008F1C98"/>
    <w:rsid w:val="008F1DCC"/>
    <w:rsid w:val="008F4A64"/>
    <w:rsid w:val="008F5C43"/>
    <w:rsid w:val="00900E90"/>
    <w:rsid w:val="00900EFC"/>
    <w:rsid w:val="00901ED5"/>
    <w:rsid w:val="00903DA6"/>
    <w:rsid w:val="009047C1"/>
    <w:rsid w:val="00910C35"/>
    <w:rsid w:val="009128AF"/>
    <w:rsid w:val="00913E0E"/>
    <w:rsid w:val="009140F3"/>
    <w:rsid w:val="00914FF8"/>
    <w:rsid w:val="00915CD4"/>
    <w:rsid w:val="0091658D"/>
    <w:rsid w:val="00920D94"/>
    <w:rsid w:val="0092141A"/>
    <w:rsid w:val="009214DE"/>
    <w:rsid w:val="00921731"/>
    <w:rsid w:val="00922616"/>
    <w:rsid w:val="0092279F"/>
    <w:rsid w:val="00924931"/>
    <w:rsid w:val="00925293"/>
    <w:rsid w:val="00925B58"/>
    <w:rsid w:val="00925B84"/>
    <w:rsid w:val="009268F7"/>
    <w:rsid w:val="009301F2"/>
    <w:rsid w:val="009315B3"/>
    <w:rsid w:val="009348BF"/>
    <w:rsid w:val="00941867"/>
    <w:rsid w:val="009447B1"/>
    <w:rsid w:val="00944FF3"/>
    <w:rsid w:val="009452BE"/>
    <w:rsid w:val="009460A5"/>
    <w:rsid w:val="00947767"/>
    <w:rsid w:val="009521D5"/>
    <w:rsid w:val="0095264F"/>
    <w:rsid w:val="00954AE0"/>
    <w:rsid w:val="00955DCF"/>
    <w:rsid w:val="00961450"/>
    <w:rsid w:val="00964E52"/>
    <w:rsid w:val="00965EE2"/>
    <w:rsid w:val="00966CB5"/>
    <w:rsid w:val="00970162"/>
    <w:rsid w:val="0097064B"/>
    <w:rsid w:val="00970E58"/>
    <w:rsid w:val="00971C21"/>
    <w:rsid w:val="009725B8"/>
    <w:rsid w:val="009737DA"/>
    <w:rsid w:val="009833E4"/>
    <w:rsid w:val="00987D76"/>
    <w:rsid w:val="00990B79"/>
    <w:rsid w:val="0099169D"/>
    <w:rsid w:val="00993D18"/>
    <w:rsid w:val="0099459A"/>
    <w:rsid w:val="00994620"/>
    <w:rsid w:val="00995D45"/>
    <w:rsid w:val="009965AC"/>
    <w:rsid w:val="009A0CCF"/>
    <w:rsid w:val="009A4330"/>
    <w:rsid w:val="009A449E"/>
    <w:rsid w:val="009A606E"/>
    <w:rsid w:val="009B21EA"/>
    <w:rsid w:val="009B450D"/>
    <w:rsid w:val="009B5E64"/>
    <w:rsid w:val="009B6081"/>
    <w:rsid w:val="009B77B0"/>
    <w:rsid w:val="009C023B"/>
    <w:rsid w:val="009C10FD"/>
    <w:rsid w:val="009C1753"/>
    <w:rsid w:val="009C6C43"/>
    <w:rsid w:val="009D0A6C"/>
    <w:rsid w:val="009D10BB"/>
    <w:rsid w:val="009D13E0"/>
    <w:rsid w:val="009D1C38"/>
    <w:rsid w:val="009D2CFD"/>
    <w:rsid w:val="009D3444"/>
    <w:rsid w:val="009D4680"/>
    <w:rsid w:val="009D5721"/>
    <w:rsid w:val="009D5D89"/>
    <w:rsid w:val="009E0D4A"/>
    <w:rsid w:val="009E6E38"/>
    <w:rsid w:val="009E72E3"/>
    <w:rsid w:val="009F0FB0"/>
    <w:rsid w:val="009F3DD1"/>
    <w:rsid w:val="009F631B"/>
    <w:rsid w:val="009F65B8"/>
    <w:rsid w:val="009F73FD"/>
    <w:rsid w:val="00A013F9"/>
    <w:rsid w:val="00A01AC2"/>
    <w:rsid w:val="00A026B8"/>
    <w:rsid w:val="00A035E6"/>
    <w:rsid w:val="00A03BA5"/>
    <w:rsid w:val="00A06A0E"/>
    <w:rsid w:val="00A07EC0"/>
    <w:rsid w:val="00A1078C"/>
    <w:rsid w:val="00A1087B"/>
    <w:rsid w:val="00A13745"/>
    <w:rsid w:val="00A15E1B"/>
    <w:rsid w:val="00A160FF"/>
    <w:rsid w:val="00A21913"/>
    <w:rsid w:val="00A267D4"/>
    <w:rsid w:val="00A32E4C"/>
    <w:rsid w:val="00A3520A"/>
    <w:rsid w:val="00A359DB"/>
    <w:rsid w:val="00A37DAA"/>
    <w:rsid w:val="00A40BF4"/>
    <w:rsid w:val="00A4321B"/>
    <w:rsid w:val="00A51958"/>
    <w:rsid w:val="00A519FC"/>
    <w:rsid w:val="00A51AC9"/>
    <w:rsid w:val="00A53EEB"/>
    <w:rsid w:val="00A542CB"/>
    <w:rsid w:val="00A54BF7"/>
    <w:rsid w:val="00A6034A"/>
    <w:rsid w:val="00A6311A"/>
    <w:rsid w:val="00A63FA3"/>
    <w:rsid w:val="00A641AC"/>
    <w:rsid w:val="00A675EB"/>
    <w:rsid w:val="00A77692"/>
    <w:rsid w:val="00A77780"/>
    <w:rsid w:val="00A778D3"/>
    <w:rsid w:val="00A77ED4"/>
    <w:rsid w:val="00A84B8A"/>
    <w:rsid w:val="00A91D44"/>
    <w:rsid w:val="00A93900"/>
    <w:rsid w:val="00AA10B2"/>
    <w:rsid w:val="00AA1150"/>
    <w:rsid w:val="00AA2498"/>
    <w:rsid w:val="00AA382F"/>
    <w:rsid w:val="00AA3F9C"/>
    <w:rsid w:val="00AA499D"/>
    <w:rsid w:val="00AA5B96"/>
    <w:rsid w:val="00AA5D1C"/>
    <w:rsid w:val="00AA5FB9"/>
    <w:rsid w:val="00AA6535"/>
    <w:rsid w:val="00AB225F"/>
    <w:rsid w:val="00AB688D"/>
    <w:rsid w:val="00AC505C"/>
    <w:rsid w:val="00AD32F2"/>
    <w:rsid w:val="00AD4B24"/>
    <w:rsid w:val="00AD4CD6"/>
    <w:rsid w:val="00AD4D97"/>
    <w:rsid w:val="00AD7891"/>
    <w:rsid w:val="00AE1B5E"/>
    <w:rsid w:val="00AE59BA"/>
    <w:rsid w:val="00AE7160"/>
    <w:rsid w:val="00AE72D6"/>
    <w:rsid w:val="00AF25F5"/>
    <w:rsid w:val="00AF2973"/>
    <w:rsid w:val="00AF2E0D"/>
    <w:rsid w:val="00AF3D04"/>
    <w:rsid w:val="00AF541B"/>
    <w:rsid w:val="00AF7D14"/>
    <w:rsid w:val="00B01154"/>
    <w:rsid w:val="00B01298"/>
    <w:rsid w:val="00B02A96"/>
    <w:rsid w:val="00B0336D"/>
    <w:rsid w:val="00B035F6"/>
    <w:rsid w:val="00B050CE"/>
    <w:rsid w:val="00B06BEE"/>
    <w:rsid w:val="00B078A8"/>
    <w:rsid w:val="00B1067F"/>
    <w:rsid w:val="00B13341"/>
    <w:rsid w:val="00B13D09"/>
    <w:rsid w:val="00B151C4"/>
    <w:rsid w:val="00B20314"/>
    <w:rsid w:val="00B21155"/>
    <w:rsid w:val="00B23E06"/>
    <w:rsid w:val="00B26404"/>
    <w:rsid w:val="00B278D6"/>
    <w:rsid w:val="00B32013"/>
    <w:rsid w:val="00B367D6"/>
    <w:rsid w:val="00B37910"/>
    <w:rsid w:val="00B403CC"/>
    <w:rsid w:val="00B4040C"/>
    <w:rsid w:val="00B41F57"/>
    <w:rsid w:val="00B42FA1"/>
    <w:rsid w:val="00B43ED0"/>
    <w:rsid w:val="00B465B3"/>
    <w:rsid w:val="00B477A4"/>
    <w:rsid w:val="00B47EA2"/>
    <w:rsid w:val="00B505A5"/>
    <w:rsid w:val="00B51CFE"/>
    <w:rsid w:val="00B52130"/>
    <w:rsid w:val="00B52C83"/>
    <w:rsid w:val="00B53ABD"/>
    <w:rsid w:val="00B552E4"/>
    <w:rsid w:val="00B5768B"/>
    <w:rsid w:val="00B57D8B"/>
    <w:rsid w:val="00B6040A"/>
    <w:rsid w:val="00B61C15"/>
    <w:rsid w:val="00B62A14"/>
    <w:rsid w:val="00B64A8D"/>
    <w:rsid w:val="00B77795"/>
    <w:rsid w:val="00B77829"/>
    <w:rsid w:val="00B80673"/>
    <w:rsid w:val="00B8277F"/>
    <w:rsid w:val="00B9135C"/>
    <w:rsid w:val="00B928E2"/>
    <w:rsid w:val="00B96053"/>
    <w:rsid w:val="00B97C0C"/>
    <w:rsid w:val="00BA0EFF"/>
    <w:rsid w:val="00BA1262"/>
    <w:rsid w:val="00BA4AE2"/>
    <w:rsid w:val="00BA61FA"/>
    <w:rsid w:val="00BA6683"/>
    <w:rsid w:val="00BB0428"/>
    <w:rsid w:val="00BB2115"/>
    <w:rsid w:val="00BB42A1"/>
    <w:rsid w:val="00BB4792"/>
    <w:rsid w:val="00BB4C25"/>
    <w:rsid w:val="00BC05C2"/>
    <w:rsid w:val="00BC1C26"/>
    <w:rsid w:val="00BC2E13"/>
    <w:rsid w:val="00BC655A"/>
    <w:rsid w:val="00BC7C71"/>
    <w:rsid w:val="00BD12A3"/>
    <w:rsid w:val="00BD1494"/>
    <w:rsid w:val="00BD25A7"/>
    <w:rsid w:val="00BE253E"/>
    <w:rsid w:val="00BE3E49"/>
    <w:rsid w:val="00BF0891"/>
    <w:rsid w:val="00BF0E34"/>
    <w:rsid w:val="00BF2538"/>
    <w:rsid w:val="00BF2738"/>
    <w:rsid w:val="00BF3223"/>
    <w:rsid w:val="00C014E0"/>
    <w:rsid w:val="00C01A1F"/>
    <w:rsid w:val="00C04B2C"/>
    <w:rsid w:val="00C06FAD"/>
    <w:rsid w:val="00C11F9D"/>
    <w:rsid w:val="00C122B9"/>
    <w:rsid w:val="00C13A0B"/>
    <w:rsid w:val="00C1632C"/>
    <w:rsid w:val="00C214F4"/>
    <w:rsid w:val="00C216DD"/>
    <w:rsid w:val="00C240BF"/>
    <w:rsid w:val="00C25642"/>
    <w:rsid w:val="00C2714D"/>
    <w:rsid w:val="00C27D1E"/>
    <w:rsid w:val="00C32C1F"/>
    <w:rsid w:val="00C407DE"/>
    <w:rsid w:val="00C40E50"/>
    <w:rsid w:val="00C4114A"/>
    <w:rsid w:val="00C4185F"/>
    <w:rsid w:val="00C51720"/>
    <w:rsid w:val="00C55777"/>
    <w:rsid w:val="00C55D58"/>
    <w:rsid w:val="00C60858"/>
    <w:rsid w:val="00C61A7B"/>
    <w:rsid w:val="00C63AA1"/>
    <w:rsid w:val="00C70206"/>
    <w:rsid w:val="00C70601"/>
    <w:rsid w:val="00C71D67"/>
    <w:rsid w:val="00C725C7"/>
    <w:rsid w:val="00C72A24"/>
    <w:rsid w:val="00C73B70"/>
    <w:rsid w:val="00C73C8F"/>
    <w:rsid w:val="00C75886"/>
    <w:rsid w:val="00C76FB8"/>
    <w:rsid w:val="00C8014F"/>
    <w:rsid w:val="00C8082C"/>
    <w:rsid w:val="00C811A6"/>
    <w:rsid w:val="00C83952"/>
    <w:rsid w:val="00C87CE6"/>
    <w:rsid w:val="00C93FD7"/>
    <w:rsid w:val="00C950D7"/>
    <w:rsid w:val="00C962E9"/>
    <w:rsid w:val="00CA046F"/>
    <w:rsid w:val="00CA1904"/>
    <w:rsid w:val="00CA4C98"/>
    <w:rsid w:val="00CA5770"/>
    <w:rsid w:val="00CA5971"/>
    <w:rsid w:val="00CA6525"/>
    <w:rsid w:val="00CA6CC2"/>
    <w:rsid w:val="00CA7107"/>
    <w:rsid w:val="00CC3B6C"/>
    <w:rsid w:val="00CC42A7"/>
    <w:rsid w:val="00CC4ABD"/>
    <w:rsid w:val="00CC770D"/>
    <w:rsid w:val="00CD0268"/>
    <w:rsid w:val="00CD157E"/>
    <w:rsid w:val="00CD16A9"/>
    <w:rsid w:val="00CD1AD2"/>
    <w:rsid w:val="00CD220E"/>
    <w:rsid w:val="00CD2DE4"/>
    <w:rsid w:val="00CD4C9E"/>
    <w:rsid w:val="00CE1A4F"/>
    <w:rsid w:val="00CE2E09"/>
    <w:rsid w:val="00CE30A5"/>
    <w:rsid w:val="00CE34BC"/>
    <w:rsid w:val="00CE3702"/>
    <w:rsid w:val="00CE38D0"/>
    <w:rsid w:val="00CE69C9"/>
    <w:rsid w:val="00CF2578"/>
    <w:rsid w:val="00CF4A30"/>
    <w:rsid w:val="00CF4B0B"/>
    <w:rsid w:val="00CF669F"/>
    <w:rsid w:val="00D02B51"/>
    <w:rsid w:val="00D02CC4"/>
    <w:rsid w:val="00D0360E"/>
    <w:rsid w:val="00D05F7C"/>
    <w:rsid w:val="00D06B6F"/>
    <w:rsid w:val="00D11977"/>
    <w:rsid w:val="00D1231E"/>
    <w:rsid w:val="00D13BE5"/>
    <w:rsid w:val="00D15794"/>
    <w:rsid w:val="00D17112"/>
    <w:rsid w:val="00D1782F"/>
    <w:rsid w:val="00D233D2"/>
    <w:rsid w:val="00D23D91"/>
    <w:rsid w:val="00D26D45"/>
    <w:rsid w:val="00D26F0B"/>
    <w:rsid w:val="00D274B2"/>
    <w:rsid w:val="00D27A30"/>
    <w:rsid w:val="00D32CD1"/>
    <w:rsid w:val="00D3497C"/>
    <w:rsid w:val="00D34C03"/>
    <w:rsid w:val="00D34C5D"/>
    <w:rsid w:val="00D37279"/>
    <w:rsid w:val="00D400B7"/>
    <w:rsid w:val="00D42537"/>
    <w:rsid w:val="00D42B18"/>
    <w:rsid w:val="00D43C5B"/>
    <w:rsid w:val="00D46A22"/>
    <w:rsid w:val="00D4708E"/>
    <w:rsid w:val="00D50302"/>
    <w:rsid w:val="00D50E81"/>
    <w:rsid w:val="00D52677"/>
    <w:rsid w:val="00D53953"/>
    <w:rsid w:val="00D53BA5"/>
    <w:rsid w:val="00D54B45"/>
    <w:rsid w:val="00D56020"/>
    <w:rsid w:val="00D56208"/>
    <w:rsid w:val="00D57C01"/>
    <w:rsid w:val="00D6451E"/>
    <w:rsid w:val="00D67093"/>
    <w:rsid w:val="00D7088D"/>
    <w:rsid w:val="00D72594"/>
    <w:rsid w:val="00D739D9"/>
    <w:rsid w:val="00D75FD6"/>
    <w:rsid w:val="00D821F8"/>
    <w:rsid w:val="00D82B6E"/>
    <w:rsid w:val="00D845F4"/>
    <w:rsid w:val="00D87BDA"/>
    <w:rsid w:val="00D91960"/>
    <w:rsid w:val="00D91FCA"/>
    <w:rsid w:val="00D9259C"/>
    <w:rsid w:val="00DA05CC"/>
    <w:rsid w:val="00DA3E10"/>
    <w:rsid w:val="00DA4EBD"/>
    <w:rsid w:val="00DA76CB"/>
    <w:rsid w:val="00DA7C5F"/>
    <w:rsid w:val="00DB150F"/>
    <w:rsid w:val="00DB168C"/>
    <w:rsid w:val="00DB4547"/>
    <w:rsid w:val="00DB5416"/>
    <w:rsid w:val="00DC2F76"/>
    <w:rsid w:val="00DC36C2"/>
    <w:rsid w:val="00DC6099"/>
    <w:rsid w:val="00DD00D3"/>
    <w:rsid w:val="00DD25F7"/>
    <w:rsid w:val="00DD42CA"/>
    <w:rsid w:val="00DD6090"/>
    <w:rsid w:val="00DD6940"/>
    <w:rsid w:val="00DD7CF2"/>
    <w:rsid w:val="00DE4DBD"/>
    <w:rsid w:val="00DE6D1C"/>
    <w:rsid w:val="00DE7555"/>
    <w:rsid w:val="00DF6923"/>
    <w:rsid w:val="00E00332"/>
    <w:rsid w:val="00E106EA"/>
    <w:rsid w:val="00E10D9B"/>
    <w:rsid w:val="00E12CA2"/>
    <w:rsid w:val="00E12E65"/>
    <w:rsid w:val="00E217E4"/>
    <w:rsid w:val="00E2230C"/>
    <w:rsid w:val="00E22F06"/>
    <w:rsid w:val="00E23A65"/>
    <w:rsid w:val="00E23B6A"/>
    <w:rsid w:val="00E263F2"/>
    <w:rsid w:val="00E27AF7"/>
    <w:rsid w:val="00E3107B"/>
    <w:rsid w:val="00E3310C"/>
    <w:rsid w:val="00E3431B"/>
    <w:rsid w:val="00E36097"/>
    <w:rsid w:val="00E419FF"/>
    <w:rsid w:val="00E42441"/>
    <w:rsid w:val="00E4263C"/>
    <w:rsid w:val="00E42EFD"/>
    <w:rsid w:val="00E52EEA"/>
    <w:rsid w:val="00E534D5"/>
    <w:rsid w:val="00E61442"/>
    <w:rsid w:val="00E617AD"/>
    <w:rsid w:val="00E63F57"/>
    <w:rsid w:val="00E64300"/>
    <w:rsid w:val="00E645C9"/>
    <w:rsid w:val="00E65673"/>
    <w:rsid w:val="00E665EC"/>
    <w:rsid w:val="00E701EA"/>
    <w:rsid w:val="00E714C0"/>
    <w:rsid w:val="00E72333"/>
    <w:rsid w:val="00E72826"/>
    <w:rsid w:val="00E750E7"/>
    <w:rsid w:val="00E75943"/>
    <w:rsid w:val="00E7625D"/>
    <w:rsid w:val="00E801EA"/>
    <w:rsid w:val="00E848BE"/>
    <w:rsid w:val="00E85942"/>
    <w:rsid w:val="00E870C8"/>
    <w:rsid w:val="00E87B08"/>
    <w:rsid w:val="00E9278B"/>
    <w:rsid w:val="00E946D8"/>
    <w:rsid w:val="00E9745C"/>
    <w:rsid w:val="00EA3A99"/>
    <w:rsid w:val="00EA50A7"/>
    <w:rsid w:val="00EA50FB"/>
    <w:rsid w:val="00EB5AF0"/>
    <w:rsid w:val="00EB6E79"/>
    <w:rsid w:val="00EC03D0"/>
    <w:rsid w:val="00EC183C"/>
    <w:rsid w:val="00EC2218"/>
    <w:rsid w:val="00EC2896"/>
    <w:rsid w:val="00EC353D"/>
    <w:rsid w:val="00EC4670"/>
    <w:rsid w:val="00EC587E"/>
    <w:rsid w:val="00EC720E"/>
    <w:rsid w:val="00ED3837"/>
    <w:rsid w:val="00ED5830"/>
    <w:rsid w:val="00ED5C25"/>
    <w:rsid w:val="00ED7A9C"/>
    <w:rsid w:val="00ED7D2B"/>
    <w:rsid w:val="00EE26DD"/>
    <w:rsid w:val="00EE3400"/>
    <w:rsid w:val="00EE5803"/>
    <w:rsid w:val="00EF1133"/>
    <w:rsid w:val="00EF347E"/>
    <w:rsid w:val="00EF64CB"/>
    <w:rsid w:val="00EF65A4"/>
    <w:rsid w:val="00F00672"/>
    <w:rsid w:val="00F04BB5"/>
    <w:rsid w:val="00F071F1"/>
    <w:rsid w:val="00F07CAF"/>
    <w:rsid w:val="00F13938"/>
    <w:rsid w:val="00F15F2E"/>
    <w:rsid w:val="00F16590"/>
    <w:rsid w:val="00F2049F"/>
    <w:rsid w:val="00F21A39"/>
    <w:rsid w:val="00F230E8"/>
    <w:rsid w:val="00F23441"/>
    <w:rsid w:val="00F238BC"/>
    <w:rsid w:val="00F255B2"/>
    <w:rsid w:val="00F2566D"/>
    <w:rsid w:val="00F26AA7"/>
    <w:rsid w:val="00F30412"/>
    <w:rsid w:val="00F3547D"/>
    <w:rsid w:val="00F40953"/>
    <w:rsid w:val="00F4212C"/>
    <w:rsid w:val="00F4271D"/>
    <w:rsid w:val="00F512DC"/>
    <w:rsid w:val="00F513C5"/>
    <w:rsid w:val="00F522A2"/>
    <w:rsid w:val="00F53FBA"/>
    <w:rsid w:val="00F558EA"/>
    <w:rsid w:val="00F55E8F"/>
    <w:rsid w:val="00F628D2"/>
    <w:rsid w:val="00F631FE"/>
    <w:rsid w:val="00F723AB"/>
    <w:rsid w:val="00F72464"/>
    <w:rsid w:val="00F736F1"/>
    <w:rsid w:val="00F73DE1"/>
    <w:rsid w:val="00F74120"/>
    <w:rsid w:val="00F76395"/>
    <w:rsid w:val="00F76F64"/>
    <w:rsid w:val="00F81002"/>
    <w:rsid w:val="00F83C0F"/>
    <w:rsid w:val="00F83CA1"/>
    <w:rsid w:val="00F865AF"/>
    <w:rsid w:val="00F913ED"/>
    <w:rsid w:val="00F921CE"/>
    <w:rsid w:val="00F93EF5"/>
    <w:rsid w:val="00F9677B"/>
    <w:rsid w:val="00FA0182"/>
    <w:rsid w:val="00FA1B35"/>
    <w:rsid w:val="00FA6489"/>
    <w:rsid w:val="00FA7E1A"/>
    <w:rsid w:val="00FB2A41"/>
    <w:rsid w:val="00FB341B"/>
    <w:rsid w:val="00FB3E37"/>
    <w:rsid w:val="00FB3EBC"/>
    <w:rsid w:val="00FB5390"/>
    <w:rsid w:val="00FB5475"/>
    <w:rsid w:val="00FB6211"/>
    <w:rsid w:val="00FB7020"/>
    <w:rsid w:val="00FC1F85"/>
    <w:rsid w:val="00FC309B"/>
    <w:rsid w:val="00FC30F5"/>
    <w:rsid w:val="00FC3409"/>
    <w:rsid w:val="00FC4902"/>
    <w:rsid w:val="00FC54E4"/>
    <w:rsid w:val="00FC668E"/>
    <w:rsid w:val="00FC6C5A"/>
    <w:rsid w:val="00FC7F01"/>
    <w:rsid w:val="00FD03A0"/>
    <w:rsid w:val="00FD2971"/>
    <w:rsid w:val="00FD691F"/>
    <w:rsid w:val="00FD6A54"/>
    <w:rsid w:val="00FE0558"/>
    <w:rsid w:val="00FE1006"/>
    <w:rsid w:val="00FE2191"/>
    <w:rsid w:val="00FE2CE1"/>
    <w:rsid w:val="00FE46E2"/>
    <w:rsid w:val="00FE72FD"/>
    <w:rsid w:val="00FF31A4"/>
    <w:rsid w:val="00FF4728"/>
    <w:rsid w:val="00FF7A97"/>
    <w:rsid w:val="00FF7E85"/>
    <w:rsid w:val="0D05080A"/>
    <w:rsid w:val="2CBE375B"/>
    <w:rsid w:val="2FCD55B2"/>
    <w:rsid w:val="334103BE"/>
    <w:rsid w:val="34E35FE4"/>
    <w:rsid w:val="36C7E3BF"/>
    <w:rsid w:val="4189F6D4"/>
    <w:rsid w:val="47423052"/>
    <w:rsid w:val="71D30422"/>
    <w:rsid w:val="7792C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50DAD7"/>
  <w15:docId w15:val="{6CB981FC-EA79-445D-8E83-7E478699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2B6B1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25642"/>
    <w:pPr>
      <w:keepNext/>
      <w:outlineLvl w:val="1"/>
    </w:pPr>
    <w:rPr>
      <w:b/>
      <w:sz w:val="22"/>
      <w:szCs w:val="22"/>
    </w:rPr>
  </w:style>
  <w:style w:type="paragraph" w:styleId="Heading3">
    <w:name w:val="heading 3"/>
    <w:basedOn w:val="Normal"/>
    <w:next w:val="Normal"/>
    <w:link w:val="Heading3Char"/>
    <w:uiPriority w:val="9"/>
    <w:unhideWhenUsed/>
    <w:qFormat/>
    <w:rsid w:val="00B01298"/>
    <w:pPr>
      <w:keepNext/>
      <w:spacing w:line="480" w:lineRule="auto"/>
      <w:jc w:val="both"/>
      <w:outlineLvl w:val="2"/>
    </w:pPr>
    <w:rPr>
      <w:b/>
      <w:sz w:val="22"/>
      <w:szCs w:val="22"/>
    </w:rPr>
  </w:style>
  <w:style w:type="paragraph" w:styleId="Heading4">
    <w:name w:val="heading 4"/>
    <w:basedOn w:val="Normal"/>
    <w:next w:val="Normal"/>
    <w:link w:val="Heading4Char"/>
    <w:uiPriority w:val="9"/>
    <w:unhideWhenUsed/>
    <w:qFormat/>
    <w:rsid w:val="003D38A3"/>
    <w:pPr>
      <w:keepNext/>
      <w:widowControl w:val="0"/>
      <w:autoSpaceDE w:val="0"/>
      <w:autoSpaceDN w:val="0"/>
      <w:adjustRightInd w:val="0"/>
      <w:spacing w:after="240" w:line="480" w:lineRule="auto"/>
      <w:jc w:val="both"/>
      <w:outlineLvl w:val="3"/>
    </w:pPr>
    <w:rPr>
      <w:rFonts w:ascii="Calibri" w:hAnsi="Calibri" w:cs="Calibri"/>
      <w:sz w:val="22"/>
      <w:szCs w:val="22"/>
      <w:u w:val="single"/>
    </w:rPr>
  </w:style>
  <w:style w:type="paragraph" w:styleId="Heading5">
    <w:name w:val="heading 5"/>
    <w:basedOn w:val="Normal"/>
    <w:next w:val="Normal"/>
    <w:link w:val="Heading5Char"/>
    <w:uiPriority w:val="9"/>
    <w:unhideWhenUsed/>
    <w:qFormat/>
    <w:rsid w:val="006B1311"/>
    <w:pPr>
      <w:keepNext/>
      <w:outlineLvl w:val="4"/>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17E4B"/>
    <w:rPr>
      <w:rFonts w:eastAsiaTheme="minorEastAsia"/>
    </w:rPr>
  </w:style>
  <w:style w:type="character" w:customStyle="1" w:styleId="CommentTextChar">
    <w:name w:val="Comment Text Char"/>
    <w:basedOn w:val="DefaultParagraphFont"/>
    <w:link w:val="CommentText"/>
    <w:uiPriority w:val="99"/>
    <w:rsid w:val="00317E4B"/>
    <w:rPr>
      <w:rFonts w:eastAsiaTheme="minorEastAsia"/>
    </w:rPr>
  </w:style>
  <w:style w:type="character" w:styleId="Hyperlink">
    <w:name w:val="Hyperlink"/>
    <w:basedOn w:val="DefaultParagraphFont"/>
    <w:uiPriority w:val="99"/>
    <w:unhideWhenUsed/>
    <w:rsid w:val="002435B9"/>
    <w:rPr>
      <w:color w:val="0563C1" w:themeColor="hyperlink"/>
      <w:u w:val="single"/>
    </w:rPr>
  </w:style>
  <w:style w:type="paragraph" w:styleId="ListParagraph">
    <w:name w:val="List Paragraph"/>
    <w:basedOn w:val="Normal"/>
    <w:uiPriority w:val="34"/>
    <w:qFormat/>
    <w:rsid w:val="00CC3B6C"/>
    <w:pPr>
      <w:ind w:left="720"/>
      <w:contextualSpacing/>
    </w:pPr>
    <w:rPr>
      <w:rFonts w:ascii="Times" w:hAnsi="Times"/>
      <w:sz w:val="20"/>
      <w:szCs w:val="20"/>
    </w:rPr>
  </w:style>
  <w:style w:type="paragraph" w:customStyle="1" w:styleId="EndNoteBibliographyTitle">
    <w:name w:val="EndNote Bibliography Title"/>
    <w:basedOn w:val="Normal"/>
    <w:rsid w:val="005C4E28"/>
    <w:pPr>
      <w:jc w:val="center"/>
    </w:pPr>
    <w:rPr>
      <w:rFonts w:ascii="Calibri" w:hAnsi="Calibri" w:cs="Calibri"/>
      <w:sz w:val="22"/>
    </w:rPr>
  </w:style>
  <w:style w:type="paragraph" w:customStyle="1" w:styleId="EndNoteBibliography">
    <w:name w:val="EndNote Bibliography"/>
    <w:basedOn w:val="Normal"/>
    <w:rsid w:val="005C4E28"/>
    <w:rPr>
      <w:rFonts w:ascii="Calibri" w:hAnsi="Calibri" w:cs="Calibri"/>
      <w:sz w:val="22"/>
    </w:rPr>
  </w:style>
  <w:style w:type="table" w:styleId="TableGrid">
    <w:name w:val="Table Grid"/>
    <w:basedOn w:val="TableNormal"/>
    <w:uiPriority w:val="59"/>
    <w:rsid w:val="00E665E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653"/>
    <w:pPr>
      <w:tabs>
        <w:tab w:val="center" w:pos="4320"/>
        <w:tab w:val="right" w:pos="8640"/>
      </w:tabs>
    </w:pPr>
  </w:style>
  <w:style w:type="character" w:customStyle="1" w:styleId="HeaderChar">
    <w:name w:val="Header Char"/>
    <w:basedOn w:val="DefaultParagraphFont"/>
    <w:link w:val="Header"/>
    <w:uiPriority w:val="99"/>
    <w:rsid w:val="00027653"/>
  </w:style>
  <w:style w:type="paragraph" w:styleId="Footer">
    <w:name w:val="footer"/>
    <w:basedOn w:val="Normal"/>
    <w:link w:val="FooterChar"/>
    <w:uiPriority w:val="99"/>
    <w:unhideWhenUsed/>
    <w:rsid w:val="00027653"/>
    <w:pPr>
      <w:tabs>
        <w:tab w:val="center" w:pos="4320"/>
        <w:tab w:val="right" w:pos="8640"/>
      </w:tabs>
    </w:pPr>
  </w:style>
  <w:style w:type="character" w:customStyle="1" w:styleId="FooterChar">
    <w:name w:val="Footer Char"/>
    <w:basedOn w:val="DefaultParagraphFont"/>
    <w:link w:val="Footer"/>
    <w:uiPriority w:val="99"/>
    <w:rsid w:val="00027653"/>
  </w:style>
  <w:style w:type="paragraph" w:styleId="Caption">
    <w:name w:val="caption"/>
    <w:basedOn w:val="Normal"/>
    <w:next w:val="Normal"/>
    <w:uiPriority w:val="35"/>
    <w:unhideWhenUsed/>
    <w:qFormat/>
    <w:rsid w:val="00B050CE"/>
    <w:pPr>
      <w:spacing w:after="200"/>
    </w:pPr>
    <w:rPr>
      <w:rFonts w:eastAsiaTheme="minorEastAsia"/>
      <w:b/>
      <w:bCs/>
      <w:color w:val="5B9BD5" w:themeColor="accent1"/>
      <w:sz w:val="18"/>
      <w:szCs w:val="18"/>
    </w:rPr>
  </w:style>
  <w:style w:type="paragraph" w:styleId="BalloonText">
    <w:name w:val="Balloon Text"/>
    <w:basedOn w:val="Normal"/>
    <w:link w:val="BalloonTextChar"/>
    <w:uiPriority w:val="99"/>
    <w:semiHidden/>
    <w:unhideWhenUsed/>
    <w:rsid w:val="00546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B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2A66"/>
    <w:rPr>
      <w:sz w:val="18"/>
      <w:szCs w:val="18"/>
    </w:rPr>
  </w:style>
  <w:style w:type="paragraph" w:styleId="CommentSubject">
    <w:name w:val="annotation subject"/>
    <w:basedOn w:val="CommentText"/>
    <w:next w:val="CommentText"/>
    <w:link w:val="CommentSubjectChar"/>
    <w:uiPriority w:val="99"/>
    <w:semiHidden/>
    <w:unhideWhenUsed/>
    <w:rsid w:val="000B2A66"/>
    <w:rPr>
      <w:rFonts w:eastAsiaTheme="minorHAnsi"/>
      <w:b/>
      <w:bCs/>
      <w:sz w:val="20"/>
      <w:szCs w:val="20"/>
    </w:rPr>
  </w:style>
  <w:style w:type="character" w:customStyle="1" w:styleId="CommentSubjectChar">
    <w:name w:val="Comment Subject Char"/>
    <w:basedOn w:val="CommentTextChar"/>
    <w:link w:val="CommentSubject"/>
    <w:uiPriority w:val="99"/>
    <w:semiHidden/>
    <w:rsid w:val="000B2A66"/>
    <w:rPr>
      <w:rFonts w:eastAsiaTheme="minorEastAsia"/>
      <w:b/>
      <w:bCs/>
      <w:sz w:val="20"/>
      <w:szCs w:val="20"/>
    </w:rPr>
  </w:style>
  <w:style w:type="paragraph" w:styleId="Revision">
    <w:name w:val="Revision"/>
    <w:hidden/>
    <w:uiPriority w:val="99"/>
    <w:semiHidden/>
    <w:rsid w:val="003C13A1"/>
  </w:style>
  <w:style w:type="character" w:styleId="LineNumber">
    <w:name w:val="line number"/>
    <w:basedOn w:val="DefaultParagraphFont"/>
    <w:uiPriority w:val="99"/>
    <w:semiHidden/>
    <w:unhideWhenUsed/>
    <w:rsid w:val="006B55A9"/>
  </w:style>
  <w:style w:type="character" w:styleId="PageNumber">
    <w:name w:val="page number"/>
    <w:basedOn w:val="DefaultParagraphFont"/>
    <w:uiPriority w:val="99"/>
    <w:semiHidden/>
    <w:unhideWhenUsed/>
    <w:rsid w:val="0039425B"/>
  </w:style>
  <w:style w:type="paragraph" w:styleId="PlainText">
    <w:name w:val="Plain Text"/>
    <w:basedOn w:val="Normal"/>
    <w:link w:val="PlainTextChar"/>
    <w:uiPriority w:val="99"/>
    <w:semiHidden/>
    <w:unhideWhenUsed/>
    <w:rsid w:val="00AA3F9C"/>
    <w:rPr>
      <w:rFonts w:ascii="Calibri" w:hAnsi="Calibri"/>
      <w:sz w:val="22"/>
      <w:szCs w:val="21"/>
    </w:rPr>
  </w:style>
  <w:style w:type="character" w:customStyle="1" w:styleId="PlainTextChar">
    <w:name w:val="Plain Text Char"/>
    <w:basedOn w:val="DefaultParagraphFont"/>
    <w:link w:val="PlainText"/>
    <w:uiPriority w:val="99"/>
    <w:semiHidden/>
    <w:rsid w:val="00AA3F9C"/>
    <w:rPr>
      <w:rFonts w:ascii="Calibri" w:hAnsi="Calibri"/>
      <w:sz w:val="22"/>
      <w:szCs w:val="21"/>
    </w:rPr>
  </w:style>
  <w:style w:type="character" w:styleId="FollowedHyperlink">
    <w:name w:val="FollowedHyperlink"/>
    <w:basedOn w:val="DefaultParagraphFont"/>
    <w:uiPriority w:val="99"/>
    <w:semiHidden/>
    <w:unhideWhenUsed/>
    <w:rsid w:val="00AB688D"/>
    <w:rPr>
      <w:color w:val="954F72" w:themeColor="followedHyperlink"/>
      <w:u w:val="single"/>
    </w:rPr>
  </w:style>
  <w:style w:type="paragraph" w:customStyle="1" w:styleId="Title1">
    <w:name w:val="Title1"/>
    <w:basedOn w:val="Normal"/>
    <w:rsid w:val="006A695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A695C"/>
  </w:style>
  <w:style w:type="paragraph" w:customStyle="1" w:styleId="desc">
    <w:name w:val="desc"/>
    <w:basedOn w:val="Normal"/>
    <w:rsid w:val="006A695C"/>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6A695C"/>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6A695C"/>
  </w:style>
  <w:style w:type="character" w:customStyle="1" w:styleId="Heading1Char">
    <w:name w:val="Heading 1 Char"/>
    <w:basedOn w:val="DefaultParagraphFont"/>
    <w:link w:val="Heading1"/>
    <w:uiPriority w:val="9"/>
    <w:rsid w:val="002B6B1C"/>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2B6B1C"/>
  </w:style>
  <w:style w:type="character" w:customStyle="1" w:styleId="Heading2Char">
    <w:name w:val="Heading 2 Char"/>
    <w:basedOn w:val="DefaultParagraphFont"/>
    <w:link w:val="Heading2"/>
    <w:uiPriority w:val="9"/>
    <w:rsid w:val="00C25642"/>
    <w:rPr>
      <w:b/>
      <w:sz w:val="22"/>
      <w:szCs w:val="22"/>
    </w:rPr>
  </w:style>
  <w:style w:type="paragraph" w:styleId="BodyText">
    <w:name w:val="Body Text"/>
    <w:basedOn w:val="Normal"/>
    <w:link w:val="BodyTextChar"/>
    <w:uiPriority w:val="99"/>
    <w:unhideWhenUsed/>
    <w:rsid w:val="008B0350"/>
    <w:rPr>
      <w:rFonts w:eastAsia="MS Mincho" w:cstheme="minorHAnsi"/>
      <w:b/>
      <w:sz w:val="22"/>
    </w:rPr>
  </w:style>
  <w:style w:type="character" w:customStyle="1" w:styleId="BodyTextChar">
    <w:name w:val="Body Text Char"/>
    <w:basedOn w:val="DefaultParagraphFont"/>
    <w:link w:val="BodyText"/>
    <w:uiPriority w:val="99"/>
    <w:rsid w:val="008B0350"/>
    <w:rPr>
      <w:rFonts w:eastAsia="MS Mincho" w:cstheme="minorHAnsi"/>
      <w:b/>
      <w:sz w:val="22"/>
    </w:rPr>
  </w:style>
  <w:style w:type="character" w:customStyle="1" w:styleId="Heading3Char">
    <w:name w:val="Heading 3 Char"/>
    <w:basedOn w:val="DefaultParagraphFont"/>
    <w:link w:val="Heading3"/>
    <w:uiPriority w:val="9"/>
    <w:rsid w:val="00B01298"/>
    <w:rPr>
      <w:b/>
      <w:sz w:val="22"/>
      <w:szCs w:val="22"/>
    </w:rPr>
  </w:style>
  <w:style w:type="character" w:customStyle="1" w:styleId="Heading4Char">
    <w:name w:val="Heading 4 Char"/>
    <w:basedOn w:val="DefaultParagraphFont"/>
    <w:link w:val="Heading4"/>
    <w:uiPriority w:val="9"/>
    <w:rsid w:val="003D38A3"/>
    <w:rPr>
      <w:rFonts w:ascii="Calibri" w:hAnsi="Calibri" w:cs="Calibri"/>
      <w:sz w:val="22"/>
      <w:szCs w:val="22"/>
      <w:u w:val="single"/>
    </w:rPr>
  </w:style>
  <w:style w:type="paragraph" w:styleId="BodyText2">
    <w:name w:val="Body Text 2"/>
    <w:basedOn w:val="Normal"/>
    <w:link w:val="BodyText2Char"/>
    <w:uiPriority w:val="99"/>
    <w:unhideWhenUsed/>
    <w:rsid w:val="009447B1"/>
    <w:pPr>
      <w:spacing w:line="480" w:lineRule="auto"/>
      <w:jc w:val="both"/>
    </w:pPr>
    <w:rPr>
      <w:rFonts w:ascii="Calibri" w:hAnsi="Calibri" w:cs="Calibri"/>
      <w:sz w:val="22"/>
      <w:szCs w:val="22"/>
    </w:rPr>
  </w:style>
  <w:style w:type="character" w:customStyle="1" w:styleId="BodyText2Char">
    <w:name w:val="Body Text 2 Char"/>
    <w:basedOn w:val="DefaultParagraphFont"/>
    <w:link w:val="BodyText2"/>
    <w:uiPriority w:val="99"/>
    <w:rsid w:val="009447B1"/>
    <w:rPr>
      <w:rFonts w:ascii="Calibri" w:hAnsi="Calibri" w:cs="Calibri"/>
      <w:sz w:val="22"/>
      <w:szCs w:val="22"/>
    </w:rPr>
  </w:style>
  <w:style w:type="paragraph" w:styleId="BodyText3">
    <w:name w:val="Body Text 3"/>
    <w:basedOn w:val="Normal"/>
    <w:link w:val="BodyText3Char"/>
    <w:uiPriority w:val="99"/>
    <w:unhideWhenUsed/>
    <w:rsid w:val="004D129D"/>
    <w:pPr>
      <w:spacing w:line="360" w:lineRule="auto"/>
      <w:jc w:val="both"/>
    </w:pPr>
    <w:rPr>
      <w:rFonts w:ascii="Calibri" w:hAnsi="Calibri" w:cs="Calibri"/>
      <w:color w:val="0A0905"/>
      <w:sz w:val="22"/>
      <w:szCs w:val="22"/>
    </w:rPr>
  </w:style>
  <w:style w:type="character" w:customStyle="1" w:styleId="BodyText3Char">
    <w:name w:val="Body Text 3 Char"/>
    <w:basedOn w:val="DefaultParagraphFont"/>
    <w:link w:val="BodyText3"/>
    <w:uiPriority w:val="99"/>
    <w:rsid w:val="004D129D"/>
    <w:rPr>
      <w:rFonts w:ascii="Calibri" w:hAnsi="Calibri" w:cs="Calibri"/>
      <w:color w:val="0A0905"/>
      <w:sz w:val="22"/>
      <w:szCs w:val="22"/>
    </w:rPr>
  </w:style>
  <w:style w:type="character" w:customStyle="1" w:styleId="Heading5Char">
    <w:name w:val="Heading 5 Char"/>
    <w:basedOn w:val="DefaultParagraphFont"/>
    <w:link w:val="Heading5"/>
    <w:uiPriority w:val="9"/>
    <w:rsid w:val="006B1311"/>
    <w:rPr>
      <w:rFonts w:ascii="Calibri" w:hAnsi="Calibri" w:cs="Calibri"/>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225">
      <w:bodyDiv w:val="1"/>
      <w:marLeft w:val="0"/>
      <w:marRight w:val="0"/>
      <w:marTop w:val="0"/>
      <w:marBottom w:val="0"/>
      <w:divBdr>
        <w:top w:val="none" w:sz="0" w:space="0" w:color="auto"/>
        <w:left w:val="none" w:sz="0" w:space="0" w:color="auto"/>
        <w:bottom w:val="none" w:sz="0" w:space="0" w:color="auto"/>
        <w:right w:val="none" w:sz="0" w:space="0" w:color="auto"/>
      </w:divBdr>
    </w:div>
    <w:div w:id="56976052">
      <w:bodyDiv w:val="1"/>
      <w:marLeft w:val="0"/>
      <w:marRight w:val="0"/>
      <w:marTop w:val="0"/>
      <w:marBottom w:val="0"/>
      <w:divBdr>
        <w:top w:val="none" w:sz="0" w:space="0" w:color="auto"/>
        <w:left w:val="none" w:sz="0" w:space="0" w:color="auto"/>
        <w:bottom w:val="none" w:sz="0" w:space="0" w:color="auto"/>
        <w:right w:val="none" w:sz="0" w:space="0" w:color="auto"/>
      </w:divBdr>
    </w:div>
    <w:div w:id="68694846">
      <w:bodyDiv w:val="1"/>
      <w:marLeft w:val="0"/>
      <w:marRight w:val="0"/>
      <w:marTop w:val="0"/>
      <w:marBottom w:val="0"/>
      <w:divBdr>
        <w:top w:val="none" w:sz="0" w:space="0" w:color="auto"/>
        <w:left w:val="none" w:sz="0" w:space="0" w:color="auto"/>
        <w:bottom w:val="none" w:sz="0" w:space="0" w:color="auto"/>
        <w:right w:val="none" w:sz="0" w:space="0" w:color="auto"/>
      </w:divBdr>
    </w:div>
    <w:div w:id="197012622">
      <w:bodyDiv w:val="1"/>
      <w:marLeft w:val="0"/>
      <w:marRight w:val="0"/>
      <w:marTop w:val="0"/>
      <w:marBottom w:val="0"/>
      <w:divBdr>
        <w:top w:val="none" w:sz="0" w:space="0" w:color="auto"/>
        <w:left w:val="none" w:sz="0" w:space="0" w:color="auto"/>
        <w:bottom w:val="none" w:sz="0" w:space="0" w:color="auto"/>
        <w:right w:val="none" w:sz="0" w:space="0" w:color="auto"/>
      </w:divBdr>
      <w:divsChild>
        <w:div w:id="1090809694">
          <w:marLeft w:val="0"/>
          <w:marRight w:val="0"/>
          <w:marTop w:val="0"/>
          <w:marBottom w:val="0"/>
          <w:divBdr>
            <w:top w:val="none" w:sz="0" w:space="0" w:color="auto"/>
            <w:left w:val="none" w:sz="0" w:space="0" w:color="auto"/>
            <w:bottom w:val="none" w:sz="0" w:space="0" w:color="auto"/>
            <w:right w:val="none" w:sz="0" w:space="0" w:color="auto"/>
          </w:divBdr>
        </w:div>
        <w:div w:id="1889412791">
          <w:marLeft w:val="0"/>
          <w:marRight w:val="0"/>
          <w:marTop w:val="34"/>
          <w:marBottom w:val="34"/>
          <w:divBdr>
            <w:top w:val="none" w:sz="0" w:space="0" w:color="auto"/>
            <w:left w:val="none" w:sz="0" w:space="0" w:color="auto"/>
            <w:bottom w:val="none" w:sz="0" w:space="0" w:color="auto"/>
            <w:right w:val="none" w:sz="0" w:space="0" w:color="auto"/>
          </w:divBdr>
        </w:div>
      </w:divsChild>
    </w:div>
    <w:div w:id="270939585">
      <w:bodyDiv w:val="1"/>
      <w:marLeft w:val="0"/>
      <w:marRight w:val="0"/>
      <w:marTop w:val="0"/>
      <w:marBottom w:val="0"/>
      <w:divBdr>
        <w:top w:val="none" w:sz="0" w:space="0" w:color="auto"/>
        <w:left w:val="none" w:sz="0" w:space="0" w:color="auto"/>
        <w:bottom w:val="none" w:sz="0" w:space="0" w:color="auto"/>
        <w:right w:val="none" w:sz="0" w:space="0" w:color="auto"/>
      </w:divBdr>
    </w:div>
    <w:div w:id="405223078">
      <w:bodyDiv w:val="1"/>
      <w:marLeft w:val="0"/>
      <w:marRight w:val="0"/>
      <w:marTop w:val="0"/>
      <w:marBottom w:val="0"/>
      <w:divBdr>
        <w:top w:val="none" w:sz="0" w:space="0" w:color="auto"/>
        <w:left w:val="none" w:sz="0" w:space="0" w:color="auto"/>
        <w:bottom w:val="none" w:sz="0" w:space="0" w:color="auto"/>
        <w:right w:val="none" w:sz="0" w:space="0" w:color="auto"/>
      </w:divBdr>
    </w:div>
    <w:div w:id="421875197">
      <w:bodyDiv w:val="1"/>
      <w:marLeft w:val="0"/>
      <w:marRight w:val="0"/>
      <w:marTop w:val="0"/>
      <w:marBottom w:val="0"/>
      <w:divBdr>
        <w:top w:val="none" w:sz="0" w:space="0" w:color="auto"/>
        <w:left w:val="none" w:sz="0" w:space="0" w:color="auto"/>
        <w:bottom w:val="none" w:sz="0" w:space="0" w:color="auto"/>
        <w:right w:val="none" w:sz="0" w:space="0" w:color="auto"/>
      </w:divBdr>
    </w:div>
    <w:div w:id="492372858">
      <w:bodyDiv w:val="1"/>
      <w:marLeft w:val="0"/>
      <w:marRight w:val="0"/>
      <w:marTop w:val="0"/>
      <w:marBottom w:val="0"/>
      <w:divBdr>
        <w:top w:val="none" w:sz="0" w:space="0" w:color="auto"/>
        <w:left w:val="none" w:sz="0" w:space="0" w:color="auto"/>
        <w:bottom w:val="none" w:sz="0" w:space="0" w:color="auto"/>
        <w:right w:val="none" w:sz="0" w:space="0" w:color="auto"/>
      </w:divBdr>
    </w:div>
    <w:div w:id="493112102">
      <w:bodyDiv w:val="1"/>
      <w:marLeft w:val="0"/>
      <w:marRight w:val="0"/>
      <w:marTop w:val="0"/>
      <w:marBottom w:val="0"/>
      <w:divBdr>
        <w:top w:val="none" w:sz="0" w:space="0" w:color="auto"/>
        <w:left w:val="none" w:sz="0" w:space="0" w:color="auto"/>
        <w:bottom w:val="none" w:sz="0" w:space="0" w:color="auto"/>
        <w:right w:val="none" w:sz="0" w:space="0" w:color="auto"/>
      </w:divBdr>
    </w:div>
    <w:div w:id="628826827">
      <w:bodyDiv w:val="1"/>
      <w:marLeft w:val="0"/>
      <w:marRight w:val="0"/>
      <w:marTop w:val="0"/>
      <w:marBottom w:val="0"/>
      <w:divBdr>
        <w:top w:val="none" w:sz="0" w:space="0" w:color="auto"/>
        <w:left w:val="none" w:sz="0" w:space="0" w:color="auto"/>
        <w:bottom w:val="none" w:sz="0" w:space="0" w:color="auto"/>
        <w:right w:val="none" w:sz="0" w:space="0" w:color="auto"/>
      </w:divBdr>
    </w:div>
    <w:div w:id="641426905">
      <w:bodyDiv w:val="1"/>
      <w:marLeft w:val="0"/>
      <w:marRight w:val="0"/>
      <w:marTop w:val="0"/>
      <w:marBottom w:val="0"/>
      <w:divBdr>
        <w:top w:val="none" w:sz="0" w:space="0" w:color="auto"/>
        <w:left w:val="none" w:sz="0" w:space="0" w:color="auto"/>
        <w:bottom w:val="none" w:sz="0" w:space="0" w:color="auto"/>
        <w:right w:val="none" w:sz="0" w:space="0" w:color="auto"/>
      </w:divBdr>
    </w:div>
    <w:div w:id="666908897">
      <w:bodyDiv w:val="1"/>
      <w:marLeft w:val="0"/>
      <w:marRight w:val="0"/>
      <w:marTop w:val="0"/>
      <w:marBottom w:val="0"/>
      <w:divBdr>
        <w:top w:val="none" w:sz="0" w:space="0" w:color="auto"/>
        <w:left w:val="none" w:sz="0" w:space="0" w:color="auto"/>
        <w:bottom w:val="none" w:sz="0" w:space="0" w:color="auto"/>
        <w:right w:val="none" w:sz="0" w:space="0" w:color="auto"/>
      </w:divBdr>
    </w:div>
    <w:div w:id="704595035">
      <w:bodyDiv w:val="1"/>
      <w:marLeft w:val="0"/>
      <w:marRight w:val="0"/>
      <w:marTop w:val="0"/>
      <w:marBottom w:val="0"/>
      <w:divBdr>
        <w:top w:val="none" w:sz="0" w:space="0" w:color="auto"/>
        <w:left w:val="none" w:sz="0" w:space="0" w:color="auto"/>
        <w:bottom w:val="none" w:sz="0" w:space="0" w:color="auto"/>
        <w:right w:val="none" w:sz="0" w:space="0" w:color="auto"/>
      </w:divBdr>
    </w:div>
    <w:div w:id="972177351">
      <w:bodyDiv w:val="1"/>
      <w:marLeft w:val="0"/>
      <w:marRight w:val="0"/>
      <w:marTop w:val="0"/>
      <w:marBottom w:val="0"/>
      <w:divBdr>
        <w:top w:val="none" w:sz="0" w:space="0" w:color="auto"/>
        <w:left w:val="none" w:sz="0" w:space="0" w:color="auto"/>
        <w:bottom w:val="none" w:sz="0" w:space="0" w:color="auto"/>
        <w:right w:val="none" w:sz="0" w:space="0" w:color="auto"/>
      </w:divBdr>
    </w:div>
    <w:div w:id="1016922961">
      <w:bodyDiv w:val="1"/>
      <w:marLeft w:val="0"/>
      <w:marRight w:val="0"/>
      <w:marTop w:val="0"/>
      <w:marBottom w:val="0"/>
      <w:divBdr>
        <w:top w:val="none" w:sz="0" w:space="0" w:color="auto"/>
        <w:left w:val="none" w:sz="0" w:space="0" w:color="auto"/>
        <w:bottom w:val="none" w:sz="0" w:space="0" w:color="auto"/>
        <w:right w:val="none" w:sz="0" w:space="0" w:color="auto"/>
      </w:divBdr>
    </w:div>
    <w:div w:id="1228883546">
      <w:bodyDiv w:val="1"/>
      <w:marLeft w:val="0"/>
      <w:marRight w:val="0"/>
      <w:marTop w:val="0"/>
      <w:marBottom w:val="0"/>
      <w:divBdr>
        <w:top w:val="none" w:sz="0" w:space="0" w:color="auto"/>
        <w:left w:val="none" w:sz="0" w:space="0" w:color="auto"/>
        <w:bottom w:val="none" w:sz="0" w:space="0" w:color="auto"/>
        <w:right w:val="none" w:sz="0" w:space="0" w:color="auto"/>
      </w:divBdr>
      <w:divsChild>
        <w:div w:id="999624286">
          <w:marLeft w:val="0"/>
          <w:marRight w:val="0"/>
          <w:marTop w:val="34"/>
          <w:marBottom w:val="34"/>
          <w:divBdr>
            <w:top w:val="none" w:sz="0" w:space="0" w:color="auto"/>
            <w:left w:val="none" w:sz="0" w:space="0" w:color="auto"/>
            <w:bottom w:val="none" w:sz="0" w:space="0" w:color="auto"/>
            <w:right w:val="none" w:sz="0" w:space="0" w:color="auto"/>
          </w:divBdr>
        </w:div>
      </w:divsChild>
    </w:div>
    <w:div w:id="1479493738">
      <w:bodyDiv w:val="1"/>
      <w:marLeft w:val="0"/>
      <w:marRight w:val="0"/>
      <w:marTop w:val="0"/>
      <w:marBottom w:val="0"/>
      <w:divBdr>
        <w:top w:val="none" w:sz="0" w:space="0" w:color="auto"/>
        <w:left w:val="none" w:sz="0" w:space="0" w:color="auto"/>
        <w:bottom w:val="none" w:sz="0" w:space="0" w:color="auto"/>
        <w:right w:val="none" w:sz="0" w:space="0" w:color="auto"/>
      </w:divBdr>
      <w:divsChild>
        <w:div w:id="223948635">
          <w:marLeft w:val="0"/>
          <w:marRight w:val="0"/>
          <w:marTop w:val="0"/>
          <w:marBottom w:val="0"/>
          <w:divBdr>
            <w:top w:val="none" w:sz="0" w:space="0" w:color="auto"/>
            <w:left w:val="none" w:sz="0" w:space="0" w:color="auto"/>
            <w:bottom w:val="none" w:sz="0" w:space="0" w:color="auto"/>
            <w:right w:val="none" w:sz="0" w:space="0" w:color="auto"/>
          </w:divBdr>
        </w:div>
        <w:div w:id="1413115018">
          <w:marLeft w:val="0"/>
          <w:marRight w:val="0"/>
          <w:marTop w:val="34"/>
          <w:marBottom w:val="34"/>
          <w:divBdr>
            <w:top w:val="none" w:sz="0" w:space="0" w:color="auto"/>
            <w:left w:val="none" w:sz="0" w:space="0" w:color="auto"/>
            <w:bottom w:val="none" w:sz="0" w:space="0" w:color="auto"/>
            <w:right w:val="none" w:sz="0" w:space="0" w:color="auto"/>
          </w:divBdr>
        </w:div>
      </w:divsChild>
    </w:div>
    <w:div w:id="1661351839">
      <w:bodyDiv w:val="1"/>
      <w:marLeft w:val="0"/>
      <w:marRight w:val="0"/>
      <w:marTop w:val="0"/>
      <w:marBottom w:val="0"/>
      <w:divBdr>
        <w:top w:val="none" w:sz="0" w:space="0" w:color="auto"/>
        <w:left w:val="none" w:sz="0" w:space="0" w:color="auto"/>
        <w:bottom w:val="none" w:sz="0" w:space="0" w:color="auto"/>
        <w:right w:val="none" w:sz="0" w:space="0" w:color="auto"/>
      </w:divBdr>
    </w:div>
    <w:div w:id="1687751672">
      <w:bodyDiv w:val="1"/>
      <w:marLeft w:val="0"/>
      <w:marRight w:val="0"/>
      <w:marTop w:val="0"/>
      <w:marBottom w:val="0"/>
      <w:divBdr>
        <w:top w:val="none" w:sz="0" w:space="0" w:color="auto"/>
        <w:left w:val="none" w:sz="0" w:space="0" w:color="auto"/>
        <w:bottom w:val="none" w:sz="0" w:space="0" w:color="auto"/>
        <w:right w:val="none" w:sz="0" w:space="0" w:color="auto"/>
      </w:divBdr>
      <w:divsChild>
        <w:div w:id="69011953">
          <w:marLeft w:val="0"/>
          <w:marRight w:val="0"/>
          <w:marTop w:val="34"/>
          <w:marBottom w:val="34"/>
          <w:divBdr>
            <w:top w:val="none" w:sz="0" w:space="0" w:color="auto"/>
            <w:left w:val="none" w:sz="0" w:space="0" w:color="auto"/>
            <w:bottom w:val="none" w:sz="0" w:space="0" w:color="auto"/>
            <w:right w:val="none" w:sz="0" w:space="0" w:color="auto"/>
          </w:divBdr>
        </w:div>
      </w:divsChild>
    </w:div>
    <w:div w:id="1823159475">
      <w:bodyDiv w:val="1"/>
      <w:marLeft w:val="0"/>
      <w:marRight w:val="0"/>
      <w:marTop w:val="0"/>
      <w:marBottom w:val="0"/>
      <w:divBdr>
        <w:top w:val="none" w:sz="0" w:space="0" w:color="auto"/>
        <w:left w:val="none" w:sz="0" w:space="0" w:color="auto"/>
        <w:bottom w:val="none" w:sz="0" w:space="0" w:color="auto"/>
        <w:right w:val="none" w:sz="0" w:space="0" w:color="auto"/>
      </w:divBdr>
    </w:div>
    <w:div w:id="1838499255">
      <w:bodyDiv w:val="1"/>
      <w:marLeft w:val="0"/>
      <w:marRight w:val="0"/>
      <w:marTop w:val="0"/>
      <w:marBottom w:val="0"/>
      <w:divBdr>
        <w:top w:val="none" w:sz="0" w:space="0" w:color="auto"/>
        <w:left w:val="none" w:sz="0" w:space="0" w:color="auto"/>
        <w:bottom w:val="none" w:sz="0" w:space="0" w:color="auto"/>
        <w:right w:val="none" w:sz="0" w:space="0" w:color="auto"/>
      </w:divBdr>
      <w:divsChild>
        <w:div w:id="1065446647">
          <w:marLeft w:val="0"/>
          <w:marRight w:val="0"/>
          <w:marTop w:val="0"/>
          <w:marBottom w:val="0"/>
          <w:divBdr>
            <w:top w:val="none" w:sz="0" w:space="0" w:color="auto"/>
            <w:left w:val="none" w:sz="0" w:space="0" w:color="auto"/>
            <w:bottom w:val="none" w:sz="0" w:space="0" w:color="auto"/>
            <w:right w:val="none" w:sz="0" w:space="0" w:color="auto"/>
          </w:divBdr>
          <w:divsChild>
            <w:div w:id="1400009167">
              <w:marLeft w:val="0"/>
              <w:marRight w:val="0"/>
              <w:marTop w:val="0"/>
              <w:marBottom w:val="0"/>
              <w:divBdr>
                <w:top w:val="none" w:sz="0" w:space="0" w:color="auto"/>
                <w:left w:val="none" w:sz="0" w:space="0" w:color="auto"/>
                <w:bottom w:val="none" w:sz="0" w:space="0" w:color="auto"/>
                <w:right w:val="none" w:sz="0" w:space="0" w:color="auto"/>
              </w:divBdr>
              <w:divsChild>
                <w:div w:id="18519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6336">
      <w:bodyDiv w:val="1"/>
      <w:marLeft w:val="0"/>
      <w:marRight w:val="0"/>
      <w:marTop w:val="0"/>
      <w:marBottom w:val="0"/>
      <w:divBdr>
        <w:top w:val="none" w:sz="0" w:space="0" w:color="auto"/>
        <w:left w:val="none" w:sz="0" w:space="0" w:color="auto"/>
        <w:bottom w:val="none" w:sz="0" w:space="0" w:color="auto"/>
        <w:right w:val="none" w:sz="0" w:space="0" w:color="auto"/>
      </w:divBdr>
      <w:divsChild>
        <w:div w:id="697049670">
          <w:marLeft w:val="0"/>
          <w:marRight w:val="0"/>
          <w:marTop w:val="34"/>
          <w:marBottom w:val="34"/>
          <w:divBdr>
            <w:top w:val="none" w:sz="0" w:space="0" w:color="auto"/>
            <w:left w:val="none" w:sz="0" w:space="0" w:color="auto"/>
            <w:bottom w:val="none" w:sz="0" w:space="0" w:color="auto"/>
            <w:right w:val="none" w:sz="0" w:space="0" w:color="auto"/>
          </w:divBdr>
        </w:div>
      </w:divsChild>
    </w:div>
    <w:div w:id="2127967065">
      <w:bodyDiv w:val="1"/>
      <w:marLeft w:val="0"/>
      <w:marRight w:val="0"/>
      <w:marTop w:val="0"/>
      <w:marBottom w:val="0"/>
      <w:divBdr>
        <w:top w:val="none" w:sz="0" w:space="0" w:color="auto"/>
        <w:left w:val="none" w:sz="0" w:space="0" w:color="auto"/>
        <w:bottom w:val="none" w:sz="0" w:space="0" w:color="auto"/>
        <w:right w:val="none" w:sz="0" w:space="0" w:color="auto"/>
      </w:divBdr>
      <w:divsChild>
        <w:div w:id="49323116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media/6773/corporate_2017resultsreport_report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EA70-7336-4C24-B313-15FE7BDF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12110</Words>
  <Characters>69028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 Megan</dc:creator>
  <cp:keywords/>
  <dc:description/>
  <cp:lastModifiedBy>Neary, Megan [mneary]</cp:lastModifiedBy>
  <cp:revision>2</cp:revision>
  <cp:lastPrinted>2018-08-30T20:50:00Z</cp:lastPrinted>
  <dcterms:created xsi:type="dcterms:W3CDTF">2019-07-02T16:11:00Z</dcterms:created>
  <dcterms:modified xsi:type="dcterms:W3CDTF">2019-07-02T16:11:00Z</dcterms:modified>
</cp:coreProperties>
</file>